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3031025" w14:textId="77777777" w:rsidR="00075970" w:rsidRDefault="00F26553">
      <w:pPr>
        <w:jc w:val="center"/>
        <w:rPr>
          <w:rFonts w:ascii="Papyrus" w:hAnsi="Papyrus"/>
          <w:b/>
          <w:sz w:val="32"/>
        </w:rPr>
      </w:pPr>
      <w:r>
        <w:pict w14:anchorId="0CDCC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0pt;margin-top:-18pt;width:173.05pt;height:264pt;z-index:251657728;mso-wrap-edited:f" wrapcoords="-52 0 -52 21564 21600 21564 21600 0 -52 0">
            <v:imagedata r:id="rId5" o:title="Cov1crop"/>
            <w10:wrap type="tight"/>
          </v:shape>
        </w:pict>
      </w:r>
      <w:r w:rsidR="00494934">
        <w:rPr>
          <w:rFonts w:ascii="Papyrus" w:hAnsi="Papyrus"/>
          <w:b/>
          <w:sz w:val="32"/>
        </w:rPr>
        <w:t xml:space="preserve">CTRD 5700/6700 </w:t>
      </w:r>
    </w:p>
    <w:p w14:paraId="378F42EB" w14:textId="77777777" w:rsidR="00075970" w:rsidRDefault="00494934">
      <w:pPr>
        <w:jc w:val="center"/>
        <w:rPr>
          <w:rFonts w:ascii="Papyrus" w:hAnsi="Papyrus"/>
          <w:b/>
          <w:sz w:val="32"/>
        </w:rPr>
      </w:pPr>
      <w:r>
        <w:rPr>
          <w:rFonts w:ascii="Papyrus" w:hAnsi="Papyrus"/>
          <w:b/>
          <w:sz w:val="32"/>
        </w:rPr>
        <w:t>Developmental Reading K-12</w:t>
      </w:r>
    </w:p>
    <w:p w14:paraId="0E07054B" w14:textId="77777777" w:rsidR="00075970" w:rsidRDefault="003A7192">
      <w:pPr>
        <w:jc w:val="center"/>
        <w:rPr>
          <w:rFonts w:ascii="Papyrus" w:hAnsi="Papyrus"/>
          <w:b/>
          <w:sz w:val="32"/>
        </w:rPr>
      </w:pPr>
      <w:r>
        <w:rPr>
          <w:rFonts w:ascii="Papyrus" w:hAnsi="Papyrus"/>
          <w:b/>
          <w:sz w:val="32"/>
        </w:rPr>
        <w:t>Fall 2012</w:t>
      </w:r>
    </w:p>
    <w:p w14:paraId="3E62D282" w14:textId="77777777" w:rsidR="00075970" w:rsidRDefault="00494934">
      <w:pPr>
        <w:rPr>
          <w:rFonts w:ascii="Palatino" w:hAnsi="Palatino"/>
          <w:sz w:val="24"/>
        </w:rPr>
      </w:pPr>
      <w:r>
        <w:rPr>
          <w:rFonts w:ascii="Palatino" w:hAnsi="Palatino"/>
          <w:i/>
          <w:sz w:val="24"/>
        </w:rPr>
        <w:t xml:space="preserve">Schedule: </w:t>
      </w:r>
      <w:r>
        <w:rPr>
          <w:rFonts w:ascii="Palatino" w:hAnsi="Palatino"/>
          <w:sz w:val="24"/>
        </w:rPr>
        <w:t xml:space="preserve">Tuesdays and Thursdays, 2:00-3:15 </w:t>
      </w:r>
      <w:r>
        <w:rPr>
          <w:rFonts w:ascii="Palatino" w:hAnsi="Palatino"/>
          <w:smallCaps/>
          <w:sz w:val="24"/>
        </w:rPr>
        <w:t>pm</w:t>
      </w:r>
      <w:r>
        <w:rPr>
          <w:rFonts w:ascii="Palatino" w:hAnsi="Palatino"/>
          <w:sz w:val="24"/>
        </w:rPr>
        <w:t>, 2423 HC</w:t>
      </w:r>
    </w:p>
    <w:p w14:paraId="70328AE8" w14:textId="77777777" w:rsidR="00075970" w:rsidRDefault="00494934">
      <w:pPr>
        <w:rPr>
          <w:rFonts w:ascii="Palatino" w:hAnsi="Palatino"/>
          <w:sz w:val="24"/>
        </w:rPr>
      </w:pPr>
      <w:r>
        <w:rPr>
          <w:rFonts w:ascii="Palatino" w:hAnsi="Palatino"/>
          <w:i/>
          <w:sz w:val="24"/>
        </w:rPr>
        <w:t>Instructor</w:t>
      </w:r>
      <w:r>
        <w:rPr>
          <w:rFonts w:ascii="Palatino" w:hAnsi="Palatino"/>
          <w:sz w:val="24"/>
        </w:rPr>
        <w:t xml:space="preserve">: Bruce A. Murray, Ph.D. </w:t>
      </w:r>
    </w:p>
    <w:p w14:paraId="5E07E3A3" w14:textId="77777777" w:rsidR="00075970" w:rsidRDefault="00494934">
      <w:pPr>
        <w:rPr>
          <w:rFonts w:ascii="Palatino" w:hAnsi="Palatino"/>
          <w:sz w:val="24"/>
        </w:rPr>
      </w:pPr>
      <w:r>
        <w:rPr>
          <w:rFonts w:ascii="Palatino" w:hAnsi="Palatino"/>
          <w:sz w:val="24"/>
        </w:rPr>
        <w:tab/>
        <w:t>Associate Professor, Dept of Curriculum &amp; Teaching</w:t>
      </w:r>
    </w:p>
    <w:p w14:paraId="6FB4B9B5" w14:textId="77777777" w:rsidR="00075970" w:rsidRDefault="00494934">
      <w:pPr>
        <w:ind w:left="432"/>
        <w:rPr>
          <w:rFonts w:ascii="Palatino" w:hAnsi="Palatino"/>
          <w:sz w:val="24"/>
        </w:rPr>
      </w:pPr>
      <w:r>
        <w:rPr>
          <w:rFonts w:ascii="Palatino" w:hAnsi="Palatino"/>
          <w:sz w:val="24"/>
        </w:rPr>
        <w:t>Coordinator of Reading Education</w:t>
      </w:r>
    </w:p>
    <w:p w14:paraId="03453843" w14:textId="77777777" w:rsidR="00075970" w:rsidRDefault="00494934">
      <w:pPr>
        <w:ind w:left="432"/>
        <w:rPr>
          <w:rFonts w:ascii="Palatino" w:hAnsi="Palatino"/>
          <w:sz w:val="24"/>
        </w:rPr>
      </w:pPr>
      <w:r>
        <w:rPr>
          <w:rFonts w:ascii="Palatino" w:hAnsi="Palatino"/>
          <w:sz w:val="24"/>
        </w:rPr>
        <w:t>Office: 5066 Haley Center. Office phone: 844-6934.</w:t>
      </w:r>
    </w:p>
    <w:p w14:paraId="118C1E36" w14:textId="77777777" w:rsidR="00075970" w:rsidRDefault="00494934">
      <w:pPr>
        <w:ind w:left="432"/>
        <w:rPr>
          <w:rFonts w:ascii="Palatino" w:hAnsi="Palatino"/>
          <w:sz w:val="24"/>
        </w:rPr>
      </w:pPr>
      <w:r>
        <w:rPr>
          <w:rFonts w:ascii="Palatino" w:hAnsi="Palatino"/>
          <w:sz w:val="24"/>
        </w:rPr>
        <w:t xml:space="preserve">Departmental secretary: 844-4434. Fax: 844-6789. </w:t>
      </w:r>
    </w:p>
    <w:p w14:paraId="476FB61E" w14:textId="77777777" w:rsidR="00075970" w:rsidRDefault="00494934">
      <w:pPr>
        <w:ind w:left="432"/>
        <w:rPr>
          <w:rFonts w:ascii="Palatino" w:hAnsi="Palatino"/>
          <w:sz w:val="24"/>
        </w:rPr>
      </w:pPr>
      <w:r>
        <w:rPr>
          <w:rFonts w:ascii="Palatino" w:hAnsi="Palatino"/>
          <w:sz w:val="24"/>
        </w:rPr>
        <w:t xml:space="preserve">E-mail: </w:t>
      </w:r>
      <w:hyperlink r:id="rId6" w:history="1">
        <w:r>
          <w:rPr>
            <w:rStyle w:val="Hyperlink"/>
            <w:rFonts w:ascii="Palatino" w:hAnsi="Palatino"/>
            <w:sz w:val="24"/>
          </w:rPr>
          <w:t>murraba@auburn.edu</w:t>
        </w:r>
      </w:hyperlink>
      <w:r>
        <w:rPr>
          <w:rFonts w:ascii="Palatino" w:hAnsi="Palatino"/>
          <w:sz w:val="24"/>
        </w:rPr>
        <w:t>.</w:t>
      </w:r>
    </w:p>
    <w:p w14:paraId="23AA65BB" w14:textId="77777777" w:rsidR="00075970" w:rsidRDefault="00494934">
      <w:pPr>
        <w:rPr>
          <w:rFonts w:ascii="Palatino" w:hAnsi="Palatino"/>
          <w:sz w:val="24"/>
        </w:rPr>
      </w:pPr>
      <w:r>
        <w:rPr>
          <w:rFonts w:ascii="Palatino" w:hAnsi="Palatino"/>
          <w:i/>
          <w:sz w:val="24"/>
        </w:rPr>
        <w:t>Reading Genie</w:t>
      </w:r>
      <w:r>
        <w:rPr>
          <w:rFonts w:ascii="Palatino" w:hAnsi="Palatino"/>
          <w:sz w:val="24"/>
        </w:rPr>
        <w:t xml:space="preserve"> site: </w:t>
      </w:r>
      <w:hyperlink r:id="rId7" w:history="1">
        <w:r>
          <w:rPr>
            <w:rStyle w:val="Hyperlink"/>
            <w:rFonts w:ascii="Palatino" w:hAnsi="Palatino"/>
            <w:sz w:val="24"/>
          </w:rPr>
          <w:t>http://www.auburn.edu/rdggenie</w:t>
        </w:r>
      </w:hyperlink>
      <w:r>
        <w:rPr>
          <w:rFonts w:ascii="Palatino" w:hAnsi="Palatino"/>
          <w:sz w:val="24"/>
        </w:rPr>
        <w:t xml:space="preserve"> (please bookmark—</w:t>
      </w:r>
      <w:r w:rsidR="003A7192">
        <w:rPr>
          <w:rFonts w:ascii="Palatino" w:hAnsi="Palatino"/>
          <w:sz w:val="24"/>
        </w:rPr>
        <w:t>useful</w:t>
      </w:r>
      <w:r>
        <w:rPr>
          <w:rFonts w:ascii="Palatino" w:hAnsi="Palatino"/>
          <w:sz w:val="24"/>
        </w:rPr>
        <w:t xml:space="preserve"> course materials are here).</w:t>
      </w:r>
    </w:p>
    <w:p w14:paraId="5B0D7FB0" w14:textId="77777777" w:rsidR="00075970" w:rsidRDefault="00494934">
      <w:pPr>
        <w:rPr>
          <w:rFonts w:ascii="Palatino" w:hAnsi="Palatino"/>
          <w:sz w:val="24"/>
        </w:rPr>
      </w:pPr>
      <w:r>
        <w:rPr>
          <w:rFonts w:ascii="Palatino" w:hAnsi="Palatino"/>
          <w:i/>
          <w:sz w:val="24"/>
        </w:rPr>
        <w:t>Office hours</w:t>
      </w:r>
      <w:r>
        <w:rPr>
          <w:rFonts w:ascii="Palatino" w:hAnsi="Palatino"/>
          <w:sz w:val="24"/>
        </w:rPr>
        <w:t xml:space="preserve">: Mon, Tues, &amp; Thurs, 4:00-4:50 </w:t>
      </w:r>
      <w:r>
        <w:rPr>
          <w:rFonts w:ascii="Palatino" w:hAnsi="Palatino"/>
          <w:smallCaps/>
          <w:sz w:val="24"/>
        </w:rPr>
        <w:t xml:space="preserve">pm </w:t>
      </w:r>
      <w:r>
        <w:rPr>
          <w:rFonts w:ascii="Palatino" w:hAnsi="Palatino"/>
          <w:sz w:val="24"/>
        </w:rPr>
        <w:t>and by appointment. I hope you'll feel welcome to e-mail, telephone, or drop by the office to pursue ideas from the course.</w:t>
      </w:r>
    </w:p>
    <w:p w14:paraId="2FE86B17" w14:textId="77777777" w:rsidR="00075970" w:rsidRDefault="00494934">
      <w:pPr>
        <w:spacing w:before="120"/>
        <w:rPr>
          <w:rFonts w:ascii="Palatino" w:hAnsi="Palatino"/>
          <w:sz w:val="22"/>
          <w:szCs w:val="22"/>
        </w:rPr>
      </w:pPr>
      <w:r>
        <w:rPr>
          <w:rFonts w:ascii="Palatino" w:hAnsi="Palatino"/>
          <w:b/>
          <w:sz w:val="22"/>
          <w:szCs w:val="22"/>
        </w:rPr>
        <w:t>Catalog description</w:t>
      </w:r>
      <w:r>
        <w:rPr>
          <w:rFonts w:ascii="Palatino" w:hAnsi="Palatino"/>
          <w:sz w:val="22"/>
          <w:szCs w:val="22"/>
        </w:rPr>
        <w:t>. Prerequisite: Admission to teacher education. Theoretical and research foundations for a balanced approach to reading assessment and instruction.</w:t>
      </w:r>
    </w:p>
    <w:p w14:paraId="02611745" w14:textId="6E834DED" w:rsidR="00075970" w:rsidRDefault="00494934">
      <w:pPr>
        <w:ind w:firstLine="427"/>
        <w:rPr>
          <w:rFonts w:ascii="Palatino" w:hAnsi="Palatino"/>
          <w:sz w:val="22"/>
          <w:szCs w:val="22"/>
        </w:rPr>
      </w:pPr>
      <w:r>
        <w:rPr>
          <w:rFonts w:ascii="Palatino" w:hAnsi="Palatino"/>
          <w:sz w:val="22"/>
          <w:szCs w:val="22"/>
        </w:rPr>
        <w:t>Developmental Reading K-12 addresses how to guide students' literacy development as they progress through the elementary and secondary school curriculum. About half the course will be devoted to methods of teaching students how to read (learning to read) and half to methods for teaching students to learn from texts (reading to learn).</w:t>
      </w:r>
      <w:r w:rsidR="002922DC">
        <w:rPr>
          <w:rFonts w:ascii="Palatino" w:hAnsi="Palatino"/>
          <w:sz w:val="22"/>
          <w:szCs w:val="22"/>
        </w:rPr>
        <w:t xml:space="preserve"> </w:t>
      </w:r>
      <w:r>
        <w:rPr>
          <w:rFonts w:ascii="Palatino" w:hAnsi="Palatino"/>
          <w:sz w:val="22"/>
          <w:szCs w:val="22"/>
        </w:rPr>
        <w:t>Our emphasis will be on explicit instruction in which teachers explain strategies in simple language, model strategies by dramatizing how to solve reading problems, arrange carefully graduated reading practice, and assess progress to keep reading challenging rather than frustrating. Because CTRD 5700/6700 is designed with special attention to the challenges facing Special Education teachers, we will look closely at ways to help struggling readers.</w:t>
      </w:r>
    </w:p>
    <w:p w14:paraId="61C6513C" w14:textId="77777777" w:rsidR="003A7192" w:rsidRDefault="00494934" w:rsidP="003A7192">
      <w:pPr>
        <w:spacing w:before="120"/>
        <w:rPr>
          <w:rFonts w:ascii="Palatino" w:hAnsi="Palatino"/>
          <w:sz w:val="22"/>
          <w:szCs w:val="22"/>
        </w:rPr>
      </w:pPr>
      <w:r>
        <w:rPr>
          <w:rFonts w:ascii="Palatino" w:hAnsi="Palatino"/>
          <w:b/>
          <w:sz w:val="22"/>
          <w:szCs w:val="22"/>
        </w:rPr>
        <w:t>Texts</w:t>
      </w:r>
      <w:r>
        <w:rPr>
          <w:rFonts w:ascii="Palatino" w:hAnsi="Palatino"/>
          <w:sz w:val="22"/>
          <w:szCs w:val="22"/>
        </w:rPr>
        <w:t>. The</w:t>
      </w:r>
      <w:r w:rsidR="003A7192">
        <w:rPr>
          <w:rFonts w:ascii="Palatino" w:hAnsi="Palatino"/>
          <w:sz w:val="22"/>
          <w:szCs w:val="22"/>
        </w:rPr>
        <w:t>re are two</w:t>
      </w:r>
      <w:r>
        <w:rPr>
          <w:rFonts w:ascii="Palatino" w:hAnsi="Palatino"/>
          <w:sz w:val="22"/>
          <w:szCs w:val="22"/>
        </w:rPr>
        <w:t xml:space="preserve"> required textbook</w:t>
      </w:r>
      <w:r w:rsidR="003A7192">
        <w:rPr>
          <w:rFonts w:ascii="Palatino" w:hAnsi="Palatino"/>
          <w:sz w:val="22"/>
          <w:szCs w:val="22"/>
        </w:rPr>
        <w:t>s:</w:t>
      </w:r>
    </w:p>
    <w:p w14:paraId="10275A39" w14:textId="77777777" w:rsidR="003A7192" w:rsidRDefault="003A7192" w:rsidP="003A7192">
      <w:pPr>
        <w:spacing w:before="120"/>
        <w:rPr>
          <w:rFonts w:ascii="Times" w:hAnsi="Times"/>
          <w:sz w:val="22"/>
        </w:rPr>
      </w:pPr>
      <w:r>
        <w:rPr>
          <w:rFonts w:ascii="Times" w:hAnsi="Times"/>
          <w:sz w:val="22"/>
        </w:rPr>
        <w:t xml:space="preserve">Murray, Bruce (2012). </w:t>
      </w:r>
      <w:r w:rsidRPr="00896039">
        <w:rPr>
          <w:rFonts w:ascii="Times" w:hAnsi="Times"/>
          <w:i/>
          <w:sz w:val="22"/>
        </w:rPr>
        <w:t>Making sight words: Teaching word recognition from phoneme awareness to fluency</w:t>
      </w:r>
      <w:r>
        <w:rPr>
          <w:rFonts w:ascii="Times" w:hAnsi="Times"/>
          <w:sz w:val="22"/>
        </w:rPr>
        <w:t>. Ronkonkoma, NY: Linus.</w:t>
      </w:r>
    </w:p>
    <w:p w14:paraId="50BCE4A5" w14:textId="77777777" w:rsidR="003A7192" w:rsidRDefault="003A7192" w:rsidP="003A7192">
      <w:pPr>
        <w:spacing w:before="120"/>
        <w:rPr>
          <w:rFonts w:ascii="Palatino" w:hAnsi="Palatino"/>
          <w:sz w:val="22"/>
          <w:szCs w:val="22"/>
        </w:rPr>
      </w:pPr>
      <w:r>
        <w:rPr>
          <w:rFonts w:ascii="Palatino" w:hAnsi="Palatino"/>
          <w:sz w:val="22"/>
          <w:szCs w:val="22"/>
        </w:rPr>
        <w:t>Gunning, Thomas G. (2012</w:t>
      </w:r>
      <w:r w:rsidR="00494934">
        <w:rPr>
          <w:rFonts w:ascii="Palatino" w:hAnsi="Palatino"/>
          <w:sz w:val="22"/>
          <w:szCs w:val="22"/>
        </w:rPr>
        <w:t xml:space="preserve">). </w:t>
      </w:r>
      <w:r w:rsidRPr="003A7192">
        <w:rPr>
          <w:rFonts w:ascii="Palatino" w:hAnsi="Palatino"/>
          <w:i/>
          <w:sz w:val="22"/>
          <w:szCs w:val="22"/>
        </w:rPr>
        <w:t>Teaching reading comprehension</w:t>
      </w:r>
      <w:r>
        <w:rPr>
          <w:rFonts w:ascii="Palatino" w:hAnsi="Palatino"/>
          <w:sz w:val="22"/>
          <w:szCs w:val="22"/>
        </w:rPr>
        <w:t xml:space="preserve">. </w:t>
      </w:r>
      <w:r w:rsidR="00494934">
        <w:rPr>
          <w:rFonts w:ascii="Palatino" w:hAnsi="Palatino"/>
          <w:sz w:val="22"/>
          <w:szCs w:val="22"/>
        </w:rPr>
        <w:t xml:space="preserve">Selected chapters from </w:t>
      </w:r>
      <w:r w:rsidR="00494934">
        <w:rPr>
          <w:rFonts w:ascii="Palatino" w:hAnsi="Palatino"/>
          <w:i/>
          <w:sz w:val="22"/>
          <w:szCs w:val="22"/>
        </w:rPr>
        <w:t xml:space="preserve">Creating Literacy Instruction for All Students </w:t>
      </w:r>
      <w:r w:rsidR="00494934">
        <w:rPr>
          <w:rFonts w:ascii="Palatino" w:hAnsi="Palatino"/>
          <w:sz w:val="22"/>
          <w:szCs w:val="22"/>
        </w:rPr>
        <w:t xml:space="preserve">(7th Ed.). Boston: Pearson Custom Education. </w:t>
      </w:r>
    </w:p>
    <w:p w14:paraId="799C60A9" w14:textId="77777777" w:rsidR="00075970" w:rsidRDefault="00494934" w:rsidP="003A7192">
      <w:pPr>
        <w:spacing w:before="120"/>
        <w:rPr>
          <w:rFonts w:ascii="Palatino" w:hAnsi="Palatino"/>
          <w:sz w:val="22"/>
          <w:szCs w:val="22"/>
        </w:rPr>
      </w:pPr>
      <w:r>
        <w:rPr>
          <w:rFonts w:ascii="Palatino" w:hAnsi="Palatino"/>
          <w:b/>
          <w:sz w:val="22"/>
          <w:szCs w:val="22"/>
        </w:rPr>
        <w:t>Course Goals</w:t>
      </w:r>
      <w:r>
        <w:rPr>
          <w:rFonts w:ascii="Palatino" w:hAnsi="Palatino"/>
          <w:sz w:val="22"/>
          <w:szCs w:val="22"/>
        </w:rPr>
        <w:t>. Those who successfully complete the requirements of CTRD 5700/6700 will demonstrate a basic understanding of . . .</w:t>
      </w:r>
    </w:p>
    <w:p w14:paraId="7F35219C"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Readers' general course of literacy development, and specific ability to recognize words, in terms of stages or phases that suggest past achievements and present challenges.</w:t>
      </w:r>
    </w:p>
    <w:p w14:paraId="3457655E"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Theories and models of oral and written communication and of language and literacy development, which help us understand the complexity and diversity of language and communication learning with children of varying learning needs.</w:t>
      </w:r>
    </w:p>
    <w:p w14:paraId="17D89F31" w14:textId="77777777" w:rsidR="00075970" w:rsidRDefault="00494934">
      <w:pPr>
        <w:ind w:left="432" w:hanging="432"/>
        <w:rPr>
          <w:rFonts w:ascii="Palatino" w:hAnsi="Palatino"/>
          <w:sz w:val="22"/>
          <w:szCs w:val="22"/>
        </w:rPr>
      </w:pPr>
      <w:r>
        <w:rPr>
          <w:rFonts w:ascii="Palatino" w:hAnsi="Palatino"/>
          <w:sz w:val="22"/>
          <w:szCs w:val="22"/>
        </w:rPr>
        <w:t>To apply this knowledge, students will learn to . . .</w:t>
      </w:r>
    </w:p>
    <w:p w14:paraId="6C5FDEAF"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Design explicit lessons that include developmentally appropriate explanations, modeling that reveals how a strategy is carried out, simplified practice allowing every student to succeed, extended practice reading connected text, and valid assessment that reveals learning and provides direction for further instruction.</w:t>
      </w:r>
    </w:p>
    <w:p w14:paraId="34EECF25"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Give book talks and read aloud illustrated storybooks with a manner and pace that communicates with young children and encourages interaction and learning.</w:t>
      </w:r>
    </w:p>
    <w:p w14:paraId="488D83C0"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phoneme awareness lessons that enable beginners to recognize phonemes in spoken words.</w:t>
      </w:r>
    </w:p>
    <w:p w14:paraId="78043743"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letterbox lessons that help children learn useful correspondences and read unfamiliar words.</w:t>
      </w:r>
    </w:p>
    <w:p w14:paraId="54C8EF5D"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explicit phonics lessons that give beginners decoding tools to unlock the identities of words and add them to their sight vocabularies.</w:t>
      </w:r>
    </w:p>
    <w:p w14:paraId="3B939D86"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Scaffold oral reading in decodable text to help novice readers learn words, gain fluency, comprehend </w:t>
      </w:r>
      <w:r>
        <w:rPr>
          <w:rFonts w:ascii="Palatino" w:hAnsi="Palatino"/>
          <w:sz w:val="22"/>
          <w:szCs w:val="22"/>
        </w:rPr>
        <w:lastRenderedPageBreak/>
        <w:t>stories, and enjoy reading.</w:t>
      </w:r>
    </w:p>
    <w:p w14:paraId="290EF63F"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fluency lessons involving repeated readings of decodable text, and encourage students to read voluntarily.</w:t>
      </w:r>
    </w:p>
    <w:p w14:paraId="3E099D30"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Guide readings of children's literature and encourage students' aesthetic responses to reading.</w:t>
      </w:r>
    </w:p>
    <w:p w14:paraId="11E00D29"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semantically related vocabulary words to students in ways that establish their meanings for use in comprehension and expression.</w:t>
      </w:r>
    </w:p>
    <w:p w14:paraId="5B65A5C0"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Teach explicit comprehension lessons that give students strategies for learning from challenging text.</w:t>
      </w:r>
    </w:p>
    <w:p w14:paraId="65949801"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Use text structures and high-level questioning to guide students' reading of expository text. </w:t>
      </w:r>
    </w:p>
    <w:p w14:paraId="109855BA"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Help students use writing to study and remember the content of expository text. </w:t>
      </w:r>
    </w:p>
    <w:p w14:paraId="3F1D819C" w14:textId="77777777" w:rsidR="00075970" w:rsidRDefault="00494934">
      <w:pPr>
        <w:ind w:left="432" w:hanging="432"/>
        <w:rPr>
          <w:rFonts w:ascii="Palatino" w:hAnsi="Palatino"/>
          <w:sz w:val="22"/>
          <w:szCs w:val="22"/>
        </w:rPr>
      </w:pPr>
      <w:r>
        <w:rPr>
          <w:rFonts w:ascii="Palatino" w:hAnsi="Palatino"/>
          <w:sz w:val="22"/>
          <w:szCs w:val="22"/>
        </w:rPr>
        <w:sym w:font="Zapf Dingbats" w:char="002F"/>
      </w:r>
      <w:r>
        <w:rPr>
          <w:rFonts w:ascii="Palatino" w:hAnsi="Palatino"/>
          <w:sz w:val="22"/>
          <w:szCs w:val="22"/>
        </w:rPr>
        <w:t xml:space="preserve"> Select and administer tests to assess students' reading ability, identify possible causes of reading breakdown, and determine instructional goals.</w:t>
      </w:r>
    </w:p>
    <w:p w14:paraId="6A020A9F" w14:textId="77777777" w:rsidR="00075970" w:rsidRDefault="00075970">
      <w:pPr>
        <w:rPr>
          <w:rFonts w:ascii="Palatino" w:hAnsi="Palatino"/>
          <w:sz w:val="24"/>
        </w:rPr>
      </w:pPr>
    </w:p>
    <w:p w14:paraId="6B5E6481" w14:textId="77777777" w:rsidR="00075970" w:rsidRDefault="00494934">
      <w:pPr>
        <w:jc w:val="center"/>
        <w:rPr>
          <w:rFonts w:ascii="Palatino" w:hAnsi="Palatino"/>
          <w:b/>
          <w:sz w:val="24"/>
        </w:rPr>
      </w:pPr>
      <w:r>
        <w:rPr>
          <w:rFonts w:ascii="Palatino" w:hAnsi="Palatino"/>
          <w:b/>
          <w:sz w:val="24"/>
        </w:rPr>
        <w:t>COURSE REQUIREMENTS</w:t>
      </w:r>
    </w:p>
    <w:p w14:paraId="1F42948A" w14:textId="77777777" w:rsidR="00075970" w:rsidRDefault="00494934">
      <w:pPr>
        <w:spacing w:before="120"/>
        <w:rPr>
          <w:rFonts w:ascii="Palatino" w:hAnsi="Palatino"/>
          <w:sz w:val="22"/>
          <w:szCs w:val="22"/>
        </w:rPr>
      </w:pPr>
      <w:r>
        <w:rPr>
          <w:rFonts w:ascii="Palatino" w:hAnsi="Palatino"/>
          <w:b/>
          <w:sz w:val="22"/>
          <w:szCs w:val="22"/>
        </w:rPr>
        <w:t xml:space="preserve">Attendance. </w:t>
      </w:r>
      <w:r>
        <w:rPr>
          <w:rFonts w:ascii="Palatino" w:hAnsi="Palatino"/>
          <w:sz w:val="22"/>
          <w:szCs w:val="22"/>
        </w:rPr>
        <w:t xml:space="preserve">Class attendance and engaged participation are essential to achieving the goals of this course. Missing class is like skipping a chapter in a book—what follows is harder to understand. You will need a thorough understanding of teaching and assessment techniques I will explain and model in class as well as opportunities to consolidate course readings with other students. </w:t>
      </w:r>
    </w:p>
    <w:p w14:paraId="5849265B" w14:textId="77777777" w:rsidR="00075970" w:rsidRDefault="00494934">
      <w:pPr>
        <w:rPr>
          <w:rFonts w:ascii="Palatino" w:hAnsi="Palatino"/>
          <w:sz w:val="22"/>
          <w:szCs w:val="22"/>
        </w:rPr>
      </w:pPr>
      <w:r>
        <w:rPr>
          <w:rFonts w:ascii="Palatino" w:hAnsi="Palatino"/>
          <w:sz w:val="22"/>
          <w:szCs w:val="22"/>
        </w:rPr>
        <w:tab/>
        <w:t>Excused absences are defined by Auburn University policy.</w:t>
      </w:r>
      <w:r>
        <w:rPr>
          <w:rFonts w:ascii="Palatino" w:hAnsi="Palatino"/>
          <w:b/>
          <w:sz w:val="22"/>
          <w:szCs w:val="22"/>
        </w:rPr>
        <w:t xml:space="preserve"> </w:t>
      </w:r>
      <w:r>
        <w:rPr>
          <w:rFonts w:ascii="Palatino" w:hAnsi="Palatino"/>
          <w:sz w:val="22"/>
          <w:szCs w:val="22"/>
        </w:rPr>
        <w:t>You may be excused for illness, a serious illness or death of someone in your immediate family, a special school or university activity (including teaching responsibilities), a religious holiday, or a subpoena to appear in court. For full attendance credit, I will need written documentation of the excusing information. For partial credit, you may notify me on or before the day you miss (note office number, e</w:t>
      </w:r>
      <w:r>
        <w:rPr>
          <w:rFonts w:ascii="Palatino" w:hAnsi="Palatino"/>
          <w:sz w:val="22"/>
          <w:szCs w:val="22"/>
        </w:rPr>
        <w:softHyphen/>
        <w:t>mail address, and telephone and fax numbers above).</w:t>
      </w:r>
    </w:p>
    <w:p w14:paraId="0951620E" w14:textId="6E5E9E69" w:rsidR="00075970" w:rsidRDefault="00494934">
      <w:pPr>
        <w:ind w:firstLine="432"/>
        <w:rPr>
          <w:rFonts w:ascii="Palatino" w:hAnsi="Palatino"/>
          <w:sz w:val="22"/>
          <w:szCs w:val="22"/>
        </w:rPr>
      </w:pPr>
      <w:r>
        <w:rPr>
          <w:rFonts w:ascii="Palatino" w:hAnsi="Palatino"/>
          <w:sz w:val="22"/>
          <w:szCs w:val="22"/>
        </w:rPr>
        <w:t>You will earn points by attending class and arriving on time (see grading plan below). Late quizzes and assignments will lose 10% credit per unexcused weekday late (including</w:t>
      </w:r>
      <w:r>
        <w:rPr>
          <w:rFonts w:ascii="Palatino" w:hAnsi="Palatino"/>
          <w:i/>
          <w:sz w:val="22"/>
          <w:szCs w:val="22"/>
        </w:rPr>
        <w:t xml:space="preserve"> </w:t>
      </w:r>
      <w:r>
        <w:rPr>
          <w:rFonts w:ascii="Palatino" w:hAnsi="Palatino"/>
          <w:sz w:val="22"/>
          <w:szCs w:val="22"/>
        </w:rPr>
        <w:t>days we don't meet), to a maximum of 30% lost credit. For example, a 20-</w:t>
      </w:r>
      <w:r>
        <w:rPr>
          <w:rFonts w:ascii="Palatino" w:hAnsi="Palatino"/>
          <w:sz w:val="22"/>
          <w:szCs w:val="22"/>
        </w:rPr>
        <w:softHyphen/>
        <w:t>point assignment due Monday would be worth 14 points at most by Thursday. Unexcused missed quizzes may not be made up after class papers are returned. If your absence is excused, assignments will be due the next weekday and will begin to incur late penalties the weekday following, unless you provide daily updates of continuing excusing information. If you must miss a class, please arrange for a classmate to secure notes and materials or e-mail me for notes. Assignments may be turned in by a friend or sent by e-mail to avoid late penalties.</w:t>
      </w:r>
      <w:r w:rsidR="002922DC">
        <w:rPr>
          <w:rFonts w:ascii="Palatino" w:hAnsi="Palatino"/>
          <w:sz w:val="22"/>
          <w:szCs w:val="22"/>
        </w:rPr>
        <w:t xml:space="preserve"> </w:t>
      </w:r>
      <w:r>
        <w:rPr>
          <w:rFonts w:ascii="Palatino" w:hAnsi="Palatino"/>
          <w:sz w:val="22"/>
          <w:szCs w:val="22"/>
        </w:rPr>
        <w:t>Quizzes may be taken in my office (5066 HC).</w:t>
      </w:r>
      <w:r w:rsidR="002922DC">
        <w:rPr>
          <w:rFonts w:ascii="Palatino" w:hAnsi="Palatino"/>
          <w:sz w:val="22"/>
          <w:szCs w:val="22"/>
        </w:rPr>
        <w:t xml:space="preserve"> </w:t>
      </w:r>
      <w:r>
        <w:rPr>
          <w:rFonts w:ascii="Palatino" w:hAnsi="Palatino"/>
          <w:sz w:val="22"/>
          <w:szCs w:val="22"/>
        </w:rPr>
        <w:t>If you do send work by e-mail, please watch for error messages or for my acknowledgement.</w:t>
      </w:r>
      <w:r w:rsidR="002922DC">
        <w:rPr>
          <w:rFonts w:ascii="Palatino" w:hAnsi="Palatino"/>
          <w:sz w:val="22"/>
          <w:szCs w:val="22"/>
        </w:rPr>
        <w:t xml:space="preserve"> </w:t>
      </w:r>
      <w:r>
        <w:rPr>
          <w:rFonts w:ascii="Palatino" w:hAnsi="Palatino"/>
          <w:i/>
          <w:sz w:val="22"/>
          <w:szCs w:val="22"/>
        </w:rPr>
        <w:t>E-mail errors will not negate late penalties.</w:t>
      </w:r>
    </w:p>
    <w:p w14:paraId="122B6345" w14:textId="78D75257" w:rsidR="00075970" w:rsidRDefault="00494934">
      <w:pPr>
        <w:spacing w:before="120"/>
        <w:rPr>
          <w:rFonts w:ascii="Palatino" w:hAnsi="Palatino"/>
          <w:sz w:val="22"/>
          <w:szCs w:val="22"/>
        </w:rPr>
      </w:pPr>
      <w:r>
        <w:rPr>
          <w:rFonts w:ascii="Palatino" w:hAnsi="Palatino"/>
          <w:b/>
          <w:sz w:val="22"/>
          <w:szCs w:val="22"/>
        </w:rPr>
        <w:t>Grading Plan</w:t>
      </w:r>
      <w:r>
        <w:rPr>
          <w:rFonts w:ascii="Palatino" w:hAnsi="Palatino"/>
          <w:sz w:val="22"/>
          <w:szCs w:val="22"/>
        </w:rPr>
        <w:t>. Approximately 6</w:t>
      </w:r>
      <w:r w:rsidR="005F2F9B">
        <w:rPr>
          <w:rFonts w:ascii="Palatino" w:hAnsi="Palatino"/>
          <w:sz w:val="22"/>
          <w:szCs w:val="22"/>
        </w:rPr>
        <w:t>2</w:t>
      </w:r>
      <w:r>
        <w:rPr>
          <w:rFonts w:ascii="Palatino" w:hAnsi="Palatino"/>
          <w:sz w:val="22"/>
          <w:szCs w:val="22"/>
        </w:rPr>
        <w:t xml:space="preserve">0 points may be earned by various means. Semester grades will be calculated by determining the student's percentage of this total, where 90-100% is A, 80-89% is B, 70-79% is C, and 60-69% is D. </w:t>
      </w:r>
      <w:r w:rsidR="005F2F9B">
        <w:rPr>
          <w:rFonts w:ascii="Palatino" w:hAnsi="Palatino"/>
          <w:sz w:val="22"/>
          <w:szCs w:val="22"/>
        </w:rPr>
        <w:t xml:space="preserve">A total of 555 points (90% with rounding) will earn an A in this course. </w:t>
      </w:r>
      <w:r>
        <w:rPr>
          <w:rFonts w:ascii="Palatino" w:hAnsi="Palatino"/>
          <w:sz w:val="22"/>
          <w:szCs w:val="22"/>
        </w:rPr>
        <w:t>Please note that this is only a plan; point totals for course achievements may change during the course of the semester if assignments are added or deleted.</w:t>
      </w:r>
    </w:p>
    <w:p w14:paraId="258BF9AD" w14:textId="77777777" w:rsidR="00075970" w:rsidRDefault="00494934">
      <w:pPr>
        <w:ind w:left="432" w:hanging="432"/>
        <w:rPr>
          <w:rFonts w:ascii="Palatino" w:hAnsi="Palatino"/>
          <w:sz w:val="22"/>
          <w:szCs w:val="22"/>
        </w:rPr>
      </w:pPr>
      <w:r>
        <w:rPr>
          <w:rFonts w:ascii="Palatino" w:hAnsi="Palatino"/>
          <w:sz w:val="22"/>
          <w:szCs w:val="22"/>
        </w:rPr>
        <w:sym w:font="Webdings" w:char="0026"/>
      </w:r>
      <w:r>
        <w:rPr>
          <w:rFonts w:ascii="Palatino" w:hAnsi="Palatino"/>
          <w:sz w:val="22"/>
          <w:szCs w:val="22"/>
        </w:rPr>
        <w:t>Attendance: 60 points, 30 classes @ 2 points each class attended or with written evidence of a university-approved excuse; 1 point for arriving more than 5 minutes after the beginning of class or for notification of a university-approved excuse by the day of absence without documentation.</w:t>
      </w:r>
    </w:p>
    <w:p w14:paraId="05F630C0" w14:textId="77777777" w:rsidR="00075970" w:rsidRDefault="00494934">
      <w:pPr>
        <w:rPr>
          <w:rFonts w:ascii="Palatino" w:hAnsi="Palatino"/>
          <w:sz w:val="22"/>
          <w:szCs w:val="22"/>
        </w:rPr>
      </w:pPr>
      <w:r>
        <w:rPr>
          <w:rFonts w:ascii="Palatino" w:hAnsi="Palatino"/>
          <w:sz w:val="22"/>
          <w:szCs w:val="22"/>
        </w:rPr>
        <w:sym w:font="Webdings" w:char="0026"/>
      </w:r>
      <w:r>
        <w:rPr>
          <w:rFonts w:ascii="Palatino" w:hAnsi="Palatino"/>
          <w:sz w:val="22"/>
          <w:szCs w:val="22"/>
        </w:rPr>
        <w:t>Lesson designs: 200 points; see individual point values below.</w:t>
      </w:r>
    </w:p>
    <w:p w14:paraId="50B8F37D" w14:textId="3E99124E" w:rsidR="00075970" w:rsidRDefault="00494934">
      <w:pPr>
        <w:rPr>
          <w:rFonts w:ascii="Palatino" w:hAnsi="Palatino"/>
          <w:sz w:val="22"/>
          <w:szCs w:val="22"/>
        </w:rPr>
      </w:pPr>
      <w:r>
        <w:rPr>
          <w:rFonts w:ascii="Palatino" w:hAnsi="Palatino"/>
          <w:sz w:val="22"/>
          <w:szCs w:val="22"/>
        </w:rPr>
        <w:sym w:font="Webdings" w:char="0026"/>
      </w:r>
      <w:r>
        <w:rPr>
          <w:rFonts w:ascii="Palatino" w:hAnsi="Palatino"/>
          <w:sz w:val="22"/>
          <w:szCs w:val="22"/>
        </w:rPr>
        <w:t xml:space="preserve">Quizzes: </w:t>
      </w:r>
      <w:r w:rsidR="00B24AC5">
        <w:rPr>
          <w:rFonts w:ascii="Palatino" w:hAnsi="Palatino"/>
          <w:sz w:val="22"/>
          <w:szCs w:val="22"/>
        </w:rPr>
        <w:t>160</w:t>
      </w:r>
      <w:r>
        <w:rPr>
          <w:rFonts w:ascii="Palatino" w:hAnsi="Palatino"/>
          <w:sz w:val="22"/>
          <w:szCs w:val="22"/>
        </w:rPr>
        <w:t xml:space="preserve"> points; </w:t>
      </w:r>
      <w:r w:rsidR="00B24AC5">
        <w:rPr>
          <w:rFonts w:ascii="Palatino" w:hAnsi="Palatino"/>
          <w:sz w:val="22"/>
          <w:szCs w:val="22"/>
        </w:rPr>
        <w:t>16</w:t>
      </w:r>
      <w:r>
        <w:rPr>
          <w:rFonts w:ascii="Palatino" w:hAnsi="Palatino"/>
          <w:sz w:val="22"/>
          <w:szCs w:val="22"/>
        </w:rPr>
        <w:t xml:space="preserve"> @ 10 points each.</w:t>
      </w:r>
    </w:p>
    <w:p w14:paraId="6261F606" w14:textId="77777777" w:rsidR="00075970" w:rsidRDefault="00494934">
      <w:pPr>
        <w:rPr>
          <w:rFonts w:ascii="Palatino" w:hAnsi="Palatino"/>
          <w:sz w:val="22"/>
          <w:szCs w:val="22"/>
        </w:rPr>
      </w:pPr>
      <w:r>
        <w:rPr>
          <w:rFonts w:ascii="Palatino" w:hAnsi="Palatino"/>
          <w:sz w:val="22"/>
          <w:szCs w:val="22"/>
        </w:rPr>
        <w:sym w:font="Webdings" w:char="0026"/>
      </w:r>
      <w:r>
        <w:rPr>
          <w:rFonts w:ascii="Palatino" w:hAnsi="Palatino"/>
          <w:sz w:val="22"/>
          <w:szCs w:val="22"/>
        </w:rPr>
        <w:t>Midterm and final exams: 200 points; 2 exams @ 100 points each.</w:t>
      </w:r>
    </w:p>
    <w:p w14:paraId="6328286F" w14:textId="1C5A0DFB" w:rsidR="00075970" w:rsidRDefault="00494934">
      <w:pPr>
        <w:spacing w:before="120"/>
        <w:rPr>
          <w:rFonts w:ascii="Palatino" w:hAnsi="Palatino"/>
          <w:sz w:val="22"/>
          <w:szCs w:val="22"/>
        </w:rPr>
      </w:pPr>
      <w:r>
        <w:rPr>
          <w:rFonts w:ascii="Palatino" w:hAnsi="Palatino"/>
          <w:b/>
          <w:sz w:val="22"/>
          <w:szCs w:val="22"/>
        </w:rPr>
        <w:t>Lesson designs project</w:t>
      </w:r>
      <w:r>
        <w:rPr>
          <w:rFonts w:ascii="Palatino" w:hAnsi="Palatino"/>
          <w:sz w:val="22"/>
          <w:szCs w:val="22"/>
        </w:rPr>
        <w:t xml:space="preserve"> (200 points). As we study developmental reading, you will compose and pilot brief lesson designs for a range of literacy goals. To compose the design, you will assemble features to make the lesson whole and complete, usually including an explanation, a model, a simple activity for motivated practice, reading a whole text, and an assessment. To pilot the design, you will try it out. You may try it with an imaginary student (i.e., you can imagine how a student might respond to your lesson), with a "simulated student" (an adult simulating the role of a student; 1 point extra credit), or with an actual student(s) at the appropriate developmental level (2 points extra credit). As the time to add each component nears, I will provide a specific checklist to help you prepare. After teaching the lesson, you will write a brief report on what happened, commenting on each item on the checklist.</w:t>
      </w:r>
      <w:r w:rsidR="002922DC">
        <w:rPr>
          <w:rFonts w:ascii="Palatino" w:hAnsi="Palatino"/>
          <w:sz w:val="22"/>
          <w:szCs w:val="22"/>
        </w:rPr>
        <w:t xml:space="preserve"> </w:t>
      </w:r>
      <w:r>
        <w:rPr>
          <w:rFonts w:ascii="Palatino" w:hAnsi="Palatino"/>
          <w:sz w:val="22"/>
          <w:szCs w:val="22"/>
        </w:rPr>
        <w:t>At the conclusion of the course, you will have created a collection of teaching ideas across the developmental spectrum, with feedback from imaginary, simulated, or actual students. Specific point values for components of this project are as follows:</w:t>
      </w:r>
    </w:p>
    <w:p w14:paraId="16A40584" w14:textId="77777777" w:rsidR="00075970" w:rsidRDefault="00494934">
      <w:pPr>
        <w:ind w:left="432" w:hanging="432"/>
        <w:rPr>
          <w:rFonts w:ascii="Palatino" w:hAnsi="Palatino"/>
          <w:sz w:val="22"/>
          <w:szCs w:val="22"/>
        </w:rPr>
      </w:pPr>
      <w:r>
        <w:rPr>
          <w:rFonts w:ascii="Palatino" w:hAnsi="Palatino"/>
          <w:sz w:val="22"/>
          <w:szCs w:val="22"/>
        </w:rPr>
        <w:t>15 A read-aloud of an illustrated storybook with a manner and pace that communicates with young children and encourages interaction and learning.</w:t>
      </w:r>
    </w:p>
    <w:p w14:paraId="2D744E9A" w14:textId="77777777" w:rsidR="00075970" w:rsidRDefault="00494934">
      <w:pPr>
        <w:ind w:left="432" w:hanging="432"/>
        <w:rPr>
          <w:rFonts w:ascii="Palatino" w:hAnsi="Palatino"/>
          <w:sz w:val="22"/>
          <w:szCs w:val="22"/>
        </w:rPr>
      </w:pPr>
      <w:r>
        <w:rPr>
          <w:rFonts w:ascii="Palatino" w:hAnsi="Palatino"/>
          <w:sz w:val="22"/>
          <w:szCs w:val="22"/>
        </w:rPr>
        <w:t>15 A phoneme awareness lesson to teach beginners to recognize a consonant phoneme in the context of spoken words.</w:t>
      </w:r>
    </w:p>
    <w:p w14:paraId="61F845E1" w14:textId="77777777" w:rsidR="00075970" w:rsidRDefault="00494934">
      <w:pPr>
        <w:ind w:left="432" w:hanging="432"/>
        <w:rPr>
          <w:rFonts w:ascii="Palatino" w:hAnsi="Palatino"/>
          <w:sz w:val="22"/>
          <w:szCs w:val="22"/>
        </w:rPr>
      </w:pPr>
      <w:r>
        <w:rPr>
          <w:rFonts w:ascii="Palatino" w:hAnsi="Palatino"/>
          <w:sz w:val="22"/>
          <w:szCs w:val="22"/>
        </w:rPr>
        <w:t>20 A letterbox lesson to teach one new vowel correspondence to spell and read unfamiliar words.</w:t>
      </w:r>
    </w:p>
    <w:p w14:paraId="0C9DC413" w14:textId="77777777" w:rsidR="00075970" w:rsidRDefault="00494934">
      <w:pPr>
        <w:ind w:left="432" w:hanging="432"/>
        <w:rPr>
          <w:rFonts w:ascii="Palatino" w:hAnsi="Palatino"/>
          <w:sz w:val="22"/>
          <w:szCs w:val="22"/>
        </w:rPr>
      </w:pPr>
      <w:r>
        <w:rPr>
          <w:rFonts w:ascii="Palatino" w:hAnsi="Palatino"/>
          <w:sz w:val="22"/>
          <w:szCs w:val="22"/>
        </w:rPr>
        <w:t>20 An explicit phonics lesson, based on a major English vowel or digraph correspondence, to give beginners a decoding tool to unlock the identities of words and add them to their sight vocabularies.</w:t>
      </w:r>
    </w:p>
    <w:p w14:paraId="1B77BFA2" w14:textId="77777777" w:rsidR="00075970" w:rsidRDefault="00494934">
      <w:pPr>
        <w:ind w:left="432" w:hanging="432"/>
        <w:rPr>
          <w:rFonts w:ascii="Palatino" w:hAnsi="Palatino"/>
          <w:sz w:val="22"/>
          <w:szCs w:val="22"/>
        </w:rPr>
      </w:pPr>
      <w:r>
        <w:rPr>
          <w:rFonts w:ascii="Palatino" w:hAnsi="Palatino"/>
          <w:sz w:val="22"/>
          <w:szCs w:val="22"/>
        </w:rPr>
        <w:t>15 An oral reading lesson, scaffolding a student's reading of decodable text.</w:t>
      </w:r>
    </w:p>
    <w:p w14:paraId="5BFF5C34" w14:textId="77777777" w:rsidR="00075970" w:rsidRDefault="00494934">
      <w:pPr>
        <w:ind w:left="432" w:hanging="432"/>
        <w:rPr>
          <w:rFonts w:ascii="Palatino" w:hAnsi="Palatino"/>
          <w:sz w:val="22"/>
          <w:szCs w:val="22"/>
        </w:rPr>
      </w:pPr>
      <w:r>
        <w:rPr>
          <w:rFonts w:ascii="Palatino" w:hAnsi="Palatino"/>
          <w:sz w:val="22"/>
          <w:szCs w:val="22"/>
        </w:rPr>
        <w:t>15 A fluency lesson involving repeated readings of decodable text.</w:t>
      </w:r>
    </w:p>
    <w:p w14:paraId="6E811320" w14:textId="77777777" w:rsidR="00075970" w:rsidRDefault="00494934">
      <w:pPr>
        <w:ind w:left="432" w:hanging="432"/>
        <w:rPr>
          <w:rFonts w:ascii="Palatino" w:hAnsi="Palatino"/>
          <w:sz w:val="22"/>
          <w:szCs w:val="22"/>
        </w:rPr>
      </w:pPr>
      <w:r>
        <w:rPr>
          <w:rFonts w:ascii="Palatino" w:hAnsi="Palatino"/>
          <w:sz w:val="22"/>
          <w:szCs w:val="22"/>
        </w:rPr>
        <w:t>15 A guided reading of literature that encourages students' aesthetic responses.</w:t>
      </w:r>
    </w:p>
    <w:p w14:paraId="68C7A377" w14:textId="77777777" w:rsidR="00075970" w:rsidRDefault="00494934">
      <w:pPr>
        <w:rPr>
          <w:rFonts w:ascii="Palatino" w:hAnsi="Palatino"/>
          <w:color w:val="000000"/>
          <w:sz w:val="22"/>
          <w:szCs w:val="22"/>
        </w:rPr>
      </w:pPr>
      <w:r>
        <w:rPr>
          <w:rFonts w:ascii="Palatino" w:hAnsi="Palatino"/>
          <w:sz w:val="22"/>
          <w:szCs w:val="22"/>
        </w:rPr>
        <w:t xml:space="preserve">20 </w:t>
      </w:r>
      <w:r>
        <w:rPr>
          <w:rFonts w:ascii="Palatino" w:hAnsi="Palatino"/>
          <w:color w:val="000000"/>
          <w:sz w:val="22"/>
          <w:szCs w:val="22"/>
        </w:rPr>
        <w:t>A vocabulary lesson with a group of semantically related words that establishes word ownership.</w:t>
      </w:r>
    </w:p>
    <w:p w14:paraId="4DD6FB59" w14:textId="77777777" w:rsidR="00075970" w:rsidRDefault="00494934">
      <w:pPr>
        <w:ind w:left="432" w:hanging="432"/>
        <w:rPr>
          <w:rFonts w:ascii="Palatino" w:hAnsi="Palatino"/>
          <w:sz w:val="22"/>
          <w:szCs w:val="22"/>
        </w:rPr>
      </w:pPr>
      <w:r>
        <w:rPr>
          <w:rFonts w:ascii="Palatino" w:hAnsi="Palatino"/>
          <w:sz w:val="22"/>
          <w:szCs w:val="22"/>
        </w:rPr>
        <w:t>20 An explicit comprehension lesson that teaches a strategy for learning from challenging text.</w:t>
      </w:r>
    </w:p>
    <w:p w14:paraId="4B756D7B" w14:textId="77777777" w:rsidR="00075970" w:rsidRDefault="00494934">
      <w:pPr>
        <w:ind w:left="432" w:hanging="432"/>
        <w:rPr>
          <w:rFonts w:ascii="Palatino" w:hAnsi="Palatino"/>
          <w:sz w:val="22"/>
          <w:szCs w:val="22"/>
        </w:rPr>
      </w:pPr>
      <w:r>
        <w:rPr>
          <w:rFonts w:ascii="Palatino" w:hAnsi="Palatino"/>
          <w:sz w:val="22"/>
          <w:szCs w:val="22"/>
        </w:rPr>
        <w:t>15 A guided lesson with an expository text emphasizing text structures and high-level questioning.</w:t>
      </w:r>
    </w:p>
    <w:p w14:paraId="72F5F3F4" w14:textId="77777777" w:rsidR="00075970" w:rsidRDefault="00494934">
      <w:pPr>
        <w:ind w:left="432" w:hanging="432"/>
        <w:rPr>
          <w:rFonts w:ascii="Palatino" w:hAnsi="Palatino"/>
          <w:sz w:val="22"/>
          <w:szCs w:val="22"/>
        </w:rPr>
      </w:pPr>
      <w:r>
        <w:rPr>
          <w:rFonts w:ascii="Palatino" w:hAnsi="Palatino"/>
          <w:sz w:val="22"/>
          <w:szCs w:val="22"/>
        </w:rPr>
        <w:t>15 A lesson involving writing to help students study and remember the content of an expository text.</w:t>
      </w:r>
    </w:p>
    <w:p w14:paraId="609CC389" w14:textId="77777777" w:rsidR="00075970" w:rsidRDefault="00494934">
      <w:pPr>
        <w:ind w:left="432" w:hanging="432"/>
        <w:rPr>
          <w:rFonts w:ascii="Palatino" w:hAnsi="Palatino"/>
          <w:sz w:val="22"/>
          <w:szCs w:val="22"/>
        </w:rPr>
      </w:pPr>
      <w:r>
        <w:rPr>
          <w:rFonts w:ascii="Palatino" w:hAnsi="Palatino"/>
          <w:sz w:val="22"/>
          <w:szCs w:val="22"/>
        </w:rPr>
        <w:t>15 An assessment of a student's reading ability to identify possible causes of reading breakdown and determine instructional goals.</w:t>
      </w:r>
    </w:p>
    <w:p w14:paraId="79064E2F" w14:textId="2AAC04AD" w:rsidR="00075970" w:rsidRDefault="00494934">
      <w:pPr>
        <w:spacing w:before="120"/>
        <w:rPr>
          <w:rFonts w:ascii="Palatino" w:hAnsi="Palatino"/>
          <w:sz w:val="22"/>
          <w:szCs w:val="22"/>
        </w:rPr>
      </w:pPr>
      <w:r>
        <w:rPr>
          <w:rFonts w:ascii="Palatino" w:hAnsi="Palatino"/>
          <w:b/>
          <w:sz w:val="22"/>
          <w:szCs w:val="22"/>
        </w:rPr>
        <w:t>Quizzes</w:t>
      </w:r>
      <w:r>
        <w:rPr>
          <w:rFonts w:ascii="Palatino" w:hAnsi="Palatino"/>
          <w:sz w:val="22"/>
          <w:szCs w:val="22"/>
        </w:rPr>
        <w:t xml:space="preserve"> will be administered for each assigned reading (see calendar) to monitor your understanding of assigned readings. Quizzes will assess main ideas and important details in the readings. My intention is to make quizzes so easy that anyone who has read the material with ordinary understanding will do well, but so difficult that anyone who </w:t>
      </w:r>
      <w:r w:rsidR="00E53930">
        <w:rPr>
          <w:rFonts w:ascii="Palatino" w:hAnsi="Palatino"/>
          <w:sz w:val="22"/>
          <w:szCs w:val="22"/>
        </w:rPr>
        <w:t xml:space="preserve">has not read will not do well. </w:t>
      </w:r>
    </w:p>
    <w:p w14:paraId="2BE557BA" w14:textId="5345694C" w:rsidR="00F26553" w:rsidRDefault="00F26553" w:rsidP="00F26553">
      <w:pPr>
        <w:rPr>
          <w:rFonts w:ascii="Palatino" w:hAnsi="Palatino"/>
          <w:sz w:val="22"/>
          <w:szCs w:val="22"/>
        </w:rPr>
      </w:pPr>
      <w:r>
        <w:rPr>
          <w:rFonts w:ascii="Palatino" w:hAnsi="Palatino"/>
          <w:sz w:val="22"/>
          <w:szCs w:val="22"/>
        </w:rPr>
        <w:tab/>
        <w:t xml:space="preserve">Each reading in </w:t>
      </w:r>
      <w:r w:rsidRPr="00F26553">
        <w:rPr>
          <w:rFonts w:ascii="Palatino" w:hAnsi="Palatino"/>
          <w:i/>
          <w:sz w:val="22"/>
          <w:szCs w:val="22"/>
        </w:rPr>
        <w:t>Making Sight Words</w:t>
      </w:r>
      <w:r>
        <w:rPr>
          <w:rFonts w:ascii="Palatino" w:hAnsi="Palatino"/>
          <w:sz w:val="22"/>
          <w:szCs w:val="22"/>
        </w:rPr>
        <w:t xml:space="preserve"> will be supported with a content literacy guide, posted on Canvas, to help you focus on the important ideas. Although completing the guide is voluntary, I encourage you to bring the completed guide to class to use in discussions and follow-up work. You may also use the the content literacy guides </w:t>
      </w:r>
      <w:bookmarkStart w:id="0" w:name="_GoBack"/>
      <w:bookmarkEnd w:id="0"/>
      <w:r>
        <w:rPr>
          <w:rFonts w:ascii="Palatino" w:hAnsi="Palatino"/>
          <w:sz w:val="22"/>
          <w:szCs w:val="22"/>
        </w:rPr>
        <w:t>during quizzes.</w:t>
      </w:r>
    </w:p>
    <w:p w14:paraId="01F2651A" w14:textId="65E80693" w:rsidR="00075970" w:rsidRDefault="00494934">
      <w:pPr>
        <w:spacing w:before="120"/>
        <w:rPr>
          <w:rFonts w:ascii="Palatino" w:hAnsi="Palatino"/>
          <w:sz w:val="22"/>
          <w:szCs w:val="22"/>
        </w:rPr>
      </w:pPr>
      <w:r>
        <w:rPr>
          <w:rFonts w:ascii="Palatino" w:hAnsi="Palatino"/>
          <w:b/>
          <w:sz w:val="22"/>
          <w:szCs w:val="22"/>
        </w:rPr>
        <w:t>Exams</w:t>
      </w:r>
      <w:r>
        <w:rPr>
          <w:rFonts w:ascii="Palatino" w:hAnsi="Palatino"/>
          <w:sz w:val="22"/>
          <w:szCs w:val="22"/>
        </w:rPr>
        <w:t>. The midterm and final exams will feature both objective questions (e.g., multiple choice, true-false, and matching questions) and essay items (brief explanations, abbreviated lesson designs, and at least one extended essay selected from several options and planned using an outline, web, or graphic). Exams will cover both assigned readings and class work (see calendar for schedule).</w:t>
      </w:r>
      <w:r w:rsidR="002922DC">
        <w:rPr>
          <w:rFonts w:ascii="Palatino" w:hAnsi="Palatino"/>
          <w:sz w:val="22"/>
          <w:szCs w:val="22"/>
        </w:rPr>
        <w:t xml:space="preserve"> </w:t>
      </w:r>
      <w:r>
        <w:rPr>
          <w:rFonts w:ascii="Palatino" w:hAnsi="Palatino"/>
          <w:sz w:val="22"/>
          <w:szCs w:val="22"/>
        </w:rPr>
        <w:t>Questions will generally aim at an applied level of understanding rather than literal recall.</w:t>
      </w:r>
    </w:p>
    <w:p w14:paraId="4B1D4C05" w14:textId="77777777" w:rsidR="00075970" w:rsidRDefault="00494934">
      <w:pPr>
        <w:spacing w:before="120"/>
        <w:rPr>
          <w:rFonts w:ascii="Palatino" w:hAnsi="Palatino"/>
          <w:b/>
          <w:smallCaps/>
          <w:sz w:val="22"/>
          <w:szCs w:val="22"/>
        </w:rPr>
      </w:pPr>
      <w:r>
        <w:rPr>
          <w:rFonts w:ascii="Palatino" w:hAnsi="Palatino"/>
          <w:b/>
          <w:smallCaps/>
          <w:sz w:val="22"/>
          <w:szCs w:val="22"/>
        </w:rPr>
        <w:t>University and College Policies</w:t>
      </w:r>
    </w:p>
    <w:p w14:paraId="3DFA30CA" w14:textId="0D2F1117" w:rsidR="00075970" w:rsidRDefault="00494934">
      <w:pPr>
        <w:rPr>
          <w:rFonts w:ascii="Palatino" w:hAnsi="Palatino"/>
          <w:sz w:val="22"/>
          <w:szCs w:val="22"/>
        </w:rPr>
      </w:pPr>
      <w:r>
        <w:rPr>
          <w:rFonts w:ascii="Palatino" w:hAnsi="Palatino"/>
          <w:b/>
          <w:sz w:val="22"/>
          <w:szCs w:val="22"/>
        </w:rPr>
        <w:t>Participation</w:t>
      </w:r>
      <w:r>
        <w:rPr>
          <w:rFonts w:ascii="Palatino" w:hAnsi="Palatino"/>
          <w:sz w:val="22"/>
          <w:szCs w:val="22"/>
        </w:rPr>
        <w:t>.</w:t>
      </w:r>
      <w:r w:rsidR="002922DC">
        <w:rPr>
          <w:rFonts w:ascii="Palatino" w:hAnsi="Palatino"/>
          <w:sz w:val="22"/>
          <w:szCs w:val="22"/>
        </w:rPr>
        <w:t xml:space="preserve"> </w:t>
      </w:r>
      <w:r>
        <w:rPr>
          <w:rFonts w:ascii="Palatino" w:hAnsi="Palatino"/>
          <w:sz w:val="22"/>
          <w:szCs w:val="22"/>
        </w:rPr>
        <w:t>All students are expected to participate in all class discussions and participate in all exercises.</w:t>
      </w:r>
      <w:r w:rsidR="002922DC">
        <w:rPr>
          <w:rFonts w:ascii="Palatino" w:hAnsi="Palatino"/>
          <w:sz w:val="22"/>
          <w:szCs w:val="22"/>
        </w:rPr>
        <w:t xml:space="preserve"> </w:t>
      </w:r>
      <w:r>
        <w:rPr>
          <w:rFonts w:ascii="Palatino" w:hAnsi="Palatino"/>
          <w:sz w:val="22"/>
          <w:szCs w:val="22"/>
        </w:rPr>
        <w:t>It is the student’s responsibility to contact the instructor if assignment deadlines are not met and for initiating arrangements for missed work.</w:t>
      </w:r>
    </w:p>
    <w:p w14:paraId="422E7F1D" w14:textId="1D432FFA" w:rsidR="00075970" w:rsidRDefault="00494934">
      <w:pPr>
        <w:tabs>
          <w:tab w:val="left" w:pos="180"/>
        </w:tabs>
        <w:rPr>
          <w:rFonts w:ascii="Palatino" w:hAnsi="Palatino"/>
          <w:sz w:val="22"/>
          <w:szCs w:val="22"/>
        </w:rPr>
      </w:pPr>
      <w:r>
        <w:rPr>
          <w:rFonts w:ascii="Palatino" w:hAnsi="Palatino"/>
          <w:b/>
          <w:sz w:val="22"/>
          <w:szCs w:val="22"/>
        </w:rPr>
        <w:t>Unannounced Quizzes</w:t>
      </w:r>
      <w:r>
        <w:rPr>
          <w:rFonts w:ascii="Palatino" w:hAnsi="Palatino"/>
          <w:sz w:val="22"/>
          <w:szCs w:val="22"/>
        </w:rPr>
        <w:t>.</w:t>
      </w:r>
      <w:r w:rsidR="002922DC">
        <w:rPr>
          <w:rFonts w:ascii="Palatino" w:hAnsi="Palatino"/>
          <w:sz w:val="22"/>
          <w:szCs w:val="22"/>
        </w:rPr>
        <w:t xml:space="preserve"> </w:t>
      </w:r>
      <w:r>
        <w:rPr>
          <w:rFonts w:ascii="Palatino" w:hAnsi="Palatino"/>
          <w:sz w:val="22"/>
          <w:szCs w:val="22"/>
        </w:rPr>
        <w:t>There will be no unannounced quizzes.</w:t>
      </w:r>
    </w:p>
    <w:p w14:paraId="0CCF4B30" w14:textId="77777777" w:rsidR="00075970" w:rsidRDefault="00494934">
      <w:pPr>
        <w:rPr>
          <w:rFonts w:ascii="Palatino" w:hAnsi="Palatino"/>
          <w:sz w:val="22"/>
          <w:szCs w:val="22"/>
        </w:rPr>
      </w:pPr>
      <w:r>
        <w:rPr>
          <w:rFonts w:ascii="Palatino" w:hAnsi="Palatino"/>
          <w:b/>
          <w:sz w:val="22"/>
          <w:szCs w:val="22"/>
        </w:rPr>
        <w:t>Accommodations</w:t>
      </w:r>
      <w:r>
        <w:rPr>
          <w:rFonts w:ascii="Palatino" w:hAnsi="Palatino"/>
          <w:sz w:val="22"/>
          <w:szCs w:val="22"/>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7842724" w14:textId="6BB607A6" w:rsidR="00075970" w:rsidRDefault="00494934">
      <w:pPr>
        <w:rPr>
          <w:rFonts w:ascii="Palatino" w:hAnsi="Palatino"/>
          <w:sz w:val="22"/>
          <w:szCs w:val="22"/>
        </w:rPr>
      </w:pPr>
      <w:r>
        <w:rPr>
          <w:rFonts w:ascii="Palatino" w:hAnsi="Palatino"/>
          <w:b/>
          <w:sz w:val="22"/>
          <w:szCs w:val="22"/>
        </w:rPr>
        <w:t>Academic Honesty Policy</w:t>
      </w:r>
      <w:r>
        <w:rPr>
          <w:rFonts w:ascii="Palatino" w:hAnsi="Palatino"/>
          <w:sz w:val="22"/>
          <w:szCs w:val="22"/>
        </w:rPr>
        <w:t>.</w:t>
      </w:r>
      <w:r w:rsidR="002922DC">
        <w:rPr>
          <w:rFonts w:ascii="Palatino" w:hAnsi="Palatino"/>
          <w:sz w:val="22"/>
          <w:szCs w:val="22"/>
        </w:rPr>
        <w:t xml:space="preserve"> </w:t>
      </w:r>
      <w:r>
        <w:rPr>
          <w:rFonts w:ascii="Palatino" w:hAnsi="Palatino"/>
          <w:sz w:val="22"/>
          <w:szCs w:val="22"/>
        </w:rPr>
        <w:t>All portions of the Auburn University student academic honesty code (Title XII) found in the Tiger Cub will apply to this class.</w:t>
      </w:r>
      <w:r w:rsidR="002922DC">
        <w:rPr>
          <w:rFonts w:ascii="Palatino" w:hAnsi="Palatino"/>
          <w:sz w:val="22"/>
          <w:szCs w:val="22"/>
        </w:rPr>
        <w:t xml:space="preserve"> </w:t>
      </w:r>
      <w:r>
        <w:rPr>
          <w:rFonts w:ascii="Palatino" w:hAnsi="Palatino"/>
          <w:sz w:val="22"/>
          <w:szCs w:val="22"/>
        </w:rPr>
        <w:t>All academic honesty violations or alleged violations of the SGA Code of Laws will be reported to the Office of the Provost, which will then refer the case to the Academic Honesty Committee.</w:t>
      </w:r>
    </w:p>
    <w:p w14:paraId="73DE341E" w14:textId="4428182F" w:rsidR="00075970" w:rsidRDefault="00494934">
      <w:pPr>
        <w:rPr>
          <w:rFonts w:ascii="Palatino" w:hAnsi="Palatino"/>
          <w:sz w:val="22"/>
          <w:szCs w:val="22"/>
        </w:rPr>
      </w:pPr>
      <w:r>
        <w:rPr>
          <w:rFonts w:ascii="Palatino" w:hAnsi="Palatino"/>
          <w:b/>
          <w:sz w:val="22"/>
          <w:szCs w:val="22"/>
        </w:rPr>
        <w:t>Professionalism</w:t>
      </w:r>
      <w:r>
        <w:rPr>
          <w:rFonts w:ascii="Palatino" w:hAnsi="Palatino"/>
          <w:sz w:val="22"/>
          <w:szCs w:val="22"/>
        </w:rPr>
        <w:t>.</w:t>
      </w:r>
      <w:r w:rsidR="002922DC">
        <w:rPr>
          <w:rFonts w:ascii="Palatino" w:hAnsi="Palatino"/>
          <w:sz w:val="22"/>
          <w:szCs w:val="22"/>
        </w:rPr>
        <w:t xml:space="preserve"> </w:t>
      </w:r>
      <w:r>
        <w:rPr>
          <w:rFonts w:ascii="Palatino" w:hAnsi="Palatino"/>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E824AE6" w14:textId="77777777" w:rsidR="00075970" w:rsidRDefault="00075970">
      <w:pPr>
        <w:jc w:val="center"/>
        <w:rPr>
          <w:rFonts w:ascii="Palatino" w:hAnsi="Palatino"/>
        </w:rPr>
      </w:pPr>
    </w:p>
    <w:p w14:paraId="578037E3" w14:textId="77777777" w:rsidR="00075970" w:rsidRDefault="00494934">
      <w:pPr>
        <w:jc w:val="center"/>
        <w:rPr>
          <w:rFonts w:ascii="Palatino" w:hAnsi="Palatino"/>
          <w:sz w:val="24"/>
        </w:rPr>
      </w:pPr>
      <w:r>
        <w:rPr>
          <w:rFonts w:ascii="Palatino" w:hAnsi="Palatino"/>
          <w:b/>
          <w:sz w:val="24"/>
        </w:rPr>
        <w:br w:type="page"/>
        <w:t>CTRD 5700/6700, Fall Semester 201</w:t>
      </w:r>
      <w:r w:rsidR="003A7192">
        <w:rPr>
          <w:rFonts w:ascii="Palatino" w:hAnsi="Palatino"/>
          <w:b/>
          <w:sz w:val="24"/>
        </w:rPr>
        <w:t>2</w:t>
      </w:r>
    </w:p>
    <w:p w14:paraId="6CECF39A" w14:textId="6C0ADC22" w:rsidR="00075970" w:rsidRDefault="00494934">
      <w:pPr>
        <w:rPr>
          <w:rFonts w:ascii="Palatino" w:hAnsi="Palatino"/>
          <w:sz w:val="24"/>
        </w:rPr>
      </w:pPr>
      <w:r>
        <w:rPr>
          <w:rFonts w:ascii="Palatino" w:hAnsi="Palatino"/>
          <w:sz w:val="24"/>
        </w:rPr>
        <w:t xml:space="preserve">Assigned readings are indicated by the symbol </w:t>
      </w:r>
      <w:r>
        <w:rPr>
          <w:rFonts w:ascii="Palatino" w:hAnsi="Palatino"/>
          <w:sz w:val="24"/>
        </w:rPr>
        <w:sym w:font="Wingdings" w:char="0026"/>
      </w:r>
      <w:r>
        <w:rPr>
          <w:rFonts w:ascii="Palatino" w:hAnsi="Palatino"/>
          <w:sz w:val="24"/>
        </w:rPr>
        <w:t xml:space="preserve">, written assignments by </w:t>
      </w:r>
      <w:r>
        <w:rPr>
          <w:rFonts w:ascii="Palatino" w:hAnsi="Palatino"/>
          <w:sz w:val="24"/>
        </w:rPr>
        <w:sym w:font="Wingdings" w:char="0021"/>
      </w:r>
      <w:r>
        <w:rPr>
          <w:rFonts w:ascii="Palatino" w:hAnsi="Palatino"/>
          <w:sz w:val="24"/>
        </w:rPr>
        <w:t xml:space="preserve">, and quizzes by </w:t>
      </w:r>
      <w:r w:rsidRPr="00E37ADB">
        <w:rPr>
          <w:rFonts w:ascii="Palatino" w:hAnsi="Palatino"/>
          <w:color w:val="FF0000"/>
          <w:sz w:val="24"/>
        </w:rPr>
        <w:sym w:font="Webdings" w:char="004C"/>
      </w:r>
      <w:r>
        <w:rPr>
          <w:rFonts w:ascii="Palatino" w:hAnsi="Palatino"/>
          <w:sz w:val="24"/>
        </w:rPr>
        <w:t xml:space="preserve">. </w:t>
      </w:r>
      <w:r w:rsidR="00CA2215">
        <w:rPr>
          <w:rFonts w:ascii="Palatino" w:hAnsi="Palatino"/>
          <w:sz w:val="24"/>
        </w:rPr>
        <w:t xml:space="preserve">Readings are </w:t>
      </w:r>
      <w:r w:rsidR="00BD3FE3">
        <w:rPr>
          <w:rFonts w:ascii="Palatino" w:hAnsi="Palatino"/>
          <w:sz w:val="24"/>
        </w:rPr>
        <w:t xml:space="preserve">either from </w:t>
      </w:r>
      <w:r w:rsidR="00BD3FE3" w:rsidRPr="00BD3FE3">
        <w:rPr>
          <w:rFonts w:ascii="Palatino" w:hAnsi="Palatino"/>
          <w:i/>
          <w:sz w:val="24"/>
        </w:rPr>
        <w:t>Making Sight Words</w:t>
      </w:r>
      <w:r w:rsidR="00BD3FE3">
        <w:rPr>
          <w:rFonts w:ascii="Palatino" w:hAnsi="Palatino"/>
          <w:sz w:val="24"/>
        </w:rPr>
        <w:t xml:space="preserve"> (MSW) or </w:t>
      </w:r>
      <w:r w:rsidR="00BD3FE3" w:rsidRPr="00BD3FE3">
        <w:rPr>
          <w:rFonts w:ascii="Palatino" w:hAnsi="Palatino"/>
          <w:i/>
          <w:sz w:val="24"/>
        </w:rPr>
        <w:t>Teaching Reading Comprehension</w:t>
      </w:r>
      <w:r w:rsidR="00BD3FE3">
        <w:rPr>
          <w:rFonts w:ascii="Palatino" w:hAnsi="Palatino"/>
          <w:sz w:val="24"/>
        </w:rPr>
        <w:t xml:space="preserve"> (TRC). Chapters in MSW may be expository chapters (EC) or practical chapters (PC). </w:t>
      </w:r>
      <w:r>
        <w:rPr>
          <w:rFonts w:ascii="Palatino" w:hAnsi="Palatino"/>
          <w:sz w:val="24"/>
        </w:rPr>
        <w:t xml:space="preserve">Readings are to be completed </w:t>
      </w:r>
      <w:r>
        <w:rPr>
          <w:rFonts w:ascii="Palatino" w:hAnsi="Palatino"/>
          <w:i/>
          <w:sz w:val="24"/>
        </w:rPr>
        <w:t xml:space="preserve">before </w:t>
      </w:r>
      <w:r>
        <w:rPr>
          <w:rFonts w:ascii="Palatino" w:hAnsi="Palatino"/>
          <w:sz w:val="24"/>
        </w:rPr>
        <w:t>the class for which they are assigned. Supplementary books and articles are on 2-hour reserve in the LRC. Assignments and dates are subject to change.</w:t>
      </w:r>
    </w:p>
    <w:p w14:paraId="594A499D" w14:textId="77777777" w:rsidR="00075970" w:rsidRDefault="00494934">
      <w:pPr>
        <w:spacing w:before="120"/>
        <w:rPr>
          <w:rFonts w:ascii="Palatino" w:hAnsi="Palatino"/>
          <w:b/>
        </w:rPr>
      </w:pPr>
      <w:r>
        <w:rPr>
          <w:rFonts w:ascii="Palatino" w:hAnsi="Palatino"/>
          <w:b/>
        </w:rPr>
        <w:t>August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4020"/>
        <w:gridCol w:w="570"/>
        <w:gridCol w:w="3990"/>
        <w:gridCol w:w="480"/>
        <w:gridCol w:w="444"/>
      </w:tblGrid>
      <w:tr w:rsidR="00075970" w14:paraId="17F0D1DA" w14:textId="77777777">
        <w:tc>
          <w:tcPr>
            <w:tcW w:w="468" w:type="dxa"/>
            <w:tcBorders>
              <w:top w:val="single" w:sz="4" w:space="0" w:color="auto"/>
              <w:left w:val="single" w:sz="4" w:space="0" w:color="auto"/>
              <w:bottom w:val="single" w:sz="4" w:space="0" w:color="auto"/>
              <w:right w:val="single" w:sz="4" w:space="0" w:color="auto"/>
            </w:tcBorders>
            <w:hideMark/>
          </w:tcPr>
          <w:p w14:paraId="11F6F0D1" w14:textId="77777777" w:rsidR="00075970" w:rsidRPr="002B25A6" w:rsidRDefault="00494934">
            <w:pPr>
              <w:rPr>
                <w:rFonts w:ascii="Times New Roman" w:hAnsi="Times New Roman"/>
                <w:sz w:val="14"/>
                <w:szCs w:val="14"/>
              </w:rPr>
            </w:pPr>
            <w:r w:rsidRPr="002B25A6">
              <w:rPr>
                <w:rFonts w:ascii="Times New Roman" w:hAnsi="Times New Roman"/>
                <w:sz w:val="14"/>
                <w:szCs w:val="14"/>
              </w:rPr>
              <w:t>Sun</w:t>
            </w:r>
          </w:p>
        </w:tc>
        <w:tc>
          <w:tcPr>
            <w:tcW w:w="540" w:type="dxa"/>
            <w:tcBorders>
              <w:top w:val="single" w:sz="4" w:space="0" w:color="auto"/>
              <w:left w:val="single" w:sz="4" w:space="0" w:color="auto"/>
              <w:bottom w:val="single" w:sz="4" w:space="0" w:color="auto"/>
              <w:right w:val="single" w:sz="4" w:space="0" w:color="auto"/>
            </w:tcBorders>
            <w:hideMark/>
          </w:tcPr>
          <w:p w14:paraId="4981412A" w14:textId="77777777" w:rsidR="00075970" w:rsidRPr="002B25A6" w:rsidRDefault="00494934">
            <w:pPr>
              <w:rPr>
                <w:rFonts w:ascii="Times New Roman" w:hAnsi="Times New Roman"/>
                <w:sz w:val="14"/>
                <w:szCs w:val="14"/>
              </w:rPr>
            </w:pPr>
            <w:r w:rsidRPr="002B25A6">
              <w:rPr>
                <w:rFonts w:ascii="Times New Roman" w:hAnsi="Times New Roman"/>
                <w:sz w:val="14"/>
                <w:szCs w:val="14"/>
              </w:rPr>
              <w:t>Mon</w:t>
            </w:r>
          </w:p>
        </w:tc>
        <w:tc>
          <w:tcPr>
            <w:tcW w:w="4020" w:type="dxa"/>
            <w:tcBorders>
              <w:top w:val="single" w:sz="4" w:space="0" w:color="auto"/>
              <w:left w:val="single" w:sz="4" w:space="0" w:color="auto"/>
              <w:bottom w:val="single" w:sz="4" w:space="0" w:color="auto"/>
              <w:right w:val="single" w:sz="4" w:space="0" w:color="auto"/>
            </w:tcBorders>
            <w:hideMark/>
          </w:tcPr>
          <w:p w14:paraId="7EADCDC8" w14:textId="77777777" w:rsidR="00075970" w:rsidRPr="002B25A6" w:rsidRDefault="00494934">
            <w:pPr>
              <w:rPr>
                <w:rFonts w:ascii="Times New Roman" w:hAnsi="Times New Roman"/>
                <w:sz w:val="14"/>
                <w:szCs w:val="14"/>
              </w:rPr>
            </w:pPr>
            <w:r w:rsidRPr="002B25A6">
              <w:rPr>
                <w:rFonts w:ascii="Times New Roman" w:hAnsi="Times New Roman"/>
                <w:sz w:val="14"/>
                <w:szCs w:val="14"/>
              </w:rPr>
              <w:t>Tue</w:t>
            </w:r>
          </w:p>
        </w:tc>
        <w:tc>
          <w:tcPr>
            <w:tcW w:w="570" w:type="dxa"/>
            <w:tcBorders>
              <w:top w:val="single" w:sz="4" w:space="0" w:color="auto"/>
              <w:left w:val="single" w:sz="4" w:space="0" w:color="auto"/>
              <w:bottom w:val="single" w:sz="4" w:space="0" w:color="auto"/>
              <w:right w:val="single" w:sz="4" w:space="0" w:color="auto"/>
            </w:tcBorders>
            <w:hideMark/>
          </w:tcPr>
          <w:p w14:paraId="6CBC7694" w14:textId="77777777" w:rsidR="00075970" w:rsidRPr="002B25A6" w:rsidRDefault="00494934">
            <w:pPr>
              <w:rPr>
                <w:rFonts w:ascii="Times New Roman" w:hAnsi="Times New Roman"/>
                <w:sz w:val="14"/>
                <w:szCs w:val="14"/>
              </w:rPr>
            </w:pPr>
            <w:r w:rsidRPr="002B25A6">
              <w:rPr>
                <w:rFonts w:ascii="Times New Roman" w:hAnsi="Times New Roman"/>
                <w:sz w:val="14"/>
                <w:szCs w:val="14"/>
              </w:rPr>
              <w:t>Wed</w:t>
            </w:r>
          </w:p>
        </w:tc>
        <w:tc>
          <w:tcPr>
            <w:tcW w:w="3990" w:type="dxa"/>
            <w:tcBorders>
              <w:top w:val="single" w:sz="4" w:space="0" w:color="auto"/>
              <w:left w:val="single" w:sz="4" w:space="0" w:color="auto"/>
              <w:bottom w:val="single" w:sz="4" w:space="0" w:color="auto"/>
              <w:right w:val="single" w:sz="4" w:space="0" w:color="auto"/>
            </w:tcBorders>
            <w:hideMark/>
          </w:tcPr>
          <w:p w14:paraId="151DEE99" w14:textId="77777777" w:rsidR="00075970" w:rsidRPr="002B25A6" w:rsidRDefault="00494934">
            <w:pPr>
              <w:rPr>
                <w:rFonts w:ascii="Times New Roman" w:hAnsi="Times New Roman"/>
                <w:sz w:val="14"/>
                <w:szCs w:val="14"/>
              </w:rPr>
            </w:pPr>
            <w:r w:rsidRPr="002B25A6">
              <w:rPr>
                <w:rFonts w:ascii="Times New Roman" w:hAnsi="Times New Roman"/>
                <w:sz w:val="14"/>
                <w:szCs w:val="14"/>
              </w:rPr>
              <w:t>Thu</w:t>
            </w:r>
          </w:p>
        </w:tc>
        <w:tc>
          <w:tcPr>
            <w:tcW w:w="480" w:type="dxa"/>
            <w:tcBorders>
              <w:top w:val="single" w:sz="4" w:space="0" w:color="auto"/>
              <w:left w:val="single" w:sz="4" w:space="0" w:color="auto"/>
              <w:bottom w:val="single" w:sz="4" w:space="0" w:color="auto"/>
              <w:right w:val="single" w:sz="4" w:space="0" w:color="auto"/>
            </w:tcBorders>
            <w:hideMark/>
          </w:tcPr>
          <w:p w14:paraId="38572D89" w14:textId="77777777" w:rsidR="00075970" w:rsidRPr="002B25A6" w:rsidRDefault="00494934">
            <w:pPr>
              <w:rPr>
                <w:rFonts w:ascii="Times New Roman" w:hAnsi="Times New Roman"/>
                <w:sz w:val="14"/>
                <w:szCs w:val="14"/>
              </w:rPr>
            </w:pPr>
            <w:r w:rsidRPr="002B25A6">
              <w:rPr>
                <w:rFonts w:ascii="Times New Roman" w:hAnsi="Times New Roman"/>
                <w:sz w:val="14"/>
                <w:szCs w:val="14"/>
              </w:rPr>
              <w:t>Fri</w:t>
            </w:r>
          </w:p>
        </w:tc>
        <w:tc>
          <w:tcPr>
            <w:tcW w:w="444" w:type="dxa"/>
            <w:tcBorders>
              <w:top w:val="single" w:sz="4" w:space="0" w:color="auto"/>
              <w:left w:val="single" w:sz="4" w:space="0" w:color="auto"/>
              <w:bottom w:val="single" w:sz="4" w:space="0" w:color="auto"/>
              <w:right w:val="single" w:sz="4" w:space="0" w:color="auto"/>
            </w:tcBorders>
            <w:hideMark/>
          </w:tcPr>
          <w:p w14:paraId="037AC554" w14:textId="77777777" w:rsidR="00075970" w:rsidRPr="002B25A6" w:rsidRDefault="00494934">
            <w:pPr>
              <w:rPr>
                <w:rFonts w:ascii="Times New Roman" w:hAnsi="Times New Roman"/>
                <w:sz w:val="14"/>
                <w:szCs w:val="14"/>
              </w:rPr>
            </w:pPr>
            <w:r w:rsidRPr="002B25A6">
              <w:rPr>
                <w:rFonts w:ascii="Times New Roman" w:hAnsi="Times New Roman"/>
                <w:sz w:val="14"/>
                <w:szCs w:val="14"/>
              </w:rPr>
              <w:t>Sat</w:t>
            </w:r>
          </w:p>
        </w:tc>
      </w:tr>
      <w:tr w:rsidR="00075970" w14:paraId="7D534AD4" w14:textId="77777777">
        <w:tc>
          <w:tcPr>
            <w:tcW w:w="468" w:type="dxa"/>
            <w:tcBorders>
              <w:top w:val="single" w:sz="4" w:space="0" w:color="auto"/>
              <w:left w:val="single" w:sz="4" w:space="0" w:color="auto"/>
              <w:bottom w:val="single" w:sz="4" w:space="0" w:color="auto"/>
              <w:right w:val="single" w:sz="4" w:space="0" w:color="auto"/>
            </w:tcBorders>
            <w:hideMark/>
          </w:tcPr>
          <w:p w14:paraId="0CAF63BA" w14:textId="77777777" w:rsidR="00075970" w:rsidRPr="002B25A6" w:rsidRDefault="00494934">
            <w:pPr>
              <w:rPr>
                <w:rFonts w:ascii="Times New Roman" w:hAnsi="Times New Roman"/>
              </w:rPr>
            </w:pPr>
            <w:r w:rsidRPr="002B25A6">
              <w:rPr>
                <w:rFonts w:ascii="Times New Roman" w:hAnsi="Times New Roman"/>
              </w:rPr>
              <w:t>1</w:t>
            </w:r>
            <w:r w:rsidR="003A7192" w:rsidRPr="002B25A6">
              <w:rPr>
                <w:rFonts w:ascii="Times New Roman" w:hAnsi="Times New Roman"/>
              </w:rPr>
              <w:t>2</w:t>
            </w:r>
          </w:p>
        </w:tc>
        <w:tc>
          <w:tcPr>
            <w:tcW w:w="540" w:type="dxa"/>
            <w:tcBorders>
              <w:top w:val="single" w:sz="4" w:space="0" w:color="auto"/>
              <w:left w:val="single" w:sz="4" w:space="0" w:color="auto"/>
              <w:bottom w:val="single" w:sz="4" w:space="0" w:color="auto"/>
              <w:right w:val="single" w:sz="4" w:space="0" w:color="auto"/>
            </w:tcBorders>
            <w:hideMark/>
          </w:tcPr>
          <w:p w14:paraId="3F918DA5" w14:textId="77777777" w:rsidR="00075970" w:rsidRPr="002B25A6" w:rsidRDefault="003A7192">
            <w:pPr>
              <w:rPr>
                <w:rFonts w:ascii="Times New Roman" w:hAnsi="Times New Roman"/>
              </w:rPr>
            </w:pPr>
            <w:r w:rsidRPr="002B25A6">
              <w:rPr>
                <w:rFonts w:ascii="Times New Roman" w:hAnsi="Times New Roman"/>
              </w:rPr>
              <w:t>13</w:t>
            </w:r>
            <w:r w:rsidR="00494934" w:rsidRPr="002B25A6">
              <w:rPr>
                <w:rFonts w:ascii="Times New Roman" w:hAnsi="Times New Roman"/>
              </w:rPr>
              <w:t xml:space="preserve"> </w:t>
            </w:r>
          </w:p>
        </w:tc>
        <w:tc>
          <w:tcPr>
            <w:tcW w:w="4020" w:type="dxa"/>
            <w:tcBorders>
              <w:top w:val="single" w:sz="4" w:space="0" w:color="auto"/>
              <w:left w:val="single" w:sz="4" w:space="0" w:color="auto"/>
              <w:bottom w:val="single" w:sz="4" w:space="0" w:color="auto"/>
              <w:right w:val="single" w:sz="4" w:space="0" w:color="auto"/>
            </w:tcBorders>
            <w:hideMark/>
          </w:tcPr>
          <w:p w14:paraId="4DF3B9D3" w14:textId="77777777" w:rsidR="00075970" w:rsidRPr="002B25A6" w:rsidRDefault="00494934">
            <w:pPr>
              <w:rPr>
                <w:rFonts w:ascii="Times New Roman" w:hAnsi="Times New Roman"/>
              </w:rPr>
            </w:pPr>
            <w:r w:rsidRPr="002B25A6">
              <w:rPr>
                <w:rFonts w:ascii="Times New Roman" w:hAnsi="Times New Roman"/>
              </w:rPr>
              <w:t>1</w:t>
            </w:r>
            <w:r w:rsidR="003A7192" w:rsidRPr="002B25A6">
              <w:rPr>
                <w:rFonts w:ascii="Times New Roman" w:hAnsi="Times New Roman"/>
              </w:rPr>
              <w:t>4</w:t>
            </w:r>
          </w:p>
        </w:tc>
        <w:tc>
          <w:tcPr>
            <w:tcW w:w="570" w:type="dxa"/>
            <w:tcBorders>
              <w:top w:val="single" w:sz="4" w:space="0" w:color="auto"/>
              <w:left w:val="single" w:sz="4" w:space="0" w:color="auto"/>
              <w:bottom w:val="single" w:sz="4" w:space="0" w:color="auto"/>
              <w:right w:val="single" w:sz="4" w:space="0" w:color="auto"/>
            </w:tcBorders>
            <w:hideMark/>
          </w:tcPr>
          <w:p w14:paraId="1A2CA70D" w14:textId="77777777" w:rsidR="00075970" w:rsidRPr="002B25A6" w:rsidRDefault="003A7192">
            <w:pPr>
              <w:rPr>
                <w:rFonts w:ascii="Times New Roman" w:hAnsi="Times New Roman"/>
              </w:rPr>
            </w:pPr>
            <w:r w:rsidRPr="002B25A6">
              <w:rPr>
                <w:rFonts w:ascii="Times New Roman" w:hAnsi="Times New Roman"/>
              </w:rPr>
              <w:t>15</w:t>
            </w:r>
          </w:p>
        </w:tc>
        <w:tc>
          <w:tcPr>
            <w:tcW w:w="3990" w:type="dxa"/>
            <w:tcBorders>
              <w:top w:val="single" w:sz="4" w:space="0" w:color="auto"/>
              <w:left w:val="single" w:sz="4" w:space="0" w:color="auto"/>
              <w:bottom w:val="single" w:sz="4" w:space="0" w:color="auto"/>
              <w:right w:val="single" w:sz="4" w:space="0" w:color="auto"/>
            </w:tcBorders>
            <w:hideMark/>
          </w:tcPr>
          <w:p w14:paraId="3E115791" w14:textId="3DB0AE77" w:rsidR="00075970" w:rsidRPr="002B25A6" w:rsidRDefault="003A7192" w:rsidP="003A7192">
            <w:pPr>
              <w:rPr>
                <w:rFonts w:ascii="Times New Roman" w:hAnsi="Times New Roman"/>
              </w:rPr>
            </w:pPr>
            <w:r w:rsidRPr="002B25A6">
              <w:rPr>
                <w:rFonts w:ascii="Times New Roman" w:hAnsi="Times New Roman"/>
              </w:rPr>
              <w:t>16</w:t>
            </w:r>
            <w:r w:rsidR="00494934" w:rsidRPr="002B25A6">
              <w:rPr>
                <w:rFonts w:ascii="Times New Roman" w:hAnsi="Times New Roman"/>
              </w:rPr>
              <w:t xml:space="preserve"> </w:t>
            </w:r>
            <w:r w:rsidRPr="002B25A6">
              <w:rPr>
                <w:rFonts w:ascii="Times New Roman" w:hAnsi="Times New Roman"/>
              </w:rPr>
              <w:t>Course i</w:t>
            </w:r>
            <w:r w:rsidR="00494934" w:rsidRPr="002B25A6">
              <w:rPr>
                <w:rFonts w:ascii="Times New Roman" w:hAnsi="Times New Roman"/>
              </w:rPr>
              <w:t>n</w:t>
            </w:r>
            <w:r w:rsidRPr="002B25A6">
              <w:rPr>
                <w:rFonts w:ascii="Times New Roman" w:hAnsi="Times New Roman"/>
              </w:rPr>
              <w:t>troduction</w:t>
            </w:r>
          </w:p>
        </w:tc>
        <w:tc>
          <w:tcPr>
            <w:tcW w:w="480" w:type="dxa"/>
            <w:tcBorders>
              <w:top w:val="single" w:sz="4" w:space="0" w:color="auto"/>
              <w:left w:val="single" w:sz="4" w:space="0" w:color="auto"/>
              <w:bottom w:val="single" w:sz="4" w:space="0" w:color="auto"/>
              <w:right w:val="single" w:sz="4" w:space="0" w:color="auto"/>
            </w:tcBorders>
            <w:hideMark/>
          </w:tcPr>
          <w:p w14:paraId="3A593835" w14:textId="77777777" w:rsidR="00075970" w:rsidRPr="002B25A6" w:rsidRDefault="00494934">
            <w:pPr>
              <w:rPr>
                <w:rFonts w:ascii="Times New Roman" w:hAnsi="Times New Roman"/>
              </w:rPr>
            </w:pPr>
            <w:r w:rsidRPr="002B25A6">
              <w:rPr>
                <w:rFonts w:ascii="Times New Roman" w:hAnsi="Times New Roman"/>
              </w:rPr>
              <w:t>1</w:t>
            </w:r>
            <w:r w:rsidR="003A7192" w:rsidRPr="002B25A6">
              <w:rPr>
                <w:rFonts w:ascii="Times New Roman" w:hAnsi="Times New Roman"/>
              </w:rPr>
              <w:t>7</w:t>
            </w:r>
          </w:p>
        </w:tc>
        <w:tc>
          <w:tcPr>
            <w:tcW w:w="444" w:type="dxa"/>
            <w:tcBorders>
              <w:top w:val="single" w:sz="4" w:space="0" w:color="auto"/>
              <w:left w:val="single" w:sz="4" w:space="0" w:color="auto"/>
              <w:bottom w:val="single" w:sz="4" w:space="0" w:color="auto"/>
              <w:right w:val="single" w:sz="4" w:space="0" w:color="auto"/>
            </w:tcBorders>
            <w:hideMark/>
          </w:tcPr>
          <w:p w14:paraId="0BCE1DA0" w14:textId="77777777" w:rsidR="00075970" w:rsidRPr="002B25A6" w:rsidRDefault="003A7192">
            <w:pPr>
              <w:rPr>
                <w:rFonts w:ascii="Times New Roman" w:hAnsi="Times New Roman"/>
              </w:rPr>
            </w:pPr>
            <w:r w:rsidRPr="002B25A6">
              <w:rPr>
                <w:rFonts w:ascii="Times New Roman" w:hAnsi="Times New Roman"/>
              </w:rPr>
              <w:t>18</w:t>
            </w:r>
          </w:p>
        </w:tc>
      </w:tr>
      <w:tr w:rsidR="00075970" w14:paraId="063BC448" w14:textId="77777777">
        <w:tc>
          <w:tcPr>
            <w:tcW w:w="468" w:type="dxa"/>
            <w:tcBorders>
              <w:top w:val="single" w:sz="4" w:space="0" w:color="auto"/>
              <w:left w:val="single" w:sz="4" w:space="0" w:color="auto"/>
              <w:bottom w:val="single" w:sz="4" w:space="0" w:color="auto"/>
              <w:right w:val="single" w:sz="4" w:space="0" w:color="auto"/>
            </w:tcBorders>
            <w:hideMark/>
          </w:tcPr>
          <w:p w14:paraId="7F6AA0B2" w14:textId="77777777" w:rsidR="00075970" w:rsidRPr="002B25A6" w:rsidRDefault="003A7192">
            <w:pPr>
              <w:rPr>
                <w:rFonts w:ascii="Times New Roman" w:hAnsi="Times New Roman"/>
              </w:rPr>
            </w:pPr>
            <w:r w:rsidRPr="002B25A6">
              <w:rPr>
                <w:rFonts w:ascii="Times New Roman" w:hAnsi="Times New Roman"/>
              </w:rPr>
              <w:t>19</w:t>
            </w:r>
          </w:p>
        </w:tc>
        <w:tc>
          <w:tcPr>
            <w:tcW w:w="540" w:type="dxa"/>
            <w:tcBorders>
              <w:top w:val="single" w:sz="4" w:space="0" w:color="auto"/>
              <w:left w:val="single" w:sz="4" w:space="0" w:color="auto"/>
              <w:bottom w:val="single" w:sz="4" w:space="0" w:color="auto"/>
              <w:right w:val="single" w:sz="4" w:space="0" w:color="auto"/>
            </w:tcBorders>
            <w:hideMark/>
          </w:tcPr>
          <w:p w14:paraId="38A3CC45" w14:textId="77777777" w:rsidR="00075970" w:rsidRPr="002B25A6" w:rsidRDefault="00494934" w:rsidP="003A7192">
            <w:pPr>
              <w:rPr>
                <w:rFonts w:ascii="Times New Roman" w:hAnsi="Times New Roman"/>
              </w:rPr>
            </w:pPr>
            <w:r w:rsidRPr="002B25A6">
              <w:rPr>
                <w:rFonts w:ascii="Times New Roman" w:hAnsi="Times New Roman"/>
              </w:rPr>
              <w:t>2</w:t>
            </w:r>
            <w:r w:rsidR="003A7192" w:rsidRPr="002B25A6">
              <w:rPr>
                <w:rFonts w:ascii="Times New Roman" w:hAnsi="Times New Roman"/>
              </w:rPr>
              <w:t>0</w:t>
            </w:r>
            <w:r w:rsidRPr="002B25A6">
              <w:rPr>
                <w:rFonts w:ascii="Times New Roman" w:hAnsi="Times New Roman"/>
              </w:rPr>
              <w:t xml:space="preserve"> </w:t>
            </w:r>
          </w:p>
        </w:tc>
        <w:tc>
          <w:tcPr>
            <w:tcW w:w="4020" w:type="dxa"/>
            <w:tcBorders>
              <w:top w:val="single" w:sz="4" w:space="0" w:color="auto"/>
              <w:left w:val="single" w:sz="4" w:space="0" w:color="auto"/>
              <w:bottom w:val="single" w:sz="4" w:space="0" w:color="auto"/>
              <w:right w:val="single" w:sz="4" w:space="0" w:color="auto"/>
            </w:tcBorders>
            <w:hideMark/>
          </w:tcPr>
          <w:p w14:paraId="7EE0336D" w14:textId="168F8E03" w:rsidR="00075970" w:rsidRPr="002B25A6" w:rsidRDefault="00494934" w:rsidP="00BD3FE3">
            <w:pPr>
              <w:rPr>
                <w:rFonts w:ascii="Times New Roman" w:hAnsi="Times New Roman"/>
              </w:rPr>
            </w:pPr>
            <w:r w:rsidRPr="002B25A6">
              <w:rPr>
                <w:rFonts w:ascii="Times New Roman" w:hAnsi="Times New Roman"/>
              </w:rPr>
              <w:t>2</w:t>
            </w:r>
            <w:r w:rsidR="003A7192" w:rsidRPr="002B25A6">
              <w:rPr>
                <w:rFonts w:ascii="Times New Roman" w:hAnsi="Times New Roman"/>
              </w:rPr>
              <w:t>1</w:t>
            </w:r>
            <w:r w:rsidRPr="002B25A6">
              <w:rPr>
                <w:rFonts w:ascii="Times New Roman" w:hAnsi="Times New Roman"/>
              </w:rPr>
              <w:t xml:space="preserve"> </w:t>
            </w:r>
            <w:r w:rsidRPr="002B25A6">
              <w:rPr>
                <w:rFonts w:ascii="Times New Roman" w:hAnsi="Times New Roman"/>
              </w:rPr>
              <w:sym w:font="Wingdings" w:char="0026"/>
            </w:r>
            <w:r w:rsidRPr="002B25A6">
              <w:rPr>
                <w:rFonts w:ascii="Times New Roman" w:hAnsi="Times New Roman"/>
              </w:rPr>
              <w:t xml:space="preserve"> </w:t>
            </w:r>
            <w:r w:rsidR="00BD3FE3" w:rsidRPr="002B25A6">
              <w:rPr>
                <w:rFonts w:ascii="Times New Roman" w:hAnsi="Times New Roman"/>
              </w:rPr>
              <w:t xml:space="preserve">MSW EC </w:t>
            </w:r>
            <w:r w:rsidRPr="002B25A6">
              <w:rPr>
                <w:rFonts w:ascii="Times New Roman" w:hAnsi="Times New Roman"/>
              </w:rPr>
              <w:t>1</w:t>
            </w:r>
            <w:r w:rsidR="00C42DDD" w:rsidRPr="002B25A6">
              <w:rPr>
                <w:rFonts w:ascii="Times New Roman" w:hAnsi="Times New Roman"/>
              </w:rPr>
              <w:t xml:space="preserve"> (A new view of sight words)</w:t>
            </w:r>
          </w:p>
        </w:tc>
        <w:tc>
          <w:tcPr>
            <w:tcW w:w="570" w:type="dxa"/>
            <w:tcBorders>
              <w:top w:val="single" w:sz="4" w:space="0" w:color="auto"/>
              <w:left w:val="single" w:sz="4" w:space="0" w:color="auto"/>
              <w:bottom w:val="single" w:sz="4" w:space="0" w:color="auto"/>
              <w:right w:val="single" w:sz="4" w:space="0" w:color="auto"/>
            </w:tcBorders>
            <w:hideMark/>
          </w:tcPr>
          <w:p w14:paraId="7A21DDEC" w14:textId="77777777" w:rsidR="00075970" w:rsidRPr="002B25A6" w:rsidRDefault="00494934" w:rsidP="003A7192">
            <w:pPr>
              <w:rPr>
                <w:rFonts w:ascii="Times New Roman" w:hAnsi="Times New Roman"/>
              </w:rPr>
            </w:pPr>
            <w:r w:rsidRPr="002B25A6">
              <w:rPr>
                <w:rFonts w:ascii="Times New Roman" w:hAnsi="Times New Roman"/>
              </w:rPr>
              <w:t>2</w:t>
            </w:r>
            <w:r w:rsidR="003A7192" w:rsidRPr="002B25A6">
              <w:rPr>
                <w:rFonts w:ascii="Times New Roman" w:hAnsi="Times New Roman"/>
              </w:rPr>
              <w:t>2</w:t>
            </w:r>
            <w:r w:rsidRPr="002B25A6">
              <w:rPr>
                <w:rFonts w:ascii="Times New Roman" w:hAnsi="Times New Roman"/>
              </w:rPr>
              <w:t xml:space="preserve"> </w:t>
            </w:r>
          </w:p>
        </w:tc>
        <w:tc>
          <w:tcPr>
            <w:tcW w:w="3990" w:type="dxa"/>
            <w:tcBorders>
              <w:top w:val="single" w:sz="4" w:space="0" w:color="auto"/>
              <w:left w:val="single" w:sz="4" w:space="0" w:color="auto"/>
              <w:bottom w:val="single" w:sz="4" w:space="0" w:color="auto"/>
              <w:right w:val="single" w:sz="4" w:space="0" w:color="auto"/>
            </w:tcBorders>
            <w:hideMark/>
          </w:tcPr>
          <w:p w14:paraId="004B945C" w14:textId="426A49B5" w:rsidR="00075970" w:rsidRPr="002B25A6" w:rsidRDefault="00494934" w:rsidP="002922DC">
            <w:pPr>
              <w:rPr>
                <w:rFonts w:ascii="Times New Roman" w:hAnsi="Times New Roman"/>
              </w:rPr>
            </w:pPr>
            <w:r w:rsidRPr="002B25A6">
              <w:rPr>
                <w:rFonts w:ascii="Times New Roman" w:hAnsi="Times New Roman"/>
              </w:rPr>
              <w:t>2</w:t>
            </w:r>
            <w:r w:rsidR="003A7192" w:rsidRPr="002B25A6">
              <w:rPr>
                <w:rFonts w:ascii="Times New Roman" w:hAnsi="Times New Roman"/>
              </w:rPr>
              <w:t xml:space="preserve">3 </w:t>
            </w:r>
            <w:r w:rsidRPr="002B25A6">
              <w:rPr>
                <w:rFonts w:ascii="Times New Roman" w:hAnsi="Times New Roman"/>
              </w:rPr>
              <w:sym w:font="Wingdings" w:char="0026"/>
            </w:r>
            <w:r w:rsidRPr="002B25A6">
              <w:rPr>
                <w:rFonts w:ascii="Times New Roman" w:hAnsi="Times New Roman"/>
              </w:rPr>
              <w:t xml:space="preserve"> </w:t>
            </w:r>
            <w:r w:rsidR="00BD3FE3" w:rsidRPr="002B25A6">
              <w:rPr>
                <w:rFonts w:ascii="Times New Roman" w:hAnsi="Times New Roman"/>
              </w:rPr>
              <w:t xml:space="preserve">MSW </w:t>
            </w:r>
            <w:r w:rsidR="002922DC" w:rsidRPr="002B25A6">
              <w:rPr>
                <w:rFonts w:ascii="Times New Roman" w:hAnsi="Times New Roman"/>
              </w:rPr>
              <w:t>EC 2</w:t>
            </w:r>
            <w:r w:rsidR="00C42DDD" w:rsidRPr="002B25A6">
              <w:rPr>
                <w:rFonts w:ascii="Times New Roman" w:hAnsi="Times New Roman"/>
              </w:rPr>
              <w:t xml:space="preserve"> </w:t>
            </w:r>
            <w:r w:rsidR="00C42DDD" w:rsidRPr="00F46D81">
              <w:rPr>
                <w:rFonts w:ascii="Times New Roman" w:hAnsi="Times New Roman"/>
                <w:color w:val="000000" w:themeColor="text1"/>
              </w:rPr>
              <w:t>(How alphabets work—a history)</w:t>
            </w:r>
            <w:r w:rsidRPr="002B25A6">
              <w:rPr>
                <w:rFonts w:ascii="Times New Roman" w:hAnsi="Times New Roman"/>
              </w:rPr>
              <w:t>.</w:t>
            </w:r>
            <w:r w:rsidR="002922DC" w:rsidRPr="002B25A6">
              <w:rPr>
                <w:rFonts w:ascii="Times New Roman" w:hAnsi="Times New Roman"/>
              </w:rPr>
              <w:t xml:space="preserve"> </w:t>
            </w:r>
            <w:r w:rsidRPr="002B25A6">
              <w:rPr>
                <w:rFonts w:ascii="Times New Roman" w:hAnsi="Times New Roman"/>
              </w:rPr>
              <w:t>How to give a book talk.</w:t>
            </w:r>
            <w:r w:rsidR="00432C0E" w:rsidRPr="002B25A6">
              <w:rPr>
                <w:rFonts w:ascii="Times New Roman" w:hAnsi="Times New Roman"/>
              </w:rPr>
              <w:t xml:space="preserve"> </w:t>
            </w:r>
            <w:r w:rsidRPr="002B25A6">
              <w:rPr>
                <w:rFonts w:ascii="Times New Roman" w:hAnsi="Times New Roman"/>
                <w:color w:val="FF6600"/>
              </w:rPr>
              <w:sym w:font="Webdings" w:char="004C"/>
            </w:r>
            <w:r w:rsidRPr="002B25A6">
              <w:rPr>
                <w:rFonts w:ascii="Times New Roman" w:hAnsi="Times New Roman"/>
              </w:rPr>
              <w:t xml:space="preserve">Quiz, </w:t>
            </w:r>
            <w:r w:rsidR="00BD3FE3" w:rsidRPr="002B25A6">
              <w:rPr>
                <w:rFonts w:ascii="Times New Roman" w:hAnsi="Times New Roman"/>
              </w:rPr>
              <w:t xml:space="preserve">MSW </w:t>
            </w:r>
            <w:r w:rsidR="002922DC" w:rsidRPr="002B25A6">
              <w:rPr>
                <w:rFonts w:ascii="Times New Roman" w:hAnsi="Times New Roman"/>
              </w:rPr>
              <w:t xml:space="preserve">EC </w:t>
            </w:r>
            <w:r w:rsidR="00BD3FE3" w:rsidRPr="002B25A6">
              <w:rPr>
                <w:rFonts w:ascii="Times New Roman" w:hAnsi="Times New Roman"/>
              </w:rPr>
              <w:t>1</w:t>
            </w:r>
          </w:p>
        </w:tc>
        <w:tc>
          <w:tcPr>
            <w:tcW w:w="480" w:type="dxa"/>
            <w:tcBorders>
              <w:top w:val="single" w:sz="4" w:space="0" w:color="auto"/>
              <w:left w:val="single" w:sz="4" w:space="0" w:color="auto"/>
              <w:bottom w:val="single" w:sz="4" w:space="0" w:color="auto"/>
              <w:right w:val="single" w:sz="4" w:space="0" w:color="auto"/>
            </w:tcBorders>
            <w:hideMark/>
          </w:tcPr>
          <w:p w14:paraId="6E873701" w14:textId="77777777" w:rsidR="00075970" w:rsidRPr="002B25A6" w:rsidRDefault="00494934" w:rsidP="003A7192">
            <w:pPr>
              <w:rPr>
                <w:rFonts w:ascii="Times New Roman" w:hAnsi="Times New Roman"/>
              </w:rPr>
            </w:pPr>
            <w:r w:rsidRPr="002B25A6">
              <w:rPr>
                <w:rFonts w:ascii="Times New Roman" w:hAnsi="Times New Roman"/>
              </w:rPr>
              <w:t>2</w:t>
            </w:r>
            <w:r w:rsidR="003A7192" w:rsidRPr="002B25A6">
              <w:rPr>
                <w:rFonts w:ascii="Times New Roman" w:hAnsi="Times New Roman"/>
              </w:rPr>
              <w:t>4</w:t>
            </w:r>
          </w:p>
        </w:tc>
        <w:tc>
          <w:tcPr>
            <w:tcW w:w="444" w:type="dxa"/>
            <w:tcBorders>
              <w:top w:val="single" w:sz="4" w:space="0" w:color="auto"/>
              <w:left w:val="single" w:sz="4" w:space="0" w:color="auto"/>
              <w:bottom w:val="single" w:sz="4" w:space="0" w:color="auto"/>
              <w:right w:val="single" w:sz="4" w:space="0" w:color="auto"/>
            </w:tcBorders>
            <w:hideMark/>
          </w:tcPr>
          <w:p w14:paraId="54561A4C" w14:textId="77777777" w:rsidR="00075970" w:rsidRPr="002B25A6" w:rsidRDefault="00494934" w:rsidP="003A7192">
            <w:pPr>
              <w:rPr>
                <w:rFonts w:ascii="Times New Roman" w:hAnsi="Times New Roman"/>
              </w:rPr>
            </w:pPr>
            <w:r w:rsidRPr="002B25A6">
              <w:rPr>
                <w:rFonts w:ascii="Times New Roman" w:hAnsi="Times New Roman"/>
              </w:rPr>
              <w:t>2</w:t>
            </w:r>
            <w:r w:rsidR="003A7192" w:rsidRPr="002B25A6">
              <w:rPr>
                <w:rFonts w:ascii="Times New Roman" w:hAnsi="Times New Roman"/>
              </w:rPr>
              <w:t>5</w:t>
            </w:r>
          </w:p>
        </w:tc>
      </w:tr>
      <w:tr w:rsidR="00075970" w14:paraId="1679AF8C" w14:textId="77777777">
        <w:tc>
          <w:tcPr>
            <w:tcW w:w="468" w:type="dxa"/>
            <w:tcBorders>
              <w:top w:val="single" w:sz="4" w:space="0" w:color="auto"/>
              <w:left w:val="single" w:sz="4" w:space="0" w:color="auto"/>
              <w:bottom w:val="single" w:sz="4" w:space="0" w:color="auto"/>
              <w:right w:val="single" w:sz="4" w:space="0" w:color="auto"/>
            </w:tcBorders>
            <w:hideMark/>
          </w:tcPr>
          <w:p w14:paraId="3DE5BC7F" w14:textId="77777777" w:rsidR="00075970" w:rsidRPr="002B25A6" w:rsidRDefault="00494934" w:rsidP="003A7192">
            <w:pPr>
              <w:rPr>
                <w:rFonts w:ascii="Times New Roman" w:hAnsi="Times New Roman"/>
              </w:rPr>
            </w:pPr>
            <w:r w:rsidRPr="002B25A6">
              <w:rPr>
                <w:rFonts w:ascii="Times New Roman" w:hAnsi="Times New Roman"/>
              </w:rPr>
              <w:t>2</w:t>
            </w:r>
            <w:r w:rsidR="003A7192" w:rsidRPr="002B25A6">
              <w:rPr>
                <w:rFonts w:ascii="Times New Roman" w:hAnsi="Times New Roman"/>
              </w:rPr>
              <w:t>6</w:t>
            </w:r>
          </w:p>
        </w:tc>
        <w:tc>
          <w:tcPr>
            <w:tcW w:w="540" w:type="dxa"/>
            <w:tcBorders>
              <w:top w:val="single" w:sz="4" w:space="0" w:color="auto"/>
              <w:left w:val="single" w:sz="4" w:space="0" w:color="auto"/>
              <w:bottom w:val="single" w:sz="4" w:space="0" w:color="auto"/>
              <w:right w:val="single" w:sz="4" w:space="0" w:color="auto"/>
            </w:tcBorders>
            <w:hideMark/>
          </w:tcPr>
          <w:p w14:paraId="317D32C6" w14:textId="77777777" w:rsidR="00075970" w:rsidRPr="002B25A6" w:rsidRDefault="00494934" w:rsidP="003A7192">
            <w:pPr>
              <w:rPr>
                <w:rFonts w:ascii="Times New Roman" w:hAnsi="Times New Roman"/>
              </w:rPr>
            </w:pPr>
            <w:r w:rsidRPr="002B25A6">
              <w:rPr>
                <w:rFonts w:ascii="Times New Roman" w:hAnsi="Times New Roman"/>
              </w:rPr>
              <w:t>2</w:t>
            </w:r>
            <w:r w:rsidR="003A7192" w:rsidRPr="002B25A6">
              <w:rPr>
                <w:rFonts w:ascii="Times New Roman" w:hAnsi="Times New Roman"/>
              </w:rPr>
              <w:t>7</w:t>
            </w:r>
          </w:p>
        </w:tc>
        <w:tc>
          <w:tcPr>
            <w:tcW w:w="4020" w:type="dxa"/>
            <w:tcBorders>
              <w:top w:val="single" w:sz="4" w:space="0" w:color="auto"/>
              <w:left w:val="single" w:sz="4" w:space="0" w:color="auto"/>
              <w:bottom w:val="single" w:sz="4" w:space="0" w:color="auto"/>
              <w:right w:val="single" w:sz="4" w:space="0" w:color="auto"/>
            </w:tcBorders>
            <w:hideMark/>
          </w:tcPr>
          <w:p w14:paraId="2B119938" w14:textId="029A6F16" w:rsidR="00075970" w:rsidRPr="002B25A6" w:rsidRDefault="003A7192" w:rsidP="00C42DDD">
            <w:pPr>
              <w:rPr>
                <w:rFonts w:ascii="Times New Roman" w:hAnsi="Times New Roman"/>
              </w:rPr>
            </w:pPr>
            <w:r w:rsidRPr="002B25A6">
              <w:rPr>
                <w:rFonts w:ascii="Times New Roman" w:hAnsi="Times New Roman"/>
              </w:rPr>
              <w:t>28</w:t>
            </w:r>
            <w:r w:rsidR="00494934" w:rsidRPr="002B25A6">
              <w:rPr>
                <w:rFonts w:ascii="Times New Roman" w:hAnsi="Times New Roman"/>
              </w:rPr>
              <w:t xml:space="preserve"> </w:t>
            </w:r>
            <w:r w:rsidR="002922DC" w:rsidRPr="002B25A6">
              <w:rPr>
                <w:rFonts w:ascii="Times New Roman" w:hAnsi="Times New Roman"/>
              </w:rPr>
              <w:sym w:font="Wingdings" w:char="0026"/>
            </w:r>
            <w:r w:rsidR="002922DC" w:rsidRPr="002B25A6">
              <w:rPr>
                <w:rFonts w:ascii="Times New Roman" w:hAnsi="Times New Roman"/>
              </w:rPr>
              <w:t xml:space="preserve"> MSW PC 1</w:t>
            </w:r>
            <w:r w:rsidR="00C42DDD" w:rsidRPr="002B25A6">
              <w:rPr>
                <w:rFonts w:ascii="Times New Roman" w:hAnsi="Times New Roman"/>
              </w:rPr>
              <w:t xml:space="preserve"> (How to introduce a new book)</w:t>
            </w:r>
            <w:r w:rsidR="002922DC" w:rsidRPr="002B25A6">
              <w:rPr>
                <w:rFonts w:ascii="Times New Roman" w:hAnsi="Times New Roman"/>
              </w:rPr>
              <w:t xml:space="preserve">. </w:t>
            </w:r>
            <w:r w:rsidR="00494934" w:rsidRPr="002B25A6">
              <w:rPr>
                <w:rFonts w:ascii="Times New Roman" w:hAnsi="Times New Roman"/>
              </w:rPr>
              <w:t>Book talk practice.</w:t>
            </w:r>
            <w:r w:rsidR="00C42DDD" w:rsidRPr="002B25A6">
              <w:rPr>
                <w:rFonts w:ascii="Times New Roman" w:hAnsi="Times New Roman"/>
              </w:rPr>
              <w:t xml:space="preserve"> Do’s and don’ts of reading aloud.</w:t>
            </w:r>
            <w:r w:rsidR="00432C0E" w:rsidRPr="002B25A6">
              <w:rPr>
                <w:rFonts w:ascii="Times New Roman" w:hAnsi="Times New Roman"/>
              </w:rPr>
              <w:t xml:space="preserve"> </w:t>
            </w:r>
            <w:r w:rsidR="00494934" w:rsidRPr="002B25A6">
              <w:rPr>
                <w:rFonts w:ascii="Times New Roman" w:hAnsi="Times New Roman"/>
                <w:color w:val="FF6600"/>
              </w:rPr>
              <w:sym w:font="Webdings" w:char="004C"/>
            </w:r>
            <w:r w:rsidR="002922DC" w:rsidRPr="002B25A6">
              <w:rPr>
                <w:rFonts w:ascii="Times New Roman" w:hAnsi="Times New Roman"/>
              </w:rPr>
              <w:t>Q</w:t>
            </w:r>
            <w:r w:rsidR="00494934" w:rsidRPr="002B25A6">
              <w:rPr>
                <w:rFonts w:ascii="Times New Roman" w:hAnsi="Times New Roman"/>
              </w:rPr>
              <w:t>uiz</w:t>
            </w:r>
            <w:r w:rsidR="002922DC" w:rsidRPr="002B25A6">
              <w:rPr>
                <w:rFonts w:ascii="Times New Roman" w:hAnsi="Times New Roman"/>
              </w:rPr>
              <w:t xml:space="preserve"> MSW EC 2</w:t>
            </w:r>
          </w:p>
        </w:tc>
        <w:tc>
          <w:tcPr>
            <w:tcW w:w="570" w:type="dxa"/>
            <w:tcBorders>
              <w:top w:val="single" w:sz="4" w:space="0" w:color="auto"/>
              <w:left w:val="single" w:sz="4" w:space="0" w:color="auto"/>
              <w:bottom w:val="single" w:sz="4" w:space="0" w:color="auto"/>
              <w:right w:val="single" w:sz="4" w:space="0" w:color="auto"/>
            </w:tcBorders>
            <w:hideMark/>
          </w:tcPr>
          <w:p w14:paraId="5D2FB12A" w14:textId="77777777" w:rsidR="00075970" w:rsidRPr="002B25A6" w:rsidRDefault="003A7192">
            <w:pPr>
              <w:rPr>
                <w:rFonts w:ascii="Times New Roman" w:hAnsi="Times New Roman"/>
              </w:rPr>
            </w:pPr>
            <w:r w:rsidRPr="002B25A6">
              <w:rPr>
                <w:rFonts w:ascii="Times New Roman" w:hAnsi="Times New Roman"/>
              </w:rPr>
              <w:t>29</w:t>
            </w:r>
          </w:p>
        </w:tc>
        <w:tc>
          <w:tcPr>
            <w:tcW w:w="3990" w:type="dxa"/>
            <w:tcBorders>
              <w:top w:val="single" w:sz="4" w:space="0" w:color="auto"/>
              <w:left w:val="single" w:sz="4" w:space="0" w:color="auto"/>
              <w:bottom w:val="single" w:sz="4" w:space="0" w:color="auto"/>
              <w:right w:val="single" w:sz="4" w:space="0" w:color="auto"/>
            </w:tcBorders>
          </w:tcPr>
          <w:p w14:paraId="09AC7E77" w14:textId="4568F2ED" w:rsidR="00075970" w:rsidRPr="002B25A6" w:rsidRDefault="003A7192" w:rsidP="002922DC">
            <w:pPr>
              <w:rPr>
                <w:rFonts w:ascii="Times New Roman" w:hAnsi="Times New Roman"/>
              </w:rPr>
            </w:pPr>
            <w:r w:rsidRPr="002B25A6">
              <w:rPr>
                <w:rFonts w:ascii="Times New Roman" w:hAnsi="Times New Roman"/>
              </w:rPr>
              <w:t xml:space="preserve">30 </w:t>
            </w:r>
            <w:r w:rsidRPr="002B25A6">
              <w:rPr>
                <w:rFonts w:ascii="Times New Roman" w:hAnsi="Times New Roman"/>
              </w:rPr>
              <w:sym w:font="Wingdings" w:char="0026"/>
            </w:r>
            <w:r w:rsidRPr="002B25A6">
              <w:rPr>
                <w:rFonts w:ascii="Times New Roman" w:hAnsi="Times New Roman"/>
              </w:rPr>
              <w:t xml:space="preserve"> </w:t>
            </w:r>
            <w:r w:rsidR="002922DC" w:rsidRPr="002B25A6">
              <w:rPr>
                <w:rFonts w:ascii="Times New Roman" w:hAnsi="Times New Roman"/>
              </w:rPr>
              <w:t>MSW EC 3</w:t>
            </w:r>
            <w:r w:rsidR="00C42DDD" w:rsidRPr="002B25A6">
              <w:rPr>
                <w:rFonts w:ascii="Times New Roman" w:hAnsi="Times New Roman"/>
              </w:rPr>
              <w:t xml:space="preserve"> (How beginners develop the ability to read words).</w:t>
            </w:r>
            <w:r w:rsidRPr="002B25A6">
              <w:rPr>
                <w:rFonts w:ascii="Times New Roman" w:hAnsi="Times New Roman"/>
              </w:rPr>
              <w:t xml:space="preserve"> </w:t>
            </w:r>
            <w:r w:rsidRPr="002B25A6">
              <w:rPr>
                <w:rFonts w:ascii="Times New Roman" w:hAnsi="Times New Roman"/>
              </w:rPr>
              <w:sym w:font="Wingdings" w:char="0021"/>
            </w:r>
            <w:r w:rsidRPr="002B25A6">
              <w:rPr>
                <w:rFonts w:ascii="Times New Roman" w:hAnsi="Times New Roman"/>
              </w:rPr>
              <w:t xml:space="preserve"> Read aloud lesson</w:t>
            </w:r>
          </w:p>
        </w:tc>
        <w:tc>
          <w:tcPr>
            <w:tcW w:w="480" w:type="dxa"/>
            <w:tcBorders>
              <w:top w:val="single" w:sz="4" w:space="0" w:color="auto"/>
              <w:left w:val="single" w:sz="4" w:space="0" w:color="auto"/>
              <w:bottom w:val="single" w:sz="4" w:space="0" w:color="auto"/>
              <w:right w:val="single" w:sz="4" w:space="0" w:color="auto"/>
            </w:tcBorders>
          </w:tcPr>
          <w:p w14:paraId="397C456A" w14:textId="77777777" w:rsidR="00075970" w:rsidRPr="002B25A6" w:rsidRDefault="003A7192">
            <w:pPr>
              <w:rPr>
                <w:rFonts w:ascii="Times New Roman" w:hAnsi="Times New Roman"/>
              </w:rPr>
            </w:pPr>
            <w:r w:rsidRPr="002B25A6">
              <w:rPr>
                <w:rFonts w:ascii="Times New Roman" w:hAnsi="Times New Roman"/>
              </w:rPr>
              <w:t>31</w:t>
            </w:r>
          </w:p>
        </w:tc>
        <w:tc>
          <w:tcPr>
            <w:tcW w:w="444" w:type="dxa"/>
            <w:tcBorders>
              <w:top w:val="single" w:sz="4" w:space="0" w:color="auto"/>
              <w:left w:val="single" w:sz="4" w:space="0" w:color="auto"/>
              <w:bottom w:val="single" w:sz="4" w:space="0" w:color="auto"/>
              <w:right w:val="single" w:sz="4" w:space="0" w:color="auto"/>
            </w:tcBorders>
          </w:tcPr>
          <w:p w14:paraId="6F7FD776" w14:textId="77777777" w:rsidR="00075970" w:rsidRPr="002B25A6" w:rsidRDefault="00075970">
            <w:pPr>
              <w:rPr>
                <w:rFonts w:ascii="Times New Roman" w:hAnsi="Times New Roman"/>
              </w:rPr>
            </w:pPr>
          </w:p>
        </w:tc>
      </w:tr>
    </w:tbl>
    <w:p w14:paraId="55505411" w14:textId="77777777" w:rsidR="00075970" w:rsidRDefault="00494934">
      <w:pPr>
        <w:spacing w:before="120"/>
        <w:rPr>
          <w:rFonts w:ascii="Palatino" w:hAnsi="Palatino"/>
          <w:b/>
        </w:rPr>
      </w:pPr>
      <w:r>
        <w:rPr>
          <w:rFonts w:ascii="Palatino" w:hAnsi="Palatino"/>
          <w:b/>
        </w:rPr>
        <w:t>September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4020"/>
        <w:gridCol w:w="570"/>
        <w:gridCol w:w="3990"/>
        <w:gridCol w:w="480"/>
        <w:gridCol w:w="444"/>
      </w:tblGrid>
      <w:tr w:rsidR="00075970" w14:paraId="3842D4F8" w14:textId="77777777">
        <w:tc>
          <w:tcPr>
            <w:tcW w:w="468" w:type="dxa"/>
            <w:tcBorders>
              <w:top w:val="single" w:sz="4" w:space="0" w:color="auto"/>
              <w:left w:val="single" w:sz="4" w:space="0" w:color="auto"/>
              <w:bottom w:val="single" w:sz="4" w:space="0" w:color="auto"/>
              <w:right w:val="single" w:sz="4" w:space="0" w:color="auto"/>
            </w:tcBorders>
            <w:hideMark/>
          </w:tcPr>
          <w:p w14:paraId="05B5F196" w14:textId="08A3976A" w:rsidR="00075970" w:rsidRPr="002B25A6" w:rsidRDefault="002B25A6">
            <w:pPr>
              <w:rPr>
                <w:rFonts w:ascii="Times New Roman" w:hAnsi="Times New Roman"/>
                <w:sz w:val="14"/>
                <w:szCs w:val="14"/>
              </w:rPr>
            </w:pPr>
            <w:r w:rsidRPr="002B25A6">
              <w:rPr>
                <w:rFonts w:ascii="Times New Roman" w:hAnsi="Times New Roman"/>
                <w:sz w:val="14"/>
                <w:szCs w:val="14"/>
              </w:rPr>
              <w:t>Sun</w:t>
            </w:r>
          </w:p>
        </w:tc>
        <w:tc>
          <w:tcPr>
            <w:tcW w:w="540" w:type="dxa"/>
            <w:tcBorders>
              <w:top w:val="single" w:sz="4" w:space="0" w:color="auto"/>
              <w:left w:val="single" w:sz="4" w:space="0" w:color="auto"/>
              <w:bottom w:val="single" w:sz="4" w:space="0" w:color="auto"/>
              <w:right w:val="single" w:sz="4" w:space="0" w:color="auto"/>
            </w:tcBorders>
            <w:hideMark/>
          </w:tcPr>
          <w:p w14:paraId="3001C010" w14:textId="77777777" w:rsidR="00075970" w:rsidRPr="002B25A6" w:rsidRDefault="00494934">
            <w:pPr>
              <w:rPr>
                <w:rFonts w:ascii="Times New Roman" w:hAnsi="Times New Roman"/>
                <w:sz w:val="14"/>
                <w:szCs w:val="14"/>
              </w:rPr>
            </w:pPr>
            <w:r w:rsidRPr="002B25A6">
              <w:rPr>
                <w:rFonts w:ascii="Times New Roman" w:hAnsi="Times New Roman"/>
                <w:sz w:val="14"/>
                <w:szCs w:val="14"/>
              </w:rPr>
              <w:t>Mon</w:t>
            </w:r>
          </w:p>
        </w:tc>
        <w:tc>
          <w:tcPr>
            <w:tcW w:w="4020" w:type="dxa"/>
            <w:tcBorders>
              <w:top w:val="single" w:sz="4" w:space="0" w:color="auto"/>
              <w:left w:val="single" w:sz="4" w:space="0" w:color="auto"/>
              <w:bottom w:val="single" w:sz="4" w:space="0" w:color="auto"/>
              <w:right w:val="single" w:sz="4" w:space="0" w:color="auto"/>
            </w:tcBorders>
            <w:hideMark/>
          </w:tcPr>
          <w:p w14:paraId="4E3204F9" w14:textId="77777777" w:rsidR="00075970" w:rsidRPr="002B25A6" w:rsidRDefault="00494934">
            <w:pPr>
              <w:rPr>
                <w:rFonts w:ascii="Times New Roman" w:hAnsi="Times New Roman"/>
                <w:sz w:val="14"/>
                <w:szCs w:val="14"/>
              </w:rPr>
            </w:pPr>
            <w:r w:rsidRPr="002B25A6">
              <w:rPr>
                <w:rFonts w:ascii="Times New Roman" w:hAnsi="Times New Roman"/>
                <w:sz w:val="14"/>
                <w:szCs w:val="14"/>
              </w:rPr>
              <w:t>Tue</w:t>
            </w:r>
          </w:p>
        </w:tc>
        <w:tc>
          <w:tcPr>
            <w:tcW w:w="570" w:type="dxa"/>
            <w:tcBorders>
              <w:top w:val="single" w:sz="4" w:space="0" w:color="auto"/>
              <w:left w:val="single" w:sz="4" w:space="0" w:color="auto"/>
              <w:bottom w:val="single" w:sz="4" w:space="0" w:color="auto"/>
              <w:right w:val="single" w:sz="4" w:space="0" w:color="auto"/>
            </w:tcBorders>
            <w:hideMark/>
          </w:tcPr>
          <w:p w14:paraId="6FF59228" w14:textId="77777777" w:rsidR="00075970" w:rsidRPr="002B25A6" w:rsidRDefault="00494934">
            <w:pPr>
              <w:rPr>
                <w:rFonts w:ascii="Times New Roman" w:hAnsi="Times New Roman"/>
                <w:sz w:val="14"/>
                <w:szCs w:val="14"/>
              </w:rPr>
            </w:pPr>
            <w:r w:rsidRPr="002B25A6">
              <w:rPr>
                <w:rFonts w:ascii="Times New Roman" w:hAnsi="Times New Roman"/>
                <w:sz w:val="14"/>
                <w:szCs w:val="14"/>
              </w:rPr>
              <w:t>Wed</w:t>
            </w:r>
          </w:p>
        </w:tc>
        <w:tc>
          <w:tcPr>
            <w:tcW w:w="3990" w:type="dxa"/>
            <w:tcBorders>
              <w:top w:val="single" w:sz="4" w:space="0" w:color="auto"/>
              <w:left w:val="single" w:sz="4" w:space="0" w:color="auto"/>
              <w:bottom w:val="single" w:sz="4" w:space="0" w:color="auto"/>
              <w:right w:val="single" w:sz="4" w:space="0" w:color="auto"/>
            </w:tcBorders>
            <w:hideMark/>
          </w:tcPr>
          <w:p w14:paraId="3AF4F03C" w14:textId="77777777" w:rsidR="00075970" w:rsidRPr="002B25A6" w:rsidRDefault="00494934">
            <w:pPr>
              <w:rPr>
                <w:rFonts w:ascii="Times New Roman" w:hAnsi="Times New Roman"/>
                <w:sz w:val="14"/>
                <w:szCs w:val="14"/>
              </w:rPr>
            </w:pPr>
            <w:r w:rsidRPr="002B25A6">
              <w:rPr>
                <w:rFonts w:ascii="Times New Roman" w:hAnsi="Times New Roman"/>
                <w:sz w:val="14"/>
                <w:szCs w:val="14"/>
              </w:rPr>
              <w:t>Thu</w:t>
            </w:r>
          </w:p>
        </w:tc>
        <w:tc>
          <w:tcPr>
            <w:tcW w:w="480" w:type="dxa"/>
            <w:tcBorders>
              <w:top w:val="single" w:sz="4" w:space="0" w:color="auto"/>
              <w:left w:val="single" w:sz="4" w:space="0" w:color="auto"/>
              <w:bottom w:val="single" w:sz="4" w:space="0" w:color="auto"/>
              <w:right w:val="single" w:sz="4" w:space="0" w:color="auto"/>
            </w:tcBorders>
            <w:hideMark/>
          </w:tcPr>
          <w:p w14:paraId="61B0F042" w14:textId="77777777" w:rsidR="00075970" w:rsidRPr="002B25A6" w:rsidRDefault="00494934">
            <w:pPr>
              <w:rPr>
                <w:rFonts w:ascii="Times New Roman" w:hAnsi="Times New Roman"/>
                <w:sz w:val="14"/>
                <w:szCs w:val="14"/>
              </w:rPr>
            </w:pPr>
            <w:r w:rsidRPr="002B25A6">
              <w:rPr>
                <w:rFonts w:ascii="Times New Roman" w:hAnsi="Times New Roman"/>
                <w:sz w:val="14"/>
                <w:szCs w:val="14"/>
              </w:rPr>
              <w:t>Fri</w:t>
            </w:r>
          </w:p>
        </w:tc>
        <w:tc>
          <w:tcPr>
            <w:tcW w:w="444" w:type="dxa"/>
            <w:tcBorders>
              <w:top w:val="single" w:sz="4" w:space="0" w:color="auto"/>
              <w:left w:val="single" w:sz="4" w:space="0" w:color="auto"/>
              <w:bottom w:val="single" w:sz="4" w:space="0" w:color="auto"/>
              <w:right w:val="single" w:sz="4" w:space="0" w:color="auto"/>
            </w:tcBorders>
            <w:hideMark/>
          </w:tcPr>
          <w:p w14:paraId="5BFDF23C" w14:textId="77777777" w:rsidR="00075970" w:rsidRPr="002B25A6" w:rsidRDefault="00494934">
            <w:pPr>
              <w:rPr>
                <w:rFonts w:ascii="Times New Roman" w:hAnsi="Times New Roman"/>
                <w:sz w:val="14"/>
                <w:szCs w:val="14"/>
              </w:rPr>
            </w:pPr>
            <w:r w:rsidRPr="002B25A6">
              <w:rPr>
                <w:rFonts w:ascii="Times New Roman" w:hAnsi="Times New Roman"/>
                <w:sz w:val="14"/>
                <w:szCs w:val="14"/>
              </w:rPr>
              <w:t>Sat</w:t>
            </w:r>
          </w:p>
        </w:tc>
      </w:tr>
      <w:tr w:rsidR="00075970" w14:paraId="0818EEC3" w14:textId="77777777">
        <w:tc>
          <w:tcPr>
            <w:tcW w:w="468" w:type="dxa"/>
            <w:tcBorders>
              <w:top w:val="single" w:sz="4" w:space="0" w:color="auto"/>
              <w:left w:val="single" w:sz="4" w:space="0" w:color="auto"/>
              <w:bottom w:val="single" w:sz="4" w:space="0" w:color="auto"/>
              <w:right w:val="single" w:sz="4" w:space="0" w:color="auto"/>
            </w:tcBorders>
          </w:tcPr>
          <w:p w14:paraId="76F0FA85" w14:textId="77777777" w:rsidR="00075970" w:rsidRPr="002B25A6" w:rsidRDefault="00075970">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C7A4A6" w14:textId="77777777" w:rsidR="00075970" w:rsidRPr="002B25A6" w:rsidRDefault="00075970">
            <w:pPr>
              <w:rPr>
                <w:rFonts w:ascii="Times New Roman" w:hAnsi="Times New Roman"/>
              </w:rPr>
            </w:pPr>
          </w:p>
        </w:tc>
        <w:tc>
          <w:tcPr>
            <w:tcW w:w="4020" w:type="dxa"/>
            <w:tcBorders>
              <w:top w:val="single" w:sz="4" w:space="0" w:color="auto"/>
              <w:left w:val="single" w:sz="4" w:space="0" w:color="auto"/>
              <w:bottom w:val="single" w:sz="4" w:space="0" w:color="auto"/>
              <w:right w:val="single" w:sz="4" w:space="0" w:color="auto"/>
            </w:tcBorders>
          </w:tcPr>
          <w:p w14:paraId="2704302D" w14:textId="77777777" w:rsidR="00075970" w:rsidRPr="002B25A6" w:rsidRDefault="00075970">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14:paraId="66B8E6D7" w14:textId="77777777" w:rsidR="00075970" w:rsidRPr="002B25A6" w:rsidRDefault="00075970">
            <w:pPr>
              <w:rPr>
                <w:rFonts w:ascii="Times New Roman" w:hAnsi="Times New Roman"/>
              </w:rPr>
            </w:pPr>
          </w:p>
        </w:tc>
        <w:tc>
          <w:tcPr>
            <w:tcW w:w="3990" w:type="dxa"/>
            <w:tcBorders>
              <w:top w:val="single" w:sz="4" w:space="0" w:color="auto"/>
              <w:left w:val="single" w:sz="4" w:space="0" w:color="auto"/>
              <w:bottom w:val="single" w:sz="4" w:space="0" w:color="auto"/>
              <w:right w:val="single" w:sz="4" w:space="0" w:color="auto"/>
            </w:tcBorders>
            <w:hideMark/>
          </w:tcPr>
          <w:p w14:paraId="5E7CC4A8" w14:textId="77777777" w:rsidR="00075970" w:rsidRPr="002B25A6" w:rsidRDefault="00494934" w:rsidP="003A7192">
            <w:pPr>
              <w:rPr>
                <w:rFonts w:ascii="Times New Roman" w:hAnsi="Times New Roman"/>
              </w:rPr>
            </w:pPr>
            <w:r w:rsidRPr="002B25A6">
              <w:rPr>
                <w:rFonts w:ascii="Times New Roman" w:hAnsi="Times New Roman"/>
              </w:rPr>
              <w:t xml:space="preserve"> </w:t>
            </w:r>
          </w:p>
        </w:tc>
        <w:tc>
          <w:tcPr>
            <w:tcW w:w="480" w:type="dxa"/>
            <w:tcBorders>
              <w:top w:val="single" w:sz="4" w:space="0" w:color="auto"/>
              <w:left w:val="single" w:sz="4" w:space="0" w:color="auto"/>
              <w:bottom w:val="single" w:sz="4" w:space="0" w:color="auto"/>
              <w:right w:val="single" w:sz="4" w:space="0" w:color="auto"/>
            </w:tcBorders>
            <w:hideMark/>
          </w:tcPr>
          <w:p w14:paraId="73915937" w14:textId="77777777" w:rsidR="00075970" w:rsidRPr="002B25A6" w:rsidRDefault="00075970">
            <w:pPr>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hideMark/>
          </w:tcPr>
          <w:p w14:paraId="2A187A4F" w14:textId="77777777" w:rsidR="00075970" w:rsidRPr="002B25A6" w:rsidRDefault="003A7192">
            <w:pPr>
              <w:rPr>
                <w:rFonts w:ascii="Times New Roman" w:hAnsi="Times New Roman"/>
              </w:rPr>
            </w:pPr>
            <w:r w:rsidRPr="002B25A6">
              <w:rPr>
                <w:rFonts w:ascii="Times New Roman" w:hAnsi="Times New Roman"/>
              </w:rPr>
              <w:t>1</w:t>
            </w:r>
          </w:p>
        </w:tc>
      </w:tr>
      <w:tr w:rsidR="00075970" w14:paraId="74A3A65D" w14:textId="77777777">
        <w:tc>
          <w:tcPr>
            <w:tcW w:w="468" w:type="dxa"/>
            <w:tcBorders>
              <w:top w:val="single" w:sz="4" w:space="0" w:color="auto"/>
              <w:left w:val="single" w:sz="4" w:space="0" w:color="auto"/>
              <w:bottom w:val="single" w:sz="4" w:space="0" w:color="auto"/>
              <w:right w:val="single" w:sz="4" w:space="0" w:color="auto"/>
            </w:tcBorders>
            <w:hideMark/>
          </w:tcPr>
          <w:p w14:paraId="3F8C5BF2" w14:textId="77777777" w:rsidR="00075970" w:rsidRPr="002B25A6" w:rsidRDefault="00215F38">
            <w:pPr>
              <w:rPr>
                <w:rFonts w:ascii="Times New Roman" w:hAnsi="Times New Roman"/>
              </w:rPr>
            </w:pPr>
            <w:r w:rsidRPr="002B25A6">
              <w:rPr>
                <w:rFonts w:ascii="Times New Roman" w:hAnsi="Times New Roman"/>
              </w:rPr>
              <w:t>2</w:t>
            </w:r>
          </w:p>
        </w:tc>
        <w:tc>
          <w:tcPr>
            <w:tcW w:w="540" w:type="dxa"/>
            <w:tcBorders>
              <w:top w:val="single" w:sz="4" w:space="0" w:color="auto"/>
              <w:left w:val="single" w:sz="4" w:space="0" w:color="auto"/>
              <w:bottom w:val="single" w:sz="4" w:space="0" w:color="auto"/>
              <w:right w:val="single" w:sz="4" w:space="0" w:color="auto"/>
            </w:tcBorders>
            <w:shd w:val="clear" w:color="auto" w:fill="E6E6E6"/>
            <w:hideMark/>
          </w:tcPr>
          <w:p w14:paraId="06B03A18" w14:textId="77777777" w:rsidR="00075970" w:rsidRPr="002B25A6" w:rsidRDefault="00215F38">
            <w:pPr>
              <w:rPr>
                <w:rFonts w:ascii="Times New Roman" w:hAnsi="Times New Roman"/>
              </w:rPr>
            </w:pPr>
            <w:r w:rsidRPr="002B25A6">
              <w:rPr>
                <w:rFonts w:ascii="Times New Roman" w:hAnsi="Times New Roman"/>
              </w:rPr>
              <w:t>3</w:t>
            </w:r>
            <w:r w:rsidR="00494934" w:rsidRPr="002B25A6">
              <w:rPr>
                <w:rFonts w:ascii="Times New Roman" w:hAnsi="Times New Roman"/>
              </w:rPr>
              <w:t xml:space="preserve"> </w:t>
            </w:r>
          </w:p>
        </w:tc>
        <w:tc>
          <w:tcPr>
            <w:tcW w:w="4020" w:type="dxa"/>
            <w:tcBorders>
              <w:top w:val="single" w:sz="4" w:space="0" w:color="auto"/>
              <w:left w:val="single" w:sz="4" w:space="0" w:color="auto"/>
              <w:bottom w:val="single" w:sz="4" w:space="0" w:color="auto"/>
              <w:right w:val="single" w:sz="4" w:space="0" w:color="auto"/>
            </w:tcBorders>
            <w:hideMark/>
          </w:tcPr>
          <w:p w14:paraId="31B162C4" w14:textId="58CCAD94" w:rsidR="00075970" w:rsidRPr="002B25A6" w:rsidRDefault="00215F38" w:rsidP="002922DC">
            <w:pPr>
              <w:rPr>
                <w:rFonts w:ascii="Times New Roman" w:hAnsi="Times New Roman"/>
              </w:rPr>
            </w:pPr>
            <w:r w:rsidRPr="002B25A6">
              <w:rPr>
                <w:rFonts w:ascii="Times New Roman" w:hAnsi="Times New Roman"/>
              </w:rPr>
              <w:t>4</w:t>
            </w:r>
            <w:r w:rsidR="00494934" w:rsidRPr="002B25A6">
              <w:rPr>
                <w:rFonts w:ascii="Times New Roman" w:hAnsi="Times New Roman"/>
              </w:rPr>
              <w:t xml:space="preserve"> </w:t>
            </w:r>
            <w:r w:rsidR="00494934" w:rsidRPr="002B25A6">
              <w:rPr>
                <w:rFonts w:ascii="Times New Roman" w:hAnsi="Times New Roman"/>
              </w:rPr>
              <w:sym w:font="Wingdings" w:char="0026"/>
            </w:r>
            <w:r w:rsidR="00494934" w:rsidRPr="002B25A6">
              <w:rPr>
                <w:rFonts w:ascii="Times New Roman" w:hAnsi="Times New Roman"/>
              </w:rPr>
              <w:t xml:space="preserve"> </w:t>
            </w:r>
            <w:r w:rsidR="002922DC" w:rsidRPr="002B25A6">
              <w:rPr>
                <w:rFonts w:ascii="Times New Roman" w:hAnsi="Times New Roman"/>
              </w:rPr>
              <w:t>MSW EC</w:t>
            </w:r>
            <w:r w:rsidR="00C42DDD" w:rsidRPr="002B25A6">
              <w:rPr>
                <w:rFonts w:ascii="Times New Roman" w:hAnsi="Times New Roman"/>
              </w:rPr>
              <w:t xml:space="preserve"> 5 (Preparing students to learn to read)</w:t>
            </w:r>
            <w:r w:rsidR="002922DC" w:rsidRPr="002B25A6">
              <w:rPr>
                <w:rFonts w:ascii="Times New Roman" w:hAnsi="Times New Roman"/>
              </w:rPr>
              <w:t xml:space="preserve">. </w:t>
            </w:r>
            <w:r w:rsidR="002922DC" w:rsidRPr="002B25A6">
              <w:rPr>
                <w:rFonts w:ascii="Times New Roman" w:hAnsi="Times New Roman"/>
                <w:color w:val="FF6600"/>
              </w:rPr>
              <w:sym w:font="Webdings" w:char="004C"/>
            </w:r>
            <w:r w:rsidR="002922DC" w:rsidRPr="002B25A6">
              <w:rPr>
                <w:rFonts w:ascii="Times New Roman" w:hAnsi="Times New Roman"/>
              </w:rPr>
              <w:t>Quiz MSW EC 3.</w:t>
            </w:r>
          </w:p>
        </w:tc>
        <w:tc>
          <w:tcPr>
            <w:tcW w:w="570" w:type="dxa"/>
            <w:tcBorders>
              <w:top w:val="single" w:sz="4" w:space="0" w:color="auto"/>
              <w:left w:val="single" w:sz="4" w:space="0" w:color="auto"/>
              <w:bottom w:val="single" w:sz="4" w:space="0" w:color="auto"/>
              <w:right w:val="single" w:sz="4" w:space="0" w:color="auto"/>
            </w:tcBorders>
            <w:hideMark/>
          </w:tcPr>
          <w:p w14:paraId="7D26CDF2" w14:textId="77777777" w:rsidR="00075970" w:rsidRPr="002B25A6" w:rsidRDefault="00215F38">
            <w:pPr>
              <w:rPr>
                <w:rFonts w:ascii="Times New Roman" w:hAnsi="Times New Roman"/>
              </w:rPr>
            </w:pPr>
            <w:r w:rsidRPr="002B25A6">
              <w:rPr>
                <w:rFonts w:ascii="Times New Roman" w:hAnsi="Times New Roman"/>
              </w:rPr>
              <w:t>5</w:t>
            </w:r>
            <w:r w:rsidR="00494934" w:rsidRPr="002B25A6">
              <w:rPr>
                <w:rFonts w:ascii="Times New Roman" w:hAnsi="Times New Roman"/>
              </w:rPr>
              <w:t xml:space="preserve"> </w:t>
            </w:r>
          </w:p>
        </w:tc>
        <w:tc>
          <w:tcPr>
            <w:tcW w:w="3990" w:type="dxa"/>
            <w:tcBorders>
              <w:top w:val="single" w:sz="4" w:space="0" w:color="auto"/>
              <w:left w:val="single" w:sz="4" w:space="0" w:color="auto"/>
              <w:bottom w:val="single" w:sz="4" w:space="0" w:color="auto"/>
              <w:right w:val="single" w:sz="4" w:space="0" w:color="auto"/>
            </w:tcBorders>
            <w:hideMark/>
          </w:tcPr>
          <w:p w14:paraId="54B7A776" w14:textId="1E9D3B92" w:rsidR="00075970" w:rsidRPr="002B25A6" w:rsidRDefault="00215F38" w:rsidP="00C42DDD">
            <w:pPr>
              <w:rPr>
                <w:rFonts w:ascii="Times New Roman" w:hAnsi="Times New Roman"/>
              </w:rPr>
            </w:pPr>
            <w:r w:rsidRPr="002B25A6">
              <w:rPr>
                <w:rFonts w:ascii="Times New Roman" w:hAnsi="Times New Roman"/>
              </w:rPr>
              <w:t>6</w:t>
            </w:r>
            <w:r w:rsidR="00494934" w:rsidRPr="002B25A6">
              <w:rPr>
                <w:rFonts w:ascii="Times New Roman" w:hAnsi="Times New Roman"/>
              </w:rPr>
              <w:t xml:space="preserve"> </w:t>
            </w:r>
            <w:r w:rsidR="00494934" w:rsidRPr="002B25A6">
              <w:rPr>
                <w:rFonts w:ascii="Times New Roman" w:hAnsi="Times New Roman"/>
              </w:rPr>
              <w:sym w:font="Wingdings" w:char="0026"/>
            </w:r>
            <w:r w:rsidR="00494934" w:rsidRPr="002B25A6">
              <w:rPr>
                <w:rFonts w:ascii="Times New Roman" w:hAnsi="Times New Roman"/>
              </w:rPr>
              <w:t xml:space="preserve"> </w:t>
            </w:r>
            <w:r w:rsidR="002922DC" w:rsidRPr="002B25A6">
              <w:rPr>
                <w:rFonts w:ascii="Times New Roman" w:hAnsi="Times New Roman"/>
              </w:rPr>
              <w:t xml:space="preserve">MSW </w:t>
            </w:r>
            <w:r w:rsidR="002B1525" w:rsidRPr="002B25A6">
              <w:rPr>
                <w:rFonts w:ascii="Times New Roman" w:hAnsi="Times New Roman"/>
              </w:rPr>
              <w:t xml:space="preserve">EC </w:t>
            </w:r>
            <w:r w:rsidR="002922DC" w:rsidRPr="002B25A6">
              <w:rPr>
                <w:rFonts w:ascii="Times New Roman" w:hAnsi="Times New Roman"/>
              </w:rPr>
              <w:t>6</w:t>
            </w:r>
            <w:r w:rsidR="002B1525" w:rsidRPr="002B25A6">
              <w:rPr>
                <w:rFonts w:ascii="Times New Roman" w:hAnsi="Times New Roman"/>
              </w:rPr>
              <w:t xml:space="preserve"> (Learning to detect phonemes in spoken words).</w:t>
            </w:r>
            <w:r w:rsidR="00494934" w:rsidRPr="002B25A6">
              <w:rPr>
                <w:rFonts w:ascii="Times New Roman" w:hAnsi="Times New Roman"/>
                <w:color w:val="FF6600"/>
              </w:rPr>
              <w:sym w:font="Webdings" w:char="004C"/>
            </w:r>
            <w:r w:rsidR="00494934" w:rsidRPr="002B25A6">
              <w:rPr>
                <w:rFonts w:ascii="Times New Roman" w:hAnsi="Times New Roman"/>
              </w:rPr>
              <w:t xml:space="preserve">Quiz, </w:t>
            </w:r>
            <w:r w:rsidR="002922DC" w:rsidRPr="002B25A6">
              <w:rPr>
                <w:rFonts w:ascii="Times New Roman" w:hAnsi="Times New Roman"/>
              </w:rPr>
              <w:t xml:space="preserve">EC </w:t>
            </w:r>
            <w:r w:rsidR="00C42DDD" w:rsidRPr="002B25A6">
              <w:rPr>
                <w:rFonts w:ascii="Times New Roman" w:hAnsi="Times New Roman"/>
              </w:rPr>
              <w:t>5</w:t>
            </w:r>
            <w:r w:rsidR="002922DC" w:rsidRPr="002B25A6">
              <w:rPr>
                <w:rFonts w:ascii="Times New Roman" w:hAnsi="Times New Roman"/>
              </w:rPr>
              <w:t>.</w:t>
            </w:r>
          </w:p>
        </w:tc>
        <w:tc>
          <w:tcPr>
            <w:tcW w:w="480" w:type="dxa"/>
            <w:tcBorders>
              <w:top w:val="single" w:sz="4" w:space="0" w:color="auto"/>
              <w:left w:val="single" w:sz="4" w:space="0" w:color="auto"/>
              <w:bottom w:val="single" w:sz="4" w:space="0" w:color="auto"/>
              <w:right w:val="single" w:sz="4" w:space="0" w:color="auto"/>
            </w:tcBorders>
            <w:hideMark/>
          </w:tcPr>
          <w:p w14:paraId="24A03F19" w14:textId="77777777" w:rsidR="00075970" w:rsidRPr="002B25A6" w:rsidRDefault="00215F38">
            <w:pPr>
              <w:rPr>
                <w:rFonts w:ascii="Times New Roman" w:hAnsi="Times New Roman"/>
              </w:rPr>
            </w:pPr>
            <w:r w:rsidRPr="002B25A6">
              <w:rPr>
                <w:rFonts w:ascii="Times New Roman" w:hAnsi="Times New Roman"/>
              </w:rPr>
              <w:t>7</w:t>
            </w:r>
          </w:p>
        </w:tc>
        <w:tc>
          <w:tcPr>
            <w:tcW w:w="444" w:type="dxa"/>
            <w:tcBorders>
              <w:top w:val="single" w:sz="4" w:space="0" w:color="auto"/>
              <w:left w:val="single" w:sz="4" w:space="0" w:color="auto"/>
              <w:bottom w:val="single" w:sz="4" w:space="0" w:color="auto"/>
              <w:right w:val="single" w:sz="4" w:space="0" w:color="auto"/>
            </w:tcBorders>
            <w:hideMark/>
          </w:tcPr>
          <w:p w14:paraId="32A164C5" w14:textId="77777777" w:rsidR="00075970" w:rsidRPr="002B25A6" w:rsidRDefault="00215F38">
            <w:pPr>
              <w:rPr>
                <w:rFonts w:ascii="Times New Roman" w:hAnsi="Times New Roman"/>
              </w:rPr>
            </w:pPr>
            <w:r w:rsidRPr="002B25A6">
              <w:rPr>
                <w:rFonts w:ascii="Times New Roman" w:hAnsi="Times New Roman"/>
              </w:rPr>
              <w:t>8</w:t>
            </w:r>
          </w:p>
        </w:tc>
      </w:tr>
      <w:tr w:rsidR="00075970" w14:paraId="2BE3C0A9" w14:textId="77777777">
        <w:tc>
          <w:tcPr>
            <w:tcW w:w="468" w:type="dxa"/>
            <w:tcBorders>
              <w:top w:val="single" w:sz="4" w:space="0" w:color="auto"/>
              <w:left w:val="single" w:sz="4" w:space="0" w:color="auto"/>
              <w:bottom w:val="single" w:sz="4" w:space="0" w:color="auto"/>
              <w:right w:val="single" w:sz="4" w:space="0" w:color="auto"/>
            </w:tcBorders>
            <w:hideMark/>
          </w:tcPr>
          <w:p w14:paraId="453244F5" w14:textId="77777777" w:rsidR="00075970" w:rsidRPr="002B25A6" w:rsidRDefault="00215F38">
            <w:pPr>
              <w:rPr>
                <w:rFonts w:ascii="Times New Roman" w:hAnsi="Times New Roman"/>
              </w:rPr>
            </w:pPr>
            <w:r w:rsidRPr="002B25A6">
              <w:rPr>
                <w:rFonts w:ascii="Times New Roman" w:hAnsi="Times New Roman"/>
              </w:rPr>
              <w:t>9</w:t>
            </w:r>
          </w:p>
        </w:tc>
        <w:tc>
          <w:tcPr>
            <w:tcW w:w="540" w:type="dxa"/>
            <w:tcBorders>
              <w:top w:val="single" w:sz="4" w:space="0" w:color="auto"/>
              <w:left w:val="single" w:sz="4" w:space="0" w:color="auto"/>
              <w:bottom w:val="single" w:sz="4" w:space="0" w:color="auto"/>
              <w:right w:val="single" w:sz="4" w:space="0" w:color="auto"/>
            </w:tcBorders>
          </w:tcPr>
          <w:p w14:paraId="348C388E" w14:textId="77777777" w:rsidR="00075970" w:rsidRPr="002B25A6" w:rsidRDefault="00494934">
            <w:pPr>
              <w:rPr>
                <w:rFonts w:ascii="Times New Roman" w:hAnsi="Times New Roman"/>
              </w:rPr>
            </w:pPr>
            <w:r w:rsidRPr="002B25A6">
              <w:rPr>
                <w:rFonts w:ascii="Times New Roman" w:hAnsi="Times New Roman"/>
              </w:rPr>
              <w:t>1</w:t>
            </w:r>
            <w:r w:rsidR="00215F38" w:rsidRPr="002B25A6">
              <w:rPr>
                <w:rFonts w:ascii="Times New Roman" w:hAnsi="Times New Roman"/>
              </w:rPr>
              <w:t>0</w:t>
            </w:r>
            <w:r w:rsidRPr="002B25A6">
              <w:rPr>
                <w:rFonts w:ascii="Times New Roman" w:hAnsi="Times New Roman"/>
              </w:rPr>
              <w:t xml:space="preserve"> </w:t>
            </w:r>
          </w:p>
          <w:p w14:paraId="0262795B" w14:textId="77777777" w:rsidR="00075970" w:rsidRPr="002B25A6" w:rsidRDefault="00075970">
            <w:pPr>
              <w:rPr>
                <w:rFonts w:ascii="Times New Roman" w:hAnsi="Times New Roman"/>
              </w:rPr>
            </w:pPr>
          </w:p>
        </w:tc>
        <w:tc>
          <w:tcPr>
            <w:tcW w:w="4020" w:type="dxa"/>
            <w:tcBorders>
              <w:top w:val="single" w:sz="4" w:space="0" w:color="auto"/>
              <w:left w:val="single" w:sz="4" w:space="0" w:color="auto"/>
              <w:bottom w:val="single" w:sz="4" w:space="0" w:color="auto"/>
              <w:right w:val="single" w:sz="4" w:space="0" w:color="auto"/>
            </w:tcBorders>
            <w:hideMark/>
          </w:tcPr>
          <w:p w14:paraId="33D7F292" w14:textId="4A98F686" w:rsidR="00075970" w:rsidRPr="002B25A6" w:rsidRDefault="00494934" w:rsidP="004F3BE6">
            <w:pPr>
              <w:rPr>
                <w:rFonts w:ascii="Times New Roman" w:hAnsi="Times New Roman"/>
              </w:rPr>
            </w:pPr>
            <w:r w:rsidRPr="002B25A6">
              <w:rPr>
                <w:rFonts w:ascii="Times New Roman" w:hAnsi="Times New Roman"/>
              </w:rPr>
              <w:t>1</w:t>
            </w:r>
            <w:r w:rsidR="00215F38" w:rsidRPr="002B25A6">
              <w:rPr>
                <w:rFonts w:ascii="Times New Roman" w:hAnsi="Times New Roman"/>
              </w:rPr>
              <w:t>1</w:t>
            </w:r>
            <w:r w:rsidR="00432C0E" w:rsidRPr="002B25A6">
              <w:rPr>
                <w:rFonts w:ascii="Times New Roman" w:hAnsi="Times New Roman"/>
              </w:rPr>
              <w:t xml:space="preserve"> </w:t>
            </w:r>
            <w:r w:rsidR="004F3BE6" w:rsidRPr="002B25A6">
              <w:rPr>
                <w:rFonts w:ascii="Times New Roman" w:hAnsi="Times New Roman"/>
              </w:rPr>
              <w:t xml:space="preserve"> </w:t>
            </w:r>
            <w:r w:rsidR="004F3BE6" w:rsidRPr="002B25A6">
              <w:rPr>
                <w:rFonts w:ascii="Times New Roman" w:hAnsi="Times New Roman"/>
              </w:rPr>
              <w:sym w:font="Wingdings" w:char="0026"/>
            </w:r>
            <w:r w:rsidR="004F3BE6" w:rsidRPr="002B25A6">
              <w:rPr>
                <w:rFonts w:ascii="Times New Roman" w:hAnsi="Times New Roman"/>
              </w:rPr>
              <w:t xml:space="preserve"> MSW PC 3 (How to teach a letterbox lesson)</w:t>
            </w:r>
            <w:r w:rsidR="002B25A6" w:rsidRPr="002B25A6">
              <w:rPr>
                <w:rFonts w:ascii="Times New Roman" w:hAnsi="Times New Roman"/>
              </w:rPr>
              <w:t>.</w:t>
            </w:r>
            <w:r w:rsidR="004F3BE6" w:rsidRPr="002B25A6">
              <w:rPr>
                <w:rFonts w:ascii="Times New Roman" w:hAnsi="Times New Roman"/>
                <w:color w:val="FF6600"/>
              </w:rPr>
              <w:t xml:space="preserve"> </w:t>
            </w:r>
            <w:r w:rsidRPr="002B25A6">
              <w:rPr>
                <w:rFonts w:ascii="Times New Roman" w:hAnsi="Times New Roman"/>
                <w:color w:val="FF6600"/>
              </w:rPr>
              <w:sym w:font="Webdings" w:char="004C"/>
            </w:r>
            <w:r w:rsidRPr="002B25A6">
              <w:rPr>
                <w:rFonts w:ascii="Times New Roman" w:hAnsi="Times New Roman"/>
              </w:rPr>
              <w:t xml:space="preserve">Quiz, </w:t>
            </w:r>
            <w:r w:rsidR="00C42DDD" w:rsidRPr="002B25A6">
              <w:rPr>
                <w:rFonts w:ascii="Times New Roman" w:hAnsi="Times New Roman"/>
              </w:rPr>
              <w:t>MSW EC 6</w:t>
            </w:r>
            <w:r w:rsidRPr="002B25A6">
              <w:rPr>
                <w:rFonts w:ascii="Times New Roman" w:hAnsi="Times New Roman"/>
              </w:rPr>
              <w:t>.</w:t>
            </w:r>
            <w:r w:rsidR="00C42DDD" w:rsidRPr="002B25A6">
              <w:rPr>
                <w:rFonts w:ascii="Times New Roman" w:hAnsi="Times New Roman"/>
              </w:rPr>
              <w:t xml:space="preserve"> </w:t>
            </w:r>
            <w:r w:rsidRPr="002B25A6">
              <w:rPr>
                <w:rFonts w:ascii="Times New Roman" w:hAnsi="Times New Roman"/>
              </w:rPr>
              <w:sym w:font="Wingdings" w:char="0021"/>
            </w:r>
            <w:r w:rsidRPr="002B25A6">
              <w:rPr>
                <w:rFonts w:ascii="Times New Roman" w:hAnsi="Times New Roman"/>
              </w:rPr>
              <w:t xml:space="preserve"> Phoneme awareness lesson.</w:t>
            </w:r>
          </w:p>
        </w:tc>
        <w:tc>
          <w:tcPr>
            <w:tcW w:w="570" w:type="dxa"/>
            <w:tcBorders>
              <w:top w:val="single" w:sz="4" w:space="0" w:color="auto"/>
              <w:left w:val="single" w:sz="4" w:space="0" w:color="auto"/>
              <w:bottom w:val="single" w:sz="4" w:space="0" w:color="auto"/>
              <w:right w:val="single" w:sz="4" w:space="0" w:color="auto"/>
            </w:tcBorders>
          </w:tcPr>
          <w:p w14:paraId="7E818987" w14:textId="77777777" w:rsidR="00075970" w:rsidRPr="002B25A6" w:rsidRDefault="00494934">
            <w:pPr>
              <w:rPr>
                <w:rFonts w:ascii="Times New Roman" w:hAnsi="Times New Roman"/>
              </w:rPr>
            </w:pPr>
            <w:r w:rsidRPr="002B25A6">
              <w:rPr>
                <w:rFonts w:ascii="Times New Roman" w:hAnsi="Times New Roman"/>
              </w:rPr>
              <w:t>1</w:t>
            </w:r>
            <w:r w:rsidR="00215F38" w:rsidRPr="002B25A6">
              <w:rPr>
                <w:rFonts w:ascii="Times New Roman" w:hAnsi="Times New Roman"/>
              </w:rPr>
              <w:t>2</w:t>
            </w:r>
          </w:p>
          <w:p w14:paraId="4A85EC9D" w14:textId="77777777" w:rsidR="00075970" w:rsidRPr="002B25A6" w:rsidRDefault="00075970">
            <w:pPr>
              <w:rPr>
                <w:rFonts w:ascii="Times New Roman" w:hAnsi="Times New Roman"/>
              </w:rPr>
            </w:pPr>
          </w:p>
        </w:tc>
        <w:tc>
          <w:tcPr>
            <w:tcW w:w="3990" w:type="dxa"/>
            <w:tcBorders>
              <w:top w:val="single" w:sz="4" w:space="0" w:color="auto"/>
              <w:left w:val="single" w:sz="4" w:space="0" w:color="auto"/>
              <w:bottom w:val="single" w:sz="4" w:space="0" w:color="auto"/>
              <w:right w:val="single" w:sz="4" w:space="0" w:color="auto"/>
            </w:tcBorders>
            <w:hideMark/>
          </w:tcPr>
          <w:p w14:paraId="0ED32485" w14:textId="062C055E" w:rsidR="00075970" w:rsidRPr="002B25A6" w:rsidRDefault="00494934" w:rsidP="004F3BE6">
            <w:pPr>
              <w:rPr>
                <w:rFonts w:ascii="Times New Roman" w:hAnsi="Times New Roman"/>
              </w:rPr>
            </w:pPr>
            <w:r w:rsidRPr="002B25A6">
              <w:rPr>
                <w:rFonts w:ascii="Times New Roman" w:hAnsi="Times New Roman"/>
              </w:rPr>
              <w:t>1</w:t>
            </w:r>
            <w:r w:rsidR="00215F38" w:rsidRPr="002B25A6">
              <w:rPr>
                <w:rFonts w:ascii="Times New Roman" w:hAnsi="Times New Roman"/>
              </w:rPr>
              <w:t>3</w:t>
            </w:r>
            <w:r w:rsidR="004F3BE6" w:rsidRPr="002B25A6">
              <w:rPr>
                <w:rFonts w:ascii="Times New Roman" w:hAnsi="Times New Roman"/>
              </w:rPr>
              <w:sym w:font="Wingdings" w:char="0026"/>
            </w:r>
            <w:r w:rsidR="004F3BE6" w:rsidRPr="002B25A6">
              <w:rPr>
                <w:rFonts w:ascii="Times New Roman" w:hAnsi="Times New Roman"/>
              </w:rPr>
              <w:t xml:space="preserve"> MSW EC 7 (How to teach phonics for sight word learning).</w:t>
            </w:r>
            <w:r w:rsidR="004F3BE6" w:rsidRPr="002B25A6">
              <w:rPr>
                <w:rFonts w:ascii="Times New Roman" w:hAnsi="Times New Roman"/>
                <w:color w:val="FF6600"/>
              </w:rPr>
              <w:t xml:space="preserve"> </w:t>
            </w:r>
            <w:r w:rsidR="004F3BE6" w:rsidRPr="002B25A6">
              <w:rPr>
                <w:rFonts w:ascii="Times New Roman" w:hAnsi="Times New Roman"/>
                <w:color w:val="FF6600"/>
              </w:rPr>
              <w:sym w:font="Webdings" w:char="004C"/>
            </w:r>
            <w:r w:rsidR="004F3BE6" w:rsidRPr="002B25A6">
              <w:rPr>
                <w:rFonts w:ascii="Times New Roman" w:hAnsi="Times New Roman"/>
              </w:rPr>
              <w:t>Quiz, MSW PC 3.</w:t>
            </w:r>
          </w:p>
        </w:tc>
        <w:tc>
          <w:tcPr>
            <w:tcW w:w="480" w:type="dxa"/>
            <w:tcBorders>
              <w:top w:val="single" w:sz="4" w:space="0" w:color="auto"/>
              <w:left w:val="single" w:sz="4" w:space="0" w:color="auto"/>
              <w:bottom w:val="single" w:sz="4" w:space="0" w:color="auto"/>
              <w:right w:val="single" w:sz="4" w:space="0" w:color="auto"/>
            </w:tcBorders>
            <w:hideMark/>
          </w:tcPr>
          <w:p w14:paraId="552CC1DB"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4</w:t>
            </w:r>
          </w:p>
        </w:tc>
        <w:tc>
          <w:tcPr>
            <w:tcW w:w="444" w:type="dxa"/>
            <w:tcBorders>
              <w:top w:val="single" w:sz="4" w:space="0" w:color="auto"/>
              <w:left w:val="single" w:sz="4" w:space="0" w:color="auto"/>
              <w:bottom w:val="single" w:sz="4" w:space="0" w:color="auto"/>
              <w:right w:val="single" w:sz="4" w:space="0" w:color="auto"/>
            </w:tcBorders>
            <w:hideMark/>
          </w:tcPr>
          <w:p w14:paraId="3115C999"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5</w:t>
            </w:r>
          </w:p>
        </w:tc>
      </w:tr>
      <w:tr w:rsidR="00075970" w14:paraId="548A313D" w14:textId="77777777">
        <w:tc>
          <w:tcPr>
            <w:tcW w:w="468" w:type="dxa"/>
            <w:tcBorders>
              <w:top w:val="single" w:sz="4" w:space="0" w:color="auto"/>
              <w:left w:val="single" w:sz="4" w:space="0" w:color="auto"/>
              <w:bottom w:val="single" w:sz="4" w:space="0" w:color="auto"/>
              <w:right w:val="single" w:sz="4" w:space="0" w:color="auto"/>
            </w:tcBorders>
            <w:hideMark/>
          </w:tcPr>
          <w:p w14:paraId="5B62D136"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6</w:t>
            </w:r>
          </w:p>
        </w:tc>
        <w:tc>
          <w:tcPr>
            <w:tcW w:w="540" w:type="dxa"/>
            <w:tcBorders>
              <w:top w:val="single" w:sz="4" w:space="0" w:color="auto"/>
              <w:left w:val="single" w:sz="4" w:space="0" w:color="auto"/>
              <w:bottom w:val="single" w:sz="4" w:space="0" w:color="auto"/>
              <w:right w:val="single" w:sz="4" w:space="0" w:color="auto"/>
            </w:tcBorders>
            <w:hideMark/>
          </w:tcPr>
          <w:p w14:paraId="7900D8D5"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7</w:t>
            </w:r>
            <w:r w:rsidRPr="002B25A6">
              <w:rPr>
                <w:rFonts w:ascii="Times New Roman" w:hAnsi="Times New Roman"/>
              </w:rPr>
              <w:t xml:space="preserve"> </w:t>
            </w:r>
          </w:p>
        </w:tc>
        <w:tc>
          <w:tcPr>
            <w:tcW w:w="4020" w:type="dxa"/>
            <w:tcBorders>
              <w:top w:val="single" w:sz="4" w:space="0" w:color="auto"/>
              <w:left w:val="single" w:sz="4" w:space="0" w:color="auto"/>
              <w:bottom w:val="single" w:sz="4" w:space="0" w:color="auto"/>
              <w:right w:val="single" w:sz="4" w:space="0" w:color="auto"/>
            </w:tcBorders>
            <w:hideMark/>
          </w:tcPr>
          <w:p w14:paraId="308B69E0" w14:textId="7F08540A" w:rsidR="00075970" w:rsidRPr="002B25A6" w:rsidRDefault="00215F38" w:rsidP="004F3BE6">
            <w:pPr>
              <w:rPr>
                <w:rFonts w:ascii="Times New Roman" w:hAnsi="Times New Roman"/>
              </w:rPr>
            </w:pPr>
            <w:r w:rsidRPr="002B25A6">
              <w:rPr>
                <w:rFonts w:ascii="Times New Roman" w:hAnsi="Times New Roman"/>
              </w:rPr>
              <w:t>18</w:t>
            </w:r>
            <w:r w:rsidR="00494934" w:rsidRPr="002B25A6">
              <w:rPr>
                <w:rFonts w:ascii="Times New Roman" w:hAnsi="Times New Roman"/>
              </w:rPr>
              <w:t xml:space="preserve"> </w:t>
            </w:r>
            <w:r w:rsidR="004F3BE6" w:rsidRPr="002B25A6">
              <w:rPr>
                <w:rFonts w:ascii="Times New Roman" w:hAnsi="Times New Roman"/>
              </w:rPr>
              <w:sym w:font="Wingdings" w:char="0026"/>
            </w:r>
            <w:r w:rsidR="004F3BE6" w:rsidRPr="002B25A6">
              <w:rPr>
                <w:rFonts w:ascii="Times New Roman" w:hAnsi="Times New Roman"/>
              </w:rPr>
              <w:t xml:space="preserve"> MSW PC 2 (How to scaffold word learning during oral reading).</w:t>
            </w:r>
            <w:r w:rsidR="00494934" w:rsidRPr="002B25A6">
              <w:rPr>
                <w:rFonts w:ascii="Times New Roman" w:hAnsi="Times New Roman"/>
              </w:rPr>
              <w:t xml:space="preserve"> </w:t>
            </w:r>
            <w:r w:rsidR="00494934" w:rsidRPr="002B25A6">
              <w:rPr>
                <w:rFonts w:ascii="Times New Roman" w:hAnsi="Times New Roman"/>
              </w:rPr>
              <w:sym w:font="Wingdings" w:char="0021"/>
            </w:r>
            <w:r w:rsidR="00494934" w:rsidRPr="002B25A6">
              <w:rPr>
                <w:rFonts w:ascii="Times New Roman" w:hAnsi="Times New Roman"/>
              </w:rPr>
              <w:t xml:space="preserve"> Letterbox lesson. </w:t>
            </w:r>
            <w:r w:rsidR="00494934" w:rsidRPr="002B25A6">
              <w:rPr>
                <w:rFonts w:ascii="Times New Roman" w:hAnsi="Times New Roman"/>
                <w:color w:val="FF6600"/>
              </w:rPr>
              <w:sym w:font="Webdings" w:char="004C"/>
            </w:r>
            <w:r w:rsidR="00494934" w:rsidRPr="002B25A6">
              <w:rPr>
                <w:rFonts w:ascii="Times New Roman" w:hAnsi="Times New Roman"/>
              </w:rPr>
              <w:t xml:space="preserve">Quiz, </w:t>
            </w:r>
            <w:r w:rsidR="00C42DDD" w:rsidRPr="002B25A6">
              <w:rPr>
                <w:rFonts w:ascii="Times New Roman" w:hAnsi="Times New Roman"/>
              </w:rPr>
              <w:t xml:space="preserve">MSW </w:t>
            </w:r>
            <w:r w:rsidR="004F3BE6" w:rsidRPr="002B25A6">
              <w:rPr>
                <w:rFonts w:ascii="Times New Roman" w:hAnsi="Times New Roman"/>
              </w:rPr>
              <w:t>EC 7</w:t>
            </w:r>
          </w:p>
        </w:tc>
        <w:tc>
          <w:tcPr>
            <w:tcW w:w="570" w:type="dxa"/>
            <w:tcBorders>
              <w:top w:val="single" w:sz="4" w:space="0" w:color="auto"/>
              <w:left w:val="single" w:sz="4" w:space="0" w:color="auto"/>
              <w:bottom w:val="single" w:sz="4" w:space="0" w:color="auto"/>
              <w:right w:val="single" w:sz="4" w:space="0" w:color="auto"/>
            </w:tcBorders>
            <w:hideMark/>
          </w:tcPr>
          <w:p w14:paraId="6F699202" w14:textId="77777777" w:rsidR="00075970" w:rsidRPr="002B25A6" w:rsidRDefault="00215F38">
            <w:pPr>
              <w:rPr>
                <w:rFonts w:ascii="Times New Roman" w:hAnsi="Times New Roman"/>
              </w:rPr>
            </w:pPr>
            <w:r w:rsidRPr="002B25A6">
              <w:rPr>
                <w:rFonts w:ascii="Times New Roman" w:hAnsi="Times New Roman"/>
              </w:rPr>
              <w:t>19</w:t>
            </w:r>
          </w:p>
        </w:tc>
        <w:tc>
          <w:tcPr>
            <w:tcW w:w="3990" w:type="dxa"/>
            <w:tcBorders>
              <w:top w:val="single" w:sz="4" w:space="0" w:color="auto"/>
              <w:left w:val="single" w:sz="4" w:space="0" w:color="auto"/>
              <w:bottom w:val="single" w:sz="4" w:space="0" w:color="auto"/>
              <w:right w:val="single" w:sz="4" w:space="0" w:color="auto"/>
            </w:tcBorders>
            <w:hideMark/>
          </w:tcPr>
          <w:p w14:paraId="40135C8C" w14:textId="22C55DED" w:rsidR="00075970" w:rsidRPr="002B25A6" w:rsidRDefault="00494934" w:rsidP="004F3BE6">
            <w:pPr>
              <w:rPr>
                <w:rFonts w:ascii="Times New Roman" w:hAnsi="Times New Roman"/>
              </w:rPr>
            </w:pPr>
            <w:r w:rsidRPr="002B25A6">
              <w:rPr>
                <w:rFonts w:ascii="Times New Roman" w:hAnsi="Times New Roman"/>
              </w:rPr>
              <w:t>2</w:t>
            </w:r>
            <w:r w:rsidR="00215F38" w:rsidRPr="002B25A6">
              <w:rPr>
                <w:rFonts w:ascii="Times New Roman" w:hAnsi="Times New Roman"/>
              </w:rPr>
              <w:t>0</w:t>
            </w:r>
            <w:r w:rsidRPr="002B25A6">
              <w:rPr>
                <w:rFonts w:ascii="Times New Roman" w:hAnsi="Times New Roman"/>
              </w:rPr>
              <w:t xml:space="preserve"> </w:t>
            </w:r>
            <w:r w:rsidRPr="002B25A6">
              <w:rPr>
                <w:rFonts w:ascii="Times New Roman" w:hAnsi="Times New Roman"/>
              </w:rPr>
              <w:sym w:font="Wingdings" w:char="0026"/>
            </w:r>
            <w:r w:rsidRPr="002B25A6">
              <w:rPr>
                <w:rFonts w:ascii="Times New Roman" w:hAnsi="Times New Roman"/>
              </w:rPr>
              <w:t xml:space="preserve"> </w:t>
            </w:r>
            <w:r w:rsidR="00C42DDD" w:rsidRPr="002B25A6">
              <w:rPr>
                <w:rFonts w:ascii="Times New Roman" w:hAnsi="Times New Roman"/>
              </w:rPr>
              <w:t>MSW EC 8</w:t>
            </w:r>
            <w:r w:rsidR="002B1525" w:rsidRPr="002B25A6">
              <w:rPr>
                <w:rFonts w:ascii="Times New Roman" w:hAnsi="Times New Roman"/>
              </w:rPr>
              <w:t xml:space="preserve"> (Choosing texts for reading instruction)</w:t>
            </w:r>
            <w:r w:rsidR="0028723F" w:rsidRPr="002B25A6">
              <w:rPr>
                <w:rFonts w:ascii="Times New Roman" w:hAnsi="Times New Roman"/>
              </w:rPr>
              <w:t xml:space="preserve">. </w:t>
            </w:r>
            <w:r w:rsidR="0028723F" w:rsidRPr="002B25A6">
              <w:rPr>
                <w:rFonts w:ascii="Times New Roman" w:hAnsi="Times New Roman"/>
                <w:color w:val="FF6600"/>
              </w:rPr>
              <w:sym w:font="Webdings" w:char="004C"/>
            </w:r>
            <w:r w:rsidR="0028723F" w:rsidRPr="002B25A6">
              <w:rPr>
                <w:rFonts w:ascii="Times New Roman" w:hAnsi="Times New Roman"/>
              </w:rPr>
              <w:t xml:space="preserve">Quiz, MSW </w:t>
            </w:r>
            <w:r w:rsidR="004F3BE6" w:rsidRPr="002B25A6">
              <w:rPr>
                <w:rFonts w:ascii="Times New Roman" w:hAnsi="Times New Roman"/>
              </w:rPr>
              <w:t>PC 2</w:t>
            </w:r>
            <w:r w:rsidR="0028723F" w:rsidRPr="002B25A6">
              <w:rPr>
                <w:rFonts w:ascii="Times New Roman" w:hAnsi="Times New Roman"/>
              </w:rPr>
              <w:t>.</w:t>
            </w:r>
          </w:p>
        </w:tc>
        <w:tc>
          <w:tcPr>
            <w:tcW w:w="480" w:type="dxa"/>
            <w:tcBorders>
              <w:top w:val="single" w:sz="4" w:space="0" w:color="auto"/>
              <w:left w:val="single" w:sz="4" w:space="0" w:color="auto"/>
              <w:bottom w:val="single" w:sz="4" w:space="0" w:color="auto"/>
              <w:right w:val="single" w:sz="4" w:space="0" w:color="auto"/>
            </w:tcBorders>
            <w:hideMark/>
          </w:tcPr>
          <w:p w14:paraId="41D25095"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1</w:t>
            </w:r>
          </w:p>
        </w:tc>
        <w:tc>
          <w:tcPr>
            <w:tcW w:w="444" w:type="dxa"/>
            <w:tcBorders>
              <w:top w:val="single" w:sz="4" w:space="0" w:color="auto"/>
              <w:left w:val="single" w:sz="4" w:space="0" w:color="auto"/>
              <w:bottom w:val="single" w:sz="4" w:space="0" w:color="auto"/>
              <w:right w:val="single" w:sz="4" w:space="0" w:color="auto"/>
            </w:tcBorders>
            <w:hideMark/>
          </w:tcPr>
          <w:p w14:paraId="3C6A4948"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2</w:t>
            </w:r>
          </w:p>
        </w:tc>
      </w:tr>
      <w:tr w:rsidR="00075970" w14:paraId="4517728E" w14:textId="77777777">
        <w:tc>
          <w:tcPr>
            <w:tcW w:w="468" w:type="dxa"/>
            <w:tcBorders>
              <w:top w:val="single" w:sz="4" w:space="0" w:color="auto"/>
              <w:left w:val="single" w:sz="4" w:space="0" w:color="auto"/>
              <w:bottom w:val="single" w:sz="4" w:space="0" w:color="auto"/>
              <w:right w:val="single" w:sz="4" w:space="0" w:color="auto"/>
            </w:tcBorders>
            <w:hideMark/>
          </w:tcPr>
          <w:p w14:paraId="548FC215"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3</w:t>
            </w:r>
          </w:p>
        </w:tc>
        <w:tc>
          <w:tcPr>
            <w:tcW w:w="540" w:type="dxa"/>
            <w:tcBorders>
              <w:top w:val="single" w:sz="4" w:space="0" w:color="auto"/>
              <w:left w:val="single" w:sz="4" w:space="0" w:color="auto"/>
              <w:bottom w:val="single" w:sz="4" w:space="0" w:color="auto"/>
              <w:right w:val="single" w:sz="4" w:space="0" w:color="auto"/>
            </w:tcBorders>
            <w:hideMark/>
          </w:tcPr>
          <w:p w14:paraId="2A158010"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4</w:t>
            </w:r>
            <w:r w:rsidRPr="002B25A6">
              <w:rPr>
                <w:rFonts w:ascii="Times New Roman" w:hAnsi="Times New Roman"/>
              </w:rPr>
              <w:t xml:space="preserve"> </w:t>
            </w:r>
          </w:p>
        </w:tc>
        <w:tc>
          <w:tcPr>
            <w:tcW w:w="4020" w:type="dxa"/>
            <w:tcBorders>
              <w:top w:val="single" w:sz="4" w:space="0" w:color="auto"/>
              <w:left w:val="single" w:sz="4" w:space="0" w:color="auto"/>
              <w:bottom w:val="single" w:sz="4" w:space="0" w:color="auto"/>
              <w:right w:val="single" w:sz="4" w:space="0" w:color="auto"/>
            </w:tcBorders>
            <w:hideMark/>
          </w:tcPr>
          <w:p w14:paraId="15DEB6E3" w14:textId="0A22D8C7" w:rsidR="00075970" w:rsidRPr="002B25A6" w:rsidRDefault="00494934" w:rsidP="00C42DDD">
            <w:pPr>
              <w:rPr>
                <w:rFonts w:ascii="Times New Roman" w:hAnsi="Times New Roman"/>
              </w:rPr>
            </w:pPr>
            <w:r w:rsidRPr="002B25A6">
              <w:rPr>
                <w:rFonts w:ascii="Times New Roman" w:hAnsi="Times New Roman"/>
              </w:rPr>
              <w:t>2</w:t>
            </w:r>
            <w:r w:rsidR="00215F38" w:rsidRPr="002B25A6">
              <w:rPr>
                <w:rFonts w:ascii="Times New Roman" w:hAnsi="Times New Roman"/>
              </w:rPr>
              <w:t>5</w:t>
            </w:r>
            <w:r w:rsidRPr="002B25A6">
              <w:rPr>
                <w:rFonts w:ascii="Times New Roman" w:hAnsi="Times New Roman"/>
              </w:rPr>
              <w:t xml:space="preserve"> </w:t>
            </w:r>
            <w:r w:rsidR="002B1525" w:rsidRPr="002B25A6">
              <w:rPr>
                <w:rFonts w:ascii="Times New Roman" w:hAnsi="Times New Roman"/>
              </w:rPr>
              <w:sym w:font="Wingdings" w:char="0026"/>
            </w:r>
            <w:r w:rsidR="002B1525" w:rsidRPr="002B25A6">
              <w:rPr>
                <w:rFonts w:ascii="Times New Roman" w:hAnsi="Times New Roman"/>
              </w:rPr>
              <w:t xml:space="preserve"> </w:t>
            </w:r>
            <w:r w:rsidR="00C42DDD" w:rsidRPr="002B25A6">
              <w:rPr>
                <w:rFonts w:ascii="Times New Roman" w:hAnsi="Times New Roman"/>
              </w:rPr>
              <w:t xml:space="preserve">MSW EC 9 </w:t>
            </w:r>
            <w:r w:rsidR="002B1525" w:rsidRPr="002B25A6">
              <w:rPr>
                <w:rFonts w:ascii="Times New Roman" w:hAnsi="Times New Roman"/>
              </w:rPr>
              <w:t xml:space="preserve">(Moving from decoding to fluency). </w:t>
            </w:r>
            <w:r w:rsidRPr="002B25A6">
              <w:rPr>
                <w:rFonts w:ascii="Times New Roman" w:hAnsi="Times New Roman"/>
              </w:rPr>
              <w:sym w:font="Wingdings" w:char="0021"/>
            </w:r>
            <w:r w:rsidRPr="002B25A6">
              <w:rPr>
                <w:rFonts w:ascii="Times New Roman" w:hAnsi="Times New Roman"/>
              </w:rPr>
              <w:t xml:space="preserve"> Explicit phonics lesson. </w:t>
            </w:r>
            <w:r w:rsidRPr="002B25A6">
              <w:rPr>
                <w:rFonts w:ascii="Times New Roman" w:hAnsi="Times New Roman"/>
                <w:color w:val="FF6600"/>
              </w:rPr>
              <w:sym w:font="Webdings" w:char="004C"/>
            </w:r>
            <w:r w:rsidRPr="002B25A6">
              <w:rPr>
                <w:rFonts w:ascii="Times New Roman" w:hAnsi="Times New Roman"/>
              </w:rPr>
              <w:t xml:space="preserve">Quiz, </w:t>
            </w:r>
            <w:r w:rsidR="0028723F" w:rsidRPr="002B25A6">
              <w:rPr>
                <w:rFonts w:ascii="Times New Roman" w:hAnsi="Times New Roman"/>
              </w:rPr>
              <w:t>MSW EC 8.</w:t>
            </w:r>
          </w:p>
        </w:tc>
        <w:tc>
          <w:tcPr>
            <w:tcW w:w="570" w:type="dxa"/>
            <w:tcBorders>
              <w:top w:val="single" w:sz="4" w:space="0" w:color="auto"/>
              <w:left w:val="single" w:sz="4" w:space="0" w:color="auto"/>
              <w:bottom w:val="single" w:sz="4" w:space="0" w:color="auto"/>
              <w:right w:val="single" w:sz="4" w:space="0" w:color="auto"/>
            </w:tcBorders>
            <w:hideMark/>
          </w:tcPr>
          <w:p w14:paraId="1C1AEA79"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6</w:t>
            </w:r>
          </w:p>
        </w:tc>
        <w:tc>
          <w:tcPr>
            <w:tcW w:w="3990" w:type="dxa"/>
            <w:tcBorders>
              <w:top w:val="single" w:sz="4" w:space="0" w:color="auto"/>
              <w:left w:val="single" w:sz="4" w:space="0" w:color="auto"/>
              <w:bottom w:val="single" w:sz="4" w:space="0" w:color="auto"/>
              <w:right w:val="single" w:sz="4" w:space="0" w:color="auto"/>
            </w:tcBorders>
            <w:hideMark/>
          </w:tcPr>
          <w:p w14:paraId="4FA1ECC9" w14:textId="416D1163" w:rsidR="00075970" w:rsidRPr="002B25A6" w:rsidRDefault="00494934" w:rsidP="00C42DDD">
            <w:pPr>
              <w:rPr>
                <w:rFonts w:ascii="Times New Roman" w:hAnsi="Times New Roman"/>
              </w:rPr>
            </w:pPr>
            <w:r w:rsidRPr="002B25A6">
              <w:rPr>
                <w:rFonts w:ascii="Times New Roman" w:hAnsi="Times New Roman"/>
              </w:rPr>
              <w:t>2</w:t>
            </w:r>
            <w:r w:rsidR="00215F38" w:rsidRPr="002B25A6">
              <w:rPr>
                <w:rFonts w:ascii="Times New Roman" w:hAnsi="Times New Roman"/>
              </w:rPr>
              <w:t>7</w:t>
            </w:r>
            <w:r w:rsidRPr="002B25A6">
              <w:rPr>
                <w:rFonts w:ascii="Times New Roman" w:hAnsi="Times New Roman"/>
              </w:rPr>
              <w:t xml:space="preserve"> </w:t>
            </w:r>
            <w:r w:rsidR="002B1525" w:rsidRPr="002B25A6">
              <w:rPr>
                <w:rFonts w:ascii="Times New Roman" w:hAnsi="Times New Roman"/>
              </w:rPr>
              <w:sym w:font="Wingdings" w:char="0026"/>
            </w:r>
            <w:r w:rsidR="002B1525" w:rsidRPr="002B25A6">
              <w:rPr>
                <w:rFonts w:ascii="Times New Roman" w:hAnsi="Times New Roman"/>
              </w:rPr>
              <w:t xml:space="preserve"> </w:t>
            </w:r>
            <w:r w:rsidR="00C42DDD" w:rsidRPr="002B25A6">
              <w:rPr>
                <w:rFonts w:ascii="Times New Roman" w:hAnsi="Times New Roman"/>
              </w:rPr>
              <w:t>MSW PC 7</w:t>
            </w:r>
            <w:r w:rsidR="002B1525" w:rsidRPr="002B25A6">
              <w:rPr>
                <w:rFonts w:ascii="Times New Roman" w:hAnsi="Times New Roman"/>
              </w:rPr>
              <w:t xml:space="preserve"> (How to develop fluency through repeated readings)</w:t>
            </w:r>
            <w:r w:rsidR="00C42DDD" w:rsidRPr="002B25A6">
              <w:rPr>
                <w:rFonts w:ascii="Times New Roman" w:hAnsi="Times New Roman"/>
              </w:rPr>
              <w:t>.</w:t>
            </w:r>
            <w:r w:rsidR="0028723F" w:rsidRPr="002B25A6">
              <w:rPr>
                <w:rFonts w:ascii="Times New Roman" w:hAnsi="Times New Roman"/>
              </w:rPr>
              <w:t xml:space="preserve"> </w:t>
            </w:r>
            <w:r w:rsidR="0028723F" w:rsidRPr="002B25A6">
              <w:rPr>
                <w:rFonts w:ascii="Times New Roman" w:hAnsi="Times New Roman"/>
                <w:color w:val="FF6600"/>
              </w:rPr>
              <w:sym w:font="Webdings" w:char="004C"/>
            </w:r>
            <w:r w:rsidR="0028723F" w:rsidRPr="002B25A6">
              <w:rPr>
                <w:rFonts w:ascii="Times New Roman" w:hAnsi="Times New Roman"/>
              </w:rPr>
              <w:t>Quiz, MSW EC 9.</w:t>
            </w:r>
          </w:p>
        </w:tc>
        <w:tc>
          <w:tcPr>
            <w:tcW w:w="480" w:type="dxa"/>
            <w:tcBorders>
              <w:top w:val="single" w:sz="4" w:space="0" w:color="auto"/>
              <w:left w:val="single" w:sz="4" w:space="0" w:color="auto"/>
              <w:bottom w:val="single" w:sz="4" w:space="0" w:color="auto"/>
              <w:right w:val="single" w:sz="4" w:space="0" w:color="auto"/>
            </w:tcBorders>
            <w:hideMark/>
          </w:tcPr>
          <w:p w14:paraId="1205CA24" w14:textId="77777777" w:rsidR="00075970" w:rsidRPr="002B25A6" w:rsidRDefault="00215F38">
            <w:pPr>
              <w:rPr>
                <w:rFonts w:ascii="Times New Roman" w:hAnsi="Times New Roman"/>
              </w:rPr>
            </w:pPr>
            <w:r w:rsidRPr="002B25A6">
              <w:rPr>
                <w:rFonts w:ascii="Times New Roman" w:hAnsi="Times New Roman"/>
              </w:rPr>
              <w:t>28</w:t>
            </w:r>
          </w:p>
        </w:tc>
        <w:tc>
          <w:tcPr>
            <w:tcW w:w="444" w:type="dxa"/>
            <w:tcBorders>
              <w:top w:val="single" w:sz="4" w:space="0" w:color="auto"/>
              <w:left w:val="single" w:sz="4" w:space="0" w:color="auto"/>
              <w:bottom w:val="single" w:sz="4" w:space="0" w:color="auto"/>
              <w:right w:val="single" w:sz="4" w:space="0" w:color="auto"/>
            </w:tcBorders>
          </w:tcPr>
          <w:p w14:paraId="032888DF" w14:textId="77777777" w:rsidR="00075970" w:rsidRPr="002B25A6" w:rsidRDefault="00215F38">
            <w:pPr>
              <w:rPr>
                <w:rFonts w:ascii="Times New Roman" w:hAnsi="Times New Roman"/>
              </w:rPr>
            </w:pPr>
            <w:r w:rsidRPr="002B25A6">
              <w:rPr>
                <w:rFonts w:ascii="Times New Roman" w:hAnsi="Times New Roman"/>
              </w:rPr>
              <w:t>29</w:t>
            </w:r>
          </w:p>
        </w:tc>
      </w:tr>
    </w:tbl>
    <w:p w14:paraId="2F929D7D" w14:textId="77777777" w:rsidR="00075970" w:rsidRDefault="00494934">
      <w:pPr>
        <w:spacing w:before="120"/>
        <w:rPr>
          <w:rFonts w:ascii="Palatino" w:hAnsi="Palatino"/>
          <w:b/>
        </w:rPr>
      </w:pPr>
      <w:r>
        <w:rPr>
          <w:rFonts w:ascii="Palatino" w:hAnsi="Palatino"/>
          <w:b/>
        </w:rPr>
        <w:t>October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4020"/>
        <w:gridCol w:w="570"/>
        <w:gridCol w:w="3990"/>
        <w:gridCol w:w="480"/>
        <w:gridCol w:w="444"/>
      </w:tblGrid>
      <w:tr w:rsidR="00075970" w14:paraId="7A8AF46C" w14:textId="77777777">
        <w:tc>
          <w:tcPr>
            <w:tcW w:w="468" w:type="dxa"/>
            <w:tcBorders>
              <w:top w:val="single" w:sz="4" w:space="0" w:color="auto"/>
              <w:left w:val="single" w:sz="4" w:space="0" w:color="auto"/>
              <w:bottom w:val="single" w:sz="4" w:space="0" w:color="auto"/>
              <w:right w:val="single" w:sz="4" w:space="0" w:color="auto"/>
            </w:tcBorders>
            <w:hideMark/>
          </w:tcPr>
          <w:p w14:paraId="26B07E1B" w14:textId="77777777" w:rsidR="00075970" w:rsidRPr="003A7192" w:rsidRDefault="00494934">
            <w:pPr>
              <w:rPr>
                <w:rFonts w:ascii="Palatino" w:hAnsi="Palatino"/>
                <w:sz w:val="14"/>
                <w:szCs w:val="14"/>
              </w:rPr>
            </w:pPr>
            <w:r w:rsidRPr="003A7192">
              <w:rPr>
                <w:rFonts w:ascii="Palatino" w:hAnsi="Palatino"/>
                <w:sz w:val="14"/>
                <w:szCs w:val="14"/>
              </w:rPr>
              <w:t>Sun</w:t>
            </w:r>
          </w:p>
        </w:tc>
        <w:tc>
          <w:tcPr>
            <w:tcW w:w="540" w:type="dxa"/>
            <w:tcBorders>
              <w:top w:val="single" w:sz="4" w:space="0" w:color="auto"/>
              <w:left w:val="single" w:sz="4" w:space="0" w:color="auto"/>
              <w:bottom w:val="single" w:sz="4" w:space="0" w:color="auto"/>
              <w:right w:val="single" w:sz="4" w:space="0" w:color="auto"/>
            </w:tcBorders>
            <w:hideMark/>
          </w:tcPr>
          <w:p w14:paraId="5BE2A667" w14:textId="77777777" w:rsidR="00075970" w:rsidRPr="003A7192" w:rsidRDefault="00494934">
            <w:pPr>
              <w:rPr>
                <w:rFonts w:ascii="Palatino" w:hAnsi="Palatino"/>
                <w:sz w:val="14"/>
                <w:szCs w:val="14"/>
              </w:rPr>
            </w:pPr>
            <w:r w:rsidRPr="003A7192">
              <w:rPr>
                <w:rFonts w:ascii="Palatino" w:hAnsi="Palatino"/>
                <w:sz w:val="14"/>
                <w:szCs w:val="14"/>
              </w:rPr>
              <w:t>Mon</w:t>
            </w:r>
          </w:p>
        </w:tc>
        <w:tc>
          <w:tcPr>
            <w:tcW w:w="4020" w:type="dxa"/>
            <w:tcBorders>
              <w:top w:val="single" w:sz="4" w:space="0" w:color="auto"/>
              <w:left w:val="single" w:sz="4" w:space="0" w:color="auto"/>
              <w:bottom w:val="single" w:sz="4" w:space="0" w:color="auto"/>
              <w:right w:val="single" w:sz="4" w:space="0" w:color="auto"/>
            </w:tcBorders>
            <w:hideMark/>
          </w:tcPr>
          <w:p w14:paraId="21169A08" w14:textId="77777777" w:rsidR="00075970" w:rsidRPr="003A7192" w:rsidRDefault="00494934">
            <w:pPr>
              <w:rPr>
                <w:rFonts w:ascii="Palatino" w:hAnsi="Palatino"/>
                <w:sz w:val="14"/>
                <w:szCs w:val="14"/>
              </w:rPr>
            </w:pPr>
            <w:r w:rsidRPr="003A7192">
              <w:rPr>
                <w:rFonts w:ascii="Palatino" w:hAnsi="Palatino"/>
                <w:sz w:val="14"/>
                <w:szCs w:val="14"/>
              </w:rPr>
              <w:t>Tue</w:t>
            </w:r>
          </w:p>
        </w:tc>
        <w:tc>
          <w:tcPr>
            <w:tcW w:w="570" w:type="dxa"/>
            <w:tcBorders>
              <w:top w:val="single" w:sz="4" w:space="0" w:color="auto"/>
              <w:left w:val="single" w:sz="4" w:space="0" w:color="auto"/>
              <w:bottom w:val="single" w:sz="4" w:space="0" w:color="auto"/>
              <w:right w:val="single" w:sz="4" w:space="0" w:color="auto"/>
            </w:tcBorders>
            <w:hideMark/>
          </w:tcPr>
          <w:p w14:paraId="7B1FEBDC" w14:textId="77777777" w:rsidR="00075970" w:rsidRPr="003A7192" w:rsidRDefault="00494934">
            <w:pPr>
              <w:rPr>
                <w:rFonts w:ascii="Palatino" w:hAnsi="Palatino"/>
                <w:sz w:val="14"/>
                <w:szCs w:val="14"/>
              </w:rPr>
            </w:pPr>
            <w:r w:rsidRPr="003A7192">
              <w:rPr>
                <w:rFonts w:ascii="Palatino" w:hAnsi="Palatino"/>
                <w:sz w:val="14"/>
                <w:szCs w:val="14"/>
              </w:rPr>
              <w:t>Wed</w:t>
            </w:r>
          </w:p>
        </w:tc>
        <w:tc>
          <w:tcPr>
            <w:tcW w:w="3990" w:type="dxa"/>
            <w:tcBorders>
              <w:top w:val="single" w:sz="4" w:space="0" w:color="auto"/>
              <w:left w:val="single" w:sz="4" w:space="0" w:color="auto"/>
              <w:bottom w:val="single" w:sz="4" w:space="0" w:color="auto"/>
              <w:right w:val="single" w:sz="4" w:space="0" w:color="auto"/>
            </w:tcBorders>
            <w:hideMark/>
          </w:tcPr>
          <w:p w14:paraId="12A857A7" w14:textId="77777777" w:rsidR="00075970" w:rsidRPr="003A7192" w:rsidRDefault="00494934">
            <w:pPr>
              <w:rPr>
                <w:rFonts w:ascii="Palatino" w:hAnsi="Palatino"/>
                <w:sz w:val="14"/>
                <w:szCs w:val="14"/>
              </w:rPr>
            </w:pPr>
            <w:r w:rsidRPr="003A7192">
              <w:rPr>
                <w:rFonts w:ascii="Palatino" w:hAnsi="Palatino"/>
                <w:sz w:val="14"/>
                <w:szCs w:val="14"/>
              </w:rPr>
              <w:t>Thu</w:t>
            </w:r>
          </w:p>
        </w:tc>
        <w:tc>
          <w:tcPr>
            <w:tcW w:w="480" w:type="dxa"/>
            <w:tcBorders>
              <w:top w:val="single" w:sz="4" w:space="0" w:color="auto"/>
              <w:left w:val="single" w:sz="4" w:space="0" w:color="auto"/>
              <w:bottom w:val="single" w:sz="4" w:space="0" w:color="auto"/>
              <w:right w:val="single" w:sz="4" w:space="0" w:color="auto"/>
            </w:tcBorders>
            <w:hideMark/>
          </w:tcPr>
          <w:p w14:paraId="5F37578A" w14:textId="77777777" w:rsidR="00075970" w:rsidRPr="003A7192" w:rsidRDefault="00494934">
            <w:pPr>
              <w:rPr>
                <w:rFonts w:ascii="Palatino" w:hAnsi="Palatino"/>
                <w:sz w:val="14"/>
                <w:szCs w:val="14"/>
              </w:rPr>
            </w:pPr>
            <w:r w:rsidRPr="003A7192">
              <w:rPr>
                <w:rFonts w:ascii="Palatino" w:hAnsi="Palatino"/>
                <w:sz w:val="14"/>
                <w:szCs w:val="14"/>
              </w:rPr>
              <w:t>Fri</w:t>
            </w:r>
          </w:p>
        </w:tc>
        <w:tc>
          <w:tcPr>
            <w:tcW w:w="444" w:type="dxa"/>
            <w:tcBorders>
              <w:top w:val="single" w:sz="4" w:space="0" w:color="auto"/>
              <w:left w:val="single" w:sz="4" w:space="0" w:color="auto"/>
              <w:bottom w:val="single" w:sz="4" w:space="0" w:color="auto"/>
              <w:right w:val="single" w:sz="4" w:space="0" w:color="auto"/>
            </w:tcBorders>
            <w:hideMark/>
          </w:tcPr>
          <w:p w14:paraId="692639F9" w14:textId="77777777" w:rsidR="00075970" w:rsidRPr="003A7192" w:rsidRDefault="00494934">
            <w:pPr>
              <w:rPr>
                <w:rFonts w:ascii="Palatino" w:hAnsi="Palatino"/>
                <w:sz w:val="14"/>
                <w:szCs w:val="14"/>
              </w:rPr>
            </w:pPr>
            <w:r w:rsidRPr="003A7192">
              <w:rPr>
                <w:rFonts w:ascii="Palatino" w:hAnsi="Palatino"/>
                <w:sz w:val="14"/>
                <w:szCs w:val="14"/>
              </w:rPr>
              <w:t>Sat</w:t>
            </w:r>
          </w:p>
        </w:tc>
      </w:tr>
      <w:tr w:rsidR="00075970" w14:paraId="5AD6C669" w14:textId="77777777">
        <w:tc>
          <w:tcPr>
            <w:tcW w:w="468" w:type="dxa"/>
            <w:tcBorders>
              <w:top w:val="single" w:sz="4" w:space="0" w:color="auto"/>
              <w:left w:val="single" w:sz="4" w:space="0" w:color="auto"/>
              <w:bottom w:val="single" w:sz="4" w:space="0" w:color="auto"/>
              <w:right w:val="single" w:sz="4" w:space="0" w:color="auto"/>
            </w:tcBorders>
          </w:tcPr>
          <w:p w14:paraId="3FCFD3D0" w14:textId="77777777" w:rsidR="00075970" w:rsidRPr="002B25A6" w:rsidRDefault="00075970">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2FDA0B7" w14:textId="77777777" w:rsidR="00075970" w:rsidRPr="002B25A6" w:rsidRDefault="00215F38">
            <w:pPr>
              <w:rPr>
                <w:rFonts w:ascii="Times New Roman" w:hAnsi="Times New Roman"/>
              </w:rPr>
            </w:pPr>
            <w:r w:rsidRPr="002B25A6">
              <w:rPr>
                <w:rFonts w:ascii="Times New Roman" w:hAnsi="Times New Roman"/>
              </w:rPr>
              <w:t>1</w:t>
            </w:r>
          </w:p>
        </w:tc>
        <w:tc>
          <w:tcPr>
            <w:tcW w:w="4020" w:type="dxa"/>
            <w:tcBorders>
              <w:top w:val="single" w:sz="4" w:space="0" w:color="auto"/>
              <w:left w:val="single" w:sz="4" w:space="0" w:color="auto"/>
              <w:bottom w:val="single" w:sz="4" w:space="0" w:color="auto"/>
              <w:right w:val="single" w:sz="4" w:space="0" w:color="auto"/>
            </w:tcBorders>
          </w:tcPr>
          <w:p w14:paraId="770B5143" w14:textId="1040CC3F" w:rsidR="00075970" w:rsidRPr="002B25A6" w:rsidRDefault="00215F38" w:rsidP="002B1525">
            <w:pPr>
              <w:rPr>
                <w:rFonts w:ascii="Times New Roman" w:hAnsi="Times New Roman"/>
              </w:rPr>
            </w:pPr>
            <w:r w:rsidRPr="002B25A6">
              <w:rPr>
                <w:rFonts w:ascii="Times New Roman" w:hAnsi="Times New Roman"/>
              </w:rPr>
              <w:t xml:space="preserve">2 </w:t>
            </w:r>
            <w:r w:rsidRPr="002B25A6">
              <w:rPr>
                <w:rFonts w:ascii="Times New Roman" w:hAnsi="Times New Roman"/>
              </w:rPr>
              <w:sym w:font="Wingdings" w:char="0026"/>
            </w:r>
            <w:r w:rsidR="00C42DDD" w:rsidRPr="002B25A6">
              <w:rPr>
                <w:rFonts w:ascii="Times New Roman" w:hAnsi="Times New Roman"/>
              </w:rPr>
              <w:t xml:space="preserve"> MSW EC 10</w:t>
            </w:r>
            <w:r w:rsidR="002B1525" w:rsidRPr="002B25A6">
              <w:rPr>
                <w:rFonts w:ascii="Times New Roman" w:hAnsi="Times New Roman"/>
              </w:rPr>
              <w:t xml:space="preserve"> (Developing word recognition through spelling)</w:t>
            </w:r>
            <w:r w:rsidRPr="002B25A6">
              <w:rPr>
                <w:rFonts w:ascii="Times New Roman" w:hAnsi="Times New Roman"/>
              </w:rPr>
              <w:t xml:space="preserve">. </w:t>
            </w:r>
            <w:r w:rsidRPr="002B25A6">
              <w:rPr>
                <w:rFonts w:ascii="Times New Roman" w:hAnsi="Times New Roman"/>
              </w:rPr>
              <w:sym w:font="Wingdings" w:char="0021"/>
            </w:r>
            <w:r w:rsidRPr="002B25A6">
              <w:rPr>
                <w:rFonts w:ascii="Times New Roman" w:hAnsi="Times New Roman"/>
              </w:rPr>
              <w:t xml:space="preserve"> Oral reading lesson. </w:t>
            </w:r>
            <w:r w:rsidRPr="002B25A6">
              <w:rPr>
                <w:rFonts w:ascii="Times New Roman" w:hAnsi="Times New Roman"/>
                <w:color w:val="FF6600"/>
              </w:rPr>
              <w:sym w:font="Webdings" w:char="004C"/>
            </w:r>
            <w:r w:rsidRPr="002B25A6">
              <w:rPr>
                <w:rFonts w:ascii="Times New Roman" w:hAnsi="Times New Roman"/>
              </w:rPr>
              <w:t xml:space="preserve">Quiz, </w:t>
            </w:r>
            <w:r w:rsidR="0028723F" w:rsidRPr="002B25A6">
              <w:rPr>
                <w:rFonts w:ascii="Times New Roman" w:hAnsi="Times New Roman"/>
              </w:rPr>
              <w:t>MSW PC 7.</w:t>
            </w:r>
          </w:p>
        </w:tc>
        <w:tc>
          <w:tcPr>
            <w:tcW w:w="570" w:type="dxa"/>
            <w:tcBorders>
              <w:top w:val="single" w:sz="4" w:space="0" w:color="auto"/>
              <w:left w:val="single" w:sz="4" w:space="0" w:color="auto"/>
              <w:bottom w:val="single" w:sz="4" w:space="0" w:color="auto"/>
              <w:right w:val="single" w:sz="4" w:space="0" w:color="auto"/>
            </w:tcBorders>
          </w:tcPr>
          <w:p w14:paraId="08396DCE" w14:textId="77777777" w:rsidR="00075970" w:rsidRPr="002B25A6" w:rsidRDefault="00215F38">
            <w:pPr>
              <w:rPr>
                <w:rFonts w:ascii="Times New Roman" w:hAnsi="Times New Roman"/>
              </w:rPr>
            </w:pPr>
            <w:r w:rsidRPr="002B25A6">
              <w:rPr>
                <w:rFonts w:ascii="Times New Roman" w:hAnsi="Times New Roman"/>
              </w:rPr>
              <w:t>3</w:t>
            </w:r>
          </w:p>
        </w:tc>
        <w:tc>
          <w:tcPr>
            <w:tcW w:w="3990" w:type="dxa"/>
            <w:tcBorders>
              <w:top w:val="single" w:sz="4" w:space="0" w:color="auto"/>
              <w:left w:val="single" w:sz="4" w:space="0" w:color="auto"/>
              <w:bottom w:val="single" w:sz="4" w:space="0" w:color="auto"/>
              <w:right w:val="single" w:sz="4" w:space="0" w:color="auto"/>
            </w:tcBorders>
          </w:tcPr>
          <w:p w14:paraId="1E36320F" w14:textId="31108ADB" w:rsidR="00075970" w:rsidRPr="002B25A6" w:rsidRDefault="00215F38" w:rsidP="002B1525">
            <w:pPr>
              <w:rPr>
                <w:rFonts w:ascii="Times New Roman" w:hAnsi="Times New Roman"/>
              </w:rPr>
            </w:pPr>
            <w:r w:rsidRPr="002B25A6">
              <w:rPr>
                <w:rFonts w:ascii="Times New Roman" w:hAnsi="Times New Roman"/>
              </w:rPr>
              <w:t>4</w:t>
            </w:r>
            <w:r w:rsidR="002B1525" w:rsidRPr="002B25A6">
              <w:rPr>
                <w:rFonts w:ascii="Times New Roman" w:hAnsi="Times New Roman"/>
              </w:rPr>
              <w:t xml:space="preserve"> </w:t>
            </w:r>
            <w:r w:rsidR="002B1525" w:rsidRPr="002B25A6">
              <w:rPr>
                <w:rFonts w:ascii="Times New Roman" w:hAnsi="Times New Roman"/>
              </w:rPr>
              <w:sym w:font="Wingdings" w:char="0026"/>
            </w:r>
            <w:r w:rsidR="002B1525" w:rsidRPr="002B25A6">
              <w:rPr>
                <w:rFonts w:ascii="Times New Roman" w:hAnsi="Times New Roman"/>
              </w:rPr>
              <w:t xml:space="preserve">  MSW PC 8 (How to teach spelling as wordmapping)</w:t>
            </w:r>
            <w:r w:rsidR="00432C0E" w:rsidRPr="002B25A6">
              <w:rPr>
                <w:rFonts w:ascii="Times New Roman" w:hAnsi="Times New Roman"/>
              </w:rPr>
              <w:t xml:space="preserve">. </w:t>
            </w:r>
            <w:r w:rsidRPr="002B25A6">
              <w:rPr>
                <w:rFonts w:ascii="Times New Roman" w:hAnsi="Times New Roman"/>
                <w:color w:val="FF6600"/>
              </w:rPr>
              <w:sym w:font="Webdings" w:char="004C"/>
            </w:r>
            <w:r w:rsidRPr="002B25A6">
              <w:rPr>
                <w:rFonts w:ascii="Times New Roman" w:hAnsi="Times New Roman"/>
              </w:rPr>
              <w:t xml:space="preserve">Quiz, </w:t>
            </w:r>
            <w:r w:rsidR="002B1525" w:rsidRPr="002B25A6">
              <w:rPr>
                <w:rFonts w:ascii="Times New Roman" w:hAnsi="Times New Roman"/>
              </w:rPr>
              <w:t xml:space="preserve">MSW EC 10. </w:t>
            </w:r>
            <w:r w:rsidRPr="002B25A6">
              <w:rPr>
                <w:rFonts w:ascii="Times New Roman" w:hAnsi="Times New Roman"/>
              </w:rPr>
              <w:sym w:font="Wingdings" w:char="0021"/>
            </w:r>
            <w:r w:rsidRPr="002B25A6">
              <w:rPr>
                <w:rFonts w:ascii="Times New Roman" w:hAnsi="Times New Roman"/>
              </w:rPr>
              <w:t xml:space="preserve"> Fluency lesson</w:t>
            </w:r>
          </w:p>
        </w:tc>
        <w:tc>
          <w:tcPr>
            <w:tcW w:w="480" w:type="dxa"/>
            <w:tcBorders>
              <w:top w:val="single" w:sz="4" w:space="0" w:color="auto"/>
              <w:left w:val="single" w:sz="4" w:space="0" w:color="auto"/>
              <w:bottom w:val="single" w:sz="4" w:space="0" w:color="auto"/>
              <w:right w:val="single" w:sz="4" w:space="0" w:color="auto"/>
            </w:tcBorders>
          </w:tcPr>
          <w:p w14:paraId="202B2219" w14:textId="77777777" w:rsidR="00075970" w:rsidRPr="002B25A6" w:rsidRDefault="00215F38">
            <w:pPr>
              <w:rPr>
                <w:rFonts w:ascii="Times New Roman" w:hAnsi="Times New Roman"/>
              </w:rPr>
            </w:pPr>
            <w:r w:rsidRPr="002B25A6">
              <w:rPr>
                <w:rFonts w:ascii="Times New Roman" w:hAnsi="Times New Roman"/>
              </w:rPr>
              <w:t>5</w:t>
            </w:r>
          </w:p>
        </w:tc>
        <w:tc>
          <w:tcPr>
            <w:tcW w:w="444" w:type="dxa"/>
            <w:tcBorders>
              <w:top w:val="single" w:sz="4" w:space="0" w:color="auto"/>
              <w:left w:val="single" w:sz="4" w:space="0" w:color="auto"/>
              <w:bottom w:val="single" w:sz="4" w:space="0" w:color="auto"/>
              <w:right w:val="single" w:sz="4" w:space="0" w:color="auto"/>
            </w:tcBorders>
            <w:hideMark/>
          </w:tcPr>
          <w:p w14:paraId="31C7D8D9" w14:textId="77777777" w:rsidR="00075970" w:rsidRPr="002B25A6" w:rsidRDefault="00215F38">
            <w:pPr>
              <w:rPr>
                <w:rFonts w:ascii="Times New Roman" w:hAnsi="Times New Roman"/>
              </w:rPr>
            </w:pPr>
            <w:r w:rsidRPr="002B25A6">
              <w:rPr>
                <w:rFonts w:ascii="Times New Roman" w:hAnsi="Times New Roman"/>
              </w:rPr>
              <w:t>6</w:t>
            </w:r>
          </w:p>
        </w:tc>
      </w:tr>
      <w:tr w:rsidR="00075970" w14:paraId="23561C78" w14:textId="77777777">
        <w:tc>
          <w:tcPr>
            <w:tcW w:w="468" w:type="dxa"/>
            <w:tcBorders>
              <w:top w:val="single" w:sz="4" w:space="0" w:color="auto"/>
              <w:left w:val="single" w:sz="4" w:space="0" w:color="auto"/>
              <w:bottom w:val="single" w:sz="4" w:space="0" w:color="auto"/>
              <w:right w:val="single" w:sz="4" w:space="0" w:color="auto"/>
            </w:tcBorders>
            <w:hideMark/>
          </w:tcPr>
          <w:p w14:paraId="7C869237" w14:textId="77777777" w:rsidR="00075970" w:rsidRPr="002B25A6" w:rsidRDefault="00215F38">
            <w:pPr>
              <w:rPr>
                <w:rFonts w:ascii="Times New Roman" w:hAnsi="Times New Roman"/>
              </w:rPr>
            </w:pPr>
            <w:r w:rsidRPr="002B25A6">
              <w:rPr>
                <w:rFonts w:ascii="Times New Roman" w:hAnsi="Times New Roman"/>
              </w:rPr>
              <w:t>7</w:t>
            </w:r>
          </w:p>
        </w:tc>
        <w:tc>
          <w:tcPr>
            <w:tcW w:w="540" w:type="dxa"/>
            <w:tcBorders>
              <w:top w:val="single" w:sz="4" w:space="0" w:color="auto"/>
              <w:left w:val="single" w:sz="4" w:space="0" w:color="auto"/>
              <w:bottom w:val="single" w:sz="4" w:space="0" w:color="auto"/>
              <w:right w:val="single" w:sz="4" w:space="0" w:color="auto"/>
            </w:tcBorders>
            <w:hideMark/>
          </w:tcPr>
          <w:p w14:paraId="51A453A5" w14:textId="77777777" w:rsidR="00075970" w:rsidRPr="002B25A6" w:rsidRDefault="00215F38">
            <w:pPr>
              <w:rPr>
                <w:rFonts w:ascii="Times New Roman" w:hAnsi="Times New Roman"/>
              </w:rPr>
            </w:pPr>
            <w:r w:rsidRPr="002B25A6">
              <w:rPr>
                <w:rFonts w:ascii="Times New Roman" w:hAnsi="Times New Roman"/>
              </w:rPr>
              <w:t>8</w:t>
            </w:r>
            <w:r w:rsidR="00494934" w:rsidRPr="002B25A6">
              <w:rPr>
                <w:rFonts w:ascii="Times New Roman" w:hAnsi="Times New Roman"/>
              </w:rPr>
              <w:t xml:space="preserve"> </w:t>
            </w:r>
          </w:p>
        </w:tc>
        <w:tc>
          <w:tcPr>
            <w:tcW w:w="4020" w:type="dxa"/>
            <w:tcBorders>
              <w:top w:val="single" w:sz="4" w:space="0" w:color="auto"/>
              <w:left w:val="single" w:sz="4" w:space="0" w:color="auto"/>
              <w:bottom w:val="single" w:sz="4" w:space="0" w:color="auto"/>
              <w:right w:val="single" w:sz="4" w:space="0" w:color="auto"/>
            </w:tcBorders>
            <w:hideMark/>
          </w:tcPr>
          <w:p w14:paraId="2829D0F6" w14:textId="77777777" w:rsidR="00075970" w:rsidRPr="002B25A6" w:rsidRDefault="00215F38" w:rsidP="00215F38">
            <w:pPr>
              <w:rPr>
                <w:rFonts w:ascii="Times New Roman" w:hAnsi="Times New Roman"/>
              </w:rPr>
            </w:pPr>
            <w:r w:rsidRPr="002B25A6">
              <w:rPr>
                <w:rFonts w:ascii="Times New Roman" w:hAnsi="Times New Roman"/>
              </w:rPr>
              <w:t xml:space="preserve">9 </w:t>
            </w:r>
            <w:r w:rsidRPr="002B25A6">
              <w:rPr>
                <w:rFonts w:ascii="Times New Roman" w:hAnsi="Times New Roman"/>
                <w:smallCaps/>
              </w:rPr>
              <w:t>Midterm exam</w:t>
            </w:r>
          </w:p>
        </w:tc>
        <w:tc>
          <w:tcPr>
            <w:tcW w:w="570" w:type="dxa"/>
            <w:tcBorders>
              <w:top w:val="single" w:sz="4" w:space="0" w:color="auto"/>
              <w:left w:val="single" w:sz="4" w:space="0" w:color="auto"/>
              <w:bottom w:val="single" w:sz="4" w:space="0" w:color="auto"/>
              <w:right w:val="single" w:sz="4" w:space="0" w:color="auto"/>
            </w:tcBorders>
            <w:hideMark/>
          </w:tcPr>
          <w:p w14:paraId="6742360C" w14:textId="77777777" w:rsidR="00075970" w:rsidRPr="002B25A6" w:rsidRDefault="00215F38">
            <w:pPr>
              <w:rPr>
                <w:rFonts w:ascii="Times New Roman" w:hAnsi="Times New Roman"/>
              </w:rPr>
            </w:pPr>
            <w:r w:rsidRPr="002B25A6">
              <w:rPr>
                <w:rFonts w:ascii="Times New Roman" w:hAnsi="Times New Roman"/>
              </w:rPr>
              <w:t>10</w:t>
            </w:r>
          </w:p>
        </w:tc>
        <w:tc>
          <w:tcPr>
            <w:tcW w:w="3990" w:type="dxa"/>
            <w:tcBorders>
              <w:top w:val="single" w:sz="4" w:space="0" w:color="auto"/>
              <w:left w:val="single" w:sz="4" w:space="0" w:color="auto"/>
              <w:bottom w:val="single" w:sz="4" w:space="0" w:color="auto"/>
              <w:right w:val="single" w:sz="4" w:space="0" w:color="auto"/>
            </w:tcBorders>
            <w:hideMark/>
          </w:tcPr>
          <w:p w14:paraId="72204B8A" w14:textId="39292B98" w:rsidR="00075970" w:rsidRPr="002B25A6" w:rsidRDefault="00215F38" w:rsidP="002B1525">
            <w:pPr>
              <w:rPr>
                <w:rFonts w:ascii="Times New Roman" w:hAnsi="Times New Roman"/>
              </w:rPr>
            </w:pPr>
            <w:r w:rsidRPr="002B25A6">
              <w:rPr>
                <w:rFonts w:ascii="Times New Roman" w:hAnsi="Times New Roman"/>
              </w:rPr>
              <w:t xml:space="preserve">11 </w:t>
            </w:r>
            <w:r w:rsidRPr="002B25A6">
              <w:rPr>
                <w:rFonts w:ascii="Times New Roman" w:hAnsi="Times New Roman"/>
              </w:rPr>
              <w:sym w:font="Wingdings" w:char="0026"/>
            </w:r>
            <w:r w:rsidRPr="002B25A6">
              <w:rPr>
                <w:rFonts w:ascii="Times New Roman" w:hAnsi="Times New Roman"/>
              </w:rPr>
              <w:t xml:space="preserve"> </w:t>
            </w:r>
            <w:r w:rsidR="002B1525" w:rsidRPr="002B25A6">
              <w:rPr>
                <w:rFonts w:ascii="Times New Roman" w:hAnsi="Times New Roman"/>
              </w:rPr>
              <w:t>TRC 1 (Reading literature)</w:t>
            </w:r>
          </w:p>
        </w:tc>
        <w:tc>
          <w:tcPr>
            <w:tcW w:w="480" w:type="dxa"/>
            <w:tcBorders>
              <w:top w:val="single" w:sz="4" w:space="0" w:color="auto"/>
              <w:left w:val="single" w:sz="4" w:space="0" w:color="auto"/>
              <w:bottom w:val="single" w:sz="4" w:space="0" w:color="auto"/>
              <w:right w:val="single" w:sz="4" w:space="0" w:color="auto"/>
            </w:tcBorders>
            <w:hideMark/>
          </w:tcPr>
          <w:p w14:paraId="5BFEDD86" w14:textId="77777777" w:rsidR="00075970" w:rsidRPr="002B25A6" w:rsidRDefault="00215F38">
            <w:pPr>
              <w:rPr>
                <w:rFonts w:ascii="Times New Roman" w:hAnsi="Times New Roman"/>
              </w:rPr>
            </w:pPr>
            <w:r w:rsidRPr="002B25A6">
              <w:rPr>
                <w:rFonts w:ascii="Times New Roman" w:hAnsi="Times New Roman"/>
              </w:rPr>
              <w:t>12</w:t>
            </w:r>
          </w:p>
        </w:tc>
        <w:tc>
          <w:tcPr>
            <w:tcW w:w="444" w:type="dxa"/>
            <w:tcBorders>
              <w:top w:val="single" w:sz="4" w:space="0" w:color="auto"/>
              <w:left w:val="single" w:sz="4" w:space="0" w:color="auto"/>
              <w:bottom w:val="single" w:sz="4" w:space="0" w:color="auto"/>
              <w:right w:val="single" w:sz="4" w:space="0" w:color="auto"/>
            </w:tcBorders>
            <w:hideMark/>
          </w:tcPr>
          <w:p w14:paraId="5B854933" w14:textId="77777777" w:rsidR="00075970" w:rsidRPr="002B25A6" w:rsidRDefault="00215F38">
            <w:pPr>
              <w:rPr>
                <w:rFonts w:ascii="Times New Roman" w:hAnsi="Times New Roman"/>
              </w:rPr>
            </w:pPr>
            <w:r w:rsidRPr="002B25A6">
              <w:rPr>
                <w:rFonts w:ascii="Times New Roman" w:hAnsi="Times New Roman"/>
              </w:rPr>
              <w:t>13</w:t>
            </w:r>
          </w:p>
        </w:tc>
      </w:tr>
      <w:tr w:rsidR="00075970" w14:paraId="2938E8D1" w14:textId="77777777">
        <w:tc>
          <w:tcPr>
            <w:tcW w:w="468" w:type="dxa"/>
            <w:tcBorders>
              <w:top w:val="single" w:sz="4" w:space="0" w:color="auto"/>
              <w:left w:val="single" w:sz="4" w:space="0" w:color="auto"/>
              <w:bottom w:val="single" w:sz="4" w:space="0" w:color="auto"/>
              <w:right w:val="single" w:sz="4" w:space="0" w:color="auto"/>
            </w:tcBorders>
            <w:hideMark/>
          </w:tcPr>
          <w:p w14:paraId="398EF37F" w14:textId="77777777" w:rsidR="00075970" w:rsidRPr="002B25A6" w:rsidRDefault="00215F38">
            <w:pPr>
              <w:rPr>
                <w:rFonts w:ascii="Times New Roman" w:hAnsi="Times New Roman"/>
              </w:rPr>
            </w:pPr>
            <w:r w:rsidRPr="002B25A6">
              <w:rPr>
                <w:rFonts w:ascii="Times New Roman" w:hAnsi="Times New Roman"/>
              </w:rPr>
              <w:t>14</w:t>
            </w:r>
          </w:p>
        </w:tc>
        <w:tc>
          <w:tcPr>
            <w:tcW w:w="540" w:type="dxa"/>
            <w:tcBorders>
              <w:top w:val="single" w:sz="4" w:space="0" w:color="auto"/>
              <w:left w:val="single" w:sz="4" w:space="0" w:color="auto"/>
              <w:bottom w:val="single" w:sz="4" w:space="0" w:color="auto"/>
              <w:right w:val="single" w:sz="4" w:space="0" w:color="auto"/>
            </w:tcBorders>
            <w:hideMark/>
          </w:tcPr>
          <w:p w14:paraId="3C20290D"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5</w:t>
            </w:r>
          </w:p>
        </w:tc>
        <w:tc>
          <w:tcPr>
            <w:tcW w:w="4020" w:type="dxa"/>
            <w:tcBorders>
              <w:top w:val="single" w:sz="4" w:space="0" w:color="auto"/>
              <w:left w:val="single" w:sz="4" w:space="0" w:color="auto"/>
              <w:bottom w:val="single" w:sz="4" w:space="0" w:color="auto"/>
              <w:right w:val="single" w:sz="4" w:space="0" w:color="auto"/>
            </w:tcBorders>
            <w:hideMark/>
          </w:tcPr>
          <w:p w14:paraId="38D3B05D" w14:textId="52EB3E48" w:rsidR="00075970" w:rsidRPr="002B25A6" w:rsidRDefault="00494934" w:rsidP="00863F1E">
            <w:pPr>
              <w:rPr>
                <w:rFonts w:ascii="Times New Roman" w:hAnsi="Times New Roman"/>
              </w:rPr>
            </w:pPr>
            <w:r w:rsidRPr="002B25A6">
              <w:rPr>
                <w:rFonts w:ascii="Times New Roman" w:hAnsi="Times New Roman"/>
              </w:rPr>
              <w:t>1</w:t>
            </w:r>
            <w:r w:rsidR="00215F38" w:rsidRPr="002B25A6">
              <w:rPr>
                <w:rFonts w:ascii="Times New Roman" w:hAnsi="Times New Roman"/>
              </w:rPr>
              <w:t>6</w:t>
            </w:r>
            <w:r w:rsidRPr="002B25A6">
              <w:rPr>
                <w:rFonts w:ascii="Times New Roman" w:hAnsi="Times New Roman"/>
              </w:rPr>
              <w:t xml:space="preserve"> </w:t>
            </w:r>
            <w:r w:rsidR="00863F1E" w:rsidRPr="002B25A6">
              <w:rPr>
                <w:rFonts w:ascii="Times New Roman" w:hAnsi="Times New Roman"/>
              </w:rPr>
              <w:sym w:font="Wingdings" w:char="0026"/>
            </w:r>
            <w:r w:rsidR="00863F1E" w:rsidRPr="002B25A6">
              <w:rPr>
                <w:rFonts w:ascii="Times New Roman" w:hAnsi="Times New Roman"/>
              </w:rPr>
              <w:t xml:space="preserve"> Selected work of children’s literature</w:t>
            </w:r>
          </w:p>
        </w:tc>
        <w:tc>
          <w:tcPr>
            <w:tcW w:w="570" w:type="dxa"/>
            <w:tcBorders>
              <w:top w:val="single" w:sz="4" w:space="0" w:color="auto"/>
              <w:left w:val="single" w:sz="4" w:space="0" w:color="auto"/>
              <w:bottom w:val="single" w:sz="4" w:space="0" w:color="auto"/>
              <w:right w:val="single" w:sz="4" w:space="0" w:color="auto"/>
            </w:tcBorders>
            <w:hideMark/>
          </w:tcPr>
          <w:p w14:paraId="2C21B50E"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7</w:t>
            </w:r>
          </w:p>
        </w:tc>
        <w:tc>
          <w:tcPr>
            <w:tcW w:w="3990" w:type="dxa"/>
            <w:tcBorders>
              <w:top w:val="single" w:sz="4" w:space="0" w:color="auto"/>
              <w:left w:val="single" w:sz="4" w:space="0" w:color="auto"/>
              <w:bottom w:val="single" w:sz="4" w:space="0" w:color="auto"/>
              <w:right w:val="single" w:sz="4" w:space="0" w:color="auto"/>
            </w:tcBorders>
            <w:hideMark/>
          </w:tcPr>
          <w:p w14:paraId="242BA8B0" w14:textId="7E148A7D" w:rsidR="00075970" w:rsidRPr="002B25A6" w:rsidRDefault="00494934" w:rsidP="0028723F">
            <w:pPr>
              <w:rPr>
                <w:rFonts w:ascii="Times New Roman" w:hAnsi="Times New Roman"/>
              </w:rPr>
            </w:pPr>
            <w:r w:rsidRPr="002B25A6">
              <w:rPr>
                <w:rFonts w:ascii="Times New Roman" w:hAnsi="Times New Roman"/>
              </w:rPr>
              <w:t>1</w:t>
            </w:r>
            <w:r w:rsidR="00215F38" w:rsidRPr="002B25A6">
              <w:rPr>
                <w:rFonts w:ascii="Times New Roman" w:hAnsi="Times New Roman"/>
              </w:rPr>
              <w:t>8</w:t>
            </w:r>
            <w:r w:rsidRPr="002B25A6">
              <w:rPr>
                <w:rFonts w:ascii="Times New Roman" w:hAnsi="Times New Roman"/>
              </w:rPr>
              <w:t xml:space="preserve"> </w:t>
            </w:r>
            <w:r w:rsidR="0002466A" w:rsidRPr="002B25A6">
              <w:rPr>
                <w:rFonts w:ascii="Times New Roman" w:hAnsi="Times New Roman"/>
              </w:rPr>
              <w:t xml:space="preserve"> </w:t>
            </w:r>
            <w:r w:rsidR="00863F1E" w:rsidRPr="002B25A6">
              <w:rPr>
                <w:rFonts w:ascii="Times New Roman" w:hAnsi="Times New Roman"/>
              </w:rPr>
              <w:t xml:space="preserve"> </w:t>
            </w:r>
            <w:r w:rsidR="00215F38" w:rsidRPr="002B25A6">
              <w:rPr>
                <w:rFonts w:ascii="Times New Roman" w:hAnsi="Times New Roman"/>
              </w:rPr>
              <w:sym w:font="Wingdings" w:char="0021"/>
            </w:r>
            <w:r w:rsidR="00215F38" w:rsidRPr="002B25A6">
              <w:rPr>
                <w:rFonts w:ascii="Times New Roman" w:hAnsi="Times New Roman"/>
              </w:rPr>
              <w:t xml:space="preserve"> Guided reading of literature lesson</w:t>
            </w:r>
            <w:r w:rsidR="0028723F" w:rsidRPr="002B25A6">
              <w:rPr>
                <w:rFonts w:ascii="Times New Roman" w:hAnsi="Times New Roman"/>
              </w:rPr>
              <w:t xml:space="preserve">. </w:t>
            </w:r>
            <w:r w:rsidR="0028723F" w:rsidRPr="002B25A6">
              <w:rPr>
                <w:rFonts w:ascii="Times New Roman" w:hAnsi="Times New Roman"/>
                <w:color w:val="FF6600"/>
              </w:rPr>
              <w:sym w:font="Webdings" w:char="004C"/>
            </w:r>
            <w:r w:rsidR="0028723F" w:rsidRPr="002B25A6">
              <w:rPr>
                <w:rFonts w:ascii="Times New Roman" w:hAnsi="Times New Roman"/>
              </w:rPr>
              <w:t>Quiz, TCR 1</w:t>
            </w:r>
          </w:p>
        </w:tc>
        <w:tc>
          <w:tcPr>
            <w:tcW w:w="480" w:type="dxa"/>
            <w:tcBorders>
              <w:top w:val="single" w:sz="4" w:space="0" w:color="auto"/>
              <w:left w:val="single" w:sz="4" w:space="0" w:color="auto"/>
              <w:bottom w:val="single" w:sz="4" w:space="0" w:color="auto"/>
              <w:right w:val="single" w:sz="4" w:space="0" w:color="auto"/>
            </w:tcBorders>
            <w:hideMark/>
          </w:tcPr>
          <w:p w14:paraId="39F3302B"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9</w:t>
            </w:r>
          </w:p>
        </w:tc>
        <w:tc>
          <w:tcPr>
            <w:tcW w:w="444" w:type="dxa"/>
            <w:tcBorders>
              <w:top w:val="single" w:sz="4" w:space="0" w:color="auto"/>
              <w:left w:val="single" w:sz="4" w:space="0" w:color="auto"/>
              <w:bottom w:val="single" w:sz="4" w:space="0" w:color="auto"/>
              <w:right w:val="single" w:sz="4" w:space="0" w:color="auto"/>
            </w:tcBorders>
            <w:hideMark/>
          </w:tcPr>
          <w:p w14:paraId="418BBF5B" w14:textId="77777777" w:rsidR="00075970" w:rsidRPr="002B25A6" w:rsidRDefault="00215F38">
            <w:pPr>
              <w:rPr>
                <w:rFonts w:ascii="Times New Roman" w:hAnsi="Times New Roman"/>
              </w:rPr>
            </w:pPr>
            <w:r w:rsidRPr="002B25A6">
              <w:rPr>
                <w:rFonts w:ascii="Times New Roman" w:hAnsi="Times New Roman"/>
              </w:rPr>
              <w:t>20</w:t>
            </w:r>
          </w:p>
        </w:tc>
      </w:tr>
      <w:tr w:rsidR="00075970" w14:paraId="65CB9D96" w14:textId="77777777">
        <w:tc>
          <w:tcPr>
            <w:tcW w:w="468" w:type="dxa"/>
            <w:tcBorders>
              <w:top w:val="single" w:sz="4" w:space="0" w:color="auto"/>
              <w:left w:val="single" w:sz="4" w:space="0" w:color="auto"/>
              <w:bottom w:val="single" w:sz="4" w:space="0" w:color="auto"/>
              <w:right w:val="single" w:sz="4" w:space="0" w:color="auto"/>
            </w:tcBorders>
            <w:hideMark/>
          </w:tcPr>
          <w:p w14:paraId="07485CD7" w14:textId="77777777" w:rsidR="00075970" w:rsidRPr="002B25A6" w:rsidRDefault="00215F38">
            <w:pPr>
              <w:rPr>
                <w:rFonts w:ascii="Times New Roman" w:hAnsi="Times New Roman"/>
              </w:rPr>
            </w:pPr>
            <w:r w:rsidRPr="002B25A6">
              <w:rPr>
                <w:rFonts w:ascii="Times New Roman" w:hAnsi="Times New Roman"/>
              </w:rPr>
              <w:t>21</w:t>
            </w:r>
          </w:p>
        </w:tc>
        <w:tc>
          <w:tcPr>
            <w:tcW w:w="540" w:type="dxa"/>
            <w:tcBorders>
              <w:top w:val="single" w:sz="4" w:space="0" w:color="auto"/>
              <w:left w:val="single" w:sz="4" w:space="0" w:color="auto"/>
              <w:bottom w:val="single" w:sz="4" w:space="0" w:color="auto"/>
              <w:right w:val="single" w:sz="4" w:space="0" w:color="auto"/>
            </w:tcBorders>
            <w:hideMark/>
          </w:tcPr>
          <w:p w14:paraId="7E1E5F72" w14:textId="77777777" w:rsidR="00075970" w:rsidRPr="002B25A6" w:rsidRDefault="00215F38">
            <w:pPr>
              <w:rPr>
                <w:rFonts w:ascii="Times New Roman" w:hAnsi="Times New Roman"/>
              </w:rPr>
            </w:pPr>
            <w:r w:rsidRPr="002B25A6">
              <w:rPr>
                <w:rFonts w:ascii="Times New Roman" w:hAnsi="Times New Roman"/>
              </w:rPr>
              <w:t>22</w:t>
            </w:r>
          </w:p>
        </w:tc>
        <w:tc>
          <w:tcPr>
            <w:tcW w:w="4020" w:type="dxa"/>
            <w:tcBorders>
              <w:top w:val="single" w:sz="4" w:space="0" w:color="auto"/>
              <w:left w:val="single" w:sz="4" w:space="0" w:color="auto"/>
              <w:bottom w:val="single" w:sz="4" w:space="0" w:color="auto"/>
              <w:right w:val="single" w:sz="4" w:space="0" w:color="auto"/>
            </w:tcBorders>
            <w:hideMark/>
          </w:tcPr>
          <w:p w14:paraId="6E409338" w14:textId="2B454B58" w:rsidR="00075970" w:rsidRPr="002B25A6" w:rsidRDefault="00215F38" w:rsidP="00FA4760">
            <w:pPr>
              <w:rPr>
                <w:rFonts w:ascii="Times New Roman" w:hAnsi="Times New Roman"/>
              </w:rPr>
            </w:pPr>
            <w:r w:rsidRPr="002B25A6">
              <w:rPr>
                <w:rFonts w:ascii="Times New Roman" w:hAnsi="Times New Roman"/>
              </w:rPr>
              <w:t>23</w:t>
            </w:r>
            <w:r w:rsidR="002922DC" w:rsidRPr="002B25A6">
              <w:rPr>
                <w:rFonts w:ascii="Times New Roman" w:hAnsi="Times New Roman"/>
              </w:rPr>
              <w:t xml:space="preserve"> </w:t>
            </w:r>
            <w:r w:rsidR="00FA4760" w:rsidRPr="002B25A6">
              <w:rPr>
                <w:rFonts w:ascii="Times New Roman" w:hAnsi="Times New Roman"/>
              </w:rPr>
              <w:t xml:space="preserve"> </w:t>
            </w:r>
            <w:r w:rsidR="00FA4760" w:rsidRPr="002B25A6">
              <w:rPr>
                <w:rFonts w:ascii="Times New Roman" w:hAnsi="Times New Roman"/>
              </w:rPr>
              <w:sym w:font="Wingdings" w:char="0026"/>
            </w:r>
            <w:r w:rsidR="00FA4760" w:rsidRPr="002B25A6">
              <w:rPr>
                <w:rFonts w:ascii="Times New Roman" w:hAnsi="Times New Roman"/>
              </w:rPr>
              <w:t xml:space="preserve"> MSW EC 11 (Teaching vocabulary and comprehension strategies).</w:t>
            </w:r>
          </w:p>
        </w:tc>
        <w:tc>
          <w:tcPr>
            <w:tcW w:w="570" w:type="dxa"/>
            <w:tcBorders>
              <w:top w:val="single" w:sz="4" w:space="0" w:color="auto"/>
              <w:left w:val="single" w:sz="4" w:space="0" w:color="auto"/>
              <w:bottom w:val="single" w:sz="4" w:space="0" w:color="auto"/>
              <w:right w:val="single" w:sz="4" w:space="0" w:color="auto"/>
            </w:tcBorders>
            <w:hideMark/>
          </w:tcPr>
          <w:p w14:paraId="3E5CC075" w14:textId="77777777" w:rsidR="00075970" w:rsidRPr="002B25A6" w:rsidRDefault="00215F38">
            <w:pPr>
              <w:rPr>
                <w:rFonts w:ascii="Times New Roman" w:hAnsi="Times New Roman"/>
              </w:rPr>
            </w:pPr>
            <w:r w:rsidRPr="002B25A6">
              <w:rPr>
                <w:rFonts w:ascii="Times New Roman" w:hAnsi="Times New Roman"/>
              </w:rPr>
              <w:t>24</w:t>
            </w:r>
          </w:p>
        </w:tc>
        <w:tc>
          <w:tcPr>
            <w:tcW w:w="3990" w:type="dxa"/>
            <w:tcBorders>
              <w:top w:val="single" w:sz="4" w:space="0" w:color="auto"/>
              <w:left w:val="single" w:sz="4" w:space="0" w:color="auto"/>
              <w:bottom w:val="single" w:sz="4" w:space="0" w:color="auto"/>
              <w:right w:val="single" w:sz="4" w:space="0" w:color="auto"/>
            </w:tcBorders>
            <w:hideMark/>
          </w:tcPr>
          <w:p w14:paraId="07501EC0" w14:textId="4C9AECA9" w:rsidR="00075970" w:rsidRPr="002B25A6" w:rsidRDefault="00494934" w:rsidP="00863F1E">
            <w:pPr>
              <w:rPr>
                <w:rFonts w:ascii="Times New Roman" w:hAnsi="Times New Roman"/>
              </w:rPr>
            </w:pPr>
            <w:r w:rsidRPr="002B25A6">
              <w:rPr>
                <w:rFonts w:ascii="Times New Roman" w:hAnsi="Times New Roman"/>
              </w:rPr>
              <w:t>2</w:t>
            </w:r>
            <w:r w:rsidR="00215F38" w:rsidRPr="002B25A6">
              <w:rPr>
                <w:rFonts w:ascii="Times New Roman" w:hAnsi="Times New Roman"/>
              </w:rPr>
              <w:t>5</w:t>
            </w:r>
            <w:r w:rsidRPr="002B25A6">
              <w:rPr>
                <w:rFonts w:ascii="Times New Roman" w:hAnsi="Times New Roman"/>
              </w:rPr>
              <w:t xml:space="preserve"> </w:t>
            </w:r>
            <w:r w:rsidR="00215F38" w:rsidRPr="002B25A6">
              <w:rPr>
                <w:rFonts w:ascii="Times New Roman" w:hAnsi="Times New Roman"/>
              </w:rPr>
              <w:t xml:space="preserve"> </w:t>
            </w:r>
            <w:r w:rsidR="00FA4760" w:rsidRPr="002B25A6">
              <w:rPr>
                <w:rFonts w:ascii="Times New Roman" w:hAnsi="Times New Roman"/>
              </w:rPr>
              <w:sym w:font="Wingdings" w:char="0026"/>
            </w:r>
            <w:r w:rsidR="00FA4760" w:rsidRPr="002B25A6">
              <w:rPr>
                <w:rFonts w:ascii="Times New Roman" w:hAnsi="Times New Roman"/>
              </w:rPr>
              <w:t xml:space="preserve"> TRC 2 (Building vocabulary).</w:t>
            </w:r>
            <w:r w:rsidR="0002466A" w:rsidRPr="002B25A6">
              <w:rPr>
                <w:rFonts w:ascii="Times New Roman" w:hAnsi="Times New Roman"/>
              </w:rPr>
              <w:t xml:space="preserve"> </w:t>
            </w:r>
          </w:p>
        </w:tc>
        <w:tc>
          <w:tcPr>
            <w:tcW w:w="480" w:type="dxa"/>
            <w:tcBorders>
              <w:top w:val="single" w:sz="4" w:space="0" w:color="auto"/>
              <w:left w:val="single" w:sz="4" w:space="0" w:color="auto"/>
              <w:bottom w:val="single" w:sz="4" w:space="0" w:color="auto"/>
              <w:right w:val="single" w:sz="4" w:space="0" w:color="auto"/>
            </w:tcBorders>
            <w:hideMark/>
          </w:tcPr>
          <w:p w14:paraId="27B861DA"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6</w:t>
            </w:r>
          </w:p>
        </w:tc>
        <w:tc>
          <w:tcPr>
            <w:tcW w:w="444" w:type="dxa"/>
            <w:tcBorders>
              <w:top w:val="single" w:sz="4" w:space="0" w:color="auto"/>
              <w:left w:val="single" w:sz="4" w:space="0" w:color="auto"/>
              <w:bottom w:val="single" w:sz="4" w:space="0" w:color="auto"/>
              <w:right w:val="single" w:sz="4" w:space="0" w:color="auto"/>
            </w:tcBorders>
            <w:hideMark/>
          </w:tcPr>
          <w:p w14:paraId="678EA137"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7</w:t>
            </w:r>
          </w:p>
        </w:tc>
      </w:tr>
      <w:tr w:rsidR="00075970" w14:paraId="061B92EB" w14:textId="77777777">
        <w:tc>
          <w:tcPr>
            <w:tcW w:w="468" w:type="dxa"/>
            <w:tcBorders>
              <w:top w:val="single" w:sz="4" w:space="0" w:color="auto"/>
              <w:left w:val="single" w:sz="4" w:space="0" w:color="auto"/>
              <w:bottom w:val="single" w:sz="4" w:space="0" w:color="auto"/>
              <w:right w:val="single" w:sz="4" w:space="0" w:color="auto"/>
            </w:tcBorders>
            <w:hideMark/>
          </w:tcPr>
          <w:p w14:paraId="4F695ED4"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8</w:t>
            </w:r>
          </w:p>
        </w:tc>
        <w:tc>
          <w:tcPr>
            <w:tcW w:w="540" w:type="dxa"/>
            <w:tcBorders>
              <w:top w:val="single" w:sz="4" w:space="0" w:color="auto"/>
              <w:left w:val="single" w:sz="4" w:space="0" w:color="auto"/>
              <w:bottom w:val="single" w:sz="4" w:space="0" w:color="auto"/>
              <w:right w:val="single" w:sz="4" w:space="0" w:color="auto"/>
            </w:tcBorders>
            <w:hideMark/>
          </w:tcPr>
          <w:p w14:paraId="1867D4F8"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9</w:t>
            </w:r>
          </w:p>
        </w:tc>
        <w:tc>
          <w:tcPr>
            <w:tcW w:w="4020" w:type="dxa"/>
            <w:tcBorders>
              <w:top w:val="single" w:sz="4" w:space="0" w:color="auto"/>
              <w:left w:val="single" w:sz="4" w:space="0" w:color="auto"/>
              <w:bottom w:val="single" w:sz="4" w:space="0" w:color="auto"/>
              <w:right w:val="single" w:sz="4" w:space="0" w:color="auto"/>
            </w:tcBorders>
            <w:hideMark/>
          </w:tcPr>
          <w:p w14:paraId="6261DB6C" w14:textId="3CA5F12C" w:rsidR="00075970" w:rsidRPr="002B25A6" w:rsidRDefault="00215F38" w:rsidP="00863F1E">
            <w:pPr>
              <w:rPr>
                <w:rFonts w:ascii="Times New Roman" w:hAnsi="Times New Roman"/>
              </w:rPr>
            </w:pPr>
            <w:r w:rsidRPr="002B25A6">
              <w:rPr>
                <w:rFonts w:ascii="Times New Roman" w:hAnsi="Times New Roman"/>
              </w:rPr>
              <w:t xml:space="preserve">30 </w:t>
            </w:r>
            <w:r w:rsidR="0010472A" w:rsidRPr="002B25A6">
              <w:rPr>
                <w:rFonts w:ascii="Times New Roman" w:hAnsi="Times New Roman"/>
                <w:color w:val="FF6600"/>
              </w:rPr>
              <w:sym w:font="Webdings" w:char="004C"/>
            </w:r>
            <w:r w:rsidR="0010472A" w:rsidRPr="002B25A6">
              <w:rPr>
                <w:rFonts w:ascii="Times New Roman" w:hAnsi="Times New Roman"/>
              </w:rPr>
              <w:t xml:space="preserve">Quiz, MCW EC 11. </w:t>
            </w:r>
            <w:r w:rsidR="0010472A" w:rsidRPr="002B25A6">
              <w:rPr>
                <w:rFonts w:ascii="Times New Roman" w:hAnsi="Times New Roman"/>
              </w:rPr>
              <w:sym w:font="Wingdings" w:char="0021"/>
            </w:r>
            <w:r w:rsidR="0010472A" w:rsidRPr="002B25A6">
              <w:rPr>
                <w:rFonts w:ascii="Times New Roman" w:hAnsi="Times New Roman"/>
              </w:rPr>
              <w:t xml:space="preserve"> Vocabulary lesson</w:t>
            </w:r>
          </w:p>
        </w:tc>
        <w:tc>
          <w:tcPr>
            <w:tcW w:w="570" w:type="dxa"/>
            <w:tcBorders>
              <w:top w:val="single" w:sz="4" w:space="0" w:color="auto"/>
              <w:left w:val="single" w:sz="4" w:space="0" w:color="auto"/>
              <w:bottom w:val="single" w:sz="4" w:space="0" w:color="auto"/>
              <w:right w:val="single" w:sz="4" w:space="0" w:color="auto"/>
            </w:tcBorders>
            <w:hideMark/>
          </w:tcPr>
          <w:p w14:paraId="5F2BBA50" w14:textId="77777777" w:rsidR="00075970" w:rsidRPr="002B25A6" w:rsidRDefault="00215F38">
            <w:pPr>
              <w:rPr>
                <w:rFonts w:ascii="Times New Roman" w:hAnsi="Times New Roman"/>
              </w:rPr>
            </w:pPr>
            <w:r w:rsidRPr="002B25A6">
              <w:rPr>
                <w:rFonts w:ascii="Times New Roman" w:hAnsi="Times New Roman"/>
              </w:rPr>
              <w:t>31</w:t>
            </w:r>
          </w:p>
        </w:tc>
        <w:tc>
          <w:tcPr>
            <w:tcW w:w="3990" w:type="dxa"/>
            <w:tcBorders>
              <w:top w:val="single" w:sz="4" w:space="0" w:color="auto"/>
              <w:left w:val="single" w:sz="4" w:space="0" w:color="auto"/>
              <w:bottom w:val="single" w:sz="4" w:space="0" w:color="auto"/>
              <w:right w:val="single" w:sz="4" w:space="0" w:color="auto"/>
            </w:tcBorders>
            <w:hideMark/>
          </w:tcPr>
          <w:p w14:paraId="2B978779" w14:textId="77777777" w:rsidR="00075970" w:rsidRPr="002B25A6" w:rsidRDefault="00075970">
            <w:pP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hideMark/>
          </w:tcPr>
          <w:p w14:paraId="6F3502D3" w14:textId="77777777" w:rsidR="00075970" w:rsidRPr="002B25A6" w:rsidRDefault="00075970">
            <w:pPr>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hideMark/>
          </w:tcPr>
          <w:p w14:paraId="5FBA38A2" w14:textId="77777777" w:rsidR="00075970" w:rsidRPr="002B25A6" w:rsidRDefault="00075970">
            <w:pPr>
              <w:rPr>
                <w:rFonts w:ascii="Times New Roman" w:hAnsi="Times New Roman"/>
              </w:rPr>
            </w:pPr>
          </w:p>
        </w:tc>
      </w:tr>
    </w:tbl>
    <w:p w14:paraId="6AE002B5" w14:textId="77777777" w:rsidR="00075970" w:rsidRDefault="00494934">
      <w:pPr>
        <w:spacing w:before="120"/>
        <w:rPr>
          <w:rFonts w:ascii="Palatino" w:hAnsi="Palatino"/>
          <w:b/>
        </w:rPr>
      </w:pPr>
      <w:r>
        <w:rPr>
          <w:rFonts w:ascii="Palatino" w:hAnsi="Palatino"/>
          <w:b/>
        </w:rPr>
        <w:t>November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4020"/>
        <w:gridCol w:w="570"/>
        <w:gridCol w:w="3990"/>
        <w:gridCol w:w="480"/>
        <w:gridCol w:w="444"/>
      </w:tblGrid>
      <w:tr w:rsidR="00075970" w14:paraId="1822A9A7" w14:textId="77777777">
        <w:tc>
          <w:tcPr>
            <w:tcW w:w="468" w:type="dxa"/>
            <w:tcBorders>
              <w:top w:val="single" w:sz="4" w:space="0" w:color="auto"/>
              <w:left w:val="single" w:sz="4" w:space="0" w:color="auto"/>
              <w:bottom w:val="single" w:sz="4" w:space="0" w:color="auto"/>
              <w:right w:val="single" w:sz="4" w:space="0" w:color="auto"/>
            </w:tcBorders>
            <w:hideMark/>
          </w:tcPr>
          <w:p w14:paraId="2ED4C294" w14:textId="77777777" w:rsidR="00075970" w:rsidRPr="003A7192" w:rsidRDefault="00494934">
            <w:pPr>
              <w:rPr>
                <w:rFonts w:ascii="Palatino" w:hAnsi="Palatino"/>
                <w:sz w:val="14"/>
                <w:szCs w:val="14"/>
              </w:rPr>
            </w:pPr>
            <w:r w:rsidRPr="003A7192">
              <w:rPr>
                <w:rFonts w:ascii="Palatino" w:hAnsi="Palatino"/>
                <w:sz w:val="14"/>
                <w:szCs w:val="14"/>
              </w:rPr>
              <w:t>Sun</w:t>
            </w:r>
          </w:p>
        </w:tc>
        <w:tc>
          <w:tcPr>
            <w:tcW w:w="540" w:type="dxa"/>
            <w:tcBorders>
              <w:top w:val="single" w:sz="4" w:space="0" w:color="auto"/>
              <w:left w:val="single" w:sz="4" w:space="0" w:color="auto"/>
              <w:bottom w:val="single" w:sz="4" w:space="0" w:color="auto"/>
              <w:right w:val="single" w:sz="4" w:space="0" w:color="auto"/>
            </w:tcBorders>
            <w:hideMark/>
          </w:tcPr>
          <w:p w14:paraId="3339861A" w14:textId="77777777" w:rsidR="00075970" w:rsidRPr="003A7192" w:rsidRDefault="00494934">
            <w:pPr>
              <w:rPr>
                <w:rFonts w:ascii="Palatino" w:hAnsi="Palatino"/>
                <w:sz w:val="14"/>
                <w:szCs w:val="14"/>
              </w:rPr>
            </w:pPr>
            <w:r w:rsidRPr="003A7192">
              <w:rPr>
                <w:rFonts w:ascii="Palatino" w:hAnsi="Palatino"/>
                <w:sz w:val="14"/>
                <w:szCs w:val="14"/>
              </w:rPr>
              <w:t>Mon</w:t>
            </w:r>
          </w:p>
        </w:tc>
        <w:tc>
          <w:tcPr>
            <w:tcW w:w="4020" w:type="dxa"/>
            <w:tcBorders>
              <w:top w:val="single" w:sz="4" w:space="0" w:color="auto"/>
              <w:left w:val="single" w:sz="4" w:space="0" w:color="auto"/>
              <w:bottom w:val="single" w:sz="4" w:space="0" w:color="auto"/>
              <w:right w:val="single" w:sz="4" w:space="0" w:color="auto"/>
            </w:tcBorders>
            <w:hideMark/>
          </w:tcPr>
          <w:p w14:paraId="40DA6139" w14:textId="77777777" w:rsidR="00075970" w:rsidRPr="003A7192" w:rsidRDefault="00494934">
            <w:pPr>
              <w:rPr>
                <w:rFonts w:ascii="Palatino" w:hAnsi="Palatino"/>
                <w:sz w:val="14"/>
                <w:szCs w:val="14"/>
              </w:rPr>
            </w:pPr>
            <w:r w:rsidRPr="003A7192">
              <w:rPr>
                <w:rFonts w:ascii="Palatino" w:hAnsi="Palatino"/>
                <w:sz w:val="14"/>
                <w:szCs w:val="14"/>
              </w:rPr>
              <w:t>Tue</w:t>
            </w:r>
          </w:p>
        </w:tc>
        <w:tc>
          <w:tcPr>
            <w:tcW w:w="570" w:type="dxa"/>
            <w:tcBorders>
              <w:top w:val="single" w:sz="4" w:space="0" w:color="auto"/>
              <w:left w:val="single" w:sz="4" w:space="0" w:color="auto"/>
              <w:bottom w:val="single" w:sz="4" w:space="0" w:color="auto"/>
              <w:right w:val="single" w:sz="4" w:space="0" w:color="auto"/>
            </w:tcBorders>
            <w:hideMark/>
          </w:tcPr>
          <w:p w14:paraId="14D09004" w14:textId="77777777" w:rsidR="00075970" w:rsidRPr="003A7192" w:rsidRDefault="00494934">
            <w:pPr>
              <w:rPr>
                <w:rFonts w:ascii="Palatino" w:hAnsi="Palatino"/>
                <w:sz w:val="14"/>
                <w:szCs w:val="14"/>
              </w:rPr>
            </w:pPr>
            <w:r w:rsidRPr="003A7192">
              <w:rPr>
                <w:rFonts w:ascii="Palatino" w:hAnsi="Palatino"/>
                <w:sz w:val="14"/>
                <w:szCs w:val="14"/>
              </w:rPr>
              <w:t>Wed</w:t>
            </w:r>
          </w:p>
        </w:tc>
        <w:tc>
          <w:tcPr>
            <w:tcW w:w="3990" w:type="dxa"/>
            <w:tcBorders>
              <w:top w:val="single" w:sz="4" w:space="0" w:color="auto"/>
              <w:left w:val="single" w:sz="4" w:space="0" w:color="auto"/>
              <w:bottom w:val="single" w:sz="4" w:space="0" w:color="auto"/>
              <w:right w:val="single" w:sz="4" w:space="0" w:color="auto"/>
            </w:tcBorders>
            <w:hideMark/>
          </w:tcPr>
          <w:p w14:paraId="2031A7CC" w14:textId="77777777" w:rsidR="00075970" w:rsidRPr="003A7192" w:rsidRDefault="00494934">
            <w:pPr>
              <w:rPr>
                <w:rFonts w:ascii="Palatino" w:hAnsi="Palatino"/>
                <w:sz w:val="14"/>
                <w:szCs w:val="14"/>
              </w:rPr>
            </w:pPr>
            <w:r w:rsidRPr="003A7192">
              <w:rPr>
                <w:rFonts w:ascii="Palatino" w:hAnsi="Palatino"/>
                <w:sz w:val="14"/>
                <w:szCs w:val="14"/>
              </w:rPr>
              <w:t>Thu</w:t>
            </w:r>
          </w:p>
        </w:tc>
        <w:tc>
          <w:tcPr>
            <w:tcW w:w="480" w:type="dxa"/>
            <w:tcBorders>
              <w:top w:val="single" w:sz="4" w:space="0" w:color="auto"/>
              <w:left w:val="single" w:sz="4" w:space="0" w:color="auto"/>
              <w:bottom w:val="single" w:sz="4" w:space="0" w:color="auto"/>
              <w:right w:val="single" w:sz="4" w:space="0" w:color="auto"/>
            </w:tcBorders>
            <w:hideMark/>
          </w:tcPr>
          <w:p w14:paraId="2BFEF562" w14:textId="77777777" w:rsidR="00075970" w:rsidRPr="003A7192" w:rsidRDefault="00494934">
            <w:pPr>
              <w:rPr>
                <w:rFonts w:ascii="Palatino" w:hAnsi="Palatino"/>
                <w:sz w:val="14"/>
                <w:szCs w:val="14"/>
              </w:rPr>
            </w:pPr>
            <w:r w:rsidRPr="003A7192">
              <w:rPr>
                <w:rFonts w:ascii="Palatino" w:hAnsi="Palatino"/>
                <w:sz w:val="14"/>
                <w:szCs w:val="14"/>
              </w:rPr>
              <w:t>Fri</w:t>
            </w:r>
          </w:p>
        </w:tc>
        <w:tc>
          <w:tcPr>
            <w:tcW w:w="444" w:type="dxa"/>
            <w:tcBorders>
              <w:top w:val="single" w:sz="4" w:space="0" w:color="auto"/>
              <w:left w:val="single" w:sz="4" w:space="0" w:color="auto"/>
              <w:bottom w:val="single" w:sz="4" w:space="0" w:color="auto"/>
              <w:right w:val="single" w:sz="4" w:space="0" w:color="auto"/>
            </w:tcBorders>
            <w:hideMark/>
          </w:tcPr>
          <w:p w14:paraId="6F1873E2" w14:textId="77777777" w:rsidR="00075970" w:rsidRPr="003A7192" w:rsidRDefault="00494934">
            <w:pPr>
              <w:rPr>
                <w:rFonts w:ascii="Palatino" w:hAnsi="Palatino"/>
                <w:sz w:val="14"/>
                <w:szCs w:val="14"/>
              </w:rPr>
            </w:pPr>
            <w:r w:rsidRPr="003A7192">
              <w:rPr>
                <w:rFonts w:ascii="Palatino" w:hAnsi="Palatino"/>
                <w:sz w:val="14"/>
                <w:szCs w:val="14"/>
              </w:rPr>
              <w:t>Sat</w:t>
            </w:r>
          </w:p>
        </w:tc>
      </w:tr>
      <w:tr w:rsidR="00075970" w14:paraId="417443DF" w14:textId="77777777">
        <w:tc>
          <w:tcPr>
            <w:tcW w:w="468" w:type="dxa"/>
            <w:tcBorders>
              <w:top w:val="single" w:sz="4" w:space="0" w:color="auto"/>
              <w:left w:val="single" w:sz="4" w:space="0" w:color="auto"/>
              <w:bottom w:val="single" w:sz="4" w:space="0" w:color="auto"/>
              <w:right w:val="single" w:sz="4" w:space="0" w:color="auto"/>
            </w:tcBorders>
          </w:tcPr>
          <w:p w14:paraId="04D32B96" w14:textId="77777777" w:rsidR="00075970" w:rsidRPr="002B25A6" w:rsidRDefault="00075970">
            <w:pP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43BCAA5" w14:textId="77777777" w:rsidR="00075970" w:rsidRPr="002B25A6" w:rsidRDefault="00075970">
            <w:pPr>
              <w:rPr>
                <w:rFonts w:ascii="Times New Roman" w:hAnsi="Times New Roman"/>
              </w:rPr>
            </w:pPr>
          </w:p>
        </w:tc>
        <w:tc>
          <w:tcPr>
            <w:tcW w:w="4020" w:type="dxa"/>
            <w:tcBorders>
              <w:top w:val="single" w:sz="4" w:space="0" w:color="auto"/>
              <w:left w:val="single" w:sz="4" w:space="0" w:color="auto"/>
              <w:bottom w:val="single" w:sz="4" w:space="0" w:color="auto"/>
              <w:right w:val="single" w:sz="4" w:space="0" w:color="auto"/>
            </w:tcBorders>
            <w:hideMark/>
          </w:tcPr>
          <w:p w14:paraId="74D9FBC6" w14:textId="4289D465" w:rsidR="00075970" w:rsidRPr="002B25A6" w:rsidRDefault="00075970">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hideMark/>
          </w:tcPr>
          <w:p w14:paraId="699CC0FB" w14:textId="77777777" w:rsidR="00075970" w:rsidRPr="002B25A6" w:rsidRDefault="00075970">
            <w:pPr>
              <w:rPr>
                <w:rFonts w:ascii="Times New Roman" w:hAnsi="Times New Roman"/>
              </w:rPr>
            </w:pPr>
          </w:p>
          <w:p w14:paraId="3DA4464F" w14:textId="77777777" w:rsidR="00215F38" w:rsidRPr="002B25A6" w:rsidRDefault="00215F38">
            <w:pPr>
              <w:rPr>
                <w:rFonts w:ascii="Times New Roman" w:hAnsi="Times New Roman"/>
              </w:rPr>
            </w:pPr>
          </w:p>
        </w:tc>
        <w:tc>
          <w:tcPr>
            <w:tcW w:w="3990" w:type="dxa"/>
            <w:tcBorders>
              <w:top w:val="single" w:sz="4" w:space="0" w:color="auto"/>
              <w:left w:val="single" w:sz="4" w:space="0" w:color="auto"/>
              <w:bottom w:val="single" w:sz="4" w:space="0" w:color="auto"/>
              <w:right w:val="single" w:sz="4" w:space="0" w:color="auto"/>
            </w:tcBorders>
            <w:hideMark/>
          </w:tcPr>
          <w:p w14:paraId="622A1878" w14:textId="41A49412" w:rsidR="00075970" w:rsidRPr="002B25A6" w:rsidRDefault="00215F38" w:rsidP="0010472A">
            <w:pPr>
              <w:rPr>
                <w:rFonts w:ascii="Times New Roman" w:hAnsi="Times New Roman"/>
              </w:rPr>
            </w:pPr>
            <w:r w:rsidRPr="002B25A6">
              <w:rPr>
                <w:rFonts w:ascii="Times New Roman" w:hAnsi="Times New Roman"/>
              </w:rPr>
              <w:t>1</w:t>
            </w:r>
            <w:r w:rsidR="002922DC" w:rsidRPr="002B25A6">
              <w:rPr>
                <w:rFonts w:ascii="Times New Roman" w:hAnsi="Times New Roman"/>
              </w:rPr>
              <w:t xml:space="preserve"> </w:t>
            </w:r>
            <w:r w:rsidR="00FA4760" w:rsidRPr="002B25A6">
              <w:rPr>
                <w:rFonts w:ascii="Times New Roman" w:hAnsi="Times New Roman"/>
              </w:rPr>
              <w:sym w:font="Wingdings" w:char="0026"/>
            </w:r>
            <w:r w:rsidR="00FA4760" w:rsidRPr="002B25A6">
              <w:rPr>
                <w:rFonts w:ascii="Times New Roman" w:hAnsi="Times New Roman"/>
              </w:rPr>
              <w:t xml:space="preserve"> TRC 3 (Comprehension: Text structures and teaching procedures). </w:t>
            </w:r>
            <w:r w:rsidR="0002466A" w:rsidRPr="002B25A6">
              <w:rPr>
                <w:rFonts w:ascii="Times New Roman" w:hAnsi="Times New Roman"/>
                <w:color w:val="FF6600"/>
              </w:rPr>
              <w:sym w:font="Webdings" w:char="004C"/>
            </w:r>
            <w:r w:rsidR="0002466A" w:rsidRPr="002B25A6">
              <w:rPr>
                <w:rFonts w:ascii="Times New Roman" w:hAnsi="Times New Roman"/>
              </w:rPr>
              <w:t xml:space="preserve">Quiz, TRC </w:t>
            </w:r>
            <w:r w:rsidR="0010472A" w:rsidRPr="002B25A6">
              <w:rPr>
                <w:rFonts w:ascii="Times New Roman" w:hAnsi="Times New Roman"/>
              </w:rPr>
              <w:t>2</w:t>
            </w:r>
            <w:r w:rsidR="0002466A" w:rsidRPr="002B25A6">
              <w:rPr>
                <w:rFonts w:ascii="Times New Roman" w:hAnsi="Times New Roman"/>
              </w:rPr>
              <w:t>.</w:t>
            </w:r>
            <w:r w:rsidR="00863F1E" w:rsidRPr="002B25A6">
              <w:rPr>
                <w:rFonts w:ascii="Times New Roman" w:hAnsi="Times New Roman"/>
              </w:rPr>
              <w:t xml:space="preserve"> </w:t>
            </w:r>
          </w:p>
        </w:tc>
        <w:tc>
          <w:tcPr>
            <w:tcW w:w="480" w:type="dxa"/>
            <w:tcBorders>
              <w:top w:val="single" w:sz="4" w:space="0" w:color="auto"/>
              <w:left w:val="single" w:sz="4" w:space="0" w:color="auto"/>
              <w:bottom w:val="single" w:sz="4" w:space="0" w:color="auto"/>
              <w:right w:val="single" w:sz="4" w:space="0" w:color="auto"/>
            </w:tcBorders>
            <w:hideMark/>
          </w:tcPr>
          <w:p w14:paraId="03F99049" w14:textId="77777777" w:rsidR="00075970" w:rsidRPr="002B25A6" w:rsidRDefault="00215F38">
            <w:pPr>
              <w:rPr>
                <w:rFonts w:ascii="Times New Roman" w:hAnsi="Times New Roman"/>
              </w:rPr>
            </w:pPr>
            <w:r w:rsidRPr="002B25A6">
              <w:rPr>
                <w:rFonts w:ascii="Times New Roman" w:hAnsi="Times New Roman"/>
              </w:rPr>
              <w:t>2</w:t>
            </w:r>
          </w:p>
        </w:tc>
        <w:tc>
          <w:tcPr>
            <w:tcW w:w="444" w:type="dxa"/>
            <w:tcBorders>
              <w:top w:val="single" w:sz="4" w:space="0" w:color="auto"/>
              <w:left w:val="single" w:sz="4" w:space="0" w:color="auto"/>
              <w:bottom w:val="single" w:sz="4" w:space="0" w:color="auto"/>
              <w:right w:val="single" w:sz="4" w:space="0" w:color="auto"/>
            </w:tcBorders>
            <w:hideMark/>
          </w:tcPr>
          <w:p w14:paraId="1820E816" w14:textId="77777777" w:rsidR="00075970" w:rsidRPr="002B25A6" w:rsidRDefault="00215F38">
            <w:pPr>
              <w:rPr>
                <w:rFonts w:ascii="Times New Roman" w:hAnsi="Times New Roman"/>
              </w:rPr>
            </w:pPr>
            <w:r w:rsidRPr="002B25A6">
              <w:rPr>
                <w:rFonts w:ascii="Times New Roman" w:hAnsi="Times New Roman"/>
              </w:rPr>
              <w:t>3</w:t>
            </w:r>
          </w:p>
        </w:tc>
      </w:tr>
      <w:tr w:rsidR="00075970" w14:paraId="03C5E09A" w14:textId="77777777">
        <w:tc>
          <w:tcPr>
            <w:tcW w:w="468" w:type="dxa"/>
            <w:tcBorders>
              <w:top w:val="single" w:sz="4" w:space="0" w:color="auto"/>
              <w:left w:val="single" w:sz="4" w:space="0" w:color="auto"/>
              <w:bottom w:val="single" w:sz="4" w:space="0" w:color="auto"/>
              <w:right w:val="single" w:sz="4" w:space="0" w:color="auto"/>
            </w:tcBorders>
            <w:hideMark/>
          </w:tcPr>
          <w:p w14:paraId="245C9E7A" w14:textId="77777777" w:rsidR="00075970" w:rsidRPr="002B25A6" w:rsidRDefault="00215F38">
            <w:pPr>
              <w:rPr>
                <w:rFonts w:ascii="Times New Roman" w:hAnsi="Times New Roman"/>
              </w:rPr>
            </w:pPr>
            <w:r w:rsidRPr="002B25A6">
              <w:rPr>
                <w:rFonts w:ascii="Times New Roman" w:hAnsi="Times New Roman"/>
              </w:rPr>
              <w:t>4</w:t>
            </w:r>
          </w:p>
        </w:tc>
        <w:tc>
          <w:tcPr>
            <w:tcW w:w="540" w:type="dxa"/>
            <w:tcBorders>
              <w:top w:val="single" w:sz="4" w:space="0" w:color="auto"/>
              <w:left w:val="single" w:sz="4" w:space="0" w:color="auto"/>
              <w:bottom w:val="single" w:sz="4" w:space="0" w:color="auto"/>
              <w:right w:val="single" w:sz="4" w:space="0" w:color="auto"/>
            </w:tcBorders>
            <w:hideMark/>
          </w:tcPr>
          <w:p w14:paraId="10386758" w14:textId="77777777" w:rsidR="00075970" w:rsidRPr="002B25A6" w:rsidRDefault="00215F38">
            <w:pPr>
              <w:rPr>
                <w:rFonts w:ascii="Times New Roman" w:hAnsi="Times New Roman"/>
              </w:rPr>
            </w:pPr>
            <w:r w:rsidRPr="002B25A6">
              <w:rPr>
                <w:rFonts w:ascii="Times New Roman" w:hAnsi="Times New Roman"/>
              </w:rPr>
              <w:t>5</w:t>
            </w:r>
          </w:p>
        </w:tc>
        <w:tc>
          <w:tcPr>
            <w:tcW w:w="4020" w:type="dxa"/>
            <w:tcBorders>
              <w:top w:val="single" w:sz="4" w:space="0" w:color="auto"/>
              <w:left w:val="single" w:sz="4" w:space="0" w:color="auto"/>
              <w:bottom w:val="single" w:sz="4" w:space="0" w:color="auto"/>
              <w:right w:val="single" w:sz="4" w:space="0" w:color="auto"/>
            </w:tcBorders>
            <w:hideMark/>
          </w:tcPr>
          <w:p w14:paraId="5EE15736" w14:textId="3DB75AA0" w:rsidR="00075970" w:rsidRPr="002B25A6" w:rsidRDefault="00215F38" w:rsidP="0010472A">
            <w:pPr>
              <w:rPr>
                <w:rFonts w:ascii="Times New Roman" w:hAnsi="Times New Roman"/>
              </w:rPr>
            </w:pPr>
            <w:r w:rsidRPr="002B25A6">
              <w:rPr>
                <w:rFonts w:ascii="Times New Roman" w:hAnsi="Times New Roman"/>
              </w:rPr>
              <w:t>6</w:t>
            </w:r>
            <w:r w:rsidR="0002466A" w:rsidRPr="002B25A6">
              <w:rPr>
                <w:rFonts w:ascii="Times New Roman" w:hAnsi="Times New Roman"/>
              </w:rPr>
              <w:t xml:space="preserve">. </w:t>
            </w:r>
            <w:r w:rsidR="0002466A" w:rsidRPr="002B25A6">
              <w:rPr>
                <w:rFonts w:ascii="Times New Roman" w:hAnsi="Times New Roman"/>
              </w:rPr>
              <w:sym w:font="Wingdings" w:char="0021"/>
            </w:r>
            <w:r w:rsidR="0002466A" w:rsidRPr="002B25A6">
              <w:rPr>
                <w:rFonts w:ascii="Times New Roman" w:hAnsi="Times New Roman"/>
              </w:rPr>
              <w:t xml:space="preserve"> Comprehension lesson</w:t>
            </w:r>
          </w:p>
        </w:tc>
        <w:tc>
          <w:tcPr>
            <w:tcW w:w="570" w:type="dxa"/>
            <w:tcBorders>
              <w:top w:val="single" w:sz="4" w:space="0" w:color="auto"/>
              <w:left w:val="single" w:sz="4" w:space="0" w:color="auto"/>
              <w:bottom w:val="single" w:sz="4" w:space="0" w:color="auto"/>
              <w:right w:val="single" w:sz="4" w:space="0" w:color="auto"/>
            </w:tcBorders>
            <w:hideMark/>
          </w:tcPr>
          <w:p w14:paraId="05DB8DF5" w14:textId="77777777" w:rsidR="00075970" w:rsidRPr="002B25A6" w:rsidRDefault="00215F38">
            <w:pPr>
              <w:rPr>
                <w:rFonts w:ascii="Times New Roman" w:hAnsi="Times New Roman"/>
              </w:rPr>
            </w:pPr>
            <w:r w:rsidRPr="002B25A6">
              <w:rPr>
                <w:rFonts w:ascii="Times New Roman" w:hAnsi="Times New Roman"/>
              </w:rPr>
              <w:t>7</w:t>
            </w:r>
          </w:p>
        </w:tc>
        <w:tc>
          <w:tcPr>
            <w:tcW w:w="3990" w:type="dxa"/>
            <w:tcBorders>
              <w:top w:val="single" w:sz="4" w:space="0" w:color="auto"/>
              <w:left w:val="single" w:sz="4" w:space="0" w:color="auto"/>
              <w:bottom w:val="single" w:sz="4" w:space="0" w:color="auto"/>
              <w:right w:val="single" w:sz="4" w:space="0" w:color="auto"/>
            </w:tcBorders>
            <w:hideMark/>
          </w:tcPr>
          <w:p w14:paraId="52E1B397" w14:textId="2CD92DC9" w:rsidR="00075970" w:rsidRPr="002B25A6" w:rsidRDefault="00215F38" w:rsidP="0010472A">
            <w:pPr>
              <w:rPr>
                <w:rFonts w:ascii="Times New Roman" w:hAnsi="Times New Roman"/>
              </w:rPr>
            </w:pPr>
            <w:r w:rsidRPr="002B25A6">
              <w:rPr>
                <w:rFonts w:ascii="Times New Roman" w:hAnsi="Times New Roman"/>
              </w:rPr>
              <w:t>8</w:t>
            </w:r>
            <w:r w:rsidR="00494934" w:rsidRPr="002B25A6">
              <w:rPr>
                <w:rFonts w:ascii="Times New Roman" w:hAnsi="Times New Roman"/>
              </w:rPr>
              <w:t xml:space="preserve">  </w:t>
            </w:r>
            <w:r w:rsidR="0010472A" w:rsidRPr="002B25A6">
              <w:rPr>
                <w:rFonts w:ascii="Times New Roman" w:hAnsi="Times New Roman"/>
              </w:rPr>
              <w:sym w:font="Wingdings" w:char="0026"/>
            </w:r>
            <w:r w:rsidR="0010472A" w:rsidRPr="002B25A6">
              <w:rPr>
                <w:rFonts w:ascii="Times New Roman" w:hAnsi="Times New Roman"/>
              </w:rPr>
              <w:t xml:space="preserve"> TRC 4 (Reading and writing in the content areas and study skills)</w:t>
            </w:r>
          </w:p>
        </w:tc>
        <w:tc>
          <w:tcPr>
            <w:tcW w:w="480" w:type="dxa"/>
            <w:tcBorders>
              <w:top w:val="single" w:sz="4" w:space="0" w:color="auto"/>
              <w:left w:val="single" w:sz="4" w:space="0" w:color="auto"/>
              <w:bottom w:val="single" w:sz="4" w:space="0" w:color="auto"/>
              <w:right w:val="single" w:sz="4" w:space="0" w:color="auto"/>
            </w:tcBorders>
            <w:hideMark/>
          </w:tcPr>
          <w:p w14:paraId="37B37B8D" w14:textId="77777777" w:rsidR="00075970" w:rsidRPr="002B25A6" w:rsidRDefault="00215F38">
            <w:pPr>
              <w:rPr>
                <w:rFonts w:ascii="Times New Roman" w:hAnsi="Times New Roman"/>
              </w:rPr>
            </w:pPr>
            <w:r w:rsidRPr="002B25A6">
              <w:rPr>
                <w:rFonts w:ascii="Times New Roman" w:hAnsi="Times New Roman"/>
              </w:rPr>
              <w:t>9</w:t>
            </w:r>
          </w:p>
        </w:tc>
        <w:tc>
          <w:tcPr>
            <w:tcW w:w="444" w:type="dxa"/>
            <w:tcBorders>
              <w:top w:val="single" w:sz="4" w:space="0" w:color="auto"/>
              <w:left w:val="single" w:sz="4" w:space="0" w:color="auto"/>
              <w:bottom w:val="single" w:sz="4" w:space="0" w:color="auto"/>
              <w:right w:val="single" w:sz="4" w:space="0" w:color="auto"/>
            </w:tcBorders>
            <w:hideMark/>
          </w:tcPr>
          <w:p w14:paraId="7B97A5F0"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0</w:t>
            </w:r>
          </w:p>
        </w:tc>
      </w:tr>
      <w:tr w:rsidR="00075970" w14:paraId="1C4D74C9" w14:textId="77777777">
        <w:tc>
          <w:tcPr>
            <w:tcW w:w="468" w:type="dxa"/>
            <w:tcBorders>
              <w:top w:val="single" w:sz="4" w:space="0" w:color="auto"/>
              <w:left w:val="single" w:sz="4" w:space="0" w:color="auto"/>
              <w:bottom w:val="single" w:sz="4" w:space="0" w:color="auto"/>
              <w:right w:val="single" w:sz="4" w:space="0" w:color="auto"/>
            </w:tcBorders>
            <w:hideMark/>
          </w:tcPr>
          <w:p w14:paraId="59462386"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1</w:t>
            </w:r>
          </w:p>
        </w:tc>
        <w:tc>
          <w:tcPr>
            <w:tcW w:w="540" w:type="dxa"/>
            <w:tcBorders>
              <w:top w:val="single" w:sz="4" w:space="0" w:color="auto"/>
              <w:left w:val="single" w:sz="4" w:space="0" w:color="auto"/>
              <w:bottom w:val="single" w:sz="4" w:space="0" w:color="auto"/>
              <w:right w:val="single" w:sz="4" w:space="0" w:color="auto"/>
            </w:tcBorders>
            <w:hideMark/>
          </w:tcPr>
          <w:p w14:paraId="72CDB2A1"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2</w:t>
            </w:r>
          </w:p>
        </w:tc>
        <w:tc>
          <w:tcPr>
            <w:tcW w:w="4020" w:type="dxa"/>
            <w:tcBorders>
              <w:top w:val="single" w:sz="4" w:space="0" w:color="auto"/>
              <w:left w:val="single" w:sz="4" w:space="0" w:color="auto"/>
              <w:bottom w:val="single" w:sz="4" w:space="0" w:color="auto"/>
              <w:right w:val="single" w:sz="4" w:space="0" w:color="auto"/>
            </w:tcBorders>
            <w:hideMark/>
          </w:tcPr>
          <w:p w14:paraId="584ABA5B" w14:textId="2B9376C4" w:rsidR="00075970" w:rsidRPr="002B25A6" w:rsidRDefault="00494934" w:rsidP="00863F1E">
            <w:pPr>
              <w:rPr>
                <w:rFonts w:ascii="Times New Roman" w:hAnsi="Times New Roman"/>
              </w:rPr>
            </w:pPr>
            <w:r w:rsidRPr="002B25A6">
              <w:rPr>
                <w:rFonts w:ascii="Times New Roman" w:hAnsi="Times New Roman"/>
              </w:rPr>
              <w:t>1</w:t>
            </w:r>
            <w:r w:rsidR="00215F38" w:rsidRPr="002B25A6">
              <w:rPr>
                <w:rFonts w:ascii="Times New Roman" w:hAnsi="Times New Roman"/>
              </w:rPr>
              <w:t>3</w:t>
            </w:r>
            <w:r w:rsidRPr="002B25A6">
              <w:rPr>
                <w:rFonts w:ascii="Times New Roman" w:hAnsi="Times New Roman"/>
              </w:rPr>
              <w:t xml:space="preserve"> </w:t>
            </w:r>
            <w:r w:rsidR="00863F1E" w:rsidRPr="002B25A6">
              <w:rPr>
                <w:rFonts w:ascii="Times New Roman" w:hAnsi="Times New Roman"/>
              </w:rPr>
              <w:sym w:font="Wingdings" w:char="0021"/>
            </w:r>
            <w:r w:rsidR="00863F1E" w:rsidRPr="002B25A6">
              <w:rPr>
                <w:rFonts w:ascii="Times New Roman" w:hAnsi="Times New Roman"/>
              </w:rPr>
              <w:t xml:space="preserve"> Guided reading of expository text.</w:t>
            </w:r>
          </w:p>
        </w:tc>
        <w:tc>
          <w:tcPr>
            <w:tcW w:w="570" w:type="dxa"/>
            <w:tcBorders>
              <w:top w:val="single" w:sz="4" w:space="0" w:color="auto"/>
              <w:left w:val="single" w:sz="4" w:space="0" w:color="auto"/>
              <w:bottom w:val="single" w:sz="4" w:space="0" w:color="auto"/>
              <w:right w:val="single" w:sz="4" w:space="0" w:color="auto"/>
            </w:tcBorders>
            <w:hideMark/>
          </w:tcPr>
          <w:p w14:paraId="45DC163E"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4</w:t>
            </w:r>
          </w:p>
        </w:tc>
        <w:tc>
          <w:tcPr>
            <w:tcW w:w="3990" w:type="dxa"/>
            <w:tcBorders>
              <w:top w:val="single" w:sz="4" w:space="0" w:color="auto"/>
              <w:left w:val="single" w:sz="4" w:space="0" w:color="auto"/>
              <w:bottom w:val="single" w:sz="4" w:space="0" w:color="auto"/>
              <w:right w:val="single" w:sz="4" w:space="0" w:color="auto"/>
            </w:tcBorders>
            <w:hideMark/>
          </w:tcPr>
          <w:p w14:paraId="274E128E" w14:textId="22BE3E87" w:rsidR="00075970" w:rsidRPr="002B25A6" w:rsidRDefault="00494934" w:rsidP="0010472A">
            <w:pPr>
              <w:rPr>
                <w:rFonts w:ascii="Times New Roman" w:hAnsi="Times New Roman"/>
              </w:rPr>
            </w:pPr>
            <w:r w:rsidRPr="002B25A6">
              <w:rPr>
                <w:rFonts w:ascii="Times New Roman" w:hAnsi="Times New Roman"/>
              </w:rPr>
              <w:t>1</w:t>
            </w:r>
            <w:r w:rsidR="00215F38" w:rsidRPr="002B25A6">
              <w:rPr>
                <w:rFonts w:ascii="Times New Roman" w:hAnsi="Times New Roman"/>
              </w:rPr>
              <w:t>5</w:t>
            </w:r>
            <w:r w:rsidRPr="002B25A6">
              <w:rPr>
                <w:rFonts w:ascii="Times New Roman" w:hAnsi="Times New Roman"/>
              </w:rPr>
              <w:t xml:space="preserve"> </w:t>
            </w:r>
            <w:r w:rsidR="0010472A" w:rsidRPr="002B25A6">
              <w:rPr>
                <w:rFonts w:ascii="Times New Roman" w:hAnsi="Times New Roman"/>
                <w:color w:val="FF6600"/>
              </w:rPr>
              <w:sym w:font="Webdings" w:char="004C"/>
            </w:r>
            <w:r w:rsidR="0010472A" w:rsidRPr="002B25A6">
              <w:rPr>
                <w:rFonts w:ascii="Times New Roman" w:hAnsi="Times New Roman"/>
              </w:rPr>
              <w:t>Quiz, TRC 4.</w:t>
            </w:r>
          </w:p>
        </w:tc>
        <w:tc>
          <w:tcPr>
            <w:tcW w:w="480" w:type="dxa"/>
            <w:tcBorders>
              <w:top w:val="single" w:sz="4" w:space="0" w:color="auto"/>
              <w:left w:val="single" w:sz="4" w:space="0" w:color="auto"/>
              <w:bottom w:val="single" w:sz="4" w:space="0" w:color="auto"/>
              <w:right w:val="single" w:sz="4" w:space="0" w:color="auto"/>
            </w:tcBorders>
            <w:hideMark/>
          </w:tcPr>
          <w:p w14:paraId="792A96BE"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6</w:t>
            </w:r>
          </w:p>
        </w:tc>
        <w:tc>
          <w:tcPr>
            <w:tcW w:w="444" w:type="dxa"/>
            <w:tcBorders>
              <w:top w:val="single" w:sz="4" w:space="0" w:color="auto"/>
              <w:left w:val="single" w:sz="4" w:space="0" w:color="auto"/>
              <w:bottom w:val="single" w:sz="4" w:space="0" w:color="auto"/>
              <w:right w:val="single" w:sz="4" w:space="0" w:color="auto"/>
            </w:tcBorders>
            <w:hideMark/>
          </w:tcPr>
          <w:p w14:paraId="71E5E9F6" w14:textId="77777777" w:rsidR="00075970" w:rsidRPr="002B25A6" w:rsidRDefault="00494934" w:rsidP="00215F38">
            <w:pPr>
              <w:rPr>
                <w:rFonts w:ascii="Times New Roman" w:hAnsi="Times New Roman"/>
              </w:rPr>
            </w:pPr>
            <w:r w:rsidRPr="002B25A6">
              <w:rPr>
                <w:rFonts w:ascii="Times New Roman" w:hAnsi="Times New Roman"/>
              </w:rPr>
              <w:t>1</w:t>
            </w:r>
            <w:r w:rsidR="00215F38" w:rsidRPr="002B25A6">
              <w:rPr>
                <w:rFonts w:ascii="Times New Roman" w:hAnsi="Times New Roman"/>
              </w:rPr>
              <w:t>7</w:t>
            </w:r>
          </w:p>
        </w:tc>
      </w:tr>
      <w:tr w:rsidR="00075970" w14:paraId="6A47FE41" w14:textId="77777777">
        <w:tc>
          <w:tcPr>
            <w:tcW w:w="468" w:type="dxa"/>
            <w:tcBorders>
              <w:top w:val="single" w:sz="4" w:space="0" w:color="auto"/>
              <w:left w:val="single" w:sz="4" w:space="0" w:color="auto"/>
              <w:bottom w:val="single" w:sz="4" w:space="0" w:color="auto"/>
              <w:right w:val="single" w:sz="4" w:space="0" w:color="auto"/>
            </w:tcBorders>
            <w:shd w:val="clear" w:color="auto" w:fill="FFFFFF"/>
            <w:hideMark/>
          </w:tcPr>
          <w:p w14:paraId="62860494" w14:textId="77777777" w:rsidR="00075970" w:rsidRPr="002B25A6" w:rsidRDefault="00215F38">
            <w:pPr>
              <w:rPr>
                <w:rFonts w:ascii="Times New Roman" w:hAnsi="Times New Roman"/>
              </w:rPr>
            </w:pPr>
            <w:r w:rsidRPr="002B25A6">
              <w:rPr>
                <w:rFonts w:ascii="Times New Roman" w:hAnsi="Times New Roman"/>
              </w:rPr>
              <w:t>18</w:t>
            </w:r>
          </w:p>
        </w:tc>
        <w:tc>
          <w:tcPr>
            <w:tcW w:w="540" w:type="dxa"/>
            <w:tcBorders>
              <w:top w:val="single" w:sz="4" w:space="0" w:color="auto"/>
              <w:left w:val="single" w:sz="4" w:space="0" w:color="auto"/>
              <w:bottom w:val="single" w:sz="4" w:space="0" w:color="auto"/>
              <w:right w:val="single" w:sz="4" w:space="0" w:color="auto"/>
            </w:tcBorders>
            <w:shd w:val="clear" w:color="auto" w:fill="E6E6E6"/>
            <w:hideMark/>
          </w:tcPr>
          <w:p w14:paraId="4A6A9F7F" w14:textId="77777777" w:rsidR="00075970" w:rsidRPr="002B25A6" w:rsidRDefault="00215F38">
            <w:pPr>
              <w:rPr>
                <w:rFonts w:ascii="Times New Roman" w:hAnsi="Times New Roman"/>
              </w:rPr>
            </w:pPr>
            <w:r w:rsidRPr="002B25A6">
              <w:rPr>
                <w:rFonts w:ascii="Times New Roman" w:hAnsi="Times New Roman"/>
              </w:rPr>
              <w:t>19</w:t>
            </w:r>
            <w:r w:rsidR="00494934" w:rsidRPr="002B25A6">
              <w:rPr>
                <w:rFonts w:ascii="Times New Roman" w:hAnsi="Times New Roman"/>
              </w:rPr>
              <w:t xml:space="preserve"> </w:t>
            </w:r>
          </w:p>
        </w:tc>
        <w:tc>
          <w:tcPr>
            <w:tcW w:w="4020" w:type="dxa"/>
            <w:tcBorders>
              <w:top w:val="single" w:sz="4" w:space="0" w:color="auto"/>
              <w:left w:val="single" w:sz="4" w:space="0" w:color="auto"/>
              <w:bottom w:val="single" w:sz="4" w:space="0" w:color="auto"/>
              <w:right w:val="single" w:sz="4" w:space="0" w:color="auto"/>
            </w:tcBorders>
            <w:shd w:val="clear" w:color="auto" w:fill="E6E6E6"/>
            <w:hideMark/>
          </w:tcPr>
          <w:p w14:paraId="77759D08"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0</w:t>
            </w:r>
            <w:r w:rsidRPr="002B25A6">
              <w:rPr>
                <w:rFonts w:ascii="Times New Roman" w:hAnsi="Times New Roman"/>
                <w:smallCaps/>
              </w:rPr>
              <w:t xml:space="preserve"> Happy</w:t>
            </w:r>
            <w:r w:rsidRPr="002B25A6">
              <w:rPr>
                <w:rFonts w:ascii="Times New Roman" w:hAnsi="Times New Roman"/>
              </w:rPr>
              <w:t xml:space="preserve"> </w:t>
            </w:r>
            <w:r w:rsidRPr="002B25A6">
              <w:rPr>
                <w:rFonts w:ascii="Times New Roman" w:hAnsi="Times New Roman"/>
                <w:smallCaps/>
              </w:rPr>
              <w:t>Thanksgiving</w:t>
            </w:r>
          </w:p>
        </w:tc>
        <w:tc>
          <w:tcPr>
            <w:tcW w:w="570" w:type="dxa"/>
            <w:tcBorders>
              <w:top w:val="single" w:sz="4" w:space="0" w:color="auto"/>
              <w:left w:val="single" w:sz="4" w:space="0" w:color="auto"/>
              <w:bottom w:val="single" w:sz="4" w:space="0" w:color="auto"/>
              <w:right w:val="single" w:sz="4" w:space="0" w:color="auto"/>
            </w:tcBorders>
            <w:shd w:val="clear" w:color="auto" w:fill="E6E6E6"/>
            <w:hideMark/>
          </w:tcPr>
          <w:p w14:paraId="76162A33"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1</w:t>
            </w:r>
          </w:p>
        </w:tc>
        <w:tc>
          <w:tcPr>
            <w:tcW w:w="3990" w:type="dxa"/>
            <w:tcBorders>
              <w:top w:val="single" w:sz="4" w:space="0" w:color="auto"/>
              <w:left w:val="single" w:sz="4" w:space="0" w:color="auto"/>
              <w:bottom w:val="single" w:sz="4" w:space="0" w:color="auto"/>
              <w:right w:val="single" w:sz="4" w:space="0" w:color="auto"/>
            </w:tcBorders>
            <w:shd w:val="clear" w:color="auto" w:fill="E6E6E6"/>
            <w:hideMark/>
          </w:tcPr>
          <w:p w14:paraId="4B5DCEC1"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2</w:t>
            </w:r>
            <w:r w:rsidRPr="002B25A6">
              <w:rPr>
                <w:rFonts w:ascii="Times New Roman" w:hAnsi="Times New Roman"/>
              </w:rPr>
              <w:t xml:space="preserve"> </w:t>
            </w:r>
            <w:r w:rsidRPr="002B25A6">
              <w:rPr>
                <w:rFonts w:ascii="Times New Roman" w:hAnsi="Times New Roman"/>
                <w:smallCaps/>
              </w:rPr>
              <w:t>Happy</w:t>
            </w:r>
            <w:r w:rsidRPr="002B25A6">
              <w:rPr>
                <w:rFonts w:ascii="Times New Roman" w:hAnsi="Times New Roman"/>
              </w:rPr>
              <w:t xml:space="preserve"> </w:t>
            </w:r>
            <w:r w:rsidRPr="002B25A6">
              <w:rPr>
                <w:rFonts w:ascii="Times New Roman" w:hAnsi="Times New Roman"/>
                <w:smallCaps/>
              </w:rPr>
              <w:t>Thanksgiving</w:t>
            </w:r>
          </w:p>
        </w:tc>
        <w:tc>
          <w:tcPr>
            <w:tcW w:w="480" w:type="dxa"/>
            <w:tcBorders>
              <w:top w:val="single" w:sz="4" w:space="0" w:color="auto"/>
              <w:left w:val="single" w:sz="4" w:space="0" w:color="auto"/>
              <w:bottom w:val="single" w:sz="4" w:space="0" w:color="auto"/>
              <w:right w:val="single" w:sz="4" w:space="0" w:color="auto"/>
            </w:tcBorders>
            <w:shd w:val="clear" w:color="auto" w:fill="E6E6E6"/>
            <w:hideMark/>
          </w:tcPr>
          <w:p w14:paraId="68D18F10"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3</w:t>
            </w:r>
          </w:p>
        </w:tc>
        <w:tc>
          <w:tcPr>
            <w:tcW w:w="444" w:type="dxa"/>
            <w:tcBorders>
              <w:top w:val="single" w:sz="4" w:space="0" w:color="auto"/>
              <w:left w:val="single" w:sz="4" w:space="0" w:color="auto"/>
              <w:bottom w:val="single" w:sz="4" w:space="0" w:color="auto"/>
              <w:right w:val="single" w:sz="4" w:space="0" w:color="auto"/>
            </w:tcBorders>
            <w:shd w:val="clear" w:color="auto" w:fill="FFFFFF"/>
            <w:hideMark/>
          </w:tcPr>
          <w:p w14:paraId="4A6A478E"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4</w:t>
            </w:r>
          </w:p>
        </w:tc>
      </w:tr>
      <w:tr w:rsidR="00075970" w14:paraId="69D39386" w14:textId="77777777">
        <w:tc>
          <w:tcPr>
            <w:tcW w:w="468" w:type="dxa"/>
            <w:tcBorders>
              <w:top w:val="single" w:sz="4" w:space="0" w:color="auto"/>
              <w:left w:val="single" w:sz="4" w:space="0" w:color="auto"/>
              <w:bottom w:val="single" w:sz="4" w:space="0" w:color="auto"/>
              <w:right w:val="single" w:sz="4" w:space="0" w:color="auto"/>
            </w:tcBorders>
            <w:shd w:val="clear" w:color="auto" w:fill="FFFFFF"/>
            <w:hideMark/>
          </w:tcPr>
          <w:p w14:paraId="66F2047D"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5</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14:paraId="6DA3196E" w14:textId="77777777" w:rsidR="00075970" w:rsidRPr="002B25A6" w:rsidRDefault="00494934" w:rsidP="00215F38">
            <w:pPr>
              <w:rPr>
                <w:rFonts w:ascii="Times New Roman" w:hAnsi="Times New Roman"/>
              </w:rPr>
            </w:pPr>
            <w:r w:rsidRPr="002B25A6">
              <w:rPr>
                <w:rFonts w:ascii="Times New Roman" w:hAnsi="Times New Roman"/>
              </w:rPr>
              <w:t>2</w:t>
            </w:r>
            <w:r w:rsidR="00215F38" w:rsidRPr="002B25A6">
              <w:rPr>
                <w:rFonts w:ascii="Times New Roman" w:hAnsi="Times New Roman"/>
              </w:rPr>
              <w:t>6</w:t>
            </w:r>
          </w:p>
        </w:tc>
        <w:tc>
          <w:tcPr>
            <w:tcW w:w="4020" w:type="dxa"/>
            <w:tcBorders>
              <w:top w:val="single" w:sz="4" w:space="0" w:color="auto"/>
              <w:left w:val="single" w:sz="4" w:space="0" w:color="auto"/>
              <w:bottom w:val="single" w:sz="4" w:space="0" w:color="auto"/>
              <w:right w:val="single" w:sz="4" w:space="0" w:color="auto"/>
            </w:tcBorders>
            <w:shd w:val="clear" w:color="auto" w:fill="FFFFFF"/>
            <w:hideMark/>
          </w:tcPr>
          <w:p w14:paraId="251391FD" w14:textId="4329F4C0" w:rsidR="00075970" w:rsidRPr="002B25A6" w:rsidRDefault="00494934" w:rsidP="0002466A">
            <w:pPr>
              <w:rPr>
                <w:rFonts w:ascii="Times New Roman" w:hAnsi="Times New Roman"/>
              </w:rPr>
            </w:pPr>
            <w:r w:rsidRPr="002B25A6">
              <w:rPr>
                <w:rFonts w:ascii="Times New Roman" w:hAnsi="Times New Roman"/>
              </w:rPr>
              <w:t>2</w:t>
            </w:r>
            <w:r w:rsidR="00215F38" w:rsidRPr="002B25A6">
              <w:rPr>
                <w:rFonts w:ascii="Times New Roman" w:hAnsi="Times New Roman"/>
              </w:rPr>
              <w:t>7</w:t>
            </w:r>
            <w:r w:rsidR="002B1525" w:rsidRPr="002B25A6">
              <w:rPr>
                <w:rFonts w:ascii="Times New Roman" w:hAnsi="Times New Roman"/>
              </w:rPr>
              <w:t xml:space="preserve"> </w:t>
            </w:r>
            <w:r w:rsidR="0010472A" w:rsidRPr="002B25A6">
              <w:rPr>
                <w:rFonts w:ascii="Times New Roman" w:hAnsi="Times New Roman"/>
              </w:rPr>
              <w:sym w:font="Wingdings" w:char="0026"/>
            </w:r>
            <w:r w:rsidR="0010472A" w:rsidRPr="002B25A6">
              <w:rPr>
                <w:rFonts w:ascii="Times New Roman" w:hAnsi="Times New Roman"/>
              </w:rPr>
              <w:t xml:space="preserve"> MSW PC5 (How to assess to find out where reading is breaking down). </w:t>
            </w:r>
            <w:r w:rsidR="00863F1E" w:rsidRPr="002B25A6">
              <w:rPr>
                <w:rFonts w:ascii="Times New Roman" w:hAnsi="Times New Roman"/>
              </w:rPr>
              <w:sym w:font="Wingdings" w:char="0021"/>
            </w:r>
            <w:r w:rsidR="00863F1E" w:rsidRPr="002B25A6">
              <w:rPr>
                <w:rFonts w:ascii="Times New Roman" w:hAnsi="Times New Roman"/>
              </w:rPr>
              <w:t xml:space="preserve"> Studying expository text</w:t>
            </w:r>
          </w:p>
        </w:tc>
        <w:tc>
          <w:tcPr>
            <w:tcW w:w="570" w:type="dxa"/>
            <w:tcBorders>
              <w:top w:val="single" w:sz="4" w:space="0" w:color="auto"/>
              <w:left w:val="single" w:sz="4" w:space="0" w:color="auto"/>
              <w:bottom w:val="single" w:sz="4" w:space="0" w:color="auto"/>
              <w:right w:val="single" w:sz="4" w:space="0" w:color="auto"/>
            </w:tcBorders>
            <w:shd w:val="clear" w:color="auto" w:fill="FFFFFF"/>
            <w:hideMark/>
          </w:tcPr>
          <w:p w14:paraId="7AD468A7" w14:textId="77777777" w:rsidR="00075970" w:rsidRPr="002B25A6" w:rsidRDefault="00215F38">
            <w:pPr>
              <w:rPr>
                <w:rFonts w:ascii="Times New Roman" w:hAnsi="Times New Roman"/>
              </w:rPr>
            </w:pPr>
            <w:r w:rsidRPr="002B25A6">
              <w:rPr>
                <w:rFonts w:ascii="Times New Roman" w:hAnsi="Times New Roman"/>
              </w:rPr>
              <w:t>28</w:t>
            </w:r>
          </w:p>
        </w:tc>
        <w:tc>
          <w:tcPr>
            <w:tcW w:w="3990" w:type="dxa"/>
            <w:tcBorders>
              <w:top w:val="single" w:sz="4" w:space="0" w:color="auto"/>
              <w:left w:val="single" w:sz="4" w:space="0" w:color="auto"/>
              <w:bottom w:val="single" w:sz="4" w:space="0" w:color="auto"/>
              <w:right w:val="single" w:sz="4" w:space="0" w:color="auto"/>
            </w:tcBorders>
            <w:shd w:val="clear" w:color="auto" w:fill="FFFFFF"/>
          </w:tcPr>
          <w:p w14:paraId="41BFD564" w14:textId="6E46F57A" w:rsidR="00075970" w:rsidRPr="002B25A6" w:rsidRDefault="00215F38" w:rsidP="002B1525">
            <w:pPr>
              <w:rPr>
                <w:rFonts w:ascii="Times New Roman" w:hAnsi="Times New Roman"/>
              </w:rPr>
            </w:pPr>
            <w:r w:rsidRPr="002B25A6">
              <w:rPr>
                <w:rFonts w:ascii="Times New Roman" w:hAnsi="Times New Roman"/>
              </w:rPr>
              <w:t>29</w:t>
            </w:r>
            <w:r w:rsidR="002B1525" w:rsidRPr="002B25A6">
              <w:rPr>
                <w:rFonts w:ascii="Times New Roman" w:hAnsi="Times New Roman"/>
              </w:rPr>
              <w:sym w:font="Wingdings" w:char="0021"/>
            </w:r>
            <w:r w:rsidR="002B1525" w:rsidRPr="002B25A6">
              <w:rPr>
                <w:rFonts w:ascii="Times New Roman" w:hAnsi="Times New Roman"/>
              </w:rPr>
              <w:t xml:space="preserve"> Assessment. </w:t>
            </w:r>
            <w:r w:rsidR="002B1525" w:rsidRPr="002B25A6">
              <w:rPr>
                <w:rFonts w:ascii="Times New Roman" w:hAnsi="Times New Roman"/>
                <w:color w:val="FF6600"/>
              </w:rPr>
              <w:sym w:font="Webdings" w:char="004C"/>
            </w:r>
            <w:r w:rsidR="0010472A" w:rsidRPr="002B25A6">
              <w:rPr>
                <w:rFonts w:ascii="Times New Roman" w:hAnsi="Times New Roman"/>
              </w:rPr>
              <w:t>Quiz, MSW PC5</w:t>
            </w:r>
            <w:r w:rsidR="002B1525" w:rsidRPr="002B25A6">
              <w:rPr>
                <w:rFonts w:ascii="Times New Roman" w:hAnsi="Times New Roman"/>
              </w:rPr>
              <w:t xml:space="preserve"> </w:t>
            </w:r>
          </w:p>
        </w:tc>
        <w:tc>
          <w:tcPr>
            <w:tcW w:w="480" w:type="dxa"/>
            <w:tcBorders>
              <w:top w:val="single" w:sz="4" w:space="0" w:color="auto"/>
              <w:left w:val="single" w:sz="4" w:space="0" w:color="auto"/>
              <w:bottom w:val="single" w:sz="4" w:space="0" w:color="auto"/>
              <w:right w:val="single" w:sz="4" w:space="0" w:color="auto"/>
            </w:tcBorders>
            <w:shd w:val="clear" w:color="auto" w:fill="FFFFFF"/>
          </w:tcPr>
          <w:p w14:paraId="776A2794" w14:textId="77777777" w:rsidR="00075970" w:rsidRPr="002B25A6" w:rsidRDefault="00215F38">
            <w:pPr>
              <w:rPr>
                <w:rFonts w:ascii="Times New Roman" w:hAnsi="Times New Roman"/>
              </w:rPr>
            </w:pPr>
            <w:r w:rsidRPr="002B25A6">
              <w:rPr>
                <w:rFonts w:ascii="Times New Roman" w:hAnsi="Times New Roman"/>
              </w:rPr>
              <w:t>30</w:t>
            </w:r>
          </w:p>
        </w:tc>
        <w:tc>
          <w:tcPr>
            <w:tcW w:w="444" w:type="dxa"/>
            <w:tcBorders>
              <w:top w:val="single" w:sz="4" w:space="0" w:color="auto"/>
              <w:left w:val="single" w:sz="4" w:space="0" w:color="auto"/>
              <w:bottom w:val="single" w:sz="4" w:space="0" w:color="auto"/>
              <w:right w:val="single" w:sz="4" w:space="0" w:color="auto"/>
            </w:tcBorders>
            <w:shd w:val="clear" w:color="auto" w:fill="FFFFFF"/>
          </w:tcPr>
          <w:p w14:paraId="3E7D5931" w14:textId="77777777" w:rsidR="00075970" w:rsidRPr="002B25A6" w:rsidRDefault="00075970">
            <w:pPr>
              <w:rPr>
                <w:rFonts w:ascii="Times New Roman" w:hAnsi="Times New Roman"/>
              </w:rPr>
            </w:pPr>
          </w:p>
        </w:tc>
      </w:tr>
    </w:tbl>
    <w:p w14:paraId="74CF7D01" w14:textId="77777777" w:rsidR="00075970" w:rsidRDefault="00494934">
      <w:pPr>
        <w:spacing w:before="120"/>
        <w:rPr>
          <w:rFonts w:ascii="Palatino" w:hAnsi="Palatino"/>
          <w:b/>
        </w:rPr>
      </w:pPr>
      <w:r>
        <w:rPr>
          <w:rFonts w:ascii="Palatino" w:hAnsi="Palatino"/>
          <w:b/>
        </w:rPr>
        <w:t>December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430"/>
        <w:gridCol w:w="2130"/>
        <w:gridCol w:w="570"/>
        <w:gridCol w:w="3990"/>
        <w:gridCol w:w="480"/>
        <w:gridCol w:w="444"/>
      </w:tblGrid>
      <w:tr w:rsidR="00075970" w14:paraId="7439E49F" w14:textId="77777777">
        <w:tc>
          <w:tcPr>
            <w:tcW w:w="468" w:type="dxa"/>
            <w:tcBorders>
              <w:top w:val="single" w:sz="4" w:space="0" w:color="auto"/>
              <w:left w:val="single" w:sz="4" w:space="0" w:color="auto"/>
              <w:bottom w:val="single" w:sz="4" w:space="0" w:color="auto"/>
              <w:right w:val="single" w:sz="4" w:space="0" w:color="auto"/>
            </w:tcBorders>
          </w:tcPr>
          <w:p w14:paraId="5C22AA15" w14:textId="77777777" w:rsidR="00075970" w:rsidRPr="002B25A6" w:rsidRDefault="00075970">
            <w:pPr>
              <w:rPr>
                <w:rFonts w:ascii="Times New Roman" w:hAnsi="Times New Roman"/>
              </w:rPr>
            </w:pPr>
          </w:p>
        </w:tc>
        <w:tc>
          <w:tcPr>
            <w:tcW w:w="2430" w:type="dxa"/>
            <w:tcBorders>
              <w:top w:val="single" w:sz="4" w:space="0" w:color="auto"/>
              <w:left w:val="single" w:sz="4" w:space="0" w:color="auto"/>
              <w:bottom w:val="single" w:sz="4" w:space="0" w:color="auto"/>
              <w:right w:val="single" w:sz="4" w:space="0" w:color="auto"/>
            </w:tcBorders>
          </w:tcPr>
          <w:p w14:paraId="38E3BD6C" w14:textId="77777777" w:rsidR="00075970" w:rsidRPr="002B25A6" w:rsidRDefault="00075970">
            <w:pPr>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14:paraId="13E6B141" w14:textId="77777777" w:rsidR="00075970" w:rsidRPr="002B25A6" w:rsidRDefault="00075970">
            <w:pPr>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Pr>
          <w:p w14:paraId="142AB600" w14:textId="77777777" w:rsidR="00075970" w:rsidRPr="002B25A6" w:rsidRDefault="00075970">
            <w:pPr>
              <w:rPr>
                <w:rFonts w:ascii="Times New Roman" w:hAnsi="Times New Roman"/>
              </w:rPr>
            </w:pPr>
          </w:p>
        </w:tc>
        <w:tc>
          <w:tcPr>
            <w:tcW w:w="3990" w:type="dxa"/>
            <w:tcBorders>
              <w:top w:val="single" w:sz="4" w:space="0" w:color="auto"/>
              <w:left w:val="single" w:sz="4" w:space="0" w:color="auto"/>
              <w:bottom w:val="single" w:sz="4" w:space="0" w:color="auto"/>
              <w:right w:val="single" w:sz="4" w:space="0" w:color="auto"/>
            </w:tcBorders>
            <w:hideMark/>
          </w:tcPr>
          <w:p w14:paraId="4594D7FF" w14:textId="77777777" w:rsidR="00075970" w:rsidRPr="002B25A6" w:rsidRDefault="00075970">
            <w:pP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hideMark/>
          </w:tcPr>
          <w:p w14:paraId="7A2F1BBD" w14:textId="77777777" w:rsidR="00075970" w:rsidRPr="002B25A6" w:rsidRDefault="00075970">
            <w:pPr>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hideMark/>
          </w:tcPr>
          <w:p w14:paraId="7C481426" w14:textId="77777777" w:rsidR="00075970" w:rsidRPr="002B25A6" w:rsidRDefault="00215F38">
            <w:pPr>
              <w:rPr>
                <w:rFonts w:ascii="Times New Roman" w:hAnsi="Times New Roman"/>
              </w:rPr>
            </w:pPr>
            <w:r w:rsidRPr="002B25A6">
              <w:rPr>
                <w:rFonts w:ascii="Times New Roman" w:hAnsi="Times New Roman"/>
              </w:rPr>
              <w:t>1</w:t>
            </w:r>
          </w:p>
        </w:tc>
      </w:tr>
      <w:tr w:rsidR="00075970" w14:paraId="2D1C9A92" w14:textId="77777777">
        <w:trPr>
          <w:trHeight w:val="58"/>
        </w:trPr>
        <w:tc>
          <w:tcPr>
            <w:tcW w:w="468" w:type="dxa"/>
            <w:tcBorders>
              <w:top w:val="single" w:sz="4" w:space="0" w:color="auto"/>
              <w:left w:val="single" w:sz="4" w:space="0" w:color="auto"/>
              <w:bottom w:val="single" w:sz="4" w:space="0" w:color="auto"/>
              <w:right w:val="single" w:sz="4" w:space="0" w:color="auto"/>
            </w:tcBorders>
            <w:hideMark/>
          </w:tcPr>
          <w:p w14:paraId="6C049A79" w14:textId="77777777" w:rsidR="00075970" w:rsidRPr="002B25A6" w:rsidRDefault="00215F38">
            <w:pPr>
              <w:rPr>
                <w:rFonts w:ascii="Times New Roman" w:hAnsi="Times New Roman"/>
              </w:rPr>
            </w:pPr>
            <w:r w:rsidRPr="002B25A6">
              <w:rPr>
                <w:rFonts w:ascii="Times New Roman" w:hAnsi="Times New Roman"/>
              </w:rPr>
              <w:t>2</w:t>
            </w:r>
          </w:p>
        </w:tc>
        <w:tc>
          <w:tcPr>
            <w:tcW w:w="2430" w:type="dxa"/>
            <w:tcBorders>
              <w:top w:val="single" w:sz="4" w:space="0" w:color="auto"/>
              <w:left w:val="single" w:sz="4" w:space="0" w:color="auto"/>
              <w:bottom w:val="single" w:sz="4" w:space="0" w:color="auto"/>
              <w:right w:val="single" w:sz="4" w:space="0" w:color="auto"/>
            </w:tcBorders>
            <w:hideMark/>
          </w:tcPr>
          <w:p w14:paraId="07A717C2" w14:textId="7B1C6B9C" w:rsidR="00075970" w:rsidRPr="002B25A6" w:rsidRDefault="00215F38" w:rsidP="00BD3FE3">
            <w:pPr>
              <w:rPr>
                <w:rFonts w:ascii="Times New Roman" w:hAnsi="Times New Roman"/>
              </w:rPr>
            </w:pPr>
            <w:r w:rsidRPr="002B25A6">
              <w:rPr>
                <w:rFonts w:ascii="Times New Roman" w:hAnsi="Times New Roman"/>
              </w:rPr>
              <w:t>3</w:t>
            </w:r>
            <w:r w:rsidR="00494934" w:rsidRPr="002B25A6">
              <w:rPr>
                <w:rFonts w:ascii="Times New Roman" w:hAnsi="Times New Roman"/>
              </w:rPr>
              <w:t xml:space="preserve"> </w:t>
            </w:r>
          </w:p>
        </w:tc>
        <w:tc>
          <w:tcPr>
            <w:tcW w:w="2130" w:type="dxa"/>
            <w:tcBorders>
              <w:top w:val="single" w:sz="4" w:space="0" w:color="auto"/>
              <w:left w:val="single" w:sz="4" w:space="0" w:color="auto"/>
              <w:bottom w:val="single" w:sz="4" w:space="0" w:color="auto"/>
              <w:right w:val="single" w:sz="4" w:space="0" w:color="auto"/>
            </w:tcBorders>
            <w:hideMark/>
          </w:tcPr>
          <w:p w14:paraId="3047346F" w14:textId="77777777" w:rsidR="00075970" w:rsidRPr="002B25A6" w:rsidRDefault="00215F38">
            <w:pPr>
              <w:rPr>
                <w:rFonts w:ascii="Times New Roman" w:hAnsi="Times New Roman"/>
              </w:rPr>
            </w:pPr>
            <w:r w:rsidRPr="002B25A6">
              <w:rPr>
                <w:rFonts w:ascii="Times New Roman" w:hAnsi="Times New Roman"/>
              </w:rPr>
              <w:t>4</w:t>
            </w:r>
          </w:p>
        </w:tc>
        <w:tc>
          <w:tcPr>
            <w:tcW w:w="570" w:type="dxa"/>
            <w:tcBorders>
              <w:top w:val="single" w:sz="4" w:space="0" w:color="auto"/>
              <w:left w:val="single" w:sz="4" w:space="0" w:color="auto"/>
              <w:bottom w:val="single" w:sz="4" w:space="0" w:color="auto"/>
              <w:right w:val="single" w:sz="4" w:space="0" w:color="auto"/>
            </w:tcBorders>
            <w:hideMark/>
          </w:tcPr>
          <w:p w14:paraId="36B360B0" w14:textId="77777777" w:rsidR="00075970" w:rsidRPr="002B25A6" w:rsidRDefault="00215F38">
            <w:pPr>
              <w:rPr>
                <w:rFonts w:ascii="Times New Roman" w:hAnsi="Times New Roman"/>
              </w:rPr>
            </w:pPr>
            <w:r w:rsidRPr="002B25A6">
              <w:rPr>
                <w:rFonts w:ascii="Times New Roman" w:hAnsi="Times New Roman"/>
              </w:rPr>
              <w:t>5</w:t>
            </w:r>
            <w:r w:rsidR="00494934" w:rsidRPr="002B25A6">
              <w:rPr>
                <w:rFonts w:ascii="Times New Roman" w:hAnsi="Times New Roman"/>
              </w:rPr>
              <w:t xml:space="preserve"> </w:t>
            </w:r>
          </w:p>
        </w:tc>
        <w:tc>
          <w:tcPr>
            <w:tcW w:w="3990" w:type="dxa"/>
            <w:tcBorders>
              <w:top w:val="single" w:sz="4" w:space="0" w:color="auto"/>
              <w:left w:val="single" w:sz="4" w:space="0" w:color="auto"/>
              <w:bottom w:val="single" w:sz="4" w:space="0" w:color="auto"/>
              <w:right w:val="single" w:sz="4" w:space="0" w:color="auto"/>
            </w:tcBorders>
            <w:hideMark/>
          </w:tcPr>
          <w:p w14:paraId="1A911C07" w14:textId="080EC824" w:rsidR="00075970" w:rsidRPr="002B25A6" w:rsidRDefault="00215F38">
            <w:pPr>
              <w:rPr>
                <w:rFonts w:ascii="Times New Roman" w:hAnsi="Times New Roman"/>
              </w:rPr>
            </w:pPr>
            <w:r w:rsidRPr="002B25A6">
              <w:rPr>
                <w:rFonts w:ascii="Times New Roman" w:hAnsi="Times New Roman"/>
              </w:rPr>
              <w:t>6</w:t>
            </w:r>
            <w:r w:rsidR="00BD3FE3" w:rsidRPr="002B25A6">
              <w:rPr>
                <w:rFonts w:ascii="Times New Roman" w:hAnsi="Times New Roman"/>
              </w:rPr>
              <w:t xml:space="preserve"> </w:t>
            </w:r>
            <w:r w:rsidR="00BD3FE3" w:rsidRPr="002B25A6">
              <w:rPr>
                <w:rFonts w:ascii="Times New Roman" w:hAnsi="Times New Roman"/>
                <w:smallCaps/>
              </w:rPr>
              <w:t>Final exam 4:00-6:30 pm</w:t>
            </w:r>
          </w:p>
        </w:tc>
        <w:tc>
          <w:tcPr>
            <w:tcW w:w="480" w:type="dxa"/>
            <w:tcBorders>
              <w:top w:val="single" w:sz="4" w:space="0" w:color="auto"/>
              <w:left w:val="single" w:sz="4" w:space="0" w:color="auto"/>
              <w:bottom w:val="single" w:sz="4" w:space="0" w:color="auto"/>
              <w:right w:val="single" w:sz="4" w:space="0" w:color="auto"/>
            </w:tcBorders>
            <w:hideMark/>
          </w:tcPr>
          <w:p w14:paraId="4BECF516" w14:textId="77777777" w:rsidR="00075970" w:rsidRPr="002B25A6" w:rsidRDefault="00215F38">
            <w:pPr>
              <w:rPr>
                <w:rFonts w:ascii="Times New Roman" w:hAnsi="Times New Roman"/>
              </w:rPr>
            </w:pPr>
            <w:r w:rsidRPr="002B25A6">
              <w:rPr>
                <w:rFonts w:ascii="Times New Roman" w:hAnsi="Times New Roman"/>
              </w:rPr>
              <w:t>7</w:t>
            </w:r>
            <w:r w:rsidR="00494934" w:rsidRPr="002B25A6">
              <w:rPr>
                <w:rFonts w:ascii="Times New Roman" w:hAnsi="Times New Roman"/>
              </w:rPr>
              <w:t xml:space="preserve"> </w:t>
            </w:r>
          </w:p>
        </w:tc>
        <w:tc>
          <w:tcPr>
            <w:tcW w:w="444" w:type="dxa"/>
            <w:tcBorders>
              <w:top w:val="single" w:sz="4" w:space="0" w:color="auto"/>
              <w:left w:val="single" w:sz="4" w:space="0" w:color="auto"/>
              <w:bottom w:val="single" w:sz="4" w:space="0" w:color="auto"/>
              <w:right w:val="single" w:sz="4" w:space="0" w:color="auto"/>
            </w:tcBorders>
            <w:hideMark/>
          </w:tcPr>
          <w:p w14:paraId="5C831DD7" w14:textId="77777777" w:rsidR="00075970" w:rsidRPr="002B25A6" w:rsidRDefault="00215F38">
            <w:pPr>
              <w:rPr>
                <w:rFonts w:ascii="Times New Roman" w:hAnsi="Times New Roman"/>
              </w:rPr>
            </w:pPr>
            <w:r w:rsidRPr="002B25A6">
              <w:rPr>
                <w:rFonts w:ascii="Times New Roman" w:hAnsi="Times New Roman"/>
              </w:rPr>
              <w:t>8</w:t>
            </w:r>
          </w:p>
        </w:tc>
      </w:tr>
    </w:tbl>
    <w:p w14:paraId="3D62A83C" w14:textId="77777777" w:rsidR="00075970" w:rsidRDefault="00075970">
      <w:pPr>
        <w:spacing w:before="120"/>
        <w:rPr>
          <w:rFonts w:ascii="Palatino" w:hAnsi="Palatino"/>
        </w:rPr>
      </w:pPr>
    </w:p>
    <w:sectPr w:rsidR="00075970">
      <w:pgSz w:w="12242" w:h="15842"/>
      <w:pgMar w:top="1152"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apyrus">
    <w:panose1 w:val="020B0602040200020303"/>
    <w:charset w:val="00"/>
    <w:family w:val="auto"/>
    <w:pitch w:val="variable"/>
    <w:sig w:usb0="80000063" w:usb1="00000040" w:usb2="00000000" w:usb3="00000000" w:csb0="00000061" w:csb1="00000000"/>
  </w:font>
  <w:font w:name="Zapf Dingbats">
    <w:panose1 w:val="05020102010704020609"/>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SortMethod w:val="0000"/>
  <w:doNotTrackMoves/>
  <w:defaultTabStop w:val="432"/>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compat>
    <w:footnoteLayoutLikeWW8/>
    <w:shapeLayoutLikeWW8/>
    <w:alignTablesRowByRow/>
    <w:forgetLastTabAlignment/>
    <w:doNotUseHTMLParagraphAutoSpacing/>
    <w:layoutRawTableWidth/>
    <w:layoutTableRowsApart/>
    <w:useWord97LineBreakRules/>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494934"/>
    <w:rsid w:val="0002466A"/>
    <w:rsid w:val="00075970"/>
    <w:rsid w:val="0010472A"/>
    <w:rsid w:val="00215F38"/>
    <w:rsid w:val="0028723F"/>
    <w:rsid w:val="002922DC"/>
    <w:rsid w:val="002B1525"/>
    <w:rsid w:val="002B25A6"/>
    <w:rsid w:val="003A7192"/>
    <w:rsid w:val="003E4AC1"/>
    <w:rsid w:val="00432C0E"/>
    <w:rsid w:val="00494934"/>
    <w:rsid w:val="004F3BE6"/>
    <w:rsid w:val="005F2F9B"/>
    <w:rsid w:val="00863F1E"/>
    <w:rsid w:val="00AC0DB8"/>
    <w:rsid w:val="00B24AC5"/>
    <w:rsid w:val="00BD3FE3"/>
    <w:rsid w:val="00C42DDD"/>
    <w:rsid w:val="00CA2215"/>
    <w:rsid w:val="00CF006A"/>
    <w:rsid w:val="00D81C10"/>
    <w:rsid w:val="00E3311F"/>
    <w:rsid w:val="00E37ADB"/>
    <w:rsid w:val="00E53930"/>
    <w:rsid w:val="00F26553"/>
    <w:rsid w:val="00F46D81"/>
    <w:rsid w:val="00FA47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D21F7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itle">
    <w:name w:val="Title"/>
    <w:basedOn w:val="Normal"/>
    <w:link w:val="TitleChar"/>
    <w:uiPriority w:val="10"/>
    <w:qFormat/>
    <w:pPr>
      <w:widowControl/>
      <w:autoSpaceDE/>
      <w:autoSpaceDN/>
      <w:adjustRightInd/>
      <w:jc w:val="center"/>
    </w:pPr>
    <w:rPr>
      <w:rFonts w:ascii="Palatino" w:eastAsia="Times" w:hAnsi="Palatino"/>
      <w:b/>
      <w:color w:val="000000"/>
      <w:sz w:val="4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itle">
    <w:name w:val="Title"/>
    <w:basedOn w:val="Normal"/>
    <w:link w:val="TitleChar"/>
    <w:uiPriority w:val="10"/>
    <w:qFormat/>
    <w:pPr>
      <w:widowControl/>
      <w:autoSpaceDE/>
      <w:autoSpaceDN/>
      <w:adjustRightInd/>
      <w:jc w:val="center"/>
    </w:pPr>
    <w:rPr>
      <w:rFonts w:ascii="Palatino" w:eastAsia="Times" w:hAnsi="Palatino"/>
      <w:b/>
      <w:color w:val="000000"/>
      <w:sz w:val="48"/>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urraba@auburn.edu" TargetMode="External"/><Relationship Id="rId7" Type="http://schemas.openxmlformats.org/officeDocument/2006/relationships/hyperlink" Target="http://www.auburn.edu/rdggeni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2495</Words>
  <Characters>12902</Characters>
  <Application>Microsoft Macintosh Word</Application>
  <DocSecurity>0</DocSecurity>
  <Lines>379</Lines>
  <Paragraphs>265</Paragraphs>
  <ScaleCrop>false</ScaleCrop>
  <HeadingPairs>
    <vt:vector size="2" baseType="variant">
      <vt:variant>
        <vt:lpstr>Title</vt:lpstr>
      </vt:variant>
      <vt:variant>
        <vt:i4>1</vt:i4>
      </vt:variant>
    </vt:vector>
  </HeadingPairs>
  <TitlesOfParts>
    <vt:vector size="1" baseType="lpstr">
      <vt:lpstr>OCR Document</vt:lpstr>
    </vt:vector>
  </TitlesOfParts>
  <Manager/>
  <Company>I.R.I.S.</Company>
  <LinksUpToDate>false</LinksUpToDate>
  <CharactersWithSpaces>15132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Bruce Murray</cp:lastModifiedBy>
  <cp:revision>4</cp:revision>
  <cp:lastPrinted>2011-08-03T23:25:00Z</cp:lastPrinted>
  <dcterms:created xsi:type="dcterms:W3CDTF">2012-08-14T16:46:00Z</dcterms:created>
  <dcterms:modified xsi:type="dcterms:W3CDTF">2012-08-15T23:03:00Z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