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10" w:rsidRPr="00592710" w:rsidRDefault="00592710" w:rsidP="00592710">
      <w:pPr>
        <w:spacing w:after="0" w:line="240" w:lineRule="auto"/>
        <w:jc w:val="center"/>
        <w:rPr>
          <w:rFonts w:ascii="Book Antiqua" w:eastAsia="Calibri" w:hAnsi="Book Antiqua" w:cs="Times New Roman"/>
          <w:b/>
          <w:sz w:val="26"/>
          <w:szCs w:val="26"/>
        </w:rPr>
      </w:pPr>
      <w:smartTag w:uri="urn:schemas-microsoft-com:office:smarttags" w:element="place">
        <w:smartTag w:uri="urn:schemas-microsoft-com:office:smarttags" w:element="PlaceName">
          <w:r w:rsidRPr="00592710">
            <w:rPr>
              <w:rFonts w:ascii="Book Antiqua" w:eastAsia="Calibri" w:hAnsi="Book Antiqua" w:cs="Times New Roman"/>
              <w:b/>
              <w:sz w:val="26"/>
              <w:szCs w:val="26"/>
            </w:rPr>
            <w:t>Auburn</w:t>
          </w:r>
        </w:smartTag>
        <w:r w:rsidRPr="00592710">
          <w:rPr>
            <w:rFonts w:ascii="Book Antiqua" w:eastAsia="Calibri" w:hAnsi="Book Antiqua" w:cs="Times New Roman"/>
            <w:b/>
            <w:sz w:val="26"/>
            <w:szCs w:val="26"/>
          </w:rPr>
          <w:t xml:space="preserve"> </w:t>
        </w:r>
        <w:smartTag w:uri="urn:schemas-microsoft-com:office:smarttags" w:element="PlaceType">
          <w:r w:rsidRPr="00592710">
            <w:rPr>
              <w:rFonts w:ascii="Book Antiqua" w:eastAsia="Calibri" w:hAnsi="Book Antiqua" w:cs="Times New Roman"/>
              <w:b/>
              <w:sz w:val="26"/>
              <w:szCs w:val="26"/>
            </w:rPr>
            <w:t>University</w:t>
          </w:r>
        </w:smartTag>
      </w:smartTag>
    </w:p>
    <w:p w:rsidR="00592710" w:rsidRPr="00592710" w:rsidRDefault="00592710" w:rsidP="00592710">
      <w:pPr>
        <w:spacing w:after="0" w:line="240" w:lineRule="auto"/>
        <w:jc w:val="center"/>
        <w:rPr>
          <w:rFonts w:ascii="Book Antiqua" w:eastAsia="Calibri" w:hAnsi="Book Antiqua" w:cs="Times New Roman"/>
          <w:b/>
          <w:sz w:val="26"/>
          <w:szCs w:val="26"/>
        </w:rPr>
      </w:pPr>
      <w:r w:rsidRPr="00592710">
        <w:rPr>
          <w:rFonts w:ascii="Book Antiqua" w:eastAsia="Calibri" w:hAnsi="Book Antiqua" w:cs="Times New Roman"/>
          <w:b/>
          <w:sz w:val="26"/>
          <w:szCs w:val="26"/>
        </w:rPr>
        <w:t xml:space="preserve"> Department of Kinesiology</w:t>
      </w:r>
    </w:p>
    <w:p w:rsidR="00592710" w:rsidRPr="00592710" w:rsidRDefault="00592710" w:rsidP="00592710">
      <w:pPr>
        <w:spacing w:after="0" w:line="240" w:lineRule="auto"/>
        <w:rPr>
          <w:rFonts w:ascii="Book Antiqua" w:eastAsia="Calibri" w:hAnsi="Book Antiqua" w:cs="Times New Roman"/>
          <w:b/>
        </w:rPr>
      </w:pPr>
    </w:p>
    <w:p w:rsidR="00592710" w:rsidRPr="00592710" w:rsidRDefault="00592710" w:rsidP="00592710">
      <w:pPr>
        <w:spacing w:after="0" w:line="240" w:lineRule="auto"/>
        <w:rPr>
          <w:rFonts w:ascii="Book Antiqua" w:eastAsia="Calibri" w:hAnsi="Book Antiqua" w:cs="Times New Roman"/>
          <w:b/>
        </w:rPr>
      </w:pPr>
    </w:p>
    <w:p w:rsidR="00592710" w:rsidRPr="00592710" w:rsidRDefault="00592710" w:rsidP="00592710">
      <w:pPr>
        <w:spacing w:after="0" w:line="240" w:lineRule="auto"/>
        <w:rPr>
          <w:rFonts w:ascii="Book Antiqua" w:eastAsia="Calibri" w:hAnsi="Book Antiqua" w:cs="Times New Roman"/>
          <w:b/>
        </w:rPr>
      </w:pPr>
      <w:r w:rsidRPr="00592710">
        <w:rPr>
          <w:rFonts w:ascii="Book Antiqua" w:eastAsia="Calibri" w:hAnsi="Book Antiqua" w:cs="Times New Roman"/>
          <w:b/>
        </w:rPr>
        <w:t>1. Course Number</w:t>
      </w:r>
      <w:r w:rsidRPr="00592710">
        <w:rPr>
          <w:rFonts w:ascii="Book Antiqua" w:eastAsia="Calibri" w:hAnsi="Book Antiqua" w:cs="Times New Roman"/>
        </w:rPr>
        <w:t>: PHED 1450</w:t>
      </w:r>
      <w:r w:rsidR="003378E5">
        <w:rPr>
          <w:rFonts w:ascii="Book Antiqua" w:eastAsia="Calibri" w:hAnsi="Book Antiqua" w:cs="Times New Roman"/>
        </w:rPr>
        <w:t>-0001</w:t>
      </w:r>
    </w:p>
    <w:p w:rsidR="00592710" w:rsidRPr="00592710" w:rsidRDefault="00592710" w:rsidP="00592710">
      <w:pPr>
        <w:spacing w:after="0" w:line="240" w:lineRule="auto"/>
        <w:ind w:firstLine="720"/>
        <w:rPr>
          <w:rFonts w:ascii="Book Antiqua" w:eastAsia="Calibri" w:hAnsi="Book Antiqua" w:cs="Times New Roman"/>
          <w:b/>
        </w:rPr>
      </w:pPr>
      <w:r w:rsidRPr="00592710">
        <w:rPr>
          <w:rFonts w:ascii="Book Antiqua" w:eastAsia="Calibri" w:hAnsi="Book Antiqua" w:cs="Times New Roman"/>
          <w:b/>
        </w:rPr>
        <w:t xml:space="preserve">Course Title: </w:t>
      </w:r>
      <w:r w:rsidRPr="00592710">
        <w:rPr>
          <w:rFonts w:ascii="Book Antiqua" w:eastAsia="Calibri" w:hAnsi="Book Antiqua" w:cs="Times New Roman"/>
        </w:rPr>
        <w:t>Team Sports Volleyball</w:t>
      </w:r>
    </w:p>
    <w:p w:rsidR="00592710" w:rsidRPr="00592710" w:rsidRDefault="00592710" w:rsidP="00592710">
      <w:pPr>
        <w:spacing w:after="0" w:line="240" w:lineRule="auto"/>
        <w:ind w:firstLine="720"/>
        <w:rPr>
          <w:rFonts w:ascii="Book Antiqua" w:eastAsia="Calibri" w:hAnsi="Book Antiqua" w:cs="Times New Roman"/>
        </w:rPr>
      </w:pPr>
      <w:r w:rsidRPr="00592710">
        <w:rPr>
          <w:rFonts w:ascii="Book Antiqua" w:eastAsia="Calibri" w:hAnsi="Book Antiqua" w:cs="Times New Roman"/>
          <w:b/>
        </w:rPr>
        <w:t xml:space="preserve">Credit Hours:  </w:t>
      </w:r>
      <w:r w:rsidRPr="00592710">
        <w:rPr>
          <w:rFonts w:ascii="Book Antiqua" w:eastAsia="Calibri" w:hAnsi="Book Antiqua" w:cs="Times New Roman"/>
        </w:rPr>
        <w:t xml:space="preserve">2 Credit hours- </w:t>
      </w:r>
    </w:p>
    <w:p w:rsidR="00592710" w:rsidRPr="00592710" w:rsidRDefault="00592710" w:rsidP="00592710">
      <w:pPr>
        <w:spacing w:after="0" w:line="240" w:lineRule="auto"/>
        <w:ind w:firstLine="720"/>
        <w:rPr>
          <w:rFonts w:ascii="Book Antiqua" w:eastAsia="Calibri" w:hAnsi="Book Antiqua" w:cs="Times New Roman"/>
          <w:b/>
        </w:rPr>
      </w:pPr>
    </w:p>
    <w:p w:rsidR="00592710" w:rsidRPr="00592710" w:rsidRDefault="00592710" w:rsidP="00592710">
      <w:pPr>
        <w:spacing w:after="0" w:line="240" w:lineRule="auto"/>
        <w:rPr>
          <w:rFonts w:ascii="Book Antiqua" w:eastAsia="Calibri" w:hAnsi="Book Antiqua" w:cs="Times New Roman"/>
        </w:rPr>
      </w:pPr>
      <w:r w:rsidRPr="00592710">
        <w:rPr>
          <w:rFonts w:ascii="Book Antiqua" w:eastAsia="Calibri" w:hAnsi="Book Antiqua" w:cs="Times New Roman"/>
          <w:b/>
        </w:rPr>
        <w:t xml:space="preserve">2. Term: </w:t>
      </w:r>
      <w:r w:rsidRPr="00592710">
        <w:rPr>
          <w:rFonts w:ascii="Book Antiqua" w:eastAsia="Calibri" w:hAnsi="Book Antiqua" w:cs="Times New Roman"/>
        </w:rPr>
        <w:t>Fall 2011</w:t>
      </w:r>
    </w:p>
    <w:p w:rsidR="00592710" w:rsidRPr="00592710" w:rsidRDefault="00592710" w:rsidP="00592710">
      <w:pPr>
        <w:spacing w:after="0" w:line="240" w:lineRule="auto"/>
        <w:ind w:firstLine="720"/>
        <w:rPr>
          <w:rFonts w:ascii="Book Antiqua" w:eastAsia="Calibri" w:hAnsi="Book Antiqua" w:cs="Times New Roman"/>
        </w:rPr>
      </w:pPr>
      <w:r w:rsidRPr="00592710">
        <w:rPr>
          <w:rFonts w:ascii="Book Antiqua" w:eastAsia="Calibri" w:hAnsi="Book Antiqua" w:cs="Times New Roman"/>
          <w:b/>
        </w:rPr>
        <w:t>Class Time:</w:t>
      </w:r>
      <w:r w:rsidR="003378E5">
        <w:rPr>
          <w:rFonts w:ascii="Book Antiqua" w:eastAsia="Calibri" w:hAnsi="Book Antiqua" w:cs="Times New Roman"/>
        </w:rPr>
        <w:t xml:space="preserve"> M/W/F 9:00-9</w:t>
      </w:r>
      <w:r w:rsidRPr="00592710">
        <w:rPr>
          <w:rFonts w:ascii="Book Antiqua" w:eastAsia="Calibri" w:hAnsi="Book Antiqua" w:cs="Times New Roman"/>
        </w:rPr>
        <w:t>:50</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b/>
        </w:rPr>
        <w:t xml:space="preserve">             Instructor: </w:t>
      </w:r>
      <w:r w:rsidRPr="00592710">
        <w:rPr>
          <w:rFonts w:ascii="Book Antiqua" w:eastAsia="Calibri" w:hAnsi="Book Antiqua" w:cs="Times New Roman"/>
        </w:rPr>
        <w:t xml:space="preserve">Lorena </w:t>
      </w:r>
      <w:r w:rsidR="00E47978">
        <w:rPr>
          <w:rFonts w:ascii="Book Antiqua" w:eastAsia="Calibri" w:hAnsi="Book Antiqua" w:cs="Times New Roman"/>
        </w:rPr>
        <w:t xml:space="preserve">P. </w:t>
      </w:r>
      <w:r w:rsidRPr="00592710">
        <w:rPr>
          <w:rFonts w:ascii="Book Antiqua" w:eastAsia="Calibri" w:hAnsi="Book Antiqua" w:cs="Times New Roman"/>
        </w:rPr>
        <w:t>Salom</w:t>
      </w:r>
      <w:r w:rsidRPr="00592710">
        <w:rPr>
          <w:rFonts w:ascii="Book Antiqua" w:eastAsia="Calibri" w:hAnsi="Book Antiqua" w:cs="Times New Roman"/>
        </w:rPr>
        <w:tab/>
        <w:t xml:space="preserve"> </w:t>
      </w:r>
    </w:p>
    <w:p w:rsidR="00592710" w:rsidRPr="00592710" w:rsidRDefault="00592710" w:rsidP="00592710">
      <w:pPr>
        <w:tabs>
          <w:tab w:val="left" w:pos="6120"/>
        </w:tabs>
        <w:spacing w:after="0" w:line="240" w:lineRule="auto"/>
        <w:rPr>
          <w:rFonts w:ascii="Book Antiqua" w:eastAsia="Calibri" w:hAnsi="Book Antiqua" w:cs="Times New Roman"/>
        </w:rPr>
      </w:pPr>
      <w:r w:rsidRPr="00592710">
        <w:rPr>
          <w:rFonts w:ascii="Book Antiqua" w:eastAsia="Calibri" w:hAnsi="Book Antiqua" w:cs="Times New Roman"/>
          <w:b/>
        </w:rPr>
        <w:t xml:space="preserve">             Contact Information: </w:t>
      </w:r>
      <w:r w:rsidRPr="00592710">
        <w:rPr>
          <w:rFonts w:ascii="Book Antiqua" w:eastAsia="Calibri" w:hAnsi="Book Antiqua" w:cs="Times New Roman"/>
        </w:rPr>
        <w:t xml:space="preserve"> </w:t>
      </w:r>
      <w:hyperlink r:id="rId6" w:history="1">
        <w:r w:rsidRPr="00592710">
          <w:rPr>
            <w:rFonts w:ascii="Book Antiqua" w:eastAsia="Calibri" w:hAnsi="Book Antiqua" w:cs="Times New Roman"/>
            <w:color w:val="0000FF"/>
            <w:u w:val="single"/>
          </w:rPr>
          <w:t>lps0005@auburn.edu</w:t>
        </w:r>
      </w:hyperlink>
    </w:p>
    <w:p w:rsidR="00592710" w:rsidRPr="00592710" w:rsidRDefault="00592710" w:rsidP="00592710">
      <w:pPr>
        <w:tabs>
          <w:tab w:val="left" w:pos="6120"/>
        </w:tabs>
        <w:spacing w:after="0" w:line="240" w:lineRule="auto"/>
        <w:rPr>
          <w:rFonts w:ascii="Book Antiqua" w:eastAsia="Calibri" w:hAnsi="Book Antiqua" w:cs="Times New Roman"/>
        </w:rPr>
      </w:pPr>
      <w:r w:rsidRPr="00592710">
        <w:rPr>
          <w:rFonts w:ascii="Book Antiqua" w:eastAsia="Calibri" w:hAnsi="Book Antiqua" w:cs="Times New Roman"/>
        </w:rPr>
        <w:t xml:space="preserve">             S</w:t>
      </w:r>
      <w:r w:rsidRPr="00592710">
        <w:rPr>
          <w:rFonts w:ascii="Book Antiqua" w:eastAsia="Calibri" w:hAnsi="Book Antiqua" w:cs="Times New Roman"/>
          <w:b/>
          <w:bCs/>
        </w:rPr>
        <w:t xml:space="preserve">econdary Contact: </w:t>
      </w:r>
      <w:r w:rsidRPr="00592710">
        <w:rPr>
          <w:rFonts w:ascii="Book Antiqua" w:eastAsia="Calibri" w:hAnsi="Book Antiqua" w:cs="Times New Roman"/>
          <w:bCs/>
        </w:rPr>
        <w:t>(Dr. Jared Russell, 334-844-1429; russej3@auburn.edu)</w:t>
      </w:r>
    </w:p>
    <w:p w:rsidR="00592710" w:rsidRPr="00592710" w:rsidRDefault="00592710" w:rsidP="00592710">
      <w:pPr>
        <w:tabs>
          <w:tab w:val="left" w:pos="6120"/>
        </w:tabs>
        <w:spacing w:after="0" w:line="240" w:lineRule="auto"/>
        <w:ind w:left="720"/>
        <w:rPr>
          <w:rFonts w:ascii="Book Antiqua" w:eastAsia="Calibri" w:hAnsi="Book Antiqua" w:cs="Times New Roman"/>
        </w:rPr>
      </w:pPr>
      <w:r w:rsidRPr="00592710">
        <w:rPr>
          <w:rFonts w:ascii="Book Antiqua" w:eastAsia="Calibri" w:hAnsi="Book Antiqua" w:cs="Times New Roman"/>
          <w:b/>
        </w:rPr>
        <w:t>Office Hours:</w:t>
      </w:r>
      <w:r w:rsidRPr="00592710">
        <w:rPr>
          <w:rFonts w:ascii="Book Antiqua" w:eastAsia="Calibri" w:hAnsi="Book Antiqua" w:cs="Times New Roman"/>
        </w:rPr>
        <w:t xml:space="preserve"> 2100 Memorial Coliseum. Meetings can be requested via </w:t>
      </w:r>
      <w:r w:rsidRPr="00592710">
        <w:rPr>
          <w:rFonts w:ascii="Book Antiqua" w:eastAsia="Calibri" w:hAnsi="Book Antiqua" w:cs="Times New Roman"/>
          <w:color w:val="FFFFFF"/>
        </w:rPr>
        <w:t>.</w:t>
      </w:r>
      <w:r w:rsidRPr="00592710">
        <w:rPr>
          <w:rFonts w:ascii="Book Antiqua" w:eastAsia="Calibri" w:hAnsi="Book Antiqua" w:cs="Times New Roman"/>
        </w:rPr>
        <w:t>e-mail.</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Calibri" w:eastAsia="Calibri" w:hAnsi="Calibri" w:cs="Times New Roman"/>
        </w:rPr>
        <w:t xml:space="preserve"> </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 </w:t>
      </w:r>
      <w:r w:rsidRPr="00592710">
        <w:rPr>
          <w:rFonts w:ascii="Book Antiqua" w:eastAsia="Times New Roman" w:hAnsi="Book Antiqua" w:cs="Times New Roman"/>
          <w:b/>
          <w:bCs/>
          <w:color w:val="000000"/>
        </w:rPr>
        <w:t xml:space="preserve">3. Texts or Major Resources: </w:t>
      </w:r>
      <w:bookmarkStart w:id="0" w:name="_GoBack"/>
      <w:bookmarkEnd w:id="0"/>
    </w:p>
    <w:p w:rsidR="00592710" w:rsidRPr="00592710" w:rsidRDefault="00592710" w:rsidP="00592710">
      <w:pPr>
        <w:tabs>
          <w:tab w:val="left" w:pos="4680"/>
        </w:tabs>
        <w:spacing w:after="0" w:line="240" w:lineRule="auto"/>
        <w:rPr>
          <w:rFonts w:ascii="Book Antiqua" w:eastAsia="Calibri" w:hAnsi="Book Antiqua" w:cs="Cambria"/>
        </w:rPr>
      </w:pPr>
      <w:r w:rsidRPr="00592710">
        <w:rPr>
          <w:rFonts w:ascii="Book Antiqua" w:eastAsia="Calibri" w:hAnsi="Book Antiqua" w:cs="Cambria"/>
        </w:rPr>
        <w:t xml:space="preserve">This PHED course will utilize an on-line e-textbook </w:t>
      </w:r>
      <w:r w:rsidRPr="00592710">
        <w:rPr>
          <w:rFonts w:ascii="Book Antiqua" w:eastAsia="Calibri" w:hAnsi="Book Antiqua" w:cs="Cambria"/>
          <w:i/>
          <w:iCs/>
        </w:rPr>
        <w:t>(McGraw-Hill Tracking Portal)</w:t>
      </w:r>
      <w:r w:rsidRPr="00592710">
        <w:rPr>
          <w:rFonts w:ascii="Book Antiqua" w:eastAsia="Calibri" w:hAnsi="Book Antiqua" w:cs="Cambria"/>
        </w:rPr>
        <w:t xml:space="preserve">. You must purchase a code from the bookstore or on-line, if you prefer. </w:t>
      </w:r>
    </w:p>
    <w:p w:rsidR="00592710" w:rsidRPr="00592710" w:rsidRDefault="00592710" w:rsidP="00592710">
      <w:pPr>
        <w:autoSpaceDE w:val="0"/>
        <w:autoSpaceDN w:val="0"/>
        <w:adjustRightInd w:val="0"/>
        <w:spacing w:after="0" w:line="240" w:lineRule="auto"/>
        <w:rPr>
          <w:rFonts w:ascii="Times New Roman" w:eastAsia="Times New Roman" w:hAnsi="Times New Roman" w:cs="Times New Roman"/>
          <w:color w:val="000000"/>
          <w:sz w:val="24"/>
          <w:szCs w:val="24"/>
        </w:rPr>
      </w:pP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Once you purchase the code, follow the directions provided below and register for class by 08.31.12</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Instructions for logging into the Tracking Portal </w:t>
      </w:r>
    </w:p>
    <w:p w:rsidR="00592710" w:rsidRPr="00592710" w:rsidRDefault="00592710" w:rsidP="00592710">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1. Log onto http://mhlearningsolutions.com/Auburn_health/login.php </w:t>
      </w:r>
    </w:p>
    <w:p w:rsidR="00592710" w:rsidRPr="00592710" w:rsidRDefault="00592710" w:rsidP="00592710">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2. Click on student registration </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3. Complete registration information. </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a. The card code will be on the card you purchased from the bookstore. </w:t>
      </w:r>
    </w:p>
    <w:p w:rsidR="00592710" w:rsidRPr="00592710" w:rsidRDefault="00592710" w:rsidP="00592710">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4. Click on </w:t>
      </w:r>
      <w:r w:rsidRPr="00592710">
        <w:rPr>
          <w:rFonts w:ascii="Book Antiqua" w:eastAsia="Times New Roman" w:hAnsi="Book Antiqua" w:cs="Times New Roman"/>
          <w:color w:val="000000"/>
          <w:sz w:val="24"/>
          <w:szCs w:val="24"/>
        </w:rPr>
        <w:t>PHED 1450 Team Sports Volleyball</w:t>
      </w:r>
    </w:p>
    <w:p w:rsidR="00592710" w:rsidRPr="00592710" w:rsidRDefault="00592710" w:rsidP="00592710">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rsidR="00592710" w:rsidRPr="00592710" w:rsidRDefault="00592710" w:rsidP="00592710">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6. The “My Activity Profile” tab allows you to set goals, log your exercise program and track your progress. </w:t>
      </w:r>
    </w:p>
    <w:p w:rsidR="00592710" w:rsidRPr="00592710" w:rsidRDefault="00592710" w:rsidP="00592710">
      <w:pPr>
        <w:autoSpaceDE w:val="0"/>
        <w:autoSpaceDN w:val="0"/>
        <w:adjustRightInd w:val="0"/>
        <w:spacing w:after="19"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iCs/>
          <w:color w:val="000000"/>
        </w:rPr>
      </w:pPr>
      <w:r w:rsidRPr="00592710">
        <w:rPr>
          <w:rFonts w:ascii="Times New Roman" w:eastAsia="Times New Roman" w:hAnsi="Times New Roman" w:cs="Times New Roman"/>
          <w:color w:val="000000"/>
          <w:sz w:val="24"/>
          <w:szCs w:val="24"/>
        </w:rPr>
        <w:t>8. Please log onto and register by</w:t>
      </w:r>
      <w:r w:rsidRPr="00592710">
        <w:rPr>
          <w:rFonts w:ascii="Book Antiqua" w:eastAsia="Times New Roman" w:hAnsi="Book Antiqua" w:cs="Times New Roman"/>
          <w:iCs/>
          <w:color w:val="000000"/>
        </w:rPr>
        <w:t xml:space="preserve"> August 31st, 2012</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iCs/>
          <w:color w:val="000000"/>
        </w:rPr>
      </w:pPr>
      <w:r w:rsidRPr="00592710">
        <w:rPr>
          <w:rFonts w:ascii="Book Antiqua" w:eastAsia="Times New Roman" w:hAnsi="Book Antiqua" w:cs="Times New Roman"/>
          <w:iCs/>
          <w:color w:val="000000"/>
        </w:rPr>
        <w:t xml:space="preserve">*Please note that failure to complete Portal assignments by December 2nd, 2012 </w:t>
      </w:r>
      <w:r w:rsidRPr="00592710">
        <w:rPr>
          <w:rFonts w:ascii="Times New Roman" w:eastAsia="Times New Roman" w:hAnsi="Times New Roman" w:cs="Times New Roman"/>
          <w:color w:val="000000"/>
          <w:sz w:val="24"/>
          <w:szCs w:val="24"/>
        </w:rPr>
        <w:t>will result in “No Grade” for the course.*</w:t>
      </w: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p>
    <w:p w:rsidR="00592710" w:rsidRPr="00592710" w:rsidRDefault="00592710" w:rsidP="00592710">
      <w:pPr>
        <w:spacing w:after="0" w:line="240" w:lineRule="auto"/>
        <w:rPr>
          <w:rFonts w:ascii="Times New Roman" w:eastAsia="Calibri" w:hAnsi="Times New Roman" w:cs="Times New Roman"/>
          <w:b/>
          <w:u w:val="single"/>
        </w:rPr>
      </w:pPr>
      <w:r w:rsidRPr="00592710">
        <w:rPr>
          <w:rFonts w:ascii="Times New Roman" w:eastAsia="Calibri" w:hAnsi="Times New Roman" w:cs="Times New Roman"/>
          <w:b/>
          <w:u w:val="single"/>
        </w:rPr>
        <w:lastRenderedPageBreak/>
        <w:t>Course Description:</w:t>
      </w:r>
    </w:p>
    <w:p w:rsidR="00592710" w:rsidRPr="00592710" w:rsidRDefault="00592710" w:rsidP="00592710">
      <w:pPr>
        <w:spacing w:after="0" w:line="240" w:lineRule="auto"/>
        <w:ind w:firstLine="720"/>
        <w:rPr>
          <w:rFonts w:ascii="Times New Roman" w:eastAsia="Calibri" w:hAnsi="Times New Roman" w:cs="Times New Roman"/>
        </w:rPr>
      </w:pPr>
      <w:r w:rsidRPr="00592710">
        <w:rPr>
          <w:rFonts w:ascii="Times New Roman" w:eastAsia="Calibri" w:hAnsi="Times New Roman" w:cs="Times New Roman"/>
        </w:rPr>
        <w:t>The three specific objectives of the volleyball course are (1) this course is designed to teach students the concepts and skills necessary to play volleyball, (2) to develop the understanding of the sport’s fitness and competitive aspects of the course, and (3) enjoyment. The objectives are reached through the instructional and competitive aspects of the course.</w:t>
      </w:r>
    </w:p>
    <w:p w:rsidR="00592710" w:rsidRPr="00592710" w:rsidRDefault="00592710" w:rsidP="00592710">
      <w:pPr>
        <w:spacing w:after="0" w:line="240" w:lineRule="auto"/>
        <w:rPr>
          <w:rFonts w:ascii="Times New Roman" w:eastAsia="Calibri" w:hAnsi="Times New Roman" w:cs="Times New Roman"/>
        </w:rPr>
      </w:pPr>
      <w:r w:rsidRPr="00592710">
        <w:rPr>
          <w:rFonts w:ascii="Times New Roman" w:eastAsia="Calibri" w:hAnsi="Times New Roman" w:cs="Times New Roman"/>
        </w:rPr>
        <w:t>Achieving these goals allows students to participate safely and with satisfaction in the sport and leisure activities.</w:t>
      </w:r>
    </w:p>
    <w:p w:rsidR="00592710" w:rsidRPr="00592710" w:rsidRDefault="00592710" w:rsidP="00592710">
      <w:pPr>
        <w:tabs>
          <w:tab w:val="left" w:pos="4680"/>
        </w:tabs>
        <w:spacing w:after="0" w:line="240" w:lineRule="auto"/>
        <w:rPr>
          <w:rFonts w:ascii="Book Antiqua" w:eastAsia="Calibri" w:hAnsi="Book Antiqua" w:cs="Times New Roman"/>
          <w:b/>
          <w:u w:val="single"/>
        </w:rPr>
      </w:pPr>
    </w:p>
    <w:p w:rsidR="00592710" w:rsidRPr="00592710" w:rsidRDefault="00592710" w:rsidP="00592710">
      <w:pPr>
        <w:tabs>
          <w:tab w:val="left" w:pos="4680"/>
        </w:tabs>
        <w:spacing w:after="0" w:line="240" w:lineRule="auto"/>
        <w:rPr>
          <w:rFonts w:ascii="Book Antiqua" w:eastAsia="Calibri" w:hAnsi="Book Antiqua" w:cs="Times New Roman"/>
          <w:b/>
          <w:u w:val="single"/>
        </w:rPr>
      </w:pPr>
      <w:r w:rsidRPr="00592710">
        <w:rPr>
          <w:rFonts w:ascii="Book Antiqua" w:eastAsia="Calibri" w:hAnsi="Book Antiqua" w:cs="Times New Roman"/>
          <w:b/>
          <w:u w:val="single"/>
        </w:rPr>
        <w:t>Course Objectives</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1. Acquire and develop skills needed to participate in volleyball as a lifetime activity.</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2. Demonstrate the skills used in volleyball through class practice &amp; playing the game.</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3. Learn the terminology, rules, equipment, facilities &amp; strategies needed to participate in volleyball.</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 xml:space="preserve">4. </w:t>
      </w:r>
      <w:proofErr w:type="gramStart"/>
      <w:r w:rsidRPr="00592710">
        <w:rPr>
          <w:rFonts w:ascii="Book Antiqua" w:eastAsia="Calibri" w:hAnsi="Book Antiqua" w:cs="Times New Roman"/>
        </w:rPr>
        <w:t>Be</w:t>
      </w:r>
      <w:proofErr w:type="gramEnd"/>
      <w:r w:rsidRPr="00592710">
        <w:rPr>
          <w:rFonts w:ascii="Book Antiqua" w:eastAsia="Calibri" w:hAnsi="Book Antiqua" w:cs="Times New Roman"/>
        </w:rPr>
        <w:t xml:space="preserve"> able to serve, pass, &amp; set correctly</w:t>
      </w:r>
    </w:p>
    <w:p w:rsidR="00592710" w:rsidRPr="00592710" w:rsidRDefault="00592710" w:rsidP="00592710">
      <w:pPr>
        <w:tabs>
          <w:tab w:val="left" w:pos="4680"/>
        </w:tabs>
        <w:spacing w:after="0" w:line="240" w:lineRule="auto"/>
        <w:rPr>
          <w:rFonts w:ascii="Book Antiqua" w:eastAsia="Calibri" w:hAnsi="Book Antiqua" w:cs="Times New Roman"/>
        </w:rPr>
      </w:pPr>
      <w:r w:rsidRPr="00592710">
        <w:rPr>
          <w:rFonts w:ascii="Book Antiqua" w:eastAsia="Calibri" w:hAnsi="Book Antiqua" w:cs="Times New Roman"/>
        </w:rPr>
        <w:t xml:space="preserve"> </w:t>
      </w:r>
      <w:r w:rsidRPr="00592710">
        <w:rPr>
          <w:rFonts w:ascii="Book Antiqua" w:eastAsia="Calibri" w:hAnsi="Book Antiqua" w:cs="Times New Roman"/>
        </w:rPr>
        <w:tab/>
      </w:r>
    </w:p>
    <w:p w:rsidR="00592710" w:rsidRPr="00592710" w:rsidRDefault="00592710" w:rsidP="00592710">
      <w:pPr>
        <w:spacing w:after="0" w:line="240" w:lineRule="auto"/>
        <w:rPr>
          <w:rFonts w:ascii="Book Antiqua" w:eastAsia="Calibri" w:hAnsi="Book Antiqua" w:cs="Times New Roman"/>
        </w:rPr>
      </w:pPr>
      <w:r w:rsidRPr="00592710">
        <w:rPr>
          <w:rFonts w:ascii="Book Antiqua" w:eastAsia="Calibri" w:hAnsi="Book Antiqua" w:cs="Times New Roman"/>
        </w:rPr>
        <w:t xml:space="preserve">Class will be held at the scheduled times unless otherwise stated </w:t>
      </w:r>
      <w:r w:rsidRPr="00592710">
        <w:rPr>
          <w:rFonts w:ascii="Book Antiqua" w:eastAsia="Calibri" w:hAnsi="Book Antiqua" w:cs="Times New Roman"/>
          <w:b/>
        </w:rPr>
        <w:t>by the instructor.</w:t>
      </w:r>
    </w:p>
    <w:p w:rsidR="00592710" w:rsidRPr="00592710" w:rsidRDefault="00592710" w:rsidP="00592710">
      <w:pPr>
        <w:spacing w:after="0" w:line="240" w:lineRule="auto"/>
        <w:rPr>
          <w:rFonts w:ascii="Book Antiqua" w:eastAsia="Calibri" w:hAnsi="Book Antiqua" w:cs="Times New Roman"/>
          <w:b/>
          <w:bCs/>
        </w:rPr>
      </w:pPr>
    </w:p>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The above policies are subject to change at the discretion of the instructor.</w:t>
      </w:r>
    </w:p>
    <w:p w:rsidR="00592710" w:rsidRPr="00592710" w:rsidRDefault="00592710" w:rsidP="00592710">
      <w:pPr>
        <w:spacing w:after="0" w:line="240" w:lineRule="auto"/>
        <w:rPr>
          <w:rFonts w:ascii="Book Antiqua" w:eastAsia="Calibri" w:hAnsi="Book Antiqua" w:cs="Times New Roman"/>
          <w:b/>
          <w:bCs/>
        </w:rPr>
      </w:pPr>
    </w:p>
    <w:p w:rsidR="00592710" w:rsidRDefault="00592710" w:rsidP="00592710">
      <w:pPr>
        <w:spacing w:after="0" w:line="240" w:lineRule="auto"/>
        <w:rPr>
          <w:rFonts w:ascii="Book Antiqua" w:eastAsia="Calibri" w:hAnsi="Book Antiqua" w:cs="Times New Roman"/>
          <w:b/>
          <w:bCs/>
          <w:u w:val="single"/>
        </w:rPr>
      </w:pPr>
      <w:r w:rsidRPr="003809FB">
        <w:rPr>
          <w:rFonts w:ascii="Book Antiqua" w:eastAsia="Calibri" w:hAnsi="Book Antiqua" w:cs="Times New Roman"/>
          <w:b/>
          <w:bCs/>
          <w:u w:val="single"/>
        </w:rPr>
        <w:t>Tentative Class Schedule</w:t>
      </w:r>
    </w:p>
    <w:p w:rsidR="003809FB" w:rsidRPr="003809FB" w:rsidRDefault="003809FB" w:rsidP="00592710">
      <w:pPr>
        <w:spacing w:after="0" w:line="240" w:lineRule="auto"/>
        <w:rPr>
          <w:rFonts w:ascii="Book Antiqua" w:eastAsia="Calibri" w:hAnsi="Book Antiqua" w:cs="Times New Roman"/>
          <w:b/>
          <w:bCs/>
          <w:u w:val="single"/>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1: </w:t>
      </w:r>
      <w:r>
        <w:rPr>
          <w:rFonts w:ascii="Book Antiqua" w:eastAsia="Calibri" w:hAnsi="Book Antiqua" w:cs="Times New Roman"/>
          <w:b/>
          <w:bCs/>
        </w:rPr>
        <w:tab/>
        <w:t>The Game of Volleyball</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2: </w:t>
      </w:r>
      <w:r>
        <w:rPr>
          <w:rFonts w:ascii="Book Antiqua" w:eastAsia="Calibri" w:hAnsi="Book Antiqua" w:cs="Times New Roman"/>
          <w:b/>
          <w:bCs/>
        </w:rPr>
        <w:tab/>
        <w:t>The Serve</w:t>
      </w:r>
    </w:p>
    <w:p w:rsid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3: </w:t>
      </w:r>
      <w:r>
        <w:rPr>
          <w:rFonts w:ascii="Book Antiqua" w:eastAsia="Calibri" w:hAnsi="Book Antiqua" w:cs="Times New Roman"/>
          <w:b/>
          <w:bCs/>
        </w:rPr>
        <w:tab/>
        <w:t>The forearm pass</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4: </w:t>
      </w:r>
      <w:r>
        <w:rPr>
          <w:rFonts w:ascii="Book Antiqua" w:eastAsia="Calibri" w:hAnsi="Book Antiqua" w:cs="Times New Roman"/>
          <w:b/>
          <w:bCs/>
        </w:rPr>
        <w:tab/>
        <w:t>The overhead pass or Set</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5: </w:t>
      </w:r>
      <w:r>
        <w:rPr>
          <w:rFonts w:ascii="Book Antiqua" w:eastAsia="Calibri" w:hAnsi="Book Antiqua" w:cs="Times New Roman"/>
          <w:b/>
          <w:bCs/>
        </w:rPr>
        <w:tab/>
        <w:t>Spiking</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6: </w:t>
      </w:r>
      <w:r>
        <w:rPr>
          <w:rFonts w:ascii="Book Antiqua" w:eastAsia="Calibri" w:hAnsi="Book Antiqua" w:cs="Times New Roman"/>
          <w:b/>
          <w:bCs/>
        </w:rPr>
        <w:tab/>
        <w:t>Types of Spikes</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7: </w:t>
      </w:r>
      <w:r>
        <w:rPr>
          <w:rFonts w:ascii="Book Antiqua" w:eastAsia="Calibri" w:hAnsi="Book Antiqua" w:cs="Times New Roman"/>
          <w:b/>
          <w:bCs/>
        </w:rPr>
        <w:tab/>
        <w:t>Formations</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8: </w:t>
      </w:r>
      <w:r>
        <w:rPr>
          <w:rFonts w:ascii="Book Antiqua" w:eastAsia="Calibri" w:hAnsi="Book Antiqua" w:cs="Times New Roman"/>
          <w:b/>
          <w:bCs/>
        </w:rPr>
        <w:tab/>
        <w:t>Game situations</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9: </w:t>
      </w:r>
      <w:r>
        <w:rPr>
          <w:rFonts w:ascii="Book Antiqua" w:eastAsia="Calibri" w:hAnsi="Book Antiqua" w:cs="Times New Roman"/>
          <w:b/>
          <w:bCs/>
        </w:rPr>
        <w:tab/>
        <w:t>Principles of Offense</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Week 10</w:t>
      </w:r>
      <w:r>
        <w:rPr>
          <w:rFonts w:ascii="Book Antiqua" w:eastAsia="Calibri" w:hAnsi="Book Antiqua" w:cs="Times New Roman"/>
          <w:b/>
          <w:bCs/>
        </w:rPr>
        <w:tab/>
        <w:t>Principles of Defense</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11: </w:t>
      </w:r>
      <w:r>
        <w:rPr>
          <w:rFonts w:ascii="Book Antiqua" w:eastAsia="Calibri" w:hAnsi="Book Antiqua" w:cs="Times New Roman"/>
          <w:b/>
          <w:bCs/>
        </w:rPr>
        <w:tab/>
        <w:t>Practice Principles</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12: </w:t>
      </w:r>
      <w:r>
        <w:rPr>
          <w:rFonts w:ascii="Book Antiqua" w:eastAsia="Calibri" w:hAnsi="Book Antiqua" w:cs="Times New Roman"/>
          <w:b/>
          <w:bCs/>
        </w:rPr>
        <w:tab/>
        <w:t>Blocking</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13: </w:t>
      </w:r>
      <w:r>
        <w:rPr>
          <w:rFonts w:ascii="Book Antiqua" w:eastAsia="Calibri" w:hAnsi="Book Antiqua" w:cs="Times New Roman"/>
          <w:b/>
          <w:bCs/>
        </w:rPr>
        <w:t xml:space="preserve">  </w:t>
      </w:r>
      <w:r>
        <w:rPr>
          <w:rFonts w:ascii="Book Antiqua" w:eastAsia="Calibri" w:hAnsi="Book Antiqua" w:cs="Times New Roman"/>
          <w:b/>
          <w:bCs/>
        </w:rPr>
        <w:tab/>
        <w:t>Digging</w:t>
      </w:r>
    </w:p>
    <w:p w:rsidR="003809FB" w:rsidRPr="003809FB" w:rsidRDefault="003809FB" w:rsidP="003809FB">
      <w:pPr>
        <w:spacing w:after="0" w:line="240" w:lineRule="auto"/>
        <w:rPr>
          <w:rFonts w:ascii="Book Antiqua" w:eastAsia="Calibri" w:hAnsi="Book Antiqua" w:cs="Times New Roman"/>
          <w:b/>
          <w:bCs/>
        </w:rPr>
      </w:pPr>
    </w:p>
    <w:p w:rsid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14: </w:t>
      </w:r>
      <w:r>
        <w:rPr>
          <w:rFonts w:ascii="Book Antiqua" w:eastAsia="Calibri" w:hAnsi="Book Antiqua" w:cs="Times New Roman"/>
          <w:b/>
          <w:bCs/>
        </w:rPr>
        <w:tab/>
        <w:t>Tournament</w:t>
      </w:r>
    </w:p>
    <w:p w:rsidR="003809FB" w:rsidRPr="003809FB" w:rsidRDefault="003809FB" w:rsidP="003809FB">
      <w:pPr>
        <w:spacing w:after="0" w:line="240" w:lineRule="auto"/>
        <w:rPr>
          <w:rFonts w:ascii="Book Antiqua" w:eastAsia="Calibri" w:hAnsi="Book Antiqua" w:cs="Times New Roman"/>
          <w:b/>
          <w:bCs/>
        </w:rPr>
      </w:pPr>
    </w:p>
    <w:p w:rsidR="003809FB" w:rsidRPr="003809FB" w:rsidRDefault="003809FB" w:rsidP="003809FB">
      <w:pPr>
        <w:spacing w:after="0" w:line="240" w:lineRule="auto"/>
        <w:rPr>
          <w:rFonts w:ascii="Book Antiqua" w:eastAsia="Calibri" w:hAnsi="Book Antiqua" w:cs="Times New Roman"/>
          <w:b/>
          <w:bCs/>
        </w:rPr>
      </w:pPr>
      <w:r w:rsidRPr="003809FB">
        <w:rPr>
          <w:rFonts w:ascii="Book Antiqua" w:eastAsia="Calibri" w:hAnsi="Book Antiqua" w:cs="Times New Roman"/>
          <w:b/>
          <w:bCs/>
        </w:rPr>
        <w:t xml:space="preserve">Week 15: </w:t>
      </w:r>
      <w:r>
        <w:rPr>
          <w:rFonts w:ascii="Book Antiqua" w:eastAsia="Calibri" w:hAnsi="Book Antiqua" w:cs="Times New Roman"/>
          <w:b/>
          <w:bCs/>
        </w:rPr>
        <w:tab/>
        <w:t>Playoffs</w:t>
      </w:r>
    </w:p>
    <w:p w:rsidR="003809FB" w:rsidRDefault="003809FB" w:rsidP="00592710">
      <w:pPr>
        <w:spacing w:after="0" w:line="240" w:lineRule="auto"/>
        <w:rPr>
          <w:rFonts w:ascii="Book Antiqua" w:eastAsia="Calibri" w:hAnsi="Book Antiqua" w:cs="Times New Roman"/>
          <w:b/>
          <w:u w:val="single"/>
        </w:rPr>
      </w:pPr>
    </w:p>
    <w:p w:rsidR="00592710" w:rsidRPr="00592710" w:rsidRDefault="00592710" w:rsidP="00592710">
      <w:pPr>
        <w:spacing w:after="0" w:line="240" w:lineRule="auto"/>
        <w:rPr>
          <w:rFonts w:ascii="Book Antiqua" w:eastAsia="Calibri" w:hAnsi="Book Antiqua" w:cs="Times New Roman"/>
          <w:b/>
          <w:u w:val="single"/>
        </w:rPr>
      </w:pPr>
      <w:r w:rsidRPr="00592710">
        <w:rPr>
          <w:rFonts w:ascii="Book Antiqua" w:eastAsia="Calibri" w:hAnsi="Book Antiqua" w:cs="Times New Roman"/>
          <w:b/>
          <w:u w:val="single"/>
        </w:rPr>
        <w:t>Evaluation:</w:t>
      </w:r>
    </w:p>
    <w:p w:rsidR="00592710" w:rsidRPr="00592710" w:rsidRDefault="00592710" w:rsidP="00592710">
      <w:pPr>
        <w:spacing w:after="0" w:line="240" w:lineRule="auto"/>
        <w:rPr>
          <w:rFonts w:ascii="Book Antiqua" w:eastAsia="Calibri" w:hAnsi="Book Antiqu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8"/>
        <w:gridCol w:w="2088"/>
      </w:tblGrid>
      <w:tr w:rsidR="00592710" w:rsidRPr="00592710" w:rsidTr="003809FB">
        <w:tc>
          <w:tcPr>
            <w:tcW w:w="74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Portal</w:t>
            </w:r>
          </w:p>
        </w:tc>
        <w:tc>
          <w:tcPr>
            <w:tcW w:w="20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40%</w:t>
            </w:r>
          </w:p>
        </w:tc>
      </w:tr>
      <w:tr w:rsidR="00592710" w:rsidRPr="00592710" w:rsidTr="003809FB">
        <w:tc>
          <w:tcPr>
            <w:tcW w:w="74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Final Assignment</w:t>
            </w:r>
          </w:p>
        </w:tc>
        <w:tc>
          <w:tcPr>
            <w:tcW w:w="20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20%</w:t>
            </w:r>
          </w:p>
        </w:tc>
      </w:tr>
      <w:tr w:rsidR="00592710" w:rsidRPr="00592710" w:rsidTr="003809FB">
        <w:tc>
          <w:tcPr>
            <w:tcW w:w="74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Attendance and Class Participation</w:t>
            </w:r>
          </w:p>
        </w:tc>
        <w:tc>
          <w:tcPr>
            <w:tcW w:w="20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40%</w:t>
            </w:r>
          </w:p>
        </w:tc>
      </w:tr>
      <w:tr w:rsidR="00592710" w:rsidRPr="00592710" w:rsidTr="003809FB">
        <w:tc>
          <w:tcPr>
            <w:tcW w:w="7488" w:type="dxa"/>
          </w:tcPr>
          <w:p w:rsidR="00592710" w:rsidRPr="00592710" w:rsidRDefault="00592710" w:rsidP="00592710">
            <w:pPr>
              <w:keepNext/>
              <w:spacing w:after="0" w:line="240" w:lineRule="auto"/>
              <w:outlineLvl w:val="3"/>
              <w:rPr>
                <w:rFonts w:ascii="Book Antiqua" w:eastAsia="Times New Roman" w:hAnsi="Book Antiqua" w:cs="Times New Roman"/>
                <w:b/>
              </w:rPr>
            </w:pPr>
            <w:r w:rsidRPr="00592710">
              <w:rPr>
                <w:rFonts w:ascii="Book Antiqua" w:eastAsia="Times New Roman" w:hAnsi="Book Antiqua" w:cs="Times New Roman"/>
                <w:b/>
              </w:rPr>
              <w:t>Total points</w:t>
            </w:r>
          </w:p>
        </w:tc>
        <w:tc>
          <w:tcPr>
            <w:tcW w:w="2088" w:type="dxa"/>
          </w:tcPr>
          <w:p w:rsidR="00592710" w:rsidRPr="00592710" w:rsidRDefault="00592710" w:rsidP="00592710">
            <w:pPr>
              <w:spacing w:after="0" w:line="240" w:lineRule="auto"/>
              <w:rPr>
                <w:rFonts w:ascii="Book Antiqua" w:eastAsia="Calibri" w:hAnsi="Book Antiqua" w:cs="Times New Roman"/>
                <w:b/>
                <w:bCs/>
              </w:rPr>
            </w:pPr>
            <w:r w:rsidRPr="00592710">
              <w:rPr>
                <w:rFonts w:ascii="Book Antiqua" w:eastAsia="Calibri" w:hAnsi="Book Antiqua" w:cs="Times New Roman"/>
                <w:b/>
                <w:bCs/>
              </w:rPr>
              <w:t>100%</w:t>
            </w:r>
            <w:r w:rsidRPr="00592710">
              <w:rPr>
                <w:rFonts w:ascii="Book Antiqua" w:eastAsia="Calibri" w:hAnsi="Book Antiqua" w:cs="Times New Roman"/>
                <w:b/>
                <w:bCs/>
              </w:rPr>
              <w:tab/>
            </w:r>
          </w:p>
        </w:tc>
      </w:tr>
    </w:tbl>
    <w:p w:rsidR="00592710" w:rsidRPr="00592710" w:rsidRDefault="00592710" w:rsidP="00592710">
      <w:pPr>
        <w:spacing w:after="0" w:line="240" w:lineRule="auto"/>
        <w:rPr>
          <w:rFonts w:ascii="Book Antiqua" w:eastAsia="Calibri" w:hAnsi="Book Antiqua" w:cs="Times New Roman"/>
        </w:rPr>
      </w:pP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bCs/>
          <w:color w:val="000000"/>
        </w:rPr>
        <w:t xml:space="preserve">Class Policy Statements: </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Following are AU recommended class policy statements. Any modifications are to be approved by the department head who will consult as needed with the associate dean for academic affairs to ensure consistency with university policies. </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p>
    <w:p w:rsidR="00592710" w:rsidRPr="00592710" w:rsidRDefault="00592710" w:rsidP="00592710">
      <w:pPr>
        <w:numPr>
          <w:ilvl w:val="0"/>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 xml:space="preserve">Physical Activity and Wellness Program Attendance Policy: 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(excused, unexcused or a combination of the two types)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592710" w:rsidRPr="00592710" w:rsidRDefault="00592710" w:rsidP="00592710">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Excused absences will be treated as follows:</w:t>
      </w:r>
    </w:p>
    <w:p w:rsidR="00592710" w:rsidRPr="00592710" w:rsidRDefault="00592710" w:rsidP="00592710">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Students must provide the instructor with a valid excuse upon returning to class (refer to Auburn University’s policy concerning class attendance and excused/unexcused absences): and</w:t>
      </w:r>
    </w:p>
    <w:p w:rsidR="00592710" w:rsidRPr="00592710" w:rsidRDefault="00592710" w:rsidP="00592710">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 xml:space="preserve">Make-up work developed and assigned at the discretion of the instructor must be completed within a week of the student returning to class. </w:t>
      </w:r>
    </w:p>
    <w:p w:rsidR="00592710" w:rsidRPr="00592710" w:rsidRDefault="00592710" w:rsidP="00592710">
      <w:pPr>
        <w:numPr>
          <w:ilvl w:val="1"/>
          <w:numId w:val="1"/>
        </w:numPr>
        <w:autoSpaceDE w:val="0"/>
        <w:autoSpaceDN w:val="0"/>
        <w:adjustRightInd w:val="0"/>
        <w:spacing w:after="0" w:line="240" w:lineRule="auto"/>
        <w:rPr>
          <w:rFonts w:ascii="Book Antiqua" w:eastAsia="Times New Roman" w:hAnsi="Book Antiqua" w:cs="Times New Roman"/>
          <w:b/>
          <w:bCs/>
          <w:color w:val="000000"/>
        </w:rPr>
      </w:pPr>
      <w:r w:rsidRPr="00592710">
        <w:rPr>
          <w:rFonts w:ascii="Book Antiqua" w:eastAsia="Times New Roman" w:hAnsi="Book Antiqua" w:cs="Times New Roman"/>
          <w:b/>
          <w:bCs/>
          <w:color w:val="00000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University Student Policy </w:t>
      </w:r>
      <w:proofErr w:type="spellStart"/>
      <w:r w:rsidRPr="00592710">
        <w:rPr>
          <w:rFonts w:ascii="Book Antiqua" w:eastAsia="Times New Roman" w:hAnsi="Book Antiqua" w:cs="Times New Roman"/>
          <w:b/>
          <w:bCs/>
          <w:color w:val="000000"/>
        </w:rPr>
        <w:t>eHandbook</w:t>
      </w:r>
      <w:proofErr w:type="spellEnd"/>
      <w:r w:rsidRPr="00592710">
        <w:rPr>
          <w:rFonts w:ascii="Book Antiqua" w:eastAsia="Times New Roman" w:hAnsi="Book Antiqua" w:cs="Times New Roman"/>
          <w:b/>
          <w:bCs/>
          <w:color w:val="000000"/>
        </w:rPr>
        <w:t>. The URL is www.auburn.edu/studentpolicies</w:t>
      </w:r>
    </w:p>
    <w:p w:rsidR="00592710" w:rsidRPr="00592710" w:rsidRDefault="00592710" w:rsidP="00592710">
      <w:pPr>
        <w:autoSpaceDE w:val="0"/>
        <w:autoSpaceDN w:val="0"/>
        <w:adjustRightInd w:val="0"/>
        <w:spacing w:after="0" w:line="240" w:lineRule="auto"/>
        <w:ind w:left="720"/>
        <w:rPr>
          <w:rFonts w:ascii="Book Antiqua" w:eastAsia="Times New Roman" w:hAnsi="Book Antiqua" w:cs="Times New Roman"/>
          <w:color w:val="000000"/>
        </w:rPr>
      </w:pP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p>
    <w:p w:rsidR="00592710" w:rsidRPr="00592710" w:rsidRDefault="00592710" w:rsidP="00592710">
      <w:pPr>
        <w:numPr>
          <w:ilvl w:val="0"/>
          <w:numId w:val="1"/>
        </w:num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color w:val="000000"/>
        </w:rPr>
        <w:lastRenderedPageBreak/>
        <w:t>Academic Honesty Policy:</w:t>
      </w:r>
      <w:r w:rsidRPr="00592710">
        <w:rPr>
          <w:rFonts w:ascii="Book Antiqua" w:eastAsia="Times New Roman" w:hAnsi="Book Antiqua" w:cs="Times New Roman"/>
          <w:color w:val="000000"/>
        </w:rPr>
        <w:t xml:space="preserve"> All portions of the Auburn University student academic honesty code (Title XII) found in the </w:t>
      </w:r>
      <w:r w:rsidR="003809FB">
        <w:rPr>
          <w:rFonts w:ascii="Book Antiqua" w:eastAsia="Times New Roman" w:hAnsi="Book Antiqua" w:cs="Times New Roman"/>
          <w:i/>
          <w:color w:val="000000"/>
        </w:rPr>
        <w:t xml:space="preserve">AU Student policy </w:t>
      </w:r>
      <w:proofErr w:type="spellStart"/>
      <w:r w:rsidR="003809FB">
        <w:rPr>
          <w:rFonts w:ascii="Book Antiqua" w:eastAsia="Times New Roman" w:hAnsi="Book Antiqua" w:cs="Times New Roman"/>
          <w:i/>
          <w:color w:val="000000"/>
        </w:rPr>
        <w:t>eHandbook</w:t>
      </w:r>
      <w:proofErr w:type="spellEnd"/>
      <w:r w:rsidR="003809FB">
        <w:rPr>
          <w:rFonts w:ascii="Book Antiqua" w:eastAsia="Times New Roman" w:hAnsi="Book Antiqua" w:cs="Times New Roman"/>
          <w:color w:val="000000"/>
        </w:rPr>
        <w:t xml:space="preserve"> </w:t>
      </w:r>
      <w:r w:rsidRPr="00592710">
        <w:rPr>
          <w:rFonts w:ascii="Book Antiqua" w:eastAsia="Times New Roman" w:hAnsi="Book Antiqua"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592710" w:rsidRPr="00592710" w:rsidRDefault="00592710" w:rsidP="00592710">
      <w:pPr>
        <w:numPr>
          <w:ilvl w:val="0"/>
          <w:numId w:val="1"/>
        </w:num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color w:val="000000"/>
        </w:rPr>
        <w:t>Disability Accommodations</w:t>
      </w:r>
      <w:r w:rsidRPr="00592710">
        <w:rPr>
          <w:rFonts w:ascii="Book Antiqua" w:eastAsia="Times New Roman" w:hAnsi="Book Antiqua" w:cs="Times New Roman"/>
          <w:color w:val="00000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592710" w:rsidRPr="00592710" w:rsidRDefault="00592710" w:rsidP="00592710">
      <w:pPr>
        <w:numPr>
          <w:ilvl w:val="0"/>
          <w:numId w:val="1"/>
        </w:num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b/>
          <w:color w:val="000000"/>
        </w:rPr>
        <w:t xml:space="preserve">AU </w:t>
      </w:r>
      <w:proofErr w:type="spellStart"/>
      <w:r w:rsidRPr="00592710">
        <w:rPr>
          <w:rFonts w:ascii="Book Antiqua" w:eastAsia="Times New Roman" w:hAnsi="Book Antiqua" w:cs="Times New Roman"/>
          <w:b/>
          <w:color w:val="000000"/>
        </w:rPr>
        <w:t>eValuate</w:t>
      </w:r>
      <w:proofErr w:type="spellEnd"/>
      <w:r w:rsidRPr="00592710">
        <w:rPr>
          <w:rFonts w:ascii="Book Antiqua" w:eastAsia="Times New Roman" w:hAnsi="Book Antiqua" w:cs="Times New Roman"/>
          <w:b/>
          <w:color w:val="000000"/>
        </w:rPr>
        <w:t xml:space="preserve"> Dates</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 xml:space="preserve">Course evaluations: AU </w:t>
      </w:r>
      <w:proofErr w:type="spellStart"/>
      <w:r w:rsidRPr="00592710">
        <w:rPr>
          <w:rFonts w:ascii="Book Antiqua" w:eastAsia="Times New Roman" w:hAnsi="Book Antiqua" w:cs="Times New Roman"/>
          <w:color w:val="000000"/>
        </w:rPr>
        <w:t>eValuate’s</w:t>
      </w:r>
      <w:proofErr w:type="spellEnd"/>
      <w:r w:rsidRPr="00592710">
        <w:rPr>
          <w:rFonts w:ascii="Book Antiqua" w:eastAsia="Times New Roman" w:hAnsi="Book Antiqua" w:cs="Times New Roman"/>
          <w:color w:val="000000"/>
        </w:rPr>
        <w:t xml:space="preserve"> Fall semester evaluation dates are:</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a.</w:t>
      </w:r>
      <w:r w:rsidRPr="00592710">
        <w:rPr>
          <w:rFonts w:ascii="Book Antiqua" w:eastAsia="Times New Roman" w:hAnsi="Book Antiqua" w:cs="Times New Roman"/>
          <w:color w:val="000000"/>
        </w:rPr>
        <w:tab/>
        <w:t>Open: November 29th, 2012 (8am)</w:t>
      </w:r>
    </w:p>
    <w:p w:rsidR="00592710" w:rsidRPr="00592710" w:rsidRDefault="00592710" w:rsidP="00592710">
      <w:pPr>
        <w:autoSpaceDE w:val="0"/>
        <w:autoSpaceDN w:val="0"/>
        <w:adjustRightInd w:val="0"/>
        <w:spacing w:after="0" w:line="240" w:lineRule="auto"/>
        <w:rPr>
          <w:rFonts w:ascii="Book Antiqua" w:eastAsia="Times New Roman" w:hAnsi="Book Antiqua" w:cs="Times New Roman"/>
          <w:color w:val="000000"/>
        </w:rPr>
      </w:pPr>
      <w:r w:rsidRPr="00592710">
        <w:rPr>
          <w:rFonts w:ascii="Book Antiqua" w:eastAsia="Times New Roman" w:hAnsi="Book Antiqua" w:cs="Times New Roman"/>
          <w:color w:val="000000"/>
        </w:rPr>
        <w:t>b.</w:t>
      </w:r>
      <w:r w:rsidRPr="00592710">
        <w:rPr>
          <w:rFonts w:ascii="Book Antiqua" w:eastAsia="Times New Roman" w:hAnsi="Book Antiqua" w:cs="Times New Roman"/>
          <w:color w:val="000000"/>
        </w:rPr>
        <w:tab/>
        <w:t>Close: December 2nd, 2012 (11:59pm)</w:t>
      </w:r>
    </w:p>
    <w:p w:rsidR="00592710" w:rsidRPr="00592710" w:rsidRDefault="00592710" w:rsidP="00592710">
      <w:pPr>
        <w:rPr>
          <w:rFonts w:ascii="Calibri" w:eastAsia="Calibri" w:hAnsi="Calibri" w:cs="Times New Roman"/>
        </w:rPr>
      </w:pPr>
    </w:p>
    <w:p w:rsidR="00592710" w:rsidRPr="00592710" w:rsidRDefault="00592710" w:rsidP="00592710">
      <w:pPr>
        <w:rPr>
          <w:rFonts w:ascii="Calibri" w:eastAsia="Calibri" w:hAnsi="Calibri" w:cs="Times New Roman"/>
        </w:rPr>
      </w:pPr>
    </w:p>
    <w:p w:rsidR="00592710" w:rsidRPr="00592710" w:rsidRDefault="00592710" w:rsidP="00592710">
      <w:pPr>
        <w:rPr>
          <w:rFonts w:ascii="Calibri" w:eastAsia="Calibri" w:hAnsi="Calibri" w:cs="Times New Roman"/>
        </w:rPr>
      </w:pPr>
    </w:p>
    <w:p w:rsidR="003809FB" w:rsidRDefault="003809FB"/>
    <w:sectPr w:rsidR="003809FB" w:rsidSect="003809F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0AE5"/>
    <w:multiLevelType w:val="hybridMultilevel"/>
    <w:tmpl w:val="99FCD8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10"/>
    <w:rsid w:val="001A20A3"/>
    <w:rsid w:val="003378E5"/>
    <w:rsid w:val="003809FB"/>
    <w:rsid w:val="00592710"/>
    <w:rsid w:val="009F4416"/>
    <w:rsid w:val="00A17CCC"/>
    <w:rsid w:val="00E4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0A3"/>
    <w:rPr>
      <w:sz w:val="16"/>
      <w:szCs w:val="16"/>
    </w:rPr>
  </w:style>
  <w:style w:type="paragraph" w:styleId="CommentText">
    <w:name w:val="annotation text"/>
    <w:basedOn w:val="Normal"/>
    <w:link w:val="CommentTextChar"/>
    <w:uiPriority w:val="99"/>
    <w:semiHidden/>
    <w:unhideWhenUsed/>
    <w:rsid w:val="001A20A3"/>
    <w:pPr>
      <w:spacing w:line="240" w:lineRule="auto"/>
    </w:pPr>
    <w:rPr>
      <w:sz w:val="20"/>
      <w:szCs w:val="20"/>
    </w:rPr>
  </w:style>
  <w:style w:type="character" w:customStyle="1" w:styleId="CommentTextChar">
    <w:name w:val="Comment Text Char"/>
    <w:basedOn w:val="DefaultParagraphFont"/>
    <w:link w:val="CommentText"/>
    <w:uiPriority w:val="99"/>
    <w:semiHidden/>
    <w:rsid w:val="001A20A3"/>
    <w:rPr>
      <w:sz w:val="20"/>
      <w:szCs w:val="20"/>
    </w:rPr>
  </w:style>
  <w:style w:type="paragraph" w:styleId="CommentSubject">
    <w:name w:val="annotation subject"/>
    <w:basedOn w:val="CommentText"/>
    <w:next w:val="CommentText"/>
    <w:link w:val="CommentSubjectChar"/>
    <w:uiPriority w:val="99"/>
    <w:semiHidden/>
    <w:unhideWhenUsed/>
    <w:rsid w:val="001A20A3"/>
    <w:rPr>
      <w:b/>
      <w:bCs/>
    </w:rPr>
  </w:style>
  <w:style w:type="character" w:customStyle="1" w:styleId="CommentSubjectChar">
    <w:name w:val="Comment Subject Char"/>
    <w:basedOn w:val="CommentTextChar"/>
    <w:link w:val="CommentSubject"/>
    <w:uiPriority w:val="99"/>
    <w:semiHidden/>
    <w:rsid w:val="001A20A3"/>
    <w:rPr>
      <w:b/>
      <w:bCs/>
      <w:sz w:val="20"/>
      <w:szCs w:val="20"/>
    </w:rPr>
  </w:style>
  <w:style w:type="paragraph" w:styleId="BalloonText">
    <w:name w:val="Balloon Text"/>
    <w:basedOn w:val="Normal"/>
    <w:link w:val="BalloonTextChar"/>
    <w:uiPriority w:val="99"/>
    <w:semiHidden/>
    <w:unhideWhenUsed/>
    <w:rsid w:val="001A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0A3"/>
    <w:rPr>
      <w:sz w:val="16"/>
      <w:szCs w:val="16"/>
    </w:rPr>
  </w:style>
  <w:style w:type="paragraph" w:styleId="CommentText">
    <w:name w:val="annotation text"/>
    <w:basedOn w:val="Normal"/>
    <w:link w:val="CommentTextChar"/>
    <w:uiPriority w:val="99"/>
    <w:semiHidden/>
    <w:unhideWhenUsed/>
    <w:rsid w:val="001A20A3"/>
    <w:pPr>
      <w:spacing w:line="240" w:lineRule="auto"/>
    </w:pPr>
    <w:rPr>
      <w:sz w:val="20"/>
      <w:szCs w:val="20"/>
    </w:rPr>
  </w:style>
  <w:style w:type="character" w:customStyle="1" w:styleId="CommentTextChar">
    <w:name w:val="Comment Text Char"/>
    <w:basedOn w:val="DefaultParagraphFont"/>
    <w:link w:val="CommentText"/>
    <w:uiPriority w:val="99"/>
    <w:semiHidden/>
    <w:rsid w:val="001A20A3"/>
    <w:rPr>
      <w:sz w:val="20"/>
      <w:szCs w:val="20"/>
    </w:rPr>
  </w:style>
  <w:style w:type="paragraph" w:styleId="CommentSubject">
    <w:name w:val="annotation subject"/>
    <w:basedOn w:val="CommentText"/>
    <w:next w:val="CommentText"/>
    <w:link w:val="CommentSubjectChar"/>
    <w:uiPriority w:val="99"/>
    <w:semiHidden/>
    <w:unhideWhenUsed/>
    <w:rsid w:val="001A20A3"/>
    <w:rPr>
      <w:b/>
      <w:bCs/>
    </w:rPr>
  </w:style>
  <w:style w:type="character" w:customStyle="1" w:styleId="CommentSubjectChar">
    <w:name w:val="Comment Subject Char"/>
    <w:basedOn w:val="CommentTextChar"/>
    <w:link w:val="CommentSubject"/>
    <w:uiPriority w:val="99"/>
    <w:semiHidden/>
    <w:rsid w:val="001A20A3"/>
    <w:rPr>
      <w:b/>
      <w:bCs/>
      <w:sz w:val="20"/>
      <w:szCs w:val="20"/>
    </w:rPr>
  </w:style>
  <w:style w:type="paragraph" w:styleId="BalloonText">
    <w:name w:val="Balloon Text"/>
    <w:basedOn w:val="Normal"/>
    <w:link w:val="BalloonTextChar"/>
    <w:uiPriority w:val="99"/>
    <w:semiHidden/>
    <w:unhideWhenUsed/>
    <w:rsid w:val="001A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s0005@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Salom</dc:creator>
  <cp:lastModifiedBy>Lorena Salom</cp:lastModifiedBy>
  <cp:revision>2</cp:revision>
  <dcterms:created xsi:type="dcterms:W3CDTF">2012-08-16T12:24:00Z</dcterms:created>
  <dcterms:modified xsi:type="dcterms:W3CDTF">2012-08-16T12:24:00Z</dcterms:modified>
</cp:coreProperties>
</file>