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1EE16" w14:textId="77777777" w:rsidR="00D33867" w:rsidRPr="00BC0D99" w:rsidRDefault="00D33867" w:rsidP="00CD231B">
      <w:pPr>
        <w:ind w:left="-720" w:right="-720"/>
        <w:jc w:val="center"/>
        <w:rPr>
          <w:b/>
          <w:sz w:val="22"/>
          <w:szCs w:val="22"/>
        </w:rPr>
      </w:pPr>
      <w:bookmarkStart w:id="0" w:name="_GoBack"/>
      <w:bookmarkEnd w:id="0"/>
      <w:r w:rsidRPr="00BC0D99">
        <w:rPr>
          <w:b/>
          <w:sz w:val="22"/>
          <w:szCs w:val="22"/>
        </w:rPr>
        <w:t>AUBURN UNIVERSITY</w:t>
      </w:r>
    </w:p>
    <w:p w14:paraId="43F78919" w14:textId="77777777" w:rsidR="00D33867" w:rsidRPr="00BC0D99" w:rsidRDefault="00D33867" w:rsidP="00D33867">
      <w:pPr>
        <w:ind w:left="-720" w:right="-720"/>
        <w:jc w:val="center"/>
        <w:rPr>
          <w:b/>
          <w:sz w:val="22"/>
          <w:szCs w:val="22"/>
        </w:rPr>
      </w:pPr>
      <w:r w:rsidRPr="00BC0D99">
        <w:rPr>
          <w:b/>
          <w:sz w:val="22"/>
          <w:szCs w:val="22"/>
        </w:rPr>
        <w:t>SYLLABUS</w:t>
      </w:r>
    </w:p>
    <w:p w14:paraId="0A536C63" w14:textId="77777777" w:rsidR="00D33867" w:rsidRPr="00BC0D99" w:rsidRDefault="00D33867" w:rsidP="00D33867">
      <w:pPr>
        <w:ind w:left="-720" w:right="-720"/>
        <w:jc w:val="center"/>
        <w:rPr>
          <w:b/>
          <w:sz w:val="22"/>
          <w:szCs w:val="22"/>
        </w:rPr>
      </w:pPr>
    </w:p>
    <w:p w14:paraId="3D71BF72" w14:textId="77777777" w:rsidR="00B333FA" w:rsidRPr="009A2249" w:rsidRDefault="00B333FA" w:rsidP="00FD2ABC">
      <w:pPr>
        <w:numPr>
          <w:ilvl w:val="0"/>
          <w:numId w:val="1"/>
        </w:numPr>
        <w:rPr>
          <w:b/>
          <w:sz w:val="22"/>
          <w:szCs w:val="22"/>
        </w:rPr>
      </w:pPr>
      <w:r w:rsidRPr="009A2249">
        <w:rPr>
          <w:b/>
          <w:sz w:val="22"/>
          <w:szCs w:val="22"/>
        </w:rPr>
        <w:t>Course Number:</w:t>
      </w:r>
      <w:r w:rsidR="003D03F5" w:rsidRPr="009A2249">
        <w:rPr>
          <w:b/>
          <w:sz w:val="22"/>
          <w:szCs w:val="22"/>
        </w:rPr>
        <w:t xml:space="preserve"> </w:t>
      </w:r>
      <w:r w:rsidR="00C7639B">
        <w:rPr>
          <w:b/>
          <w:sz w:val="22"/>
          <w:szCs w:val="22"/>
        </w:rPr>
        <w:t>CTEE 403</w:t>
      </w:r>
      <w:r w:rsidR="009A2249" w:rsidRPr="009A2249">
        <w:rPr>
          <w:b/>
          <w:sz w:val="22"/>
          <w:szCs w:val="22"/>
        </w:rPr>
        <w:t>0</w:t>
      </w:r>
    </w:p>
    <w:p w14:paraId="4FCA5C11" w14:textId="77777777" w:rsidR="00B333FA" w:rsidRPr="009A2249" w:rsidRDefault="00B333FA" w:rsidP="00B333FA">
      <w:pPr>
        <w:ind w:left="360"/>
        <w:rPr>
          <w:b/>
          <w:sz w:val="22"/>
          <w:szCs w:val="22"/>
        </w:rPr>
      </w:pPr>
      <w:r w:rsidRPr="009A2249">
        <w:rPr>
          <w:b/>
          <w:sz w:val="22"/>
          <w:szCs w:val="22"/>
        </w:rPr>
        <w:t xml:space="preserve">Course Title: </w:t>
      </w:r>
      <w:r w:rsidR="00C7639B">
        <w:rPr>
          <w:b/>
          <w:sz w:val="22"/>
          <w:szCs w:val="22"/>
        </w:rPr>
        <w:t>Natural Science</w:t>
      </w:r>
    </w:p>
    <w:p w14:paraId="213AE858" w14:textId="77777777" w:rsidR="00B333FA" w:rsidRPr="00661D0A" w:rsidRDefault="00B333FA" w:rsidP="00661D0A">
      <w:pPr>
        <w:ind w:left="360"/>
        <w:rPr>
          <w:b/>
          <w:sz w:val="22"/>
          <w:szCs w:val="22"/>
        </w:rPr>
      </w:pPr>
      <w:r w:rsidRPr="009A2249">
        <w:rPr>
          <w:b/>
          <w:sz w:val="22"/>
          <w:szCs w:val="22"/>
        </w:rPr>
        <w:t>Credit Hours:</w:t>
      </w:r>
      <w:r w:rsidR="00661D0A">
        <w:rPr>
          <w:b/>
          <w:sz w:val="22"/>
          <w:szCs w:val="22"/>
        </w:rPr>
        <w:t xml:space="preserve"> </w:t>
      </w:r>
      <w:r w:rsidR="009A2249" w:rsidRPr="009A2249">
        <w:rPr>
          <w:color w:val="000000"/>
          <w:sz w:val="22"/>
          <w:szCs w:val="22"/>
        </w:rPr>
        <w:t>3 semester hours</w:t>
      </w:r>
      <w:r w:rsidRPr="009A2249">
        <w:rPr>
          <w:color w:val="000000"/>
          <w:sz w:val="22"/>
          <w:szCs w:val="22"/>
        </w:rPr>
        <w:t xml:space="preserve"> </w:t>
      </w:r>
    </w:p>
    <w:p w14:paraId="6BF04E95" w14:textId="77777777" w:rsidR="009A2249" w:rsidRPr="00661D0A" w:rsidRDefault="00B333FA" w:rsidP="00661D0A">
      <w:pPr>
        <w:pStyle w:val="FootnoteText"/>
        <w:ind w:left="360"/>
        <w:rPr>
          <w:color w:val="0070C0"/>
          <w:sz w:val="22"/>
          <w:szCs w:val="22"/>
        </w:rPr>
      </w:pPr>
      <w:r w:rsidRPr="009A2249">
        <w:rPr>
          <w:b/>
          <w:sz w:val="22"/>
          <w:szCs w:val="22"/>
        </w:rPr>
        <w:t>Pre</w:t>
      </w:r>
      <w:r w:rsidR="009A2249" w:rsidRPr="009A2249">
        <w:rPr>
          <w:b/>
          <w:sz w:val="22"/>
          <w:szCs w:val="22"/>
        </w:rPr>
        <w:t xml:space="preserve">/ </w:t>
      </w:r>
      <w:r w:rsidRPr="009A2249">
        <w:rPr>
          <w:b/>
          <w:sz w:val="22"/>
          <w:szCs w:val="22"/>
        </w:rPr>
        <w:t>Co-requisites:</w:t>
      </w:r>
      <w:r w:rsidR="00661D0A">
        <w:rPr>
          <w:b/>
          <w:sz w:val="22"/>
          <w:szCs w:val="22"/>
        </w:rPr>
        <w:t xml:space="preserve"> </w:t>
      </w:r>
      <w:r w:rsidR="009A2249" w:rsidRPr="009A2249">
        <w:rPr>
          <w:rFonts w:cs="Arial"/>
          <w:color w:val="262626"/>
          <w:sz w:val="22"/>
          <w:szCs w:val="22"/>
        </w:rPr>
        <w:t xml:space="preserve"> This section is restricted to Elementary Educa</w:t>
      </w:r>
      <w:r w:rsidR="00C7639B">
        <w:rPr>
          <w:rFonts w:cs="Arial"/>
          <w:color w:val="262626"/>
          <w:sz w:val="22"/>
          <w:szCs w:val="22"/>
        </w:rPr>
        <w:t>tion majors enrolled in CTEE 404</w:t>
      </w:r>
      <w:r w:rsidR="009A2249" w:rsidRPr="009A2249">
        <w:rPr>
          <w:rFonts w:cs="Arial"/>
          <w:color w:val="262626"/>
          <w:sz w:val="22"/>
          <w:szCs w:val="22"/>
        </w:rPr>
        <w:t xml:space="preserve">0: </w:t>
      </w:r>
      <w:r w:rsidR="00C7639B">
        <w:rPr>
          <w:rFonts w:cs="Arial"/>
          <w:color w:val="262626"/>
          <w:sz w:val="22"/>
          <w:szCs w:val="22"/>
        </w:rPr>
        <w:t>Curriculum Mathematics</w:t>
      </w:r>
      <w:r w:rsidR="009A2249" w:rsidRPr="009A2249">
        <w:rPr>
          <w:b/>
          <w:i/>
          <w:sz w:val="22"/>
          <w:szCs w:val="22"/>
        </w:rPr>
        <w:t xml:space="preserve"> </w:t>
      </w:r>
    </w:p>
    <w:p w14:paraId="7D03A96E" w14:textId="77777777" w:rsidR="00817CD3" w:rsidRPr="009A2249" w:rsidRDefault="00817CD3" w:rsidP="00817CD3">
      <w:pPr>
        <w:ind w:left="360"/>
        <w:rPr>
          <w:sz w:val="22"/>
          <w:szCs w:val="22"/>
        </w:rPr>
      </w:pPr>
    </w:p>
    <w:p w14:paraId="1087D22E" w14:textId="77777777" w:rsidR="00D33867" w:rsidRPr="009A2249" w:rsidRDefault="002F72E5" w:rsidP="00FD2ABC">
      <w:pPr>
        <w:numPr>
          <w:ilvl w:val="0"/>
          <w:numId w:val="1"/>
        </w:numPr>
        <w:rPr>
          <w:sz w:val="22"/>
          <w:szCs w:val="22"/>
        </w:rPr>
      </w:pPr>
      <w:r w:rsidRPr="009A2249">
        <w:rPr>
          <w:b/>
          <w:sz w:val="22"/>
          <w:szCs w:val="22"/>
        </w:rPr>
        <w:t>Term</w:t>
      </w:r>
      <w:r w:rsidR="00817CD3" w:rsidRPr="009A2249">
        <w:rPr>
          <w:b/>
          <w:sz w:val="22"/>
          <w:szCs w:val="22"/>
        </w:rPr>
        <w:t xml:space="preserve"> </w:t>
      </w:r>
      <w:r w:rsidR="002F7725">
        <w:rPr>
          <w:sz w:val="22"/>
          <w:szCs w:val="22"/>
        </w:rPr>
        <w:t xml:space="preserve">Fall </w:t>
      </w:r>
      <w:r w:rsidR="00817CD3" w:rsidRPr="009A2249">
        <w:rPr>
          <w:sz w:val="22"/>
          <w:szCs w:val="22"/>
        </w:rPr>
        <w:t>201</w:t>
      </w:r>
      <w:r w:rsidR="00210289">
        <w:rPr>
          <w:sz w:val="22"/>
          <w:szCs w:val="22"/>
        </w:rPr>
        <w:t>5</w:t>
      </w:r>
    </w:p>
    <w:p w14:paraId="4596F3DF" w14:textId="77777777" w:rsidR="00817CD3" w:rsidRPr="009A2249" w:rsidRDefault="00817CD3" w:rsidP="00817CD3">
      <w:pPr>
        <w:ind w:left="360"/>
        <w:rPr>
          <w:sz w:val="22"/>
          <w:szCs w:val="22"/>
        </w:rPr>
      </w:pPr>
      <w:r w:rsidRPr="009A2249">
        <w:rPr>
          <w:b/>
          <w:sz w:val="22"/>
          <w:szCs w:val="22"/>
        </w:rPr>
        <w:t>Day/Time</w:t>
      </w:r>
      <w:r w:rsidRPr="009A2249">
        <w:rPr>
          <w:sz w:val="22"/>
          <w:szCs w:val="22"/>
        </w:rPr>
        <w:t xml:space="preserve"> </w:t>
      </w:r>
      <w:r w:rsidR="00C7639B">
        <w:rPr>
          <w:rFonts w:cs="Arial"/>
          <w:bCs/>
          <w:color w:val="262626"/>
          <w:sz w:val="22"/>
          <w:szCs w:val="22"/>
        </w:rPr>
        <w:t>Thursday</w:t>
      </w:r>
      <w:r w:rsidR="002F7725" w:rsidRPr="002F7725">
        <w:rPr>
          <w:rFonts w:cs="Arial"/>
          <w:bCs/>
          <w:color w:val="262626"/>
          <w:sz w:val="22"/>
          <w:szCs w:val="22"/>
        </w:rPr>
        <w:t xml:space="preserve"> 9:30-11:45/ Lab MWF 7:30-3pm</w:t>
      </w:r>
    </w:p>
    <w:p w14:paraId="4B167E97" w14:textId="77777777" w:rsidR="002F7725" w:rsidRDefault="002F7725" w:rsidP="00817CD3">
      <w:pPr>
        <w:ind w:left="360"/>
        <w:rPr>
          <w:b/>
          <w:sz w:val="22"/>
          <w:szCs w:val="22"/>
        </w:rPr>
      </w:pPr>
      <w:r>
        <w:rPr>
          <w:b/>
          <w:sz w:val="22"/>
          <w:szCs w:val="22"/>
        </w:rPr>
        <w:t xml:space="preserve">Room: </w:t>
      </w:r>
      <w:r w:rsidR="00C7639B">
        <w:rPr>
          <w:sz w:val="22"/>
          <w:szCs w:val="22"/>
        </w:rPr>
        <w:t>HC 24</w:t>
      </w:r>
      <w:r w:rsidRPr="002F7725">
        <w:rPr>
          <w:sz w:val="22"/>
          <w:szCs w:val="22"/>
        </w:rPr>
        <w:t>14</w:t>
      </w:r>
    </w:p>
    <w:p w14:paraId="390332C2" w14:textId="77777777" w:rsidR="00817CD3" w:rsidRDefault="00817CD3" w:rsidP="00817CD3">
      <w:pPr>
        <w:ind w:left="360"/>
        <w:rPr>
          <w:b/>
          <w:sz w:val="22"/>
          <w:szCs w:val="22"/>
        </w:rPr>
      </w:pPr>
      <w:r>
        <w:rPr>
          <w:b/>
          <w:sz w:val="22"/>
          <w:szCs w:val="22"/>
        </w:rPr>
        <w:t>Instructor</w:t>
      </w:r>
      <w:r w:rsidR="009A2249">
        <w:rPr>
          <w:b/>
          <w:sz w:val="22"/>
          <w:szCs w:val="22"/>
        </w:rPr>
        <w:t xml:space="preserve"> </w:t>
      </w:r>
      <w:r w:rsidR="009A2249" w:rsidRPr="009A2249">
        <w:rPr>
          <w:sz w:val="22"/>
          <w:szCs w:val="22"/>
        </w:rPr>
        <w:t xml:space="preserve">Dr. </w:t>
      </w:r>
      <w:r w:rsidR="00C7639B">
        <w:rPr>
          <w:sz w:val="22"/>
          <w:szCs w:val="22"/>
        </w:rPr>
        <w:t>Chris Schnittka</w:t>
      </w:r>
    </w:p>
    <w:p w14:paraId="4ABF1664" w14:textId="77777777" w:rsidR="00817CD3" w:rsidRPr="009A2249" w:rsidRDefault="00817CD3" w:rsidP="00817CD3">
      <w:pPr>
        <w:ind w:left="360"/>
        <w:rPr>
          <w:sz w:val="22"/>
          <w:szCs w:val="22"/>
        </w:rPr>
      </w:pPr>
      <w:r>
        <w:rPr>
          <w:b/>
          <w:sz w:val="22"/>
          <w:szCs w:val="22"/>
        </w:rPr>
        <w:t>Office Address</w:t>
      </w:r>
      <w:r w:rsidR="009A2249">
        <w:rPr>
          <w:b/>
          <w:sz w:val="22"/>
          <w:szCs w:val="22"/>
        </w:rPr>
        <w:t xml:space="preserve"> </w:t>
      </w:r>
      <w:r w:rsidR="00C7639B">
        <w:rPr>
          <w:sz w:val="22"/>
          <w:szCs w:val="22"/>
        </w:rPr>
        <w:t>5072</w:t>
      </w:r>
      <w:r w:rsidR="009A2249">
        <w:rPr>
          <w:sz w:val="22"/>
          <w:szCs w:val="22"/>
        </w:rPr>
        <w:t xml:space="preserve"> Haley Center</w:t>
      </w:r>
    </w:p>
    <w:p w14:paraId="1FCAD2F8" w14:textId="77777777" w:rsidR="00817CD3" w:rsidRPr="009A2249" w:rsidRDefault="00817CD3" w:rsidP="00817CD3">
      <w:pPr>
        <w:ind w:left="360"/>
        <w:rPr>
          <w:sz w:val="22"/>
          <w:szCs w:val="22"/>
        </w:rPr>
      </w:pPr>
      <w:r>
        <w:rPr>
          <w:b/>
          <w:sz w:val="22"/>
          <w:szCs w:val="22"/>
        </w:rPr>
        <w:t>Contact Information (phone, e-mail)</w:t>
      </w:r>
      <w:r w:rsidR="009A2249">
        <w:rPr>
          <w:b/>
          <w:sz w:val="22"/>
          <w:szCs w:val="22"/>
        </w:rPr>
        <w:t xml:space="preserve"> </w:t>
      </w:r>
      <w:r w:rsidR="00C7639B">
        <w:rPr>
          <w:sz w:val="22"/>
          <w:szCs w:val="22"/>
        </w:rPr>
        <w:t>844-8277, schnittka</w:t>
      </w:r>
      <w:r w:rsidR="009A2249">
        <w:rPr>
          <w:sz w:val="22"/>
          <w:szCs w:val="22"/>
        </w:rPr>
        <w:t>@auburn.edu</w:t>
      </w:r>
    </w:p>
    <w:p w14:paraId="430C495D" w14:textId="77777777" w:rsidR="00817CD3" w:rsidRPr="009A2249" w:rsidRDefault="00817CD3" w:rsidP="00B8107D">
      <w:pPr>
        <w:ind w:left="360"/>
        <w:rPr>
          <w:sz w:val="22"/>
          <w:szCs w:val="22"/>
        </w:rPr>
      </w:pPr>
      <w:r>
        <w:rPr>
          <w:b/>
          <w:sz w:val="22"/>
          <w:szCs w:val="22"/>
        </w:rPr>
        <w:t>Office Hours</w:t>
      </w:r>
      <w:r w:rsidR="009A2249">
        <w:rPr>
          <w:b/>
          <w:sz w:val="22"/>
          <w:szCs w:val="22"/>
        </w:rPr>
        <w:t xml:space="preserve"> </w:t>
      </w:r>
      <w:r w:rsidR="002F7725" w:rsidRPr="006E1E3B">
        <w:t xml:space="preserve">Tuesday, </w:t>
      </w:r>
      <w:r w:rsidR="00C7639B">
        <w:t>2:00 - 4:00</w:t>
      </w:r>
      <w:r w:rsidR="002F7725" w:rsidRPr="006E1E3B">
        <w:t>; Thursday</w:t>
      </w:r>
      <w:r w:rsidR="00843E7A">
        <w:t xml:space="preserve"> </w:t>
      </w:r>
      <w:r w:rsidR="00C7639B">
        <w:t>2:00 - 4:00</w:t>
      </w:r>
    </w:p>
    <w:p w14:paraId="49674362" w14:textId="77777777" w:rsidR="00D33867" w:rsidRPr="00BC0D99" w:rsidRDefault="00D33867" w:rsidP="00D33867">
      <w:pPr>
        <w:rPr>
          <w:sz w:val="22"/>
          <w:szCs w:val="22"/>
        </w:rPr>
      </w:pPr>
    </w:p>
    <w:p w14:paraId="1990F533" w14:textId="77777777" w:rsidR="00817CD3" w:rsidRPr="00052609" w:rsidRDefault="00817CD3" w:rsidP="00FD2ABC">
      <w:pPr>
        <w:numPr>
          <w:ilvl w:val="0"/>
          <w:numId w:val="1"/>
        </w:numPr>
        <w:rPr>
          <w:sz w:val="22"/>
          <w:szCs w:val="22"/>
        </w:rPr>
      </w:pPr>
      <w:r w:rsidRPr="00BC0D99">
        <w:rPr>
          <w:b/>
          <w:sz w:val="22"/>
          <w:szCs w:val="22"/>
        </w:rPr>
        <w:t>Texts or Major Resources:</w:t>
      </w:r>
    </w:p>
    <w:p w14:paraId="59C7C64F" w14:textId="346A4014" w:rsidR="00DB1A32" w:rsidRDefault="00C35954" w:rsidP="00DB1A32">
      <w:pPr>
        <w:widowControl w:val="0"/>
        <w:autoSpaceDE w:val="0"/>
        <w:autoSpaceDN w:val="0"/>
        <w:adjustRightInd w:val="0"/>
        <w:ind w:left="360"/>
      </w:pPr>
      <w:r w:rsidRPr="00C35954">
        <w:rPr>
          <w:rFonts w:cs="Arial"/>
          <w:b/>
          <w:bCs/>
          <w:color w:val="262626"/>
          <w:sz w:val="22"/>
          <w:szCs w:val="22"/>
          <w:u w:val="single" w:color="262626"/>
        </w:rPr>
        <w:t>Required Texts:</w:t>
      </w:r>
      <w:r w:rsidRPr="00C35954">
        <w:rPr>
          <w:rFonts w:cs="Arial"/>
          <w:color w:val="262626"/>
          <w:sz w:val="22"/>
          <w:szCs w:val="22"/>
          <w:u w:color="262626"/>
        </w:rPr>
        <w:t xml:space="preserve">  </w:t>
      </w:r>
    </w:p>
    <w:p w14:paraId="3534B584" w14:textId="77777777" w:rsidR="009C00D5" w:rsidRPr="00C87A08" w:rsidRDefault="009C00D5" w:rsidP="009C00D5">
      <w:pPr>
        <w:ind w:left="360"/>
        <w:rPr>
          <w:sz w:val="20"/>
        </w:rPr>
      </w:pPr>
      <w:r w:rsidRPr="00C87A08">
        <w:rPr>
          <w:sz w:val="20"/>
        </w:rPr>
        <w:t xml:space="preserve">Pearce, C. R. (1999). </w:t>
      </w:r>
      <w:r>
        <w:rPr>
          <w:i/>
          <w:sz w:val="20"/>
        </w:rPr>
        <w:t>Nurturing inquiry: Real science for the elementary c</w:t>
      </w:r>
      <w:r w:rsidRPr="00C87A08">
        <w:rPr>
          <w:i/>
          <w:sz w:val="20"/>
        </w:rPr>
        <w:t>lassroom</w:t>
      </w:r>
      <w:r>
        <w:rPr>
          <w:sz w:val="20"/>
        </w:rPr>
        <w:t>. Portsmouth, N.H.: Heinemann.</w:t>
      </w:r>
    </w:p>
    <w:p w14:paraId="42245468" w14:textId="77777777" w:rsidR="009C00D5" w:rsidRPr="00C87A08" w:rsidRDefault="009C00D5" w:rsidP="009C00D5">
      <w:pPr>
        <w:ind w:left="360"/>
        <w:rPr>
          <w:rFonts w:ascii="CG Times" w:hAnsi="CG Times" w:cs="CG Times"/>
          <w:sz w:val="20"/>
        </w:rPr>
      </w:pPr>
      <w:r w:rsidRPr="00C87A08">
        <w:rPr>
          <w:rFonts w:ascii="CG Times" w:hAnsi="CG Times" w:cs="CG Times"/>
          <w:sz w:val="20"/>
        </w:rPr>
        <w:t xml:space="preserve">Hein, G. E., &amp; Price, S. (1994). </w:t>
      </w:r>
      <w:r>
        <w:rPr>
          <w:rFonts w:ascii="CG Times" w:hAnsi="CG Times" w:cs="CG Times"/>
          <w:i/>
          <w:iCs/>
          <w:sz w:val="20"/>
        </w:rPr>
        <w:t>Active a</w:t>
      </w:r>
      <w:r w:rsidRPr="00C87A08">
        <w:rPr>
          <w:rFonts w:ascii="CG Times" w:hAnsi="CG Times" w:cs="CG Times"/>
          <w:i/>
          <w:iCs/>
          <w:sz w:val="20"/>
        </w:rPr>
        <w:t>ssessmen</w:t>
      </w:r>
      <w:r>
        <w:rPr>
          <w:rFonts w:ascii="CG Times" w:hAnsi="CG Times" w:cs="CG Times"/>
          <w:i/>
          <w:iCs/>
          <w:sz w:val="20"/>
        </w:rPr>
        <w:t>t for active s</w:t>
      </w:r>
      <w:r w:rsidRPr="00C87A08">
        <w:rPr>
          <w:rFonts w:ascii="CG Times" w:hAnsi="CG Times" w:cs="CG Times"/>
          <w:i/>
          <w:iCs/>
          <w:sz w:val="20"/>
        </w:rPr>
        <w:t>cience</w:t>
      </w:r>
      <w:r>
        <w:rPr>
          <w:rFonts w:ascii="CG Times" w:hAnsi="CG Times" w:cs="CG Times"/>
          <w:sz w:val="20"/>
        </w:rPr>
        <w:t>. Portsmouth, N.H.: Heinemann.</w:t>
      </w:r>
    </w:p>
    <w:p w14:paraId="06C6F041" w14:textId="68DE7EC6" w:rsidR="009C00D5" w:rsidRDefault="009C00D5" w:rsidP="009C00D5">
      <w:pPr>
        <w:ind w:left="360"/>
        <w:rPr>
          <w:sz w:val="20"/>
        </w:rPr>
      </w:pPr>
      <w:r>
        <w:rPr>
          <w:sz w:val="20"/>
        </w:rPr>
        <w:t>Campbell, B. &amp; Fulton, L. (2014</w:t>
      </w:r>
      <w:r w:rsidRPr="00C87A08">
        <w:rPr>
          <w:sz w:val="20"/>
        </w:rPr>
        <w:t xml:space="preserve">). </w:t>
      </w:r>
      <w:r>
        <w:rPr>
          <w:i/>
          <w:sz w:val="20"/>
        </w:rPr>
        <w:t>Science n</w:t>
      </w:r>
      <w:r w:rsidRPr="00C87A08">
        <w:rPr>
          <w:i/>
          <w:sz w:val="20"/>
        </w:rPr>
        <w:t>o</w:t>
      </w:r>
      <w:r>
        <w:rPr>
          <w:i/>
          <w:sz w:val="20"/>
        </w:rPr>
        <w:t>tebooks: Writing about inquiry, 2</w:t>
      </w:r>
      <w:r w:rsidRPr="009C00D5">
        <w:rPr>
          <w:i/>
          <w:sz w:val="20"/>
          <w:vertAlign w:val="superscript"/>
        </w:rPr>
        <w:t>nd</w:t>
      </w:r>
      <w:r>
        <w:rPr>
          <w:i/>
          <w:sz w:val="20"/>
        </w:rPr>
        <w:t xml:space="preserve"> ed. </w:t>
      </w:r>
      <w:r>
        <w:rPr>
          <w:sz w:val="20"/>
        </w:rPr>
        <w:t xml:space="preserve">Portsmouth, N.H.: </w:t>
      </w:r>
      <w:r w:rsidRPr="00C87A08">
        <w:rPr>
          <w:sz w:val="20"/>
        </w:rPr>
        <w:t>Heineman</w:t>
      </w:r>
      <w:r>
        <w:rPr>
          <w:sz w:val="20"/>
        </w:rPr>
        <w:t>n.</w:t>
      </w:r>
    </w:p>
    <w:p w14:paraId="6B290313" w14:textId="77777777" w:rsidR="009C00D5" w:rsidRPr="00B8107D" w:rsidRDefault="009C00D5" w:rsidP="00DB1A32">
      <w:pPr>
        <w:widowControl w:val="0"/>
        <w:autoSpaceDE w:val="0"/>
        <w:autoSpaceDN w:val="0"/>
        <w:adjustRightInd w:val="0"/>
        <w:ind w:left="360"/>
        <w:rPr>
          <w:rFonts w:cs="Arial"/>
          <w:color w:val="262626"/>
          <w:sz w:val="16"/>
          <w:szCs w:val="16"/>
          <w:u w:color="262626"/>
        </w:rPr>
      </w:pPr>
    </w:p>
    <w:p w14:paraId="600FADF9" w14:textId="2E6AC0B2" w:rsidR="00C35954" w:rsidRDefault="00C35954" w:rsidP="00C35954">
      <w:pPr>
        <w:widowControl w:val="0"/>
        <w:autoSpaceDE w:val="0"/>
        <w:autoSpaceDN w:val="0"/>
        <w:adjustRightInd w:val="0"/>
        <w:ind w:left="360"/>
        <w:rPr>
          <w:rFonts w:cs="Arial"/>
          <w:b/>
          <w:bCs/>
          <w:color w:val="262626"/>
          <w:sz w:val="22"/>
          <w:szCs w:val="22"/>
          <w:u w:val="single" w:color="262626"/>
        </w:rPr>
      </w:pPr>
      <w:r w:rsidRPr="00C35954">
        <w:rPr>
          <w:rFonts w:cs="Arial"/>
          <w:b/>
          <w:bCs/>
          <w:color w:val="262626"/>
          <w:sz w:val="22"/>
          <w:szCs w:val="22"/>
          <w:u w:val="single" w:color="262626"/>
        </w:rPr>
        <w:t xml:space="preserve">Required </w:t>
      </w:r>
      <w:r w:rsidR="007543F0">
        <w:rPr>
          <w:rFonts w:cs="Arial"/>
          <w:b/>
          <w:bCs/>
          <w:color w:val="262626"/>
          <w:sz w:val="22"/>
          <w:szCs w:val="22"/>
          <w:u w:val="single" w:color="262626"/>
        </w:rPr>
        <w:t>Resources</w:t>
      </w:r>
    </w:p>
    <w:p w14:paraId="32AE9DFF" w14:textId="77777777" w:rsidR="009C00D5" w:rsidRDefault="009C00D5" w:rsidP="009C00D5">
      <w:pPr>
        <w:pStyle w:val="Title"/>
        <w:ind w:left="360"/>
        <w:jc w:val="left"/>
        <w:rPr>
          <w:b w:val="0"/>
          <w:bCs/>
          <w:sz w:val="20"/>
        </w:rPr>
      </w:pPr>
      <w:r w:rsidRPr="007161A5">
        <w:rPr>
          <w:b w:val="0"/>
          <w:bCs/>
          <w:i/>
          <w:sz w:val="20"/>
        </w:rPr>
        <w:t>The Next Generation Science</w:t>
      </w:r>
      <w:r w:rsidRPr="007F3242">
        <w:rPr>
          <w:b w:val="0"/>
          <w:bCs/>
          <w:i/>
          <w:sz w:val="20"/>
        </w:rPr>
        <w:t xml:space="preserve"> Standards</w:t>
      </w:r>
      <w:r>
        <w:rPr>
          <w:b w:val="0"/>
          <w:bCs/>
          <w:sz w:val="20"/>
        </w:rPr>
        <w:t xml:space="preserve"> (2013). </w:t>
      </w:r>
      <w:hyperlink r:id="rId9" w:history="1">
        <w:r w:rsidRPr="00854D14">
          <w:rPr>
            <w:rStyle w:val="Hyperlink"/>
            <w:b w:val="0"/>
            <w:bCs/>
            <w:sz w:val="20"/>
          </w:rPr>
          <w:t>http://www.nextgenscience.org</w:t>
        </w:r>
      </w:hyperlink>
      <w:r>
        <w:rPr>
          <w:b w:val="0"/>
          <w:bCs/>
          <w:sz w:val="20"/>
        </w:rPr>
        <w:t xml:space="preserve"> </w:t>
      </w:r>
    </w:p>
    <w:p w14:paraId="6FEFFBE0" w14:textId="77777777" w:rsidR="009C00D5" w:rsidRDefault="009C00D5" w:rsidP="009C00D5">
      <w:pPr>
        <w:pStyle w:val="Title"/>
        <w:ind w:left="360"/>
        <w:jc w:val="left"/>
        <w:rPr>
          <w:b w:val="0"/>
          <w:bCs/>
          <w:sz w:val="20"/>
        </w:rPr>
      </w:pPr>
      <w:r>
        <w:rPr>
          <w:b w:val="0"/>
          <w:bCs/>
          <w:sz w:val="20"/>
        </w:rPr>
        <w:t>[Click Standards, Topics Arrangements, Download a pdf, view/print Grades K-5 only]</w:t>
      </w:r>
    </w:p>
    <w:p w14:paraId="649EC213" w14:textId="77777777" w:rsidR="009C00D5" w:rsidRDefault="009C00D5" w:rsidP="009C00D5">
      <w:pPr>
        <w:pStyle w:val="Title"/>
        <w:ind w:left="360"/>
        <w:jc w:val="left"/>
        <w:rPr>
          <w:b w:val="0"/>
          <w:bCs/>
          <w:sz w:val="20"/>
        </w:rPr>
      </w:pPr>
    </w:p>
    <w:p w14:paraId="39883CED" w14:textId="77777777" w:rsidR="009C00D5" w:rsidRDefault="009C00D5" w:rsidP="009C00D5">
      <w:pPr>
        <w:ind w:left="360"/>
        <w:rPr>
          <w:sz w:val="20"/>
        </w:rPr>
      </w:pPr>
      <w:r w:rsidRPr="008A0FC2">
        <w:rPr>
          <w:i/>
          <w:iCs/>
          <w:sz w:val="20"/>
        </w:rPr>
        <w:t xml:space="preserve">Alabama Course of Study: Science </w:t>
      </w:r>
      <w:r w:rsidRPr="008A0FC2">
        <w:rPr>
          <w:iCs/>
          <w:sz w:val="20"/>
        </w:rPr>
        <w:t>(2005).</w:t>
      </w:r>
      <w:r w:rsidRPr="00C87A08">
        <w:rPr>
          <w:sz w:val="20"/>
        </w:rPr>
        <w:t xml:space="preserve"> Alabama State Department of Education.</w:t>
      </w:r>
      <w:r>
        <w:rPr>
          <w:sz w:val="20"/>
        </w:rPr>
        <w:t xml:space="preserve">  </w:t>
      </w:r>
      <w:hyperlink r:id="rId10" w:history="1">
        <w:r w:rsidRPr="00854D14">
          <w:rPr>
            <w:rStyle w:val="Hyperlink"/>
            <w:sz w:val="20"/>
          </w:rPr>
          <w:t>http://web.alsde.edu/home/Sections/SectionDocuments.aspx?SectionID=54&amp;Subsection=4</w:t>
        </w:r>
      </w:hyperlink>
      <w:r>
        <w:rPr>
          <w:sz w:val="20"/>
        </w:rPr>
        <w:t xml:space="preserve"> </w:t>
      </w:r>
    </w:p>
    <w:p w14:paraId="3A962AC3" w14:textId="77777777" w:rsidR="009C00D5" w:rsidRDefault="009C00D5" w:rsidP="009C00D5">
      <w:pPr>
        <w:ind w:left="360"/>
        <w:rPr>
          <w:sz w:val="20"/>
        </w:rPr>
      </w:pPr>
      <w:r>
        <w:rPr>
          <w:sz w:val="20"/>
        </w:rPr>
        <w:t>[Download/print four files: 01SciTOC.rtf, 02SciInt.doc, 03SciK-2.rtf, 04Sci3-5.rtf]</w:t>
      </w:r>
    </w:p>
    <w:p w14:paraId="13A54512" w14:textId="77777777" w:rsidR="005F1D0C" w:rsidRPr="00C87A08" w:rsidRDefault="005F1D0C" w:rsidP="009C00D5">
      <w:pPr>
        <w:ind w:left="360"/>
        <w:rPr>
          <w:sz w:val="20"/>
        </w:rPr>
      </w:pPr>
    </w:p>
    <w:p w14:paraId="617C5C7A" w14:textId="77777777" w:rsidR="005F1D0C" w:rsidRPr="006E10B6" w:rsidRDefault="005F1D0C" w:rsidP="005F1D0C">
      <w:pPr>
        <w:ind w:left="360"/>
        <w:rPr>
          <w:b/>
          <w:sz w:val="20"/>
        </w:rPr>
      </w:pPr>
      <w:r w:rsidRPr="00C87A08">
        <w:rPr>
          <w:i/>
          <w:iCs/>
          <w:sz w:val="20"/>
        </w:rPr>
        <w:t>Science and Safety: It’s Elementary!</w:t>
      </w:r>
      <w:r>
        <w:rPr>
          <w:sz w:val="20"/>
        </w:rPr>
        <w:t xml:space="preserve"> </w:t>
      </w:r>
      <w:r w:rsidRPr="00C87A08">
        <w:rPr>
          <w:sz w:val="20"/>
        </w:rPr>
        <w:t xml:space="preserve">Council of State Science Supervisors. </w:t>
      </w:r>
      <w:r w:rsidRPr="000158B1">
        <w:rPr>
          <w:sz w:val="20"/>
        </w:rPr>
        <w:t xml:space="preserve">[print pdf </w:t>
      </w:r>
      <w:r>
        <w:rPr>
          <w:sz w:val="20"/>
        </w:rPr>
        <w:t xml:space="preserve"> from </w:t>
      </w:r>
      <w:hyperlink r:id="rId11" w:history="1">
        <w:r w:rsidRPr="00366652">
          <w:rPr>
            <w:rStyle w:val="Hyperlink"/>
            <w:sz w:val="20"/>
          </w:rPr>
          <w:t>http://www.sde.ct.gov/sde/lib/sde/pdf/curriculum/science/safety/scisaf_cal.pdf</w:t>
        </w:r>
      </w:hyperlink>
      <w:r>
        <w:rPr>
          <w:sz w:val="20"/>
        </w:rPr>
        <w:t xml:space="preserve"> </w:t>
      </w:r>
      <w:r w:rsidRPr="000158B1">
        <w:rPr>
          <w:sz w:val="20"/>
        </w:rPr>
        <w:t>]</w:t>
      </w:r>
    </w:p>
    <w:p w14:paraId="5A74174C" w14:textId="77777777" w:rsidR="009C00D5" w:rsidRDefault="009C00D5" w:rsidP="00C35954">
      <w:pPr>
        <w:widowControl w:val="0"/>
        <w:autoSpaceDE w:val="0"/>
        <w:autoSpaceDN w:val="0"/>
        <w:adjustRightInd w:val="0"/>
        <w:ind w:left="360"/>
        <w:rPr>
          <w:rFonts w:cs="Arial"/>
          <w:color w:val="262626"/>
          <w:sz w:val="22"/>
          <w:szCs w:val="22"/>
          <w:u w:color="262626"/>
        </w:rPr>
      </w:pPr>
    </w:p>
    <w:p w14:paraId="32A9E80E" w14:textId="31287527" w:rsidR="005F1D0C" w:rsidRPr="00C87A08" w:rsidRDefault="005F1D0C" w:rsidP="005F1D0C">
      <w:pPr>
        <w:ind w:left="360"/>
        <w:rPr>
          <w:sz w:val="20"/>
        </w:rPr>
      </w:pPr>
      <w:r w:rsidRPr="00C87A08">
        <w:rPr>
          <w:sz w:val="20"/>
        </w:rPr>
        <w:t>National Science Teachers Association (NSTA).</w:t>
      </w:r>
      <w:hyperlink r:id="rId12" w:history="1">
        <w:r w:rsidRPr="00C87A08">
          <w:rPr>
            <w:rStyle w:val="Hyperlink"/>
            <w:rFonts w:cs="Times"/>
            <w:sz w:val="20"/>
          </w:rPr>
          <w:t>http://www.nsta.org</w:t>
        </w:r>
      </w:hyperlink>
      <w:r>
        <w:rPr>
          <w:sz w:val="20"/>
        </w:rPr>
        <w:t xml:space="preserve">. </w:t>
      </w:r>
    </w:p>
    <w:p w14:paraId="3B38402C" w14:textId="782326CA" w:rsidR="005F1D0C" w:rsidRPr="00DF695A" w:rsidRDefault="005F1D0C" w:rsidP="005F1D0C">
      <w:pPr>
        <w:ind w:left="360"/>
        <w:rPr>
          <w:sz w:val="20"/>
        </w:rPr>
      </w:pPr>
      <w:r w:rsidRPr="00DF695A">
        <w:rPr>
          <w:i/>
          <w:iCs/>
          <w:sz w:val="20"/>
        </w:rPr>
        <w:t>Science and Children</w:t>
      </w:r>
      <w:r w:rsidRPr="00DF695A">
        <w:rPr>
          <w:sz w:val="20"/>
        </w:rPr>
        <w:t xml:space="preserve">. (Elementary K-4); </w:t>
      </w:r>
      <w:r w:rsidRPr="00DF695A">
        <w:rPr>
          <w:i/>
          <w:iCs/>
          <w:sz w:val="20"/>
        </w:rPr>
        <w:t>Science Scope</w:t>
      </w:r>
      <w:r w:rsidRPr="00DF695A">
        <w:rPr>
          <w:sz w:val="20"/>
        </w:rPr>
        <w:t xml:space="preserve"> (Middle 5-8)</w:t>
      </w:r>
      <w:r>
        <w:rPr>
          <w:sz w:val="20"/>
        </w:rPr>
        <w:t>. [Be able to search for articles on the NSTA website and then get the pdf copies of articles from the AU library e-Journal website]</w:t>
      </w:r>
    </w:p>
    <w:p w14:paraId="183E8CBD" w14:textId="77777777" w:rsidR="005F1D0C" w:rsidRPr="00C35954" w:rsidRDefault="005F1D0C" w:rsidP="00C35954">
      <w:pPr>
        <w:widowControl w:val="0"/>
        <w:autoSpaceDE w:val="0"/>
        <w:autoSpaceDN w:val="0"/>
        <w:adjustRightInd w:val="0"/>
        <w:ind w:left="360"/>
        <w:rPr>
          <w:rFonts w:cs="Arial"/>
          <w:color w:val="262626"/>
          <w:sz w:val="22"/>
          <w:szCs w:val="22"/>
          <w:u w:color="262626"/>
        </w:rPr>
      </w:pPr>
    </w:p>
    <w:p w14:paraId="54920B2A" w14:textId="3A392384" w:rsidR="00B8107D" w:rsidRPr="00626CF5" w:rsidRDefault="00B8107D" w:rsidP="00B8107D">
      <w:pPr>
        <w:widowControl w:val="0"/>
        <w:autoSpaceDE w:val="0"/>
        <w:autoSpaceDN w:val="0"/>
        <w:adjustRightInd w:val="0"/>
        <w:ind w:left="360"/>
        <w:rPr>
          <w:rFonts w:cs="Arial"/>
          <w:color w:val="262626"/>
          <w:sz w:val="20"/>
          <w:szCs w:val="20"/>
          <w:u w:color="262626"/>
        </w:rPr>
      </w:pPr>
      <w:r w:rsidRPr="00626CF5">
        <w:rPr>
          <w:rFonts w:cs="Arial"/>
          <w:color w:val="262626"/>
          <w:sz w:val="20"/>
          <w:szCs w:val="20"/>
          <w:u w:val="single" w:color="262626"/>
        </w:rPr>
        <w:t>C</w:t>
      </w:r>
      <w:r w:rsidRPr="00626CF5">
        <w:rPr>
          <w:rFonts w:cs="Arial"/>
          <w:color w:val="262626"/>
          <w:sz w:val="20"/>
          <w:szCs w:val="20"/>
          <w:u w:color="262626"/>
        </w:rPr>
        <w:t xml:space="preserve">omposition notebook, 1 </w:t>
      </w:r>
      <w:r w:rsidR="00114B6B" w:rsidRPr="00626CF5">
        <w:rPr>
          <w:rFonts w:cs="Arial"/>
          <w:color w:val="262626"/>
          <w:sz w:val="20"/>
          <w:szCs w:val="20"/>
          <w:u w:color="262626"/>
        </w:rPr>
        <w:t>DVD or flash drive</w:t>
      </w:r>
      <w:r w:rsidRPr="00626CF5">
        <w:rPr>
          <w:rFonts w:cs="Arial"/>
          <w:color w:val="262626"/>
          <w:sz w:val="20"/>
          <w:szCs w:val="20"/>
          <w:u w:color="262626"/>
        </w:rPr>
        <w:t xml:space="preserve"> for teaching artifact (Wait to purchase until this is discussed in class), school pouch with supplies (tape, mini-scissors, markers, pencil, blac</w:t>
      </w:r>
      <w:r w:rsidR="009D04FC" w:rsidRPr="00626CF5">
        <w:rPr>
          <w:rFonts w:cs="Arial"/>
          <w:color w:val="262626"/>
          <w:sz w:val="20"/>
          <w:szCs w:val="20"/>
          <w:u w:color="262626"/>
        </w:rPr>
        <w:t>k ink pen, white out, index cards</w:t>
      </w:r>
      <w:r w:rsidRPr="00626CF5">
        <w:rPr>
          <w:rFonts w:cs="Arial"/>
          <w:color w:val="262626"/>
          <w:sz w:val="20"/>
          <w:szCs w:val="20"/>
          <w:u w:color="262626"/>
        </w:rPr>
        <w:t xml:space="preserve">), COE name-button </w:t>
      </w:r>
      <w:r w:rsidRPr="00626CF5">
        <w:rPr>
          <w:rFonts w:cs="Arial"/>
          <w:i/>
          <w:iCs/>
          <w:color w:val="262626"/>
          <w:sz w:val="20"/>
          <w:szCs w:val="20"/>
          <w:u w:color="262626"/>
        </w:rPr>
        <w:t>[LRC for buttons.]</w:t>
      </w:r>
      <w:r w:rsidRPr="00626CF5">
        <w:rPr>
          <w:rFonts w:cs="Arial"/>
          <w:color w:val="262626"/>
          <w:sz w:val="20"/>
          <w:szCs w:val="20"/>
          <w:u w:color="262626"/>
        </w:rPr>
        <w:t xml:space="preserve"> </w:t>
      </w:r>
    </w:p>
    <w:p w14:paraId="01C31EB5" w14:textId="77777777" w:rsidR="00B8107D" w:rsidRPr="00B8107D" w:rsidRDefault="00B8107D" w:rsidP="00B8107D">
      <w:pPr>
        <w:widowControl w:val="0"/>
        <w:autoSpaceDE w:val="0"/>
        <w:autoSpaceDN w:val="0"/>
        <w:adjustRightInd w:val="0"/>
        <w:ind w:left="360"/>
        <w:rPr>
          <w:rFonts w:cs="Arial"/>
          <w:color w:val="262626"/>
          <w:sz w:val="16"/>
          <w:szCs w:val="16"/>
          <w:u w:color="262626"/>
        </w:rPr>
      </w:pPr>
    </w:p>
    <w:p w14:paraId="357DAE11" w14:textId="46576DB9" w:rsidR="00817CD3" w:rsidRPr="005F1D0C" w:rsidRDefault="005F1D0C" w:rsidP="00B8107D">
      <w:pPr>
        <w:widowControl w:val="0"/>
        <w:autoSpaceDE w:val="0"/>
        <w:autoSpaceDN w:val="0"/>
        <w:adjustRightInd w:val="0"/>
        <w:ind w:left="360"/>
        <w:rPr>
          <w:rStyle w:val="Hyperlink"/>
          <w:b/>
          <w:color w:val="auto"/>
          <w:sz w:val="22"/>
          <w:szCs w:val="22"/>
        </w:rPr>
      </w:pPr>
      <w:r w:rsidRPr="005F1D0C">
        <w:rPr>
          <w:rStyle w:val="Hyperlink"/>
          <w:b/>
          <w:color w:val="auto"/>
          <w:sz w:val="22"/>
          <w:szCs w:val="22"/>
        </w:rPr>
        <w:t>Recommended Texts:</w:t>
      </w:r>
    </w:p>
    <w:p w14:paraId="4DB03526" w14:textId="77777777" w:rsidR="005F1D0C" w:rsidRDefault="005F1D0C" w:rsidP="005F1D0C">
      <w:pPr>
        <w:ind w:left="360"/>
        <w:rPr>
          <w:sz w:val="20"/>
        </w:rPr>
      </w:pPr>
      <w:r>
        <w:rPr>
          <w:sz w:val="20"/>
        </w:rPr>
        <w:t xml:space="preserve">Ansberry, K. R. &amp; Morgan, E. (2005). </w:t>
      </w:r>
      <w:r w:rsidRPr="006C5438">
        <w:rPr>
          <w:i/>
          <w:iCs/>
          <w:sz w:val="20"/>
        </w:rPr>
        <w:t>Picture-Perfect Science Lessons: Using Children’s Books to Guide Inquiry, 3-6.</w:t>
      </w:r>
      <w:r>
        <w:rPr>
          <w:sz w:val="20"/>
        </w:rPr>
        <w:t xml:space="preserve"> NSTA Press. [</w:t>
      </w:r>
      <w:r w:rsidRPr="005524E5">
        <w:rPr>
          <w:sz w:val="20"/>
          <w:u w:val="single"/>
        </w:rPr>
        <w:t>Children’s books for this guide are in LRC or main library</w:t>
      </w:r>
      <w:r>
        <w:rPr>
          <w:sz w:val="20"/>
        </w:rPr>
        <w:t>]</w:t>
      </w:r>
    </w:p>
    <w:p w14:paraId="7BF3C1DA" w14:textId="77777777" w:rsidR="005F1D0C" w:rsidRDefault="005F1D0C" w:rsidP="005F1D0C">
      <w:pPr>
        <w:ind w:left="360"/>
        <w:rPr>
          <w:sz w:val="20"/>
        </w:rPr>
      </w:pPr>
    </w:p>
    <w:p w14:paraId="5160BA3C" w14:textId="77777777" w:rsidR="005F1D0C" w:rsidRDefault="005F1D0C" w:rsidP="005F1D0C">
      <w:pPr>
        <w:ind w:left="360"/>
        <w:rPr>
          <w:sz w:val="20"/>
        </w:rPr>
      </w:pPr>
      <w:r>
        <w:rPr>
          <w:sz w:val="20"/>
        </w:rPr>
        <w:t xml:space="preserve">Ansberry, K. R. &amp; Morgan, E. (2007). </w:t>
      </w:r>
      <w:r w:rsidRPr="006C5438">
        <w:rPr>
          <w:i/>
          <w:iCs/>
          <w:sz w:val="20"/>
        </w:rPr>
        <w:t>More Picture-Perfect Science Lessons: Using Children’s Books to Guide Inquiry, K-4</w:t>
      </w:r>
      <w:r>
        <w:rPr>
          <w:sz w:val="20"/>
        </w:rPr>
        <w:t>. NSTA Press. [</w:t>
      </w:r>
      <w:r w:rsidRPr="005524E5">
        <w:rPr>
          <w:sz w:val="20"/>
          <w:u w:val="single"/>
        </w:rPr>
        <w:t>Children’s books for this guide are in LRC or main library</w:t>
      </w:r>
      <w:r>
        <w:rPr>
          <w:sz w:val="20"/>
        </w:rPr>
        <w:t>]</w:t>
      </w:r>
    </w:p>
    <w:p w14:paraId="5B32DDAE" w14:textId="77777777" w:rsidR="005F1D0C" w:rsidRDefault="005F1D0C" w:rsidP="00B8107D">
      <w:pPr>
        <w:widowControl w:val="0"/>
        <w:autoSpaceDE w:val="0"/>
        <w:autoSpaceDN w:val="0"/>
        <w:adjustRightInd w:val="0"/>
        <w:ind w:left="360"/>
        <w:rPr>
          <w:rStyle w:val="Hyperlink"/>
          <w:color w:val="auto"/>
          <w:sz w:val="22"/>
          <w:szCs w:val="22"/>
        </w:rPr>
      </w:pPr>
    </w:p>
    <w:p w14:paraId="47E7B752" w14:textId="77777777" w:rsidR="00DF0D48" w:rsidRDefault="00DF0D48" w:rsidP="00B8107D">
      <w:pPr>
        <w:widowControl w:val="0"/>
        <w:autoSpaceDE w:val="0"/>
        <w:autoSpaceDN w:val="0"/>
        <w:adjustRightInd w:val="0"/>
        <w:ind w:left="360"/>
        <w:rPr>
          <w:rStyle w:val="Hyperlink"/>
          <w:color w:val="auto"/>
          <w:sz w:val="22"/>
          <w:szCs w:val="22"/>
        </w:rPr>
      </w:pPr>
    </w:p>
    <w:p w14:paraId="1F709A5C" w14:textId="77777777" w:rsidR="00DF0D48" w:rsidRDefault="00DF0D48" w:rsidP="00B8107D">
      <w:pPr>
        <w:widowControl w:val="0"/>
        <w:autoSpaceDE w:val="0"/>
        <w:autoSpaceDN w:val="0"/>
        <w:adjustRightInd w:val="0"/>
        <w:ind w:left="360"/>
        <w:rPr>
          <w:rStyle w:val="Hyperlink"/>
          <w:color w:val="auto"/>
          <w:sz w:val="22"/>
          <w:szCs w:val="22"/>
        </w:rPr>
      </w:pPr>
    </w:p>
    <w:p w14:paraId="7C36ACDA" w14:textId="589222E7" w:rsidR="005F1D0C" w:rsidRPr="005F1D0C" w:rsidRDefault="005F1D0C" w:rsidP="00B8107D">
      <w:pPr>
        <w:widowControl w:val="0"/>
        <w:autoSpaceDE w:val="0"/>
        <w:autoSpaceDN w:val="0"/>
        <w:adjustRightInd w:val="0"/>
        <w:ind w:left="360"/>
        <w:rPr>
          <w:rStyle w:val="Hyperlink"/>
          <w:b/>
          <w:color w:val="auto"/>
          <w:sz w:val="22"/>
          <w:szCs w:val="22"/>
        </w:rPr>
      </w:pPr>
      <w:r w:rsidRPr="005F1D0C">
        <w:rPr>
          <w:rStyle w:val="Hyperlink"/>
          <w:b/>
          <w:color w:val="auto"/>
          <w:sz w:val="22"/>
          <w:szCs w:val="22"/>
        </w:rPr>
        <w:lastRenderedPageBreak/>
        <w:t>LRC Resources:</w:t>
      </w:r>
    </w:p>
    <w:p w14:paraId="318B9161" w14:textId="77777777" w:rsidR="00B8107D" w:rsidRDefault="00B8107D" w:rsidP="00B8107D">
      <w:pPr>
        <w:widowControl w:val="0"/>
        <w:autoSpaceDE w:val="0"/>
        <w:autoSpaceDN w:val="0"/>
        <w:adjustRightInd w:val="0"/>
        <w:ind w:left="360"/>
        <w:rPr>
          <w:rFonts w:cs="Arial"/>
          <w:color w:val="262626"/>
          <w:sz w:val="16"/>
          <w:szCs w:val="16"/>
          <w:u w:color="262626"/>
        </w:rPr>
      </w:pPr>
    </w:p>
    <w:p w14:paraId="7951CD8F" w14:textId="77777777" w:rsidR="005F1D0C" w:rsidRDefault="005F1D0C" w:rsidP="00B8107D">
      <w:pPr>
        <w:widowControl w:val="0"/>
        <w:autoSpaceDE w:val="0"/>
        <w:autoSpaceDN w:val="0"/>
        <w:adjustRightInd w:val="0"/>
        <w:ind w:left="360"/>
        <w:rPr>
          <w:rFonts w:cs="Arial"/>
          <w:color w:val="262626"/>
          <w:sz w:val="16"/>
          <w:szCs w:val="16"/>
          <w:u w:color="262626"/>
        </w:rPr>
      </w:pPr>
    </w:p>
    <w:p w14:paraId="4D01D265" w14:textId="77777777" w:rsidR="005F1D0C" w:rsidRPr="00C87A08" w:rsidRDefault="005F1D0C" w:rsidP="005F1D0C">
      <w:pPr>
        <w:rPr>
          <w:sz w:val="20"/>
        </w:rPr>
      </w:pPr>
      <w:r w:rsidRPr="00C87A08">
        <w:rPr>
          <w:sz w:val="20"/>
        </w:rPr>
        <w:t xml:space="preserve">Robertson, W. C. (2002). </w:t>
      </w:r>
      <w:r w:rsidRPr="00C87A08">
        <w:rPr>
          <w:i/>
          <w:sz w:val="20"/>
        </w:rPr>
        <w:t xml:space="preserve">Stop Faking It! </w:t>
      </w:r>
      <w:r w:rsidRPr="00C87A08">
        <w:rPr>
          <w:sz w:val="20"/>
        </w:rPr>
        <w:t xml:space="preserve"> Physical science content series from NSTA Press:</w:t>
      </w:r>
    </w:p>
    <w:p w14:paraId="59F13CB7" w14:textId="77777777" w:rsidR="005F1D0C" w:rsidRPr="00C87A08" w:rsidRDefault="005F1D0C" w:rsidP="005F1D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130"/>
        <w:gridCol w:w="1093"/>
        <w:gridCol w:w="1093"/>
        <w:gridCol w:w="1093"/>
        <w:gridCol w:w="1093"/>
        <w:gridCol w:w="1093"/>
        <w:gridCol w:w="1131"/>
      </w:tblGrid>
      <w:tr w:rsidR="005F1D0C" w:rsidRPr="00C87A08" w14:paraId="7F98E573" w14:textId="77777777" w:rsidTr="005F1D0C">
        <w:trPr>
          <w:trHeight w:val="1385"/>
        </w:trPr>
        <w:tc>
          <w:tcPr>
            <w:tcW w:w="1152" w:type="dxa"/>
          </w:tcPr>
          <w:p w14:paraId="16B31206" w14:textId="39B03CC0" w:rsidR="005F1D0C" w:rsidRPr="00732E73" w:rsidRDefault="005F1D0C" w:rsidP="005F1D0C">
            <w:pPr>
              <w:rPr>
                <w:sz w:val="20"/>
              </w:rPr>
            </w:pPr>
            <w:r>
              <w:rPr>
                <w:rFonts w:ascii="Arial" w:hAnsi="Arial" w:cs="Arial"/>
                <w:noProof/>
                <w:sz w:val="20"/>
              </w:rPr>
              <w:drawing>
                <wp:inline distT="0" distB="0" distL="0" distR="0" wp14:anchorId="20D5B522" wp14:editId="4FF30915">
                  <wp:extent cx="596900" cy="825500"/>
                  <wp:effectExtent l="0" t="0" r="12700" b="12700"/>
                  <wp:docPr id="1" name="ctl00_Content_rSearchResults_ctl01_imgPreview"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_rSearchResults_ctl01_imgPreview" descr="resize_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00" cy="825500"/>
                          </a:xfrm>
                          <a:prstGeom prst="rect">
                            <a:avLst/>
                          </a:prstGeom>
                          <a:noFill/>
                          <a:ln>
                            <a:noFill/>
                          </a:ln>
                        </pic:spPr>
                      </pic:pic>
                    </a:graphicData>
                  </a:graphic>
                </wp:inline>
              </w:drawing>
            </w:r>
          </w:p>
        </w:tc>
        <w:tc>
          <w:tcPr>
            <w:tcW w:w="1163" w:type="dxa"/>
          </w:tcPr>
          <w:p w14:paraId="6EC725FA" w14:textId="28AA36C3" w:rsidR="005F1D0C" w:rsidRPr="00732E73" w:rsidRDefault="005F1D0C" w:rsidP="005F1D0C">
            <w:pPr>
              <w:rPr>
                <w:sz w:val="20"/>
              </w:rPr>
            </w:pPr>
            <w:r>
              <w:rPr>
                <w:rFonts w:ascii="Arial" w:hAnsi="Arial" w:cs="Arial"/>
                <w:noProof/>
                <w:sz w:val="20"/>
              </w:rPr>
              <w:drawing>
                <wp:inline distT="0" distB="0" distL="0" distR="0" wp14:anchorId="41928E2D" wp14:editId="5976410B">
                  <wp:extent cx="596900" cy="825500"/>
                  <wp:effectExtent l="0" t="0" r="12700" b="12700"/>
                  <wp:docPr id="2" name="ctl00_Content_rSearchResults_ctl00_imgPreview"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_rSearchResults_ctl00_imgPreview" descr="resize_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900" cy="825500"/>
                          </a:xfrm>
                          <a:prstGeom prst="rect">
                            <a:avLst/>
                          </a:prstGeom>
                          <a:noFill/>
                          <a:ln>
                            <a:noFill/>
                          </a:ln>
                        </pic:spPr>
                      </pic:pic>
                    </a:graphicData>
                  </a:graphic>
                </wp:inline>
              </w:drawing>
            </w:r>
          </w:p>
        </w:tc>
        <w:tc>
          <w:tcPr>
            <w:tcW w:w="1129" w:type="dxa"/>
          </w:tcPr>
          <w:p w14:paraId="6908D1B1" w14:textId="39FB10A0" w:rsidR="005F1D0C" w:rsidRPr="00732E73" w:rsidRDefault="005F1D0C" w:rsidP="005F1D0C">
            <w:pPr>
              <w:rPr>
                <w:sz w:val="20"/>
              </w:rPr>
            </w:pPr>
            <w:r>
              <w:rPr>
                <w:rFonts w:ascii="Arial" w:hAnsi="Arial" w:cs="Arial"/>
                <w:noProof/>
                <w:sz w:val="20"/>
              </w:rPr>
              <w:drawing>
                <wp:inline distT="0" distB="0" distL="0" distR="0" wp14:anchorId="2E65305C" wp14:editId="36FD999E">
                  <wp:extent cx="584200" cy="825500"/>
                  <wp:effectExtent l="0" t="0" r="0" b="12700"/>
                  <wp:docPr id="3" name="ctl00_Content_rSearchResults_ctl03_imgPreview"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_rSearchResults_ctl03_imgPreview" descr="resize_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 cy="825500"/>
                          </a:xfrm>
                          <a:prstGeom prst="rect">
                            <a:avLst/>
                          </a:prstGeom>
                          <a:noFill/>
                          <a:ln>
                            <a:noFill/>
                          </a:ln>
                        </pic:spPr>
                      </pic:pic>
                    </a:graphicData>
                  </a:graphic>
                </wp:inline>
              </w:drawing>
            </w:r>
          </w:p>
        </w:tc>
        <w:tc>
          <w:tcPr>
            <w:tcW w:w="1116" w:type="dxa"/>
          </w:tcPr>
          <w:p w14:paraId="12616678" w14:textId="4BD0668E" w:rsidR="005F1D0C" w:rsidRPr="00732E73" w:rsidRDefault="005F1D0C" w:rsidP="005F1D0C">
            <w:pPr>
              <w:rPr>
                <w:sz w:val="20"/>
              </w:rPr>
            </w:pPr>
            <w:r>
              <w:rPr>
                <w:rFonts w:ascii="Arial" w:hAnsi="Arial" w:cs="Arial"/>
                <w:noProof/>
                <w:sz w:val="20"/>
              </w:rPr>
              <w:drawing>
                <wp:inline distT="0" distB="0" distL="0" distR="0" wp14:anchorId="7AFD155B" wp14:editId="4DA4F178">
                  <wp:extent cx="571500" cy="825500"/>
                  <wp:effectExtent l="0" t="0" r="12700" b="12700"/>
                  <wp:docPr id="4" name="ctl00_Content_rSearchResults_ctl04_imgPreview"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_rSearchResults_ctl04_imgPreview" descr="resize_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825500"/>
                          </a:xfrm>
                          <a:prstGeom prst="rect">
                            <a:avLst/>
                          </a:prstGeom>
                          <a:noFill/>
                          <a:ln>
                            <a:noFill/>
                          </a:ln>
                        </pic:spPr>
                      </pic:pic>
                    </a:graphicData>
                  </a:graphic>
                </wp:inline>
              </w:drawing>
            </w:r>
          </w:p>
        </w:tc>
        <w:tc>
          <w:tcPr>
            <w:tcW w:w="1116" w:type="dxa"/>
          </w:tcPr>
          <w:p w14:paraId="3DA4C40A" w14:textId="6702CEF4" w:rsidR="005F1D0C" w:rsidRPr="00732E73" w:rsidRDefault="005F1D0C" w:rsidP="005F1D0C">
            <w:pPr>
              <w:rPr>
                <w:sz w:val="20"/>
              </w:rPr>
            </w:pPr>
            <w:r>
              <w:rPr>
                <w:rFonts w:ascii="Arial" w:hAnsi="Arial" w:cs="Arial"/>
                <w:noProof/>
                <w:sz w:val="20"/>
              </w:rPr>
              <w:drawing>
                <wp:inline distT="0" distB="0" distL="0" distR="0" wp14:anchorId="5A293F64" wp14:editId="6B639973">
                  <wp:extent cx="571500" cy="825500"/>
                  <wp:effectExtent l="0" t="0" r="12700" b="12700"/>
                  <wp:docPr id="5" name="ctl00_Content_rSearchResults_ctl05_imgPreview"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_rSearchResults_ctl05_imgPreview" descr="resize_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825500"/>
                          </a:xfrm>
                          <a:prstGeom prst="rect">
                            <a:avLst/>
                          </a:prstGeom>
                          <a:noFill/>
                          <a:ln>
                            <a:noFill/>
                          </a:ln>
                        </pic:spPr>
                      </pic:pic>
                    </a:graphicData>
                  </a:graphic>
                </wp:inline>
              </w:drawing>
            </w:r>
          </w:p>
        </w:tc>
        <w:tc>
          <w:tcPr>
            <w:tcW w:w="1116" w:type="dxa"/>
          </w:tcPr>
          <w:p w14:paraId="7501812E" w14:textId="4F39451C" w:rsidR="005F1D0C" w:rsidRPr="00732E73" w:rsidRDefault="005F1D0C" w:rsidP="005F1D0C">
            <w:pPr>
              <w:rPr>
                <w:sz w:val="20"/>
              </w:rPr>
            </w:pPr>
            <w:r>
              <w:rPr>
                <w:rFonts w:ascii="Arial" w:hAnsi="Arial" w:cs="Arial"/>
                <w:noProof/>
                <w:sz w:val="20"/>
              </w:rPr>
              <w:drawing>
                <wp:inline distT="0" distB="0" distL="0" distR="0" wp14:anchorId="7B71B890" wp14:editId="7A0C9190">
                  <wp:extent cx="571500" cy="825500"/>
                  <wp:effectExtent l="0" t="0" r="12700" b="12700"/>
                  <wp:docPr id="6" name="ctl00_Content_rSearchResults_ctl06_imgPreview"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_rSearchResults_ctl06_imgPreview" descr="resize_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825500"/>
                          </a:xfrm>
                          <a:prstGeom prst="rect">
                            <a:avLst/>
                          </a:prstGeom>
                          <a:noFill/>
                          <a:ln>
                            <a:noFill/>
                          </a:ln>
                        </pic:spPr>
                      </pic:pic>
                    </a:graphicData>
                  </a:graphic>
                </wp:inline>
              </w:drawing>
            </w:r>
          </w:p>
        </w:tc>
        <w:tc>
          <w:tcPr>
            <w:tcW w:w="1116" w:type="dxa"/>
          </w:tcPr>
          <w:p w14:paraId="55C5C1D6" w14:textId="60FD0CF0" w:rsidR="005F1D0C" w:rsidRPr="00732E73" w:rsidRDefault="005F1D0C" w:rsidP="005F1D0C">
            <w:pPr>
              <w:rPr>
                <w:sz w:val="20"/>
              </w:rPr>
            </w:pPr>
            <w:r>
              <w:rPr>
                <w:rFonts w:ascii="Arial" w:hAnsi="Arial" w:cs="Arial"/>
                <w:noProof/>
                <w:sz w:val="20"/>
              </w:rPr>
              <w:drawing>
                <wp:inline distT="0" distB="0" distL="0" distR="0" wp14:anchorId="54C27954" wp14:editId="7CF869BA">
                  <wp:extent cx="571500" cy="825500"/>
                  <wp:effectExtent l="0" t="0" r="12700" b="12700"/>
                  <wp:docPr id="7" name="ctl00_Content_rSearchResults_ctl07_imgPreview"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_rSearchResults_ctl07_imgPreview" descr="resize_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825500"/>
                          </a:xfrm>
                          <a:prstGeom prst="rect">
                            <a:avLst/>
                          </a:prstGeom>
                          <a:noFill/>
                          <a:ln>
                            <a:noFill/>
                          </a:ln>
                        </pic:spPr>
                      </pic:pic>
                    </a:graphicData>
                  </a:graphic>
                </wp:inline>
              </w:drawing>
            </w:r>
          </w:p>
        </w:tc>
        <w:tc>
          <w:tcPr>
            <w:tcW w:w="1163" w:type="dxa"/>
          </w:tcPr>
          <w:p w14:paraId="1EAA1FF6" w14:textId="7979AB37" w:rsidR="005F1D0C" w:rsidRPr="00732E73" w:rsidRDefault="005F1D0C" w:rsidP="005F1D0C">
            <w:pPr>
              <w:rPr>
                <w:sz w:val="20"/>
              </w:rPr>
            </w:pPr>
            <w:r>
              <w:rPr>
                <w:rFonts w:ascii="Arial" w:hAnsi="Arial" w:cs="Arial"/>
                <w:noProof/>
                <w:sz w:val="20"/>
              </w:rPr>
              <w:drawing>
                <wp:inline distT="0" distB="0" distL="0" distR="0" wp14:anchorId="43B55FA9" wp14:editId="686B5A72">
                  <wp:extent cx="596900" cy="825500"/>
                  <wp:effectExtent l="0" t="0" r="12700" b="12700"/>
                  <wp:docPr id="8" name="ctl00_Content_rSearchResults_ctl02_imgPreview"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_rSearchResults_ctl02_imgPreview" descr="resize_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900" cy="825500"/>
                          </a:xfrm>
                          <a:prstGeom prst="rect">
                            <a:avLst/>
                          </a:prstGeom>
                          <a:noFill/>
                          <a:ln>
                            <a:noFill/>
                          </a:ln>
                        </pic:spPr>
                      </pic:pic>
                    </a:graphicData>
                  </a:graphic>
                </wp:inline>
              </w:drawing>
            </w:r>
          </w:p>
        </w:tc>
      </w:tr>
    </w:tbl>
    <w:p w14:paraId="27A758C0" w14:textId="77777777" w:rsidR="005F1D0C" w:rsidRDefault="005F1D0C" w:rsidP="005F1D0C">
      <w:pPr>
        <w:rPr>
          <w:sz w:val="20"/>
        </w:rPr>
      </w:pPr>
    </w:p>
    <w:p w14:paraId="5A048DD9" w14:textId="77777777" w:rsidR="005F1D0C" w:rsidRPr="00C87A08" w:rsidRDefault="005F1D0C" w:rsidP="005F1D0C">
      <w:pPr>
        <w:rPr>
          <w:sz w:val="20"/>
        </w:rPr>
      </w:pPr>
      <w:r w:rsidRPr="00C87A08">
        <w:rPr>
          <w:sz w:val="20"/>
        </w:rPr>
        <w:t>Resources for Environmental Literacy. (2007). NSTA Press.</w:t>
      </w:r>
    </w:p>
    <w:p w14:paraId="7BC29E56" w14:textId="77777777" w:rsidR="005F1D0C" w:rsidRPr="00C87A08" w:rsidRDefault="005F1D0C" w:rsidP="005F1D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440"/>
        <w:gridCol w:w="1440"/>
        <w:gridCol w:w="1350"/>
      </w:tblGrid>
      <w:tr w:rsidR="005F1D0C" w:rsidRPr="00C87A08" w14:paraId="0D954D1B" w14:textId="77777777" w:rsidTr="005F1D0C">
        <w:tc>
          <w:tcPr>
            <w:tcW w:w="1368" w:type="dxa"/>
          </w:tcPr>
          <w:p w14:paraId="744147A5" w14:textId="40FEBDFC" w:rsidR="005F1D0C" w:rsidRPr="00732E73" w:rsidRDefault="005F1D0C" w:rsidP="005F1D0C">
            <w:pPr>
              <w:rPr>
                <w:sz w:val="20"/>
              </w:rPr>
            </w:pPr>
            <w:r>
              <w:rPr>
                <w:rFonts w:ascii="Arial" w:hAnsi="Arial" w:cs="Arial"/>
                <w:noProof/>
                <w:sz w:val="20"/>
              </w:rPr>
              <w:drawing>
                <wp:inline distT="0" distB="0" distL="0" distR="0" wp14:anchorId="2023AF90" wp14:editId="245737A7">
                  <wp:extent cx="698500" cy="901700"/>
                  <wp:effectExtent l="0" t="0" r="12700" b="12700"/>
                  <wp:docPr id="9" name="Picture 9"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ize_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8500" cy="901700"/>
                          </a:xfrm>
                          <a:prstGeom prst="rect">
                            <a:avLst/>
                          </a:prstGeom>
                          <a:noFill/>
                          <a:ln>
                            <a:noFill/>
                          </a:ln>
                        </pic:spPr>
                      </pic:pic>
                    </a:graphicData>
                  </a:graphic>
                </wp:inline>
              </w:drawing>
            </w:r>
          </w:p>
        </w:tc>
        <w:tc>
          <w:tcPr>
            <w:tcW w:w="1440" w:type="dxa"/>
          </w:tcPr>
          <w:p w14:paraId="07666F45" w14:textId="31D26299" w:rsidR="005F1D0C" w:rsidRPr="00732E73" w:rsidRDefault="005F1D0C" w:rsidP="005F1D0C">
            <w:pPr>
              <w:rPr>
                <w:sz w:val="20"/>
              </w:rPr>
            </w:pPr>
            <w:r>
              <w:rPr>
                <w:rFonts w:ascii="Arial" w:hAnsi="Arial" w:cs="Arial"/>
                <w:noProof/>
                <w:sz w:val="20"/>
              </w:rPr>
              <w:drawing>
                <wp:inline distT="0" distB="0" distL="0" distR="0" wp14:anchorId="1412E0A3" wp14:editId="529178C1">
                  <wp:extent cx="698500" cy="901700"/>
                  <wp:effectExtent l="0" t="0" r="12700" b="12700"/>
                  <wp:docPr id="10" name="Picture 10"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ize_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8500" cy="901700"/>
                          </a:xfrm>
                          <a:prstGeom prst="rect">
                            <a:avLst/>
                          </a:prstGeom>
                          <a:noFill/>
                          <a:ln>
                            <a:noFill/>
                          </a:ln>
                        </pic:spPr>
                      </pic:pic>
                    </a:graphicData>
                  </a:graphic>
                </wp:inline>
              </w:drawing>
            </w:r>
          </w:p>
        </w:tc>
        <w:tc>
          <w:tcPr>
            <w:tcW w:w="1440" w:type="dxa"/>
          </w:tcPr>
          <w:p w14:paraId="7FC753F3" w14:textId="342A9459" w:rsidR="005F1D0C" w:rsidRPr="00732E73" w:rsidRDefault="005F1D0C" w:rsidP="005F1D0C">
            <w:pPr>
              <w:rPr>
                <w:sz w:val="20"/>
              </w:rPr>
            </w:pPr>
            <w:r>
              <w:rPr>
                <w:rFonts w:ascii="Arial" w:hAnsi="Arial" w:cs="Arial"/>
                <w:noProof/>
                <w:sz w:val="20"/>
              </w:rPr>
              <w:drawing>
                <wp:inline distT="0" distB="0" distL="0" distR="0" wp14:anchorId="33407EF8" wp14:editId="06598AB2">
                  <wp:extent cx="698500" cy="901700"/>
                  <wp:effectExtent l="0" t="0" r="12700" b="12700"/>
                  <wp:docPr id="11" name="Picture 11"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ize_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00" cy="901700"/>
                          </a:xfrm>
                          <a:prstGeom prst="rect">
                            <a:avLst/>
                          </a:prstGeom>
                          <a:noFill/>
                          <a:ln>
                            <a:noFill/>
                          </a:ln>
                        </pic:spPr>
                      </pic:pic>
                    </a:graphicData>
                  </a:graphic>
                </wp:inline>
              </w:drawing>
            </w:r>
          </w:p>
        </w:tc>
        <w:tc>
          <w:tcPr>
            <w:tcW w:w="1440" w:type="dxa"/>
          </w:tcPr>
          <w:p w14:paraId="1CEC7FB9" w14:textId="47CE9F7D" w:rsidR="005F1D0C" w:rsidRPr="00732E73" w:rsidRDefault="005F1D0C" w:rsidP="005F1D0C">
            <w:pPr>
              <w:rPr>
                <w:sz w:val="20"/>
              </w:rPr>
            </w:pPr>
            <w:r>
              <w:rPr>
                <w:rFonts w:ascii="Arial" w:hAnsi="Arial" w:cs="Arial"/>
                <w:noProof/>
                <w:sz w:val="20"/>
              </w:rPr>
              <w:drawing>
                <wp:inline distT="0" distB="0" distL="0" distR="0" wp14:anchorId="4C53BAF2" wp14:editId="66B1A332">
                  <wp:extent cx="698500" cy="901700"/>
                  <wp:effectExtent l="0" t="0" r="12700" b="12700"/>
                  <wp:docPr id="12" name="Picture 12"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ize_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8500" cy="901700"/>
                          </a:xfrm>
                          <a:prstGeom prst="rect">
                            <a:avLst/>
                          </a:prstGeom>
                          <a:noFill/>
                          <a:ln>
                            <a:noFill/>
                          </a:ln>
                        </pic:spPr>
                      </pic:pic>
                    </a:graphicData>
                  </a:graphic>
                </wp:inline>
              </w:drawing>
            </w:r>
          </w:p>
        </w:tc>
        <w:tc>
          <w:tcPr>
            <w:tcW w:w="1350" w:type="dxa"/>
          </w:tcPr>
          <w:p w14:paraId="37ECAC28" w14:textId="23637B09" w:rsidR="005F1D0C" w:rsidRPr="00732E73" w:rsidRDefault="005F1D0C" w:rsidP="005F1D0C">
            <w:pPr>
              <w:rPr>
                <w:sz w:val="20"/>
              </w:rPr>
            </w:pPr>
            <w:r>
              <w:rPr>
                <w:rFonts w:ascii="Arial" w:hAnsi="Arial" w:cs="Arial"/>
                <w:noProof/>
                <w:sz w:val="20"/>
              </w:rPr>
              <w:drawing>
                <wp:inline distT="0" distB="0" distL="0" distR="0" wp14:anchorId="4337C15D" wp14:editId="6C9ECE76">
                  <wp:extent cx="698500" cy="901700"/>
                  <wp:effectExtent l="0" t="0" r="12700" b="12700"/>
                  <wp:docPr id="13" name="Picture 13" descr="resiz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ize_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8500" cy="901700"/>
                          </a:xfrm>
                          <a:prstGeom prst="rect">
                            <a:avLst/>
                          </a:prstGeom>
                          <a:noFill/>
                          <a:ln>
                            <a:noFill/>
                          </a:ln>
                        </pic:spPr>
                      </pic:pic>
                    </a:graphicData>
                  </a:graphic>
                </wp:inline>
              </w:drawing>
            </w:r>
          </w:p>
        </w:tc>
      </w:tr>
    </w:tbl>
    <w:p w14:paraId="5247D864" w14:textId="77777777" w:rsidR="005F1D0C" w:rsidRDefault="005F1D0C" w:rsidP="00B8107D">
      <w:pPr>
        <w:widowControl w:val="0"/>
        <w:autoSpaceDE w:val="0"/>
        <w:autoSpaceDN w:val="0"/>
        <w:adjustRightInd w:val="0"/>
        <w:ind w:left="360"/>
        <w:rPr>
          <w:rFonts w:cs="Arial"/>
          <w:color w:val="262626"/>
          <w:sz w:val="16"/>
          <w:szCs w:val="16"/>
          <w:u w:color="262626"/>
        </w:rPr>
      </w:pPr>
    </w:p>
    <w:p w14:paraId="29454E78" w14:textId="77777777" w:rsidR="005F1D0C" w:rsidRDefault="005F1D0C" w:rsidP="00B8107D">
      <w:pPr>
        <w:widowControl w:val="0"/>
        <w:autoSpaceDE w:val="0"/>
        <w:autoSpaceDN w:val="0"/>
        <w:adjustRightInd w:val="0"/>
        <w:ind w:left="360"/>
        <w:rPr>
          <w:rFonts w:cs="Arial"/>
          <w:color w:val="262626"/>
          <w:sz w:val="16"/>
          <w:szCs w:val="16"/>
          <w:u w:color="262626"/>
        </w:rPr>
      </w:pPr>
    </w:p>
    <w:p w14:paraId="62E018C6" w14:textId="77777777" w:rsidR="005F1D0C" w:rsidRDefault="005F1D0C" w:rsidP="00B8107D">
      <w:pPr>
        <w:widowControl w:val="0"/>
        <w:autoSpaceDE w:val="0"/>
        <w:autoSpaceDN w:val="0"/>
        <w:adjustRightInd w:val="0"/>
        <w:ind w:left="360"/>
        <w:rPr>
          <w:rFonts w:cs="Arial"/>
          <w:color w:val="262626"/>
          <w:sz w:val="16"/>
          <w:szCs w:val="16"/>
          <w:u w:color="262626"/>
        </w:rPr>
      </w:pPr>
    </w:p>
    <w:p w14:paraId="2200BBD7" w14:textId="77777777" w:rsidR="00367971" w:rsidRDefault="00817CD3" w:rsidP="008F510D">
      <w:pPr>
        <w:numPr>
          <w:ilvl w:val="0"/>
          <w:numId w:val="1"/>
        </w:numPr>
        <w:tabs>
          <w:tab w:val="clear" w:pos="360"/>
          <w:tab w:val="num" w:pos="270"/>
        </w:tabs>
        <w:ind w:left="0"/>
        <w:rPr>
          <w:b/>
          <w:sz w:val="22"/>
          <w:szCs w:val="22"/>
        </w:rPr>
      </w:pPr>
      <w:r>
        <w:rPr>
          <w:b/>
          <w:sz w:val="22"/>
          <w:szCs w:val="22"/>
        </w:rPr>
        <w:t>Student Learning Outcomes</w:t>
      </w:r>
      <w:r w:rsidRPr="00BC0D99">
        <w:rPr>
          <w:b/>
          <w:sz w:val="22"/>
          <w:szCs w:val="22"/>
        </w:rPr>
        <w:t xml:space="preserve">: </w:t>
      </w:r>
    </w:p>
    <w:p w14:paraId="5507F399" w14:textId="77777777" w:rsidR="00C825B6" w:rsidRDefault="00C825B6" w:rsidP="00C825B6">
      <w:pPr>
        <w:ind w:left="360"/>
        <w:rPr>
          <w:b/>
          <w:sz w:val="22"/>
          <w:szCs w:val="22"/>
        </w:rPr>
      </w:pPr>
    </w:p>
    <w:p w14:paraId="587B6281" w14:textId="77777777" w:rsidR="00C825B6" w:rsidRPr="00D216F4" w:rsidRDefault="00C35954" w:rsidP="00C825B6">
      <w:pPr>
        <w:rPr>
          <w:sz w:val="20"/>
        </w:rPr>
      </w:pPr>
      <w:r w:rsidRPr="00C35954">
        <w:rPr>
          <w:rFonts w:cs="Arial"/>
          <w:b/>
          <w:bCs/>
          <w:color w:val="262626"/>
          <w:sz w:val="22"/>
          <w:szCs w:val="22"/>
        </w:rPr>
        <w:t>Goal:</w:t>
      </w:r>
      <w:r w:rsidRPr="00C35954">
        <w:rPr>
          <w:rFonts w:cs="Arial"/>
          <w:color w:val="262626"/>
          <w:sz w:val="22"/>
          <w:szCs w:val="22"/>
        </w:rPr>
        <w:t xml:space="preserve"> </w:t>
      </w:r>
      <w:r w:rsidR="00C825B6" w:rsidRPr="00C87A08">
        <w:rPr>
          <w:sz w:val="20"/>
        </w:rPr>
        <w:t xml:space="preserve">CTEE 4030 was designed to assist prospective teachers </w:t>
      </w:r>
      <w:r w:rsidR="00C825B6">
        <w:rPr>
          <w:sz w:val="20"/>
        </w:rPr>
        <w:t xml:space="preserve">in </w:t>
      </w:r>
      <w:r w:rsidR="00C825B6" w:rsidRPr="00C87A08">
        <w:rPr>
          <w:sz w:val="20"/>
        </w:rPr>
        <w:t>develop</w:t>
      </w:r>
      <w:r w:rsidR="00C825B6">
        <w:rPr>
          <w:sz w:val="20"/>
        </w:rPr>
        <w:t>ing</w:t>
      </w:r>
      <w:r w:rsidR="00C825B6" w:rsidRPr="00C87A08">
        <w:rPr>
          <w:sz w:val="20"/>
        </w:rPr>
        <w:t xml:space="preserve"> the confidence</w:t>
      </w:r>
      <w:r w:rsidR="00C825B6">
        <w:rPr>
          <w:sz w:val="20"/>
        </w:rPr>
        <w:t xml:space="preserve"> and competence</w:t>
      </w:r>
      <w:r w:rsidR="00C825B6" w:rsidRPr="00C87A08">
        <w:rPr>
          <w:sz w:val="20"/>
        </w:rPr>
        <w:t xml:space="preserve"> needed to begin teaching science as a hands-on</w:t>
      </w:r>
      <w:r w:rsidR="00C825B6">
        <w:rPr>
          <w:sz w:val="20"/>
        </w:rPr>
        <w:t>,</w:t>
      </w:r>
      <w:r w:rsidR="00C825B6" w:rsidRPr="00C87A08">
        <w:rPr>
          <w:sz w:val="20"/>
        </w:rPr>
        <w:t xml:space="preserve"> process approach in elementary classrooms. This competence involves a basic level of understanding of the subject matter and the nature of </w:t>
      </w:r>
      <w:r w:rsidR="00C825B6">
        <w:rPr>
          <w:sz w:val="20"/>
        </w:rPr>
        <w:t xml:space="preserve">learning </w:t>
      </w:r>
      <w:r w:rsidR="00C825B6" w:rsidRPr="00C87A08">
        <w:rPr>
          <w:sz w:val="20"/>
        </w:rPr>
        <w:t>science</w:t>
      </w:r>
      <w:r w:rsidR="00C825B6">
        <w:rPr>
          <w:sz w:val="20"/>
        </w:rPr>
        <w:t xml:space="preserve"> through </w:t>
      </w:r>
      <w:r w:rsidR="00C825B6">
        <w:rPr>
          <w:b/>
          <w:sz w:val="20"/>
        </w:rPr>
        <w:t xml:space="preserve">INQUIRY </w:t>
      </w:r>
      <w:r w:rsidR="00C825B6" w:rsidRPr="004B72D1">
        <w:rPr>
          <w:sz w:val="20"/>
        </w:rPr>
        <w:t>using scientific practices</w:t>
      </w:r>
      <w:r w:rsidR="00C825B6" w:rsidRPr="00C87A08">
        <w:rPr>
          <w:sz w:val="20"/>
        </w:rPr>
        <w:t>; planning for science instruction</w:t>
      </w:r>
      <w:r w:rsidR="00C825B6">
        <w:rPr>
          <w:sz w:val="20"/>
        </w:rPr>
        <w:t xml:space="preserve"> and active assessment</w:t>
      </w:r>
      <w:r w:rsidR="00C825B6" w:rsidRPr="00C87A08">
        <w:rPr>
          <w:sz w:val="20"/>
        </w:rPr>
        <w:t>; teaching</w:t>
      </w:r>
      <w:r w:rsidR="00C825B6">
        <w:rPr>
          <w:sz w:val="20"/>
        </w:rPr>
        <w:t xml:space="preserve"> and managing students through</w:t>
      </w:r>
      <w:r w:rsidR="00C825B6" w:rsidRPr="00C87A08">
        <w:rPr>
          <w:sz w:val="20"/>
        </w:rPr>
        <w:t xml:space="preserve"> </w:t>
      </w:r>
      <w:r w:rsidR="00C825B6">
        <w:rPr>
          <w:sz w:val="20"/>
        </w:rPr>
        <w:t xml:space="preserve">lessons that follow a </w:t>
      </w:r>
      <w:r w:rsidR="00C825B6" w:rsidRPr="00852089">
        <w:rPr>
          <w:b/>
          <w:sz w:val="20"/>
        </w:rPr>
        <w:t>L</w:t>
      </w:r>
      <w:r w:rsidR="00C825B6">
        <w:rPr>
          <w:b/>
          <w:sz w:val="20"/>
        </w:rPr>
        <w:t>EARNING CYCLE MODEL</w:t>
      </w:r>
      <w:r w:rsidR="00C825B6" w:rsidRPr="00C87A08">
        <w:rPr>
          <w:sz w:val="20"/>
        </w:rPr>
        <w:t xml:space="preserve">; and reflecting on practice toward continuous improvement of teaching and learning. Through an inquiry approach </w:t>
      </w:r>
      <w:r w:rsidR="00C825B6">
        <w:rPr>
          <w:sz w:val="20"/>
        </w:rPr>
        <w:t xml:space="preserve">and the use of science notebooks, </w:t>
      </w:r>
      <w:r w:rsidR="00C825B6" w:rsidRPr="00C87A08">
        <w:rPr>
          <w:sz w:val="20"/>
        </w:rPr>
        <w:t xml:space="preserve">we will model and practice using a variety of curriculum resources and associated activities that you can use in teaching science in your future classroom. </w:t>
      </w:r>
      <w:r w:rsidR="00C825B6">
        <w:rPr>
          <w:sz w:val="20"/>
        </w:rPr>
        <w:t xml:space="preserve">We will emphasize the use of teacher-tested, ready-made curricula in teaching science that meet national and state standards in grades K-6. This will include curriculum supported by the state of </w:t>
      </w:r>
      <w:r w:rsidR="00C825B6" w:rsidRPr="00D0539A">
        <w:rPr>
          <w:b/>
          <w:sz w:val="20"/>
        </w:rPr>
        <w:t>Alabama’s Math Science and Technology Initiative (AMSTI)</w:t>
      </w:r>
      <w:r w:rsidR="00C825B6">
        <w:rPr>
          <w:sz w:val="20"/>
        </w:rPr>
        <w:t xml:space="preserve"> and </w:t>
      </w:r>
      <w:r w:rsidR="00C825B6">
        <w:rPr>
          <w:b/>
          <w:sz w:val="20"/>
        </w:rPr>
        <w:t>Project WILD</w:t>
      </w:r>
      <w:r w:rsidR="00C825B6">
        <w:rPr>
          <w:sz w:val="20"/>
        </w:rPr>
        <w:t xml:space="preserve"> programs. We will also model and practice lessons from the </w:t>
      </w:r>
      <w:r w:rsidR="00C825B6" w:rsidRPr="00852089">
        <w:rPr>
          <w:i/>
          <w:sz w:val="20"/>
        </w:rPr>
        <w:t xml:space="preserve">Great Explorations in </w:t>
      </w:r>
      <w:r w:rsidR="00C825B6">
        <w:rPr>
          <w:i/>
          <w:sz w:val="20"/>
        </w:rPr>
        <w:t xml:space="preserve">Math and </w:t>
      </w:r>
      <w:r w:rsidR="00C825B6" w:rsidRPr="00852089">
        <w:rPr>
          <w:i/>
          <w:sz w:val="20"/>
        </w:rPr>
        <w:t>Science</w:t>
      </w:r>
      <w:r w:rsidR="00C825B6">
        <w:rPr>
          <w:sz w:val="20"/>
        </w:rPr>
        <w:t xml:space="preserve"> (GEMS) Guides, </w:t>
      </w:r>
      <w:r w:rsidR="00C825B6" w:rsidRPr="00041643">
        <w:rPr>
          <w:i/>
          <w:sz w:val="20"/>
        </w:rPr>
        <w:t>AI</w:t>
      </w:r>
      <w:r w:rsidR="00C825B6">
        <w:rPr>
          <w:i/>
          <w:sz w:val="20"/>
        </w:rPr>
        <w:t>MS Education Foundation Activities</w:t>
      </w:r>
      <w:r w:rsidR="00C825B6" w:rsidRPr="00041643">
        <w:rPr>
          <w:i/>
          <w:sz w:val="20"/>
        </w:rPr>
        <w:t xml:space="preserve"> </w:t>
      </w:r>
      <w:r w:rsidR="00C825B6" w:rsidRPr="00041643">
        <w:rPr>
          <w:sz w:val="20"/>
        </w:rPr>
        <w:t>Books,</w:t>
      </w:r>
      <w:r w:rsidR="00C825B6">
        <w:rPr>
          <w:sz w:val="20"/>
        </w:rPr>
        <w:t xml:space="preserve"> and the </w:t>
      </w:r>
      <w:r w:rsidR="00C825B6" w:rsidRPr="00852089">
        <w:rPr>
          <w:i/>
          <w:sz w:val="20"/>
        </w:rPr>
        <w:t>Picture-Perfect Science Lessons</w:t>
      </w:r>
      <w:r w:rsidR="00C825B6">
        <w:rPr>
          <w:sz w:val="20"/>
        </w:rPr>
        <w:t xml:space="preserve"> Guides, </w:t>
      </w:r>
      <w:r w:rsidR="00C825B6" w:rsidRPr="00D216F4">
        <w:rPr>
          <w:sz w:val="20"/>
          <w:u w:val="single"/>
        </w:rPr>
        <w:t>all available in our Learning Resources Center for free</w:t>
      </w:r>
      <w:r w:rsidR="00C825B6">
        <w:rPr>
          <w:sz w:val="20"/>
        </w:rPr>
        <w:t xml:space="preserve">. We will continuously emphasize the integration of science with math (e.g., GEMS), reading (e.g, tradebooks), writing (e.g., notebooking), and technology use. </w:t>
      </w:r>
      <w:r w:rsidR="00C825B6" w:rsidRPr="00C87A08">
        <w:rPr>
          <w:sz w:val="20"/>
        </w:rPr>
        <w:t xml:space="preserve">You will be expected to demonstrate basic </w:t>
      </w:r>
      <w:r w:rsidR="00C825B6" w:rsidRPr="00A0298F">
        <w:rPr>
          <w:b/>
          <w:bCs/>
          <w:sz w:val="20"/>
          <w:u w:val="single"/>
        </w:rPr>
        <w:t>competence</w:t>
      </w:r>
      <w:r w:rsidR="00C825B6" w:rsidRPr="00C87A08">
        <w:rPr>
          <w:sz w:val="20"/>
        </w:rPr>
        <w:t xml:space="preserve"> as a novice teacher in the three areas of</w:t>
      </w:r>
      <w:r w:rsidR="00C825B6">
        <w:rPr>
          <w:sz w:val="20"/>
        </w:rPr>
        <w:t xml:space="preserve"> </w:t>
      </w:r>
      <w:r w:rsidR="00C825B6" w:rsidRPr="00C87A08">
        <w:rPr>
          <w:sz w:val="20"/>
        </w:rPr>
        <w:t xml:space="preserve">planning, instruction, and assessment; and required dispositions as a </w:t>
      </w:r>
      <w:r w:rsidR="00C825B6" w:rsidRPr="00A0298F">
        <w:rPr>
          <w:b/>
          <w:bCs/>
          <w:sz w:val="20"/>
          <w:u w:val="single"/>
        </w:rPr>
        <w:t>committed</w:t>
      </w:r>
      <w:r w:rsidR="00C825B6" w:rsidRPr="00C87A08">
        <w:rPr>
          <w:sz w:val="20"/>
        </w:rPr>
        <w:t xml:space="preserve"> and </w:t>
      </w:r>
      <w:r w:rsidR="00C825B6" w:rsidRPr="00A0298F">
        <w:rPr>
          <w:b/>
          <w:bCs/>
          <w:sz w:val="20"/>
          <w:u w:val="single"/>
        </w:rPr>
        <w:t>reflective</w:t>
      </w:r>
      <w:r w:rsidR="00C825B6" w:rsidRPr="00C87A08">
        <w:rPr>
          <w:sz w:val="20"/>
        </w:rPr>
        <w:t xml:space="preserve"> professional.</w:t>
      </w:r>
    </w:p>
    <w:p w14:paraId="1132E752" w14:textId="1117C8B4" w:rsidR="007E1B43" w:rsidRPr="00661D0A" w:rsidRDefault="007E1B43" w:rsidP="00C825B6">
      <w:pPr>
        <w:widowControl w:val="0"/>
        <w:autoSpaceDE w:val="0"/>
        <w:autoSpaceDN w:val="0"/>
        <w:adjustRightInd w:val="0"/>
        <w:spacing w:after="120"/>
        <w:ind w:left="720"/>
        <w:rPr>
          <w:rFonts w:cs="Arial"/>
          <w:color w:val="262626"/>
          <w:sz w:val="22"/>
          <w:szCs w:val="22"/>
        </w:rPr>
      </w:pPr>
    </w:p>
    <w:p w14:paraId="68E101D0" w14:textId="23D490B6" w:rsidR="00C35954" w:rsidRDefault="00C825B6" w:rsidP="00C825B6">
      <w:pPr>
        <w:widowControl w:val="0"/>
        <w:autoSpaceDE w:val="0"/>
        <w:autoSpaceDN w:val="0"/>
        <w:adjustRightInd w:val="0"/>
        <w:rPr>
          <w:rFonts w:cs="Arial"/>
          <w:color w:val="262626"/>
          <w:sz w:val="22"/>
          <w:szCs w:val="22"/>
        </w:rPr>
      </w:pPr>
      <w:r>
        <w:rPr>
          <w:rFonts w:cs="Arial"/>
          <w:b/>
          <w:bCs/>
          <w:color w:val="262626"/>
          <w:sz w:val="22"/>
          <w:szCs w:val="22"/>
        </w:rPr>
        <w:t>5. Course</w:t>
      </w:r>
      <w:r w:rsidR="00C35954" w:rsidRPr="00C35954">
        <w:rPr>
          <w:rFonts w:cs="Arial"/>
          <w:b/>
          <w:bCs/>
          <w:color w:val="262626"/>
          <w:sz w:val="22"/>
          <w:szCs w:val="22"/>
        </w:rPr>
        <w:t> Objectives</w:t>
      </w:r>
      <w:r w:rsidR="007E1B43">
        <w:rPr>
          <w:rFonts w:cs="Arial"/>
          <w:b/>
          <w:bCs/>
          <w:color w:val="262626"/>
          <w:sz w:val="22"/>
          <w:szCs w:val="22"/>
        </w:rPr>
        <w:t xml:space="preserve">: </w:t>
      </w:r>
      <w:r w:rsidR="00C35954" w:rsidRPr="00C35954">
        <w:rPr>
          <w:rFonts w:cs="Arial"/>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r>
        <w:rPr>
          <w:rFonts w:cs="Arial"/>
          <w:color w:val="262626"/>
          <w:sz w:val="22"/>
          <w:szCs w:val="22"/>
        </w:rPr>
        <w:t xml:space="preserve"> be able to</w:t>
      </w:r>
      <w:r w:rsidR="00C35954" w:rsidRPr="00C35954">
        <w:rPr>
          <w:rFonts w:cs="Arial"/>
          <w:color w:val="262626"/>
          <w:sz w:val="22"/>
          <w:szCs w:val="22"/>
        </w:rPr>
        <w:t>:</w:t>
      </w:r>
    </w:p>
    <w:p w14:paraId="42DA6FBF" w14:textId="77777777" w:rsidR="00C825B6" w:rsidRDefault="00C825B6" w:rsidP="00C825B6">
      <w:pPr>
        <w:widowControl w:val="0"/>
        <w:autoSpaceDE w:val="0"/>
        <w:autoSpaceDN w:val="0"/>
        <w:adjustRightInd w:val="0"/>
        <w:rPr>
          <w:rFonts w:cs="Arial"/>
          <w:color w:val="262626"/>
          <w:sz w:val="22"/>
          <w:szCs w:val="22"/>
        </w:rPr>
      </w:pPr>
    </w:p>
    <w:p w14:paraId="4E4862B9" w14:textId="424E233C" w:rsidR="00C825B6" w:rsidRPr="00C87A08" w:rsidRDefault="00C825B6" w:rsidP="00C825B6">
      <w:pPr>
        <w:rPr>
          <w:sz w:val="20"/>
        </w:rPr>
      </w:pPr>
      <w:r>
        <w:rPr>
          <w:sz w:val="20"/>
        </w:rPr>
        <w:t xml:space="preserve">a. </w:t>
      </w:r>
      <w:r w:rsidRPr="00C87A08">
        <w:rPr>
          <w:sz w:val="20"/>
        </w:rPr>
        <w:t xml:space="preserve">Construct a vision of science </w:t>
      </w:r>
      <w:r>
        <w:rPr>
          <w:sz w:val="20"/>
        </w:rPr>
        <w:t xml:space="preserve">education based on </w:t>
      </w:r>
      <w:r w:rsidRPr="00C87A08">
        <w:rPr>
          <w:sz w:val="20"/>
        </w:rPr>
        <w:t>students</w:t>
      </w:r>
      <w:r>
        <w:rPr>
          <w:sz w:val="20"/>
        </w:rPr>
        <w:t>’ curiosity of the natural world</w:t>
      </w:r>
      <w:r w:rsidRPr="00C87A08">
        <w:rPr>
          <w:sz w:val="20"/>
        </w:rPr>
        <w:t>, the nature of science, and the role of inquiry</w:t>
      </w:r>
      <w:r>
        <w:rPr>
          <w:sz w:val="20"/>
        </w:rPr>
        <w:t xml:space="preserve"> and process</w:t>
      </w:r>
      <w:r w:rsidRPr="00C87A08">
        <w:rPr>
          <w:sz w:val="20"/>
        </w:rPr>
        <w:t xml:space="preserve"> in </w:t>
      </w:r>
      <w:r>
        <w:rPr>
          <w:sz w:val="20"/>
        </w:rPr>
        <w:t xml:space="preserve">‘doing’ science (e.g., The Inquiry Cycle) </w:t>
      </w:r>
      <w:r w:rsidRPr="00EF3C1F">
        <w:rPr>
          <w:b/>
          <w:sz w:val="20"/>
        </w:rPr>
        <w:t>[290-3-3-.06 (1) (a)1</w:t>
      </w:r>
      <w:r>
        <w:rPr>
          <w:b/>
          <w:sz w:val="20"/>
        </w:rPr>
        <w:t>, 5, 1</w:t>
      </w:r>
      <w:r w:rsidRPr="00EF3C1F">
        <w:rPr>
          <w:b/>
          <w:sz w:val="20"/>
        </w:rPr>
        <w:t>4 (b)8]</w:t>
      </w:r>
    </w:p>
    <w:p w14:paraId="4A0031EB" w14:textId="0E98D916" w:rsidR="00C825B6" w:rsidRPr="007E2EA7" w:rsidRDefault="00C825B6" w:rsidP="00C825B6">
      <w:pPr>
        <w:rPr>
          <w:b/>
          <w:sz w:val="20"/>
        </w:rPr>
      </w:pPr>
      <w:r>
        <w:rPr>
          <w:sz w:val="20"/>
        </w:rPr>
        <w:t xml:space="preserve">b. </w:t>
      </w:r>
      <w:r w:rsidRPr="00C87A08">
        <w:rPr>
          <w:sz w:val="20"/>
        </w:rPr>
        <w:t xml:space="preserve">Develop </w:t>
      </w:r>
      <w:r>
        <w:rPr>
          <w:sz w:val="20"/>
        </w:rPr>
        <w:t>the ‘habits of mind’ of curiosity, discovery, and further study i</w:t>
      </w:r>
      <w:r w:rsidRPr="00C87A08">
        <w:rPr>
          <w:sz w:val="20"/>
        </w:rPr>
        <w:t xml:space="preserve">n </w:t>
      </w:r>
      <w:r>
        <w:rPr>
          <w:sz w:val="20"/>
        </w:rPr>
        <w:t xml:space="preserve">teaching and learning science with elementary students as a ‘community of learners’. </w:t>
      </w:r>
      <w:r w:rsidRPr="007E2EA7">
        <w:rPr>
          <w:b/>
          <w:sz w:val="20"/>
        </w:rPr>
        <w:t>[290-3-3-.06 (1) (b)6]</w:t>
      </w:r>
    </w:p>
    <w:p w14:paraId="0487CEA1" w14:textId="0461B862" w:rsidR="00C825B6" w:rsidRDefault="00C825B6" w:rsidP="00C825B6">
      <w:pPr>
        <w:rPr>
          <w:sz w:val="20"/>
        </w:rPr>
      </w:pPr>
      <w:r>
        <w:rPr>
          <w:sz w:val="20"/>
        </w:rPr>
        <w:t xml:space="preserve">c. Practice </w:t>
      </w:r>
      <w:r w:rsidRPr="00C87A08">
        <w:rPr>
          <w:sz w:val="20"/>
        </w:rPr>
        <w:t xml:space="preserve">the </w:t>
      </w:r>
      <w:r w:rsidRPr="005E4742">
        <w:rPr>
          <w:b/>
          <w:bCs/>
          <w:sz w:val="20"/>
        </w:rPr>
        <w:t>Learning Cycle Model</w:t>
      </w:r>
      <w:r>
        <w:rPr>
          <w:sz w:val="20"/>
        </w:rPr>
        <w:t xml:space="preserve"> for planning and sequencing lessons that is utilized </w:t>
      </w:r>
      <w:r w:rsidRPr="00C87A08">
        <w:rPr>
          <w:sz w:val="20"/>
        </w:rPr>
        <w:t xml:space="preserve">in </w:t>
      </w:r>
      <w:r>
        <w:rPr>
          <w:sz w:val="20"/>
        </w:rPr>
        <w:t xml:space="preserve">Standards-based science curricula, </w:t>
      </w:r>
      <w:r w:rsidRPr="00C87A08">
        <w:rPr>
          <w:sz w:val="20"/>
        </w:rPr>
        <w:t>such as</w:t>
      </w:r>
      <w:r>
        <w:rPr>
          <w:sz w:val="20"/>
        </w:rPr>
        <w:t xml:space="preserve"> GEMS, Picture-Perfect Science, and </w:t>
      </w:r>
      <w:r w:rsidRPr="00C87A08">
        <w:rPr>
          <w:sz w:val="20"/>
        </w:rPr>
        <w:t>those advocated by AMSTI</w:t>
      </w:r>
      <w:r>
        <w:rPr>
          <w:sz w:val="20"/>
        </w:rPr>
        <w:t>: Full Option Science Study (FOSS) and Science and Technology for Children (STC)</w:t>
      </w:r>
      <w:r w:rsidRPr="00C87A08">
        <w:rPr>
          <w:sz w:val="20"/>
        </w:rPr>
        <w:t xml:space="preserve">. </w:t>
      </w:r>
      <w:r>
        <w:rPr>
          <w:rStyle w:val="FootnoteReference"/>
          <w:sz w:val="20"/>
        </w:rPr>
        <w:footnoteReference w:id="1"/>
      </w:r>
      <w:r>
        <w:rPr>
          <w:sz w:val="20"/>
        </w:rPr>
        <w:t xml:space="preserve"> </w:t>
      </w:r>
      <w:r w:rsidRPr="00EF3C1F">
        <w:rPr>
          <w:b/>
          <w:sz w:val="20"/>
        </w:rPr>
        <w:t>[290-3-3-.06 (1) (a)1</w:t>
      </w:r>
      <w:r>
        <w:rPr>
          <w:b/>
          <w:sz w:val="20"/>
        </w:rPr>
        <w:t>, 5, 1</w:t>
      </w:r>
      <w:r w:rsidRPr="00EF3C1F">
        <w:rPr>
          <w:b/>
          <w:sz w:val="20"/>
        </w:rPr>
        <w:t>4 (b)8]</w:t>
      </w:r>
    </w:p>
    <w:p w14:paraId="690EAA30" w14:textId="61ADE6CA" w:rsidR="00C825B6" w:rsidRPr="007E2EA7" w:rsidRDefault="00C825B6" w:rsidP="00C825B6">
      <w:pPr>
        <w:rPr>
          <w:b/>
          <w:sz w:val="20"/>
        </w:rPr>
      </w:pPr>
      <w:r>
        <w:rPr>
          <w:sz w:val="20"/>
        </w:rPr>
        <w:t xml:space="preserve">d. Teach science while integrating math (e.g., GEMS, AIMS), the outdoors (e.g., Project WILD), reading (e.g., children’s literature), writing (e.g., note-booking) and technology (e.g., GLOBE) toward the achievement of standards (National and State) across the curriculum. </w:t>
      </w:r>
      <w:r w:rsidRPr="007E2EA7">
        <w:rPr>
          <w:b/>
          <w:sz w:val="20"/>
        </w:rPr>
        <w:t>[290-3-3-.06 (1) (a)4 (b)2</w:t>
      </w:r>
      <w:r>
        <w:rPr>
          <w:b/>
          <w:sz w:val="20"/>
        </w:rPr>
        <w:t>]</w:t>
      </w:r>
    </w:p>
    <w:p w14:paraId="72A3DA03" w14:textId="129C683F" w:rsidR="00C825B6" w:rsidRPr="007E2EA7" w:rsidRDefault="00C825B6" w:rsidP="00C825B6">
      <w:pPr>
        <w:rPr>
          <w:b/>
          <w:sz w:val="20"/>
        </w:rPr>
      </w:pPr>
      <w:r>
        <w:rPr>
          <w:sz w:val="20"/>
        </w:rPr>
        <w:t xml:space="preserve">e. Continually assess science learning through ongoing formative, authentic, and active assessments of what children ‘know and can do’ in science. </w:t>
      </w:r>
      <w:r w:rsidRPr="007E2EA7">
        <w:rPr>
          <w:b/>
          <w:sz w:val="20"/>
        </w:rPr>
        <w:t>[290-3-3-.06 (1) (b)3]</w:t>
      </w:r>
    </w:p>
    <w:p w14:paraId="3F49A4C0" w14:textId="6BF07C7A" w:rsidR="00C825B6" w:rsidRDefault="00C825B6" w:rsidP="00C825B6">
      <w:pPr>
        <w:rPr>
          <w:sz w:val="20"/>
        </w:rPr>
      </w:pPr>
      <w:r>
        <w:rPr>
          <w:sz w:val="20"/>
        </w:rPr>
        <w:t xml:space="preserve">f. </w:t>
      </w:r>
      <w:r w:rsidRPr="00C87A08">
        <w:rPr>
          <w:sz w:val="20"/>
        </w:rPr>
        <w:t>Grow professionally through further study of science</w:t>
      </w:r>
      <w:r>
        <w:rPr>
          <w:sz w:val="20"/>
        </w:rPr>
        <w:t>, connecting to science resources, reflecting</w:t>
      </w:r>
      <w:r w:rsidRPr="00C87A08">
        <w:rPr>
          <w:sz w:val="20"/>
        </w:rPr>
        <w:t xml:space="preserve"> on practice</w:t>
      </w:r>
      <w:r>
        <w:rPr>
          <w:sz w:val="20"/>
        </w:rPr>
        <w:t xml:space="preserve"> for continuous improvement, and increasing student achievement. </w:t>
      </w:r>
      <w:r w:rsidRPr="007926C3">
        <w:rPr>
          <w:sz w:val="20"/>
        </w:rPr>
        <w:t xml:space="preserve">  </w:t>
      </w:r>
      <w:bookmarkStart w:id="1" w:name="OLE_LINK16"/>
      <w:bookmarkStart w:id="2" w:name="OLE_LINK17"/>
    </w:p>
    <w:p w14:paraId="654F565F" w14:textId="77777777" w:rsidR="00C825B6" w:rsidRDefault="00C825B6" w:rsidP="00C825B6">
      <w:pPr>
        <w:rPr>
          <w:sz w:val="20"/>
        </w:rPr>
      </w:pPr>
    </w:p>
    <w:p w14:paraId="0236014B" w14:textId="134023FA" w:rsidR="007E1B43" w:rsidRPr="00C825B6" w:rsidRDefault="00C825B6" w:rsidP="008F510D">
      <w:pPr>
        <w:tabs>
          <w:tab w:val="left" w:pos="90"/>
        </w:tabs>
        <w:ind w:hanging="450"/>
        <w:rPr>
          <w:sz w:val="20"/>
        </w:rPr>
      </w:pPr>
      <w:r w:rsidRPr="00C825B6">
        <w:rPr>
          <w:b/>
          <w:sz w:val="20"/>
        </w:rPr>
        <w:t>6.</w:t>
      </w:r>
      <w:r>
        <w:rPr>
          <w:sz w:val="20"/>
        </w:rPr>
        <w:t xml:space="preserve"> </w:t>
      </w:r>
      <w:r w:rsidR="008F510D">
        <w:rPr>
          <w:sz w:val="20"/>
        </w:rPr>
        <w:t xml:space="preserve">    </w:t>
      </w:r>
      <w:r w:rsidR="00817CD3" w:rsidRPr="007E1B43">
        <w:rPr>
          <w:b/>
          <w:sz w:val="22"/>
          <w:szCs w:val="22"/>
        </w:rPr>
        <w:t xml:space="preserve">Course Content Outline: </w:t>
      </w:r>
      <w:r w:rsidR="006437F0">
        <w:rPr>
          <w:b/>
          <w:i/>
          <w:color w:val="000000"/>
          <w:sz w:val="22"/>
          <w:szCs w:val="22"/>
        </w:rPr>
        <w:t>I</w:t>
      </w:r>
      <w:r w:rsidR="007E1B43" w:rsidRPr="007E1B43">
        <w:rPr>
          <w:b/>
          <w:i/>
          <w:color w:val="000000"/>
          <w:sz w:val="22"/>
          <w:szCs w:val="22"/>
        </w:rPr>
        <w:t>n</w:t>
      </w:r>
      <w:r w:rsidR="006437F0">
        <w:rPr>
          <w:b/>
          <w:i/>
          <w:color w:val="000000"/>
          <w:sz w:val="22"/>
          <w:szCs w:val="22"/>
        </w:rPr>
        <w:t>structor reserves the right to change schedule/</w:t>
      </w:r>
      <w:r w:rsidR="007E1B43" w:rsidRPr="007E1B43">
        <w:rPr>
          <w:b/>
          <w:i/>
          <w:color w:val="000000"/>
          <w:sz w:val="22"/>
          <w:szCs w:val="22"/>
        </w:rPr>
        <w:t xml:space="preserve"> modify experiences </w:t>
      </w:r>
      <w:r w:rsidR="007E1B43">
        <w:rPr>
          <w:b/>
          <w:sz w:val="22"/>
          <w:szCs w:val="22"/>
        </w:rPr>
        <w:t xml:space="preserve"> </w:t>
      </w:r>
    </w:p>
    <w:p w14:paraId="6CDC55D0" w14:textId="77777777" w:rsidR="007E1B43" w:rsidRDefault="007E1B43" w:rsidP="007E1B43">
      <w:pPr>
        <w:ind w:left="360"/>
        <w:rPr>
          <w:b/>
          <w:sz w:val="22"/>
          <w:szCs w:val="22"/>
        </w:rPr>
      </w:pPr>
      <w:r w:rsidRPr="007E1B43">
        <w:rPr>
          <w:b/>
          <w:sz w:val="22"/>
          <w:szCs w:val="22"/>
        </w:rPr>
        <w:t>* All homework listed is due at the beginning of the class period</w:t>
      </w:r>
    </w:p>
    <w:p w14:paraId="03E44504" w14:textId="77777777" w:rsidR="00C825B6" w:rsidRPr="007E1B43" w:rsidRDefault="00C825B6" w:rsidP="007E1B43">
      <w:pPr>
        <w:ind w:left="360"/>
        <w:rPr>
          <w:b/>
          <w:sz w:val="22"/>
          <w:szCs w:val="22"/>
        </w:rPr>
      </w:pPr>
    </w:p>
    <w:p w14:paraId="3F38885C" w14:textId="77777777" w:rsidR="00626CF5" w:rsidRPr="00626CF5" w:rsidRDefault="00683370" w:rsidP="00FD2ABC">
      <w:pPr>
        <w:pStyle w:val="ListParagraph"/>
        <w:widowControl w:val="0"/>
        <w:numPr>
          <w:ilvl w:val="0"/>
          <w:numId w:val="5"/>
        </w:numPr>
        <w:autoSpaceDE w:val="0"/>
        <w:autoSpaceDN w:val="0"/>
        <w:adjustRightInd w:val="0"/>
        <w:spacing w:after="200"/>
        <w:ind w:left="0" w:hanging="270"/>
        <w:contextualSpacing/>
        <w:rPr>
          <w:rFonts w:cs="Arial"/>
          <w:bCs/>
          <w:sz w:val="22"/>
          <w:szCs w:val="22"/>
        </w:rPr>
      </w:pPr>
      <w:r w:rsidRPr="00626CF5">
        <w:rPr>
          <w:rFonts w:cs="Helvetica Neue"/>
          <w:sz w:val="22"/>
          <w:szCs w:val="22"/>
        </w:rPr>
        <w:t>Thursday</w:t>
      </w:r>
      <w:r w:rsidR="00661D0A" w:rsidRPr="00626CF5">
        <w:rPr>
          <w:rFonts w:cs="Helvetica Neue"/>
          <w:sz w:val="22"/>
          <w:szCs w:val="22"/>
        </w:rPr>
        <w:t xml:space="preserve">, </w:t>
      </w:r>
      <w:r w:rsidR="00445CDA" w:rsidRPr="00626CF5">
        <w:rPr>
          <w:rFonts w:cs="Helvetica Neue"/>
          <w:sz w:val="22"/>
          <w:szCs w:val="22"/>
        </w:rPr>
        <w:t>August</w:t>
      </w:r>
      <w:r w:rsidRPr="00626CF5">
        <w:rPr>
          <w:rFonts w:cs="Helvetica Neue"/>
          <w:sz w:val="22"/>
          <w:szCs w:val="22"/>
        </w:rPr>
        <w:t xml:space="preserve"> 20</w:t>
      </w:r>
      <w:r w:rsidR="00661D0A" w:rsidRPr="00626CF5">
        <w:rPr>
          <w:rFonts w:cs="Helvetica Neue"/>
          <w:sz w:val="22"/>
          <w:szCs w:val="22"/>
        </w:rPr>
        <w:t xml:space="preserve"> 9</w:t>
      </w:r>
      <w:r w:rsidR="00445CDA" w:rsidRPr="00626CF5">
        <w:rPr>
          <w:rFonts w:cs="Helvetica Neue"/>
          <w:sz w:val="22"/>
          <w:szCs w:val="22"/>
        </w:rPr>
        <w:t>:30-11:45</w:t>
      </w:r>
      <w:r w:rsidR="00661D0A" w:rsidRPr="00626CF5">
        <w:rPr>
          <w:rFonts w:cs="Helvetica Neue"/>
          <w:sz w:val="22"/>
          <w:szCs w:val="22"/>
        </w:rPr>
        <w:t xml:space="preserve"> </w:t>
      </w:r>
      <w:r w:rsidR="00253744" w:rsidRPr="00626CF5">
        <w:rPr>
          <w:rFonts w:cs="Helvetica Neue"/>
          <w:sz w:val="22"/>
          <w:szCs w:val="22"/>
        </w:rPr>
        <w:t>Notebooking, Inquiry</w:t>
      </w:r>
      <w:r w:rsidR="00B27662" w:rsidRPr="00626CF5">
        <w:rPr>
          <w:rFonts w:cs="Helvetica Neue"/>
          <w:sz w:val="22"/>
          <w:szCs w:val="22"/>
        </w:rPr>
        <w:t xml:space="preserve"> </w:t>
      </w:r>
    </w:p>
    <w:p w14:paraId="518F5FD9" w14:textId="50011038" w:rsidR="00683370" w:rsidRPr="00626CF5" w:rsidRDefault="00683370" w:rsidP="00FD2ABC">
      <w:pPr>
        <w:pStyle w:val="ListParagraph"/>
        <w:widowControl w:val="0"/>
        <w:numPr>
          <w:ilvl w:val="0"/>
          <w:numId w:val="5"/>
        </w:numPr>
        <w:autoSpaceDE w:val="0"/>
        <w:autoSpaceDN w:val="0"/>
        <w:adjustRightInd w:val="0"/>
        <w:spacing w:after="200"/>
        <w:ind w:left="0" w:hanging="270"/>
        <w:contextualSpacing/>
        <w:rPr>
          <w:rFonts w:cs="Arial"/>
          <w:bCs/>
          <w:sz w:val="22"/>
          <w:szCs w:val="22"/>
        </w:rPr>
      </w:pPr>
      <w:r w:rsidRPr="00626CF5">
        <w:rPr>
          <w:rFonts w:cs="Helvetica Neue"/>
          <w:sz w:val="22"/>
          <w:szCs w:val="22"/>
        </w:rPr>
        <w:t>Thursday</w:t>
      </w:r>
      <w:r w:rsidR="006259B4" w:rsidRPr="00626CF5">
        <w:rPr>
          <w:rFonts w:cs="Helvetica Neue"/>
          <w:sz w:val="22"/>
          <w:szCs w:val="22"/>
        </w:rPr>
        <w:t xml:space="preserve">, </w:t>
      </w:r>
      <w:r w:rsidRPr="00626CF5">
        <w:rPr>
          <w:rFonts w:cs="Helvetica Neue"/>
          <w:sz w:val="22"/>
          <w:szCs w:val="22"/>
        </w:rPr>
        <w:t>August 27 9:30 – 11:45</w:t>
      </w:r>
      <w:r w:rsidR="00253744" w:rsidRPr="00626CF5">
        <w:rPr>
          <w:rFonts w:cs="Helvetica Neue"/>
          <w:sz w:val="22"/>
          <w:szCs w:val="22"/>
        </w:rPr>
        <w:t xml:space="preserve"> The Learning Cycle, Classroom Safety</w:t>
      </w:r>
      <w:r w:rsidR="00DF0D48" w:rsidRPr="00626CF5">
        <w:rPr>
          <w:rFonts w:cs="Helvetica Neue"/>
          <w:sz w:val="22"/>
          <w:szCs w:val="22"/>
        </w:rPr>
        <w:t xml:space="preserve"> </w:t>
      </w:r>
    </w:p>
    <w:p w14:paraId="4D5991C9" w14:textId="78C241BA" w:rsidR="00683370" w:rsidRDefault="00683370" w:rsidP="00FD2ABC">
      <w:pPr>
        <w:pStyle w:val="ListParagraph"/>
        <w:widowControl w:val="0"/>
        <w:numPr>
          <w:ilvl w:val="0"/>
          <w:numId w:val="5"/>
        </w:numPr>
        <w:autoSpaceDE w:val="0"/>
        <w:autoSpaceDN w:val="0"/>
        <w:adjustRightInd w:val="0"/>
        <w:spacing w:after="320" w:line="320" w:lineRule="atLeast"/>
        <w:ind w:left="0" w:hanging="270"/>
        <w:contextualSpacing/>
        <w:rPr>
          <w:rFonts w:cs="Helvetica Neue"/>
          <w:sz w:val="22"/>
          <w:szCs w:val="22"/>
        </w:rPr>
      </w:pPr>
      <w:r>
        <w:rPr>
          <w:rFonts w:cs="Helvetica Neue"/>
          <w:sz w:val="22"/>
          <w:szCs w:val="22"/>
        </w:rPr>
        <w:t>Monday, August 31 Lab Manual Meeting</w:t>
      </w:r>
    </w:p>
    <w:p w14:paraId="44CB7BCF" w14:textId="003AA0D8" w:rsidR="00683370" w:rsidRPr="00903823" w:rsidRDefault="00683370" w:rsidP="00FD2ABC">
      <w:pPr>
        <w:pStyle w:val="ListParagraph"/>
        <w:widowControl w:val="0"/>
        <w:numPr>
          <w:ilvl w:val="0"/>
          <w:numId w:val="5"/>
        </w:numPr>
        <w:autoSpaceDE w:val="0"/>
        <w:autoSpaceDN w:val="0"/>
        <w:adjustRightInd w:val="0"/>
        <w:spacing w:after="320" w:line="320" w:lineRule="atLeast"/>
        <w:ind w:left="0" w:hanging="270"/>
        <w:contextualSpacing/>
        <w:rPr>
          <w:rFonts w:cs="Helvetica Neue"/>
          <w:sz w:val="22"/>
          <w:szCs w:val="22"/>
        </w:rPr>
      </w:pPr>
      <w:r w:rsidRPr="000464E3">
        <w:rPr>
          <w:b/>
          <w:i/>
          <w:color w:val="000000"/>
        </w:rPr>
        <w:t>******* Field Placements begi</w:t>
      </w:r>
      <w:r>
        <w:rPr>
          <w:b/>
          <w:i/>
          <w:color w:val="000000"/>
        </w:rPr>
        <w:t>n on Wednesday September 2</w:t>
      </w:r>
      <w:r>
        <w:rPr>
          <w:b/>
          <w:i/>
          <w:color w:val="000000"/>
          <w:vertAlign w:val="superscript"/>
        </w:rPr>
        <w:t>nd</w:t>
      </w:r>
      <w:r w:rsidRPr="000464E3">
        <w:rPr>
          <w:b/>
          <w:i/>
          <w:color w:val="000000"/>
        </w:rPr>
        <w:t xml:space="preserve"> ************</w:t>
      </w:r>
    </w:p>
    <w:p w14:paraId="7E15E971" w14:textId="29A987F7" w:rsidR="00683370" w:rsidRPr="00683370" w:rsidRDefault="00683370" w:rsidP="00683370">
      <w:pPr>
        <w:pStyle w:val="ListParagraph"/>
        <w:spacing w:after="200"/>
        <w:ind w:left="0"/>
        <w:contextualSpacing/>
        <w:rPr>
          <w:rFonts w:cs="Arial"/>
          <w:bCs/>
          <w:sz w:val="22"/>
          <w:szCs w:val="22"/>
        </w:rPr>
      </w:pPr>
    </w:p>
    <w:p w14:paraId="2F6F4C46" w14:textId="030CEF0A" w:rsidR="000D7B2F" w:rsidRPr="00312CA8" w:rsidRDefault="00683370" w:rsidP="00312CA8">
      <w:pPr>
        <w:pStyle w:val="ListParagraph"/>
        <w:numPr>
          <w:ilvl w:val="0"/>
          <w:numId w:val="5"/>
        </w:numPr>
        <w:spacing w:after="200"/>
        <w:ind w:left="0" w:hanging="270"/>
        <w:contextualSpacing/>
        <w:rPr>
          <w:rFonts w:cs="Arial"/>
          <w:bCs/>
          <w:sz w:val="22"/>
          <w:szCs w:val="22"/>
        </w:rPr>
      </w:pPr>
      <w:r>
        <w:rPr>
          <w:rFonts w:cs="Helvetica Neue"/>
          <w:sz w:val="22"/>
          <w:szCs w:val="22"/>
        </w:rPr>
        <w:t>Thursday, Sept. 3</w:t>
      </w:r>
      <w:r w:rsidR="00D00EE3">
        <w:rPr>
          <w:rFonts w:cs="Helvetica Neue"/>
          <w:sz w:val="22"/>
          <w:szCs w:val="22"/>
        </w:rPr>
        <w:t xml:space="preserve"> </w:t>
      </w:r>
      <w:r w:rsidR="00437D88">
        <w:rPr>
          <w:rFonts w:cs="Helvetica Neue"/>
          <w:sz w:val="22"/>
          <w:szCs w:val="22"/>
        </w:rPr>
        <w:t>9:30-11:45</w:t>
      </w:r>
      <w:r w:rsidR="000429CB" w:rsidRPr="008F6ACC">
        <w:rPr>
          <w:rFonts w:cs="Helvetica Neue"/>
          <w:sz w:val="22"/>
          <w:szCs w:val="22"/>
        </w:rPr>
        <w:t xml:space="preserve"> </w:t>
      </w:r>
      <w:r w:rsidR="00437D88">
        <w:rPr>
          <w:rFonts w:cs="Arial"/>
          <w:bCs/>
          <w:sz w:val="22"/>
          <w:szCs w:val="22"/>
        </w:rPr>
        <w:t xml:space="preserve"> </w:t>
      </w:r>
      <w:r w:rsidR="00253744">
        <w:rPr>
          <w:rFonts w:cs="Arial"/>
          <w:bCs/>
          <w:sz w:val="22"/>
          <w:szCs w:val="22"/>
        </w:rPr>
        <w:t>Constructivism, Teaching with Tradebooks</w:t>
      </w:r>
      <w:r w:rsidR="00DF0D48">
        <w:rPr>
          <w:rFonts w:cs="Arial"/>
          <w:bCs/>
          <w:sz w:val="22"/>
          <w:szCs w:val="22"/>
        </w:rPr>
        <w:t xml:space="preserve"> </w:t>
      </w:r>
    </w:p>
    <w:p w14:paraId="04796C95" w14:textId="30576E9A" w:rsidR="00911229" w:rsidRPr="00FB132C" w:rsidRDefault="005F4265" w:rsidP="00FD2ABC">
      <w:pPr>
        <w:pStyle w:val="ListParagraph"/>
        <w:numPr>
          <w:ilvl w:val="0"/>
          <w:numId w:val="5"/>
        </w:numPr>
        <w:spacing w:after="200"/>
        <w:ind w:left="0" w:hanging="270"/>
        <w:contextualSpacing/>
        <w:rPr>
          <w:rFonts w:cs="Helvetica Neue"/>
          <w:sz w:val="22"/>
          <w:szCs w:val="22"/>
        </w:rPr>
      </w:pPr>
      <w:r>
        <w:rPr>
          <w:rFonts w:cs="Helvetica Neue"/>
          <w:sz w:val="22"/>
          <w:szCs w:val="22"/>
        </w:rPr>
        <w:t>Thursday, Sept. 10</w:t>
      </w:r>
      <w:r w:rsidR="00FB132C">
        <w:rPr>
          <w:rFonts w:cs="Helvetica Neue"/>
          <w:sz w:val="22"/>
          <w:szCs w:val="22"/>
        </w:rPr>
        <w:t xml:space="preserve"> 9:30-11:45 </w:t>
      </w:r>
      <w:r w:rsidR="00253744">
        <w:rPr>
          <w:rFonts w:cs="Helvetica Neue"/>
          <w:sz w:val="22"/>
          <w:szCs w:val="22"/>
        </w:rPr>
        <w:t>ExploreLearning, Formative Assessment</w:t>
      </w:r>
      <w:r w:rsidR="00312CA8">
        <w:rPr>
          <w:rFonts w:cs="Helvetica Neue"/>
          <w:sz w:val="22"/>
          <w:szCs w:val="22"/>
        </w:rPr>
        <w:t xml:space="preserve"> </w:t>
      </w:r>
    </w:p>
    <w:p w14:paraId="65A606BB" w14:textId="0D27416F" w:rsidR="00FB132C" w:rsidRPr="00FB132C" w:rsidRDefault="005F4265" w:rsidP="00FD2ABC">
      <w:pPr>
        <w:pStyle w:val="ListParagraph"/>
        <w:numPr>
          <w:ilvl w:val="0"/>
          <w:numId w:val="5"/>
        </w:numPr>
        <w:spacing w:after="200"/>
        <w:ind w:left="0" w:hanging="270"/>
        <w:contextualSpacing/>
        <w:rPr>
          <w:rFonts w:cs="Helvetica Neue"/>
          <w:sz w:val="22"/>
          <w:szCs w:val="22"/>
        </w:rPr>
      </w:pPr>
      <w:r>
        <w:rPr>
          <w:rFonts w:cs="Helvetica Neue"/>
          <w:sz w:val="22"/>
          <w:szCs w:val="22"/>
        </w:rPr>
        <w:t>Thursday</w:t>
      </w:r>
      <w:r w:rsidR="00FB132C">
        <w:rPr>
          <w:rFonts w:cs="Helvetica Neue"/>
          <w:sz w:val="22"/>
          <w:szCs w:val="22"/>
        </w:rPr>
        <w:t xml:space="preserve">, </w:t>
      </w:r>
      <w:r>
        <w:rPr>
          <w:rFonts w:cs="Helvetica Neue"/>
          <w:sz w:val="22"/>
          <w:szCs w:val="22"/>
        </w:rPr>
        <w:t>Sept. 17</w:t>
      </w:r>
      <w:r w:rsidR="00DB3A6D">
        <w:rPr>
          <w:rFonts w:cs="Helvetica Neue"/>
          <w:sz w:val="22"/>
          <w:szCs w:val="22"/>
        </w:rPr>
        <w:t xml:space="preserve"> </w:t>
      </w:r>
      <w:r w:rsidR="00EC56D9">
        <w:rPr>
          <w:rFonts w:cs="Helvetica Neue"/>
          <w:sz w:val="22"/>
          <w:szCs w:val="22"/>
        </w:rPr>
        <w:t xml:space="preserve">9:30-11:45 </w:t>
      </w:r>
      <w:r w:rsidR="00253744">
        <w:rPr>
          <w:rFonts w:cs="Helvetica Neue"/>
          <w:sz w:val="22"/>
          <w:szCs w:val="22"/>
        </w:rPr>
        <w:t>Levels of Inquiry</w:t>
      </w:r>
      <w:r w:rsidR="00312CA8">
        <w:rPr>
          <w:rFonts w:cs="Helvetica Neue"/>
          <w:sz w:val="22"/>
          <w:szCs w:val="22"/>
        </w:rPr>
        <w:t xml:space="preserve"> </w:t>
      </w:r>
    </w:p>
    <w:p w14:paraId="667E8FBF" w14:textId="6FE97AD5" w:rsidR="00FB132C" w:rsidRPr="00395CCF" w:rsidRDefault="005F4265" w:rsidP="00FD2ABC">
      <w:pPr>
        <w:pStyle w:val="ListParagraph"/>
        <w:numPr>
          <w:ilvl w:val="0"/>
          <w:numId w:val="5"/>
        </w:numPr>
        <w:spacing w:after="200"/>
        <w:ind w:left="0" w:hanging="270"/>
        <w:contextualSpacing/>
        <w:rPr>
          <w:rFonts w:cs="Helvetica Neue"/>
          <w:sz w:val="22"/>
          <w:szCs w:val="22"/>
        </w:rPr>
      </w:pPr>
      <w:r>
        <w:rPr>
          <w:rFonts w:cs="Helvetica Neue"/>
          <w:sz w:val="22"/>
          <w:szCs w:val="22"/>
        </w:rPr>
        <w:t>Thursday, Sept. 24</w:t>
      </w:r>
      <w:r w:rsidR="00395CCF">
        <w:rPr>
          <w:rFonts w:cs="Helvetica Neue"/>
          <w:sz w:val="22"/>
          <w:szCs w:val="22"/>
        </w:rPr>
        <w:t xml:space="preserve">  9:30-11:45 </w:t>
      </w:r>
      <w:r w:rsidR="00253744">
        <w:rPr>
          <w:rFonts w:cs="Helvetica Neue"/>
          <w:sz w:val="22"/>
          <w:szCs w:val="22"/>
        </w:rPr>
        <w:t>Discovery Boxes</w:t>
      </w:r>
      <w:r w:rsidR="00626CF5">
        <w:rPr>
          <w:rFonts w:cs="Helvetica Neue"/>
          <w:sz w:val="22"/>
          <w:szCs w:val="22"/>
        </w:rPr>
        <w:t xml:space="preserve"> </w:t>
      </w:r>
    </w:p>
    <w:p w14:paraId="3CBFCB37" w14:textId="6B1A3B8E" w:rsidR="00FB132C" w:rsidRPr="00FB132C" w:rsidRDefault="005F4265" w:rsidP="00FD2ABC">
      <w:pPr>
        <w:pStyle w:val="ListParagraph"/>
        <w:numPr>
          <w:ilvl w:val="0"/>
          <w:numId w:val="5"/>
        </w:numPr>
        <w:spacing w:after="200"/>
        <w:ind w:left="0" w:hanging="270"/>
        <w:contextualSpacing/>
        <w:rPr>
          <w:rFonts w:cs="Helvetica Neue"/>
          <w:sz w:val="22"/>
          <w:szCs w:val="22"/>
        </w:rPr>
      </w:pPr>
      <w:r>
        <w:rPr>
          <w:rFonts w:cs="Helvetica Neue"/>
          <w:sz w:val="22"/>
          <w:szCs w:val="22"/>
        </w:rPr>
        <w:t>Thursday</w:t>
      </w:r>
      <w:r w:rsidR="00FB132C">
        <w:rPr>
          <w:rFonts w:cs="Helvetica Neue"/>
          <w:sz w:val="22"/>
          <w:szCs w:val="22"/>
        </w:rPr>
        <w:t xml:space="preserve">, </w:t>
      </w:r>
      <w:r>
        <w:rPr>
          <w:rFonts w:cs="Helvetica Neue"/>
          <w:sz w:val="22"/>
          <w:szCs w:val="22"/>
        </w:rPr>
        <w:t>Oct. 1</w:t>
      </w:r>
      <w:r w:rsidR="00EC56D9">
        <w:rPr>
          <w:rFonts w:cs="Helvetica Neue"/>
          <w:sz w:val="22"/>
          <w:szCs w:val="22"/>
        </w:rPr>
        <w:t xml:space="preserve"> 9:30-11:45 </w:t>
      </w:r>
      <w:r w:rsidR="00253744">
        <w:rPr>
          <w:rFonts w:cs="Helvetica Neue"/>
          <w:sz w:val="22"/>
          <w:szCs w:val="22"/>
        </w:rPr>
        <w:t>GEMS Curriculum</w:t>
      </w:r>
      <w:r w:rsidR="00312CA8">
        <w:rPr>
          <w:rFonts w:cs="Helvetica Neue"/>
          <w:sz w:val="22"/>
          <w:szCs w:val="22"/>
        </w:rPr>
        <w:t xml:space="preserve"> </w:t>
      </w:r>
    </w:p>
    <w:p w14:paraId="204408C5" w14:textId="686BB24A" w:rsidR="00D00EE3" w:rsidRDefault="005F4265" w:rsidP="00FD2ABC">
      <w:pPr>
        <w:pStyle w:val="ListParagraph"/>
        <w:numPr>
          <w:ilvl w:val="0"/>
          <w:numId w:val="5"/>
        </w:numPr>
        <w:spacing w:after="200"/>
        <w:ind w:left="0" w:hanging="270"/>
        <w:contextualSpacing/>
        <w:rPr>
          <w:rFonts w:cs="Helvetica Neue"/>
          <w:sz w:val="22"/>
          <w:szCs w:val="22"/>
        </w:rPr>
      </w:pPr>
      <w:r>
        <w:rPr>
          <w:rFonts w:cs="Helvetica Neue"/>
          <w:sz w:val="22"/>
          <w:szCs w:val="22"/>
        </w:rPr>
        <w:t>Thursday</w:t>
      </w:r>
      <w:r w:rsidR="00FB132C">
        <w:rPr>
          <w:rFonts w:cs="Helvetica Neue"/>
          <w:sz w:val="22"/>
          <w:szCs w:val="22"/>
        </w:rPr>
        <w:t xml:space="preserve">, </w:t>
      </w:r>
      <w:r>
        <w:rPr>
          <w:rFonts w:cs="Helvetica Neue"/>
          <w:sz w:val="22"/>
          <w:szCs w:val="22"/>
        </w:rPr>
        <w:t>October 8</w:t>
      </w:r>
      <w:r w:rsidR="00EC56D9">
        <w:rPr>
          <w:rFonts w:cs="Helvetica Neue"/>
          <w:sz w:val="22"/>
          <w:szCs w:val="22"/>
        </w:rPr>
        <w:t xml:space="preserve"> 9:30-11:45 </w:t>
      </w:r>
      <w:r w:rsidR="00253744">
        <w:rPr>
          <w:rFonts w:cs="Helvetica Neue"/>
          <w:sz w:val="22"/>
          <w:szCs w:val="22"/>
        </w:rPr>
        <w:t xml:space="preserve"> Project WILD</w:t>
      </w:r>
      <w:r w:rsidR="00312CA8">
        <w:rPr>
          <w:rFonts w:cs="Helvetica Neue"/>
          <w:sz w:val="22"/>
          <w:szCs w:val="22"/>
        </w:rPr>
        <w:t xml:space="preserve"> </w:t>
      </w:r>
    </w:p>
    <w:p w14:paraId="11EC028F" w14:textId="262ADBBA" w:rsidR="003166DD" w:rsidRPr="003166DD" w:rsidRDefault="003166DD" w:rsidP="003166DD">
      <w:pPr>
        <w:pStyle w:val="ListParagraph"/>
        <w:spacing w:after="200"/>
        <w:ind w:left="0"/>
        <w:contextualSpacing/>
        <w:jc w:val="center"/>
        <w:rPr>
          <w:rFonts w:cs="Helvetica Neue"/>
          <w:b/>
          <w:i/>
          <w:sz w:val="22"/>
          <w:szCs w:val="22"/>
        </w:rPr>
      </w:pPr>
      <w:r w:rsidRPr="003166DD">
        <w:rPr>
          <w:rFonts w:cs="Helvetica Neue"/>
          <w:b/>
          <w:i/>
          <w:sz w:val="22"/>
          <w:szCs w:val="22"/>
        </w:rPr>
        <w:t>***** Fall Break October 15-16 ****</w:t>
      </w:r>
    </w:p>
    <w:p w14:paraId="033EF38E" w14:textId="06A3BCE5" w:rsidR="00395304" w:rsidRPr="005F4265" w:rsidRDefault="005F4265" w:rsidP="00FD2ABC">
      <w:pPr>
        <w:pStyle w:val="ListParagraph"/>
        <w:numPr>
          <w:ilvl w:val="0"/>
          <w:numId w:val="5"/>
        </w:numPr>
        <w:spacing w:after="200"/>
        <w:ind w:left="0" w:hanging="270"/>
        <w:contextualSpacing/>
        <w:rPr>
          <w:rFonts w:cs="Helvetica Neue"/>
          <w:sz w:val="22"/>
          <w:szCs w:val="22"/>
        </w:rPr>
      </w:pPr>
      <w:r>
        <w:rPr>
          <w:rFonts w:cs="Helvetica Neue"/>
          <w:sz w:val="22"/>
          <w:szCs w:val="22"/>
        </w:rPr>
        <w:t>Thursday</w:t>
      </w:r>
      <w:r w:rsidR="00FB132C">
        <w:rPr>
          <w:rFonts w:cs="Helvetica Neue"/>
          <w:sz w:val="22"/>
          <w:szCs w:val="22"/>
        </w:rPr>
        <w:t xml:space="preserve">, </w:t>
      </w:r>
      <w:r w:rsidR="00395CCF">
        <w:rPr>
          <w:rFonts w:cs="Helvetica Neue"/>
          <w:sz w:val="22"/>
          <w:szCs w:val="22"/>
        </w:rPr>
        <w:t xml:space="preserve">October </w:t>
      </w:r>
      <w:r>
        <w:rPr>
          <w:rFonts w:cs="Helvetica Neue"/>
          <w:sz w:val="22"/>
          <w:szCs w:val="22"/>
        </w:rPr>
        <w:t>22</w:t>
      </w:r>
      <w:r w:rsidR="00EC56D9">
        <w:rPr>
          <w:rFonts w:cs="Helvetica Neue"/>
          <w:sz w:val="22"/>
          <w:szCs w:val="22"/>
        </w:rPr>
        <w:t xml:space="preserve"> 9:30-11:45 </w:t>
      </w:r>
      <w:r w:rsidR="00253744">
        <w:rPr>
          <w:rFonts w:cs="Helvetica Neue"/>
          <w:sz w:val="22"/>
          <w:szCs w:val="22"/>
        </w:rPr>
        <w:t>AIMS Curriculum</w:t>
      </w:r>
      <w:r w:rsidR="00312CA8">
        <w:rPr>
          <w:rFonts w:cs="Helvetica Neue"/>
          <w:sz w:val="22"/>
          <w:szCs w:val="22"/>
        </w:rPr>
        <w:t xml:space="preserve"> </w:t>
      </w:r>
    </w:p>
    <w:p w14:paraId="78C21F3D" w14:textId="3C457E95" w:rsidR="005F4265" w:rsidRPr="00626CF5" w:rsidRDefault="005F4265" w:rsidP="005F4265">
      <w:pPr>
        <w:pStyle w:val="ListParagraph"/>
        <w:numPr>
          <w:ilvl w:val="0"/>
          <w:numId w:val="5"/>
        </w:numPr>
        <w:ind w:left="0" w:hanging="270"/>
        <w:contextualSpacing/>
        <w:rPr>
          <w:rFonts w:cs="Arial"/>
          <w:b/>
          <w:i/>
          <w:sz w:val="22"/>
          <w:szCs w:val="22"/>
        </w:rPr>
      </w:pPr>
      <w:r w:rsidRPr="00626CF5">
        <w:rPr>
          <w:rFonts w:cs="Helvetica Neue"/>
          <w:sz w:val="22"/>
          <w:szCs w:val="22"/>
        </w:rPr>
        <w:t>Thursday</w:t>
      </w:r>
      <w:r w:rsidR="00FB132C" w:rsidRPr="00626CF5">
        <w:rPr>
          <w:rFonts w:cs="Helvetica Neue"/>
          <w:sz w:val="22"/>
          <w:szCs w:val="22"/>
        </w:rPr>
        <w:t xml:space="preserve">, </w:t>
      </w:r>
      <w:r w:rsidRPr="00626CF5">
        <w:rPr>
          <w:rFonts w:cs="Helvetica Neue"/>
          <w:sz w:val="22"/>
          <w:szCs w:val="22"/>
        </w:rPr>
        <w:t>October 29</w:t>
      </w:r>
      <w:r w:rsidR="00373764" w:rsidRPr="00626CF5">
        <w:rPr>
          <w:rFonts w:cs="Helvetica Neue"/>
          <w:sz w:val="22"/>
          <w:szCs w:val="22"/>
        </w:rPr>
        <w:t xml:space="preserve"> </w:t>
      </w:r>
      <w:r w:rsidRPr="00626CF5">
        <w:rPr>
          <w:rFonts w:cs="Helvetica Neue"/>
          <w:sz w:val="22"/>
          <w:szCs w:val="22"/>
        </w:rPr>
        <w:t>9:30 – 11:45</w:t>
      </w:r>
      <w:r w:rsidR="00253744" w:rsidRPr="00626CF5">
        <w:rPr>
          <w:rFonts w:cs="Helvetica Neue"/>
          <w:sz w:val="22"/>
          <w:szCs w:val="22"/>
        </w:rPr>
        <w:t xml:space="preserve"> Engineering is Elementary</w:t>
      </w:r>
      <w:r w:rsidR="00312CA8" w:rsidRPr="00626CF5">
        <w:rPr>
          <w:rFonts w:cs="Helvetica Neue"/>
          <w:sz w:val="22"/>
          <w:szCs w:val="22"/>
        </w:rPr>
        <w:t xml:space="preserve"> </w:t>
      </w:r>
    </w:p>
    <w:p w14:paraId="5115F1CB" w14:textId="77777777" w:rsidR="00626CF5" w:rsidRPr="00626CF5" w:rsidRDefault="00626CF5" w:rsidP="00626CF5">
      <w:pPr>
        <w:pStyle w:val="ListParagraph"/>
        <w:ind w:left="0"/>
        <w:contextualSpacing/>
        <w:rPr>
          <w:rFonts w:cs="Arial"/>
          <w:b/>
          <w:i/>
          <w:sz w:val="22"/>
          <w:szCs w:val="22"/>
        </w:rPr>
      </w:pPr>
    </w:p>
    <w:p w14:paraId="2869538F" w14:textId="2397BA94" w:rsidR="0097555D" w:rsidRDefault="0097555D" w:rsidP="00626CF5">
      <w:pPr>
        <w:pStyle w:val="ListParagraph"/>
        <w:ind w:left="0"/>
        <w:contextualSpacing/>
        <w:rPr>
          <w:rFonts w:cs="Arial"/>
          <w:b/>
          <w:i/>
          <w:sz w:val="22"/>
          <w:szCs w:val="22"/>
        </w:rPr>
      </w:pPr>
      <w:r>
        <w:rPr>
          <w:rFonts w:cs="Arial"/>
          <w:b/>
          <w:i/>
          <w:sz w:val="22"/>
          <w:szCs w:val="22"/>
        </w:rPr>
        <w:t>***Submit approved math/</w:t>
      </w:r>
      <w:r w:rsidR="00395304" w:rsidRPr="00395304">
        <w:rPr>
          <w:rFonts w:cs="Arial"/>
          <w:b/>
          <w:i/>
          <w:sz w:val="22"/>
          <w:szCs w:val="22"/>
        </w:rPr>
        <w:t>science lesson plans &amp; Teaching Artifact assignment</w:t>
      </w:r>
    </w:p>
    <w:p w14:paraId="6BB754F0" w14:textId="77777777" w:rsidR="00395304" w:rsidRDefault="00395304" w:rsidP="00626CF5">
      <w:pPr>
        <w:pStyle w:val="ListParagraph"/>
        <w:widowControl w:val="0"/>
        <w:autoSpaceDE w:val="0"/>
        <w:autoSpaceDN w:val="0"/>
        <w:adjustRightInd w:val="0"/>
        <w:spacing w:line="320" w:lineRule="atLeast"/>
        <w:ind w:left="360" w:hanging="810"/>
        <w:contextualSpacing/>
        <w:jc w:val="center"/>
        <w:rPr>
          <w:rFonts w:cs="Arial"/>
          <w:b/>
          <w:i/>
          <w:sz w:val="22"/>
          <w:szCs w:val="22"/>
        </w:rPr>
      </w:pPr>
      <w:r w:rsidRPr="00395304">
        <w:rPr>
          <w:rFonts w:cs="Arial"/>
          <w:b/>
          <w:i/>
          <w:sz w:val="22"/>
          <w:szCs w:val="22"/>
        </w:rPr>
        <w:t>(Part I) to GTA one week before teaching *****</w:t>
      </w:r>
    </w:p>
    <w:p w14:paraId="09EF3C04" w14:textId="77777777" w:rsidR="005F4265" w:rsidRPr="00626CF5" w:rsidRDefault="005F4265" w:rsidP="00626CF5">
      <w:pPr>
        <w:pStyle w:val="ListParagraph"/>
        <w:widowControl w:val="0"/>
        <w:autoSpaceDE w:val="0"/>
        <w:autoSpaceDN w:val="0"/>
        <w:adjustRightInd w:val="0"/>
        <w:spacing w:line="320" w:lineRule="atLeast"/>
        <w:ind w:left="360" w:hanging="810"/>
        <w:contextualSpacing/>
        <w:jc w:val="center"/>
        <w:rPr>
          <w:rFonts w:cs="Arial"/>
          <w:b/>
          <w:i/>
          <w:sz w:val="16"/>
          <w:szCs w:val="16"/>
        </w:rPr>
      </w:pPr>
    </w:p>
    <w:p w14:paraId="5376F745" w14:textId="2E8FC88D" w:rsidR="000B621C" w:rsidRPr="0097555D" w:rsidRDefault="003166DD" w:rsidP="00626CF5">
      <w:pPr>
        <w:pStyle w:val="ListParagraph"/>
        <w:numPr>
          <w:ilvl w:val="0"/>
          <w:numId w:val="5"/>
        </w:numPr>
        <w:ind w:left="0" w:hanging="270"/>
        <w:contextualSpacing/>
        <w:rPr>
          <w:rFonts w:cs="Helvetica Neue"/>
          <w:sz w:val="22"/>
          <w:szCs w:val="22"/>
        </w:rPr>
      </w:pPr>
      <w:r>
        <w:rPr>
          <w:rFonts w:cs="Helvetica Neue"/>
          <w:sz w:val="22"/>
          <w:szCs w:val="22"/>
        </w:rPr>
        <w:t xml:space="preserve">Thursday </w:t>
      </w:r>
      <w:r w:rsidR="00FB132C" w:rsidRPr="006C70EB">
        <w:rPr>
          <w:rFonts w:cs="Helvetica Neue"/>
          <w:sz w:val="22"/>
          <w:szCs w:val="22"/>
        </w:rPr>
        <w:t xml:space="preserve">, </w:t>
      </w:r>
      <w:r>
        <w:rPr>
          <w:rFonts w:cs="Helvetica Neue"/>
          <w:sz w:val="22"/>
          <w:szCs w:val="22"/>
        </w:rPr>
        <w:t>Nov.</w:t>
      </w:r>
      <w:r w:rsidR="00373764" w:rsidRPr="006C70EB">
        <w:rPr>
          <w:rFonts w:cs="Helvetica Neue"/>
          <w:sz w:val="22"/>
          <w:szCs w:val="22"/>
        </w:rPr>
        <w:t xml:space="preserve"> </w:t>
      </w:r>
      <w:r>
        <w:rPr>
          <w:rFonts w:cs="Helvetica Neue"/>
          <w:sz w:val="22"/>
          <w:szCs w:val="22"/>
        </w:rPr>
        <w:t>5</w:t>
      </w:r>
      <w:r w:rsidR="00373764" w:rsidRPr="006C70EB">
        <w:rPr>
          <w:rFonts w:cs="Helvetica Neue"/>
          <w:sz w:val="22"/>
          <w:szCs w:val="22"/>
        </w:rPr>
        <w:t xml:space="preserve"> </w:t>
      </w:r>
      <w:r>
        <w:rPr>
          <w:rFonts w:cs="Helvetica Neue"/>
          <w:sz w:val="22"/>
          <w:szCs w:val="22"/>
        </w:rPr>
        <w:t xml:space="preserve"> 9:30 – 11:45</w:t>
      </w:r>
      <w:r w:rsidR="00253744">
        <w:rPr>
          <w:rFonts w:cs="Helvetica Neue"/>
          <w:sz w:val="22"/>
          <w:szCs w:val="22"/>
        </w:rPr>
        <w:t xml:space="preserve"> Interesting NonFiction for Kids, Assessing Writing</w:t>
      </w:r>
    </w:p>
    <w:p w14:paraId="25A983A2" w14:textId="77777777" w:rsidR="003166DD" w:rsidRPr="003166DD" w:rsidRDefault="003166DD" w:rsidP="00626CF5">
      <w:pPr>
        <w:pStyle w:val="ListParagraph"/>
        <w:ind w:left="0"/>
        <w:contextualSpacing/>
        <w:rPr>
          <w:rFonts w:cs="Arial"/>
          <w:b/>
          <w:i/>
          <w:sz w:val="22"/>
          <w:szCs w:val="22"/>
        </w:rPr>
      </w:pPr>
    </w:p>
    <w:p w14:paraId="42986D62" w14:textId="16656043" w:rsidR="00395304" w:rsidRDefault="00395304" w:rsidP="00626CF5">
      <w:pPr>
        <w:pStyle w:val="ListParagraph"/>
        <w:ind w:left="0"/>
        <w:contextualSpacing/>
        <w:rPr>
          <w:rFonts w:cs="Arial"/>
          <w:b/>
          <w:i/>
          <w:sz w:val="22"/>
          <w:szCs w:val="22"/>
        </w:rPr>
      </w:pPr>
      <w:r w:rsidRPr="00395304">
        <w:rPr>
          <w:rFonts w:cs="Arial"/>
          <w:b/>
          <w:i/>
          <w:sz w:val="22"/>
          <w:szCs w:val="22"/>
        </w:rPr>
        <w:t>***Submit completed Teaching Artifact (P</w:t>
      </w:r>
      <w:r w:rsidR="0097555D">
        <w:rPr>
          <w:rFonts w:cs="Arial"/>
          <w:b/>
          <w:i/>
          <w:sz w:val="22"/>
          <w:szCs w:val="22"/>
        </w:rPr>
        <w:t>art II) to GTA</w:t>
      </w:r>
      <w:r w:rsidRPr="00395304">
        <w:rPr>
          <w:rFonts w:cs="Arial"/>
          <w:b/>
          <w:i/>
          <w:sz w:val="22"/>
          <w:szCs w:val="22"/>
        </w:rPr>
        <w:t xml:space="preserve"> one week after teaching *****</w:t>
      </w:r>
    </w:p>
    <w:p w14:paraId="6CA92C41" w14:textId="77777777" w:rsidR="0097555D" w:rsidRDefault="0097555D" w:rsidP="00626CF5">
      <w:pPr>
        <w:widowControl w:val="0"/>
        <w:autoSpaceDE w:val="0"/>
        <w:autoSpaceDN w:val="0"/>
        <w:adjustRightInd w:val="0"/>
        <w:spacing w:line="320" w:lineRule="atLeast"/>
        <w:contextualSpacing/>
        <w:rPr>
          <w:b/>
          <w:i/>
          <w:color w:val="000000"/>
          <w:sz w:val="22"/>
          <w:szCs w:val="22"/>
        </w:rPr>
      </w:pPr>
      <w:r w:rsidRPr="000B621C">
        <w:rPr>
          <w:b/>
          <w:i/>
          <w:color w:val="000000"/>
          <w:sz w:val="22"/>
          <w:szCs w:val="22"/>
        </w:rPr>
        <w:t>******* Last Day of Field</w:t>
      </w:r>
      <w:r>
        <w:rPr>
          <w:b/>
          <w:i/>
          <w:color w:val="000000"/>
          <w:sz w:val="22"/>
          <w:szCs w:val="22"/>
        </w:rPr>
        <w:t xml:space="preserve"> Placements on Friday November 9</w:t>
      </w:r>
      <w:r w:rsidRPr="000B621C">
        <w:rPr>
          <w:b/>
          <w:i/>
          <w:color w:val="000000"/>
          <w:sz w:val="22"/>
          <w:szCs w:val="22"/>
          <w:vertAlign w:val="superscript"/>
        </w:rPr>
        <w:t>th</w:t>
      </w:r>
      <w:r w:rsidRPr="000B621C">
        <w:rPr>
          <w:b/>
          <w:i/>
          <w:color w:val="000000"/>
          <w:sz w:val="22"/>
          <w:szCs w:val="22"/>
        </w:rPr>
        <w:t xml:space="preserve"> ************</w:t>
      </w:r>
    </w:p>
    <w:p w14:paraId="53616EA5" w14:textId="77777777" w:rsidR="003166DD" w:rsidRPr="00626CF5" w:rsidRDefault="003166DD" w:rsidP="00626CF5">
      <w:pPr>
        <w:widowControl w:val="0"/>
        <w:autoSpaceDE w:val="0"/>
        <w:autoSpaceDN w:val="0"/>
        <w:adjustRightInd w:val="0"/>
        <w:spacing w:line="320" w:lineRule="atLeast"/>
        <w:contextualSpacing/>
        <w:rPr>
          <w:b/>
          <w:i/>
          <w:color w:val="000000"/>
          <w:sz w:val="16"/>
          <w:szCs w:val="16"/>
        </w:rPr>
      </w:pPr>
    </w:p>
    <w:p w14:paraId="2F891C45" w14:textId="51E9E684" w:rsidR="003166DD" w:rsidRPr="003166DD" w:rsidRDefault="003166DD" w:rsidP="00626CF5">
      <w:pPr>
        <w:pStyle w:val="ListParagraph"/>
        <w:numPr>
          <w:ilvl w:val="0"/>
          <w:numId w:val="5"/>
        </w:numPr>
        <w:ind w:left="0" w:hanging="270"/>
        <w:contextualSpacing/>
        <w:rPr>
          <w:rFonts w:cs="Arial"/>
          <w:b/>
          <w:i/>
          <w:sz w:val="22"/>
          <w:szCs w:val="22"/>
        </w:rPr>
      </w:pPr>
      <w:r>
        <w:rPr>
          <w:rFonts w:cs="Helvetica Neue"/>
          <w:sz w:val="22"/>
          <w:szCs w:val="22"/>
        </w:rPr>
        <w:t>Thursday, Nov. 12  9:30 – 11:45</w:t>
      </w:r>
      <w:r w:rsidRPr="006C70EB">
        <w:rPr>
          <w:rFonts w:cs="Helvetica Neue"/>
          <w:sz w:val="22"/>
          <w:szCs w:val="22"/>
        </w:rPr>
        <w:t xml:space="preserve"> </w:t>
      </w:r>
      <w:r w:rsidR="00253744">
        <w:rPr>
          <w:rFonts w:cs="Helvetica Neue"/>
          <w:sz w:val="22"/>
          <w:szCs w:val="22"/>
        </w:rPr>
        <w:t>Picture Perfect Science</w:t>
      </w:r>
      <w:r w:rsidR="00B27662">
        <w:rPr>
          <w:rFonts w:cs="Helvetica Neue"/>
          <w:sz w:val="22"/>
          <w:szCs w:val="22"/>
        </w:rPr>
        <w:t xml:space="preserve"> </w:t>
      </w:r>
    </w:p>
    <w:p w14:paraId="528F7D0C" w14:textId="6C2791A9" w:rsidR="003166DD" w:rsidRPr="003166DD" w:rsidRDefault="003166DD" w:rsidP="00626CF5">
      <w:pPr>
        <w:pStyle w:val="ListParagraph"/>
        <w:numPr>
          <w:ilvl w:val="0"/>
          <w:numId w:val="5"/>
        </w:numPr>
        <w:ind w:left="0" w:hanging="270"/>
        <w:contextualSpacing/>
        <w:rPr>
          <w:rFonts w:cs="Arial"/>
          <w:b/>
          <w:i/>
          <w:sz w:val="22"/>
          <w:szCs w:val="22"/>
        </w:rPr>
      </w:pPr>
      <w:r>
        <w:rPr>
          <w:rFonts w:cs="Helvetica Neue"/>
          <w:sz w:val="22"/>
          <w:szCs w:val="22"/>
        </w:rPr>
        <w:t>Thursday, Nov. 19  9:30 – 11:45</w:t>
      </w:r>
      <w:r w:rsidRPr="006C70EB">
        <w:rPr>
          <w:rFonts w:cs="Helvetica Neue"/>
          <w:sz w:val="22"/>
          <w:szCs w:val="22"/>
        </w:rPr>
        <w:t xml:space="preserve"> </w:t>
      </w:r>
      <w:r w:rsidR="00253744">
        <w:rPr>
          <w:rFonts w:cs="Helvetica Neue"/>
          <w:sz w:val="22"/>
          <w:szCs w:val="22"/>
        </w:rPr>
        <w:t>Final Test</w:t>
      </w:r>
    </w:p>
    <w:p w14:paraId="58F0324B" w14:textId="77777777" w:rsidR="003166DD" w:rsidRPr="003166DD" w:rsidRDefault="003166DD" w:rsidP="00626CF5">
      <w:pPr>
        <w:pStyle w:val="ListParagraph"/>
        <w:ind w:left="0"/>
        <w:contextualSpacing/>
        <w:rPr>
          <w:rFonts w:cs="Arial"/>
          <w:b/>
          <w:i/>
          <w:sz w:val="22"/>
          <w:szCs w:val="22"/>
        </w:rPr>
      </w:pPr>
    </w:p>
    <w:p w14:paraId="4DBC798A" w14:textId="0A42ADDD" w:rsidR="003166DD" w:rsidRDefault="003166DD" w:rsidP="00626CF5">
      <w:pPr>
        <w:pStyle w:val="ListParagraph"/>
        <w:ind w:left="0"/>
        <w:contextualSpacing/>
        <w:rPr>
          <w:rFonts w:cs="Arial"/>
          <w:b/>
          <w:i/>
          <w:sz w:val="22"/>
          <w:szCs w:val="22"/>
        </w:rPr>
      </w:pPr>
      <w:r>
        <w:rPr>
          <w:rFonts w:cs="Arial"/>
          <w:b/>
          <w:i/>
          <w:sz w:val="22"/>
          <w:szCs w:val="22"/>
        </w:rPr>
        <w:t>*** Thursday/Friday Nov. 19,20 Course Performance Conferences (by appointment)***</w:t>
      </w:r>
    </w:p>
    <w:p w14:paraId="3B14B5A0" w14:textId="4DE7506D" w:rsidR="003166DD" w:rsidRDefault="003166DD" w:rsidP="00626CF5">
      <w:pPr>
        <w:contextualSpacing/>
        <w:jc w:val="center"/>
        <w:rPr>
          <w:rFonts w:cs="Arial"/>
          <w:b/>
          <w:i/>
          <w:sz w:val="22"/>
          <w:szCs w:val="22"/>
        </w:rPr>
      </w:pPr>
      <w:r>
        <w:rPr>
          <w:rFonts w:cs="Arial"/>
          <w:b/>
          <w:i/>
          <w:sz w:val="22"/>
          <w:szCs w:val="22"/>
        </w:rPr>
        <w:t>*** Thanksgiving Break November 23-27***</w:t>
      </w:r>
    </w:p>
    <w:p w14:paraId="3B5768EF" w14:textId="67951EE6" w:rsidR="003166DD" w:rsidRDefault="003166DD" w:rsidP="00626CF5">
      <w:pPr>
        <w:pStyle w:val="ListParagraph"/>
        <w:numPr>
          <w:ilvl w:val="0"/>
          <w:numId w:val="7"/>
        </w:numPr>
        <w:ind w:left="0" w:hanging="270"/>
        <w:contextualSpacing/>
        <w:rPr>
          <w:rFonts w:cs="Arial"/>
          <w:sz w:val="22"/>
          <w:szCs w:val="22"/>
        </w:rPr>
      </w:pPr>
      <w:r>
        <w:rPr>
          <w:rFonts w:cs="Arial"/>
          <w:sz w:val="22"/>
          <w:szCs w:val="22"/>
        </w:rPr>
        <w:t>Monday, Nov. 30 AMSTI training</w:t>
      </w:r>
      <w:r w:rsidR="008F510D">
        <w:rPr>
          <w:rFonts w:cs="Arial"/>
          <w:sz w:val="22"/>
          <w:szCs w:val="22"/>
        </w:rPr>
        <w:t xml:space="preserve"> 8:00 – 3:30 at the AMSTI Center in Opelika</w:t>
      </w:r>
    </w:p>
    <w:p w14:paraId="28DF70B7" w14:textId="6E3B5404" w:rsidR="003166DD" w:rsidRDefault="003166DD" w:rsidP="00626CF5">
      <w:pPr>
        <w:pStyle w:val="ListParagraph"/>
        <w:numPr>
          <w:ilvl w:val="0"/>
          <w:numId w:val="7"/>
        </w:numPr>
        <w:ind w:left="0" w:hanging="270"/>
        <w:contextualSpacing/>
        <w:rPr>
          <w:rFonts w:cs="Arial"/>
          <w:sz w:val="22"/>
          <w:szCs w:val="22"/>
        </w:rPr>
      </w:pPr>
      <w:r>
        <w:rPr>
          <w:rFonts w:cs="Arial"/>
          <w:sz w:val="22"/>
          <w:szCs w:val="22"/>
        </w:rPr>
        <w:t>Wednesday, Dec. 2, AMSTI training</w:t>
      </w:r>
      <w:r w:rsidR="008F510D">
        <w:rPr>
          <w:rFonts w:cs="Arial"/>
          <w:sz w:val="22"/>
          <w:szCs w:val="22"/>
        </w:rPr>
        <w:t xml:space="preserve"> 8:00 – 3:30 at the AMSTI Center in Opelika</w:t>
      </w:r>
    </w:p>
    <w:p w14:paraId="077B6E88" w14:textId="67F7A990" w:rsidR="008F510D" w:rsidRDefault="008F510D" w:rsidP="00626CF5">
      <w:pPr>
        <w:pStyle w:val="ListParagraph"/>
        <w:numPr>
          <w:ilvl w:val="0"/>
          <w:numId w:val="7"/>
        </w:numPr>
        <w:ind w:left="0" w:hanging="270"/>
        <w:contextualSpacing/>
        <w:rPr>
          <w:rFonts w:cs="Arial"/>
          <w:sz w:val="22"/>
          <w:szCs w:val="22"/>
        </w:rPr>
      </w:pPr>
      <w:r>
        <w:rPr>
          <w:rFonts w:cs="Arial"/>
          <w:sz w:val="22"/>
          <w:szCs w:val="22"/>
        </w:rPr>
        <w:t>Thursday, Dec. 3 9:30 – 11:45</w:t>
      </w:r>
      <w:r w:rsidR="00253744">
        <w:rPr>
          <w:rFonts w:cs="Arial"/>
          <w:sz w:val="22"/>
          <w:szCs w:val="22"/>
        </w:rPr>
        <w:t xml:space="preserve"> Wrap Up</w:t>
      </w:r>
      <w:r w:rsidR="00B27662">
        <w:rPr>
          <w:rFonts w:cs="Arial"/>
          <w:sz w:val="22"/>
          <w:szCs w:val="22"/>
        </w:rPr>
        <w:t xml:space="preserve"> </w:t>
      </w:r>
      <w:r w:rsidR="00626CF5">
        <w:rPr>
          <w:rFonts w:cs="Arial"/>
          <w:sz w:val="22"/>
          <w:szCs w:val="22"/>
        </w:rPr>
        <w:t>in Class</w:t>
      </w:r>
    </w:p>
    <w:p w14:paraId="182607AA" w14:textId="79CA2353" w:rsidR="003166DD" w:rsidRPr="003166DD" w:rsidRDefault="003166DD" w:rsidP="00FD2ABC">
      <w:pPr>
        <w:pStyle w:val="ListParagraph"/>
        <w:numPr>
          <w:ilvl w:val="0"/>
          <w:numId w:val="7"/>
        </w:numPr>
        <w:spacing w:after="200"/>
        <w:ind w:left="0" w:hanging="270"/>
        <w:contextualSpacing/>
        <w:rPr>
          <w:rFonts w:cs="Arial"/>
          <w:sz w:val="22"/>
          <w:szCs w:val="22"/>
        </w:rPr>
      </w:pPr>
      <w:r>
        <w:rPr>
          <w:rFonts w:cs="Arial"/>
          <w:sz w:val="22"/>
          <w:szCs w:val="22"/>
        </w:rPr>
        <w:t>Friday, Dec. 4, AMSTI training</w:t>
      </w:r>
      <w:r w:rsidR="008F510D">
        <w:rPr>
          <w:rFonts w:cs="Arial"/>
          <w:sz w:val="22"/>
          <w:szCs w:val="22"/>
        </w:rPr>
        <w:t xml:space="preserve"> 8:00 – 3:30 at the AMSTI Center in Opelika</w:t>
      </w:r>
    </w:p>
    <w:bookmarkEnd w:id="1"/>
    <w:bookmarkEnd w:id="2"/>
    <w:p w14:paraId="7548447E" w14:textId="77777777" w:rsidR="008F510D" w:rsidRDefault="008F510D" w:rsidP="008F510D">
      <w:pPr>
        <w:ind w:hanging="540"/>
        <w:rPr>
          <w:b/>
        </w:rPr>
      </w:pPr>
    </w:p>
    <w:p w14:paraId="4994A836" w14:textId="7A0DFD15" w:rsidR="00E110A5" w:rsidRDefault="003A0B35" w:rsidP="008F510D">
      <w:pPr>
        <w:ind w:hanging="540"/>
        <w:rPr>
          <w:rFonts w:cs="Arial"/>
          <w:b/>
          <w:bCs/>
          <w:i/>
          <w:iCs/>
          <w:color w:val="262626"/>
          <w:sz w:val="22"/>
          <w:szCs w:val="22"/>
          <w:u w:color="262626"/>
        </w:rPr>
      </w:pPr>
      <w:r>
        <w:rPr>
          <w:rFonts w:cs="Arial"/>
          <w:b/>
          <w:color w:val="262626"/>
          <w:sz w:val="22"/>
          <w:szCs w:val="22"/>
          <w:u w:color="262626"/>
        </w:rPr>
        <w:t>7</w:t>
      </w:r>
      <w:r w:rsidR="00E110A5" w:rsidRPr="008F510D">
        <w:rPr>
          <w:rFonts w:cs="Arial"/>
          <w:b/>
          <w:color w:val="262626"/>
          <w:sz w:val="22"/>
          <w:szCs w:val="22"/>
          <w:u w:color="262626"/>
        </w:rPr>
        <w:t>. </w:t>
      </w:r>
      <w:r w:rsidR="008F510D" w:rsidRPr="008F510D">
        <w:rPr>
          <w:rFonts w:cs="Arial"/>
          <w:b/>
          <w:color w:val="262626"/>
          <w:sz w:val="22"/>
          <w:szCs w:val="22"/>
          <w:u w:color="262626"/>
        </w:rPr>
        <w:t xml:space="preserve">      </w:t>
      </w:r>
      <w:r w:rsidR="00E110A5" w:rsidRPr="008F510D">
        <w:rPr>
          <w:rFonts w:cs="Arial"/>
          <w:b/>
          <w:color w:val="262626"/>
          <w:sz w:val="22"/>
          <w:szCs w:val="22"/>
          <w:u w:val="single" w:color="262626"/>
        </w:rPr>
        <w:t>Teaching Artifact/ Professional Work Sample</w:t>
      </w:r>
      <w:r w:rsidR="00E110A5" w:rsidRPr="00E110A5">
        <w:rPr>
          <w:rFonts w:cs="Arial"/>
          <w:color w:val="262626"/>
          <w:sz w:val="22"/>
          <w:szCs w:val="22"/>
          <w:u w:val="single" w:color="262626"/>
        </w:rPr>
        <w:t>:</w:t>
      </w:r>
      <w:r w:rsidR="00E110A5" w:rsidRPr="00E110A5">
        <w:rPr>
          <w:rFonts w:cs="Arial"/>
          <w:color w:val="262626"/>
          <w:sz w:val="22"/>
          <w:szCs w:val="22"/>
          <w:u w:color="262626"/>
        </w:rPr>
        <w:t> </w:t>
      </w:r>
      <w:r w:rsidR="00D00EE3">
        <w:rPr>
          <w:rFonts w:cs="Arial"/>
          <w:b/>
          <w:color w:val="262626"/>
          <w:sz w:val="22"/>
          <w:szCs w:val="22"/>
          <w:u w:val="single"/>
        </w:rPr>
        <w:t>Due 7</w:t>
      </w:r>
      <w:r w:rsidR="006259B4" w:rsidRPr="00556577">
        <w:rPr>
          <w:rFonts w:cs="Arial"/>
          <w:b/>
          <w:color w:val="262626"/>
          <w:sz w:val="22"/>
          <w:szCs w:val="22"/>
          <w:u w:val="single"/>
        </w:rPr>
        <w:t xml:space="preserve"> days</w:t>
      </w:r>
      <w:r w:rsidR="006259B4">
        <w:rPr>
          <w:rFonts w:cs="Arial"/>
          <w:color w:val="262626"/>
          <w:sz w:val="22"/>
          <w:szCs w:val="22"/>
          <w:u w:color="262626"/>
        </w:rPr>
        <w:t xml:space="preserve"> after teaching the lesson. </w:t>
      </w:r>
      <w:r w:rsidR="00E110A5" w:rsidRPr="00E110A5">
        <w:rPr>
          <w:rFonts w:cs="Arial"/>
          <w:color w:val="262626"/>
          <w:sz w:val="22"/>
          <w:szCs w:val="22"/>
          <w:u w:color="262626"/>
        </w:rPr>
        <w:t xml:space="preserve">Includes pre-thinking about a lesson, a lesson plan, videotaped teaching, written and oral observer feedback, evidence of student learning (i.e., assessment, analysis, samples), and written reflection on practice towards continuous improvement. The reflection should include information learned about planning, teaching, and learning mathematics. Details of this assignment are given in the </w:t>
      </w:r>
      <w:r w:rsidR="00E110A5" w:rsidRPr="00E110A5">
        <w:rPr>
          <w:rFonts w:cs="Arial"/>
          <w:i/>
          <w:iCs/>
          <w:color w:val="262626"/>
          <w:sz w:val="22"/>
          <w:szCs w:val="22"/>
          <w:u w:color="262626"/>
        </w:rPr>
        <w:t>Field Placement Handbook</w:t>
      </w:r>
      <w:r w:rsidR="00E110A5" w:rsidRPr="00E110A5">
        <w:rPr>
          <w:rFonts w:cs="Arial"/>
          <w:color w:val="262626"/>
          <w:sz w:val="22"/>
          <w:szCs w:val="22"/>
          <w:u w:color="262626"/>
        </w:rPr>
        <w:t xml:space="preserve">. </w:t>
      </w:r>
      <w:r w:rsidR="00E110A5" w:rsidRPr="00E110A5">
        <w:rPr>
          <w:rFonts w:cs="Arial"/>
          <w:b/>
          <w:bCs/>
          <w:i/>
          <w:iCs/>
          <w:color w:val="262626"/>
          <w:sz w:val="22"/>
          <w:szCs w:val="22"/>
          <w:u w:color="262626"/>
        </w:rPr>
        <w:t>The instructor reserves the right to request additional teachings based on unsatisfactory performance. </w:t>
      </w:r>
    </w:p>
    <w:p w14:paraId="45D85842" w14:textId="77777777" w:rsidR="008F510D" w:rsidRPr="008F510D" w:rsidRDefault="008F510D" w:rsidP="008F510D">
      <w:pPr>
        <w:ind w:hanging="540"/>
        <w:rPr>
          <w:b/>
        </w:rPr>
      </w:pPr>
    </w:p>
    <w:p w14:paraId="6705F69B" w14:textId="405E3DC9" w:rsidR="00E110A5" w:rsidRDefault="00E110A5" w:rsidP="008F510D">
      <w:pPr>
        <w:ind w:hanging="540"/>
        <w:rPr>
          <w:sz w:val="22"/>
          <w:szCs w:val="22"/>
          <w:u w:val="single"/>
        </w:rPr>
      </w:pPr>
      <w:r w:rsidRPr="008F510D">
        <w:rPr>
          <w:rFonts w:cs="Arial"/>
          <w:b/>
          <w:color w:val="262626"/>
          <w:sz w:val="22"/>
          <w:szCs w:val="22"/>
          <w:u w:color="262626"/>
        </w:rPr>
        <w:t> </w:t>
      </w:r>
      <w:r w:rsidR="003A0B35">
        <w:rPr>
          <w:rFonts w:cs="Arial"/>
          <w:b/>
          <w:color w:val="262626"/>
          <w:sz w:val="22"/>
          <w:szCs w:val="22"/>
          <w:u w:color="262626"/>
        </w:rPr>
        <w:t>8</w:t>
      </w:r>
      <w:r w:rsidR="008F510D" w:rsidRPr="008F510D">
        <w:rPr>
          <w:rFonts w:cs="Arial"/>
          <w:b/>
          <w:color w:val="262626"/>
          <w:sz w:val="22"/>
          <w:szCs w:val="22"/>
          <w:u w:color="262626"/>
        </w:rPr>
        <w:t xml:space="preserve">. </w:t>
      </w:r>
      <w:r w:rsidRPr="008F510D">
        <w:rPr>
          <w:rFonts w:cs="Arial"/>
          <w:b/>
          <w:color w:val="262626"/>
          <w:sz w:val="22"/>
          <w:szCs w:val="22"/>
          <w:u w:color="262626"/>
        </w:rPr>
        <w:t xml:space="preserve"> </w:t>
      </w:r>
      <w:r w:rsidR="008F510D" w:rsidRPr="008F510D">
        <w:rPr>
          <w:rFonts w:cs="Arial"/>
          <w:b/>
          <w:color w:val="262626"/>
          <w:sz w:val="22"/>
          <w:szCs w:val="22"/>
          <w:u w:color="262626"/>
        </w:rPr>
        <w:tab/>
      </w:r>
      <w:r w:rsidRPr="008F510D">
        <w:rPr>
          <w:rFonts w:cs="Arial"/>
          <w:b/>
          <w:color w:val="262626"/>
          <w:sz w:val="22"/>
          <w:szCs w:val="22"/>
          <w:u w:val="single" w:color="262626"/>
        </w:rPr>
        <w:t>Lab Professionalism and Observation Forms</w:t>
      </w:r>
      <w:r w:rsidRPr="00E110A5">
        <w:rPr>
          <w:rFonts w:cs="Arial"/>
          <w:color w:val="262626"/>
          <w:sz w:val="22"/>
          <w:szCs w:val="22"/>
          <w:u w:val="single" w:color="262626"/>
        </w:rPr>
        <w:t>: </w:t>
      </w:r>
      <w:r w:rsidRPr="00E110A5">
        <w:rPr>
          <w:rFonts w:cs="Arial"/>
          <w:color w:val="262626"/>
          <w:sz w:val="22"/>
          <w:szCs w:val="22"/>
          <w:u w:color="262626"/>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marks on professionalism and teaching indicators. You must also demonstrate your abilities in teaching at the </w:t>
      </w:r>
      <w:r w:rsidRPr="00E110A5">
        <w:rPr>
          <w:rFonts w:cs="Arial"/>
          <w:color w:val="262626"/>
          <w:sz w:val="22"/>
          <w:szCs w:val="22"/>
          <w:u w:val="single" w:color="262626"/>
        </w:rPr>
        <w:t>emerging level</w:t>
      </w:r>
      <w:r w:rsidRPr="00E110A5">
        <w:rPr>
          <w:rFonts w:cs="Arial"/>
          <w:color w:val="262626"/>
          <w:sz w:val="22"/>
          <w:szCs w:val="22"/>
          <w:u w:color="262626"/>
        </w:rPr>
        <w:t xml:space="preserve"> on all standards and indicators listed on the </w:t>
      </w:r>
      <w:r w:rsidRPr="00E110A5">
        <w:rPr>
          <w:rFonts w:cs="Arial"/>
          <w:i/>
          <w:iCs/>
          <w:color w:val="262626"/>
          <w:sz w:val="22"/>
          <w:szCs w:val="22"/>
          <w:u w:color="262626"/>
        </w:rPr>
        <w:t>EDUCATE Alabama</w:t>
      </w:r>
      <w:r w:rsidRPr="00E110A5">
        <w:rPr>
          <w:rFonts w:cs="Arial"/>
          <w:color w:val="262626"/>
          <w:sz w:val="22"/>
          <w:szCs w:val="22"/>
          <w:u w:color="262626"/>
        </w:rPr>
        <w:t xml:space="preserve"> observation form in order to pass this course. </w:t>
      </w:r>
      <w:r w:rsidRPr="00E110A5">
        <w:rPr>
          <w:rFonts w:cs="Arial"/>
          <w:b/>
          <w:bCs/>
          <w:i/>
          <w:iCs/>
          <w:color w:val="262626"/>
          <w:sz w:val="22"/>
          <w:szCs w:val="22"/>
          <w:u w:color="262626"/>
        </w:rPr>
        <w:t>See the Laboratory Placement Handbook for all lab forms and details.</w:t>
      </w:r>
      <w:r>
        <w:rPr>
          <w:rFonts w:cs="Arial"/>
          <w:b/>
          <w:bCs/>
          <w:i/>
          <w:iCs/>
          <w:color w:val="262626"/>
          <w:sz w:val="22"/>
          <w:szCs w:val="22"/>
          <w:u w:color="262626"/>
        </w:rPr>
        <w:t xml:space="preserve"> </w:t>
      </w:r>
      <w:r w:rsidRPr="00E110A5">
        <w:rPr>
          <w:sz w:val="22"/>
          <w:szCs w:val="22"/>
          <w:u w:val="single"/>
        </w:rPr>
        <w:t xml:space="preserve">Field experience hours in this course are linked to certification </w:t>
      </w:r>
      <w:r>
        <w:rPr>
          <w:sz w:val="22"/>
          <w:szCs w:val="22"/>
          <w:u w:val="single"/>
        </w:rPr>
        <w:t>standards. You must complete the</w:t>
      </w:r>
      <w:r w:rsidRPr="00E110A5">
        <w:rPr>
          <w:sz w:val="22"/>
          <w:szCs w:val="22"/>
          <w:u w:val="single"/>
        </w:rPr>
        <w:t xml:space="preserve"> minimum </w:t>
      </w:r>
      <w:r>
        <w:rPr>
          <w:sz w:val="22"/>
          <w:szCs w:val="22"/>
          <w:u w:val="single"/>
        </w:rPr>
        <w:t xml:space="preserve">number </w:t>
      </w:r>
      <w:r w:rsidRPr="00E110A5">
        <w:rPr>
          <w:sz w:val="22"/>
          <w:szCs w:val="22"/>
          <w:u w:val="single"/>
        </w:rPr>
        <w:t>of field experience hours</w:t>
      </w:r>
      <w:r>
        <w:rPr>
          <w:sz w:val="22"/>
          <w:szCs w:val="22"/>
          <w:u w:val="single"/>
        </w:rPr>
        <w:t xml:space="preserve"> as stated in laboratory handbook</w:t>
      </w:r>
      <w:r w:rsidRPr="00E110A5">
        <w:rPr>
          <w:sz w:val="22"/>
          <w:szCs w:val="22"/>
          <w:u w:val="single"/>
        </w:rPr>
        <w:t xml:space="preserve"> to receive credit for this course.</w:t>
      </w:r>
    </w:p>
    <w:p w14:paraId="7C9AF94A" w14:textId="77777777" w:rsidR="002E6B9B" w:rsidRDefault="002E6B9B" w:rsidP="008F510D">
      <w:pPr>
        <w:ind w:hanging="540"/>
        <w:rPr>
          <w:sz w:val="22"/>
          <w:szCs w:val="22"/>
          <w:u w:val="single"/>
        </w:rPr>
      </w:pPr>
    </w:p>
    <w:p w14:paraId="605A868A" w14:textId="7A13ECED" w:rsidR="002E6B9B" w:rsidRDefault="003A0B35" w:rsidP="008F510D">
      <w:pPr>
        <w:ind w:hanging="540"/>
        <w:rPr>
          <w:b/>
          <w:sz w:val="22"/>
          <w:szCs w:val="22"/>
        </w:rPr>
      </w:pPr>
      <w:r>
        <w:rPr>
          <w:b/>
          <w:sz w:val="22"/>
          <w:szCs w:val="22"/>
        </w:rPr>
        <w:t>9</w:t>
      </w:r>
      <w:r w:rsidR="002E6B9B" w:rsidRPr="002E6B9B">
        <w:rPr>
          <w:b/>
          <w:sz w:val="22"/>
          <w:szCs w:val="22"/>
        </w:rPr>
        <w:t xml:space="preserve">. </w:t>
      </w:r>
      <w:r w:rsidR="002E6B9B">
        <w:rPr>
          <w:b/>
          <w:sz w:val="22"/>
          <w:szCs w:val="22"/>
        </w:rPr>
        <w:tab/>
      </w:r>
      <w:r w:rsidR="00F31BEE" w:rsidRPr="002E6B9B">
        <w:rPr>
          <w:b/>
          <w:sz w:val="22"/>
          <w:szCs w:val="22"/>
        </w:rPr>
        <w:t>Evaluation</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2790"/>
      </w:tblGrid>
      <w:tr w:rsidR="003A0B35" w:rsidRPr="00C87A08" w14:paraId="7C2F04C2" w14:textId="77777777" w:rsidTr="003A0B35">
        <w:tc>
          <w:tcPr>
            <w:tcW w:w="5238" w:type="dxa"/>
          </w:tcPr>
          <w:p w14:paraId="5091084B" w14:textId="77777777" w:rsidR="003A0B35" w:rsidRDefault="003A0B35" w:rsidP="00DF0D48">
            <w:pPr>
              <w:jc w:val="center"/>
              <w:rPr>
                <w:sz w:val="20"/>
              </w:rPr>
            </w:pPr>
            <w:r>
              <w:rPr>
                <w:sz w:val="20"/>
              </w:rPr>
              <w:t>^ASSIGNMENTS &amp; POINTS</w:t>
            </w:r>
          </w:p>
        </w:tc>
        <w:tc>
          <w:tcPr>
            <w:tcW w:w="2790" w:type="dxa"/>
          </w:tcPr>
          <w:p w14:paraId="66F810B1" w14:textId="77777777" w:rsidR="003A0B35" w:rsidRDefault="003A0B35" w:rsidP="00DF0D48">
            <w:pPr>
              <w:jc w:val="center"/>
              <w:rPr>
                <w:sz w:val="20"/>
              </w:rPr>
            </w:pPr>
            <w:r>
              <w:rPr>
                <w:sz w:val="20"/>
              </w:rPr>
              <w:t>DUE DATES</w:t>
            </w:r>
          </w:p>
          <w:p w14:paraId="55A54245" w14:textId="77777777" w:rsidR="003A0B35" w:rsidRDefault="003A0B35" w:rsidP="00DF0D48">
            <w:pPr>
              <w:jc w:val="center"/>
              <w:rPr>
                <w:sz w:val="20"/>
              </w:rPr>
            </w:pPr>
          </w:p>
        </w:tc>
      </w:tr>
      <w:tr w:rsidR="003A0B35" w:rsidRPr="00C87A08" w14:paraId="1CC8BD9B" w14:textId="77777777" w:rsidTr="003A0B35">
        <w:tc>
          <w:tcPr>
            <w:tcW w:w="5238" w:type="dxa"/>
          </w:tcPr>
          <w:p w14:paraId="32D6815C" w14:textId="48213A19" w:rsidR="003A0B35" w:rsidRPr="001A4DF2" w:rsidRDefault="003A0B35" w:rsidP="003A0B35">
            <w:pPr>
              <w:numPr>
                <w:ilvl w:val="0"/>
                <w:numId w:val="6"/>
              </w:numPr>
              <w:rPr>
                <w:b/>
                <w:sz w:val="20"/>
              </w:rPr>
            </w:pPr>
            <w:r>
              <w:rPr>
                <w:sz w:val="20"/>
              </w:rPr>
              <w:t>Homework/Reading Reflections</w:t>
            </w:r>
            <w:r w:rsidRPr="005C33BA">
              <w:rPr>
                <w:sz w:val="20"/>
              </w:rPr>
              <w:t xml:space="preserve"> </w:t>
            </w:r>
            <w:r w:rsidRPr="001A4DF2">
              <w:rPr>
                <w:b/>
                <w:sz w:val="20"/>
              </w:rPr>
              <w:t>(</w:t>
            </w:r>
            <w:r>
              <w:rPr>
                <w:b/>
                <w:sz w:val="20"/>
              </w:rPr>
              <w:t>20 points</w:t>
            </w:r>
            <w:r w:rsidRPr="001A4DF2">
              <w:rPr>
                <w:b/>
                <w:sz w:val="20"/>
              </w:rPr>
              <w:t>)</w:t>
            </w:r>
          </w:p>
          <w:p w14:paraId="6A2D7C10" w14:textId="77777777" w:rsidR="003A0B35" w:rsidRPr="00732E73" w:rsidRDefault="003A0B35" w:rsidP="00DF0D48">
            <w:pPr>
              <w:ind w:left="450"/>
              <w:rPr>
                <w:b/>
                <w:sz w:val="20"/>
              </w:rPr>
            </w:pPr>
          </w:p>
        </w:tc>
        <w:tc>
          <w:tcPr>
            <w:tcW w:w="2790" w:type="dxa"/>
          </w:tcPr>
          <w:p w14:paraId="2CD58E9B" w14:textId="596A71FB" w:rsidR="003A0B35" w:rsidRPr="00DD608E" w:rsidRDefault="003A0B35" w:rsidP="00DF0D48">
            <w:pPr>
              <w:rPr>
                <w:b/>
                <w:i/>
                <w:sz w:val="20"/>
              </w:rPr>
            </w:pPr>
            <w:r>
              <w:rPr>
                <w:b/>
                <w:sz w:val="20"/>
              </w:rPr>
              <w:t>Throughout the semester</w:t>
            </w:r>
          </w:p>
        </w:tc>
      </w:tr>
      <w:tr w:rsidR="003A0B35" w:rsidRPr="00C87A08" w14:paraId="5EA8B3E5" w14:textId="77777777" w:rsidTr="003A0B35">
        <w:tc>
          <w:tcPr>
            <w:tcW w:w="5238" w:type="dxa"/>
          </w:tcPr>
          <w:p w14:paraId="5C1EAE29" w14:textId="77777777" w:rsidR="003A0B35" w:rsidRPr="001C78C3" w:rsidRDefault="003A0B35" w:rsidP="003A0B35">
            <w:pPr>
              <w:numPr>
                <w:ilvl w:val="0"/>
                <w:numId w:val="9"/>
              </w:numPr>
              <w:rPr>
                <w:b/>
                <w:sz w:val="20"/>
              </w:rPr>
            </w:pPr>
            <w:r>
              <w:rPr>
                <w:sz w:val="20"/>
              </w:rPr>
              <w:t xml:space="preserve">Discovery Boxes </w:t>
            </w:r>
            <w:r w:rsidRPr="001C78C3">
              <w:rPr>
                <w:b/>
                <w:sz w:val="20"/>
              </w:rPr>
              <w:t>(20 points)</w:t>
            </w:r>
          </w:p>
          <w:p w14:paraId="200C4658" w14:textId="77777777" w:rsidR="003A0B35" w:rsidRPr="001C78C3" w:rsidRDefault="003A0B35" w:rsidP="00DF0D48">
            <w:pPr>
              <w:ind w:left="450"/>
              <w:rPr>
                <w:b/>
                <w:sz w:val="20"/>
              </w:rPr>
            </w:pPr>
          </w:p>
        </w:tc>
        <w:tc>
          <w:tcPr>
            <w:tcW w:w="2790" w:type="dxa"/>
          </w:tcPr>
          <w:p w14:paraId="11F36395" w14:textId="63A37F9A" w:rsidR="003A0B35" w:rsidRDefault="003A0B35" w:rsidP="00DF0D48">
            <w:pPr>
              <w:rPr>
                <w:b/>
                <w:sz w:val="20"/>
              </w:rPr>
            </w:pPr>
            <w:r>
              <w:rPr>
                <w:b/>
                <w:sz w:val="20"/>
              </w:rPr>
              <w:t>Thursday Oct 22 – part I</w:t>
            </w:r>
          </w:p>
          <w:p w14:paraId="413FF4CA" w14:textId="7DEF3C08" w:rsidR="003A0B35" w:rsidRPr="00DD608E" w:rsidRDefault="003A0B35" w:rsidP="00DF0D48">
            <w:pPr>
              <w:rPr>
                <w:b/>
                <w:sz w:val="20"/>
              </w:rPr>
            </w:pPr>
            <w:r>
              <w:rPr>
                <w:b/>
                <w:sz w:val="20"/>
              </w:rPr>
              <w:t>Thursday Oct 29 – part II</w:t>
            </w:r>
          </w:p>
        </w:tc>
      </w:tr>
      <w:tr w:rsidR="003A0B35" w:rsidRPr="00C87A08" w14:paraId="47761464" w14:textId="77777777" w:rsidTr="003A0B35">
        <w:tc>
          <w:tcPr>
            <w:tcW w:w="5238" w:type="dxa"/>
          </w:tcPr>
          <w:p w14:paraId="090A4212" w14:textId="77777777" w:rsidR="003A0B35" w:rsidRPr="00906267" w:rsidRDefault="003A0B35" w:rsidP="003A0B35">
            <w:pPr>
              <w:numPr>
                <w:ilvl w:val="0"/>
                <w:numId w:val="6"/>
              </w:numPr>
              <w:rPr>
                <w:sz w:val="20"/>
              </w:rPr>
            </w:pPr>
            <w:r>
              <w:rPr>
                <w:sz w:val="20"/>
              </w:rPr>
              <w:t xml:space="preserve">Teaching Artifact </w:t>
            </w:r>
            <w:r w:rsidRPr="00732E73">
              <w:rPr>
                <w:b/>
                <w:sz w:val="20"/>
              </w:rPr>
              <w:t>(</w:t>
            </w:r>
            <w:r>
              <w:rPr>
                <w:b/>
                <w:sz w:val="20"/>
              </w:rPr>
              <w:t>20</w:t>
            </w:r>
            <w:r w:rsidRPr="00732E73">
              <w:rPr>
                <w:b/>
                <w:sz w:val="20"/>
              </w:rPr>
              <w:t xml:space="preserve"> points)</w:t>
            </w:r>
          </w:p>
          <w:p w14:paraId="699552E6" w14:textId="77777777" w:rsidR="003A0B35" w:rsidRPr="00732E73" w:rsidRDefault="003A0B35" w:rsidP="00DF0D48">
            <w:pPr>
              <w:ind w:left="450"/>
              <w:rPr>
                <w:sz w:val="20"/>
              </w:rPr>
            </w:pPr>
          </w:p>
        </w:tc>
        <w:tc>
          <w:tcPr>
            <w:tcW w:w="2790" w:type="dxa"/>
          </w:tcPr>
          <w:p w14:paraId="209A41C2" w14:textId="31ABED9C" w:rsidR="003A0B35" w:rsidRPr="00DD608E" w:rsidRDefault="003A0B35" w:rsidP="00DF0D48">
            <w:pPr>
              <w:rPr>
                <w:b/>
                <w:sz w:val="20"/>
              </w:rPr>
            </w:pPr>
            <w:r>
              <w:rPr>
                <w:b/>
                <w:sz w:val="20"/>
              </w:rPr>
              <w:t>Oct 26 – Nov 17</w:t>
            </w:r>
            <w:r w:rsidRPr="00DD608E">
              <w:rPr>
                <w:b/>
                <w:sz w:val="20"/>
              </w:rPr>
              <w:t xml:space="preserve"> </w:t>
            </w:r>
          </w:p>
          <w:p w14:paraId="58D98126" w14:textId="77777777" w:rsidR="003A0B35" w:rsidRPr="00DD608E" w:rsidRDefault="003A0B35" w:rsidP="00DF0D48">
            <w:pPr>
              <w:rPr>
                <w:b/>
                <w:sz w:val="20"/>
              </w:rPr>
            </w:pPr>
            <w:r w:rsidRPr="00DD608E">
              <w:rPr>
                <w:b/>
                <w:sz w:val="20"/>
              </w:rPr>
              <w:t>(See Lab Manual)</w:t>
            </w:r>
          </w:p>
        </w:tc>
      </w:tr>
      <w:tr w:rsidR="003A0B35" w:rsidRPr="00C87A08" w14:paraId="70FBCF6E" w14:textId="77777777" w:rsidTr="003A0B35">
        <w:tc>
          <w:tcPr>
            <w:tcW w:w="5238" w:type="dxa"/>
          </w:tcPr>
          <w:p w14:paraId="17F90C15" w14:textId="77777777" w:rsidR="003A0B35" w:rsidRPr="00E710C7" w:rsidRDefault="003A0B35" w:rsidP="003A0B35">
            <w:pPr>
              <w:numPr>
                <w:ilvl w:val="0"/>
                <w:numId w:val="9"/>
              </w:numPr>
              <w:rPr>
                <w:sz w:val="20"/>
              </w:rPr>
            </w:pPr>
            <w:r w:rsidRPr="00732E73">
              <w:rPr>
                <w:sz w:val="20"/>
              </w:rPr>
              <w:t xml:space="preserve">Science Notebook </w:t>
            </w:r>
            <w:r>
              <w:rPr>
                <w:b/>
                <w:sz w:val="20"/>
              </w:rPr>
              <w:t>(2</w:t>
            </w:r>
            <w:r w:rsidRPr="00732E73">
              <w:rPr>
                <w:b/>
                <w:sz w:val="20"/>
              </w:rPr>
              <w:t>0 points)</w:t>
            </w:r>
          </w:p>
          <w:p w14:paraId="48514D9B" w14:textId="77777777" w:rsidR="003A0B35" w:rsidRPr="00732E73" w:rsidRDefault="003A0B35" w:rsidP="00DF0D48">
            <w:pPr>
              <w:ind w:left="450"/>
              <w:rPr>
                <w:sz w:val="20"/>
              </w:rPr>
            </w:pPr>
          </w:p>
        </w:tc>
        <w:tc>
          <w:tcPr>
            <w:tcW w:w="2790" w:type="dxa"/>
          </w:tcPr>
          <w:p w14:paraId="721B1430" w14:textId="1893BD7F" w:rsidR="003A0B35" w:rsidRPr="00DD608E" w:rsidRDefault="003A0B35" w:rsidP="00DF0D48">
            <w:pPr>
              <w:rPr>
                <w:b/>
                <w:sz w:val="20"/>
              </w:rPr>
            </w:pPr>
            <w:r w:rsidRPr="00DD608E">
              <w:rPr>
                <w:b/>
                <w:sz w:val="20"/>
              </w:rPr>
              <w:t>Nov. 1</w:t>
            </w:r>
            <w:r>
              <w:rPr>
                <w:b/>
                <w:sz w:val="20"/>
              </w:rPr>
              <w:t>2</w:t>
            </w:r>
          </w:p>
        </w:tc>
      </w:tr>
      <w:tr w:rsidR="003A0B35" w:rsidRPr="00C87A08" w14:paraId="4E911AB3" w14:textId="77777777" w:rsidTr="003A0B35">
        <w:tc>
          <w:tcPr>
            <w:tcW w:w="5238" w:type="dxa"/>
          </w:tcPr>
          <w:p w14:paraId="0751A068" w14:textId="77777777" w:rsidR="003A0B35" w:rsidRDefault="003A0B35" w:rsidP="003A0B35">
            <w:pPr>
              <w:numPr>
                <w:ilvl w:val="0"/>
                <w:numId w:val="9"/>
              </w:numPr>
              <w:rPr>
                <w:b/>
                <w:sz w:val="20"/>
              </w:rPr>
            </w:pPr>
            <w:r>
              <w:rPr>
                <w:sz w:val="20"/>
              </w:rPr>
              <w:t xml:space="preserve">Test </w:t>
            </w:r>
            <w:r>
              <w:rPr>
                <w:b/>
                <w:sz w:val="20"/>
              </w:rPr>
              <w:t>(2</w:t>
            </w:r>
            <w:r w:rsidRPr="006D2FFF">
              <w:rPr>
                <w:b/>
                <w:sz w:val="20"/>
              </w:rPr>
              <w:t>0 points)</w:t>
            </w:r>
          </w:p>
          <w:p w14:paraId="6183698E" w14:textId="77777777" w:rsidR="003A0B35" w:rsidRDefault="003A0B35" w:rsidP="00DF0D48">
            <w:pPr>
              <w:ind w:left="450"/>
              <w:rPr>
                <w:sz w:val="20"/>
              </w:rPr>
            </w:pPr>
          </w:p>
        </w:tc>
        <w:tc>
          <w:tcPr>
            <w:tcW w:w="2790" w:type="dxa"/>
          </w:tcPr>
          <w:p w14:paraId="09755A22" w14:textId="64D4297F" w:rsidR="003A0B35" w:rsidRPr="00DD608E" w:rsidRDefault="003A0B35" w:rsidP="00DF0D48">
            <w:pPr>
              <w:rPr>
                <w:b/>
                <w:sz w:val="20"/>
              </w:rPr>
            </w:pPr>
            <w:r w:rsidRPr="00DD608E">
              <w:rPr>
                <w:b/>
                <w:sz w:val="20"/>
              </w:rPr>
              <w:t xml:space="preserve">Nov. </w:t>
            </w:r>
            <w:r>
              <w:rPr>
                <w:b/>
                <w:sz w:val="20"/>
              </w:rPr>
              <w:t>19</w:t>
            </w:r>
          </w:p>
        </w:tc>
      </w:tr>
      <w:tr w:rsidR="003A0B35" w:rsidRPr="00C87A08" w14:paraId="19E53E20" w14:textId="77777777" w:rsidTr="003A0B35">
        <w:tc>
          <w:tcPr>
            <w:tcW w:w="5238" w:type="dxa"/>
          </w:tcPr>
          <w:p w14:paraId="2FBA290F" w14:textId="77777777" w:rsidR="003A0B35" w:rsidRDefault="003A0B35" w:rsidP="003A0B35">
            <w:pPr>
              <w:numPr>
                <w:ilvl w:val="0"/>
                <w:numId w:val="6"/>
              </w:numPr>
              <w:rPr>
                <w:sz w:val="20"/>
              </w:rPr>
            </w:pPr>
            <w:r>
              <w:rPr>
                <w:sz w:val="20"/>
              </w:rPr>
              <w:t>*Course Performance Conference Form</w:t>
            </w:r>
            <w:r w:rsidRPr="00732E73">
              <w:rPr>
                <w:sz w:val="20"/>
              </w:rPr>
              <w:t xml:space="preserve"> </w:t>
            </w:r>
          </w:p>
          <w:p w14:paraId="26DB8BCC" w14:textId="77777777" w:rsidR="003A0B35" w:rsidRDefault="003A0B35" w:rsidP="00DF0D48">
            <w:pPr>
              <w:ind w:left="720"/>
              <w:rPr>
                <w:b/>
                <w:sz w:val="20"/>
              </w:rPr>
            </w:pPr>
            <w:r w:rsidRPr="00732E73">
              <w:rPr>
                <w:b/>
                <w:sz w:val="20"/>
              </w:rPr>
              <w:t>(</w:t>
            </w:r>
            <w:r>
              <w:rPr>
                <w:b/>
                <w:sz w:val="20"/>
              </w:rPr>
              <w:t>Satisfactory Performance R</w:t>
            </w:r>
            <w:r w:rsidRPr="00732E73">
              <w:rPr>
                <w:b/>
                <w:sz w:val="20"/>
              </w:rPr>
              <w:t>equired)</w:t>
            </w:r>
          </w:p>
          <w:p w14:paraId="13C5EABC" w14:textId="77777777" w:rsidR="00B27662" w:rsidRPr="002C7EC8" w:rsidRDefault="00B27662" w:rsidP="00DF0D48">
            <w:pPr>
              <w:ind w:left="720"/>
              <w:rPr>
                <w:b/>
                <w:sz w:val="20"/>
              </w:rPr>
            </w:pPr>
          </w:p>
        </w:tc>
        <w:tc>
          <w:tcPr>
            <w:tcW w:w="2790" w:type="dxa"/>
          </w:tcPr>
          <w:p w14:paraId="2ACAF04F" w14:textId="13D82EAA" w:rsidR="003A0B35" w:rsidRPr="00DD608E" w:rsidRDefault="003A0B35" w:rsidP="00DF0D48">
            <w:pPr>
              <w:rPr>
                <w:b/>
                <w:sz w:val="20"/>
              </w:rPr>
            </w:pPr>
            <w:r>
              <w:rPr>
                <w:b/>
                <w:sz w:val="20"/>
              </w:rPr>
              <w:t>Nov. 19/20</w:t>
            </w:r>
          </w:p>
        </w:tc>
      </w:tr>
      <w:tr w:rsidR="00B27662" w:rsidRPr="00C87A08" w14:paraId="0172D576" w14:textId="77777777" w:rsidTr="003A0B35">
        <w:tc>
          <w:tcPr>
            <w:tcW w:w="5238" w:type="dxa"/>
          </w:tcPr>
          <w:p w14:paraId="1CBF15AC" w14:textId="5BBE24E5" w:rsidR="00B27662" w:rsidRPr="00B27662" w:rsidRDefault="00B27662" w:rsidP="00B27662">
            <w:pPr>
              <w:pStyle w:val="ListParagraph"/>
              <w:numPr>
                <w:ilvl w:val="0"/>
                <w:numId w:val="6"/>
              </w:numPr>
              <w:rPr>
                <w:sz w:val="20"/>
              </w:rPr>
            </w:pPr>
            <w:r w:rsidRPr="00B27662">
              <w:rPr>
                <w:sz w:val="20"/>
              </w:rPr>
              <w:t xml:space="preserve">Science </w:t>
            </w:r>
            <w:r>
              <w:rPr>
                <w:sz w:val="20"/>
              </w:rPr>
              <w:t>Trade B</w:t>
            </w:r>
            <w:r w:rsidRPr="00B27662">
              <w:rPr>
                <w:sz w:val="20"/>
              </w:rPr>
              <w:t xml:space="preserve">ook Analysis </w:t>
            </w:r>
            <w:r w:rsidRPr="00B27662">
              <w:rPr>
                <w:b/>
                <w:sz w:val="20"/>
              </w:rPr>
              <w:t>(20 points)</w:t>
            </w:r>
          </w:p>
        </w:tc>
        <w:tc>
          <w:tcPr>
            <w:tcW w:w="2790" w:type="dxa"/>
          </w:tcPr>
          <w:p w14:paraId="69AF3435" w14:textId="71999C67" w:rsidR="00B27662" w:rsidRDefault="00B27662" w:rsidP="00DF0D48">
            <w:pPr>
              <w:rPr>
                <w:i/>
                <w:sz w:val="20"/>
              </w:rPr>
            </w:pPr>
            <w:r>
              <w:rPr>
                <w:b/>
                <w:sz w:val="20"/>
              </w:rPr>
              <w:t>Dec. 3</w:t>
            </w:r>
          </w:p>
        </w:tc>
      </w:tr>
      <w:tr w:rsidR="00B27662" w:rsidRPr="00C87A08" w14:paraId="10F8C87B" w14:textId="77777777" w:rsidTr="003A0B35">
        <w:tc>
          <w:tcPr>
            <w:tcW w:w="5238" w:type="dxa"/>
          </w:tcPr>
          <w:p w14:paraId="0A8D1BCF" w14:textId="77777777" w:rsidR="00B27662" w:rsidRDefault="00B27662" w:rsidP="00DF0D48">
            <w:pPr>
              <w:ind w:left="450"/>
              <w:rPr>
                <w:sz w:val="20"/>
              </w:rPr>
            </w:pPr>
          </w:p>
          <w:p w14:paraId="627080EE" w14:textId="77777777" w:rsidR="00B27662" w:rsidRDefault="00B27662" w:rsidP="003A0B35">
            <w:pPr>
              <w:numPr>
                <w:ilvl w:val="0"/>
                <w:numId w:val="6"/>
              </w:numPr>
              <w:rPr>
                <w:sz w:val="20"/>
              </w:rPr>
            </w:pPr>
            <w:r w:rsidRPr="0063337D">
              <w:rPr>
                <w:sz w:val="20"/>
              </w:rPr>
              <w:t xml:space="preserve">**Weekly Lab </w:t>
            </w:r>
            <w:r>
              <w:rPr>
                <w:sz w:val="20"/>
              </w:rPr>
              <w:t>Hours &amp; Professionalism Form</w:t>
            </w:r>
            <w:r w:rsidRPr="0063337D">
              <w:rPr>
                <w:sz w:val="20"/>
              </w:rPr>
              <w:t xml:space="preserve"> </w:t>
            </w:r>
            <w:r>
              <w:rPr>
                <w:sz w:val="20"/>
              </w:rPr>
              <w:t xml:space="preserve">                             </w:t>
            </w:r>
          </w:p>
          <w:p w14:paraId="110F1529" w14:textId="77777777" w:rsidR="00B27662" w:rsidRDefault="00B27662" w:rsidP="00DF0D48">
            <w:pPr>
              <w:ind w:left="450"/>
              <w:rPr>
                <w:sz w:val="20"/>
              </w:rPr>
            </w:pPr>
            <w:r>
              <w:rPr>
                <w:sz w:val="20"/>
              </w:rPr>
              <w:t xml:space="preserve">      </w:t>
            </w:r>
            <w:r w:rsidRPr="00797CA2">
              <w:rPr>
                <w:b/>
                <w:sz w:val="20"/>
              </w:rPr>
              <w:t>(</w:t>
            </w:r>
            <w:r>
              <w:rPr>
                <w:b/>
                <w:sz w:val="20"/>
              </w:rPr>
              <w:t>A</w:t>
            </w:r>
            <w:r w:rsidRPr="00797CA2">
              <w:rPr>
                <w:b/>
                <w:sz w:val="20"/>
              </w:rPr>
              <w:t xml:space="preserve">ll </w:t>
            </w:r>
            <w:r>
              <w:rPr>
                <w:b/>
                <w:sz w:val="20"/>
              </w:rPr>
              <w:t xml:space="preserve">completed </w:t>
            </w:r>
            <w:r w:rsidRPr="00797CA2">
              <w:rPr>
                <w:b/>
                <w:sz w:val="20"/>
              </w:rPr>
              <w:t>copies</w:t>
            </w:r>
            <w:r>
              <w:rPr>
                <w:b/>
                <w:sz w:val="20"/>
              </w:rPr>
              <w:t xml:space="preserve"> required</w:t>
            </w:r>
            <w:r w:rsidRPr="00797CA2">
              <w:rPr>
                <w:b/>
                <w:sz w:val="20"/>
              </w:rPr>
              <w:t>)</w:t>
            </w:r>
          </w:p>
          <w:p w14:paraId="0AAB928D" w14:textId="77777777" w:rsidR="00B27662" w:rsidRPr="00732E73" w:rsidRDefault="00B27662" w:rsidP="003A0B35">
            <w:pPr>
              <w:numPr>
                <w:ilvl w:val="0"/>
                <w:numId w:val="6"/>
              </w:numPr>
              <w:rPr>
                <w:sz w:val="20"/>
              </w:rPr>
            </w:pPr>
            <w:r>
              <w:rPr>
                <w:i/>
                <w:sz w:val="20"/>
              </w:rPr>
              <w:t>***</w:t>
            </w:r>
            <w:r w:rsidRPr="003664F7">
              <w:rPr>
                <w:sz w:val="20"/>
              </w:rPr>
              <w:t>Lab Placement Summative Assessment Rating</w:t>
            </w:r>
            <w:r>
              <w:rPr>
                <w:sz w:val="20"/>
              </w:rPr>
              <w:t xml:space="preserve"> Form </w:t>
            </w:r>
          </w:p>
          <w:p w14:paraId="7321D7BA" w14:textId="77777777" w:rsidR="00B27662" w:rsidRPr="003664F7" w:rsidRDefault="00B27662" w:rsidP="00DF0D48">
            <w:pPr>
              <w:ind w:left="360"/>
              <w:rPr>
                <w:b/>
                <w:sz w:val="20"/>
              </w:rPr>
            </w:pPr>
            <w:r w:rsidRPr="00732E73">
              <w:rPr>
                <w:sz w:val="20"/>
              </w:rPr>
              <w:t xml:space="preserve">      </w:t>
            </w:r>
            <w:r>
              <w:rPr>
                <w:sz w:val="20"/>
              </w:rPr>
              <w:t xml:space="preserve"> </w:t>
            </w:r>
            <w:r w:rsidRPr="00732E73">
              <w:rPr>
                <w:b/>
                <w:sz w:val="20"/>
              </w:rPr>
              <w:t>(</w:t>
            </w:r>
            <w:r>
              <w:rPr>
                <w:b/>
                <w:sz w:val="20"/>
              </w:rPr>
              <w:t>All standards at ‘approaching competence’</w:t>
            </w:r>
            <w:r w:rsidRPr="00732E73">
              <w:rPr>
                <w:b/>
                <w:sz w:val="20"/>
              </w:rPr>
              <w:t>)</w:t>
            </w:r>
          </w:p>
          <w:p w14:paraId="745DF6B9" w14:textId="77777777" w:rsidR="00B27662" w:rsidRDefault="00B27662" w:rsidP="003A0B35">
            <w:pPr>
              <w:numPr>
                <w:ilvl w:val="0"/>
                <w:numId w:val="6"/>
              </w:numPr>
              <w:rPr>
                <w:sz w:val="20"/>
              </w:rPr>
            </w:pPr>
            <w:r>
              <w:rPr>
                <w:sz w:val="20"/>
              </w:rPr>
              <w:t>****Final Lab Placement Evaluation Form</w:t>
            </w:r>
          </w:p>
          <w:p w14:paraId="53CF16A9" w14:textId="77777777" w:rsidR="00B27662" w:rsidRPr="00E20D9B" w:rsidRDefault="00B27662" w:rsidP="00DF0D48">
            <w:pPr>
              <w:ind w:left="450"/>
              <w:rPr>
                <w:sz w:val="20"/>
              </w:rPr>
            </w:pPr>
          </w:p>
        </w:tc>
        <w:tc>
          <w:tcPr>
            <w:tcW w:w="2790" w:type="dxa"/>
          </w:tcPr>
          <w:p w14:paraId="4AA52A2F" w14:textId="77777777" w:rsidR="00B27662" w:rsidRDefault="00B27662" w:rsidP="00DF0D48">
            <w:pPr>
              <w:rPr>
                <w:i/>
                <w:sz w:val="20"/>
              </w:rPr>
            </w:pPr>
          </w:p>
          <w:p w14:paraId="3D503048" w14:textId="77777777" w:rsidR="00B27662" w:rsidRPr="0063337D" w:rsidRDefault="00B27662" w:rsidP="00DF0D48">
            <w:pPr>
              <w:rPr>
                <w:i/>
                <w:sz w:val="20"/>
              </w:rPr>
            </w:pPr>
            <w:r w:rsidRPr="0063337D">
              <w:rPr>
                <w:i/>
                <w:sz w:val="20"/>
              </w:rPr>
              <w:t>Weekly in field</w:t>
            </w:r>
          </w:p>
          <w:p w14:paraId="48590084" w14:textId="77777777" w:rsidR="00B27662" w:rsidRDefault="00B27662" w:rsidP="00DF0D48">
            <w:pPr>
              <w:rPr>
                <w:sz w:val="20"/>
              </w:rPr>
            </w:pPr>
          </w:p>
          <w:p w14:paraId="197590F0" w14:textId="77777777" w:rsidR="00B27662" w:rsidRPr="00453300" w:rsidRDefault="00B27662" w:rsidP="00DF0D48">
            <w:pPr>
              <w:rPr>
                <w:i/>
                <w:sz w:val="20"/>
              </w:rPr>
            </w:pPr>
            <w:r w:rsidRPr="00453300">
              <w:rPr>
                <w:i/>
                <w:sz w:val="20"/>
              </w:rPr>
              <w:t>Final cumulative report</w:t>
            </w:r>
          </w:p>
          <w:p w14:paraId="4E45F784" w14:textId="77777777" w:rsidR="00B27662" w:rsidRDefault="00B27662" w:rsidP="00DF0D48">
            <w:pPr>
              <w:rPr>
                <w:sz w:val="20"/>
              </w:rPr>
            </w:pPr>
          </w:p>
          <w:p w14:paraId="6D3562DC" w14:textId="77777777" w:rsidR="00B27662" w:rsidRPr="00453300" w:rsidRDefault="00B27662" w:rsidP="00DF0D48">
            <w:pPr>
              <w:rPr>
                <w:i/>
                <w:sz w:val="20"/>
              </w:rPr>
            </w:pPr>
            <w:r>
              <w:rPr>
                <w:i/>
                <w:sz w:val="20"/>
              </w:rPr>
              <w:t>Total lab hours/Standards</w:t>
            </w:r>
          </w:p>
        </w:tc>
      </w:tr>
    </w:tbl>
    <w:p w14:paraId="03EA5A26" w14:textId="77777777" w:rsidR="003A0B35" w:rsidRPr="002E6B9B" w:rsidRDefault="003A0B35" w:rsidP="008F510D">
      <w:pPr>
        <w:ind w:hanging="540"/>
        <w:rPr>
          <w:b/>
          <w:sz w:val="22"/>
          <w:szCs w:val="22"/>
        </w:rPr>
      </w:pPr>
    </w:p>
    <w:p w14:paraId="6AD29416" w14:textId="77777777" w:rsidR="000F2516" w:rsidRPr="00E110A5" w:rsidRDefault="00817CD3" w:rsidP="00E110A5">
      <w:pPr>
        <w:tabs>
          <w:tab w:val="left" w:pos="-1440"/>
        </w:tabs>
        <w:rPr>
          <w:b/>
          <w:i/>
          <w:sz w:val="22"/>
          <w:szCs w:val="22"/>
        </w:rPr>
      </w:pPr>
      <w:r w:rsidRPr="00E110A5">
        <w:rPr>
          <w:b/>
          <w:i/>
          <w:sz w:val="22"/>
          <w:szCs w:val="22"/>
        </w:rPr>
        <w:t xml:space="preserve"> </w:t>
      </w:r>
    </w:p>
    <w:p w14:paraId="00988386" w14:textId="77777777" w:rsidR="007E1B43" w:rsidRPr="00E110A5" w:rsidRDefault="007E1B43" w:rsidP="007E1B43">
      <w:pPr>
        <w:jc w:val="both"/>
        <w:rPr>
          <w:b/>
          <w:sz w:val="22"/>
          <w:szCs w:val="22"/>
        </w:rPr>
      </w:pPr>
      <w:r w:rsidRPr="00E110A5">
        <w:rPr>
          <w:b/>
          <w:sz w:val="22"/>
          <w:szCs w:val="22"/>
        </w:rPr>
        <w:t xml:space="preserve">^All assignments must be completed in order to get credit for this course, even if turned in late for less credit.  </w:t>
      </w:r>
    </w:p>
    <w:p w14:paraId="75FA60CD" w14:textId="77777777" w:rsidR="007E1B43" w:rsidRPr="0049706B" w:rsidRDefault="007E1B43" w:rsidP="007E1B43">
      <w:pPr>
        <w:jc w:val="both"/>
        <w:rPr>
          <w:b/>
          <w:sz w:val="16"/>
          <w:szCs w:val="16"/>
        </w:rPr>
      </w:pPr>
    </w:p>
    <w:p w14:paraId="2160905C" w14:textId="6BF7BB87" w:rsidR="007E1B43" w:rsidRPr="00E110A5" w:rsidRDefault="007E1B43" w:rsidP="007E1B43">
      <w:pPr>
        <w:jc w:val="both"/>
        <w:rPr>
          <w:b/>
          <w:bCs/>
          <w:color w:val="000000"/>
          <w:sz w:val="22"/>
          <w:szCs w:val="22"/>
          <w:u w:val="single"/>
        </w:rPr>
      </w:pPr>
      <w:r w:rsidRPr="00E110A5">
        <w:rPr>
          <w:b/>
          <w:sz w:val="22"/>
          <w:szCs w:val="22"/>
        </w:rPr>
        <w:t xml:space="preserve">*Students MUST have satisfactory marks on all areas of the COURSE </w:t>
      </w:r>
      <w:r w:rsidR="00576919">
        <w:rPr>
          <w:b/>
          <w:sz w:val="22"/>
          <w:szCs w:val="22"/>
        </w:rPr>
        <w:t xml:space="preserve">AND FIELD PLACEMENT </w:t>
      </w:r>
      <w:r w:rsidRPr="00E110A5">
        <w:rPr>
          <w:b/>
          <w:sz w:val="22"/>
          <w:szCs w:val="22"/>
        </w:rPr>
        <w:t xml:space="preserve">by the end of this course in order to receive credit for this course. </w:t>
      </w:r>
      <w:r w:rsidRPr="00E110A5">
        <w:rPr>
          <w:sz w:val="22"/>
          <w:szCs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14:paraId="108EF06B" w14:textId="77777777" w:rsidR="007E1B43" w:rsidRPr="00E110A5" w:rsidRDefault="007E1B43" w:rsidP="007E1B43">
      <w:pPr>
        <w:jc w:val="both"/>
        <w:rPr>
          <w:sz w:val="22"/>
          <w:szCs w:val="22"/>
        </w:rPr>
      </w:pPr>
      <w:r w:rsidRPr="00E110A5">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E110A5">
        <w:rPr>
          <w:b/>
          <w:sz w:val="22"/>
          <w:szCs w:val="22"/>
        </w:rPr>
        <w:t>See Lab Placement Handbook.</w:t>
      </w:r>
    </w:p>
    <w:p w14:paraId="56A9E7ED" w14:textId="77777777" w:rsidR="007E1B43" w:rsidRPr="00B27662" w:rsidRDefault="007E1B43" w:rsidP="007E1B43">
      <w:pPr>
        <w:jc w:val="both"/>
        <w:rPr>
          <w:sz w:val="22"/>
          <w:szCs w:val="22"/>
        </w:rPr>
      </w:pPr>
      <w:r w:rsidRPr="00E110A5">
        <w:rPr>
          <w:sz w:val="22"/>
          <w:szCs w:val="22"/>
        </w:rPr>
        <w:t xml:space="preserve">***Students must meet professional performance expectations on all Standards listed on the </w:t>
      </w:r>
      <w:r w:rsidRPr="00E110A5">
        <w:rPr>
          <w:i/>
          <w:sz w:val="22"/>
          <w:szCs w:val="22"/>
        </w:rPr>
        <w:t>Lab Placement Summative Assessment Rating Form</w:t>
      </w:r>
      <w:r w:rsidRPr="00E110A5">
        <w:rPr>
          <w:sz w:val="22"/>
          <w:szCs w:val="22"/>
        </w:rPr>
        <w:t xml:space="preserve"> at the ‘approaching competence’ or higher rating to pass this </w:t>
      </w:r>
      <w:r w:rsidRPr="00B27662">
        <w:rPr>
          <w:sz w:val="22"/>
          <w:szCs w:val="22"/>
        </w:rPr>
        <w:t xml:space="preserve">course. </w:t>
      </w:r>
      <w:r w:rsidRPr="00B27662">
        <w:rPr>
          <w:b/>
          <w:sz w:val="22"/>
          <w:szCs w:val="22"/>
        </w:rPr>
        <w:t>See Lab Placement Handbook.</w:t>
      </w:r>
    </w:p>
    <w:p w14:paraId="4F334BA2" w14:textId="77777777" w:rsidR="007E1B43" w:rsidRPr="00B27662" w:rsidRDefault="007E1B43" w:rsidP="007E1B43">
      <w:pPr>
        <w:jc w:val="both"/>
        <w:rPr>
          <w:b/>
          <w:sz w:val="22"/>
          <w:szCs w:val="22"/>
        </w:rPr>
      </w:pPr>
      <w:r w:rsidRPr="00B27662">
        <w:rPr>
          <w:sz w:val="22"/>
          <w:szCs w:val="22"/>
        </w:rPr>
        <w:t xml:space="preserve">****Students must meet the total required lab hours and Standards on the </w:t>
      </w:r>
      <w:r w:rsidRPr="00B27662">
        <w:rPr>
          <w:i/>
          <w:sz w:val="22"/>
          <w:szCs w:val="22"/>
        </w:rPr>
        <w:t>Lab Placement Summative Assessment Rating Form</w:t>
      </w:r>
      <w:r w:rsidRPr="00B27662">
        <w:rPr>
          <w:sz w:val="22"/>
          <w:szCs w:val="22"/>
        </w:rPr>
        <w:t xml:space="preserve"> in order to pass this course. </w:t>
      </w:r>
      <w:r w:rsidRPr="00B27662">
        <w:rPr>
          <w:b/>
          <w:sz w:val="22"/>
          <w:szCs w:val="22"/>
        </w:rPr>
        <w:t>See Lab Placement Handbook.</w:t>
      </w:r>
    </w:p>
    <w:p w14:paraId="7DE96C33" w14:textId="77777777" w:rsidR="000F2516" w:rsidRPr="00B27662" w:rsidRDefault="000F2516" w:rsidP="007E1B43">
      <w:pPr>
        <w:jc w:val="both"/>
        <w:rPr>
          <w:b/>
          <w:sz w:val="22"/>
          <w:szCs w:val="22"/>
        </w:rPr>
      </w:pPr>
    </w:p>
    <w:p w14:paraId="7EE8E55F" w14:textId="258D6158" w:rsidR="000F2516" w:rsidRPr="00B27662" w:rsidRDefault="000F2516" w:rsidP="00FD2ABC">
      <w:pPr>
        <w:widowControl w:val="0"/>
        <w:numPr>
          <w:ilvl w:val="0"/>
          <w:numId w:val="6"/>
        </w:numPr>
        <w:autoSpaceDE w:val="0"/>
        <w:autoSpaceDN w:val="0"/>
        <w:adjustRightInd w:val="0"/>
        <w:spacing w:after="240"/>
        <w:rPr>
          <w:rFonts w:cs="Arial"/>
          <w:color w:val="262626"/>
          <w:sz w:val="22"/>
          <w:szCs w:val="22"/>
          <w:u w:color="262626"/>
        </w:rPr>
      </w:pPr>
      <w:r w:rsidRPr="00B27662">
        <w:rPr>
          <w:rFonts w:cs="Arial"/>
          <w:color w:val="262626"/>
          <w:sz w:val="22"/>
          <w:szCs w:val="22"/>
          <w:u w:color="262626"/>
        </w:rPr>
        <w:t xml:space="preserve">Use of </w:t>
      </w:r>
      <w:r w:rsidRPr="00B27662">
        <w:rPr>
          <w:rFonts w:cs="Arial"/>
          <w:i/>
          <w:iCs/>
          <w:color w:val="262626"/>
          <w:sz w:val="22"/>
          <w:szCs w:val="22"/>
          <w:u w:color="262626"/>
        </w:rPr>
        <w:t>Canvas</w:t>
      </w:r>
      <w:r w:rsidRPr="00B27662">
        <w:rPr>
          <w:rFonts w:cs="Arial"/>
          <w:color w:val="262626"/>
          <w:sz w:val="22"/>
          <w:szCs w:val="22"/>
          <w:u w:color="262626"/>
        </w:rPr>
        <w:t xml:space="preserve"> system, </w:t>
      </w:r>
      <w:r w:rsidR="002E6B9B" w:rsidRPr="00B27662">
        <w:rPr>
          <w:rFonts w:cs="Arial"/>
          <w:color w:val="262626"/>
          <w:sz w:val="22"/>
          <w:szCs w:val="22"/>
          <w:u w:color="262626"/>
        </w:rPr>
        <w:t>Internet</w:t>
      </w:r>
      <w:r w:rsidRPr="00B27662">
        <w:rPr>
          <w:rFonts w:cs="Arial"/>
          <w:color w:val="262626"/>
          <w:sz w:val="22"/>
          <w:szCs w:val="22"/>
          <w:u w:color="262626"/>
        </w:rPr>
        <w: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p>
    <w:p w14:paraId="47B46FA9" w14:textId="77777777" w:rsidR="000F2516" w:rsidRPr="00B27662" w:rsidRDefault="000F2516" w:rsidP="00FD2ABC">
      <w:pPr>
        <w:widowControl w:val="0"/>
        <w:numPr>
          <w:ilvl w:val="0"/>
          <w:numId w:val="6"/>
        </w:numPr>
        <w:autoSpaceDE w:val="0"/>
        <w:autoSpaceDN w:val="0"/>
        <w:adjustRightInd w:val="0"/>
        <w:spacing w:after="240"/>
        <w:rPr>
          <w:rFonts w:cs="Arial"/>
          <w:color w:val="262626"/>
          <w:sz w:val="22"/>
          <w:szCs w:val="22"/>
          <w:u w:color="262626"/>
        </w:rPr>
      </w:pPr>
      <w:r w:rsidRPr="00B27662">
        <w:rPr>
          <w:rFonts w:cs="Arial"/>
          <w:color w:val="262626"/>
          <w:sz w:val="22"/>
          <w:szCs w:val="22"/>
          <w:u w:color="262626"/>
        </w:rPr>
        <w:t>Students will be expected to demonstrate basic skills in reading, writing, speaking, and mathematics. Assignments that have multiple mathematical, grammatical, or spelling errors will have to be revised correctly at a letter grade point loss.</w:t>
      </w:r>
    </w:p>
    <w:p w14:paraId="702C93DD" w14:textId="77777777" w:rsidR="00556577" w:rsidRPr="00B27662" w:rsidRDefault="000F2516" w:rsidP="00FD2ABC">
      <w:pPr>
        <w:widowControl w:val="0"/>
        <w:numPr>
          <w:ilvl w:val="0"/>
          <w:numId w:val="6"/>
        </w:numPr>
        <w:autoSpaceDE w:val="0"/>
        <w:autoSpaceDN w:val="0"/>
        <w:adjustRightInd w:val="0"/>
        <w:spacing w:after="240"/>
        <w:rPr>
          <w:rFonts w:cs="Arial"/>
          <w:color w:val="262626"/>
          <w:sz w:val="22"/>
          <w:szCs w:val="22"/>
          <w:u w:color="262626"/>
        </w:rPr>
      </w:pPr>
      <w:r w:rsidRPr="00B27662">
        <w:rPr>
          <w:rFonts w:cs="Arial"/>
          <w:color w:val="262626"/>
          <w:sz w:val="22"/>
          <w:szCs w:val="22"/>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B27662">
        <w:rPr>
          <w:rFonts w:cs="Arial"/>
          <w:b/>
          <w:bCs/>
          <w:color w:val="262626"/>
          <w:sz w:val="22"/>
          <w:szCs w:val="22"/>
          <w:u w:color="262626"/>
        </w:rPr>
        <w:t xml:space="preserve"> Late weekly assignments will not receive credit.</w:t>
      </w:r>
      <w:r w:rsidRPr="00B27662">
        <w:rPr>
          <w:b/>
          <w:sz w:val="22"/>
          <w:szCs w:val="22"/>
        </w:rPr>
        <w:t xml:space="preserve"> </w:t>
      </w:r>
    </w:p>
    <w:p w14:paraId="79316D95" w14:textId="53A64AE8" w:rsidR="00817CD3" w:rsidRPr="00E110A5" w:rsidRDefault="003A0B35" w:rsidP="00F31BEE">
      <w:pPr>
        <w:ind w:left="360" w:hanging="540"/>
        <w:rPr>
          <w:b/>
          <w:sz w:val="22"/>
          <w:szCs w:val="22"/>
        </w:rPr>
      </w:pPr>
      <w:r>
        <w:rPr>
          <w:b/>
          <w:sz w:val="22"/>
          <w:szCs w:val="22"/>
        </w:rPr>
        <w:t>10</w:t>
      </w:r>
      <w:r w:rsidR="00F31BEE">
        <w:rPr>
          <w:b/>
          <w:sz w:val="22"/>
          <w:szCs w:val="22"/>
        </w:rPr>
        <w:t xml:space="preserve">. </w:t>
      </w:r>
      <w:r w:rsidR="00F31BEE">
        <w:rPr>
          <w:b/>
          <w:sz w:val="22"/>
          <w:szCs w:val="22"/>
        </w:rPr>
        <w:tab/>
      </w:r>
      <w:r w:rsidR="00817CD3" w:rsidRPr="00E110A5">
        <w:rPr>
          <w:b/>
          <w:sz w:val="22"/>
          <w:szCs w:val="22"/>
        </w:rPr>
        <w:t>Rubric and Grading Scale:</w:t>
      </w:r>
    </w:p>
    <w:p w14:paraId="7845E755" w14:textId="77777777" w:rsidR="007E1B43" w:rsidRPr="00E110A5" w:rsidRDefault="007E1B43" w:rsidP="00F31BEE">
      <w:pPr>
        <w:widowControl w:val="0"/>
        <w:autoSpaceDE w:val="0"/>
        <w:autoSpaceDN w:val="0"/>
        <w:adjustRightInd w:val="0"/>
        <w:ind w:left="360"/>
        <w:rPr>
          <w:rFonts w:cs="Arial"/>
          <w:color w:val="262626"/>
          <w:sz w:val="22"/>
          <w:szCs w:val="22"/>
          <w:u w:color="262626"/>
        </w:rPr>
      </w:pPr>
      <w:r w:rsidRPr="00E110A5">
        <w:rPr>
          <w:rFonts w:cs="Arial"/>
          <w:color w:val="262626"/>
          <w:sz w:val="22"/>
          <w:szCs w:val="22"/>
          <w:u w:color="262626"/>
        </w:rPr>
        <w:t>All rubrics are posted on Canvas. The Auburn Standard Grading Scale will be used to determine grades for this course.</w:t>
      </w:r>
    </w:p>
    <w:p w14:paraId="2CC8B1F9" w14:textId="77777777" w:rsidR="007E1B43" w:rsidRPr="00E110A5" w:rsidRDefault="007E1B43" w:rsidP="00E110A5">
      <w:pPr>
        <w:widowControl w:val="0"/>
        <w:autoSpaceDE w:val="0"/>
        <w:autoSpaceDN w:val="0"/>
        <w:adjustRightInd w:val="0"/>
        <w:spacing w:after="120"/>
        <w:ind w:left="1080" w:firstLine="180"/>
        <w:rPr>
          <w:rFonts w:cs="Arial"/>
          <w:color w:val="262626"/>
          <w:sz w:val="22"/>
          <w:szCs w:val="22"/>
          <w:u w:color="262626"/>
        </w:rPr>
      </w:pPr>
      <w:r w:rsidRPr="00E110A5">
        <w:rPr>
          <w:rFonts w:cs="Arial"/>
          <w:color w:val="262626"/>
          <w:sz w:val="22"/>
          <w:szCs w:val="22"/>
          <w:u w:color="262626"/>
        </w:rPr>
        <w:t>A   =  90-100          B   =  80-89           C   =  70-79</w:t>
      </w:r>
    </w:p>
    <w:p w14:paraId="2A606E4E" w14:textId="77777777" w:rsidR="007E1B43" w:rsidRPr="00E110A5" w:rsidRDefault="007E1B43" w:rsidP="00E110A5">
      <w:pPr>
        <w:widowControl w:val="0"/>
        <w:autoSpaceDE w:val="0"/>
        <w:autoSpaceDN w:val="0"/>
        <w:adjustRightInd w:val="0"/>
        <w:spacing w:after="120"/>
        <w:ind w:left="1080" w:firstLine="180"/>
        <w:rPr>
          <w:rFonts w:cs="Arial"/>
          <w:color w:val="262626"/>
          <w:sz w:val="22"/>
          <w:szCs w:val="22"/>
          <w:u w:color="262626"/>
        </w:rPr>
      </w:pPr>
      <w:r w:rsidRPr="00E110A5">
        <w:rPr>
          <w:rFonts w:cs="Arial"/>
          <w:color w:val="262626"/>
          <w:sz w:val="22"/>
          <w:szCs w:val="22"/>
          <w:u w:color="262626"/>
        </w:rPr>
        <w:t>D   =  60-69            F    =  below 60 points</w:t>
      </w:r>
    </w:p>
    <w:p w14:paraId="50747FCD" w14:textId="77777777" w:rsidR="00817CD3" w:rsidRPr="00556577" w:rsidRDefault="00817CD3" w:rsidP="00817CD3">
      <w:pPr>
        <w:ind w:left="360"/>
        <w:rPr>
          <w:i/>
          <w:sz w:val="16"/>
          <w:szCs w:val="16"/>
        </w:rPr>
      </w:pPr>
    </w:p>
    <w:p w14:paraId="2057B0AB" w14:textId="3631C95B" w:rsidR="00817CD3" w:rsidRPr="00E110A5" w:rsidRDefault="003A0B35" w:rsidP="00F31BEE">
      <w:pPr>
        <w:ind w:hanging="180"/>
        <w:rPr>
          <w:sz w:val="22"/>
          <w:szCs w:val="22"/>
        </w:rPr>
      </w:pPr>
      <w:r>
        <w:rPr>
          <w:b/>
          <w:sz w:val="22"/>
          <w:szCs w:val="22"/>
        </w:rPr>
        <w:t>11</w:t>
      </w:r>
      <w:r w:rsidR="00F31BEE">
        <w:rPr>
          <w:b/>
          <w:sz w:val="22"/>
          <w:szCs w:val="22"/>
        </w:rPr>
        <w:t xml:space="preserve">. </w:t>
      </w:r>
      <w:r w:rsidR="00F31BEE">
        <w:rPr>
          <w:b/>
          <w:sz w:val="22"/>
          <w:szCs w:val="22"/>
        </w:rPr>
        <w:tab/>
      </w:r>
      <w:r w:rsidR="00817CD3" w:rsidRPr="00E110A5">
        <w:rPr>
          <w:b/>
          <w:sz w:val="22"/>
          <w:szCs w:val="22"/>
        </w:rPr>
        <w:t>Class Policy Statements:</w:t>
      </w:r>
    </w:p>
    <w:p w14:paraId="5F2157C0" w14:textId="77777777" w:rsidR="00A60FF4" w:rsidRDefault="0084487E" w:rsidP="00FD2ABC">
      <w:pPr>
        <w:numPr>
          <w:ilvl w:val="0"/>
          <w:numId w:val="3"/>
        </w:numPr>
        <w:rPr>
          <w:sz w:val="22"/>
          <w:szCs w:val="22"/>
        </w:rPr>
      </w:pPr>
      <w:r w:rsidRPr="00E110A5">
        <w:rPr>
          <w:sz w:val="22"/>
          <w:szCs w:val="22"/>
          <w:u w:val="single"/>
        </w:rPr>
        <w:t>Participation</w:t>
      </w:r>
      <w:r w:rsidRPr="00E110A5">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D305378" w14:textId="77777777" w:rsidR="00E110A5" w:rsidRPr="00E110A5" w:rsidRDefault="00E110A5" w:rsidP="00FD2ABC">
      <w:pPr>
        <w:widowControl w:val="0"/>
        <w:numPr>
          <w:ilvl w:val="1"/>
          <w:numId w:val="3"/>
        </w:numPr>
        <w:tabs>
          <w:tab w:val="left" w:pos="220"/>
          <w:tab w:val="left" w:pos="720"/>
        </w:tabs>
        <w:autoSpaceDE w:val="0"/>
        <w:autoSpaceDN w:val="0"/>
        <w:adjustRightInd w:val="0"/>
        <w:rPr>
          <w:rFonts w:cs="Arial"/>
          <w:color w:val="262626"/>
          <w:sz w:val="22"/>
          <w:szCs w:val="22"/>
          <w:u w:color="262626"/>
        </w:rPr>
      </w:pPr>
      <w:r w:rsidRPr="00E110A5">
        <w:rPr>
          <w:rFonts w:cs="Arial"/>
          <w:b/>
          <w:bCs/>
          <w:color w:val="262626"/>
          <w:sz w:val="22"/>
          <w:szCs w:val="22"/>
          <w:u w:color="262626"/>
        </w:rPr>
        <w:t>At two absences from class students will be required to meet in conference to discuss continuing in this course.</w:t>
      </w:r>
      <w:r w:rsidRPr="00E110A5">
        <w:rPr>
          <w:rFonts w:cs="Arial"/>
          <w:color w:val="262626"/>
          <w:sz w:val="22"/>
          <w:szCs w:val="22"/>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14:paraId="61FED997" w14:textId="77777777" w:rsidR="00E110A5" w:rsidRPr="00E110A5" w:rsidRDefault="00E110A5" w:rsidP="00FD2ABC">
      <w:pPr>
        <w:widowControl w:val="0"/>
        <w:numPr>
          <w:ilvl w:val="1"/>
          <w:numId w:val="3"/>
        </w:numPr>
        <w:tabs>
          <w:tab w:val="left" w:pos="220"/>
          <w:tab w:val="left" w:pos="720"/>
        </w:tabs>
        <w:autoSpaceDE w:val="0"/>
        <w:autoSpaceDN w:val="0"/>
        <w:adjustRightInd w:val="0"/>
        <w:rPr>
          <w:rFonts w:cs="Arial"/>
          <w:color w:val="262626"/>
          <w:u w:color="262626"/>
        </w:rPr>
      </w:pPr>
      <w:r w:rsidRPr="00E110A5">
        <w:rPr>
          <w:rFonts w:cs="Arial"/>
          <w:color w:val="262626"/>
          <w:sz w:val="22"/>
          <w:szCs w:val="22"/>
          <w:u w:val="single" w:color="262626"/>
        </w:rPr>
        <w:t>Five points will be deducted from the final grade for any unexcused absence from class or lab</w:t>
      </w:r>
      <w:r w:rsidRPr="00E110A5">
        <w:rPr>
          <w:rFonts w:cs="Arial"/>
          <w:color w:val="262626"/>
          <w:sz w:val="22"/>
          <w:szCs w:val="22"/>
          <w:u w:color="262626"/>
        </w:rPr>
        <w:t xml:space="preserve">. </w:t>
      </w:r>
      <w:r w:rsidRPr="00E110A5">
        <w:rPr>
          <w:rFonts w:cs="Arial"/>
          <w:b/>
          <w:bCs/>
          <w:color w:val="262626"/>
          <w:sz w:val="22"/>
          <w:szCs w:val="22"/>
          <w:u w:color="262626"/>
        </w:rPr>
        <w:t>At 2 unexcused absences students will be referred to the Office of Student Affairs to be withdrawn from the course.</w:t>
      </w:r>
      <w:r w:rsidRPr="00E110A5">
        <w:rPr>
          <w:rFonts w:cs="Arial"/>
          <w:color w:val="262626"/>
          <w:sz w:val="22"/>
          <w:szCs w:val="22"/>
          <w:u w:color="262626"/>
        </w:rPr>
        <w:t xml:space="preserve"> Three unexcused tardies will be counted as one unexcused absence. Leaving class early counts as an absence without prior (not same day) approval</w:t>
      </w:r>
      <w:r w:rsidRPr="00C7793C">
        <w:rPr>
          <w:rFonts w:cs="Arial"/>
          <w:color w:val="262626"/>
          <w:u w:color="262626"/>
        </w:rPr>
        <w:t>.    </w:t>
      </w:r>
    </w:p>
    <w:p w14:paraId="08EE5C23" w14:textId="77777777" w:rsidR="00A60FF4" w:rsidRPr="00E110A5" w:rsidRDefault="0084487E" w:rsidP="00FD2ABC">
      <w:pPr>
        <w:numPr>
          <w:ilvl w:val="0"/>
          <w:numId w:val="3"/>
        </w:numPr>
        <w:rPr>
          <w:sz w:val="22"/>
          <w:szCs w:val="22"/>
        </w:rPr>
      </w:pPr>
      <w:r w:rsidRPr="00E110A5">
        <w:rPr>
          <w:rStyle w:val="Strong"/>
          <w:b w:val="0"/>
          <w:color w:val="333333"/>
          <w:sz w:val="22"/>
          <w:szCs w:val="22"/>
          <w:u w:val="single"/>
          <w:bdr w:val="none" w:sz="0" w:space="0" w:color="auto" w:frame="1"/>
          <w:shd w:val="clear" w:color="auto" w:fill="FFFFFF"/>
        </w:rPr>
        <w:t>Excused Absences</w:t>
      </w:r>
      <w:r w:rsidRPr="00E110A5">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6" w:tooltip="Student Policy eHandbook" w:history="1">
        <w:r w:rsidRPr="00E110A5">
          <w:rPr>
            <w:rStyle w:val="Emphasis"/>
            <w:color w:val="0070C0"/>
            <w:sz w:val="22"/>
            <w:szCs w:val="22"/>
            <w:bdr w:val="none" w:sz="0" w:space="0" w:color="auto" w:frame="1"/>
            <w:shd w:val="clear" w:color="auto" w:fill="FFFFFF"/>
          </w:rPr>
          <w:t>Student Policy eHandbook</w:t>
        </w:r>
      </w:hyperlink>
      <w:r w:rsidRPr="00E110A5">
        <w:rPr>
          <w:color w:val="0070C0"/>
          <w:sz w:val="22"/>
          <w:szCs w:val="22"/>
          <w:shd w:val="clear" w:color="auto" w:fill="FFFFFF"/>
        </w:rPr>
        <w:t> </w:t>
      </w:r>
      <w:r w:rsidRPr="00E110A5">
        <w:rPr>
          <w:color w:val="333333"/>
          <w:sz w:val="22"/>
          <w:szCs w:val="22"/>
          <w:shd w:val="clear" w:color="auto" w:fill="FFFFFF"/>
        </w:rPr>
        <w:t>for more information on excused absences (</w:t>
      </w:r>
      <w:hyperlink r:id="rId27" w:history="1">
        <w:r w:rsidRPr="00E110A5">
          <w:rPr>
            <w:rStyle w:val="Hyperlink"/>
            <w:sz w:val="22"/>
            <w:szCs w:val="22"/>
            <w:shd w:val="clear" w:color="auto" w:fill="FFFFFF"/>
          </w:rPr>
          <w:t>http://www.auburn.edu/student_info/student_policies/</w:t>
        </w:r>
      </w:hyperlink>
      <w:r w:rsidRPr="00E110A5">
        <w:rPr>
          <w:color w:val="333333"/>
          <w:sz w:val="22"/>
          <w:szCs w:val="22"/>
          <w:shd w:val="clear" w:color="auto" w:fill="FFFFFF"/>
        </w:rPr>
        <w:t>).</w:t>
      </w:r>
    </w:p>
    <w:p w14:paraId="3B515BDE" w14:textId="77777777" w:rsidR="00E110A5" w:rsidRPr="00E110A5" w:rsidRDefault="0084487E" w:rsidP="00FD2ABC">
      <w:pPr>
        <w:numPr>
          <w:ilvl w:val="0"/>
          <w:numId w:val="3"/>
        </w:numPr>
        <w:rPr>
          <w:sz w:val="22"/>
          <w:szCs w:val="22"/>
        </w:rPr>
      </w:pPr>
      <w:r w:rsidRPr="00E110A5">
        <w:rPr>
          <w:rStyle w:val="Strong"/>
          <w:b w:val="0"/>
          <w:color w:val="333333"/>
          <w:sz w:val="22"/>
          <w:szCs w:val="22"/>
          <w:u w:val="single"/>
          <w:bdr w:val="none" w:sz="0" w:space="0" w:color="auto" w:frame="1"/>
          <w:shd w:val="clear" w:color="auto" w:fill="FFFFFF"/>
        </w:rPr>
        <w:t>Make-Up Policy</w:t>
      </w:r>
      <w:r w:rsidRPr="00E110A5">
        <w:rPr>
          <w:rStyle w:val="Strong"/>
          <w:b w:val="0"/>
          <w:color w:val="333333"/>
          <w:sz w:val="22"/>
          <w:szCs w:val="22"/>
          <w:bdr w:val="none" w:sz="0" w:space="0" w:color="auto" w:frame="1"/>
          <w:shd w:val="clear" w:color="auto" w:fill="FFFFFF"/>
        </w:rPr>
        <w:t>: </w:t>
      </w:r>
      <w:r w:rsidRPr="00E110A5">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E110A5">
        <w:rPr>
          <w:rStyle w:val="Emphasis"/>
          <w:color w:val="333333"/>
          <w:sz w:val="22"/>
          <w:szCs w:val="22"/>
          <w:bdr w:val="none" w:sz="0" w:space="0" w:color="auto" w:frame="1"/>
          <w:shd w:val="clear" w:color="auto" w:fill="FFFFFF"/>
        </w:rPr>
        <w:t>(as specified by instructor).</w:t>
      </w:r>
    </w:p>
    <w:p w14:paraId="3B3E337B" w14:textId="77777777" w:rsidR="00A60FF4" w:rsidRPr="00E110A5" w:rsidRDefault="0084487E" w:rsidP="00FD2ABC">
      <w:pPr>
        <w:numPr>
          <w:ilvl w:val="0"/>
          <w:numId w:val="3"/>
        </w:numPr>
        <w:rPr>
          <w:sz w:val="22"/>
          <w:szCs w:val="22"/>
        </w:rPr>
      </w:pPr>
      <w:r w:rsidRPr="00E110A5">
        <w:rPr>
          <w:rStyle w:val="Strong"/>
          <w:b w:val="0"/>
          <w:color w:val="333333"/>
          <w:sz w:val="22"/>
          <w:szCs w:val="22"/>
          <w:u w:val="single"/>
          <w:bdr w:val="none" w:sz="0" w:space="0" w:color="auto" w:frame="1"/>
          <w:shd w:val="clear" w:color="auto" w:fill="FFFFFF"/>
        </w:rPr>
        <w:t>Disability Accommodations</w:t>
      </w:r>
      <w:r w:rsidRPr="00E110A5">
        <w:rPr>
          <w:b/>
          <w:color w:val="333333"/>
          <w:sz w:val="22"/>
          <w:szCs w:val="22"/>
          <w:shd w:val="clear" w:color="auto" w:fill="FFFFFF"/>
        </w:rPr>
        <w:t>:</w:t>
      </w:r>
      <w:r w:rsidRPr="00E110A5">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E110A5">
        <w:rPr>
          <w:color w:val="333333"/>
          <w:sz w:val="22"/>
          <w:szCs w:val="22"/>
          <w:shd w:val="clear" w:color="auto" w:fill="FFFFFF"/>
        </w:rPr>
        <w:t xml:space="preserve"> </w:t>
      </w:r>
      <w:r w:rsidRPr="00E110A5">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C49DBBC" w14:textId="77777777" w:rsidR="0084487E" w:rsidRPr="0064368B" w:rsidRDefault="0084487E" w:rsidP="00FD2ABC">
      <w:pPr>
        <w:numPr>
          <w:ilvl w:val="0"/>
          <w:numId w:val="3"/>
        </w:numPr>
        <w:rPr>
          <w:sz w:val="22"/>
          <w:szCs w:val="22"/>
        </w:rPr>
      </w:pPr>
      <w:r w:rsidRPr="00E110A5">
        <w:rPr>
          <w:sz w:val="22"/>
          <w:szCs w:val="22"/>
          <w:u w:val="single"/>
        </w:rPr>
        <w:t>Honesty Code</w:t>
      </w:r>
      <w:r w:rsidRPr="00E110A5">
        <w:rPr>
          <w:sz w:val="22"/>
          <w:szCs w:val="22"/>
        </w:rPr>
        <w:t xml:space="preserve">:  </w:t>
      </w:r>
      <w:r w:rsidRPr="00E110A5">
        <w:rPr>
          <w:rStyle w:val="apple-converted-space"/>
          <w:color w:val="333333"/>
          <w:sz w:val="22"/>
          <w:szCs w:val="22"/>
          <w:shd w:val="clear" w:color="auto" w:fill="FFFFFF"/>
        </w:rPr>
        <w:t> </w:t>
      </w:r>
      <w:r w:rsidRPr="00E110A5">
        <w:rPr>
          <w:color w:val="333333"/>
          <w:sz w:val="22"/>
          <w:szCs w:val="22"/>
          <w:shd w:val="clear" w:color="auto" w:fill="FFFFFF"/>
        </w:rPr>
        <w:t>All portions of the Auburn University student academic honesty code (Title XII) found in the </w:t>
      </w:r>
      <w:hyperlink r:id="rId28" w:tooltip="Student Policy eHandbook" w:history="1">
        <w:r w:rsidRPr="00E110A5">
          <w:rPr>
            <w:rStyle w:val="Hyperlink"/>
            <w:i/>
            <w:iCs/>
            <w:color w:val="0070C0"/>
            <w:sz w:val="22"/>
            <w:szCs w:val="22"/>
            <w:bdr w:val="none" w:sz="0" w:space="0" w:color="auto" w:frame="1"/>
            <w:shd w:val="clear" w:color="auto" w:fill="FFFFFF"/>
          </w:rPr>
          <w:t>Student Policy eHandbook</w:t>
        </w:r>
      </w:hyperlink>
      <w:r w:rsidRPr="00E110A5">
        <w:rPr>
          <w:rStyle w:val="Emphasis"/>
          <w:color w:val="0070C0"/>
          <w:sz w:val="22"/>
          <w:szCs w:val="22"/>
          <w:bdr w:val="none" w:sz="0" w:space="0" w:color="auto" w:frame="1"/>
          <w:shd w:val="clear" w:color="auto" w:fill="FFFFFF"/>
        </w:rPr>
        <w:t> </w:t>
      </w:r>
      <w:r w:rsidR="00556577">
        <w:rPr>
          <w:color w:val="333333"/>
          <w:sz w:val="22"/>
          <w:szCs w:val="22"/>
          <w:shd w:val="clear" w:color="auto" w:fill="FFFFFF"/>
        </w:rPr>
        <w:t>will apply</w:t>
      </w:r>
      <w:r w:rsidRPr="00E110A5">
        <w:rPr>
          <w:color w:val="333333"/>
          <w:sz w:val="22"/>
          <w:szCs w:val="22"/>
          <w:shd w:val="clear" w:color="auto" w:fill="FFFFFF"/>
        </w:rPr>
        <w:t>.  All academic honesty violations or alleged violations of the SGA Code of Laws will be reported to the Office of the Provost, which will then refer the case to the Academic Honesty Committee.</w:t>
      </w:r>
      <w:r w:rsidR="000F2516">
        <w:rPr>
          <w:color w:val="333333"/>
          <w:sz w:val="22"/>
          <w:szCs w:val="22"/>
          <w:shd w:val="clear" w:color="auto" w:fill="FFFFFF"/>
        </w:rPr>
        <w:t xml:space="preserve"> </w:t>
      </w:r>
      <w:r w:rsidR="000F2516" w:rsidRPr="000F2516">
        <w:rPr>
          <w:rFonts w:cs="Arial"/>
          <w:color w:val="262626"/>
          <w:sz w:val="22"/>
          <w:szCs w:val="22"/>
          <w:u w:color="262626"/>
        </w:rPr>
        <w:t xml:space="preserve">Some assignments will involve integrating readings &amp; websites into your reflections &amp; lessons. </w:t>
      </w:r>
      <w:r w:rsidR="000F2516" w:rsidRPr="00024D6D">
        <w:rPr>
          <w:rFonts w:cs="Arial"/>
          <w:b/>
          <w:color w:val="262626"/>
          <w:sz w:val="22"/>
          <w:szCs w:val="22"/>
          <w:u w:color="262626"/>
        </w:rPr>
        <w:t>Plagiarism is the act of representing words, data, works, ideas, computer program or output, or anything not generated by the student as his or her own. </w:t>
      </w:r>
      <w:r w:rsidR="000F2516" w:rsidRPr="000F2516">
        <w:rPr>
          <w:rFonts w:cs="Arial"/>
          <w:color w:val="262626"/>
          <w:sz w:val="22"/>
          <w:szCs w:val="22"/>
          <w:u w:color="262626"/>
        </w:rPr>
        <w:t xml:space="preserve"> Plagiarism may be inadvertent or purposeful; however, plagiarism is not a question of intent.  Please be sure to cite any </w:t>
      </w:r>
      <w:r w:rsidR="000F2516" w:rsidRPr="0064368B">
        <w:rPr>
          <w:color w:val="262626"/>
          <w:sz w:val="22"/>
          <w:szCs w:val="22"/>
          <w:u w:color="262626"/>
        </w:rPr>
        <w:t>outside sources used in work.  Also all work is to be done individually unless otherwise specified.</w:t>
      </w:r>
      <w:r w:rsidR="0064368B" w:rsidRPr="0064368B">
        <w:rPr>
          <w:color w:val="262626"/>
          <w:sz w:val="22"/>
          <w:szCs w:val="22"/>
          <w:u w:color="262626"/>
        </w:rPr>
        <w:t xml:space="preserve"> </w:t>
      </w:r>
      <w:r w:rsidR="0064368B" w:rsidRPr="0064368B">
        <w:rPr>
          <w:sz w:val="22"/>
          <w:szCs w:val="22"/>
        </w:rPr>
        <w:t>All submitted assignments are subject to a plagiarism check.</w:t>
      </w:r>
    </w:p>
    <w:p w14:paraId="187FA446" w14:textId="77777777" w:rsidR="00B35AEB" w:rsidRPr="00E110A5" w:rsidRDefault="00B35AEB" w:rsidP="00FD2ABC">
      <w:pPr>
        <w:numPr>
          <w:ilvl w:val="0"/>
          <w:numId w:val="3"/>
        </w:numPr>
        <w:rPr>
          <w:sz w:val="22"/>
          <w:szCs w:val="22"/>
        </w:rPr>
      </w:pPr>
      <w:r w:rsidRPr="0064368B">
        <w:rPr>
          <w:sz w:val="22"/>
          <w:szCs w:val="22"/>
          <w:u w:val="single"/>
        </w:rPr>
        <w:t>Course contingency</w:t>
      </w:r>
      <w:r w:rsidRPr="0064368B">
        <w:rPr>
          <w:sz w:val="22"/>
          <w:szCs w:val="22"/>
        </w:rPr>
        <w:t>: If normal class and/or lab</w:t>
      </w:r>
      <w:r w:rsidRPr="000F2516">
        <w:rPr>
          <w:sz w:val="22"/>
          <w:szCs w:val="22"/>
        </w:rPr>
        <w:t xml:space="preserve"> activities</w:t>
      </w:r>
      <w:r w:rsidRPr="00E110A5">
        <w:rPr>
          <w:sz w:val="22"/>
          <w:szCs w:val="22"/>
        </w:rPr>
        <w:t xml:space="preserve">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3CDD743" w14:textId="77777777" w:rsidR="00D7755C" w:rsidRPr="00E110A5" w:rsidRDefault="00D7755C" w:rsidP="00D7755C">
      <w:pPr>
        <w:rPr>
          <w:sz w:val="22"/>
          <w:szCs w:val="22"/>
        </w:rPr>
      </w:pPr>
    </w:p>
    <w:p w14:paraId="3AC80A45" w14:textId="77777777" w:rsidR="00D7755C" w:rsidRPr="00E110A5" w:rsidRDefault="00D7755C" w:rsidP="00D7755C">
      <w:pPr>
        <w:ind w:left="360"/>
        <w:rPr>
          <w:i/>
          <w:sz w:val="22"/>
          <w:szCs w:val="22"/>
        </w:rPr>
      </w:pPr>
      <w:r w:rsidRPr="00E110A5">
        <w:rPr>
          <w:i/>
          <w:sz w:val="22"/>
          <w:szCs w:val="22"/>
        </w:rPr>
        <w:t>In addition to the university recommended statements noted above, College of Education syllabi are to include the following statement:</w:t>
      </w:r>
    </w:p>
    <w:p w14:paraId="273EC652" w14:textId="77777777" w:rsidR="0084487E" w:rsidRPr="00E110A5" w:rsidRDefault="0084487E" w:rsidP="00FD2ABC">
      <w:pPr>
        <w:numPr>
          <w:ilvl w:val="0"/>
          <w:numId w:val="3"/>
        </w:numPr>
        <w:rPr>
          <w:sz w:val="22"/>
          <w:szCs w:val="22"/>
        </w:rPr>
      </w:pPr>
      <w:r w:rsidRPr="00E110A5">
        <w:rPr>
          <w:sz w:val="22"/>
          <w:szCs w:val="22"/>
          <w:u w:val="single"/>
        </w:rPr>
        <w:t>Professionalism</w:t>
      </w:r>
      <w:r w:rsidRPr="00E110A5">
        <w:rPr>
          <w:sz w:val="22"/>
          <w:szCs w:val="22"/>
        </w:rPr>
        <w:t xml:space="preserve">:  As faculty, staff, and students interact in professional settings, they are expected to demonstrate professional behaviors as defined </w:t>
      </w:r>
      <w:r w:rsidR="00B35AEB" w:rsidRPr="00E110A5">
        <w:rPr>
          <w:sz w:val="22"/>
          <w:szCs w:val="22"/>
        </w:rPr>
        <w:t xml:space="preserve">in the College’s conceptual </w:t>
      </w:r>
      <w:r w:rsidRPr="00E110A5">
        <w:rPr>
          <w:sz w:val="22"/>
          <w:szCs w:val="22"/>
        </w:rPr>
        <w:t>framework. These professional commitments or dispositions are listed below:</w:t>
      </w:r>
    </w:p>
    <w:p w14:paraId="2E4AF5AE" w14:textId="77777777" w:rsidR="0084487E" w:rsidRPr="00E110A5" w:rsidRDefault="0084487E" w:rsidP="00FD2ABC">
      <w:pPr>
        <w:numPr>
          <w:ilvl w:val="0"/>
          <w:numId w:val="2"/>
        </w:numPr>
        <w:tabs>
          <w:tab w:val="left" w:pos="1080"/>
        </w:tabs>
        <w:ind w:left="360" w:firstLine="360"/>
        <w:rPr>
          <w:sz w:val="22"/>
          <w:szCs w:val="22"/>
        </w:rPr>
      </w:pPr>
      <w:r w:rsidRPr="00E110A5">
        <w:rPr>
          <w:sz w:val="22"/>
          <w:szCs w:val="22"/>
        </w:rPr>
        <w:t>Engage in responsible and ethical professional practices</w:t>
      </w:r>
    </w:p>
    <w:p w14:paraId="0CBFEF67" w14:textId="77777777" w:rsidR="0084487E" w:rsidRPr="00E110A5" w:rsidRDefault="0084487E" w:rsidP="00FD2ABC">
      <w:pPr>
        <w:numPr>
          <w:ilvl w:val="0"/>
          <w:numId w:val="2"/>
        </w:numPr>
        <w:tabs>
          <w:tab w:val="left" w:pos="1080"/>
        </w:tabs>
        <w:ind w:left="360" w:firstLine="360"/>
        <w:rPr>
          <w:sz w:val="22"/>
          <w:szCs w:val="22"/>
        </w:rPr>
      </w:pPr>
      <w:r w:rsidRPr="00E110A5">
        <w:rPr>
          <w:sz w:val="22"/>
          <w:szCs w:val="22"/>
        </w:rPr>
        <w:t>Contribute to collaborative learning communities</w:t>
      </w:r>
    </w:p>
    <w:p w14:paraId="3A4FF811" w14:textId="77777777" w:rsidR="0084487E" w:rsidRPr="00E110A5" w:rsidRDefault="0084487E" w:rsidP="00FD2ABC">
      <w:pPr>
        <w:numPr>
          <w:ilvl w:val="0"/>
          <w:numId w:val="2"/>
        </w:numPr>
        <w:tabs>
          <w:tab w:val="left" w:pos="1080"/>
        </w:tabs>
        <w:ind w:left="360" w:firstLine="360"/>
        <w:rPr>
          <w:sz w:val="22"/>
          <w:szCs w:val="22"/>
        </w:rPr>
      </w:pPr>
      <w:r w:rsidRPr="00E110A5">
        <w:rPr>
          <w:sz w:val="22"/>
          <w:szCs w:val="22"/>
        </w:rPr>
        <w:t>Demonstrate a commitment to diversity</w:t>
      </w:r>
    </w:p>
    <w:p w14:paraId="28EC801D" w14:textId="77777777" w:rsidR="0084487E" w:rsidRDefault="0084487E" w:rsidP="00FD2ABC">
      <w:pPr>
        <w:numPr>
          <w:ilvl w:val="0"/>
          <w:numId w:val="2"/>
        </w:numPr>
        <w:tabs>
          <w:tab w:val="left" w:pos="1080"/>
        </w:tabs>
        <w:ind w:left="360" w:firstLine="360"/>
        <w:rPr>
          <w:sz w:val="22"/>
          <w:szCs w:val="22"/>
        </w:rPr>
      </w:pPr>
      <w:r w:rsidRPr="00E110A5">
        <w:rPr>
          <w:sz w:val="22"/>
          <w:szCs w:val="22"/>
        </w:rPr>
        <w:t>Model and nurture intellectual vitality</w:t>
      </w:r>
    </w:p>
    <w:p w14:paraId="13FBAD82" w14:textId="77777777" w:rsidR="000F2516" w:rsidRDefault="000F2516" w:rsidP="000F2516">
      <w:pPr>
        <w:tabs>
          <w:tab w:val="left" w:pos="1080"/>
        </w:tabs>
        <w:ind w:left="720"/>
        <w:rPr>
          <w:sz w:val="22"/>
          <w:szCs w:val="22"/>
        </w:rPr>
      </w:pPr>
    </w:p>
    <w:p w14:paraId="393C06F4" w14:textId="77777777" w:rsidR="000F2516" w:rsidRDefault="000F2516" w:rsidP="000F2516">
      <w:pPr>
        <w:widowControl w:val="0"/>
        <w:autoSpaceDE w:val="0"/>
        <w:autoSpaceDN w:val="0"/>
        <w:adjustRightInd w:val="0"/>
        <w:spacing w:after="240"/>
        <w:ind w:left="360"/>
        <w:rPr>
          <w:rFonts w:cs="Arial"/>
          <w:color w:val="262626"/>
          <w:sz w:val="22"/>
          <w:szCs w:val="22"/>
          <w:u w:color="262626"/>
        </w:rPr>
      </w:pPr>
      <w:r w:rsidRPr="000F2516">
        <w:rPr>
          <w:rFonts w:cs="Arial"/>
          <w:color w:val="262626"/>
          <w:sz w:val="22"/>
          <w:szCs w:val="22"/>
          <w:u w:color="262626"/>
        </w:rPr>
        <w:t>     Each student is expected to exhibit courteous, mature, responsible, and professional behavior. This includes not texting messages during class, do</w:t>
      </w:r>
      <w:r w:rsidR="00024D6D">
        <w:rPr>
          <w:rFonts w:cs="Arial"/>
          <w:color w:val="262626"/>
          <w:sz w:val="22"/>
          <w:szCs w:val="22"/>
          <w:u w:color="262626"/>
        </w:rPr>
        <w:t xml:space="preserve">ing work for another class, </w:t>
      </w:r>
      <w:r w:rsidRPr="000F2516">
        <w:rPr>
          <w:rFonts w:cs="Arial"/>
          <w:color w:val="262626"/>
          <w:sz w:val="22"/>
          <w:szCs w:val="22"/>
          <w:u w:color="262626"/>
        </w:rPr>
        <w:t>and talking when someone else – a peer or instructor – is speaking. Students are expected to participate in all class discussions</w:t>
      </w:r>
      <w:r w:rsidR="00024D6D">
        <w:rPr>
          <w:rFonts w:cs="Arial"/>
          <w:color w:val="262626"/>
          <w:sz w:val="22"/>
          <w:szCs w:val="22"/>
          <w:u w:color="262626"/>
        </w:rPr>
        <w:t>, exercises and readings.</w:t>
      </w:r>
      <w:r w:rsidRPr="000F2516">
        <w:rPr>
          <w:rFonts w:cs="Arial"/>
          <w:color w:val="262626"/>
          <w:sz w:val="22"/>
          <w:szCs w:val="22"/>
          <w:u w:color="262626"/>
        </w:rPr>
        <w:t xml:space="preserve"> </w:t>
      </w:r>
      <w:r w:rsidRPr="00024D6D">
        <w:rPr>
          <w:rFonts w:cs="Arial"/>
          <w:color w:val="262626"/>
          <w:sz w:val="22"/>
          <w:szCs w:val="22"/>
          <w:u w:val="single" w:color="262626"/>
        </w:rPr>
        <w:t>It is the student’s responsibility to contact the instructor if assignment deadlines are not met</w:t>
      </w:r>
      <w:r w:rsidRPr="000F2516">
        <w:rPr>
          <w:rFonts w:cs="Arial"/>
          <w:color w:val="262626"/>
          <w:sz w:val="22"/>
          <w:szCs w:val="22"/>
          <w:u w:color="262626"/>
        </w:rPr>
        <w:t>.  Students are responsible for initiating arrangements for missed work.</w:t>
      </w:r>
    </w:p>
    <w:p w14:paraId="4EE3975B" w14:textId="77777777" w:rsidR="000F2516" w:rsidRPr="000F2516" w:rsidRDefault="000F2516" w:rsidP="00024D6D">
      <w:pPr>
        <w:widowControl w:val="0"/>
        <w:tabs>
          <w:tab w:val="left" w:pos="220"/>
          <w:tab w:val="left" w:pos="720"/>
        </w:tabs>
        <w:autoSpaceDE w:val="0"/>
        <w:autoSpaceDN w:val="0"/>
        <w:adjustRightInd w:val="0"/>
        <w:spacing w:after="240"/>
        <w:ind w:left="360" w:firstLine="360"/>
        <w:rPr>
          <w:rFonts w:cs="Arial"/>
          <w:color w:val="262626"/>
          <w:sz w:val="22"/>
          <w:szCs w:val="22"/>
          <w:u w:color="262626"/>
        </w:rPr>
      </w:pPr>
      <w:r w:rsidRPr="000F2516">
        <w:rPr>
          <w:rFonts w:cs="Arial"/>
          <w:color w:val="262626"/>
          <w:sz w:val="22"/>
          <w:szCs w:val="22"/>
          <w:u w:color="262626"/>
        </w:rPr>
        <w:t>Teaching is a field that requires profes</w:t>
      </w:r>
      <w:r w:rsidR="00024D6D">
        <w:rPr>
          <w:rFonts w:cs="Arial"/>
          <w:color w:val="262626"/>
          <w:sz w:val="22"/>
          <w:szCs w:val="22"/>
          <w:u w:color="262626"/>
        </w:rPr>
        <w:t>sional reading and reflection. </w:t>
      </w:r>
      <w:r w:rsidRPr="000F2516">
        <w:rPr>
          <w:rFonts w:cs="Arial"/>
          <w:color w:val="262626"/>
          <w:sz w:val="22"/>
          <w:szCs w:val="22"/>
          <w:u w:color="262626"/>
        </w:rPr>
        <w:t xml:space="preserve">Your thoughtful reading before class, your engaged participation in class discussions and activities, and the positive stance you take in interacting with your instructor and with others in the group are </w:t>
      </w:r>
      <w:r w:rsidR="009D5FEE" w:rsidRPr="000F2516">
        <w:rPr>
          <w:rFonts w:cs="Arial"/>
          <w:color w:val="262626"/>
          <w:sz w:val="22"/>
          <w:szCs w:val="22"/>
          <w:u w:color="262626"/>
        </w:rPr>
        <w:t>expected. Attend</w:t>
      </w:r>
      <w:r w:rsidRPr="000F2516">
        <w:rPr>
          <w:rFonts w:cs="Arial"/>
          <w:color w:val="262626"/>
          <w:sz w:val="22"/>
          <w:szCs w:val="22"/>
          <w:u w:color="262626"/>
        </w:rPr>
        <w:t xml:space="preserve">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14:paraId="0C325A4C" w14:textId="6BDA9227" w:rsidR="00D33867" w:rsidRDefault="000F2516" w:rsidP="00024D6D">
      <w:pPr>
        <w:widowControl w:val="0"/>
        <w:autoSpaceDE w:val="0"/>
        <w:autoSpaceDN w:val="0"/>
        <w:adjustRightInd w:val="0"/>
        <w:spacing w:after="240"/>
        <w:ind w:left="360" w:firstLine="360"/>
        <w:rPr>
          <w:rFonts w:cs="Arial"/>
          <w:color w:val="262626"/>
          <w:sz w:val="22"/>
          <w:szCs w:val="22"/>
          <w:u w:color="262626"/>
        </w:rPr>
      </w:pPr>
      <w:r w:rsidRPr="000F2516">
        <w:rPr>
          <w:rFonts w:cs="Arial"/>
          <w:color w:val="262626"/>
          <w:sz w:val="22"/>
          <w:szCs w:val="22"/>
          <w:u w:color="262626"/>
        </w:rPr>
        <w:t>Cell phones</w:t>
      </w:r>
      <w:r w:rsidR="00BE3496">
        <w:rPr>
          <w:rFonts w:cs="Arial"/>
          <w:color w:val="262626"/>
          <w:sz w:val="22"/>
          <w:szCs w:val="22"/>
          <w:u w:color="262626"/>
        </w:rPr>
        <w:t>, laptops,</w:t>
      </w:r>
      <w:r w:rsidRPr="000F2516">
        <w:rPr>
          <w:rFonts w:cs="Arial"/>
          <w:color w:val="262626"/>
          <w:sz w:val="22"/>
          <w:szCs w:val="22"/>
          <w:u w:color="262626"/>
        </w:rPr>
        <w:t xml:space="preserve"> and </w:t>
      </w:r>
      <w:r w:rsidR="00BE3496">
        <w:rPr>
          <w:rFonts w:cs="Arial"/>
          <w:color w:val="262626"/>
          <w:sz w:val="22"/>
          <w:szCs w:val="22"/>
          <w:u w:color="262626"/>
        </w:rPr>
        <w:t xml:space="preserve">other </w:t>
      </w:r>
      <w:r w:rsidRPr="000F2516">
        <w:rPr>
          <w:rFonts w:cs="Arial"/>
          <w:color w:val="262626"/>
          <w:sz w:val="22"/>
          <w:szCs w:val="22"/>
          <w:u w:color="262626"/>
        </w:rPr>
        <w:t xml:space="preserve">personal </w:t>
      </w:r>
      <w:r w:rsidR="00BE3496">
        <w:rPr>
          <w:rFonts w:cs="Arial"/>
          <w:color w:val="262626"/>
          <w:sz w:val="22"/>
          <w:szCs w:val="22"/>
          <w:u w:color="262626"/>
        </w:rPr>
        <w:t xml:space="preserve">technology devices </w:t>
      </w:r>
      <w:r w:rsidRPr="000F2516">
        <w:rPr>
          <w:rFonts w:cs="Arial"/>
          <w:color w:val="262626"/>
          <w:sz w:val="22"/>
          <w:szCs w:val="22"/>
          <w:u w:color="262626"/>
        </w:rPr>
        <w:t>need to be turned to off during class and lab experiences</w:t>
      </w:r>
      <w:r w:rsidR="00024D6D">
        <w:rPr>
          <w:rFonts w:cs="Arial"/>
          <w:color w:val="262626"/>
          <w:sz w:val="22"/>
          <w:szCs w:val="22"/>
          <w:u w:color="262626"/>
        </w:rPr>
        <w:t xml:space="preserve"> unless otherwise instructed by the professor</w:t>
      </w:r>
      <w:r w:rsidRPr="000F2516">
        <w:rPr>
          <w:rFonts w:cs="Arial"/>
          <w:color w:val="262626"/>
          <w:sz w:val="22"/>
          <w:szCs w:val="22"/>
          <w:u w:color="262626"/>
        </w:rPr>
        <w:t>. In addition, students should not work on university course assignments that are not field based during their lab experience. During lab experiences students are expected to be fully and actively involved in the classrooms in which they are placed.</w:t>
      </w:r>
    </w:p>
    <w:p w14:paraId="02BEE018" w14:textId="77777777" w:rsidR="00556577" w:rsidRPr="000F2516" w:rsidRDefault="00556577" w:rsidP="00556577">
      <w:pPr>
        <w:widowControl w:val="0"/>
        <w:autoSpaceDE w:val="0"/>
        <w:autoSpaceDN w:val="0"/>
        <w:adjustRightInd w:val="0"/>
        <w:spacing w:after="240"/>
        <w:rPr>
          <w:rFonts w:cs="Arial"/>
          <w:color w:val="262626"/>
          <w:sz w:val="22"/>
          <w:szCs w:val="22"/>
          <w:u w:color="262626"/>
        </w:rPr>
      </w:pPr>
    </w:p>
    <w:sectPr w:rsidR="00556577" w:rsidRPr="000F2516" w:rsidSect="000F2516">
      <w:headerReference w:type="even" r:id="rId29"/>
      <w:headerReference w:type="default" r:id="rI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5E8F9" w14:textId="77777777" w:rsidR="00B27662" w:rsidRDefault="00B27662">
      <w:r>
        <w:separator/>
      </w:r>
    </w:p>
  </w:endnote>
  <w:endnote w:type="continuationSeparator" w:id="0">
    <w:p w14:paraId="01F3F342" w14:textId="77777777" w:rsidR="00B27662" w:rsidRDefault="00B2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79AF5" w14:textId="77777777" w:rsidR="00B27662" w:rsidRDefault="00B27662">
      <w:r>
        <w:separator/>
      </w:r>
    </w:p>
  </w:footnote>
  <w:footnote w:type="continuationSeparator" w:id="0">
    <w:p w14:paraId="2AA69E5C" w14:textId="77777777" w:rsidR="00B27662" w:rsidRDefault="00B27662">
      <w:r>
        <w:continuationSeparator/>
      </w:r>
    </w:p>
  </w:footnote>
  <w:footnote w:id="1">
    <w:p w14:paraId="0CB97609" w14:textId="77777777" w:rsidR="00B27662" w:rsidRPr="00585ECD" w:rsidRDefault="00B27662" w:rsidP="00C825B6">
      <w:pPr>
        <w:pStyle w:val="FootnoteText"/>
      </w:pPr>
      <w:r>
        <w:rPr>
          <w:rStyle w:val="FootnoteReference"/>
        </w:rPr>
        <w:footnoteRef/>
      </w:r>
      <w:r>
        <w:t xml:space="preserve"> </w:t>
      </w:r>
      <w:r w:rsidRPr="006F635F">
        <w:t xml:space="preserve">This course will provide </w:t>
      </w:r>
      <w:r w:rsidRPr="00585ECD">
        <w:rPr>
          <w:b/>
        </w:rPr>
        <w:t>AMSTI pre</w:t>
      </w:r>
      <w:r>
        <w:rPr>
          <w:b/>
        </w:rPr>
        <w:t xml:space="preserve">service teacher </w:t>
      </w:r>
      <w:r w:rsidRPr="00585ECD">
        <w:rPr>
          <w:b/>
        </w:rPr>
        <w:t>certification training</w:t>
      </w:r>
      <w:r w:rsidRPr="00585ECD">
        <w:t xml:space="preserve"> for the state of Alabama schools.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AF9F2" w14:textId="77777777" w:rsidR="00B27662" w:rsidRDefault="00B27662"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3870F" w14:textId="77777777" w:rsidR="00B27662" w:rsidRDefault="00B27662"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7DB48" w14:textId="77777777" w:rsidR="00B27662" w:rsidRDefault="00B27662"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D31">
      <w:rPr>
        <w:rStyle w:val="PageNumber"/>
        <w:noProof/>
      </w:rPr>
      <w:t>1</w:t>
    </w:r>
    <w:r>
      <w:rPr>
        <w:rStyle w:val="PageNumber"/>
      </w:rPr>
      <w:fldChar w:fldCharType="end"/>
    </w:r>
  </w:p>
  <w:p w14:paraId="44F41001" w14:textId="79B76C0B" w:rsidR="00B27662" w:rsidRPr="008A22E6" w:rsidRDefault="00B27662" w:rsidP="00545892">
    <w:pPr>
      <w:pStyle w:val="Header"/>
      <w:ind w:right="360"/>
      <w:rPr>
        <w:sz w:val="20"/>
        <w:szCs w:val="20"/>
      </w:rPr>
    </w:pPr>
    <w:r>
      <w:rPr>
        <w:sz w:val="20"/>
        <w:szCs w:val="20"/>
      </w:rPr>
      <w:t>CTEE 4030: Natural Science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866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85936"/>
    <w:multiLevelType w:val="hybridMultilevel"/>
    <w:tmpl w:val="9068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4A5A63"/>
    <w:multiLevelType w:val="hybridMultilevel"/>
    <w:tmpl w:val="1B4A6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C3186F"/>
    <w:multiLevelType w:val="hybridMultilevel"/>
    <w:tmpl w:val="5A224D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7">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544692"/>
    <w:multiLevelType w:val="hybridMultilevel"/>
    <w:tmpl w:val="038C50E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5"/>
  </w:num>
  <w:num w:numId="6">
    <w:abstractNumId w:val="6"/>
  </w:num>
  <w:num w:numId="7">
    <w:abstractNumId w:val="3"/>
  </w:num>
  <w:num w:numId="8">
    <w:abstractNumId w:val="0"/>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24D6D"/>
    <w:rsid w:val="00033EE1"/>
    <w:rsid w:val="000429CB"/>
    <w:rsid w:val="00052609"/>
    <w:rsid w:val="000B621C"/>
    <w:rsid w:val="000D7B2F"/>
    <w:rsid w:val="000F2516"/>
    <w:rsid w:val="00114B6B"/>
    <w:rsid w:val="001573F7"/>
    <w:rsid w:val="00164D4A"/>
    <w:rsid w:val="001725A7"/>
    <w:rsid w:val="00186ED2"/>
    <w:rsid w:val="001958DD"/>
    <w:rsid w:val="001B55AC"/>
    <w:rsid w:val="001E46E9"/>
    <w:rsid w:val="001F6670"/>
    <w:rsid w:val="00210289"/>
    <w:rsid w:val="00213ACD"/>
    <w:rsid w:val="00253744"/>
    <w:rsid w:val="002617DE"/>
    <w:rsid w:val="0026372D"/>
    <w:rsid w:val="00272A43"/>
    <w:rsid w:val="00276FBD"/>
    <w:rsid w:val="00287030"/>
    <w:rsid w:val="002A0F77"/>
    <w:rsid w:val="002B7B92"/>
    <w:rsid w:val="002E6B9B"/>
    <w:rsid w:val="002F258C"/>
    <w:rsid w:val="002F72E5"/>
    <w:rsid w:val="002F7725"/>
    <w:rsid w:val="0030665D"/>
    <w:rsid w:val="0030753E"/>
    <w:rsid w:val="00312CA8"/>
    <w:rsid w:val="003166DD"/>
    <w:rsid w:val="00342022"/>
    <w:rsid w:val="00367971"/>
    <w:rsid w:val="00373764"/>
    <w:rsid w:val="00386F79"/>
    <w:rsid w:val="00395304"/>
    <w:rsid w:val="00395CCF"/>
    <w:rsid w:val="003A0B35"/>
    <w:rsid w:val="003A5817"/>
    <w:rsid w:val="003D03F5"/>
    <w:rsid w:val="003D048B"/>
    <w:rsid w:val="003F4A9E"/>
    <w:rsid w:val="0042558C"/>
    <w:rsid w:val="004351D4"/>
    <w:rsid w:val="004365AC"/>
    <w:rsid w:val="0043685B"/>
    <w:rsid w:val="00437D88"/>
    <w:rsid w:val="0044010D"/>
    <w:rsid w:val="00445CDA"/>
    <w:rsid w:val="004477B3"/>
    <w:rsid w:val="00483FF1"/>
    <w:rsid w:val="00493CF9"/>
    <w:rsid w:val="0049706B"/>
    <w:rsid w:val="004B54B1"/>
    <w:rsid w:val="0051385C"/>
    <w:rsid w:val="0052761D"/>
    <w:rsid w:val="00545892"/>
    <w:rsid w:val="00556577"/>
    <w:rsid w:val="005702AC"/>
    <w:rsid w:val="00576894"/>
    <w:rsid w:val="00576919"/>
    <w:rsid w:val="005A220D"/>
    <w:rsid w:val="005A4CCB"/>
    <w:rsid w:val="005E795B"/>
    <w:rsid w:val="005F1D0C"/>
    <w:rsid w:val="005F4265"/>
    <w:rsid w:val="00610B90"/>
    <w:rsid w:val="0062061B"/>
    <w:rsid w:val="0062593F"/>
    <w:rsid w:val="006259B4"/>
    <w:rsid w:val="00626CF5"/>
    <w:rsid w:val="0064368B"/>
    <w:rsid w:val="006437F0"/>
    <w:rsid w:val="00661D0A"/>
    <w:rsid w:val="00683370"/>
    <w:rsid w:val="006A79B5"/>
    <w:rsid w:val="006B5A8A"/>
    <w:rsid w:val="006C1E24"/>
    <w:rsid w:val="006C1E89"/>
    <w:rsid w:val="006C70EB"/>
    <w:rsid w:val="006C7E65"/>
    <w:rsid w:val="006D740E"/>
    <w:rsid w:val="006F6AA7"/>
    <w:rsid w:val="00700858"/>
    <w:rsid w:val="007021AD"/>
    <w:rsid w:val="00704BC9"/>
    <w:rsid w:val="00706FD8"/>
    <w:rsid w:val="007543F0"/>
    <w:rsid w:val="00755615"/>
    <w:rsid w:val="007802A0"/>
    <w:rsid w:val="007A06E4"/>
    <w:rsid w:val="007A52DD"/>
    <w:rsid w:val="007D5B2A"/>
    <w:rsid w:val="007E1B43"/>
    <w:rsid w:val="007F4ABD"/>
    <w:rsid w:val="007F6698"/>
    <w:rsid w:val="00817CD3"/>
    <w:rsid w:val="00843E7A"/>
    <w:rsid w:val="0084487E"/>
    <w:rsid w:val="00853521"/>
    <w:rsid w:val="00875C54"/>
    <w:rsid w:val="008777FF"/>
    <w:rsid w:val="008A22E6"/>
    <w:rsid w:val="008C37AF"/>
    <w:rsid w:val="008F510D"/>
    <w:rsid w:val="008F6ACC"/>
    <w:rsid w:val="00903823"/>
    <w:rsid w:val="00911229"/>
    <w:rsid w:val="009162ED"/>
    <w:rsid w:val="0097555D"/>
    <w:rsid w:val="00993090"/>
    <w:rsid w:val="009A2249"/>
    <w:rsid w:val="009C00D5"/>
    <w:rsid w:val="009C16A7"/>
    <w:rsid w:val="009D04FC"/>
    <w:rsid w:val="009D572F"/>
    <w:rsid w:val="009D5FEE"/>
    <w:rsid w:val="009F151A"/>
    <w:rsid w:val="00A01E59"/>
    <w:rsid w:val="00A1566C"/>
    <w:rsid w:val="00A23A47"/>
    <w:rsid w:val="00A55E1B"/>
    <w:rsid w:val="00A60FF4"/>
    <w:rsid w:val="00A86446"/>
    <w:rsid w:val="00A8668A"/>
    <w:rsid w:val="00B27662"/>
    <w:rsid w:val="00B333FA"/>
    <w:rsid w:val="00B35AEB"/>
    <w:rsid w:val="00B45511"/>
    <w:rsid w:val="00B70F58"/>
    <w:rsid w:val="00B72FCE"/>
    <w:rsid w:val="00B8107D"/>
    <w:rsid w:val="00BB7C2D"/>
    <w:rsid w:val="00BE3496"/>
    <w:rsid w:val="00BF61F7"/>
    <w:rsid w:val="00C010FF"/>
    <w:rsid w:val="00C221F7"/>
    <w:rsid w:val="00C35954"/>
    <w:rsid w:val="00C37893"/>
    <w:rsid w:val="00C606CB"/>
    <w:rsid w:val="00C7639B"/>
    <w:rsid w:val="00C825B6"/>
    <w:rsid w:val="00CB1BF8"/>
    <w:rsid w:val="00CC2D31"/>
    <w:rsid w:val="00CD231B"/>
    <w:rsid w:val="00CE2535"/>
    <w:rsid w:val="00D00EE3"/>
    <w:rsid w:val="00D04B8F"/>
    <w:rsid w:val="00D13714"/>
    <w:rsid w:val="00D2261F"/>
    <w:rsid w:val="00D33867"/>
    <w:rsid w:val="00D35B6A"/>
    <w:rsid w:val="00D37DA4"/>
    <w:rsid w:val="00D766DB"/>
    <w:rsid w:val="00D7755C"/>
    <w:rsid w:val="00DA12FF"/>
    <w:rsid w:val="00DB1A32"/>
    <w:rsid w:val="00DB3A6D"/>
    <w:rsid w:val="00DC497C"/>
    <w:rsid w:val="00DF0D48"/>
    <w:rsid w:val="00E110A5"/>
    <w:rsid w:val="00E4292C"/>
    <w:rsid w:val="00E47AB5"/>
    <w:rsid w:val="00E62296"/>
    <w:rsid w:val="00E63CDC"/>
    <w:rsid w:val="00E73D08"/>
    <w:rsid w:val="00EA5DEA"/>
    <w:rsid w:val="00EC0F0F"/>
    <w:rsid w:val="00EC56D9"/>
    <w:rsid w:val="00EE1E49"/>
    <w:rsid w:val="00F06748"/>
    <w:rsid w:val="00F31BEE"/>
    <w:rsid w:val="00F64EA2"/>
    <w:rsid w:val="00F97704"/>
    <w:rsid w:val="00FB033B"/>
    <w:rsid w:val="00FB132C"/>
    <w:rsid w:val="00FB54BC"/>
    <w:rsid w:val="00FD2ABC"/>
    <w:rsid w:val="00FD5442"/>
    <w:rsid w:val="00FD5858"/>
    <w:rsid w:val="00FE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2D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 w:type="paragraph" w:styleId="Title">
    <w:name w:val="Title"/>
    <w:basedOn w:val="Normal"/>
    <w:link w:val="TitleChar"/>
    <w:uiPriority w:val="99"/>
    <w:qFormat/>
    <w:rsid w:val="009C00D5"/>
    <w:pPr>
      <w:jc w:val="center"/>
    </w:pPr>
    <w:rPr>
      <w:rFonts w:ascii="Times" w:eastAsia="Times" w:hAnsi="Times"/>
      <w:b/>
      <w:sz w:val="28"/>
      <w:szCs w:val="20"/>
    </w:rPr>
  </w:style>
  <w:style w:type="character" w:customStyle="1" w:styleId="TitleChar">
    <w:name w:val="Title Char"/>
    <w:basedOn w:val="DefaultParagraphFont"/>
    <w:link w:val="Title"/>
    <w:uiPriority w:val="99"/>
    <w:rsid w:val="009C00D5"/>
    <w:rPr>
      <w:rFonts w:ascii="Times" w:eastAsia="Times" w:hAnsi="Times"/>
      <w:b/>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 w:type="paragraph" w:styleId="Title">
    <w:name w:val="Title"/>
    <w:basedOn w:val="Normal"/>
    <w:link w:val="TitleChar"/>
    <w:uiPriority w:val="99"/>
    <w:qFormat/>
    <w:rsid w:val="009C00D5"/>
    <w:pPr>
      <w:jc w:val="center"/>
    </w:pPr>
    <w:rPr>
      <w:rFonts w:ascii="Times" w:eastAsia="Times" w:hAnsi="Times"/>
      <w:b/>
      <w:sz w:val="28"/>
      <w:szCs w:val="20"/>
    </w:rPr>
  </w:style>
  <w:style w:type="character" w:customStyle="1" w:styleId="TitleChar">
    <w:name w:val="Title Char"/>
    <w:basedOn w:val="DefaultParagraphFont"/>
    <w:link w:val="Title"/>
    <w:uiPriority w:val="99"/>
    <w:rsid w:val="009C00D5"/>
    <w:rPr>
      <w:rFonts w:ascii="Times" w:eastAsia="Times" w:hAnsi="Ti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nextgenscience.org" TargetMode="External"/><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jpeg"/><Relationship Id="rId24" Type="http://schemas.openxmlformats.org/officeDocument/2006/relationships/image" Target="media/image12.jpeg"/><Relationship Id="rId25" Type="http://schemas.openxmlformats.org/officeDocument/2006/relationships/image" Target="media/image13.jpeg"/><Relationship Id="rId26" Type="http://schemas.openxmlformats.org/officeDocument/2006/relationships/hyperlink" Target="http://www.auburn.edu/student_info/student_policies/" TargetMode="External"/><Relationship Id="rId27" Type="http://schemas.openxmlformats.org/officeDocument/2006/relationships/hyperlink" Target="http://www.auburn.edu/student_info/student_policies/" TargetMode="External"/><Relationship Id="rId28" Type="http://schemas.openxmlformats.org/officeDocument/2006/relationships/hyperlink" Target="http://www.auburn.edu/student_info/student_policies/" TargetMode="External"/><Relationship Id="rId29" Type="http://schemas.openxmlformats.org/officeDocument/2006/relationships/header" Target="header1.xml"/><Relationship Id="rId30" Type="http://schemas.openxmlformats.org/officeDocument/2006/relationships/header" Target="head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eb.alsde.edu/home/Sections/SectionDocuments.aspx?SectionID=54&amp;Subsection=4" TargetMode="External"/><Relationship Id="rId11" Type="http://schemas.openxmlformats.org/officeDocument/2006/relationships/hyperlink" Target="http://www.sde.ct.gov/sde/lib/sde/pdf/curriculum/science/safety/scisaf_cal.pdf" TargetMode="External"/><Relationship Id="rId12" Type="http://schemas.openxmlformats.org/officeDocument/2006/relationships/hyperlink" Target="http://www.nsta.org" TargetMode="Externa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26B9-0058-5B43-B6B6-731198F5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3021</Words>
  <Characters>17220</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20201</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Christine Schnittka</cp:lastModifiedBy>
  <cp:revision>2</cp:revision>
  <cp:lastPrinted>2015-07-10T00:15:00Z</cp:lastPrinted>
  <dcterms:created xsi:type="dcterms:W3CDTF">2015-08-17T20:50:00Z</dcterms:created>
  <dcterms:modified xsi:type="dcterms:W3CDTF">2015-08-17T20:50:00Z</dcterms:modified>
</cp:coreProperties>
</file>