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7777777" w:rsidR="00661784"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Composition and Rhetoric for Teachers</w:t>
      </w:r>
    </w:p>
    <w:p w14:paraId="6C485646" w14:textId="77777777" w:rsidR="00B33769"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Fall 2016</w:t>
      </w: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DA31BC5" w:rsidR="00661784" w:rsidRDefault="002A2801"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4A1B1E47" wp14:editId="759198E2">
            <wp:extent cx="6400800" cy="228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88540"/>
                    </a:xfrm>
                    <a:prstGeom prst="rect">
                      <a:avLst/>
                    </a:prstGeom>
                  </pic:spPr>
                </pic:pic>
              </a:graphicData>
            </a:graphic>
          </wp:inline>
        </w:drawing>
      </w:r>
    </w:p>
    <w:p w14:paraId="05290BBE" w14:textId="6B71CD2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Pr>
          <w:rFonts w:ascii="Times New Roman" w:hAnsi="Times New Roman" w:cs="Times New Roman"/>
          <w:sz w:val="22"/>
          <w:szCs w:val="22"/>
        </w:rPr>
        <w:t>CTSE 5020</w:t>
      </w:r>
      <w:r w:rsidR="005E4D01">
        <w:rPr>
          <w:rFonts w:ascii="Times New Roman" w:hAnsi="Times New Roman" w:cs="Times New Roman"/>
          <w:sz w:val="22"/>
          <w:szCs w:val="22"/>
        </w:rPr>
        <w:t>/6020</w:t>
      </w:r>
    </w:p>
    <w:p w14:paraId="12B41C71"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t>Rhetoric and Composition for Teachers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Pr>
          <w:rFonts w:ascii="Times New Roman" w:hAnsi="Times New Roman" w:cs="Times New Roman"/>
          <w:sz w:val="22"/>
          <w:szCs w:val="22"/>
        </w:rPr>
        <w:t>Fall 2016</w:t>
      </w:r>
    </w:p>
    <w:p w14:paraId="17387DA3" w14:textId="5A0C8803"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B00423">
        <w:rPr>
          <w:rFonts w:ascii="Times New Roman" w:hAnsi="Times New Roman" w:cs="Times New Roman"/>
          <w:sz w:val="22"/>
          <w:szCs w:val="22"/>
        </w:rPr>
        <w:t xml:space="preserve"> Haley 2414</w:t>
      </w:r>
    </w:p>
    <w:p w14:paraId="58F868B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3C27D8">
        <w:rPr>
          <w:rFonts w:ascii="Times New Roman" w:hAnsi="Times New Roman" w:cs="Times New Roman"/>
          <w:sz w:val="22"/>
          <w:szCs w:val="22"/>
        </w:rPr>
        <w:t>W 5:00-7:50</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0944DC26"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60226B">
        <w:rPr>
          <w:rFonts w:ascii="Times New Roman" w:hAnsi="Times New Roman" w:cs="Times New Roman"/>
          <w:sz w:val="22"/>
          <w:szCs w:val="22"/>
          <w:shd w:val="clear" w:color="auto" w:fill="FFFFFF"/>
        </w:rPr>
        <w:t>0 W</w:t>
      </w:r>
      <w:r w:rsidR="00647004">
        <w:rPr>
          <w:rFonts w:ascii="Times New Roman" w:hAnsi="Times New Roman" w:cs="Times New Roman"/>
          <w:sz w:val="22"/>
          <w:szCs w:val="22"/>
          <w:shd w:val="clear" w:color="auto" w:fill="FFFFFF"/>
        </w:rPr>
        <w:t>TH</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13D2DB3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b/>
          <w:sz w:val="22"/>
          <w:szCs w:val="22"/>
        </w:rPr>
        <w:tab/>
      </w:r>
      <w:r w:rsidRPr="00661784">
        <w:rPr>
          <w:rFonts w:ascii="Times New Roman" w:hAnsi="Times New Roman" w:cs="Times New Roman"/>
          <w:sz w:val="22"/>
          <w:szCs w:val="22"/>
        </w:rPr>
        <w:t xml:space="preserve">Devoss, D.N. (2013). </w:t>
      </w:r>
      <w:r w:rsidRPr="00661784">
        <w:rPr>
          <w:rFonts w:ascii="Times New Roman" w:hAnsi="Times New Roman" w:cs="Times New Roman"/>
          <w:i/>
          <w:sz w:val="22"/>
          <w:szCs w:val="22"/>
        </w:rPr>
        <w:t>Understanding and composing multimodal projects</w:t>
      </w:r>
      <w:r w:rsidRPr="00661784">
        <w:rPr>
          <w:rFonts w:ascii="Times New Roman" w:hAnsi="Times New Roman" w:cs="Times New Roman"/>
          <w:sz w:val="22"/>
          <w:szCs w:val="22"/>
        </w:rPr>
        <w:t>. New York, NY: Bedford/St. Martin’s. (ISBN: 9781457617799)</w:t>
      </w:r>
    </w:p>
    <w:p w14:paraId="1B2FCD01" w14:textId="77777777" w:rsidR="00661784" w:rsidRP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13D86FEA"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sidR="00661784" w:rsidRPr="00661784">
        <w:rPr>
          <w:rFonts w:ascii="Times New Roman" w:hAnsi="Times New Roman" w:cs="Times New Roman"/>
          <w:sz w:val="22"/>
          <w:szCs w:val="22"/>
        </w:rPr>
        <w:t xml:space="preserve">Hicks, T. (2013). </w:t>
      </w:r>
      <w:r w:rsidR="00661784" w:rsidRPr="00661784">
        <w:rPr>
          <w:rFonts w:ascii="Times New Roman" w:hAnsi="Times New Roman" w:cs="Times New Roman"/>
          <w:i/>
          <w:sz w:val="22"/>
          <w:szCs w:val="22"/>
        </w:rPr>
        <w:t>Crafting digital writing: Composing texts across media and genres</w:t>
      </w:r>
      <w:r w:rsidR="00661784" w:rsidRPr="00661784">
        <w:rPr>
          <w:rFonts w:ascii="Times New Roman" w:hAnsi="Times New Roman" w:cs="Times New Roman"/>
          <w:sz w:val="22"/>
          <w:szCs w:val="22"/>
        </w:rPr>
        <w:t>. Portsmouth, NH: Heinemann. (ISBN: 9780325046969)</w:t>
      </w:r>
    </w:p>
    <w:p w14:paraId="714A2199" w14:textId="77777777" w:rsidR="00661784" w:rsidRP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43F7D043"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sidR="00661784" w:rsidRPr="00661784">
        <w:rPr>
          <w:rFonts w:ascii="Times New Roman" w:hAnsi="Times New Roman" w:cs="Times New Roman"/>
          <w:sz w:val="22"/>
          <w:szCs w:val="22"/>
        </w:rPr>
        <w:t xml:space="preserve">Moon, F. &amp; Ba, G. (2011). </w:t>
      </w:r>
      <w:r w:rsidR="00661784" w:rsidRPr="00661784">
        <w:rPr>
          <w:rFonts w:ascii="Times New Roman" w:hAnsi="Times New Roman" w:cs="Times New Roman"/>
          <w:i/>
          <w:sz w:val="22"/>
          <w:szCs w:val="22"/>
        </w:rPr>
        <w:t>Daytripper</w:t>
      </w:r>
      <w:r w:rsidR="00661784" w:rsidRPr="00661784">
        <w:rPr>
          <w:rFonts w:ascii="Times New Roman" w:hAnsi="Times New Roman" w:cs="Times New Roman"/>
          <w:sz w:val="22"/>
          <w:szCs w:val="22"/>
        </w:rPr>
        <w:t>. Burbank, CA: Vertigo/DC Comics. (ISBN: 9781401229696)</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77777777" w:rsidR="00661784" w:rsidRP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sidR="00661784">
        <w:rPr>
          <w:rFonts w:ascii="Times New Roman" w:hAnsi="Times New Roman" w:cs="Times New Roman"/>
          <w:sz w:val="22"/>
          <w:szCs w:val="22"/>
        </w:rPr>
        <w:t>Additional readings provided by the instructor</w:t>
      </w:r>
    </w:p>
    <w:p w14:paraId="4BB45B60" w14:textId="4462F168" w:rsidR="00661784" w:rsidRPr="00857DAF" w:rsidRDefault="00661784"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33A21845" w14:textId="77777777" w:rsidR="00661784" w:rsidRPr="00D10867"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D10867">
        <w:rPr>
          <w:rFonts w:ascii="Times New Roman" w:hAnsi="Times New Roman" w:cs="Times New Roman"/>
          <w:color w:val="000000"/>
          <w:sz w:val="22"/>
          <w:szCs w:val="22"/>
          <w:shd w:val="clear" w:color="auto" w:fill="FFFFFF"/>
        </w:rPr>
        <w:t>Theories of rhetoric and composition</w:t>
      </w:r>
      <w:r>
        <w:rPr>
          <w:rFonts w:ascii="Times New Roman" w:hAnsi="Times New Roman" w:cs="Times New Roman"/>
          <w:color w:val="000000"/>
          <w:sz w:val="22"/>
          <w:szCs w:val="22"/>
          <w:shd w:val="clear" w:color="auto" w:fill="FFFFFF"/>
        </w:rPr>
        <w:t xml:space="preserve"> (via multiple modalities)</w:t>
      </w:r>
      <w:r w:rsidRPr="00D10867">
        <w:rPr>
          <w:rFonts w:ascii="Times New Roman" w:hAnsi="Times New Roman" w:cs="Times New Roman"/>
          <w:color w:val="000000"/>
          <w:sz w:val="22"/>
          <w:szCs w:val="22"/>
          <w:shd w:val="clear" w:color="auto" w:fill="FFFFFF"/>
        </w:rPr>
        <w:t xml:space="preserve"> applicable to middle and high school classrooms; implications for planning writing curricula, instruction, and assessment/evaluation. May count either CTSE 5020 or CTSE 6020.</w:t>
      </w:r>
      <w:r w:rsidRPr="00D10867">
        <w:rPr>
          <w:rStyle w:val="apple-converted-space"/>
          <w:rFonts w:ascii="Times New Roman" w:hAnsi="Times New Roman" w:cs="Times New Roman"/>
          <w:color w:val="000000"/>
          <w:sz w:val="22"/>
          <w:szCs w:val="22"/>
          <w:shd w:val="clear" w:color="auto" w:fill="FFFFFF"/>
        </w:rPr>
        <w:t> </w:t>
      </w:r>
      <w:r w:rsidRPr="00D10867">
        <w:rPr>
          <w:rFonts w:ascii="Times New Roman" w:hAnsi="Times New Roman" w:cs="Times New Roman"/>
          <w:color w:val="000000"/>
          <w:sz w:val="22"/>
          <w:szCs w:val="22"/>
          <w:shd w:val="clear" w:color="auto" w:fill="FFFFFF"/>
        </w:rPr>
        <w:t>3.000 Credit hours</w:t>
      </w:r>
      <w:r w:rsidRPr="00D10867">
        <w:rPr>
          <w:rStyle w:val="apple-converted-space"/>
          <w:rFonts w:ascii="Times New Roman" w:hAnsi="Times New Roman" w:cs="Times New Roman"/>
          <w:color w:val="000000"/>
          <w:sz w:val="22"/>
          <w:szCs w:val="22"/>
          <w:shd w:val="clear" w:color="auto" w:fill="FFFFFF"/>
        </w:rPr>
        <w:t> </w:t>
      </w:r>
      <w:r w:rsidRPr="00D10867">
        <w:rPr>
          <w:rFonts w:ascii="Times New Roman" w:hAnsi="Times New Roman" w:cs="Times New Roman"/>
          <w:color w:val="000000"/>
          <w:sz w:val="22"/>
          <w:szCs w:val="22"/>
          <w:shd w:val="clear" w:color="auto" w:fill="FFFFFF"/>
        </w:rPr>
        <w:t>3.000 Lecture hours</w:t>
      </w:r>
      <w:r w:rsidRPr="00D10867">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6237C4A1"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IV. Candidates plan instruction and design assessments for composing texts (i.e., oral, written, and visual)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64B29D1"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2C900B5F" w14:textId="77777777" w:rsidR="00661784"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 xml:space="preserve">VII. Candidates are prepared to interact </w:t>
      </w:r>
      <w:r w:rsidR="00066130" w:rsidRPr="00DC42F3">
        <w:rPr>
          <w:rFonts w:ascii="Times New Roman" w:hAnsi="Times New Roman" w:cs="Times New Roman"/>
          <w:sz w:val="22"/>
          <w:szCs w:val="22"/>
        </w:rPr>
        <w:t>knowledgeably</w:t>
      </w:r>
      <w:r w:rsidRPr="00DC42F3">
        <w:rPr>
          <w:rFonts w:ascii="Times New Roman" w:hAnsi="Times New Roman" w:cs="Times New Roman"/>
          <w:sz w:val="22"/>
          <w:szCs w:val="22"/>
        </w:rPr>
        <w:t xml:space="preserve"> with students, families, and colleagues based on social needs and institutional roles, engage in leadership and/or collaborative roles in English Language Arts professional learning communities, and actively develop as professional educators.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661784" w14:paraId="5EF458A3" w14:textId="77777777">
        <w:tc>
          <w:tcPr>
            <w:tcW w:w="4788" w:type="dxa"/>
            <w:shd w:val="pct20" w:color="000000" w:fill="FFFFFF"/>
          </w:tcPr>
          <w:p w14:paraId="75F44825" w14:textId="77777777" w:rsidR="00661784" w:rsidRPr="00975F06" w:rsidRDefault="00661784" w:rsidP="00661784">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14:paraId="3780B033" w14:textId="77777777" w:rsidR="00661784" w:rsidRPr="00975F06" w:rsidRDefault="00661784" w:rsidP="00661784">
            <w:pPr>
              <w:spacing w:after="200"/>
              <w:contextualSpacing/>
              <w:rPr>
                <w:rFonts w:ascii="Calibri" w:hAnsi="Calibri"/>
                <w:b/>
                <w:bCs/>
                <w:sz w:val="24"/>
                <w:szCs w:val="24"/>
              </w:rPr>
            </w:pPr>
          </w:p>
        </w:tc>
      </w:tr>
      <w:tr w:rsidR="00661784" w14:paraId="008C66B6" w14:textId="77777777">
        <w:tc>
          <w:tcPr>
            <w:tcW w:w="4788" w:type="dxa"/>
            <w:shd w:val="pct5" w:color="000000" w:fill="FFFFFF"/>
          </w:tcPr>
          <w:p w14:paraId="5EF94353" w14:textId="77777777" w:rsidR="00661784" w:rsidRPr="00975F06" w:rsidRDefault="003C27D8" w:rsidP="00661784">
            <w:pPr>
              <w:spacing w:after="200"/>
              <w:contextualSpacing/>
              <w:rPr>
                <w:rFonts w:ascii="Calibri" w:hAnsi="Calibri"/>
                <w:b/>
                <w:sz w:val="24"/>
                <w:szCs w:val="24"/>
              </w:rPr>
            </w:pPr>
            <w:r>
              <w:rPr>
                <w:rFonts w:ascii="Calibri" w:hAnsi="Calibri"/>
                <w:b/>
                <w:sz w:val="24"/>
                <w:szCs w:val="24"/>
              </w:rPr>
              <w:t>Week One (8/17</w:t>
            </w:r>
            <w:r w:rsidR="00661784" w:rsidRPr="00975F06">
              <w:rPr>
                <w:rFonts w:ascii="Calibri" w:hAnsi="Calibri"/>
                <w:b/>
                <w:sz w:val="24"/>
                <w:szCs w:val="24"/>
              </w:rPr>
              <w:t>)</w:t>
            </w:r>
          </w:p>
        </w:tc>
        <w:tc>
          <w:tcPr>
            <w:tcW w:w="4788" w:type="dxa"/>
            <w:shd w:val="pct5" w:color="000000" w:fill="FFFFFF"/>
          </w:tcPr>
          <w:p w14:paraId="1B98A664" w14:textId="77777777" w:rsidR="00661784" w:rsidRPr="00975F06" w:rsidRDefault="00661784" w:rsidP="00661784">
            <w:pPr>
              <w:spacing w:after="200"/>
              <w:contextualSpacing/>
              <w:rPr>
                <w:rFonts w:ascii="Calibri" w:hAnsi="Calibri"/>
                <w:sz w:val="24"/>
                <w:szCs w:val="24"/>
              </w:rPr>
            </w:pPr>
            <w:r w:rsidRPr="00975F06">
              <w:rPr>
                <w:rFonts w:ascii="Calibri" w:hAnsi="Calibri"/>
                <w:sz w:val="24"/>
                <w:szCs w:val="24"/>
              </w:rPr>
              <w:t xml:space="preserve">Course/Class Introductions, </w:t>
            </w:r>
          </w:p>
          <w:p w14:paraId="4A33F8A2" w14:textId="77777777" w:rsidR="00661784" w:rsidRPr="00975F06" w:rsidRDefault="00661784" w:rsidP="00661784">
            <w:pPr>
              <w:spacing w:after="200"/>
              <w:contextualSpacing/>
              <w:rPr>
                <w:rFonts w:ascii="Calibri" w:hAnsi="Calibri"/>
                <w:sz w:val="24"/>
                <w:szCs w:val="24"/>
              </w:rPr>
            </w:pPr>
            <w:r w:rsidRPr="00975F06">
              <w:rPr>
                <w:rFonts w:ascii="Calibri" w:hAnsi="Calibri"/>
                <w:sz w:val="24"/>
                <w:szCs w:val="24"/>
              </w:rPr>
              <w:t xml:space="preserve">Review Syllabus, </w:t>
            </w:r>
          </w:p>
          <w:p w14:paraId="46D6426E" w14:textId="77777777" w:rsidR="00661784" w:rsidRPr="00975F06" w:rsidRDefault="003C27D8" w:rsidP="00661784">
            <w:pPr>
              <w:spacing w:after="200"/>
              <w:contextualSpacing/>
              <w:rPr>
                <w:rFonts w:ascii="Calibri" w:hAnsi="Calibri"/>
                <w:sz w:val="24"/>
                <w:szCs w:val="24"/>
              </w:rPr>
            </w:pPr>
            <w:r>
              <w:rPr>
                <w:rFonts w:ascii="Calibri" w:hAnsi="Calibri"/>
                <w:sz w:val="24"/>
                <w:szCs w:val="24"/>
              </w:rPr>
              <w:t>Discuss Course Texts</w:t>
            </w:r>
          </w:p>
          <w:p w14:paraId="24BF5F2A" w14:textId="77777777" w:rsidR="00661784" w:rsidRPr="003C27D8" w:rsidRDefault="00661784" w:rsidP="003C27D8">
            <w:pPr>
              <w:spacing w:after="200"/>
              <w:contextualSpacing/>
              <w:rPr>
                <w:rFonts w:ascii="Calibri" w:hAnsi="Calibri"/>
                <w:sz w:val="24"/>
                <w:szCs w:val="24"/>
              </w:rPr>
            </w:pPr>
            <w:r w:rsidRPr="00975F06">
              <w:rPr>
                <w:rFonts w:ascii="Calibri" w:hAnsi="Calibri"/>
                <w:sz w:val="24"/>
                <w:szCs w:val="24"/>
              </w:rPr>
              <w:t>Discuss Major Class</w:t>
            </w:r>
            <w:r>
              <w:rPr>
                <w:rFonts w:ascii="Calibri" w:hAnsi="Calibri"/>
                <w:sz w:val="24"/>
                <w:szCs w:val="24"/>
              </w:rPr>
              <w:t xml:space="preserve"> Assignments</w:t>
            </w:r>
          </w:p>
          <w:p w14:paraId="5CB282A2" w14:textId="77777777" w:rsidR="003C27D8" w:rsidRPr="003C27D8" w:rsidRDefault="003C27D8" w:rsidP="00661784">
            <w:pPr>
              <w:spacing w:after="200"/>
              <w:contextualSpacing/>
              <w:rPr>
                <w:rFonts w:ascii="Calibri" w:hAnsi="Calibri"/>
                <w:b/>
                <w:sz w:val="24"/>
                <w:szCs w:val="24"/>
              </w:rPr>
            </w:pPr>
            <w:r w:rsidRPr="003C27D8">
              <w:rPr>
                <w:rFonts w:ascii="Calibri" w:hAnsi="Calibri"/>
                <w:b/>
                <w:sz w:val="24"/>
                <w:szCs w:val="24"/>
              </w:rPr>
              <w:t>Complete Multimodal Diagnostic</w:t>
            </w:r>
          </w:p>
          <w:p w14:paraId="474A596B" w14:textId="77777777" w:rsidR="003C27D8" w:rsidRPr="003C27D8" w:rsidRDefault="003C27D8" w:rsidP="00661784">
            <w:pPr>
              <w:spacing w:after="200"/>
              <w:contextualSpacing/>
              <w:rPr>
                <w:rFonts w:ascii="Calibri" w:hAnsi="Calibri"/>
                <w:b/>
                <w:sz w:val="24"/>
                <w:szCs w:val="24"/>
              </w:rPr>
            </w:pPr>
            <w:r w:rsidRPr="003C27D8">
              <w:rPr>
                <w:rFonts w:ascii="Calibri" w:hAnsi="Calibri"/>
                <w:b/>
                <w:sz w:val="24"/>
                <w:szCs w:val="24"/>
              </w:rPr>
              <w:t>Introduce Diagnostic Essay</w:t>
            </w:r>
          </w:p>
          <w:p w14:paraId="0A552C2D" w14:textId="77777777" w:rsidR="00661784" w:rsidRPr="00975F06" w:rsidRDefault="003C27D8" w:rsidP="00661784">
            <w:pPr>
              <w:spacing w:after="200"/>
              <w:contextualSpacing/>
              <w:rPr>
                <w:rFonts w:ascii="Times New Roman" w:hAnsi="Times New Roman"/>
              </w:rPr>
            </w:pPr>
            <w:r w:rsidRPr="003C27D8">
              <w:rPr>
                <w:rFonts w:ascii="Calibri" w:hAnsi="Calibri"/>
                <w:b/>
                <w:sz w:val="24"/>
                <w:szCs w:val="24"/>
              </w:rPr>
              <w:t>Introduce Research Study</w:t>
            </w:r>
          </w:p>
        </w:tc>
      </w:tr>
      <w:tr w:rsidR="00661784" w14:paraId="57560F4A" w14:textId="77777777">
        <w:tc>
          <w:tcPr>
            <w:tcW w:w="4788" w:type="dxa"/>
            <w:shd w:val="pct20" w:color="000000" w:fill="FFFFFF"/>
          </w:tcPr>
          <w:p w14:paraId="254CF59D" w14:textId="77777777" w:rsidR="00661784" w:rsidRPr="00975F06" w:rsidRDefault="003C27D8" w:rsidP="00661784">
            <w:pPr>
              <w:spacing w:after="200"/>
              <w:contextualSpacing/>
              <w:rPr>
                <w:rFonts w:ascii="Calibri" w:hAnsi="Calibri"/>
                <w:b/>
                <w:sz w:val="24"/>
                <w:szCs w:val="24"/>
              </w:rPr>
            </w:pPr>
            <w:r>
              <w:rPr>
                <w:rFonts w:ascii="Calibri" w:hAnsi="Calibri"/>
                <w:b/>
                <w:sz w:val="24"/>
                <w:szCs w:val="24"/>
              </w:rPr>
              <w:t>Week Two (8/24</w:t>
            </w:r>
            <w:r w:rsidR="00661784" w:rsidRPr="00975F06">
              <w:rPr>
                <w:rFonts w:ascii="Calibri" w:hAnsi="Calibri"/>
                <w:b/>
                <w:sz w:val="24"/>
                <w:szCs w:val="24"/>
              </w:rPr>
              <w:t>)</w:t>
            </w:r>
          </w:p>
        </w:tc>
        <w:tc>
          <w:tcPr>
            <w:tcW w:w="4788" w:type="dxa"/>
            <w:shd w:val="pct20" w:color="000000" w:fill="FFFFFF"/>
          </w:tcPr>
          <w:p w14:paraId="147742EF" w14:textId="77777777" w:rsidR="00661784" w:rsidRPr="00975F06" w:rsidRDefault="003C27D8" w:rsidP="00661784">
            <w:pPr>
              <w:spacing w:after="200"/>
              <w:contextualSpacing/>
              <w:rPr>
                <w:rFonts w:ascii="Calibri" w:hAnsi="Calibri"/>
                <w:b/>
                <w:sz w:val="24"/>
                <w:szCs w:val="24"/>
              </w:rPr>
            </w:pPr>
            <w:r>
              <w:rPr>
                <w:rFonts w:ascii="Calibri" w:hAnsi="Calibri"/>
                <w:b/>
                <w:sz w:val="24"/>
                <w:szCs w:val="24"/>
              </w:rPr>
              <w:t>Diagnostic Essay Due</w:t>
            </w:r>
          </w:p>
          <w:p w14:paraId="3E4F80F6" w14:textId="77777777" w:rsidR="003C27D8" w:rsidRDefault="003C27D8" w:rsidP="00661784">
            <w:pPr>
              <w:spacing w:after="200"/>
              <w:contextualSpacing/>
              <w:rPr>
                <w:rFonts w:ascii="Calibri" w:hAnsi="Calibri"/>
                <w:sz w:val="24"/>
                <w:szCs w:val="24"/>
              </w:rPr>
            </w:pPr>
            <w:r>
              <w:rPr>
                <w:rFonts w:ascii="Calibri" w:hAnsi="Calibri"/>
                <w:sz w:val="24"/>
                <w:szCs w:val="24"/>
              </w:rPr>
              <w:t>Hicks Ch. 1: Introduction</w:t>
            </w:r>
          </w:p>
          <w:p w14:paraId="0B132D0F" w14:textId="77777777" w:rsidR="003C27D8" w:rsidRDefault="003C27D8" w:rsidP="00661784">
            <w:pPr>
              <w:spacing w:after="200"/>
              <w:contextualSpacing/>
              <w:rPr>
                <w:rFonts w:ascii="Calibri" w:hAnsi="Calibri"/>
                <w:sz w:val="24"/>
                <w:szCs w:val="24"/>
              </w:rPr>
            </w:pPr>
            <w:r>
              <w:rPr>
                <w:rFonts w:ascii="Calibri" w:hAnsi="Calibri"/>
                <w:sz w:val="24"/>
                <w:szCs w:val="24"/>
              </w:rPr>
              <w:t>Multimodal Composition and CCSS (Dalton, 2012)</w:t>
            </w:r>
          </w:p>
          <w:p w14:paraId="79B43F69" w14:textId="77777777" w:rsidR="003C27D8" w:rsidRDefault="003C27D8" w:rsidP="00661784">
            <w:pPr>
              <w:spacing w:after="200"/>
              <w:contextualSpacing/>
              <w:rPr>
                <w:rFonts w:ascii="Calibri" w:hAnsi="Calibri"/>
                <w:sz w:val="24"/>
                <w:szCs w:val="24"/>
              </w:rPr>
            </w:pPr>
            <w:r>
              <w:rPr>
                <w:rFonts w:ascii="Calibri" w:hAnsi="Calibri"/>
                <w:sz w:val="24"/>
                <w:szCs w:val="24"/>
              </w:rPr>
              <w:t>Hicks Ch. 7: Crafting Social Media</w:t>
            </w:r>
          </w:p>
          <w:p w14:paraId="3CF4AA40" w14:textId="77777777" w:rsidR="00661784" w:rsidRDefault="003C27D8" w:rsidP="00661784">
            <w:pPr>
              <w:spacing w:after="200"/>
              <w:contextualSpacing/>
              <w:rPr>
                <w:rFonts w:ascii="Calibri" w:hAnsi="Calibri"/>
                <w:b/>
                <w:sz w:val="24"/>
                <w:szCs w:val="24"/>
              </w:rPr>
            </w:pPr>
            <w:r w:rsidRPr="003C27D8">
              <w:rPr>
                <w:rFonts w:ascii="Calibri" w:hAnsi="Calibri"/>
                <w:b/>
                <w:sz w:val="24"/>
                <w:szCs w:val="24"/>
              </w:rPr>
              <w:t>Introduce Audio Essay</w:t>
            </w:r>
          </w:p>
          <w:p w14:paraId="12F18A5F" w14:textId="11342CCC" w:rsidR="005E4D01" w:rsidRPr="003C27D8" w:rsidRDefault="005E4D01" w:rsidP="00661784">
            <w:pPr>
              <w:spacing w:after="200"/>
              <w:contextualSpacing/>
              <w:rPr>
                <w:rFonts w:ascii="Calibri" w:hAnsi="Calibri"/>
                <w:b/>
                <w:sz w:val="24"/>
                <w:szCs w:val="24"/>
              </w:rPr>
            </w:pPr>
            <w:r>
              <w:rPr>
                <w:rFonts w:ascii="Calibri" w:hAnsi="Calibri"/>
                <w:b/>
                <w:sz w:val="24"/>
                <w:szCs w:val="24"/>
              </w:rPr>
              <w:t>Introduce Instructional Design Project (for 6020 only)</w:t>
            </w:r>
          </w:p>
        </w:tc>
      </w:tr>
      <w:tr w:rsidR="00661784" w14:paraId="475E6B65" w14:textId="77777777">
        <w:tc>
          <w:tcPr>
            <w:tcW w:w="4788" w:type="dxa"/>
            <w:shd w:val="pct5" w:color="000000" w:fill="FFFFFF"/>
          </w:tcPr>
          <w:p w14:paraId="1B956D3E" w14:textId="77777777" w:rsidR="00661784" w:rsidRPr="00975F06" w:rsidRDefault="003C27D8" w:rsidP="00661784">
            <w:pPr>
              <w:spacing w:after="200"/>
              <w:contextualSpacing/>
              <w:rPr>
                <w:rFonts w:ascii="Calibri" w:hAnsi="Calibri"/>
                <w:b/>
                <w:sz w:val="24"/>
                <w:szCs w:val="24"/>
              </w:rPr>
            </w:pPr>
            <w:r>
              <w:rPr>
                <w:rFonts w:ascii="Calibri" w:hAnsi="Calibri"/>
                <w:b/>
                <w:sz w:val="24"/>
                <w:szCs w:val="24"/>
              </w:rPr>
              <w:t>Week Three (8</w:t>
            </w:r>
            <w:r w:rsidR="00661784" w:rsidRPr="00975F06">
              <w:rPr>
                <w:rFonts w:ascii="Calibri" w:hAnsi="Calibri"/>
                <w:b/>
                <w:sz w:val="24"/>
                <w:szCs w:val="24"/>
              </w:rPr>
              <w:t>/</w:t>
            </w:r>
            <w:r>
              <w:rPr>
                <w:rFonts w:ascii="Calibri" w:hAnsi="Calibri"/>
                <w:b/>
                <w:sz w:val="24"/>
                <w:szCs w:val="24"/>
              </w:rPr>
              <w:t>3</w:t>
            </w:r>
            <w:r w:rsidR="00661784" w:rsidRPr="00975F06">
              <w:rPr>
                <w:rFonts w:ascii="Calibri" w:hAnsi="Calibri"/>
                <w:b/>
                <w:sz w:val="24"/>
                <w:szCs w:val="24"/>
              </w:rPr>
              <w:t>1)</w:t>
            </w:r>
          </w:p>
        </w:tc>
        <w:tc>
          <w:tcPr>
            <w:tcW w:w="4788" w:type="dxa"/>
            <w:shd w:val="pct5" w:color="000000" w:fill="FFFFFF"/>
          </w:tcPr>
          <w:p w14:paraId="4E8C9174" w14:textId="77777777" w:rsidR="00661784" w:rsidRPr="00975F06" w:rsidRDefault="003C27D8" w:rsidP="00661784">
            <w:pPr>
              <w:spacing w:after="200"/>
              <w:contextualSpacing/>
              <w:rPr>
                <w:rFonts w:ascii="Calibri" w:hAnsi="Calibri"/>
                <w:sz w:val="24"/>
                <w:szCs w:val="24"/>
              </w:rPr>
            </w:pPr>
            <w:r>
              <w:rPr>
                <w:rFonts w:ascii="Calibri" w:hAnsi="Calibri"/>
                <w:sz w:val="24"/>
                <w:szCs w:val="24"/>
              </w:rPr>
              <w:t>Creating Information_Beyond Consumption (Lapp et al., 2014)</w:t>
            </w:r>
          </w:p>
          <w:p w14:paraId="01B4F63F" w14:textId="77777777" w:rsidR="003C27D8" w:rsidRDefault="003C27D8" w:rsidP="00661784">
            <w:pPr>
              <w:spacing w:after="200"/>
              <w:contextualSpacing/>
              <w:rPr>
                <w:rFonts w:ascii="Calibri" w:hAnsi="Calibri"/>
                <w:sz w:val="24"/>
                <w:szCs w:val="24"/>
              </w:rPr>
            </w:pPr>
            <w:r>
              <w:rPr>
                <w:rFonts w:ascii="Calibri" w:hAnsi="Calibri"/>
                <w:sz w:val="24"/>
                <w:szCs w:val="24"/>
              </w:rPr>
              <w:t>Hicks Ch. 2: Author’s Craft, Genre Study, and Digital Writing</w:t>
            </w:r>
          </w:p>
          <w:p w14:paraId="16577FF8" w14:textId="77777777" w:rsidR="0048669C" w:rsidRDefault="003C27D8" w:rsidP="00661784">
            <w:pPr>
              <w:spacing w:after="200"/>
              <w:contextualSpacing/>
              <w:rPr>
                <w:rFonts w:ascii="Calibri" w:hAnsi="Calibri"/>
                <w:sz w:val="24"/>
                <w:szCs w:val="24"/>
              </w:rPr>
            </w:pPr>
            <w:r>
              <w:rPr>
                <w:rFonts w:ascii="Calibri" w:hAnsi="Calibri"/>
                <w:sz w:val="24"/>
                <w:szCs w:val="24"/>
              </w:rPr>
              <w:t>Considering Your Purpose and Audience (DeVoss)</w:t>
            </w:r>
          </w:p>
          <w:p w14:paraId="35D4FF99" w14:textId="69B00BD2" w:rsidR="00661784" w:rsidRPr="00975F06" w:rsidRDefault="00E03AF8" w:rsidP="00661784">
            <w:pPr>
              <w:spacing w:after="200"/>
              <w:contextualSpacing/>
              <w:rPr>
                <w:rFonts w:ascii="Calibri" w:hAnsi="Calibri"/>
                <w:sz w:val="24"/>
                <w:szCs w:val="24"/>
              </w:rPr>
            </w:pPr>
            <w:r>
              <w:rPr>
                <w:rFonts w:ascii="Calibri" w:hAnsi="Calibri"/>
                <w:sz w:val="24"/>
                <w:szCs w:val="24"/>
              </w:rPr>
              <w:t>Hicks Ch. 5</w:t>
            </w:r>
            <w:bookmarkStart w:id="0" w:name="_GoBack"/>
            <w:bookmarkEnd w:id="0"/>
            <w:r w:rsidR="0048669C">
              <w:rPr>
                <w:rFonts w:ascii="Calibri" w:hAnsi="Calibri"/>
                <w:sz w:val="24"/>
                <w:szCs w:val="24"/>
              </w:rPr>
              <w:t>: Crafting Audio Texts</w:t>
            </w:r>
          </w:p>
        </w:tc>
      </w:tr>
      <w:tr w:rsidR="00661784" w14:paraId="348530C6" w14:textId="77777777">
        <w:tc>
          <w:tcPr>
            <w:tcW w:w="4788" w:type="dxa"/>
            <w:shd w:val="pct20" w:color="000000" w:fill="FFFFFF"/>
          </w:tcPr>
          <w:p w14:paraId="0C4AE13A"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Four (9/7</w:t>
            </w:r>
            <w:r w:rsidR="00661784" w:rsidRPr="00975F06">
              <w:rPr>
                <w:rFonts w:ascii="Calibri" w:hAnsi="Calibri"/>
                <w:b/>
                <w:sz w:val="24"/>
                <w:szCs w:val="24"/>
              </w:rPr>
              <w:t>)</w:t>
            </w:r>
          </w:p>
        </w:tc>
        <w:tc>
          <w:tcPr>
            <w:tcW w:w="4788" w:type="dxa"/>
            <w:shd w:val="pct20" w:color="000000" w:fill="FFFFFF"/>
          </w:tcPr>
          <w:p w14:paraId="2FAF3840" w14:textId="77777777" w:rsidR="00661784" w:rsidRPr="00975F06" w:rsidRDefault="0048669C" w:rsidP="00661784">
            <w:pPr>
              <w:spacing w:after="200"/>
              <w:contextualSpacing/>
              <w:rPr>
                <w:rFonts w:ascii="Calibri" w:hAnsi="Calibri"/>
                <w:sz w:val="24"/>
                <w:szCs w:val="24"/>
              </w:rPr>
            </w:pPr>
            <w:r>
              <w:rPr>
                <w:rFonts w:ascii="Calibri" w:hAnsi="Calibri"/>
                <w:sz w:val="24"/>
                <w:szCs w:val="24"/>
              </w:rPr>
              <w:t>Visual Rhetoric (PDF handout)</w:t>
            </w:r>
          </w:p>
          <w:p w14:paraId="700DC258" w14:textId="77777777" w:rsidR="0048669C" w:rsidRDefault="0048669C" w:rsidP="0048669C">
            <w:pPr>
              <w:spacing w:after="200"/>
              <w:contextualSpacing/>
              <w:rPr>
                <w:rFonts w:ascii="Calibri" w:hAnsi="Calibri"/>
                <w:sz w:val="24"/>
                <w:szCs w:val="24"/>
              </w:rPr>
            </w:pPr>
            <w:r>
              <w:rPr>
                <w:rFonts w:ascii="Calibri" w:hAnsi="Calibri"/>
                <w:sz w:val="24"/>
                <w:szCs w:val="24"/>
              </w:rPr>
              <w:t>Visual Ethos, Pathos, Logos (PDF handout)</w:t>
            </w:r>
            <w:r w:rsidR="00661784" w:rsidRPr="00975F06">
              <w:rPr>
                <w:rFonts w:ascii="Calibri" w:hAnsi="Calibri"/>
                <w:sz w:val="24"/>
                <w:szCs w:val="24"/>
              </w:rPr>
              <w:t xml:space="preserve"> </w:t>
            </w:r>
            <w:r>
              <w:rPr>
                <w:rFonts w:ascii="Calibri" w:hAnsi="Calibri"/>
                <w:sz w:val="24"/>
                <w:szCs w:val="24"/>
              </w:rPr>
              <w:t>Visual Literacy in ELA (Gilbert, 2013)</w:t>
            </w:r>
          </w:p>
          <w:p w14:paraId="5AE594AA" w14:textId="77777777" w:rsidR="00661784" w:rsidRPr="00975F06" w:rsidRDefault="0048669C" w:rsidP="0048669C">
            <w:pPr>
              <w:spacing w:after="200"/>
              <w:contextualSpacing/>
              <w:rPr>
                <w:rFonts w:ascii="Calibri" w:hAnsi="Calibri"/>
                <w:sz w:val="24"/>
                <w:szCs w:val="24"/>
              </w:rPr>
            </w:pPr>
            <w:r>
              <w:rPr>
                <w:rFonts w:ascii="Calibri" w:hAnsi="Calibri"/>
                <w:sz w:val="24"/>
                <w:szCs w:val="24"/>
              </w:rPr>
              <w:t>Hicks Ch. 3: Crafting Web Texts</w:t>
            </w:r>
            <w:r w:rsidR="00661784" w:rsidRPr="00975F06">
              <w:rPr>
                <w:rFonts w:ascii="Calibri" w:hAnsi="Calibri"/>
                <w:sz w:val="24"/>
                <w:szCs w:val="24"/>
              </w:rPr>
              <w:t xml:space="preserve"> </w:t>
            </w:r>
          </w:p>
        </w:tc>
      </w:tr>
      <w:tr w:rsidR="00661784" w14:paraId="2D042A4A" w14:textId="77777777">
        <w:tc>
          <w:tcPr>
            <w:tcW w:w="4788" w:type="dxa"/>
            <w:shd w:val="pct5" w:color="000000" w:fill="FFFFFF"/>
          </w:tcPr>
          <w:p w14:paraId="74ACEECC"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Five (9/14</w:t>
            </w:r>
            <w:r w:rsidR="00661784" w:rsidRPr="00975F06">
              <w:rPr>
                <w:rFonts w:ascii="Calibri" w:hAnsi="Calibri"/>
                <w:b/>
                <w:sz w:val="24"/>
                <w:szCs w:val="24"/>
              </w:rPr>
              <w:t>)</w:t>
            </w:r>
          </w:p>
        </w:tc>
        <w:tc>
          <w:tcPr>
            <w:tcW w:w="4788" w:type="dxa"/>
            <w:shd w:val="pct5" w:color="000000" w:fill="FFFFFF"/>
          </w:tcPr>
          <w:p w14:paraId="29520444" w14:textId="77777777" w:rsidR="0048669C" w:rsidRDefault="0048669C" w:rsidP="00661784">
            <w:pPr>
              <w:spacing w:after="200"/>
              <w:contextualSpacing/>
              <w:rPr>
                <w:rFonts w:ascii="Calibri" w:hAnsi="Calibri"/>
                <w:b/>
                <w:sz w:val="24"/>
                <w:szCs w:val="24"/>
              </w:rPr>
            </w:pPr>
            <w:r>
              <w:rPr>
                <w:rFonts w:ascii="Calibri" w:hAnsi="Calibri"/>
                <w:b/>
                <w:sz w:val="24"/>
                <w:szCs w:val="24"/>
              </w:rPr>
              <w:t>Audio Essay Due</w:t>
            </w:r>
          </w:p>
          <w:p w14:paraId="4A7A7DCB" w14:textId="77777777" w:rsidR="0048669C" w:rsidRDefault="0048669C" w:rsidP="00661784">
            <w:pPr>
              <w:spacing w:after="200"/>
              <w:contextualSpacing/>
              <w:rPr>
                <w:rFonts w:ascii="Calibri" w:hAnsi="Calibri"/>
                <w:sz w:val="24"/>
                <w:szCs w:val="24"/>
              </w:rPr>
            </w:pPr>
            <w:r>
              <w:rPr>
                <w:rFonts w:ascii="Calibri" w:hAnsi="Calibri"/>
                <w:sz w:val="24"/>
                <w:szCs w:val="24"/>
              </w:rPr>
              <w:t>Composing Comics (Kraver, 2013)</w:t>
            </w:r>
          </w:p>
          <w:p w14:paraId="5838AD76" w14:textId="77777777" w:rsidR="0048669C" w:rsidRPr="0048669C" w:rsidRDefault="0048669C" w:rsidP="00661784">
            <w:pPr>
              <w:spacing w:after="200"/>
              <w:contextualSpacing/>
              <w:rPr>
                <w:rFonts w:ascii="Calibri" w:hAnsi="Calibri"/>
                <w:b/>
                <w:sz w:val="24"/>
                <w:szCs w:val="24"/>
              </w:rPr>
            </w:pPr>
            <w:r w:rsidRPr="0048669C">
              <w:rPr>
                <w:rFonts w:ascii="Calibri" w:hAnsi="Calibri"/>
                <w:b/>
                <w:sz w:val="24"/>
                <w:szCs w:val="24"/>
              </w:rPr>
              <w:t>Introduce Graphic Narrative Assignment</w:t>
            </w:r>
          </w:p>
          <w:p w14:paraId="1163641B" w14:textId="77777777" w:rsidR="00661784" w:rsidRPr="0048669C" w:rsidRDefault="0048669C" w:rsidP="00661784">
            <w:pPr>
              <w:spacing w:after="200"/>
              <w:contextualSpacing/>
              <w:rPr>
                <w:rFonts w:ascii="Calibri" w:hAnsi="Calibri"/>
                <w:sz w:val="24"/>
                <w:szCs w:val="24"/>
              </w:rPr>
            </w:pPr>
            <w:r>
              <w:rPr>
                <w:rFonts w:ascii="Calibri" w:hAnsi="Calibri"/>
                <w:sz w:val="24"/>
                <w:szCs w:val="24"/>
              </w:rPr>
              <w:t>Create Comixology Accounts</w:t>
            </w:r>
          </w:p>
        </w:tc>
      </w:tr>
      <w:tr w:rsidR="00661784" w14:paraId="2BB3A9CB" w14:textId="77777777">
        <w:tc>
          <w:tcPr>
            <w:tcW w:w="4788" w:type="dxa"/>
            <w:shd w:val="pct20" w:color="000000" w:fill="FFFFFF"/>
          </w:tcPr>
          <w:p w14:paraId="13D7217E"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Six (9/21</w:t>
            </w:r>
            <w:r w:rsidR="00661784" w:rsidRPr="00975F06">
              <w:rPr>
                <w:rFonts w:ascii="Calibri" w:hAnsi="Calibri"/>
                <w:b/>
                <w:sz w:val="24"/>
                <w:szCs w:val="24"/>
              </w:rPr>
              <w:t>)</w:t>
            </w:r>
          </w:p>
        </w:tc>
        <w:tc>
          <w:tcPr>
            <w:tcW w:w="4788" w:type="dxa"/>
            <w:shd w:val="pct20" w:color="000000" w:fill="FFFFFF"/>
          </w:tcPr>
          <w:p w14:paraId="3F2C92A0" w14:textId="77777777" w:rsidR="0048669C" w:rsidRDefault="0048669C" w:rsidP="00661784">
            <w:pPr>
              <w:spacing w:after="200"/>
              <w:contextualSpacing/>
              <w:rPr>
                <w:rFonts w:ascii="Calibri" w:hAnsi="Calibri"/>
                <w:sz w:val="24"/>
                <w:szCs w:val="24"/>
              </w:rPr>
            </w:pPr>
            <w:r>
              <w:rPr>
                <w:rFonts w:ascii="Calibri" w:hAnsi="Calibri"/>
                <w:sz w:val="24"/>
                <w:szCs w:val="24"/>
              </w:rPr>
              <w:t>Comics Visual Literacy (Duke)</w:t>
            </w:r>
          </w:p>
          <w:p w14:paraId="2C01D247" w14:textId="77777777" w:rsidR="0048669C" w:rsidRDefault="0048669C" w:rsidP="00661784">
            <w:pPr>
              <w:spacing w:after="200"/>
              <w:contextualSpacing/>
              <w:rPr>
                <w:rFonts w:ascii="Calibri" w:hAnsi="Calibri"/>
                <w:sz w:val="24"/>
                <w:szCs w:val="24"/>
              </w:rPr>
            </w:pPr>
            <w:r>
              <w:rPr>
                <w:rFonts w:ascii="Calibri" w:hAnsi="Calibri"/>
                <w:sz w:val="24"/>
                <w:szCs w:val="24"/>
              </w:rPr>
              <w:t>Reading Lessons: Graphic Novels 101 (Rudiger)</w:t>
            </w:r>
          </w:p>
          <w:p w14:paraId="5CECB293" w14:textId="77777777" w:rsidR="0048669C" w:rsidRDefault="0048669C" w:rsidP="00661784">
            <w:pPr>
              <w:spacing w:after="200"/>
              <w:contextualSpacing/>
              <w:rPr>
                <w:rFonts w:ascii="Calibri" w:hAnsi="Calibri"/>
                <w:sz w:val="24"/>
                <w:szCs w:val="24"/>
              </w:rPr>
            </w:pPr>
            <w:r>
              <w:rPr>
                <w:rFonts w:ascii="Calibri" w:hAnsi="Calibri"/>
                <w:sz w:val="24"/>
                <w:szCs w:val="24"/>
              </w:rPr>
              <w:t>McCloud Ch. 2</w:t>
            </w:r>
          </w:p>
          <w:p w14:paraId="7F8BA7DC" w14:textId="77777777" w:rsidR="00661784" w:rsidRPr="0048669C" w:rsidRDefault="0048669C" w:rsidP="00661784">
            <w:pPr>
              <w:spacing w:after="200"/>
              <w:contextualSpacing/>
              <w:rPr>
                <w:rFonts w:ascii="Calibri" w:hAnsi="Calibri"/>
                <w:sz w:val="24"/>
                <w:szCs w:val="24"/>
              </w:rPr>
            </w:pPr>
            <w:r>
              <w:rPr>
                <w:rFonts w:ascii="Calibri" w:hAnsi="Calibri"/>
                <w:sz w:val="24"/>
                <w:szCs w:val="24"/>
              </w:rPr>
              <w:t>Detective Honeybear (Comixology)</w:t>
            </w:r>
          </w:p>
        </w:tc>
      </w:tr>
      <w:tr w:rsidR="00661784" w14:paraId="69C59C2C" w14:textId="77777777">
        <w:tc>
          <w:tcPr>
            <w:tcW w:w="4788" w:type="dxa"/>
            <w:shd w:val="pct5" w:color="000000" w:fill="FFFFFF"/>
          </w:tcPr>
          <w:p w14:paraId="2685A8CA"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Seven (9/28</w:t>
            </w:r>
            <w:r w:rsidR="00661784" w:rsidRPr="00975F06">
              <w:rPr>
                <w:rFonts w:ascii="Calibri" w:hAnsi="Calibri"/>
                <w:b/>
                <w:sz w:val="24"/>
                <w:szCs w:val="24"/>
              </w:rPr>
              <w:t>)</w:t>
            </w:r>
          </w:p>
        </w:tc>
        <w:tc>
          <w:tcPr>
            <w:tcW w:w="4788" w:type="dxa"/>
            <w:shd w:val="pct5" w:color="000000" w:fill="FFFFFF"/>
          </w:tcPr>
          <w:p w14:paraId="70A91144" w14:textId="77777777" w:rsidR="0048669C" w:rsidRDefault="0048669C" w:rsidP="00661784">
            <w:pPr>
              <w:spacing w:after="200"/>
              <w:contextualSpacing/>
              <w:rPr>
                <w:rFonts w:ascii="Calibri" w:hAnsi="Calibri"/>
                <w:sz w:val="24"/>
                <w:szCs w:val="24"/>
              </w:rPr>
            </w:pPr>
            <w:r>
              <w:rPr>
                <w:rFonts w:ascii="Calibri" w:hAnsi="Calibri"/>
                <w:sz w:val="24"/>
                <w:szCs w:val="24"/>
              </w:rPr>
              <w:t>McCloud Ch. 7</w:t>
            </w:r>
          </w:p>
          <w:p w14:paraId="21084D46" w14:textId="77777777" w:rsidR="0048669C" w:rsidRDefault="0048669C" w:rsidP="00661784">
            <w:pPr>
              <w:spacing w:after="200"/>
              <w:contextualSpacing/>
              <w:rPr>
                <w:rFonts w:ascii="Calibri" w:hAnsi="Calibri"/>
                <w:sz w:val="24"/>
                <w:szCs w:val="24"/>
              </w:rPr>
            </w:pPr>
            <w:r>
              <w:rPr>
                <w:rFonts w:ascii="Calibri" w:hAnsi="Calibri"/>
                <w:sz w:val="24"/>
                <w:szCs w:val="24"/>
              </w:rPr>
              <w:t>McCloud Ch. 9</w:t>
            </w:r>
          </w:p>
          <w:p w14:paraId="56893BBD" w14:textId="77777777" w:rsidR="00661784" w:rsidRPr="0048669C" w:rsidRDefault="0048669C" w:rsidP="00661784">
            <w:pPr>
              <w:spacing w:after="200"/>
              <w:contextualSpacing/>
              <w:rPr>
                <w:rFonts w:ascii="Calibri" w:hAnsi="Calibri"/>
                <w:sz w:val="24"/>
                <w:szCs w:val="24"/>
              </w:rPr>
            </w:pPr>
            <w:r>
              <w:rPr>
                <w:rFonts w:ascii="Calibri" w:hAnsi="Calibri"/>
                <w:sz w:val="24"/>
                <w:szCs w:val="24"/>
              </w:rPr>
              <w:t>Daytripper</w:t>
            </w:r>
          </w:p>
        </w:tc>
      </w:tr>
      <w:tr w:rsidR="00661784" w14:paraId="241744AA" w14:textId="77777777">
        <w:tc>
          <w:tcPr>
            <w:tcW w:w="4788" w:type="dxa"/>
            <w:shd w:val="pct20" w:color="000000" w:fill="FFFFFF"/>
          </w:tcPr>
          <w:p w14:paraId="5D052E02"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Eight (10/5</w:t>
            </w:r>
            <w:r w:rsidR="00661784" w:rsidRPr="00975F06">
              <w:rPr>
                <w:rFonts w:ascii="Calibri" w:hAnsi="Calibri"/>
                <w:b/>
                <w:sz w:val="24"/>
                <w:szCs w:val="24"/>
              </w:rPr>
              <w:t>)</w:t>
            </w:r>
          </w:p>
        </w:tc>
        <w:tc>
          <w:tcPr>
            <w:tcW w:w="4788" w:type="dxa"/>
            <w:shd w:val="pct20" w:color="000000" w:fill="FFFFFF"/>
          </w:tcPr>
          <w:p w14:paraId="2AC2DD64" w14:textId="77777777" w:rsidR="0048669C" w:rsidRDefault="0048669C" w:rsidP="00661784">
            <w:pPr>
              <w:spacing w:after="200"/>
              <w:contextualSpacing/>
              <w:rPr>
                <w:rFonts w:ascii="Calibri" w:hAnsi="Calibri"/>
                <w:b/>
                <w:sz w:val="24"/>
                <w:szCs w:val="24"/>
              </w:rPr>
            </w:pPr>
            <w:r>
              <w:rPr>
                <w:rFonts w:ascii="Calibri" w:hAnsi="Calibri"/>
                <w:b/>
                <w:sz w:val="24"/>
                <w:szCs w:val="24"/>
              </w:rPr>
              <w:t>4T Virtual Conference on Digital Writing</w:t>
            </w:r>
          </w:p>
          <w:p w14:paraId="10B416EE" w14:textId="77777777" w:rsidR="0048669C" w:rsidRDefault="0048669C" w:rsidP="00661784">
            <w:pPr>
              <w:spacing w:after="200"/>
              <w:contextualSpacing/>
              <w:rPr>
                <w:rFonts w:ascii="Calibri" w:hAnsi="Calibri"/>
                <w:sz w:val="24"/>
                <w:szCs w:val="24"/>
              </w:rPr>
            </w:pPr>
            <w:r>
              <w:rPr>
                <w:rFonts w:ascii="Calibri" w:hAnsi="Calibri"/>
                <w:sz w:val="24"/>
                <w:szCs w:val="24"/>
              </w:rPr>
              <w:t>Lutkewitte Ch. 21: The New Work of Assessment: Evaluating Multimodal Composition</w:t>
            </w:r>
          </w:p>
          <w:p w14:paraId="67E05484" w14:textId="77777777" w:rsidR="00661784" w:rsidRPr="0048669C" w:rsidRDefault="0048669C" w:rsidP="00661784">
            <w:pPr>
              <w:spacing w:after="200"/>
              <w:contextualSpacing/>
              <w:rPr>
                <w:rFonts w:ascii="Calibri" w:hAnsi="Calibri"/>
                <w:sz w:val="24"/>
                <w:szCs w:val="24"/>
              </w:rPr>
            </w:pPr>
            <w:r>
              <w:rPr>
                <w:rFonts w:ascii="Calibri" w:hAnsi="Calibri"/>
                <w:sz w:val="24"/>
                <w:szCs w:val="24"/>
              </w:rPr>
              <w:t>Analyzing Multimodal Texts (DeVoss)</w:t>
            </w:r>
          </w:p>
        </w:tc>
      </w:tr>
      <w:tr w:rsidR="00661784" w14:paraId="7CA6E8B4" w14:textId="77777777">
        <w:tc>
          <w:tcPr>
            <w:tcW w:w="4788" w:type="dxa"/>
            <w:shd w:val="pct5" w:color="000000" w:fill="FFFFFF"/>
          </w:tcPr>
          <w:p w14:paraId="2BB1F923"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Nine (10/12</w:t>
            </w:r>
            <w:r w:rsidR="00661784" w:rsidRPr="00975F06">
              <w:rPr>
                <w:rFonts w:ascii="Calibri" w:hAnsi="Calibri"/>
                <w:b/>
                <w:sz w:val="24"/>
                <w:szCs w:val="24"/>
              </w:rPr>
              <w:t>)</w:t>
            </w:r>
          </w:p>
        </w:tc>
        <w:tc>
          <w:tcPr>
            <w:tcW w:w="4788" w:type="dxa"/>
            <w:shd w:val="pct5" w:color="000000" w:fill="FFFFFF"/>
          </w:tcPr>
          <w:p w14:paraId="65AF8336" w14:textId="77777777" w:rsidR="0048669C" w:rsidRPr="0048669C" w:rsidRDefault="0048669C" w:rsidP="0048669C">
            <w:pPr>
              <w:spacing w:after="200"/>
              <w:contextualSpacing/>
              <w:rPr>
                <w:rFonts w:ascii="Calibri" w:hAnsi="Calibri"/>
                <w:b/>
                <w:sz w:val="24"/>
                <w:szCs w:val="24"/>
              </w:rPr>
            </w:pPr>
            <w:r w:rsidRPr="0048669C">
              <w:rPr>
                <w:rFonts w:ascii="Calibri" w:hAnsi="Calibri"/>
                <w:b/>
                <w:sz w:val="24"/>
                <w:szCs w:val="24"/>
              </w:rPr>
              <w:t>4T Virtual Conference on Digital Writing</w:t>
            </w:r>
          </w:p>
          <w:p w14:paraId="1949A41C" w14:textId="77777777" w:rsidR="0048669C" w:rsidRPr="0048669C" w:rsidRDefault="0048669C" w:rsidP="0048669C">
            <w:pPr>
              <w:spacing w:after="200"/>
              <w:contextualSpacing/>
              <w:rPr>
                <w:rFonts w:ascii="Calibri" w:hAnsi="Calibri"/>
                <w:b/>
                <w:sz w:val="24"/>
                <w:szCs w:val="24"/>
              </w:rPr>
            </w:pPr>
            <w:r w:rsidRPr="0048669C">
              <w:rPr>
                <w:rFonts w:ascii="Calibri" w:hAnsi="Calibri"/>
                <w:b/>
                <w:sz w:val="24"/>
                <w:szCs w:val="24"/>
              </w:rPr>
              <w:t>Graphic Narrative Due</w:t>
            </w:r>
          </w:p>
          <w:p w14:paraId="39297275" w14:textId="77777777" w:rsidR="0048669C" w:rsidRDefault="0048669C" w:rsidP="0048669C">
            <w:pPr>
              <w:spacing w:after="200"/>
              <w:contextualSpacing/>
              <w:rPr>
                <w:rFonts w:ascii="Calibri" w:hAnsi="Calibri"/>
                <w:sz w:val="24"/>
                <w:szCs w:val="24"/>
              </w:rPr>
            </w:pPr>
            <w:r>
              <w:rPr>
                <w:rFonts w:ascii="Calibri" w:hAnsi="Calibri"/>
                <w:sz w:val="24"/>
                <w:szCs w:val="24"/>
              </w:rPr>
              <w:t>Differentiating Digital Writing Instruction (Martin &amp; Lambert, 2015)</w:t>
            </w:r>
          </w:p>
          <w:p w14:paraId="19A755E5" w14:textId="77777777" w:rsidR="00661784" w:rsidRDefault="0048669C" w:rsidP="0048669C">
            <w:pPr>
              <w:spacing w:after="200"/>
              <w:contextualSpacing/>
              <w:rPr>
                <w:rFonts w:ascii="Calibri" w:hAnsi="Calibri"/>
                <w:sz w:val="24"/>
                <w:szCs w:val="24"/>
              </w:rPr>
            </w:pPr>
            <w:r>
              <w:rPr>
                <w:rFonts w:ascii="Calibri" w:hAnsi="Calibri"/>
                <w:sz w:val="24"/>
                <w:szCs w:val="24"/>
              </w:rPr>
              <w:t>Multimodal Curriculum Design (Albers, 2006)</w:t>
            </w:r>
          </w:p>
          <w:p w14:paraId="0618B365" w14:textId="4396E61E" w:rsidR="005E4D01" w:rsidRPr="005E4D01" w:rsidRDefault="005E4D01" w:rsidP="0048669C">
            <w:pPr>
              <w:spacing w:after="200"/>
              <w:contextualSpacing/>
              <w:rPr>
                <w:rFonts w:ascii="Calibri" w:hAnsi="Calibri"/>
                <w:b/>
                <w:sz w:val="24"/>
                <w:szCs w:val="24"/>
              </w:rPr>
            </w:pPr>
            <w:r w:rsidRPr="005E4D01">
              <w:rPr>
                <w:rFonts w:ascii="Calibri" w:hAnsi="Calibri"/>
                <w:b/>
                <w:sz w:val="24"/>
                <w:szCs w:val="24"/>
              </w:rPr>
              <w:t>Instructional Design Project Conference (for 6020 only)</w:t>
            </w:r>
          </w:p>
        </w:tc>
      </w:tr>
      <w:tr w:rsidR="00661784" w14:paraId="1A00897C" w14:textId="77777777">
        <w:tc>
          <w:tcPr>
            <w:tcW w:w="4788" w:type="dxa"/>
            <w:shd w:val="pct20" w:color="000000" w:fill="FFFFFF"/>
          </w:tcPr>
          <w:p w14:paraId="2A3A3861"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Ten (10/19</w:t>
            </w:r>
            <w:r w:rsidR="00661784" w:rsidRPr="00975F06">
              <w:rPr>
                <w:rFonts w:ascii="Calibri" w:hAnsi="Calibri"/>
                <w:b/>
                <w:sz w:val="24"/>
                <w:szCs w:val="24"/>
              </w:rPr>
              <w:t>)</w:t>
            </w:r>
          </w:p>
        </w:tc>
        <w:tc>
          <w:tcPr>
            <w:tcW w:w="4788" w:type="dxa"/>
            <w:shd w:val="pct20" w:color="000000" w:fill="FFFFFF"/>
          </w:tcPr>
          <w:p w14:paraId="1691A5CD" w14:textId="77777777" w:rsidR="0048669C" w:rsidRPr="0048669C" w:rsidRDefault="0048669C" w:rsidP="0048669C">
            <w:pPr>
              <w:spacing w:after="200"/>
              <w:contextualSpacing/>
              <w:rPr>
                <w:rFonts w:ascii="Calibri" w:hAnsi="Calibri"/>
                <w:b/>
                <w:sz w:val="24"/>
                <w:szCs w:val="24"/>
              </w:rPr>
            </w:pPr>
            <w:r w:rsidRPr="0048669C">
              <w:rPr>
                <w:rFonts w:ascii="Calibri" w:hAnsi="Calibri"/>
                <w:b/>
                <w:sz w:val="24"/>
                <w:szCs w:val="24"/>
              </w:rPr>
              <w:t>4T Virtual Conference on Digital Writing</w:t>
            </w:r>
          </w:p>
          <w:p w14:paraId="6C9264AA" w14:textId="77777777" w:rsidR="0048669C" w:rsidRPr="0048669C" w:rsidRDefault="0048669C" w:rsidP="0048669C">
            <w:pPr>
              <w:spacing w:after="200"/>
              <w:contextualSpacing/>
              <w:rPr>
                <w:rFonts w:ascii="Calibri" w:hAnsi="Calibri"/>
                <w:b/>
                <w:sz w:val="24"/>
                <w:szCs w:val="24"/>
              </w:rPr>
            </w:pPr>
            <w:r w:rsidRPr="0048669C">
              <w:rPr>
                <w:rFonts w:ascii="Calibri" w:hAnsi="Calibri"/>
                <w:b/>
                <w:sz w:val="24"/>
                <w:szCs w:val="24"/>
              </w:rPr>
              <w:t>Introduce Video Essay</w:t>
            </w:r>
          </w:p>
          <w:p w14:paraId="472CBAA1" w14:textId="77777777" w:rsidR="00661784" w:rsidRPr="00975F06" w:rsidRDefault="0048669C" w:rsidP="0048669C">
            <w:pPr>
              <w:spacing w:after="200"/>
              <w:contextualSpacing/>
              <w:rPr>
                <w:rFonts w:ascii="Calibri" w:hAnsi="Calibri"/>
                <w:sz w:val="24"/>
                <w:szCs w:val="24"/>
              </w:rPr>
            </w:pPr>
            <w:r>
              <w:rPr>
                <w:rFonts w:ascii="Calibri" w:hAnsi="Calibri"/>
                <w:sz w:val="24"/>
                <w:szCs w:val="24"/>
              </w:rPr>
              <w:t>Multimodal Writing with PSTs (Hundley &amp; Holbrook, 2013)</w:t>
            </w:r>
          </w:p>
        </w:tc>
      </w:tr>
      <w:tr w:rsidR="00661784" w14:paraId="2BDCB341" w14:textId="77777777">
        <w:tc>
          <w:tcPr>
            <w:tcW w:w="4788" w:type="dxa"/>
            <w:shd w:val="pct5" w:color="000000" w:fill="FFFFFF"/>
          </w:tcPr>
          <w:p w14:paraId="21A7091B"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Eleven (10/26</w:t>
            </w:r>
            <w:r w:rsidR="00661784" w:rsidRPr="00975F06">
              <w:rPr>
                <w:rFonts w:ascii="Calibri" w:hAnsi="Calibri"/>
                <w:b/>
                <w:sz w:val="24"/>
                <w:szCs w:val="24"/>
              </w:rPr>
              <w:t>)</w:t>
            </w:r>
          </w:p>
        </w:tc>
        <w:tc>
          <w:tcPr>
            <w:tcW w:w="4788" w:type="dxa"/>
            <w:shd w:val="pct5" w:color="000000" w:fill="FFFFFF"/>
          </w:tcPr>
          <w:p w14:paraId="201506FC" w14:textId="77777777" w:rsidR="0048669C" w:rsidRDefault="0048669C" w:rsidP="00661784">
            <w:pPr>
              <w:spacing w:after="200"/>
              <w:contextualSpacing/>
              <w:rPr>
                <w:rFonts w:ascii="Calibri" w:hAnsi="Calibri"/>
                <w:sz w:val="24"/>
                <w:szCs w:val="24"/>
              </w:rPr>
            </w:pPr>
            <w:r>
              <w:rPr>
                <w:rFonts w:ascii="Calibri" w:hAnsi="Calibri"/>
                <w:sz w:val="24"/>
                <w:szCs w:val="24"/>
              </w:rPr>
              <w:t>Hicks Ch. 6: Crafting Video Texts</w:t>
            </w:r>
          </w:p>
          <w:p w14:paraId="61B9B189" w14:textId="77777777" w:rsidR="00661784" w:rsidRPr="00975F06" w:rsidRDefault="0048669C" w:rsidP="00661784">
            <w:pPr>
              <w:spacing w:after="200"/>
              <w:contextualSpacing/>
              <w:rPr>
                <w:rFonts w:ascii="Calibri" w:hAnsi="Calibri"/>
                <w:sz w:val="24"/>
                <w:szCs w:val="24"/>
              </w:rPr>
            </w:pPr>
            <w:r>
              <w:rPr>
                <w:rFonts w:ascii="Calibri" w:hAnsi="Calibri"/>
                <w:sz w:val="24"/>
                <w:szCs w:val="24"/>
              </w:rPr>
              <w:t>Analyzing Moving Images (DeVoss)</w:t>
            </w:r>
          </w:p>
        </w:tc>
      </w:tr>
      <w:tr w:rsidR="00661784" w14:paraId="5BB05FA0" w14:textId="77777777">
        <w:tc>
          <w:tcPr>
            <w:tcW w:w="4788" w:type="dxa"/>
            <w:shd w:val="pct20" w:color="000000" w:fill="FFFFFF"/>
          </w:tcPr>
          <w:p w14:paraId="4CD5A053"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Twelve (11/2</w:t>
            </w:r>
            <w:r w:rsidR="00661784" w:rsidRPr="00975F06">
              <w:rPr>
                <w:rFonts w:ascii="Calibri" w:hAnsi="Calibri"/>
                <w:b/>
                <w:sz w:val="24"/>
                <w:szCs w:val="24"/>
              </w:rPr>
              <w:t>)</w:t>
            </w:r>
          </w:p>
        </w:tc>
        <w:tc>
          <w:tcPr>
            <w:tcW w:w="4788" w:type="dxa"/>
            <w:shd w:val="pct20" w:color="000000" w:fill="FFFFFF"/>
          </w:tcPr>
          <w:p w14:paraId="3A747694" w14:textId="77777777" w:rsidR="0048669C" w:rsidRPr="0048669C" w:rsidRDefault="0048669C" w:rsidP="00661784">
            <w:pPr>
              <w:spacing w:after="200"/>
              <w:contextualSpacing/>
              <w:rPr>
                <w:rFonts w:ascii="Calibri" w:hAnsi="Calibri"/>
                <w:sz w:val="24"/>
                <w:szCs w:val="24"/>
              </w:rPr>
            </w:pPr>
            <w:r w:rsidRPr="0048669C">
              <w:rPr>
                <w:rFonts w:ascii="Calibri" w:hAnsi="Calibri"/>
                <w:sz w:val="24"/>
                <w:szCs w:val="24"/>
              </w:rPr>
              <w:t>Assessing Multimodal Composition (Katz &amp; Odell, 2012)</w:t>
            </w:r>
          </w:p>
          <w:p w14:paraId="20F5F139" w14:textId="77777777" w:rsidR="0048669C" w:rsidRPr="0048669C" w:rsidRDefault="0048669C" w:rsidP="00661784">
            <w:pPr>
              <w:spacing w:after="200"/>
              <w:contextualSpacing/>
              <w:rPr>
                <w:rFonts w:ascii="Calibri" w:hAnsi="Calibri"/>
                <w:sz w:val="24"/>
                <w:szCs w:val="24"/>
              </w:rPr>
            </w:pPr>
            <w:r w:rsidRPr="0048669C">
              <w:rPr>
                <w:rFonts w:ascii="Calibri" w:hAnsi="Calibri"/>
                <w:sz w:val="24"/>
                <w:szCs w:val="24"/>
              </w:rPr>
              <w:t>PST Reflective Practices (Kajder &amp; Parkes, 2012)</w:t>
            </w:r>
          </w:p>
          <w:p w14:paraId="1633C8F0" w14:textId="77777777" w:rsidR="00661784" w:rsidRPr="00975F06" w:rsidRDefault="0048669C" w:rsidP="00661784">
            <w:pPr>
              <w:spacing w:after="200"/>
              <w:contextualSpacing/>
              <w:rPr>
                <w:rFonts w:ascii="Calibri" w:hAnsi="Calibri"/>
                <w:b/>
                <w:sz w:val="24"/>
                <w:szCs w:val="24"/>
              </w:rPr>
            </w:pPr>
            <w:r w:rsidRPr="0048669C">
              <w:rPr>
                <w:rFonts w:ascii="Calibri" w:hAnsi="Calibri"/>
                <w:sz w:val="24"/>
                <w:szCs w:val="24"/>
              </w:rPr>
              <w:t>Online Writing Instruction (Townsend et al., 2013)</w:t>
            </w:r>
          </w:p>
        </w:tc>
      </w:tr>
      <w:tr w:rsidR="00661784" w14:paraId="02F48B35" w14:textId="77777777">
        <w:tc>
          <w:tcPr>
            <w:tcW w:w="4788" w:type="dxa"/>
            <w:shd w:val="pct5" w:color="000000" w:fill="FFFFFF"/>
          </w:tcPr>
          <w:p w14:paraId="18515F0F" w14:textId="77777777" w:rsidR="00661784" w:rsidRPr="00975F06" w:rsidRDefault="0048669C" w:rsidP="00661784">
            <w:pPr>
              <w:spacing w:after="200"/>
              <w:contextualSpacing/>
              <w:rPr>
                <w:rFonts w:ascii="Calibri" w:hAnsi="Calibri"/>
                <w:b/>
                <w:sz w:val="24"/>
                <w:szCs w:val="24"/>
              </w:rPr>
            </w:pPr>
            <w:r>
              <w:rPr>
                <w:rFonts w:ascii="Calibri" w:hAnsi="Calibri"/>
                <w:b/>
                <w:sz w:val="24"/>
                <w:szCs w:val="24"/>
              </w:rPr>
              <w:t>Week Thirteen (11/9</w:t>
            </w:r>
            <w:r w:rsidR="00661784" w:rsidRPr="00975F06">
              <w:rPr>
                <w:rFonts w:ascii="Calibri" w:hAnsi="Calibri"/>
                <w:b/>
                <w:sz w:val="24"/>
                <w:szCs w:val="24"/>
              </w:rPr>
              <w:t>)</w:t>
            </w:r>
          </w:p>
        </w:tc>
        <w:tc>
          <w:tcPr>
            <w:tcW w:w="4788" w:type="dxa"/>
            <w:shd w:val="pct5" w:color="000000" w:fill="FFFFFF"/>
          </w:tcPr>
          <w:p w14:paraId="35E3DC00" w14:textId="77777777" w:rsidR="0048669C" w:rsidRDefault="0048669C" w:rsidP="00661784">
            <w:pPr>
              <w:spacing w:after="200"/>
              <w:contextualSpacing/>
              <w:rPr>
                <w:rFonts w:ascii="Calibri" w:hAnsi="Calibri"/>
                <w:sz w:val="24"/>
                <w:szCs w:val="24"/>
              </w:rPr>
            </w:pPr>
            <w:r>
              <w:rPr>
                <w:rFonts w:ascii="Calibri" w:hAnsi="Calibri"/>
                <w:sz w:val="24"/>
                <w:szCs w:val="24"/>
              </w:rPr>
              <w:t>Understanding Modal Affordances (Alexander et al., 2012)</w:t>
            </w:r>
          </w:p>
          <w:p w14:paraId="017BBC54" w14:textId="77777777" w:rsidR="00661784" w:rsidRPr="0048669C" w:rsidRDefault="0048669C" w:rsidP="00661784">
            <w:pPr>
              <w:spacing w:after="200"/>
              <w:contextualSpacing/>
              <w:rPr>
                <w:rFonts w:ascii="Calibri" w:hAnsi="Calibri"/>
                <w:sz w:val="24"/>
                <w:szCs w:val="24"/>
              </w:rPr>
            </w:pPr>
            <w:r>
              <w:rPr>
                <w:rFonts w:ascii="Calibri" w:hAnsi="Calibri"/>
                <w:sz w:val="24"/>
                <w:szCs w:val="24"/>
              </w:rPr>
              <w:t>Digital Video Composing (Miller, 2007)</w:t>
            </w:r>
          </w:p>
        </w:tc>
      </w:tr>
      <w:tr w:rsidR="00661784" w14:paraId="0F7114CE" w14:textId="77777777">
        <w:tc>
          <w:tcPr>
            <w:tcW w:w="4788" w:type="dxa"/>
            <w:shd w:val="pct20" w:color="000000" w:fill="FFFFFF"/>
          </w:tcPr>
          <w:p w14:paraId="7A8D1591" w14:textId="77777777" w:rsidR="00661784" w:rsidRPr="00975F06" w:rsidRDefault="00066130" w:rsidP="00661784">
            <w:pPr>
              <w:spacing w:after="200"/>
              <w:contextualSpacing/>
              <w:rPr>
                <w:rFonts w:ascii="Calibri" w:hAnsi="Calibri"/>
                <w:b/>
                <w:sz w:val="24"/>
                <w:szCs w:val="24"/>
              </w:rPr>
            </w:pPr>
            <w:r>
              <w:rPr>
                <w:rFonts w:ascii="Calibri" w:hAnsi="Calibri"/>
                <w:b/>
                <w:sz w:val="24"/>
                <w:szCs w:val="24"/>
              </w:rPr>
              <w:t>Week Fourteen (11/16</w:t>
            </w:r>
            <w:r w:rsidR="00661784" w:rsidRPr="00975F06">
              <w:rPr>
                <w:rFonts w:ascii="Calibri" w:hAnsi="Calibri"/>
                <w:b/>
                <w:sz w:val="24"/>
                <w:szCs w:val="24"/>
              </w:rPr>
              <w:t>)</w:t>
            </w:r>
          </w:p>
        </w:tc>
        <w:tc>
          <w:tcPr>
            <w:tcW w:w="4788" w:type="dxa"/>
            <w:shd w:val="pct20" w:color="000000" w:fill="FFFFFF"/>
          </w:tcPr>
          <w:p w14:paraId="1181528D" w14:textId="77777777" w:rsidR="00066130" w:rsidRDefault="00066130" w:rsidP="00661784">
            <w:pPr>
              <w:spacing w:after="200"/>
              <w:contextualSpacing/>
              <w:rPr>
                <w:rFonts w:ascii="Calibri" w:hAnsi="Calibri"/>
                <w:b/>
                <w:sz w:val="24"/>
                <w:szCs w:val="24"/>
              </w:rPr>
            </w:pPr>
            <w:r>
              <w:rPr>
                <w:rFonts w:ascii="Calibri" w:hAnsi="Calibri"/>
                <w:b/>
                <w:sz w:val="24"/>
                <w:szCs w:val="24"/>
              </w:rPr>
              <w:t>Video Essay Due</w:t>
            </w:r>
          </w:p>
          <w:p w14:paraId="2948A18C" w14:textId="77777777" w:rsidR="00066130" w:rsidRDefault="00066130" w:rsidP="00661784">
            <w:pPr>
              <w:spacing w:after="200"/>
              <w:contextualSpacing/>
              <w:rPr>
                <w:rFonts w:ascii="Calibri" w:hAnsi="Calibri"/>
                <w:sz w:val="24"/>
                <w:szCs w:val="24"/>
              </w:rPr>
            </w:pPr>
            <w:r>
              <w:rPr>
                <w:rFonts w:ascii="Calibri" w:hAnsi="Calibri"/>
                <w:sz w:val="24"/>
                <w:szCs w:val="24"/>
              </w:rPr>
              <w:t>Hicks Ch. 8: Modeling and Mentoring the Digital Writing Process</w:t>
            </w:r>
          </w:p>
          <w:p w14:paraId="626A45C8" w14:textId="77777777" w:rsidR="00066130" w:rsidRDefault="00066130" w:rsidP="00661784">
            <w:pPr>
              <w:spacing w:after="200"/>
              <w:contextualSpacing/>
              <w:rPr>
                <w:rFonts w:ascii="Calibri" w:hAnsi="Calibri"/>
                <w:sz w:val="24"/>
                <w:szCs w:val="24"/>
              </w:rPr>
            </w:pPr>
            <w:r>
              <w:rPr>
                <w:rFonts w:ascii="Calibri" w:hAnsi="Calibri"/>
                <w:sz w:val="24"/>
                <w:szCs w:val="24"/>
              </w:rPr>
              <w:t>Infusing Multimodal Tools (Doering et al, 2007)</w:t>
            </w:r>
          </w:p>
          <w:p w14:paraId="22040644" w14:textId="77777777" w:rsidR="00661784" w:rsidRPr="00066130" w:rsidRDefault="00066130" w:rsidP="00661784">
            <w:pPr>
              <w:spacing w:after="200"/>
              <w:contextualSpacing/>
              <w:rPr>
                <w:rFonts w:ascii="Calibri" w:hAnsi="Calibri"/>
                <w:sz w:val="24"/>
                <w:szCs w:val="24"/>
              </w:rPr>
            </w:pPr>
            <w:r>
              <w:rPr>
                <w:rFonts w:ascii="Calibri" w:hAnsi="Calibri"/>
                <w:sz w:val="24"/>
                <w:szCs w:val="24"/>
              </w:rPr>
              <w:t>Multimodal Scaffolding in Secondary ELA (Boche &amp; Henning, 2015)</w:t>
            </w:r>
          </w:p>
        </w:tc>
      </w:tr>
      <w:tr w:rsidR="00661784" w14:paraId="10EF7D9A" w14:textId="77777777">
        <w:tc>
          <w:tcPr>
            <w:tcW w:w="4788" w:type="dxa"/>
            <w:shd w:val="pct5" w:color="000000" w:fill="FFFFFF"/>
          </w:tcPr>
          <w:p w14:paraId="0037DBDC" w14:textId="77777777" w:rsidR="00661784" w:rsidRPr="00975F06" w:rsidRDefault="00066130" w:rsidP="00661784">
            <w:pPr>
              <w:spacing w:after="200"/>
              <w:contextualSpacing/>
              <w:rPr>
                <w:rFonts w:ascii="Calibri" w:hAnsi="Calibri"/>
                <w:b/>
                <w:sz w:val="24"/>
                <w:szCs w:val="24"/>
              </w:rPr>
            </w:pPr>
            <w:r>
              <w:rPr>
                <w:rFonts w:ascii="Calibri" w:hAnsi="Calibri"/>
                <w:b/>
                <w:sz w:val="24"/>
                <w:szCs w:val="24"/>
              </w:rPr>
              <w:t>Week Fifteen (11/23</w:t>
            </w:r>
            <w:r w:rsidR="00661784" w:rsidRPr="00975F06">
              <w:rPr>
                <w:rFonts w:ascii="Calibri" w:hAnsi="Calibri"/>
                <w:b/>
                <w:sz w:val="24"/>
                <w:szCs w:val="24"/>
              </w:rPr>
              <w:t>)</w:t>
            </w:r>
          </w:p>
        </w:tc>
        <w:tc>
          <w:tcPr>
            <w:tcW w:w="4788" w:type="dxa"/>
            <w:shd w:val="pct5" w:color="000000" w:fill="FFFFFF"/>
          </w:tcPr>
          <w:p w14:paraId="79FA4329" w14:textId="77777777" w:rsidR="00661784" w:rsidRPr="00975F06" w:rsidRDefault="00661784" w:rsidP="00066130">
            <w:pPr>
              <w:spacing w:after="200"/>
              <w:contextualSpacing/>
              <w:rPr>
                <w:rFonts w:ascii="Calibri" w:hAnsi="Calibri"/>
                <w:sz w:val="24"/>
                <w:szCs w:val="24"/>
              </w:rPr>
            </w:pPr>
            <w:r w:rsidRPr="00975F06">
              <w:rPr>
                <w:rFonts w:ascii="Calibri" w:hAnsi="Calibri"/>
                <w:sz w:val="24"/>
                <w:szCs w:val="24"/>
              </w:rPr>
              <w:t>Thanksgiving Break, No Class</w:t>
            </w:r>
          </w:p>
        </w:tc>
      </w:tr>
      <w:tr w:rsidR="00661784" w14:paraId="4371CC7F" w14:textId="77777777">
        <w:tc>
          <w:tcPr>
            <w:tcW w:w="4788" w:type="dxa"/>
            <w:shd w:val="pct20" w:color="000000" w:fill="FFFFFF"/>
          </w:tcPr>
          <w:p w14:paraId="4EB228A1" w14:textId="77777777" w:rsidR="00661784" w:rsidRPr="00975F06" w:rsidRDefault="00066130" w:rsidP="00661784">
            <w:pPr>
              <w:spacing w:after="200"/>
              <w:contextualSpacing/>
              <w:rPr>
                <w:rFonts w:ascii="Calibri" w:hAnsi="Calibri"/>
                <w:b/>
                <w:sz w:val="24"/>
                <w:szCs w:val="24"/>
              </w:rPr>
            </w:pPr>
            <w:r>
              <w:rPr>
                <w:rFonts w:ascii="Calibri" w:hAnsi="Calibri"/>
                <w:b/>
                <w:sz w:val="24"/>
                <w:szCs w:val="24"/>
              </w:rPr>
              <w:t>Week Sixteen (11/30</w:t>
            </w:r>
            <w:r w:rsidR="00661784" w:rsidRPr="00975F06">
              <w:rPr>
                <w:rFonts w:ascii="Calibri" w:hAnsi="Calibri"/>
                <w:b/>
                <w:sz w:val="24"/>
                <w:szCs w:val="24"/>
              </w:rPr>
              <w:t>)</w:t>
            </w:r>
          </w:p>
        </w:tc>
        <w:tc>
          <w:tcPr>
            <w:tcW w:w="4788" w:type="dxa"/>
            <w:shd w:val="pct20" w:color="000000" w:fill="FFFFFF"/>
          </w:tcPr>
          <w:p w14:paraId="23CD7E5C" w14:textId="77777777" w:rsidR="00066130" w:rsidRPr="00066130" w:rsidRDefault="00066130" w:rsidP="00661784">
            <w:pPr>
              <w:spacing w:after="200"/>
              <w:contextualSpacing/>
              <w:rPr>
                <w:rFonts w:ascii="Calibri" w:hAnsi="Calibri"/>
                <w:b/>
                <w:sz w:val="24"/>
                <w:szCs w:val="24"/>
              </w:rPr>
            </w:pPr>
            <w:r w:rsidRPr="00066130">
              <w:rPr>
                <w:rFonts w:ascii="Calibri" w:hAnsi="Calibri"/>
                <w:b/>
                <w:sz w:val="24"/>
                <w:szCs w:val="24"/>
              </w:rPr>
              <w:t>Cohort ePortfolio</w:t>
            </w:r>
          </w:p>
          <w:p w14:paraId="1D75490B" w14:textId="77777777" w:rsidR="00066130" w:rsidRDefault="00066130" w:rsidP="00661784">
            <w:pPr>
              <w:spacing w:after="200"/>
              <w:contextualSpacing/>
              <w:rPr>
                <w:rFonts w:ascii="Calibri" w:hAnsi="Calibri"/>
                <w:sz w:val="24"/>
                <w:szCs w:val="24"/>
              </w:rPr>
            </w:pPr>
            <w:r>
              <w:rPr>
                <w:rFonts w:ascii="Calibri" w:hAnsi="Calibri"/>
                <w:sz w:val="24"/>
                <w:szCs w:val="24"/>
              </w:rPr>
              <w:t>Time for Visual Instruction (Hassett &amp; Shieble, 2007)</w:t>
            </w:r>
          </w:p>
          <w:p w14:paraId="07D7833F" w14:textId="77777777" w:rsidR="00661784" w:rsidRDefault="00066130" w:rsidP="00661784">
            <w:pPr>
              <w:spacing w:after="200"/>
              <w:contextualSpacing/>
              <w:rPr>
                <w:rFonts w:ascii="Calibri" w:hAnsi="Calibri"/>
                <w:sz w:val="24"/>
                <w:szCs w:val="24"/>
              </w:rPr>
            </w:pPr>
            <w:r>
              <w:rPr>
                <w:rFonts w:ascii="Calibri" w:hAnsi="Calibri"/>
                <w:sz w:val="24"/>
                <w:szCs w:val="24"/>
              </w:rPr>
              <w:t>PSTs and Multiple Literacies (Sheridan-Thomas, 2007)</w:t>
            </w:r>
          </w:p>
          <w:p w14:paraId="377FF89F" w14:textId="71D2BEF5" w:rsidR="005E4D01" w:rsidRPr="005E4D01" w:rsidRDefault="005E4D01" w:rsidP="00661784">
            <w:pPr>
              <w:spacing w:after="200"/>
              <w:contextualSpacing/>
              <w:rPr>
                <w:rFonts w:ascii="Calibri" w:hAnsi="Calibri"/>
                <w:b/>
                <w:sz w:val="24"/>
                <w:szCs w:val="24"/>
              </w:rPr>
            </w:pPr>
            <w:r w:rsidRPr="005E4D01">
              <w:rPr>
                <w:rFonts w:ascii="Calibri" w:hAnsi="Calibri"/>
                <w:b/>
                <w:sz w:val="24"/>
                <w:szCs w:val="24"/>
              </w:rPr>
              <w:t>Instructional Design Project Due (for 6020 only)</w:t>
            </w:r>
          </w:p>
        </w:tc>
      </w:tr>
      <w:tr w:rsidR="00661784" w14:paraId="4F213A56" w14:textId="77777777">
        <w:tc>
          <w:tcPr>
            <w:tcW w:w="4788" w:type="dxa"/>
            <w:shd w:val="pct5" w:color="000000" w:fill="FFFFFF"/>
          </w:tcPr>
          <w:p w14:paraId="7FBEEAB7" w14:textId="77777777" w:rsidR="00661784" w:rsidRPr="00975F06" w:rsidRDefault="00066130" w:rsidP="00661784">
            <w:pPr>
              <w:spacing w:after="200"/>
              <w:contextualSpacing/>
              <w:rPr>
                <w:rFonts w:ascii="Calibri" w:hAnsi="Calibri"/>
                <w:b/>
                <w:sz w:val="24"/>
                <w:szCs w:val="24"/>
              </w:rPr>
            </w:pPr>
            <w:r>
              <w:rPr>
                <w:rFonts w:ascii="Calibri" w:hAnsi="Calibri"/>
                <w:b/>
                <w:sz w:val="24"/>
                <w:szCs w:val="24"/>
              </w:rPr>
              <w:t>Week Seventeen (12/7</w:t>
            </w:r>
            <w:r w:rsidR="00661784" w:rsidRPr="00975F06">
              <w:rPr>
                <w:rFonts w:ascii="Calibri" w:hAnsi="Calibri"/>
                <w:b/>
                <w:sz w:val="24"/>
                <w:szCs w:val="24"/>
              </w:rPr>
              <w:t>)</w:t>
            </w:r>
          </w:p>
        </w:tc>
        <w:tc>
          <w:tcPr>
            <w:tcW w:w="4788" w:type="dxa"/>
            <w:shd w:val="pct5" w:color="000000" w:fill="FFFFFF"/>
          </w:tcPr>
          <w:p w14:paraId="5A3F72BA" w14:textId="77777777" w:rsidR="00661784" w:rsidRPr="00066130" w:rsidRDefault="00066130" w:rsidP="00661784">
            <w:pPr>
              <w:spacing w:after="200"/>
              <w:contextualSpacing/>
              <w:rPr>
                <w:rFonts w:ascii="Calibri" w:hAnsi="Calibri"/>
                <w:b/>
                <w:sz w:val="24"/>
                <w:szCs w:val="24"/>
              </w:rPr>
            </w:pPr>
            <w:r w:rsidRPr="00066130">
              <w:rPr>
                <w:rFonts w:ascii="Calibri" w:hAnsi="Calibri"/>
                <w:b/>
                <w:sz w:val="24"/>
                <w:szCs w:val="24"/>
              </w:rPr>
              <w:t>TBD</w:t>
            </w:r>
            <w:r w:rsidR="0060226B">
              <w:rPr>
                <w:rFonts w:ascii="Calibri" w:hAnsi="Calibri"/>
                <w:b/>
                <w:sz w:val="24"/>
                <w:szCs w:val="24"/>
              </w:rPr>
              <w:t>—Exam Week</w:t>
            </w:r>
          </w:p>
        </w:tc>
      </w:tr>
    </w:tbl>
    <w:p w14:paraId="48C7DD3E" w14:textId="2D39CAB3" w:rsidR="00661784" w:rsidRDefault="00661784" w:rsidP="00661784">
      <w:pPr>
        <w:pStyle w:val="Header"/>
      </w:pPr>
      <w:r>
        <w:rPr>
          <w:rFonts w:ascii="Times New Roman" w:hAnsi="Times New Roman" w:cs="Times New Roman"/>
          <w:sz w:val="22"/>
          <w:szCs w:val="22"/>
        </w:rPr>
        <w:tab/>
      </w:r>
      <w:r>
        <w:t>**Tentative Course Schedule—All readings and assignments are subject to change at the instructor’s discretion. Any changes made to the schedule will be announced in class</w:t>
      </w:r>
      <w:r w:rsidR="00A57655">
        <w:t>, via email,</w:t>
      </w:r>
      <w:r>
        <w:t xml:space="preserve"> and/or through CANVAS.** </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032F7CC4" w14:textId="3CFCDD0B" w:rsidR="00661784" w:rsidRPr="009219B2" w:rsidRDefault="00661784" w:rsidP="00661784">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2D1CB7">
        <w:rPr>
          <w:rFonts w:ascii="Times New Roman" w:hAnsi="Times New Roman" w:cs="Times New Roman"/>
          <w:b/>
          <w:sz w:val="22"/>
          <w:szCs w:val="22"/>
        </w:rPr>
        <w:t>10</w:t>
      </w:r>
      <w:r w:rsidRPr="009219B2">
        <w:rPr>
          <w:rFonts w:ascii="Times New Roman" w:hAnsi="Times New Roman" w:cs="Times New Roman"/>
          <w:b/>
          <w:sz w:val="22"/>
          <w:szCs w:val="22"/>
        </w:rPr>
        <w:t>%</w:t>
      </w:r>
    </w:p>
    <w:p w14:paraId="4FD22E7D" w14:textId="77777777" w:rsidR="00661784" w:rsidRPr="009219B2" w:rsidRDefault="00661784" w:rsidP="00661784">
      <w:pPr>
        <w:rPr>
          <w:rFonts w:ascii="Times New Roman" w:hAnsi="Times New Roman" w:cs="Times New Roman"/>
          <w:sz w:val="22"/>
          <w:szCs w:val="22"/>
        </w:rPr>
      </w:pPr>
      <w:r w:rsidRPr="009219B2">
        <w:rPr>
          <w:rFonts w:ascii="Times New Roman" w:hAnsi="Times New Roman" w:cs="Times New Roman"/>
          <w:sz w:val="22"/>
          <w:szCs w:val="22"/>
        </w:rPr>
        <w:t xml:space="preserve">Students’ participation in class activities and through CANVAS discussions will help students build knowledge together and explore various aspects of the readings to apply them to their own future teaching. In order to participate, students must be present and have completed the assigned readings. Ongoing failure to contribute to class activities will result in a lower grade. Failure to attend class will result in a lower grade. </w:t>
      </w:r>
    </w:p>
    <w:p w14:paraId="4D4E4F99" w14:textId="77777777" w:rsidR="00661784" w:rsidRPr="009219B2" w:rsidRDefault="00661784" w:rsidP="00661784">
      <w:pPr>
        <w:rPr>
          <w:rFonts w:ascii="Times New Roman" w:hAnsi="Times New Roman" w:cs="Times New Roman"/>
          <w:sz w:val="22"/>
          <w:szCs w:val="22"/>
        </w:rPr>
      </w:pPr>
    </w:p>
    <w:p w14:paraId="5050776C" w14:textId="77777777" w:rsidR="00661784" w:rsidRPr="009219B2" w:rsidRDefault="00A64CA2" w:rsidP="00661784">
      <w:pPr>
        <w:rPr>
          <w:rFonts w:ascii="Times New Roman" w:hAnsi="Times New Roman" w:cs="Times New Roman"/>
          <w:b/>
          <w:sz w:val="22"/>
          <w:szCs w:val="22"/>
        </w:rPr>
      </w:pPr>
      <w:r>
        <w:rPr>
          <w:rFonts w:ascii="Times New Roman" w:hAnsi="Times New Roman" w:cs="Times New Roman"/>
          <w:b/>
          <w:sz w:val="22"/>
          <w:szCs w:val="22"/>
        </w:rPr>
        <w:t>Multimodal Diagnostic 5</w:t>
      </w:r>
      <w:r w:rsidR="00661784" w:rsidRPr="009219B2">
        <w:rPr>
          <w:rFonts w:ascii="Times New Roman" w:hAnsi="Times New Roman" w:cs="Times New Roman"/>
          <w:b/>
          <w:sz w:val="22"/>
          <w:szCs w:val="22"/>
        </w:rPr>
        <w:t>%</w:t>
      </w:r>
    </w:p>
    <w:p w14:paraId="3A025814" w14:textId="10141653" w:rsidR="00661784" w:rsidRPr="009219B2" w:rsidRDefault="00DC42F3" w:rsidP="00661784">
      <w:pPr>
        <w:rPr>
          <w:rFonts w:ascii="Times New Roman" w:hAnsi="Times New Roman" w:cs="Times New Roman"/>
          <w:sz w:val="22"/>
          <w:szCs w:val="22"/>
        </w:rPr>
      </w:pPr>
      <w:r>
        <w:rPr>
          <w:rFonts w:ascii="Times New Roman" w:hAnsi="Times New Roman" w:cs="Times New Roman"/>
          <w:sz w:val="22"/>
          <w:szCs w:val="22"/>
        </w:rPr>
        <w:t xml:space="preserve">On the first day of class, you will be asked to complete a short assignment that will allow me to assess where we all are with regard to multimodal knowledge and experience. This is intended to assist me with making instructional decisions. </w:t>
      </w:r>
    </w:p>
    <w:p w14:paraId="06F9DC0C" w14:textId="77777777" w:rsidR="00661784" w:rsidRPr="009219B2" w:rsidRDefault="00661784" w:rsidP="00661784">
      <w:pPr>
        <w:rPr>
          <w:rFonts w:ascii="Times New Roman" w:hAnsi="Times New Roman" w:cs="Times New Roman"/>
          <w:sz w:val="22"/>
          <w:szCs w:val="22"/>
        </w:rPr>
      </w:pPr>
    </w:p>
    <w:p w14:paraId="3A7B7799" w14:textId="77777777" w:rsidR="00661784" w:rsidRPr="009219B2" w:rsidRDefault="00A64CA2" w:rsidP="00661784">
      <w:pPr>
        <w:rPr>
          <w:rFonts w:ascii="Times New Roman" w:hAnsi="Times New Roman" w:cs="Times New Roman"/>
          <w:b/>
          <w:sz w:val="22"/>
          <w:szCs w:val="22"/>
        </w:rPr>
      </w:pPr>
      <w:r>
        <w:rPr>
          <w:rFonts w:ascii="Times New Roman" w:hAnsi="Times New Roman" w:cs="Times New Roman"/>
          <w:b/>
          <w:sz w:val="22"/>
          <w:szCs w:val="22"/>
        </w:rPr>
        <w:t>Diagnostic Essay 5</w:t>
      </w:r>
      <w:r w:rsidR="00661784" w:rsidRPr="009219B2">
        <w:rPr>
          <w:rFonts w:ascii="Times New Roman" w:hAnsi="Times New Roman" w:cs="Times New Roman"/>
          <w:b/>
          <w:sz w:val="22"/>
          <w:szCs w:val="22"/>
        </w:rPr>
        <w:t>%</w:t>
      </w:r>
    </w:p>
    <w:p w14:paraId="2DA80E1C" w14:textId="3F5C3DE9" w:rsidR="00661784" w:rsidRDefault="00DC42F3"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At the beginning of the semester, you will be asked to compose a brief essay describing and using your experiences reading and writing multimodal texts. More information to come.</w:t>
      </w:r>
    </w:p>
    <w:p w14:paraId="5315DC7B" w14:textId="77777777" w:rsidR="00857DAF" w:rsidRPr="009219B2" w:rsidRDefault="00857DAF"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5604B69D" w14:textId="77777777" w:rsidR="00661784" w:rsidRDefault="00A64CA2" w:rsidP="00661784">
      <w:pPr>
        <w:rPr>
          <w:rFonts w:ascii="Times New Roman" w:hAnsi="Times New Roman" w:cs="Times New Roman"/>
          <w:b/>
          <w:sz w:val="22"/>
          <w:szCs w:val="22"/>
        </w:rPr>
      </w:pPr>
      <w:r>
        <w:rPr>
          <w:rFonts w:ascii="Times New Roman" w:hAnsi="Times New Roman" w:cs="Times New Roman"/>
          <w:b/>
          <w:sz w:val="22"/>
          <w:szCs w:val="22"/>
        </w:rPr>
        <w:t>Audio Essay</w:t>
      </w:r>
      <w:r w:rsidR="00661784" w:rsidRPr="009219B2">
        <w:rPr>
          <w:rFonts w:ascii="Times New Roman" w:hAnsi="Times New Roman" w:cs="Times New Roman"/>
          <w:b/>
          <w:sz w:val="22"/>
          <w:szCs w:val="22"/>
        </w:rPr>
        <w:t xml:space="preserve"> 15%</w:t>
      </w:r>
    </w:p>
    <w:p w14:paraId="0DDE8758" w14:textId="65395540" w:rsidR="00661784" w:rsidRPr="00DC42F3" w:rsidRDefault="00DC42F3" w:rsidP="00661784">
      <w:pPr>
        <w:rPr>
          <w:rFonts w:ascii="Times New Roman" w:hAnsi="Times New Roman" w:cs="Times New Roman"/>
          <w:sz w:val="22"/>
          <w:szCs w:val="22"/>
        </w:rPr>
      </w:pPr>
      <w:r>
        <w:rPr>
          <w:rFonts w:ascii="Times New Roman" w:hAnsi="Times New Roman" w:cs="Times New Roman"/>
          <w:sz w:val="22"/>
          <w:szCs w:val="22"/>
        </w:rPr>
        <w:t>As part of this class, you will compose an audio essay that explores your questions about and your emerging position on the role and utility of multimodality as a meaningful component of composition instruction. I will provide much more information on this at a later date.</w:t>
      </w:r>
    </w:p>
    <w:p w14:paraId="33664865" w14:textId="77777777" w:rsidR="00661784" w:rsidRPr="009219B2" w:rsidRDefault="00661784" w:rsidP="00661784">
      <w:pPr>
        <w:rPr>
          <w:rFonts w:ascii="Times New Roman" w:hAnsi="Times New Roman" w:cs="Times New Roman"/>
          <w:sz w:val="22"/>
          <w:szCs w:val="22"/>
        </w:rPr>
      </w:pPr>
    </w:p>
    <w:p w14:paraId="75F41CE3" w14:textId="77777777" w:rsidR="00661784" w:rsidRDefault="00A64CA2" w:rsidP="00661784">
      <w:pPr>
        <w:rPr>
          <w:rFonts w:ascii="Times New Roman" w:hAnsi="Times New Roman" w:cs="Times New Roman"/>
          <w:b/>
          <w:sz w:val="22"/>
          <w:szCs w:val="22"/>
        </w:rPr>
      </w:pPr>
      <w:r>
        <w:rPr>
          <w:rFonts w:ascii="Times New Roman" w:hAnsi="Times New Roman" w:cs="Times New Roman"/>
          <w:b/>
          <w:sz w:val="22"/>
          <w:szCs w:val="22"/>
        </w:rPr>
        <w:t>Graphic Narrative 15</w:t>
      </w:r>
      <w:r w:rsidR="00661784" w:rsidRPr="009219B2">
        <w:rPr>
          <w:rFonts w:ascii="Times New Roman" w:hAnsi="Times New Roman" w:cs="Times New Roman"/>
          <w:b/>
          <w:sz w:val="22"/>
          <w:szCs w:val="22"/>
        </w:rPr>
        <w:t>%</w:t>
      </w:r>
    </w:p>
    <w:p w14:paraId="18430A18" w14:textId="18CDB348" w:rsidR="00661784" w:rsidRPr="009219B2" w:rsidRDefault="00DC42F3"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After reading and discussing a variety of graphic texts, as well as a range of education articles on the topic, in class, you will use those experiences and apply your knowledge to compose your own graphic narrative. As part of this assignment, you will demonstrate your understanding of visual rhetoric and multimodal design. Finally, you will write a reflection detailing your process(es). I will provide much more information on this at a later date.  </w:t>
      </w:r>
    </w:p>
    <w:p w14:paraId="5EE6FE74" w14:textId="77777777" w:rsidR="00661784" w:rsidRPr="009219B2" w:rsidRDefault="00661784" w:rsidP="00661784">
      <w:pPr>
        <w:rPr>
          <w:rFonts w:ascii="Times New Roman" w:hAnsi="Times New Roman" w:cs="Times New Roman"/>
          <w:sz w:val="22"/>
          <w:szCs w:val="22"/>
        </w:rPr>
      </w:pPr>
    </w:p>
    <w:p w14:paraId="5EBC89C5" w14:textId="5488514A" w:rsidR="00661784" w:rsidRDefault="00A64CA2" w:rsidP="00661784">
      <w:pPr>
        <w:rPr>
          <w:rFonts w:ascii="Times New Roman" w:hAnsi="Times New Roman" w:cs="Times New Roman"/>
          <w:b/>
          <w:sz w:val="22"/>
          <w:szCs w:val="22"/>
        </w:rPr>
      </w:pPr>
      <w:r>
        <w:rPr>
          <w:rFonts w:ascii="Times New Roman" w:hAnsi="Times New Roman" w:cs="Times New Roman"/>
          <w:b/>
          <w:sz w:val="22"/>
          <w:szCs w:val="22"/>
        </w:rPr>
        <w:t>Video Essay</w:t>
      </w:r>
      <w:r w:rsidR="002D1CB7">
        <w:rPr>
          <w:rFonts w:ascii="Times New Roman" w:hAnsi="Times New Roman" w:cs="Times New Roman"/>
          <w:b/>
          <w:sz w:val="22"/>
          <w:szCs w:val="22"/>
        </w:rPr>
        <w:t xml:space="preserve"> 15</w:t>
      </w:r>
      <w:r w:rsidR="00661784" w:rsidRPr="009219B2">
        <w:rPr>
          <w:rFonts w:ascii="Times New Roman" w:hAnsi="Times New Roman" w:cs="Times New Roman"/>
          <w:b/>
          <w:sz w:val="22"/>
          <w:szCs w:val="22"/>
        </w:rPr>
        <w:t>%</w:t>
      </w:r>
    </w:p>
    <w:p w14:paraId="32497298" w14:textId="23BC0487" w:rsidR="00661784" w:rsidRPr="009219B2" w:rsidRDefault="00DC42F3" w:rsidP="00661784">
      <w:pPr>
        <w:rPr>
          <w:rFonts w:ascii="Times New Roman" w:hAnsi="Times New Roman" w:cs="Times New Roman"/>
          <w:sz w:val="22"/>
          <w:szCs w:val="22"/>
        </w:rPr>
      </w:pPr>
      <w:r>
        <w:rPr>
          <w:rFonts w:ascii="Times New Roman" w:hAnsi="Times New Roman" w:cs="Times New Roman"/>
          <w:sz w:val="22"/>
          <w:szCs w:val="22"/>
        </w:rPr>
        <w:t>For this assignment, you will use your ever-growing knowledge of composition to create a video essay that clearly experesses your stance on teaching and assessing composition in the ELA classroom. To achieve this</w:t>
      </w:r>
      <w:r w:rsidR="00857DAF">
        <w:rPr>
          <w:rFonts w:ascii="Times New Roman" w:hAnsi="Times New Roman" w:cs="Times New Roman"/>
          <w:sz w:val="22"/>
          <w:szCs w:val="22"/>
        </w:rPr>
        <w:t xml:space="preserve"> and to gain experience composing collaboratively, you will work with a partner</w:t>
      </w:r>
      <w:r>
        <w:rPr>
          <w:rFonts w:ascii="Times New Roman" w:hAnsi="Times New Roman" w:cs="Times New Roman"/>
          <w:sz w:val="22"/>
          <w:szCs w:val="22"/>
        </w:rPr>
        <w:t xml:space="preserve"> (in groups of 2)</w:t>
      </w:r>
      <w:r w:rsidR="00857DAF">
        <w:rPr>
          <w:rFonts w:ascii="Times New Roman" w:hAnsi="Times New Roman" w:cs="Times New Roman"/>
          <w:sz w:val="22"/>
          <w:szCs w:val="22"/>
        </w:rPr>
        <w:t xml:space="preserve"> on this assignment. I will provide much more information on this at a later date.</w:t>
      </w:r>
    </w:p>
    <w:p w14:paraId="46BDFEFF" w14:textId="77777777" w:rsidR="00661784" w:rsidRPr="009219B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1EC44F2" w14:textId="77777777" w:rsidR="00661784" w:rsidRDefault="00A64CA2" w:rsidP="00661784">
      <w:pPr>
        <w:rPr>
          <w:rFonts w:ascii="Times New Roman" w:hAnsi="Times New Roman" w:cs="Times New Roman"/>
          <w:b/>
          <w:sz w:val="22"/>
          <w:szCs w:val="22"/>
        </w:rPr>
      </w:pPr>
      <w:r>
        <w:rPr>
          <w:rFonts w:ascii="Times New Roman" w:hAnsi="Times New Roman" w:cs="Times New Roman"/>
          <w:b/>
          <w:sz w:val="22"/>
          <w:szCs w:val="22"/>
        </w:rPr>
        <w:t>Course Blog 20</w:t>
      </w:r>
      <w:r w:rsidR="00661784" w:rsidRPr="009219B2">
        <w:rPr>
          <w:rFonts w:ascii="Times New Roman" w:hAnsi="Times New Roman" w:cs="Times New Roman"/>
          <w:b/>
          <w:sz w:val="22"/>
          <w:szCs w:val="22"/>
        </w:rPr>
        <w:t>%</w:t>
      </w:r>
    </w:p>
    <w:p w14:paraId="7E270389" w14:textId="2709E652" w:rsidR="00661784" w:rsidRPr="009219B2" w:rsidRDefault="00857DAF" w:rsidP="00661784">
      <w:pPr>
        <w:rPr>
          <w:rFonts w:ascii="Times New Roman" w:hAnsi="Times New Roman" w:cs="Times New Roman"/>
          <w:sz w:val="22"/>
          <w:szCs w:val="22"/>
        </w:rPr>
      </w:pPr>
      <w:r>
        <w:rPr>
          <w:rFonts w:ascii="Times New Roman" w:hAnsi="Times New Roman" w:cs="Times New Roman"/>
          <w:sz w:val="22"/>
          <w:szCs w:val="22"/>
        </w:rPr>
        <w:t>As part of this class, you will create and maintain a semester-long, ongoing blog, which will allow you to engage in metacognitive dialogue about your experiences with multimodal composition throughout this class. The goal is to make you each better reflective thinkers and practitioners and to provide you with experiences that can ultimately impact the learning of your own students. I will provide much more information on this at a later date.</w:t>
      </w:r>
    </w:p>
    <w:p w14:paraId="39BF9A54" w14:textId="77777777" w:rsidR="00A64CA2" w:rsidRDefault="00A64CA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690503A" w14:textId="77777777" w:rsidR="00A64CA2" w:rsidRPr="00A64CA2" w:rsidRDefault="00A64CA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b/>
          <w:sz w:val="22"/>
          <w:szCs w:val="22"/>
        </w:rPr>
      </w:pPr>
      <w:r>
        <w:rPr>
          <w:rFonts w:ascii="Times New Roman" w:hAnsi="Times New Roman" w:cs="Times New Roman"/>
          <w:b/>
          <w:sz w:val="22"/>
          <w:szCs w:val="22"/>
        </w:rPr>
        <w:t>Twitter Discourse 5%</w:t>
      </w:r>
    </w:p>
    <w:p w14:paraId="0B19B188" w14:textId="405E9C5C" w:rsidR="00857DAF" w:rsidRDefault="00857DAF"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r>
        <w:rPr>
          <w:rFonts w:ascii="Times New Roman" w:hAnsi="Times New Roman" w:cs="Times New Roman"/>
          <w:sz w:val="22"/>
          <w:szCs w:val="22"/>
        </w:rPr>
        <w:t>During the semester, you will use Twitter as a tool to take notes, ask questions, and participate in discussions about what you read, view, listen to, discuss, and think. You should also respond to the tweets of your classmates as a way to join in conversation with them about the materials and topics for the class. Use this as a fairly informal way to extend our conversations outside the classroom and to positively impact your learning. All of the tweets you post for the class should include the hashtag: #auela</w:t>
      </w:r>
      <w:r w:rsidR="00F8528D">
        <w:rPr>
          <w:rFonts w:ascii="Times New Roman" w:hAnsi="Times New Roman" w:cs="Times New Roman"/>
          <w:sz w:val="22"/>
          <w:szCs w:val="22"/>
        </w:rPr>
        <w:t>5020</w:t>
      </w:r>
      <w:r>
        <w:rPr>
          <w:rFonts w:ascii="Times New Roman" w:hAnsi="Times New Roman" w:cs="Times New Roman"/>
          <w:sz w:val="22"/>
          <w:szCs w:val="22"/>
        </w:rPr>
        <w:t>.</w:t>
      </w:r>
    </w:p>
    <w:p w14:paraId="69626E06" w14:textId="1FBE6D59" w:rsidR="00661784" w:rsidRDefault="00857DAF"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r>
        <w:rPr>
          <w:rFonts w:ascii="Times New Roman" w:hAnsi="Times New Roman" w:cs="Times New Roman"/>
          <w:sz w:val="22"/>
          <w:szCs w:val="22"/>
        </w:rPr>
        <w:t>Number of required tweets per week: we will discuss this; however, tweets should not be posted all at once, but should be posted regularly throughout the semester.</w:t>
      </w:r>
    </w:p>
    <w:p w14:paraId="12905C6B" w14:textId="77777777" w:rsidR="00DB0669" w:rsidRDefault="00DB0669"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p>
    <w:p w14:paraId="2781C95A" w14:textId="77777777" w:rsidR="002D1CB7" w:rsidRDefault="002D1CB7"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p>
    <w:p w14:paraId="47361F95" w14:textId="42C64BB0" w:rsidR="00DB0669" w:rsidRPr="00DB0669" w:rsidRDefault="00DB0669"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b/>
          <w:sz w:val="22"/>
          <w:szCs w:val="22"/>
        </w:rPr>
      </w:pPr>
      <w:r w:rsidRPr="00DB0669">
        <w:rPr>
          <w:rFonts w:ascii="Times New Roman" w:hAnsi="Times New Roman" w:cs="Times New Roman"/>
          <w:b/>
          <w:sz w:val="22"/>
          <w:szCs w:val="22"/>
        </w:rPr>
        <w:t>4T Virtual Conference on Digital Writing</w:t>
      </w:r>
      <w:r w:rsidR="002D1CB7">
        <w:rPr>
          <w:rFonts w:ascii="Times New Roman" w:hAnsi="Times New Roman" w:cs="Times New Roman"/>
          <w:b/>
          <w:sz w:val="22"/>
          <w:szCs w:val="22"/>
        </w:rPr>
        <w:t xml:space="preserve"> 10%</w:t>
      </w:r>
    </w:p>
    <w:p w14:paraId="15E4B731" w14:textId="651D137F" w:rsidR="00DB0669" w:rsidRPr="00DB0669" w:rsidRDefault="00DB0669" w:rsidP="00DB0669">
      <w:pPr>
        <w:pStyle w:val="Assignments"/>
        <w:spacing w:before="0"/>
        <w:ind w:left="0" w:firstLine="0"/>
        <w:rPr>
          <w:rFonts w:ascii="Times New Roman" w:hAnsi="Times New Roman"/>
          <w:sz w:val="22"/>
          <w:szCs w:val="22"/>
        </w:rPr>
      </w:pPr>
      <w:r w:rsidRPr="00DB0669">
        <w:rPr>
          <w:rFonts w:ascii="Times New Roman" w:hAnsi="Times New Roman"/>
          <w:sz w:val="22"/>
          <w:szCs w:val="22"/>
        </w:rPr>
        <w:t xml:space="preserve">You will sign up for and attend this free, virtual conference. Sessions begin on Sunday, Oct. 2 and continue for the next three Sundays (Oct. 9, 16, and 23). Multiple sessions are offered per day, beginning at 4:00 pm. Session content ranges, but all involve digital writing in education. You will attend a minimum of two sessions (although I encourage you to attend more) and write a reflection on each, where you consider what you learned, how it meshed with what you already knew/assumed, and how it may ultimately impact your teaching. These reflections are to be included as additional reflection blog entries and should be posted the same week as the session you attended. When reflecting, consider what you learned, how the session connected to our conversations, readings, and activities in class, and the pedagogical implications. Use the reflection as an opportunity to further your consideration of and learning from each session you attend. </w:t>
      </w:r>
      <w:r w:rsidR="002D1CB7">
        <w:rPr>
          <w:rFonts w:ascii="Times New Roman" w:hAnsi="Times New Roman"/>
          <w:sz w:val="22"/>
          <w:szCs w:val="22"/>
        </w:rPr>
        <w:t xml:space="preserve">Furthermore, you should respond to a minimum of 3 peers’ conference reflections (for each of session you attend and reflect upon). </w:t>
      </w:r>
      <w:r w:rsidRPr="00DB0669">
        <w:rPr>
          <w:rFonts w:ascii="Times New Roman" w:hAnsi="Times New Roman"/>
          <w:sz w:val="22"/>
          <w:szCs w:val="22"/>
        </w:rPr>
        <w:t xml:space="preserve">Sign up at </w:t>
      </w:r>
      <w:hyperlink r:id="rId9" w:history="1">
        <w:r w:rsidRPr="00DB0669">
          <w:rPr>
            <w:rStyle w:val="Hyperlink"/>
            <w:rFonts w:ascii="Times New Roman" w:hAnsi="Times New Roman"/>
            <w:sz w:val="22"/>
            <w:szCs w:val="22"/>
          </w:rPr>
          <w:t>http://www.4tdwvirtualcon.com/register.html</w:t>
        </w:r>
      </w:hyperlink>
      <w:r w:rsidRPr="00DB0669">
        <w:rPr>
          <w:rFonts w:ascii="Times New Roman" w:hAnsi="Times New Roman"/>
          <w:sz w:val="22"/>
          <w:szCs w:val="22"/>
        </w:rPr>
        <w:t xml:space="preserve"> </w:t>
      </w:r>
    </w:p>
    <w:p w14:paraId="02665F24" w14:textId="77777777" w:rsidR="00DB0669" w:rsidRPr="009219B2" w:rsidRDefault="00DB0669"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p>
    <w:p w14:paraId="0023DBC9" w14:textId="77777777" w:rsidR="00661784" w:rsidRDefault="00661784" w:rsidP="00661784">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AB36E4E" w14:textId="6875576A" w:rsidR="00661784" w:rsidRPr="008646CF" w:rsidRDefault="004477BE" w:rsidP="00661784">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661784" w:rsidRPr="008646CF">
        <w:rPr>
          <w:rFonts w:ascii="Times New Roman" w:hAnsi="Times New Roman" w:cs="Times New Roman"/>
          <w:b/>
          <w:sz w:val="22"/>
          <w:szCs w:val="22"/>
        </w:rPr>
        <w:t>Grading Scale</w:t>
      </w:r>
      <w:r w:rsidR="0072213A">
        <w:rPr>
          <w:rFonts w:ascii="Times New Roman" w:hAnsi="Times New Roman" w:cs="Times New Roman"/>
          <w:b/>
          <w:sz w:val="22"/>
          <w:szCs w:val="22"/>
        </w:rPr>
        <w:t xml:space="preserve"> (for CTSE 5020)</w:t>
      </w:r>
      <w:r w:rsidR="00661784">
        <w:rPr>
          <w:rFonts w:ascii="Times New Roman" w:hAnsi="Times New Roman" w:cs="Times New Roman"/>
          <w:b/>
          <w:sz w:val="22"/>
          <w:szCs w:val="22"/>
        </w:rPr>
        <w:tab/>
      </w:r>
      <w:r w:rsidR="00661784" w:rsidRPr="008646CF">
        <w:rPr>
          <w:rFonts w:ascii="Times New Roman" w:hAnsi="Times New Roman" w:cs="Times New Roman"/>
          <w:b/>
          <w:sz w:val="22"/>
          <w:szCs w:val="22"/>
        </w:rPr>
        <w:tab/>
      </w:r>
    </w:p>
    <w:p w14:paraId="509BA0B2" w14:textId="35288022" w:rsidR="00661784" w:rsidRPr="00942188" w:rsidRDefault="002D1CB7" w:rsidP="00A64CA2">
      <w:pPr>
        <w:rPr>
          <w:rFonts w:ascii="Times New Roman" w:hAnsi="Times New Roman" w:cs="Times New Roman"/>
          <w:sz w:val="22"/>
          <w:szCs w:val="22"/>
        </w:rPr>
      </w:pPr>
      <w:r>
        <w:rPr>
          <w:rFonts w:ascii="Times New Roman" w:hAnsi="Times New Roman" w:cs="Times New Roman"/>
          <w:sz w:val="22"/>
          <w:szCs w:val="22"/>
        </w:rPr>
        <w:t>Attendance and Participation 10</w:t>
      </w:r>
      <w:r w:rsidR="00661784" w:rsidRPr="00942188">
        <w:rPr>
          <w:rFonts w:ascii="Times New Roman" w:hAnsi="Times New Roman" w:cs="Times New Roman"/>
          <w:sz w:val="22"/>
          <w:szCs w:val="22"/>
        </w:rPr>
        <w:t>%</w:t>
      </w:r>
    </w:p>
    <w:p w14:paraId="7D70A65A" w14:textId="77777777" w:rsidR="00661784" w:rsidRPr="00942188" w:rsidRDefault="00A64CA2" w:rsidP="00A64CA2">
      <w:pPr>
        <w:rPr>
          <w:rFonts w:ascii="Times New Roman" w:hAnsi="Times New Roman" w:cs="Times New Roman"/>
          <w:sz w:val="22"/>
          <w:szCs w:val="22"/>
        </w:rPr>
      </w:pPr>
      <w:r>
        <w:rPr>
          <w:rFonts w:ascii="Times New Roman" w:hAnsi="Times New Roman" w:cs="Times New Roman"/>
          <w:sz w:val="22"/>
          <w:szCs w:val="22"/>
        </w:rPr>
        <w:t>Multimodal Diagnostic 5</w:t>
      </w:r>
      <w:r w:rsidR="00661784" w:rsidRPr="00942188">
        <w:rPr>
          <w:rFonts w:ascii="Times New Roman" w:hAnsi="Times New Roman" w:cs="Times New Roman"/>
          <w:sz w:val="22"/>
          <w:szCs w:val="22"/>
        </w:rPr>
        <w:t>%</w:t>
      </w:r>
    </w:p>
    <w:p w14:paraId="65AAB4CB" w14:textId="77777777" w:rsidR="00661784" w:rsidRPr="00942188" w:rsidRDefault="00A64CA2" w:rsidP="00A64CA2">
      <w:pPr>
        <w:rPr>
          <w:rFonts w:ascii="Times New Roman" w:hAnsi="Times New Roman" w:cs="Times New Roman"/>
          <w:sz w:val="22"/>
          <w:szCs w:val="22"/>
        </w:rPr>
      </w:pPr>
      <w:r>
        <w:rPr>
          <w:rFonts w:ascii="Times New Roman" w:hAnsi="Times New Roman" w:cs="Times New Roman"/>
          <w:sz w:val="22"/>
          <w:szCs w:val="22"/>
        </w:rPr>
        <w:t>Diagnostic Essay 5</w:t>
      </w:r>
      <w:r w:rsidR="00661784" w:rsidRPr="00942188">
        <w:rPr>
          <w:rFonts w:ascii="Times New Roman" w:hAnsi="Times New Roman" w:cs="Times New Roman"/>
          <w:sz w:val="22"/>
          <w:szCs w:val="22"/>
        </w:rPr>
        <w:t>%</w:t>
      </w:r>
    </w:p>
    <w:p w14:paraId="60E6B160" w14:textId="77777777" w:rsidR="00661784" w:rsidRPr="00942188" w:rsidRDefault="00A64CA2" w:rsidP="00A64CA2">
      <w:pPr>
        <w:rPr>
          <w:rFonts w:ascii="Times New Roman" w:hAnsi="Times New Roman" w:cs="Times New Roman"/>
          <w:sz w:val="22"/>
          <w:szCs w:val="22"/>
        </w:rPr>
      </w:pPr>
      <w:r>
        <w:rPr>
          <w:rFonts w:ascii="Times New Roman" w:hAnsi="Times New Roman" w:cs="Times New Roman"/>
          <w:sz w:val="22"/>
          <w:szCs w:val="22"/>
        </w:rPr>
        <w:t>Audio Essay</w:t>
      </w:r>
      <w:r w:rsidR="00661784" w:rsidRPr="00942188">
        <w:rPr>
          <w:rFonts w:ascii="Times New Roman" w:hAnsi="Times New Roman" w:cs="Times New Roman"/>
          <w:sz w:val="22"/>
          <w:szCs w:val="22"/>
        </w:rPr>
        <w:t xml:space="preserve"> 15%</w:t>
      </w:r>
    </w:p>
    <w:p w14:paraId="0D2FA3B8" w14:textId="77777777" w:rsidR="00661784" w:rsidRPr="00942188" w:rsidRDefault="00A64CA2" w:rsidP="00A64CA2">
      <w:pPr>
        <w:rPr>
          <w:rFonts w:ascii="Times New Roman" w:hAnsi="Times New Roman" w:cs="Times New Roman"/>
          <w:sz w:val="22"/>
          <w:szCs w:val="22"/>
        </w:rPr>
      </w:pPr>
      <w:r>
        <w:rPr>
          <w:rFonts w:ascii="Times New Roman" w:hAnsi="Times New Roman" w:cs="Times New Roman"/>
          <w:sz w:val="22"/>
          <w:szCs w:val="22"/>
        </w:rPr>
        <w:t>Graphic Narrative 15</w:t>
      </w:r>
      <w:r w:rsidR="00661784" w:rsidRPr="00942188">
        <w:rPr>
          <w:rFonts w:ascii="Times New Roman" w:hAnsi="Times New Roman" w:cs="Times New Roman"/>
          <w:sz w:val="22"/>
          <w:szCs w:val="22"/>
        </w:rPr>
        <w:t>%</w:t>
      </w:r>
    </w:p>
    <w:p w14:paraId="77A87646" w14:textId="77777777" w:rsidR="00661784" w:rsidRPr="00942188" w:rsidRDefault="00A64CA2" w:rsidP="00A64CA2">
      <w:pPr>
        <w:rPr>
          <w:rFonts w:ascii="Times New Roman" w:hAnsi="Times New Roman" w:cs="Times New Roman"/>
          <w:sz w:val="22"/>
          <w:szCs w:val="22"/>
        </w:rPr>
      </w:pPr>
      <w:r>
        <w:rPr>
          <w:rFonts w:ascii="Times New Roman" w:hAnsi="Times New Roman" w:cs="Times New Roman"/>
          <w:sz w:val="22"/>
          <w:szCs w:val="22"/>
        </w:rPr>
        <w:t>Course Blog</w:t>
      </w:r>
      <w:r w:rsidR="00661784" w:rsidRPr="00942188">
        <w:rPr>
          <w:rFonts w:ascii="Times New Roman" w:hAnsi="Times New Roman" w:cs="Times New Roman"/>
          <w:sz w:val="22"/>
          <w:szCs w:val="22"/>
        </w:rPr>
        <w:t xml:space="preserve"> 20%</w:t>
      </w:r>
    </w:p>
    <w:p w14:paraId="14CE509F" w14:textId="0AA18F8E" w:rsidR="00A64CA2" w:rsidRDefault="002D1CB7" w:rsidP="00A64CA2">
      <w:pPr>
        <w:rPr>
          <w:rFonts w:ascii="Times New Roman" w:hAnsi="Times New Roman" w:cs="Times New Roman"/>
          <w:sz w:val="22"/>
          <w:szCs w:val="22"/>
        </w:rPr>
      </w:pPr>
      <w:r>
        <w:rPr>
          <w:rFonts w:ascii="Times New Roman" w:hAnsi="Times New Roman" w:cs="Times New Roman"/>
          <w:sz w:val="22"/>
          <w:szCs w:val="22"/>
        </w:rPr>
        <w:t>Video Essay 15</w:t>
      </w:r>
      <w:r w:rsidR="00661784" w:rsidRPr="00942188">
        <w:rPr>
          <w:rFonts w:ascii="Times New Roman" w:hAnsi="Times New Roman" w:cs="Times New Roman"/>
          <w:sz w:val="22"/>
          <w:szCs w:val="22"/>
        </w:rPr>
        <w:t>%</w:t>
      </w:r>
    </w:p>
    <w:p w14:paraId="49F79A89" w14:textId="77777777" w:rsidR="00661784" w:rsidRDefault="00A64CA2" w:rsidP="00A64CA2">
      <w:pPr>
        <w:rPr>
          <w:rFonts w:ascii="Times New Roman" w:hAnsi="Times New Roman" w:cs="Times New Roman"/>
          <w:sz w:val="22"/>
          <w:szCs w:val="22"/>
        </w:rPr>
      </w:pPr>
      <w:r>
        <w:rPr>
          <w:rFonts w:ascii="Times New Roman" w:hAnsi="Times New Roman" w:cs="Times New Roman"/>
          <w:sz w:val="22"/>
          <w:szCs w:val="22"/>
        </w:rPr>
        <w:t>Twitter Discourse 5%</w:t>
      </w:r>
    </w:p>
    <w:p w14:paraId="4C5284D7" w14:textId="14BF0725" w:rsidR="002D1CB7" w:rsidRDefault="002D1CB7" w:rsidP="00A64CA2">
      <w:pPr>
        <w:rPr>
          <w:rFonts w:ascii="Times New Roman" w:hAnsi="Times New Roman" w:cs="Times New Roman"/>
          <w:sz w:val="22"/>
          <w:szCs w:val="22"/>
        </w:rPr>
      </w:pPr>
      <w:r>
        <w:rPr>
          <w:rFonts w:ascii="Times New Roman" w:hAnsi="Times New Roman" w:cs="Times New Roman"/>
          <w:sz w:val="22"/>
          <w:szCs w:val="22"/>
        </w:rPr>
        <w:t>4T Virtual Conference on Digital Writing 10%</w:t>
      </w:r>
    </w:p>
    <w:p w14:paraId="6BC7A279" w14:textId="77777777" w:rsidR="0072213A" w:rsidRDefault="0072213A" w:rsidP="00A64CA2">
      <w:pPr>
        <w:rPr>
          <w:rFonts w:ascii="Times New Roman" w:hAnsi="Times New Roman" w:cs="Times New Roman"/>
          <w:sz w:val="22"/>
          <w:szCs w:val="22"/>
        </w:rPr>
      </w:pPr>
    </w:p>
    <w:p w14:paraId="64B0FCAF" w14:textId="027E730C" w:rsidR="0072213A" w:rsidRPr="0072213A" w:rsidRDefault="0072213A" w:rsidP="00A64CA2">
      <w:pPr>
        <w:rPr>
          <w:rFonts w:ascii="Times New Roman" w:hAnsi="Times New Roman" w:cs="Times New Roman"/>
          <w:b/>
          <w:sz w:val="22"/>
          <w:szCs w:val="22"/>
        </w:rPr>
      </w:pPr>
      <w:r w:rsidRPr="0072213A">
        <w:rPr>
          <w:rFonts w:ascii="Times New Roman" w:hAnsi="Times New Roman" w:cs="Times New Roman"/>
          <w:b/>
          <w:sz w:val="22"/>
          <w:szCs w:val="22"/>
        </w:rPr>
        <w:t>For Students taking CTSE 6020</w:t>
      </w:r>
    </w:p>
    <w:p w14:paraId="74DAA1CF" w14:textId="4F5B14B3" w:rsidR="0072213A" w:rsidRDefault="0072213A" w:rsidP="00A64CA2">
      <w:pPr>
        <w:rPr>
          <w:rFonts w:ascii="Times New Roman" w:hAnsi="Times New Roman" w:cs="Times New Roman"/>
          <w:sz w:val="22"/>
          <w:szCs w:val="22"/>
        </w:rPr>
      </w:pPr>
      <w:r>
        <w:rPr>
          <w:rFonts w:ascii="Times New Roman" w:hAnsi="Times New Roman" w:cs="Times New Roman"/>
          <w:sz w:val="22"/>
          <w:szCs w:val="22"/>
        </w:rPr>
        <w:t>Because this is a graduate level class, the assignments and the course itself are organized and designed differently than the 5020 section. While you will engage in a variety of composing activities (that line up with 5020), you will go one step beyond, by designing instruction that utilizes multimodal composition in an ELA classroom.</w:t>
      </w:r>
    </w:p>
    <w:p w14:paraId="1892B5F4" w14:textId="743606AB" w:rsidR="0072213A" w:rsidRDefault="0072213A" w:rsidP="00A64CA2">
      <w:pPr>
        <w:rPr>
          <w:rFonts w:ascii="Times New Roman" w:hAnsi="Times New Roman" w:cs="Times New Roman"/>
          <w:sz w:val="22"/>
          <w:szCs w:val="22"/>
        </w:rPr>
      </w:pPr>
      <w:r>
        <w:rPr>
          <w:rFonts w:ascii="Times New Roman" w:hAnsi="Times New Roman" w:cs="Times New Roman"/>
          <w:sz w:val="22"/>
          <w:szCs w:val="22"/>
        </w:rPr>
        <w:t>The multimodal assignments you will complete include: multimodal diagnostic, diagnostic essay, reflection blog, Twitter discourse, and two multimodal compositions (the graphic narrative and the video essay).</w:t>
      </w:r>
    </w:p>
    <w:p w14:paraId="4CAEEF70" w14:textId="77777777" w:rsidR="0072213A" w:rsidRDefault="0072213A" w:rsidP="00A64CA2">
      <w:pPr>
        <w:rPr>
          <w:rFonts w:ascii="Times New Roman" w:hAnsi="Times New Roman" w:cs="Times New Roman"/>
          <w:sz w:val="22"/>
          <w:szCs w:val="22"/>
        </w:rPr>
      </w:pPr>
    </w:p>
    <w:p w14:paraId="6E246ACF" w14:textId="66EFC5C9" w:rsidR="0072213A" w:rsidRDefault="0072213A" w:rsidP="00A64CA2">
      <w:pPr>
        <w:rPr>
          <w:rFonts w:ascii="Times New Roman" w:hAnsi="Times New Roman" w:cs="Times New Roman"/>
          <w:sz w:val="22"/>
          <w:szCs w:val="22"/>
        </w:rPr>
      </w:pPr>
      <w:r>
        <w:rPr>
          <w:rFonts w:ascii="Times New Roman" w:hAnsi="Times New Roman" w:cs="Times New Roman"/>
          <w:sz w:val="22"/>
          <w:szCs w:val="22"/>
        </w:rPr>
        <w:t xml:space="preserve">Instructional design project: For this project, you will select one course (either one you currently teach or one you imagine teaching in the future) and design and instructional unit that heavily utilizes (i.e., as the central thrust) multimodal composition. You will design the relevant instruction and assignments, as well as discuss how you will scaffold multiple levels of learners and how you will assess (and consider involving the students in the assessment process) students’ multimodal compositions. </w:t>
      </w:r>
    </w:p>
    <w:p w14:paraId="151BBD20" w14:textId="77777777" w:rsidR="006A67FD" w:rsidRDefault="006A67FD" w:rsidP="00A64CA2">
      <w:pPr>
        <w:rPr>
          <w:rFonts w:ascii="Times New Roman" w:hAnsi="Times New Roman" w:cs="Times New Roman"/>
          <w:sz w:val="22"/>
          <w:szCs w:val="22"/>
        </w:rPr>
      </w:pPr>
    </w:p>
    <w:p w14:paraId="643341A6" w14:textId="78A77B9C" w:rsidR="006A67FD" w:rsidRDefault="004477BE" w:rsidP="00A64CA2">
      <w:pPr>
        <w:rPr>
          <w:rFonts w:ascii="Times New Roman" w:hAnsi="Times New Roman" w:cs="Times New Roman"/>
          <w:b/>
          <w:sz w:val="22"/>
          <w:szCs w:val="22"/>
        </w:rPr>
      </w:pPr>
      <w:r>
        <w:rPr>
          <w:rFonts w:ascii="Times New Roman" w:hAnsi="Times New Roman" w:cs="Times New Roman"/>
          <w:b/>
          <w:sz w:val="22"/>
          <w:szCs w:val="22"/>
        </w:rPr>
        <w:t xml:space="preserve">Rubric and </w:t>
      </w:r>
      <w:r w:rsidR="006A67FD" w:rsidRPr="008646CF">
        <w:rPr>
          <w:rFonts w:ascii="Times New Roman" w:hAnsi="Times New Roman" w:cs="Times New Roman"/>
          <w:b/>
          <w:sz w:val="22"/>
          <w:szCs w:val="22"/>
        </w:rPr>
        <w:t>Grading Scale</w:t>
      </w:r>
      <w:r w:rsidR="006A67FD">
        <w:rPr>
          <w:rFonts w:ascii="Times New Roman" w:hAnsi="Times New Roman" w:cs="Times New Roman"/>
          <w:b/>
          <w:sz w:val="22"/>
          <w:szCs w:val="22"/>
        </w:rPr>
        <w:t xml:space="preserve"> (for CTSE 6020)</w:t>
      </w:r>
    </w:p>
    <w:p w14:paraId="57B962C0" w14:textId="3B925ADD" w:rsidR="006A67FD" w:rsidRDefault="006A67FD" w:rsidP="00A64CA2">
      <w:pPr>
        <w:rPr>
          <w:rFonts w:ascii="Times New Roman" w:hAnsi="Times New Roman" w:cs="Times New Roman"/>
          <w:sz w:val="22"/>
          <w:szCs w:val="22"/>
        </w:rPr>
      </w:pPr>
      <w:r>
        <w:rPr>
          <w:rFonts w:ascii="Times New Roman" w:hAnsi="Times New Roman" w:cs="Times New Roman"/>
          <w:sz w:val="22"/>
          <w:szCs w:val="22"/>
        </w:rPr>
        <w:t>Attendance and Participation (including Twitter discourse)</w:t>
      </w:r>
      <w:r w:rsidR="00AB0806">
        <w:rPr>
          <w:rFonts w:ascii="Times New Roman" w:hAnsi="Times New Roman" w:cs="Times New Roman"/>
          <w:sz w:val="22"/>
          <w:szCs w:val="22"/>
        </w:rPr>
        <w:t xml:space="preserve"> 15%</w:t>
      </w:r>
    </w:p>
    <w:p w14:paraId="07574F85" w14:textId="430F8068" w:rsidR="00AB0806" w:rsidRDefault="00AB0806" w:rsidP="00A64CA2">
      <w:pPr>
        <w:rPr>
          <w:rFonts w:ascii="Times New Roman" w:hAnsi="Times New Roman" w:cs="Times New Roman"/>
          <w:sz w:val="22"/>
          <w:szCs w:val="22"/>
        </w:rPr>
      </w:pPr>
      <w:r>
        <w:rPr>
          <w:rFonts w:ascii="Times New Roman" w:hAnsi="Times New Roman" w:cs="Times New Roman"/>
          <w:sz w:val="22"/>
          <w:szCs w:val="22"/>
        </w:rPr>
        <w:t>Multimodal Diagnostic 5%</w:t>
      </w:r>
    </w:p>
    <w:p w14:paraId="78B496F0" w14:textId="42B31A0F" w:rsidR="00AB0806" w:rsidRDefault="00AB0806" w:rsidP="00A64CA2">
      <w:pPr>
        <w:rPr>
          <w:rFonts w:ascii="Times New Roman" w:hAnsi="Times New Roman" w:cs="Times New Roman"/>
          <w:sz w:val="22"/>
          <w:szCs w:val="22"/>
        </w:rPr>
      </w:pPr>
      <w:r>
        <w:rPr>
          <w:rFonts w:ascii="Times New Roman" w:hAnsi="Times New Roman" w:cs="Times New Roman"/>
          <w:sz w:val="22"/>
          <w:szCs w:val="22"/>
        </w:rPr>
        <w:t>Diagnostic Essay 5%</w:t>
      </w:r>
    </w:p>
    <w:p w14:paraId="44BDDC24" w14:textId="2BA2ACFD" w:rsidR="00AB0806" w:rsidRDefault="00AB0806" w:rsidP="00A64CA2">
      <w:pPr>
        <w:rPr>
          <w:rFonts w:ascii="Times New Roman" w:hAnsi="Times New Roman" w:cs="Times New Roman"/>
          <w:sz w:val="22"/>
          <w:szCs w:val="22"/>
        </w:rPr>
      </w:pPr>
      <w:r>
        <w:rPr>
          <w:rFonts w:ascii="Times New Roman" w:hAnsi="Times New Roman" w:cs="Times New Roman"/>
          <w:sz w:val="22"/>
          <w:szCs w:val="22"/>
        </w:rPr>
        <w:t>Graphic Narrative 15%</w:t>
      </w:r>
    </w:p>
    <w:p w14:paraId="6BFB8824" w14:textId="32619B88" w:rsidR="00AB0806" w:rsidRDefault="00AB0806" w:rsidP="00A64CA2">
      <w:pPr>
        <w:rPr>
          <w:rFonts w:ascii="Times New Roman" w:hAnsi="Times New Roman" w:cs="Times New Roman"/>
          <w:sz w:val="22"/>
          <w:szCs w:val="22"/>
        </w:rPr>
      </w:pPr>
      <w:r>
        <w:rPr>
          <w:rFonts w:ascii="Times New Roman" w:hAnsi="Times New Roman" w:cs="Times New Roman"/>
          <w:sz w:val="22"/>
          <w:szCs w:val="22"/>
        </w:rPr>
        <w:t>Video Essay 20%</w:t>
      </w:r>
    </w:p>
    <w:p w14:paraId="1AD32C92" w14:textId="250B4672" w:rsidR="00AB0806" w:rsidRDefault="00AB0806" w:rsidP="00A64CA2">
      <w:pPr>
        <w:rPr>
          <w:rFonts w:ascii="Times New Roman" w:hAnsi="Times New Roman" w:cs="Times New Roman"/>
          <w:sz w:val="22"/>
          <w:szCs w:val="22"/>
        </w:rPr>
      </w:pPr>
      <w:r>
        <w:rPr>
          <w:rFonts w:ascii="Times New Roman" w:hAnsi="Times New Roman" w:cs="Times New Roman"/>
          <w:sz w:val="22"/>
          <w:szCs w:val="22"/>
        </w:rPr>
        <w:t>Course Blog 20%</w:t>
      </w:r>
    </w:p>
    <w:p w14:paraId="6598769D" w14:textId="3C9A3BFC" w:rsidR="00AB0806" w:rsidRPr="006A67FD" w:rsidRDefault="00AB0806" w:rsidP="00A64CA2">
      <w:pPr>
        <w:rPr>
          <w:rFonts w:ascii="Times New Roman" w:hAnsi="Times New Roman" w:cs="Times New Roman"/>
          <w:sz w:val="22"/>
          <w:szCs w:val="22"/>
        </w:rPr>
      </w:pPr>
      <w:r>
        <w:rPr>
          <w:rFonts w:ascii="Times New Roman" w:hAnsi="Times New Roman" w:cs="Times New Roman"/>
          <w:sz w:val="22"/>
          <w:szCs w:val="22"/>
        </w:rPr>
        <w:t>Instructional Design Project 20%</w:t>
      </w:r>
    </w:p>
    <w:p w14:paraId="3AF04B24" w14:textId="77777777" w:rsidR="00661784" w:rsidRDefault="00661784" w:rsidP="00661784">
      <w:pPr>
        <w:ind w:firstLine="720"/>
        <w:rPr>
          <w:rFonts w:ascii="Times New Roman" w:hAnsi="Times New Roman" w:cs="Times New Roman"/>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77777777" w:rsidR="00661784" w:rsidRPr="00942188" w:rsidRDefault="00661784" w:rsidP="00A64CA2">
      <w:pPr>
        <w:rPr>
          <w:rFonts w:ascii="Times New Roman" w:hAnsi="Times New Roman"/>
          <w:sz w:val="22"/>
          <w:szCs w:val="22"/>
        </w:rPr>
      </w:pPr>
      <w:r w:rsidRPr="00942188">
        <w:rPr>
          <w:rFonts w:ascii="Times New Roman" w:hAnsi="Times New Roman"/>
          <w:sz w:val="22"/>
          <w:szCs w:val="22"/>
        </w:rPr>
        <w:t>89.5-100 = A</w:t>
      </w:r>
    </w:p>
    <w:p w14:paraId="031556BD" w14:textId="77777777" w:rsidR="00661784" w:rsidRPr="00942188" w:rsidRDefault="00661784" w:rsidP="00A64CA2">
      <w:pPr>
        <w:rPr>
          <w:rFonts w:ascii="Times New Roman" w:hAnsi="Times New Roman"/>
          <w:sz w:val="22"/>
          <w:szCs w:val="22"/>
        </w:rPr>
      </w:pPr>
      <w:r w:rsidRPr="00942188">
        <w:rPr>
          <w:rFonts w:ascii="Times New Roman" w:hAnsi="Times New Roman"/>
          <w:sz w:val="22"/>
          <w:szCs w:val="22"/>
        </w:rPr>
        <w:t>79.5-89.4 = B</w:t>
      </w:r>
    </w:p>
    <w:p w14:paraId="64AD445C" w14:textId="77777777" w:rsidR="00661784" w:rsidRPr="00942188" w:rsidRDefault="00661784" w:rsidP="00A64CA2">
      <w:pPr>
        <w:rPr>
          <w:rFonts w:ascii="Times New Roman" w:hAnsi="Times New Roman"/>
          <w:sz w:val="22"/>
          <w:szCs w:val="22"/>
        </w:rPr>
      </w:pPr>
      <w:r w:rsidRPr="00942188">
        <w:rPr>
          <w:rFonts w:ascii="Times New Roman" w:hAnsi="Times New Roman"/>
          <w:sz w:val="22"/>
          <w:szCs w:val="22"/>
        </w:rPr>
        <w:t>69.5-79.4 = C</w:t>
      </w:r>
    </w:p>
    <w:p w14:paraId="66246400" w14:textId="77777777" w:rsidR="00661784" w:rsidRPr="00942188" w:rsidRDefault="00661784" w:rsidP="00A64CA2">
      <w:pPr>
        <w:rPr>
          <w:rFonts w:ascii="Times New Roman" w:hAnsi="Times New Roman"/>
          <w:sz w:val="22"/>
          <w:szCs w:val="22"/>
        </w:rPr>
      </w:pPr>
      <w:r w:rsidRPr="00942188">
        <w:rPr>
          <w:rFonts w:ascii="Times New Roman" w:hAnsi="Times New Roman"/>
          <w:sz w:val="22"/>
          <w:szCs w:val="22"/>
        </w:rPr>
        <w:t>59.5-69.4 = D</w:t>
      </w:r>
    </w:p>
    <w:p w14:paraId="05D8D481" w14:textId="3048B778" w:rsidR="00F025CD" w:rsidRPr="00303907" w:rsidRDefault="00661784" w:rsidP="00303907">
      <w:pPr>
        <w:rPr>
          <w:rFonts w:ascii="Times New Roman" w:hAnsi="Times New Roman"/>
          <w:sz w:val="22"/>
          <w:szCs w:val="22"/>
        </w:rPr>
      </w:pPr>
      <w:r w:rsidRPr="00942188">
        <w:rPr>
          <w:rFonts w:ascii="Times New Roman" w:hAnsi="Times New Roman"/>
          <w:sz w:val="22"/>
          <w:szCs w:val="22"/>
        </w:rPr>
        <w:t>000-59.4 = F</w:t>
      </w: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77777777"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77777777"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0"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111B1C20" w:rsidR="0060226B" w:rsidRDefault="008F6F37"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You are allowed one </w:t>
      </w:r>
      <w:r w:rsidR="00B5370A">
        <w:rPr>
          <w:rFonts w:ascii="Times New Roman" w:hAnsi="Times New Roman" w:cs="Times New Roman"/>
          <w:color w:val="000000"/>
          <w:sz w:val="22"/>
          <w:szCs w:val="22"/>
        </w:rPr>
        <w:t>unexcused absence</w:t>
      </w:r>
      <w:r w:rsidR="0060226B">
        <w:rPr>
          <w:rFonts w:ascii="Times New Roman" w:hAnsi="Times New Roman" w:cs="Times New Roman"/>
          <w:color w:val="000000"/>
          <w:sz w:val="22"/>
          <w:szCs w:val="22"/>
        </w:rPr>
        <w:t xml:space="preserve"> during our course without penalty. More than one unexcused absence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sectPr w:rsidR="00661784" w:rsidSect="00661784">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6BFE2" w14:textId="77777777" w:rsidR="0062506A" w:rsidRDefault="0062506A">
      <w:r>
        <w:separator/>
      </w:r>
    </w:p>
  </w:endnote>
  <w:endnote w:type="continuationSeparator" w:id="0">
    <w:p w14:paraId="4AACF880" w14:textId="77777777" w:rsidR="0062506A" w:rsidRDefault="0062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F8AA" w14:textId="77777777" w:rsidR="0048669C" w:rsidRDefault="0048669C">
    <w:pPr>
      <w:pStyle w:val="Footer"/>
      <w:jc w:val="right"/>
    </w:pPr>
    <w:r>
      <w:t xml:space="preserve">CTSE 5020 Fall 2016 Syllabus </w:t>
    </w:r>
    <w:r w:rsidR="005900CB">
      <w:fldChar w:fldCharType="begin"/>
    </w:r>
    <w:r w:rsidR="005900CB">
      <w:instrText xml:space="preserve"> PAGE   \* MERGEFORMAT </w:instrText>
    </w:r>
    <w:r w:rsidR="005900CB">
      <w:fldChar w:fldCharType="separate"/>
    </w:r>
    <w:r w:rsidR="0062506A">
      <w:rPr>
        <w:noProof/>
      </w:rPr>
      <w:t>1</w:t>
    </w:r>
    <w:r w:rsidR="005900CB">
      <w:rPr>
        <w:noProof/>
      </w:rPr>
      <w:fldChar w:fldCharType="end"/>
    </w:r>
  </w:p>
  <w:p w14:paraId="03A976FD" w14:textId="77777777" w:rsidR="0048669C" w:rsidRDefault="004866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114A" w14:textId="77777777" w:rsidR="0062506A" w:rsidRDefault="0062506A">
      <w:r>
        <w:separator/>
      </w:r>
    </w:p>
  </w:footnote>
  <w:footnote w:type="continuationSeparator" w:id="0">
    <w:p w14:paraId="374B2366" w14:textId="77777777" w:rsidR="0062506A" w:rsidRDefault="006250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6">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9"/>
  </w:num>
  <w:num w:numId="5">
    <w:abstractNumId w:val="1"/>
  </w:num>
  <w:num w:numId="6">
    <w:abstractNumId w:val="8"/>
  </w:num>
  <w:num w:numId="7">
    <w:abstractNumId w:val="3"/>
  </w:num>
  <w:num w:numId="8">
    <w:abstractNumId w:val="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61784"/>
    <w:rsid w:val="00050414"/>
    <w:rsid w:val="00066130"/>
    <w:rsid w:val="00100E76"/>
    <w:rsid w:val="00184B6D"/>
    <w:rsid w:val="002A2801"/>
    <w:rsid w:val="002D1CB7"/>
    <w:rsid w:val="002E3704"/>
    <w:rsid w:val="00303907"/>
    <w:rsid w:val="00371D7D"/>
    <w:rsid w:val="003C27D8"/>
    <w:rsid w:val="004477BE"/>
    <w:rsid w:val="00484F13"/>
    <w:rsid w:val="0048669C"/>
    <w:rsid w:val="005900CB"/>
    <w:rsid w:val="005E4D01"/>
    <w:rsid w:val="0060226B"/>
    <w:rsid w:val="0062506A"/>
    <w:rsid w:val="00647004"/>
    <w:rsid w:val="00661784"/>
    <w:rsid w:val="006801C9"/>
    <w:rsid w:val="006A67FD"/>
    <w:rsid w:val="007003C2"/>
    <w:rsid w:val="0072213A"/>
    <w:rsid w:val="007E1F31"/>
    <w:rsid w:val="00840AAC"/>
    <w:rsid w:val="00857DAF"/>
    <w:rsid w:val="008F6F37"/>
    <w:rsid w:val="00924968"/>
    <w:rsid w:val="00963EC1"/>
    <w:rsid w:val="00A57655"/>
    <w:rsid w:val="00A64CA2"/>
    <w:rsid w:val="00AB0806"/>
    <w:rsid w:val="00AE788D"/>
    <w:rsid w:val="00B00423"/>
    <w:rsid w:val="00B33769"/>
    <w:rsid w:val="00B5370A"/>
    <w:rsid w:val="00BF6EAE"/>
    <w:rsid w:val="00CC2C07"/>
    <w:rsid w:val="00D1689A"/>
    <w:rsid w:val="00D97C4E"/>
    <w:rsid w:val="00DB0669"/>
    <w:rsid w:val="00DC42F3"/>
    <w:rsid w:val="00DE7B9B"/>
    <w:rsid w:val="00E03AF8"/>
    <w:rsid w:val="00E65A5F"/>
    <w:rsid w:val="00EA68E8"/>
    <w:rsid w:val="00EA6C02"/>
    <w:rsid w:val="00F025CD"/>
    <w:rsid w:val="00F8528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pc0035@auburn.edu" TargetMode="External"/><Relationship Id="rId9" Type="http://schemas.openxmlformats.org/officeDocument/2006/relationships/hyperlink" Target="http://www.4tdwvirtualcon.com/register.html"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2807</Words>
  <Characters>15416</Characters>
  <Application>Microsoft Macintosh Word</Application>
  <DocSecurity>0</DocSecurity>
  <Lines>240</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22</cp:revision>
  <dcterms:created xsi:type="dcterms:W3CDTF">2016-07-07T17:11:00Z</dcterms:created>
  <dcterms:modified xsi:type="dcterms:W3CDTF">2016-08-31T14:32:00Z</dcterms:modified>
</cp:coreProperties>
</file>