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Default="004D7574" w:rsidP="000A01E1">
      <w:pPr>
        <w:pStyle w:val="Default"/>
        <w:jc w:val="center"/>
        <w:rPr>
          <w:rFonts w:ascii="Arial" w:hAnsi="Arial" w:cs="Arial"/>
        </w:rPr>
      </w:pPr>
    </w:p>
    <w:p w:rsidR="004D7574" w:rsidRPr="006F27C7" w:rsidRDefault="004D7574" w:rsidP="000A01E1">
      <w:pPr>
        <w:pStyle w:val="Default"/>
        <w:jc w:val="center"/>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r w:rsidR="006574CB">
        <w:rPr>
          <w:rFonts w:ascii="Arial" w:hAnsi="Arial" w:cs="Arial"/>
          <w:bCs/>
        </w:rPr>
        <w:t xml:space="preserve"> – Section 008</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175C00" w:rsidP="000A01E1">
      <w:pPr>
        <w:pStyle w:val="Default"/>
        <w:tabs>
          <w:tab w:val="left" w:pos="270"/>
        </w:tabs>
        <w:jc w:val="both"/>
        <w:rPr>
          <w:rFonts w:ascii="Arial" w:hAnsi="Arial" w:cs="Arial"/>
        </w:rPr>
      </w:pPr>
      <w:r>
        <w:rPr>
          <w:rFonts w:ascii="Arial" w:hAnsi="Arial" w:cs="Arial"/>
        </w:rPr>
        <w:t>Fall</w:t>
      </w:r>
      <w:r w:rsidR="00A623F2">
        <w:rPr>
          <w:rFonts w:ascii="Arial" w:hAnsi="Arial" w:cs="Arial"/>
        </w:rPr>
        <w:t xml:space="preserve"> 2016</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Lecture: Tuesday and Thu</w:t>
      </w:r>
      <w:r w:rsidR="000B700B" w:rsidRPr="00EC6FEB">
        <w:rPr>
          <w:rFonts w:ascii="Arial" w:hAnsi="Arial" w:cs="Arial"/>
        </w:rPr>
        <w:t>r</w:t>
      </w:r>
      <w:r w:rsidRPr="00EC6FEB">
        <w:rPr>
          <w:rFonts w:ascii="Arial" w:hAnsi="Arial" w:cs="Arial"/>
        </w:rPr>
        <w:t>sday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81FA5">
        <w:rPr>
          <w:rFonts w:ascii="Arial" w:hAnsi="Arial" w:cs="Arial"/>
        </w:rPr>
        <w:t>9:15</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Student Activities Ctr 241</w:t>
      </w:r>
    </w:p>
    <w:p w:rsidR="00EC1EB5" w:rsidRDefault="008D3CE2" w:rsidP="000A01E1">
      <w:pPr>
        <w:pStyle w:val="Default"/>
        <w:jc w:val="both"/>
        <w:rPr>
          <w:rFonts w:ascii="Arial" w:hAnsi="Arial" w:cs="Arial"/>
        </w:rPr>
      </w:pPr>
      <w:r w:rsidRPr="00EC6FEB">
        <w:rPr>
          <w:rFonts w:ascii="Arial" w:hAnsi="Arial" w:cs="Arial"/>
        </w:rPr>
        <w:t xml:space="preserve">Laboratory: </w:t>
      </w:r>
      <w:r w:rsidR="006574CB">
        <w:rPr>
          <w:rFonts w:ascii="Arial" w:hAnsi="Arial" w:cs="Arial"/>
        </w:rPr>
        <w:t>Tuesday</w:t>
      </w:r>
      <w:r w:rsidR="00A623F2" w:rsidRPr="00A623F2">
        <w:rPr>
          <w:rFonts w:ascii="Arial" w:hAnsi="Arial" w:cs="Arial"/>
        </w:rPr>
        <w:t xml:space="preserve"> </w:t>
      </w:r>
      <w:r w:rsidRPr="00EC6FEB">
        <w:rPr>
          <w:rFonts w:ascii="Arial" w:hAnsi="Arial" w:cs="Arial"/>
        </w:rPr>
        <w:t xml:space="preserve">– </w:t>
      </w:r>
      <w:r w:rsidR="006574CB">
        <w:rPr>
          <w:rFonts w:ascii="Arial" w:hAnsi="Arial" w:cs="Arial"/>
        </w:rPr>
        <w:t>5</w:t>
      </w:r>
      <w:r w:rsidRPr="00EC6FEB">
        <w:rPr>
          <w:rFonts w:ascii="Arial" w:hAnsi="Arial" w:cs="Arial"/>
        </w:rPr>
        <w:t xml:space="preserve">:00 to </w:t>
      </w:r>
      <w:r w:rsidR="006574CB">
        <w:rPr>
          <w:rFonts w:ascii="Arial" w:hAnsi="Arial" w:cs="Arial"/>
        </w:rPr>
        <w:t>6</w:t>
      </w:r>
      <w:r w:rsidR="00DF5EDB" w:rsidRPr="00EC6FEB">
        <w:rPr>
          <w:rFonts w:ascii="Arial" w:hAnsi="Arial" w:cs="Arial"/>
        </w:rPr>
        <w:t>:</w:t>
      </w:r>
      <w:r w:rsidR="00B81FA5">
        <w:rPr>
          <w:rFonts w:ascii="Arial" w:hAnsi="Arial" w:cs="Arial"/>
        </w:rPr>
        <w:t>4</w:t>
      </w:r>
      <w:r w:rsidRPr="00EC6FEB">
        <w:rPr>
          <w:rFonts w:ascii="Arial" w:hAnsi="Arial" w:cs="Arial"/>
        </w:rPr>
        <w:t xml:space="preserve">0 </w:t>
      </w:r>
      <w:r w:rsidR="006574CB">
        <w:rPr>
          <w:rFonts w:ascii="Arial" w:hAnsi="Arial" w:cs="Arial"/>
        </w:rPr>
        <w:t>p</w:t>
      </w:r>
      <w:r w:rsidRPr="00EC6FEB">
        <w:rPr>
          <w:rFonts w:ascii="Arial" w:hAnsi="Arial" w:cs="Arial"/>
        </w:rPr>
        <w:t xml:space="preserve">m – </w:t>
      </w:r>
      <w:r w:rsidR="00B81FA5" w:rsidRPr="00B81FA5">
        <w:rPr>
          <w:rFonts w:ascii="Arial" w:hAnsi="Arial" w:cs="Arial"/>
        </w:rPr>
        <w:t>Kinesiology Building 112</w:t>
      </w:r>
    </w:p>
    <w:p w:rsidR="00EC00B4" w:rsidRPr="006F27C7" w:rsidRDefault="00EC00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Powers and Howley. Exercise Physiology: theory and application to fitness and performance. McGraw-Hill. 201</w:t>
      </w:r>
      <w:r w:rsidR="00E40FED">
        <w:rPr>
          <w:rFonts w:ascii="Arial" w:hAnsi="Arial" w:cs="Arial"/>
        </w:rPr>
        <w:t>5</w:t>
      </w:r>
      <w:r w:rsidRPr="000A01E1">
        <w:rPr>
          <w:rFonts w:ascii="Arial" w:hAnsi="Arial" w:cs="Arial"/>
        </w:rPr>
        <w:t>.</w:t>
      </w:r>
    </w:p>
    <w:p w:rsidR="000A01E1" w:rsidRPr="000A01E1" w:rsidRDefault="000A01E1"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lastRenderedPageBreak/>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6F27C7" w:rsidRDefault="006F27C7" w:rsidP="000A01E1">
      <w:pPr>
        <w:pStyle w:val="Default"/>
        <w:jc w:val="both"/>
        <w:rPr>
          <w:rFonts w:ascii="Arial" w:hAnsi="Arial" w:cs="Arial"/>
        </w:rPr>
      </w:pPr>
    </w:p>
    <w:p w:rsidR="00212930" w:rsidRDefault="00212930"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5F5CAC" w:rsidRDefault="005F5CAC"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5F5CAC" w:rsidRDefault="005F5CAC" w:rsidP="000A01E1">
      <w:pPr>
        <w:pStyle w:val="Default"/>
        <w:jc w:val="both"/>
        <w:rPr>
          <w:rFonts w:ascii="Arial" w:hAnsi="Arial" w:cs="Arial"/>
        </w:rPr>
      </w:pP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31765C">
        <w:rPr>
          <w:rFonts w:ascii="Arial" w:hAnsi="Arial" w:cs="Arial"/>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rsidR="007C36D0" w:rsidRPr="00212930" w:rsidRDefault="00D73120" w:rsidP="00D73120">
      <w:pPr>
        <w:pStyle w:val="Default"/>
        <w:jc w:val="both"/>
        <w:rPr>
          <w:rFonts w:ascii="Arial" w:hAnsi="Arial" w:cs="Arial"/>
        </w:rPr>
      </w:pPr>
      <w:r w:rsidRPr="00212930">
        <w:rPr>
          <w:rFonts w:ascii="Arial" w:hAnsi="Arial" w:cs="Arial"/>
        </w:rPr>
        <w:t>o Model and nurture intellectual vitality</w:t>
      </w:r>
      <w:bookmarkStart w:id="0" w:name="_GoBack"/>
      <w:bookmarkEnd w:id="0"/>
    </w:p>
    <w:sectPr w:rsidR="007C36D0" w:rsidRPr="00212930" w:rsidSect="000348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92" w:rsidRDefault="00770992" w:rsidP="00761E3D">
      <w:pPr>
        <w:spacing w:after="0" w:line="240" w:lineRule="auto"/>
      </w:pPr>
      <w:r>
        <w:separator/>
      </w:r>
    </w:p>
  </w:endnote>
  <w:endnote w:type="continuationSeparator" w:id="0">
    <w:p w:rsidR="00770992" w:rsidRDefault="00770992"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5F5CAC">
              <w:rPr>
                <w:rFonts w:ascii="Arial" w:hAnsi="Arial" w:cs="Arial"/>
                <w:b/>
                <w:noProof/>
                <w:sz w:val="24"/>
                <w:szCs w:val="24"/>
              </w:rPr>
              <w:t>1</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5F5CAC">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92" w:rsidRDefault="00770992" w:rsidP="00761E3D">
      <w:pPr>
        <w:spacing w:after="0" w:line="240" w:lineRule="auto"/>
      </w:pPr>
      <w:r>
        <w:separator/>
      </w:r>
    </w:p>
  </w:footnote>
  <w:footnote w:type="continuationSeparator" w:id="0">
    <w:p w:rsidR="00770992" w:rsidRDefault="00770992"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00B4"/>
    <w:rsid w:val="000348F8"/>
    <w:rsid w:val="0004493B"/>
    <w:rsid w:val="000556E0"/>
    <w:rsid w:val="000A01E1"/>
    <w:rsid w:val="000A1E4C"/>
    <w:rsid w:val="000B2029"/>
    <w:rsid w:val="000B700B"/>
    <w:rsid w:val="000C156E"/>
    <w:rsid w:val="000E074E"/>
    <w:rsid w:val="000E45CC"/>
    <w:rsid w:val="00175C00"/>
    <w:rsid w:val="001A1167"/>
    <w:rsid w:val="001A2B27"/>
    <w:rsid w:val="001A2BD2"/>
    <w:rsid w:val="001A334D"/>
    <w:rsid w:val="001D2A3D"/>
    <w:rsid w:val="001E0231"/>
    <w:rsid w:val="001E49C3"/>
    <w:rsid w:val="001F3885"/>
    <w:rsid w:val="00202E3F"/>
    <w:rsid w:val="00212930"/>
    <w:rsid w:val="00227AD8"/>
    <w:rsid w:val="00297A5D"/>
    <w:rsid w:val="002C1107"/>
    <w:rsid w:val="002C2E77"/>
    <w:rsid w:val="002D2603"/>
    <w:rsid w:val="002D3242"/>
    <w:rsid w:val="002E3EF7"/>
    <w:rsid w:val="002F6BC3"/>
    <w:rsid w:val="0031680C"/>
    <w:rsid w:val="003241C6"/>
    <w:rsid w:val="00330424"/>
    <w:rsid w:val="0033586B"/>
    <w:rsid w:val="00354F75"/>
    <w:rsid w:val="00370545"/>
    <w:rsid w:val="00394A26"/>
    <w:rsid w:val="003A3757"/>
    <w:rsid w:val="003B6AF7"/>
    <w:rsid w:val="003B7B61"/>
    <w:rsid w:val="003B7F11"/>
    <w:rsid w:val="003F0382"/>
    <w:rsid w:val="003F14F5"/>
    <w:rsid w:val="00405925"/>
    <w:rsid w:val="0041540F"/>
    <w:rsid w:val="004226CC"/>
    <w:rsid w:val="00430EBB"/>
    <w:rsid w:val="00441600"/>
    <w:rsid w:val="00454BB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F699C"/>
    <w:rsid w:val="005272C7"/>
    <w:rsid w:val="00554D9D"/>
    <w:rsid w:val="0059448E"/>
    <w:rsid w:val="005C4537"/>
    <w:rsid w:val="005F1719"/>
    <w:rsid w:val="005F4C36"/>
    <w:rsid w:val="005F5CAC"/>
    <w:rsid w:val="0060312E"/>
    <w:rsid w:val="00652506"/>
    <w:rsid w:val="00655252"/>
    <w:rsid w:val="006574CB"/>
    <w:rsid w:val="006611E7"/>
    <w:rsid w:val="00662D0F"/>
    <w:rsid w:val="006950CF"/>
    <w:rsid w:val="006D06B4"/>
    <w:rsid w:val="006E14AF"/>
    <w:rsid w:val="006E1680"/>
    <w:rsid w:val="006F27C7"/>
    <w:rsid w:val="00752E5D"/>
    <w:rsid w:val="00761E3D"/>
    <w:rsid w:val="00762A36"/>
    <w:rsid w:val="00766C72"/>
    <w:rsid w:val="00770992"/>
    <w:rsid w:val="00774389"/>
    <w:rsid w:val="007821A3"/>
    <w:rsid w:val="007C406D"/>
    <w:rsid w:val="007C7004"/>
    <w:rsid w:val="007D145A"/>
    <w:rsid w:val="007F5148"/>
    <w:rsid w:val="00826C38"/>
    <w:rsid w:val="0086392A"/>
    <w:rsid w:val="008841E9"/>
    <w:rsid w:val="008D3CE2"/>
    <w:rsid w:val="008D7897"/>
    <w:rsid w:val="008E2CEA"/>
    <w:rsid w:val="00914E6A"/>
    <w:rsid w:val="00917973"/>
    <w:rsid w:val="009206A1"/>
    <w:rsid w:val="00920DBC"/>
    <w:rsid w:val="00924B57"/>
    <w:rsid w:val="009528C8"/>
    <w:rsid w:val="009822E6"/>
    <w:rsid w:val="00987B3F"/>
    <w:rsid w:val="00987C0E"/>
    <w:rsid w:val="009A653A"/>
    <w:rsid w:val="009E60F5"/>
    <w:rsid w:val="009F6EE1"/>
    <w:rsid w:val="009F7614"/>
    <w:rsid w:val="00A0601E"/>
    <w:rsid w:val="00A209E2"/>
    <w:rsid w:val="00A30153"/>
    <w:rsid w:val="00A303F2"/>
    <w:rsid w:val="00A34AAA"/>
    <w:rsid w:val="00A478DF"/>
    <w:rsid w:val="00A56A84"/>
    <w:rsid w:val="00A623F2"/>
    <w:rsid w:val="00A87BBC"/>
    <w:rsid w:val="00A921B4"/>
    <w:rsid w:val="00AF32B0"/>
    <w:rsid w:val="00B00A2A"/>
    <w:rsid w:val="00B027EB"/>
    <w:rsid w:val="00B06503"/>
    <w:rsid w:val="00B168B4"/>
    <w:rsid w:val="00B3293B"/>
    <w:rsid w:val="00B75778"/>
    <w:rsid w:val="00B81FA5"/>
    <w:rsid w:val="00B8231B"/>
    <w:rsid w:val="00B8407B"/>
    <w:rsid w:val="00B92E90"/>
    <w:rsid w:val="00BA1B81"/>
    <w:rsid w:val="00BA21DC"/>
    <w:rsid w:val="00BD05BE"/>
    <w:rsid w:val="00BE2A28"/>
    <w:rsid w:val="00C0714C"/>
    <w:rsid w:val="00C210FB"/>
    <w:rsid w:val="00C32FFD"/>
    <w:rsid w:val="00C348DF"/>
    <w:rsid w:val="00C56B8F"/>
    <w:rsid w:val="00C66DEC"/>
    <w:rsid w:val="00CB167E"/>
    <w:rsid w:val="00CC278E"/>
    <w:rsid w:val="00CD2D5C"/>
    <w:rsid w:val="00CD36E9"/>
    <w:rsid w:val="00CD4B04"/>
    <w:rsid w:val="00CE19F3"/>
    <w:rsid w:val="00CE6B86"/>
    <w:rsid w:val="00D031EA"/>
    <w:rsid w:val="00D50CFF"/>
    <w:rsid w:val="00D56468"/>
    <w:rsid w:val="00D73120"/>
    <w:rsid w:val="00D92715"/>
    <w:rsid w:val="00DA7874"/>
    <w:rsid w:val="00DC2297"/>
    <w:rsid w:val="00DF5EDB"/>
    <w:rsid w:val="00DF7532"/>
    <w:rsid w:val="00E12A22"/>
    <w:rsid w:val="00E15221"/>
    <w:rsid w:val="00E1600E"/>
    <w:rsid w:val="00E25559"/>
    <w:rsid w:val="00E3107A"/>
    <w:rsid w:val="00E40FED"/>
    <w:rsid w:val="00E540DA"/>
    <w:rsid w:val="00E83757"/>
    <w:rsid w:val="00EC00B4"/>
    <w:rsid w:val="00EC1EB5"/>
    <w:rsid w:val="00EC6FEB"/>
    <w:rsid w:val="00ED4B0E"/>
    <w:rsid w:val="00EF0B93"/>
    <w:rsid w:val="00EF7907"/>
    <w:rsid w:val="00F10058"/>
    <w:rsid w:val="00F260EF"/>
    <w:rsid w:val="00F36B6F"/>
    <w:rsid w:val="00F534F8"/>
    <w:rsid w:val="00F55382"/>
    <w:rsid w:val="00F6121B"/>
    <w:rsid w:val="00F90B9A"/>
    <w:rsid w:val="00FB2E25"/>
    <w:rsid w:val="00FC783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123</cp:revision>
  <cp:lastPrinted>2014-01-09T15:15:00Z</cp:lastPrinted>
  <dcterms:created xsi:type="dcterms:W3CDTF">2013-05-29T15:35:00Z</dcterms:created>
  <dcterms:modified xsi:type="dcterms:W3CDTF">2016-08-16T01:25:00Z</dcterms:modified>
</cp:coreProperties>
</file>