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3F1EEDA4" w:rsidR="00BB5D74" w:rsidRDefault="009D572B" w:rsidP="001F4A4B">
      <w:pPr>
        <w:pStyle w:val="NoSpacing"/>
        <w:ind w:firstLine="720"/>
        <w:contextualSpacing/>
      </w:pPr>
      <w:r w:rsidRPr="00BB5D74">
        <w:rPr>
          <w:b/>
        </w:rPr>
        <w:t>Semester/Year:</w:t>
      </w:r>
      <w:r w:rsidR="00B75EC1">
        <w:tab/>
        <w:t>Fall 2017</w:t>
      </w:r>
    </w:p>
    <w:p w14:paraId="75C30054" w14:textId="77777777" w:rsidR="0037553C" w:rsidRDefault="0037553C">
      <w:pPr>
        <w:pStyle w:val="NoSpacing"/>
        <w:contextualSpacing/>
      </w:pPr>
      <w:r>
        <w:t xml:space="preserve">            </w:t>
      </w:r>
    </w:p>
    <w:p w14:paraId="64725C5E" w14:textId="3D1EC8CD" w:rsidR="00304CF6" w:rsidRPr="00952E4B" w:rsidRDefault="001F4A4B" w:rsidP="00952E4B">
      <w:pPr>
        <w:pStyle w:val="NoSpacing"/>
        <w:spacing w:before="0" w:beforeAutospacing="0" w:after="0" w:afterAutospacing="0"/>
        <w:rPr>
          <w:b/>
          <w:bCs/>
        </w:rPr>
      </w:pPr>
      <w:r>
        <w:rPr>
          <w:rStyle w:val="Strong"/>
        </w:rPr>
        <w:t xml:space="preserve">2. </w:t>
      </w:r>
      <w:r>
        <w:rPr>
          <w:rStyle w:val="Strong"/>
        </w:rPr>
        <w:tab/>
      </w:r>
      <w:r w:rsidR="0037553C">
        <w:rPr>
          <w:rStyle w:val="Strong"/>
        </w:rPr>
        <w:t xml:space="preserve">Date Syllabus Prepared: </w:t>
      </w:r>
      <w:r w:rsidR="0037553C">
        <w:t>August, 2006;</w:t>
      </w:r>
      <w:r w:rsidR="00B75EC1">
        <w:t xml:space="preserve"> January 2017; August 2017. </w:t>
      </w:r>
    </w:p>
    <w:p w14:paraId="124E7C5C" w14:textId="77777777" w:rsidR="003D2771" w:rsidRDefault="003D2771" w:rsidP="003D2771">
      <w:pPr>
        <w:pStyle w:val="NoSpacing"/>
        <w:spacing w:before="0" w:beforeAutospacing="0" w:after="0" w:afterAutospacing="0"/>
      </w:pPr>
    </w:p>
    <w:p w14:paraId="27E10723" w14:textId="6DEFE749" w:rsidR="0037553C" w:rsidRPr="00E96ABC" w:rsidRDefault="001F4A4B" w:rsidP="00E96ABC">
      <w:pPr>
        <w:pStyle w:val="NoSpacing"/>
        <w:spacing w:before="0" w:beforeAutospacing="0" w:after="0" w:afterAutospacing="0"/>
        <w:ind w:left="720" w:hanging="720"/>
        <w:rPr>
          <w:i/>
          <w:iCs/>
        </w:rPr>
      </w:pPr>
      <w:r>
        <w:rPr>
          <w:rStyle w:val="Strong"/>
        </w:rPr>
        <w:t xml:space="preserve">3. </w:t>
      </w:r>
      <w:r>
        <w:rPr>
          <w:rStyle w:val="Strong"/>
        </w:rPr>
        <w:tab/>
      </w:r>
      <w:r w:rsidR="0037553C">
        <w:rPr>
          <w:rStyle w:val="Strong"/>
        </w:rPr>
        <w:t>Text</w:t>
      </w:r>
      <w:r w:rsidR="005257F5">
        <w:t>(s):</w:t>
      </w:r>
      <w:r w:rsidR="0037553C">
        <w:t xml:space="preserve"> </w:t>
      </w:r>
      <w:r w:rsidR="00236283">
        <w:t>Sue, D &amp; Sue D, (2</w:t>
      </w:r>
      <w:r w:rsidR="00E96ABC">
        <w:t>016</w:t>
      </w:r>
      <w:r w:rsidR="0037553C">
        <w:t xml:space="preserve">). </w:t>
      </w:r>
      <w:r w:rsidR="0037553C">
        <w:rPr>
          <w:i/>
          <w:iCs/>
        </w:rPr>
        <w:t xml:space="preserve">Counseling the Culturally Diverse: Theory and Practice </w:t>
      </w:r>
      <w:r w:rsidR="00E96ABC">
        <w:t>(7</w:t>
      </w:r>
      <w:r w:rsidR="0037553C">
        <w:rPr>
          <w:vertAlign w:val="superscript"/>
        </w:rPr>
        <w:t>th</w:t>
      </w:r>
      <w:r w:rsidR="0037553C">
        <w:t xml:space="preserve"> Ed.).</w:t>
      </w:r>
      <w:r>
        <w:t xml:space="preserve"> </w:t>
      </w:r>
      <w:r w:rsidR="0037553C">
        <w:t xml:space="preserve">Wiley, NY. </w:t>
      </w:r>
      <w:r w:rsidR="0037553C">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A94EF9" w:rsidRDefault="001F4A4B" w:rsidP="008E6F85">
      <w:pPr>
        <w:pStyle w:val="NoSpacing"/>
        <w:ind w:left="720" w:hanging="720"/>
        <w:rPr>
          <w:b/>
        </w:rPr>
      </w:pPr>
      <w:r w:rsidRPr="008E6F85">
        <w:rPr>
          <w:b/>
        </w:rPr>
        <w:t>5.</w:t>
      </w:r>
      <w:r>
        <w:t xml:space="preserve"> </w:t>
      </w:r>
      <w:r>
        <w:tab/>
      </w:r>
      <w:r w:rsidR="008E6F85" w:rsidRPr="008E6F85">
        <w:rPr>
          <w:b/>
        </w:rPr>
        <w:t>S</w:t>
      </w:r>
      <w:r w:rsidR="008E6F85" w:rsidRPr="00A94EF9">
        <w:rPr>
          <w:b/>
        </w:rPr>
        <w:t>tudent Learning Outcomes</w:t>
      </w:r>
      <w:r w:rsidR="0037553C" w:rsidRPr="00A94EF9">
        <w:rPr>
          <w:rStyle w:val="Strong"/>
          <w:b w:val="0"/>
        </w:rPr>
        <w:t>:</w:t>
      </w:r>
    </w:p>
    <w:p w14:paraId="3A2D2945" w14:textId="0526FFA2" w:rsidR="00A94EF9"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Multicultural and pluralistic characteristics within and among diverse groups nationally and internationally (CACREP 2. F.2.a);</w:t>
      </w:r>
    </w:p>
    <w:p w14:paraId="2BCCA782" w14:textId="6C0A6A49"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Theories and models of multicultural counseling, cultural identity development, and social justice and advocacy (CACREP 2. F.2.b);</w:t>
      </w:r>
    </w:p>
    <w:p w14:paraId="159F5EB8" w14:textId="553A1ED3"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Multicultural counseling competencies (CACREP 2. F.2.c);</w:t>
      </w:r>
    </w:p>
    <w:p w14:paraId="7EA28FC2" w14:textId="7DC302A7"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 impact of heritage, attitudes, beliefs, understandings, and acculturative experiences on an individual’s view of others (CACREP 2. F.2.d);</w:t>
      </w:r>
    </w:p>
    <w:p w14:paraId="4F6749A1" w14:textId="739CA86E"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 xml:space="preserve">The effects of power and privilege for counselors and clients (CACREP 2. F.2.e); </w:t>
      </w:r>
    </w:p>
    <w:p w14:paraId="07256E39" w14:textId="20A277A4"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Help-seeking behaviors of diverse clients (CACREP 2. F.2.f);</w:t>
      </w:r>
    </w:p>
    <w:p w14:paraId="692B85A9" w14:textId="5F652405" w:rsidR="00122C12" w:rsidRPr="00122C12"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The impact of spiritual beliefs on clients’ and counselors’ worldviews (CACREP 2. F.2.g);</w:t>
      </w:r>
    </w:p>
    <w:p w14:paraId="3239D9DF" w14:textId="4CC7BBD4" w:rsidR="00122C12" w:rsidRPr="00960A4D" w:rsidRDefault="00122C12"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Strategies for identifying and eliminating barriers, prejudices, and processes of intentional and unintentional oppression and discrimination (CACREP 2. F.2.h);</w:t>
      </w:r>
    </w:p>
    <w:p w14:paraId="66DA01B1" w14:textId="43CEC2D5" w:rsidR="00960A4D" w:rsidRPr="00122C12" w:rsidRDefault="00960A4D"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Pr>
          <w:rFonts w:ascii="Times New Roman" w:hAnsi="Times New Roman"/>
          <w:sz w:val="24"/>
          <w:szCs w:val="24"/>
        </w:rPr>
        <w:t xml:space="preserve">Cultural factors relevant to clinical mental health counseling (CACREP 5. C.2.j). </w:t>
      </w:r>
    </w:p>
    <w:p w14:paraId="526F6B4E" w14:textId="77777777" w:rsidR="00960A4D" w:rsidRPr="00A94EF9" w:rsidRDefault="00960A4D" w:rsidP="00E96ABC">
      <w:pPr>
        <w:pStyle w:val="BodyText"/>
        <w:widowControl w:val="0"/>
        <w:tabs>
          <w:tab w:val="left" w:pos="840"/>
        </w:tabs>
        <w:kinsoku w:val="0"/>
        <w:overflowPunct w:val="0"/>
        <w:autoSpaceDE w:val="0"/>
        <w:autoSpaceDN w:val="0"/>
        <w:adjustRightInd w:val="0"/>
        <w:spacing w:before="121" w:after="0" w:line="275" w:lineRule="auto"/>
        <w:ind w:right="419"/>
        <w:rPr>
          <w:rFonts w:ascii="Times New Roman" w:hAnsi="Times New Roman"/>
          <w:spacing w:val="-1"/>
          <w:sz w:val="24"/>
          <w:szCs w:val="24"/>
        </w:rPr>
      </w:pPr>
    </w:p>
    <w:p w14:paraId="4E86A869" w14:textId="177461D6" w:rsidR="00952E4B" w:rsidRDefault="005C784E" w:rsidP="00960A4D">
      <w:pPr>
        <w:pStyle w:val="NoSpacing"/>
        <w:ind w:left="1440" w:hanging="720"/>
        <w:rPr>
          <w:b/>
        </w:rPr>
      </w:pPr>
      <w:r w:rsidRPr="005C784E">
        <w:rPr>
          <w:b/>
        </w:rPr>
        <w:lastRenderedPageBreak/>
        <w:t xml:space="preserve">6. </w:t>
      </w:r>
      <w:r>
        <w:rPr>
          <w:b/>
        </w:rPr>
        <w:tab/>
      </w:r>
      <w:r w:rsidRPr="005C784E">
        <w:rPr>
          <w:b/>
        </w:rPr>
        <w:t>Course Content Outline</w:t>
      </w: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330"/>
        <w:gridCol w:w="2737"/>
        <w:gridCol w:w="2250"/>
      </w:tblGrid>
      <w:tr w:rsidR="00952E4B" w14:paraId="02486168" w14:textId="77777777" w:rsidTr="00952E4B">
        <w:trPr>
          <w:trHeight w:val="251"/>
        </w:trPr>
        <w:tc>
          <w:tcPr>
            <w:tcW w:w="1791" w:type="dxa"/>
            <w:shd w:val="clear" w:color="auto" w:fill="auto"/>
          </w:tcPr>
          <w:p w14:paraId="1CCDBA36"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Course Schedule</w:t>
            </w:r>
          </w:p>
        </w:tc>
        <w:tc>
          <w:tcPr>
            <w:tcW w:w="2330" w:type="dxa"/>
            <w:shd w:val="clear" w:color="auto" w:fill="auto"/>
          </w:tcPr>
          <w:p w14:paraId="1B6D7659"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Topics</w:t>
            </w:r>
          </w:p>
        </w:tc>
        <w:tc>
          <w:tcPr>
            <w:tcW w:w="2737" w:type="dxa"/>
            <w:shd w:val="clear" w:color="auto" w:fill="auto"/>
          </w:tcPr>
          <w:p w14:paraId="5161E7CF"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Readings/Assignments</w:t>
            </w:r>
          </w:p>
        </w:tc>
        <w:tc>
          <w:tcPr>
            <w:tcW w:w="2250" w:type="dxa"/>
            <w:shd w:val="clear" w:color="auto" w:fill="auto"/>
          </w:tcPr>
          <w:p w14:paraId="3406C1DF" w14:textId="77777777" w:rsidR="00952E4B" w:rsidRPr="004E2392" w:rsidRDefault="00952E4B" w:rsidP="006734AD">
            <w:pPr>
              <w:pStyle w:val="NoSpacing"/>
              <w:spacing w:before="0" w:beforeAutospacing="0" w:after="0" w:afterAutospacing="0"/>
              <w:jc w:val="center"/>
              <w:rPr>
                <w:b/>
                <w:sz w:val="22"/>
                <w:szCs w:val="22"/>
              </w:rPr>
            </w:pPr>
            <w:r w:rsidRPr="004E2392">
              <w:rPr>
                <w:b/>
                <w:sz w:val="22"/>
                <w:szCs w:val="22"/>
              </w:rPr>
              <w:t>CACREP Standards</w:t>
            </w:r>
          </w:p>
        </w:tc>
      </w:tr>
      <w:tr w:rsidR="00952E4B" w14:paraId="0A720ED3" w14:textId="77777777" w:rsidTr="006734AD">
        <w:tc>
          <w:tcPr>
            <w:tcW w:w="1791" w:type="dxa"/>
            <w:shd w:val="clear" w:color="auto" w:fill="auto"/>
          </w:tcPr>
          <w:p w14:paraId="2DCD7AA5" w14:textId="6196D348" w:rsidR="00952E4B" w:rsidRPr="004E2392" w:rsidRDefault="00B75EC1" w:rsidP="006734AD">
            <w:pPr>
              <w:pStyle w:val="NoSpacing"/>
              <w:spacing w:before="0" w:beforeAutospacing="0" w:after="0" w:afterAutospacing="0"/>
              <w:jc w:val="center"/>
              <w:rPr>
                <w:sz w:val="22"/>
                <w:szCs w:val="22"/>
              </w:rPr>
            </w:pPr>
            <w:r>
              <w:rPr>
                <w:sz w:val="22"/>
                <w:szCs w:val="22"/>
              </w:rPr>
              <w:t>8/23</w:t>
            </w:r>
            <w:r w:rsidR="00952E4B" w:rsidRPr="003F5E4A">
              <w:rPr>
                <w:sz w:val="22"/>
                <w:szCs w:val="22"/>
              </w:rPr>
              <w:t xml:space="preserve"> Week 1</w:t>
            </w:r>
          </w:p>
        </w:tc>
        <w:tc>
          <w:tcPr>
            <w:tcW w:w="2330" w:type="dxa"/>
            <w:shd w:val="clear" w:color="auto" w:fill="auto"/>
          </w:tcPr>
          <w:p w14:paraId="3EE6D7B2" w14:textId="725FB118" w:rsidR="00952E4B" w:rsidRPr="004E2392" w:rsidRDefault="00952E4B" w:rsidP="00952E4B">
            <w:pPr>
              <w:pStyle w:val="NoSpacing"/>
              <w:spacing w:before="0" w:beforeAutospacing="0" w:after="0" w:afterAutospacing="0"/>
              <w:jc w:val="center"/>
              <w:rPr>
                <w:sz w:val="22"/>
                <w:szCs w:val="22"/>
              </w:rPr>
            </w:pPr>
            <w:r w:rsidRPr="003F5E4A">
              <w:rPr>
                <w:sz w:val="22"/>
                <w:szCs w:val="22"/>
              </w:rPr>
              <w:t>Course</w:t>
            </w:r>
            <w:r>
              <w:rPr>
                <w:sz w:val="22"/>
                <w:szCs w:val="22"/>
              </w:rPr>
              <w:t xml:space="preserve"> Cultural Competence in our Current Era</w:t>
            </w:r>
          </w:p>
        </w:tc>
        <w:tc>
          <w:tcPr>
            <w:tcW w:w="2737" w:type="dxa"/>
            <w:shd w:val="clear" w:color="auto" w:fill="auto"/>
          </w:tcPr>
          <w:p w14:paraId="5ADF7CFF" w14:textId="77777777" w:rsidR="00952E4B" w:rsidRDefault="00952E4B" w:rsidP="00952E4B">
            <w:pPr>
              <w:pStyle w:val="NoSpacing"/>
              <w:spacing w:before="0" w:beforeAutospacing="0" w:after="0" w:afterAutospacing="0"/>
              <w:jc w:val="center"/>
              <w:rPr>
                <w:b/>
                <w:sz w:val="22"/>
                <w:szCs w:val="22"/>
              </w:rPr>
            </w:pPr>
            <w:r w:rsidRPr="003F5E4A">
              <w:rPr>
                <w:b/>
                <w:sz w:val="22"/>
                <w:szCs w:val="22"/>
              </w:rPr>
              <w:t>Bring 5 Items That Represent You</w:t>
            </w:r>
          </w:p>
          <w:p w14:paraId="38EDAAA5" w14:textId="4ACB1E93" w:rsidR="00952E4B" w:rsidRPr="004E2392" w:rsidRDefault="00952E4B" w:rsidP="00952E4B">
            <w:pPr>
              <w:pStyle w:val="NoSpacing"/>
              <w:spacing w:before="0" w:beforeAutospacing="0" w:after="0" w:afterAutospacing="0"/>
              <w:jc w:val="center"/>
              <w:rPr>
                <w:b/>
                <w:sz w:val="22"/>
                <w:szCs w:val="22"/>
              </w:rPr>
            </w:pPr>
            <w:r>
              <w:rPr>
                <w:sz w:val="22"/>
                <w:szCs w:val="22"/>
              </w:rPr>
              <w:t xml:space="preserve">Sue &amp; Sue </w:t>
            </w:r>
            <w:proofErr w:type="spellStart"/>
            <w:r>
              <w:rPr>
                <w:sz w:val="22"/>
                <w:szCs w:val="22"/>
              </w:rPr>
              <w:t>Ch</w:t>
            </w:r>
            <w:proofErr w:type="spellEnd"/>
            <w:r>
              <w:rPr>
                <w:sz w:val="22"/>
                <w:szCs w:val="22"/>
              </w:rPr>
              <w:t>: 1 and 6</w:t>
            </w:r>
          </w:p>
        </w:tc>
        <w:tc>
          <w:tcPr>
            <w:tcW w:w="2250" w:type="dxa"/>
            <w:shd w:val="clear" w:color="auto" w:fill="auto"/>
          </w:tcPr>
          <w:p w14:paraId="10B853C3" w14:textId="319FF377" w:rsidR="00952E4B" w:rsidRPr="004E2392" w:rsidRDefault="00122C12" w:rsidP="006734AD">
            <w:pPr>
              <w:pStyle w:val="NoSpacing"/>
              <w:spacing w:before="0" w:beforeAutospacing="0" w:after="0" w:afterAutospacing="0"/>
              <w:jc w:val="center"/>
              <w:rPr>
                <w:sz w:val="22"/>
                <w:szCs w:val="22"/>
              </w:rPr>
            </w:pPr>
            <w:r>
              <w:t>2. F.2.a; 2. F.2.c</w:t>
            </w:r>
          </w:p>
        </w:tc>
      </w:tr>
      <w:tr w:rsidR="00952E4B" w14:paraId="1CE0B1E4" w14:textId="77777777" w:rsidTr="006734AD">
        <w:tc>
          <w:tcPr>
            <w:tcW w:w="1791" w:type="dxa"/>
            <w:shd w:val="clear" w:color="auto" w:fill="auto"/>
          </w:tcPr>
          <w:p w14:paraId="54AF63DB" w14:textId="5FDF7440" w:rsidR="00952E4B" w:rsidRPr="004E2392" w:rsidRDefault="00B75EC1" w:rsidP="006734AD">
            <w:pPr>
              <w:pStyle w:val="NoSpacing"/>
              <w:spacing w:before="0" w:beforeAutospacing="0" w:after="0" w:afterAutospacing="0"/>
              <w:jc w:val="center"/>
              <w:rPr>
                <w:sz w:val="22"/>
                <w:szCs w:val="22"/>
              </w:rPr>
            </w:pPr>
            <w:r>
              <w:rPr>
                <w:sz w:val="22"/>
                <w:szCs w:val="22"/>
              </w:rPr>
              <w:t>8/30</w:t>
            </w:r>
            <w:r w:rsidR="00952E4B" w:rsidRPr="003F5E4A">
              <w:rPr>
                <w:sz w:val="22"/>
                <w:szCs w:val="22"/>
              </w:rPr>
              <w:t xml:space="preserve"> Week 2</w:t>
            </w:r>
          </w:p>
        </w:tc>
        <w:tc>
          <w:tcPr>
            <w:tcW w:w="2330" w:type="dxa"/>
            <w:shd w:val="clear" w:color="auto" w:fill="auto"/>
          </w:tcPr>
          <w:p w14:paraId="4D58F230" w14:textId="77777777" w:rsidR="00952E4B" w:rsidRDefault="00952E4B" w:rsidP="00952E4B">
            <w:pPr>
              <w:pStyle w:val="NoSpacing"/>
              <w:spacing w:before="0" w:beforeAutospacing="0" w:after="0" w:afterAutospacing="0"/>
              <w:jc w:val="center"/>
              <w:rPr>
                <w:sz w:val="22"/>
                <w:szCs w:val="22"/>
              </w:rPr>
            </w:pPr>
            <w:r w:rsidRPr="003F5E4A">
              <w:rPr>
                <w:sz w:val="22"/>
                <w:szCs w:val="22"/>
              </w:rPr>
              <w:t>Understanding Difference</w:t>
            </w:r>
            <w:r>
              <w:rPr>
                <w:sz w:val="22"/>
                <w:szCs w:val="22"/>
              </w:rPr>
              <w:t>s</w:t>
            </w:r>
          </w:p>
          <w:p w14:paraId="68500948" w14:textId="77777777" w:rsidR="00952E4B" w:rsidRPr="003F5E4A" w:rsidRDefault="00952E4B" w:rsidP="00952E4B">
            <w:pPr>
              <w:pStyle w:val="NoSpacing"/>
              <w:spacing w:before="0" w:beforeAutospacing="0" w:after="0" w:afterAutospacing="0"/>
              <w:jc w:val="center"/>
              <w:rPr>
                <w:sz w:val="22"/>
                <w:szCs w:val="22"/>
              </w:rPr>
            </w:pPr>
            <w:r>
              <w:rPr>
                <w:sz w:val="22"/>
                <w:szCs w:val="22"/>
              </w:rPr>
              <w:t>Social Justice</w:t>
            </w:r>
          </w:p>
          <w:p w14:paraId="6796B308" w14:textId="6180F3EF" w:rsidR="00952E4B" w:rsidRPr="004E2392" w:rsidRDefault="00952E4B" w:rsidP="00952E4B">
            <w:pPr>
              <w:pStyle w:val="NoSpacing"/>
              <w:spacing w:before="0" w:beforeAutospacing="0" w:after="0" w:afterAutospacing="0"/>
              <w:jc w:val="center"/>
              <w:rPr>
                <w:sz w:val="22"/>
                <w:szCs w:val="22"/>
              </w:rPr>
            </w:pPr>
            <w:r w:rsidRPr="003F5E4A">
              <w:rPr>
                <w:i/>
                <w:sz w:val="22"/>
                <w:szCs w:val="22"/>
              </w:rPr>
              <w:t>The Color of Fear</w:t>
            </w:r>
          </w:p>
        </w:tc>
        <w:tc>
          <w:tcPr>
            <w:tcW w:w="2737" w:type="dxa"/>
            <w:shd w:val="clear" w:color="auto" w:fill="auto"/>
          </w:tcPr>
          <w:p w14:paraId="61098FB2" w14:textId="77777777" w:rsidR="00952E4B" w:rsidRPr="003F5E4A" w:rsidRDefault="00952E4B" w:rsidP="00952E4B">
            <w:pPr>
              <w:pStyle w:val="NoSpacing"/>
              <w:spacing w:before="0" w:beforeAutospacing="0" w:after="0" w:afterAutospacing="0"/>
              <w:jc w:val="center"/>
              <w:rPr>
                <w:sz w:val="22"/>
                <w:szCs w:val="22"/>
              </w:rPr>
            </w:pPr>
            <w:r w:rsidRPr="003F5E4A">
              <w:rPr>
                <w:sz w:val="22"/>
                <w:szCs w:val="22"/>
              </w:rPr>
              <w:t xml:space="preserve">Sue &amp; Sue </w:t>
            </w:r>
            <w:proofErr w:type="spellStart"/>
            <w:r w:rsidRPr="003F5E4A">
              <w:rPr>
                <w:sz w:val="22"/>
                <w:szCs w:val="22"/>
              </w:rPr>
              <w:t>Ch</w:t>
            </w:r>
            <w:proofErr w:type="spellEnd"/>
            <w:r w:rsidRPr="003F5E4A">
              <w:rPr>
                <w:sz w:val="22"/>
                <w:szCs w:val="22"/>
              </w:rPr>
              <w:t>: 2</w:t>
            </w:r>
            <w:r>
              <w:rPr>
                <w:sz w:val="22"/>
                <w:szCs w:val="22"/>
              </w:rPr>
              <w:t>, 3</w:t>
            </w:r>
            <w:r w:rsidRPr="003F5E4A">
              <w:rPr>
                <w:sz w:val="22"/>
                <w:szCs w:val="22"/>
              </w:rPr>
              <w:t xml:space="preserve"> &amp; 4</w:t>
            </w:r>
          </w:p>
          <w:p w14:paraId="46DA9A19" w14:textId="77777777" w:rsidR="00952E4B" w:rsidRPr="003F5E4A" w:rsidRDefault="00952E4B" w:rsidP="00952E4B">
            <w:pPr>
              <w:pStyle w:val="NoSpacing"/>
              <w:spacing w:before="0" w:beforeAutospacing="0" w:after="0" w:afterAutospacing="0"/>
              <w:jc w:val="center"/>
              <w:rPr>
                <w:sz w:val="22"/>
                <w:szCs w:val="22"/>
              </w:rPr>
            </w:pPr>
            <w:r w:rsidRPr="003F5E4A">
              <w:rPr>
                <w:sz w:val="22"/>
                <w:szCs w:val="22"/>
              </w:rPr>
              <w:t>Ortiz (1999)</w:t>
            </w:r>
          </w:p>
          <w:p w14:paraId="4B568347" w14:textId="77777777" w:rsidR="00952E4B" w:rsidRDefault="00952E4B" w:rsidP="00952E4B">
            <w:pPr>
              <w:pStyle w:val="NoSpacing"/>
              <w:spacing w:before="0" w:beforeAutospacing="0" w:after="0" w:afterAutospacing="0"/>
              <w:jc w:val="center"/>
              <w:rPr>
                <w:sz w:val="22"/>
                <w:szCs w:val="22"/>
              </w:rPr>
            </w:pPr>
            <w:r w:rsidRPr="003F5E4A">
              <w:rPr>
                <w:sz w:val="22"/>
                <w:szCs w:val="22"/>
              </w:rPr>
              <w:t>Williams (1999)</w:t>
            </w:r>
          </w:p>
          <w:p w14:paraId="2A2930B0" w14:textId="50F71E99" w:rsidR="00952E4B" w:rsidRPr="004E2392" w:rsidRDefault="00952E4B" w:rsidP="00952E4B">
            <w:pPr>
              <w:pStyle w:val="NoSpacing"/>
              <w:spacing w:before="0" w:beforeAutospacing="0" w:after="0" w:afterAutospacing="0"/>
              <w:jc w:val="center"/>
              <w:rPr>
                <w:b/>
                <w:sz w:val="22"/>
                <w:szCs w:val="22"/>
              </w:rPr>
            </w:pPr>
            <w:r w:rsidRPr="003F5E4A">
              <w:rPr>
                <w:b/>
                <w:sz w:val="22"/>
                <w:szCs w:val="22"/>
              </w:rPr>
              <w:t>Reflective Journal Due</w:t>
            </w:r>
          </w:p>
        </w:tc>
        <w:tc>
          <w:tcPr>
            <w:tcW w:w="2250" w:type="dxa"/>
            <w:shd w:val="clear" w:color="auto" w:fill="auto"/>
          </w:tcPr>
          <w:p w14:paraId="093DA49C" w14:textId="71F8E0CC" w:rsidR="00952E4B" w:rsidRPr="004E2392" w:rsidRDefault="00122C12" w:rsidP="006734AD">
            <w:pPr>
              <w:pStyle w:val="NoSpacing"/>
              <w:spacing w:before="0" w:beforeAutospacing="0" w:after="0" w:afterAutospacing="0"/>
              <w:jc w:val="center"/>
              <w:rPr>
                <w:sz w:val="22"/>
                <w:szCs w:val="22"/>
              </w:rPr>
            </w:pPr>
            <w:r>
              <w:t>2. F.2.a; 2. F.2.b; 2. F.2.c; 2. F.2.d</w:t>
            </w:r>
            <w:r w:rsidR="003F46FD">
              <w:t>; 2. F.2.e</w:t>
            </w:r>
            <w:r w:rsidR="00960A4D">
              <w:t>; 5. C.2.j</w:t>
            </w:r>
          </w:p>
        </w:tc>
      </w:tr>
      <w:tr w:rsidR="00952E4B" w14:paraId="2DFBF7FB" w14:textId="77777777" w:rsidTr="00952E4B">
        <w:trPr>
          <w:trHeight w:val="305"/>
        </w:trPr>
        <w:tc>
          <w:tcPr>
            <w:tcW w:w="1791" w:type="dxa"/>
            <w:shd w:val="clear" w:color="auto" w:fill="auto"/>
          </w:tcPr>
          <w:p w14:paraId="434ADDBB" w14:textId="1291DF57" w:rsidR="00952E4B" w:rsidRPr="003F5E4A" w:rsidRDefault="00B75EC1" w:rsidP="00952E4B">
            <w:pPr>
              <w:pStyle w:val="NoSpacing"/>
              <w:spacing w:before="0" w:beforeAutospacing="0" w:after="0" w:afterAutospacing="0"/>
              <w:jc w:val="center"/>
              <w:rPr>
                <w:sz w:val="22"/>
                <w:szCs w:val="22"/>
              </w:rPr>
            </w:pPr>
            <w:r>
              <w:rPr>
                <w:sz w:val="22"/>
                <w:szCs w:val="22"/>
              </w:rPr>
              <w:t>9/6</w:t>
            </w:r>
            <w:r w:rsidR="00952E4B" w:rsidRPr="003F5E4A">
              <w:rPr>
                <w:sz w:val="22"/>
                <w:szCs w:val="22"/>
              </w:rPr>
              <w:t xml:space="preserve"> Week 3</w:t>
            </w:r>
          </w:p>
          <w:p w14:paraId="73153AA9" w14:textId="5675E324" w:rsidR="00952E4B" w:rsidRPr="004E2392" w:rsidRDefault="00952E4B" w:rsidP="006734AD">
            <w:pPr>
              <w:pStyle w:val="NoSpacing"/>
              <w:spacing w:before="0" w:beforeAutospacing="0" w:after="0" w:afterAutospacing="0"/>
              <w:jc w:val="center"/>
              <w:rPr>
                <w:sz w:val="22"/>
                <w:szCs w:val="22"/>
              </w:rPr>
            </w:pPr>
          </w:p>
        </w:tc>
        <w:tc>
          <w:tcPr>
            <w:tcW w:w="2330" w:type="dxa"/>
            <w:shd w:val="clear" w:color="auto" w:fill="auto"/>
          </w:tcPr>
          <w:p w14:paraId="16A9809D" w14:textId="77777777" w:rsidR="00952E4B" w:rsidRDefault="00952E4B" w:rsidP="00952E4B">
            <w:pPr>
              <w:pStyle w:val="NoSpacing"/>
              <w:spacing w:before="0" w:beforeAutospacing="0" w:after="0" w:afterAutospacing="0"/>
              <w:jc w:val="center"/>
              <w:rPr>
                <w:sz w:val="22"/>
                <w:szCs w:val="22"/>
              </w:rPr>
            </w:pPr>
            <w:r w:rsidRPr="003F5E4A">
              <w:rPr>
                <w:sz w:val="22"/>
                <w:szCs w:val="22"/>
              </w:rPr>
              <w:t>Identity/Worldview</w:t>
            </w:r>
          </w:p>
          <w:p w14:paraId="10786680" w14:textId="7FB7B377" w:rsidR="00952E4B" w:rsidRPr="004E2392" w:rsidRDefault="00952E4B" w:rsidP="00952E4B">
            <w:pPr>
              <w:pStyle w:val="NoSpacing"/>
              <w:spacing w:before="0" w:beforeAutospacing="0" w:after="0" w:afterAutospacing="0"/>
              <w:jc w:val="center"/>
              <w:rPr>
                <w:sz w:val="22"/>
                <w:szCs w:val="22"/>
              </w:rPr>
            </w:pPr>
            <w:r>
              <w:rPr>
                <w:sz w:val="22"/>
                <w:szCs w:val="22"/>
              </w:rPr>
              <w:t>Systematic Oppression</w:t>
            </w:r>
          </w:p>
        </w:tc>
        <w:tc>
          <w:tcPr>
            <w:tcW w:w="2737" w:type="dxa"/>
            <w:shd w:val="clear" w:color="auto" w:fill="auto"/>
          </w:tcPr>
          <w:p w14:paraId="614BF44D" w14:textId="77777777" w:rsidR="00952E4B" w:rsidRDefault="00952E4B" w:rsidP="00952E4B">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5 &amp; 12</w:t>
            </w:r>
          </w:p>
          <w:p w14:paraId="39E808DD" w14:textId="77777777" w:rsidR="00952E4B" w:rsidRDefault="00952E4B" w:rsidP="00952E4B">
            <w:pPr>
              <w:pStyle w:val="NoSpacing"/>
              <w:spacing w:before="0" w:beforeAutospacing="0" w:after="0" w:afterAutospacing="0"/>
              <w:jc w:val="center"/>
              <w:rPr>
                <w:sz w:val="22"/>
                <w:szCs w:val="22"/>
              </w:rPr>
            </w:pPr>
            <w:proofErr w:type="spellStart"/>
            <w:r>
              <w:rPr>
                <w:sz w:val="22"/>
                <w:szCs w:val="22"/>
              </w:rPr>
              <w:t>Balkin</w:t>
            </w:r>
            <w:proofErr w:type="spellEnd"/>
            <w:r>
              <w:rPr>
                <w:sz w:val="22"/>
                <w:szCs w:val="22"/>
              </w:rPr>
              <w:t xml:space="preserve"> (2009)</w:t>
            </w:r>
          </w:p>
          <w:p w14:paraId="15A8C66D" w14:textId="77777777" w:rsidR="00952E4B" w:rsidRPr="003F5E4A" w:rsidRDefault="00952E4B" w:rsidP="00952E4B">
            <w:pPr>
              <w:pStyle w:val="NoSpacing"/>
              <w:spacing w:before="0" w:beforeAutospacing="0" w:after="0" w:afterAutospacing="0"/>
              <w:jc w:val="center"/>
              <w:rPr>
                <w:sz w:val="22"/>
                <w:szCs w:val="22"/>
              </w:rPr>
            </w:pPr>
            <w:r>
              <w:rPr>
                <w:sz w:val="22"/>
                <w:szCs w:val="22"/>
              </w:rPr>
              <w:t>Schlosser (2003)</w:t>
            </w:r>
          </w:p>
          <w:p w14:paraId="1CD51D90" w14:textId="06D109A9" w:rsidR="00952E4B" w:rsidRPr="007735F6" w:rsidRDefault="00952E4B" w:rsidP="00952E4B">
            <w:pPr>
              <w:pStyle w:val="NoSpacing"/>
              <w:spacing w:before="0" w:beforeAutospacing="0" w:after="0" w:afterAutospacing="0"/>
              <w:jc w:val="center"/>
              <w:rPr>
                <w:i/>
                <w:sz w:val="22"/>
                <w:szCs w:val="22"/>
              </w:rPr>
            </w:pPr>
            <w:r w:rsidRPr="003F5E4A">
              <w:rPr>
                <w:b/>
                <w:sz w:val="22"/>
                <w:szCs w:val="22"/>
              </w:rPr>
              <w:t>Reflective Journal Due</w:t>
            </w:r>
          </w:p>
        </w:tc>
        <w:tc>
          <w:tcPr>
            <w:tcW w:w="2250" w:type="dxa"/>
            <w:shd w:val="clear" w:color="auto" w:fill="auto"/>
          </w:tcPr>
          <w:p w14:paraId="36DBEC10" w14:textId="499A8D3E" w:rsidR="00952E4B" w:rsidRPr="004E2392" w:rsidRDefault="00122C12" w:rsidP="006734AD">
            <w:pPr>
              <w:pStyle w:val="NoSpacing"/>
              <w:spacing w:before="0" w:beforeAutospacing="0" w:after="0" w:afterAutospacing="0"/>
              <w:jc w:val="center"/>
              <w:rPr>
                <w:sz w:val="22"/>
                <w:szCs w:val="22"/>
              </w:rPr>
            </w:pPr>
            <w:r>
              <w:t>2. F.2.a; 2. F.2.b; 2. F.2.d</w:t>
            </w:r>
            <w:r w:rsidR="003F46FD">
              <w:t>; 2. F.2.g</w:t>
            </w:r>
            <w:r w:rsidR="00960A4D">
              <w:t>; 5. C.2.j</w:t>
            </w:r>
          </w:p>
        </w:tc>
      </w:tr>
      <w:tr w:rsidR="00952E4B" w14:paraId="16C441E0" w14:textId="77777777" w:rsidTr="006734AD">
        <w:tc>
          <w:tcPr>
            <w:tcW w:w="1791" w:type="dxa"/>
            <w:shd w:val="clear" w:color="auto" w:fill="auto"/>
          </w:tcPr>
          <w:p w14:paraId="36652DAD" w14:textId="6E23E5F8" w:rsidR="00952E4B" w:rsidRPr="004E2392" w:rsidRDefault="00B75EC1" w:rsidP="00952E4B">
            <w:pPr>
              <w:pStyle w:val="NoSpacing"/>
              <w:spacing w:before="0" w:beforeAutospacing="0" w:after="0" w:afterAutospacing="0"/>
              <w:jc w:val="center"/>
              <w:rPr>
                <w:sz w:val="22"/>
                <w:szCs w:val="22"/>
              </w:rPr>
            </w:pPr>
            <w:r>
              <w:rPr>
                <w:sz w:val="22"/>
                <w:szCs w:val="22"/>
              </w:rPr>
              <w:t>9/13</w:t>
            </w:r>
            <w:r w:rsidR="00952E4B" w:rsidRPr="003F5E4A">
              <w:rPr>
                <w:sz w:val="22"/>
                <w:szCs w:val="22"/>
              </w:rPr>
              <w:t xml:space="preserve"> Week 4</w:t>
            </w:r>
          </w:p>
        </w:tc>
        <w:tc>
          <w:tcPr>
            <w:tcW w:w="2330" w:type="dxa"/>
            <w:shd w:val="clear" w:color="auto" w:fill="auto"/>
          </w:tcPr>
          <w:p w14:paraId="75A4F0F2" w14:textId="77777777" w:rsidR="00952E4B" w:rsidRDefault="00952E4B" w:rsidP="00952E4B">
            <w:pPr>
              <w:pStyle w:val="NoSpacing"/>
              <w:spacing w:before="0" w:beforeAutospacing="0" w:after="0" w:afterAutospacing="0"/>
              <w:jc w:val="center"/>
              <w:rPr>
                <w:sz w:val="22"/>
                <w:szCs w:val="22"/>
              </w:rPr>
            </w:pPr>
            <w:r w:rsidRPr="003F5E4A">
              <w:rPr>
                <w:sz w:val="22"/>
                <w:szCs w:val="22"/>
              </w:rPr>
              <w:t>Multi</w:t>
            </w:r>
            <w:r>
              <w:rPr>
                <w:sz w:val="22"/>
                <w:szCs w:val="22"/>
              </w:rPr>
              <w:t>cultural Competency &amp; Assessment</w:t>
            </w:r>
          </w:p>
          <w:p w14:paraId="6296295A" w14:textId="53BC5CAA" w:rsidR="00952E4B" w:rsidRPr="004E2392" w:rsidRDefault="00952E4B" w:rsidP="00952E4B">
            <w:pPr>
              <w:pStyle w:val="NoSpacing"/>
              <w:spacing w:before="0" w:beforeAutospacing="0" w:after="0" w:afterAutospacing="0"/>
              <w:jc w:val="center"/>
              <w:rPr>
                <w:sz w:val="22"/>
                <w:szCs w:val="22"/>
              </w:rPr>
            </w:pPr>
            <w:r>
              <w:rPr>
                <w:sz w:val="22"/>
                <w:szCs w:val="22"/>
              </w:rPr>
              <w:t>Barriers to Treatment</w:t>
            </w:r>
          </w:p>
        </w:tc>
        <w:tc>
          <w:tcPr>
            <w:tcW w:w="2737" w:type="dxa"/>
            <w:shd w:val="clear" w:color="auto" w:fill="auto"/>
          </w:tcPr>
          <w:p w14:paraId="4E2EF50C" w14:textId="77777777" w:rsidR="00952E4B" w:rsidRDefault="00952E4B" w:rsidP="00952E4B">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7, 9 and 13</w:t>
            </w:r>
          </w:p>
          <w:p w14:paraId="7A7BB7FB" w14:textId="77777777" w:rsidR="00952E4B" w:rsidRPr="003F5E4A" w:rsidRDefault="00952E4B" w:rsidP="00952E4B">
            <w:pPr>
              <w:pStyle w:val="NoSpacing"/>
              <w:spacing w:before="0" w:beforeAutospacing="0" w:after="0" w:afterAutospacing="0"/>
              <w:jc w:val="center"/>
              <w:rPr>
                <w:sz w:val="22"/>
                <w:szCs w:val="22"/>
              </w:rPr>
            </w:pPr>
            <w:r>
              <w:rPr>
                <w:sz w:val="22"/>
                <w:szCs w:val="22"/>
              </w:rPr>
              <w:t>MSJCC Competencies</w:t>
            </w:r>
          </w:p>
          <w:p w14:paraId="774E043A" w14:textId="77777777" w:rsidR="00952E4B" w:rsidRPr="003F5E4A" w:rsidRDefault="00952E4B" w:rsidP="00952E4B">
            <w:pPr>
              <w:pStyle w:val="NoSpacing"/>
              <w:spacing w:before="0" w:beforeAutospacing="0" w:after="0" w:afterAutospacing="0"/>
              <w:jc w:val="center"/>
              <w:rPr>
                <w:sz w:val="22"/>
                <w:szCs w:val="22"/>
              </w:rPr>
            </w:pPr>
            <w:r>
              <w:rPr>
                <w:sz w:val="22"/>
                <w:szCs w:val="22"/>
              </w:rPr>
              <w:t>Nadal (2014)</w:t>
            </w:r>
          </w:p>
          <w:p w14:paraId="1361C433" w14:textId="07052294" w:rsidR="00952E4B" w:rsidRPr="004E2392" w:rsidRDefault="00952E4B" w:rsidP="00952E4B">
            <w:pPr>
              <w:pStyle w:val="NoSpacing"/>
              <w:spacing w:before="0" w:beforeAutospacing="0" w:after="0" w:afterAutospacing="0"/>
              <w:jc w:val="center"/>
              <w:rPr>
                <w:i/>
                <w:sz w:val="22"/>
                <w:szCs w:val="22"/>
              </w:rPr>
            </w:pPr>
            <w:r w:rsidRPr="003F5E4A">
              <w:rPr>
                <w:b/>
                <w:sz w:val="22"/>
                <w:szCs w:val="22"/>
              </w:rPr>
              <w:t>Reflective Journal Due</w:t>
            </w:r>
          </w:p>
        </w:tc>
        <w:tc>
          <w:tcPr>
            <w:tcW w:w="2250" w:type="dxa"/>
            <w:shd w:val="clear" w:color="auto" w:fill="auto"/>
          </w:tcPr>
          <w:p w14:paraId="28B083FD" w14:textId="53C440E3" w:rsidR="00952E4B" w:rsidRPr="004E2392" w:rsidRDefault="00122C12" w:rsidP="006734AD">
            <w:pPr>
              <w:pStyle w:val="NoSpacing"/>
              <w:spacing w:before="0" w:beforeAutospacing="0" w:after="0" w:afterAutospacing="0"/>
              <w:jc w:val="center"/>
              <w:rPr>
                <w:sz w:val="22"/>
                <w:szCs w:val="22"/>
              </w:rPr>
            </w:pPr>
            <w:r>
              <w:t>2. F.2.a; 2. F.2.b; 2. F.2.c</w:t>
            </w:r>
            <w:r w:rsidR="003F46FD">
              <w:t>; 2. F.2.e; 2. F.2.h</w:t>
            </w:r>
            <w:r w:rsidR="00960A4D">
              <w:t>; 5. C.2.j</w:t>
            </w:r>
          </w:p>
        </w:tc>
      </w:tr>
      <w:tr w:rsidR="00952E4B" w14:paraId="311CAC1D" w14:textId="77777777" w:rsidTr="006734AD">
        <w:tc>
          <w:tcPr>
            <w:tcW w:w="1791" w:type="dxa"/>
            <w:shd w:val="clear" w:color="auto" w:fill="auto"/>
          </w:tcPr>
          <w:p w14:paraId="021FF45D" w14:textId="41776ACC" w:rsidR="00952E4B" w:rsidRPr="004E2392" w:rsidRDefault="00B75EC1" w:rsidP="006734AD">
            <w:pPr>
              <w:pStyle w:val="NoSpacing"/>
              <w:spacing w:before="0" w:beforeAutospacing="0" w:after="0" w:afterAutospacing="0"/>
              <w:jc w:val="center"/>
              <w:rPr>
                <w:sz w:val="22"/>
                <w:szCs w:val="22"/>
              </w:rPr>
            </w:pPr>
            <w:r>
              <w:rPr>
                <w:sz w:val="22"/>
                <w:szCs w:val="22"/>
              </w:rPr>
              <w:t>9/20</w:t>
            </w:r>
            <w:r w:rsidR="00952E4B" w:rsidRPr="00CC7CB4">
              <w:rPr>
                <w:sz w:val="22"/>
                <w:szCs w:val="22"/>
              </w:rPr>
              <w:t xml:space="preserve"> Week 5</w:t>
            </w:r>
          </w:p>
        </w:tc>
        <w:tc>
          <w:tcPr>
            <w:tcW w:w="2330" w:type="dxa"/>
            <w:shd w:val="clear" w:color="auto" w:fill="auto"/>
          </w:tcPr>
          <w:p w14:paraId="2F142993"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European/Caucasian Americans</w:t>
            </w:r>
          </w:p>
          <w:p w14:paraId="1EEE39ED" w14:textId="544327E4" w:rsidR="00952E4B" w:rsidRPr="004E2392" w:rsidRDefault="00952E4B" w:rsidP="006734AD">
            <w:pPr>
              <w:pStyle w:val="NoSpacing"/>
              <w:spacing w:before="0" w:beforeAutospacing="0" w:after="0" w:afterAutospacing="0"/>
              <w:jc w:val="center"/>
              <w:rPr>
                <w:sz w:val="22"/>
                <w:szCs w:val="22"/>
              </w:rPr>
            </w:pPr>
          </w:p>
        </w:tc>
        <w:tc>
          <w:tcPr>
            <w:tcW w:w="2737" w:type="dxa"/>
            <w:shd w:val="clear" w:color="auto" w:fill="auto"/>
          </w:tcPr>
          <w:p w14:paraId="2D84ECB2"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 xml:space="preserve">Sue &amp; Sue </w:t>
            </w:r>
            <w:proofErr w:type="spellStart"/>
            <w:r w:rsidRPr="00CC7CB4">
              <w:rPr>
                <w:sz w:val="22"/>
                <w:szCs w:val="22"/>
              </w:rPr>
              <w:t>Ch</w:t>
            </w:r>
            <w:proofErr w:type="spellEnd"/>
            <w:r w:rsidRPr="00CC7CB4">
              <w:rPr>
                <w:sz w:val="22"/>
                <w:szCs w:val="22"/>
              </w:rPr>
              <w:t xml:space="preserve">: 12 </w:t>
            </w:r>
          </w:p>
          <w:p w14:paraId="5F793E88" w14:textId="77777777" w:rsidR="00952E4B" w:rsidRPr="00160996" w:rsidRDefault="00952E4B" w:rsidP="00952E4B">
            <w:pPr>
              <w:pStyle w:val="NoSpacing"/>
              <w:spacing w:before="0" w:beforeAutospacing="0" w:after="0" w:afterAutospacing="0"/>
              <w:jc w:val="center"/>
              <w:rPr>
                <w:sz w:val="22"/>
                <w:szCs w:val="22"/>
              </w:rPr>
            </w:pPr>
            <w:proofErr w:type="spellStart"/>
            <w:r w:rsidRPr="00160996">
              <w:rPr>
                <w:sz w:val="22"/>
                <w:szCs w:val="22"/>
              </w:rPr>
              <w:t>Brandberry</w:t>
            </w:r>
            <w:proofErr w:type="spellEnd"/>
            <w:r w:rsidRPr="00160996">
              <w:rPr>
                <w:sz w:val="22"/>
                <w:szCs w:val="22"/>
              </w:rPr>
              <w:t xml:space="preserve"> (1999)</w:t>
            </w:r>
          </w:p>
          <w:p w14:paraId="4960C764" w14:textId="77777777" w:rsidR="00952E4B" w:rsidRPr="00CC7CB4" w:rsidRDefault="00952E4B" w:rsidP="00952E4B">
            <w:pPr>
              <w:pStyle w:val="NoSpacing"/>
              <w:spacing w:before="0" w:beforeAutospacing="0" w:after="0" w:afterAutospacing="0"/>
              <w:jc w:val="center"/>
              <w:rPr>
                <w:sz w:val="22"/>
                <w:szCs w:val="22"/>
              </w:rPr>
            </w:pPr>
            <w:r w:rsidRPr="00CC7CB4">
              <w:rPr>
                <w:sz w:val="22"/>
                <w:szCs w:val="22"/>
              </w:rPr>
              <w:t>McIntosh (1990)</w:t>
            </w:r>
          </w:p>
          <w:p w14:paraId="3430FE09" w14:textId="20CE14F5" w:rsidR="00952E4B" w:rsidRPr="007735F6" w:rsidRDefault="00952E4B" w:rsidP="00952E4B">
            <w:pPr>
              <w:pStyle w:val="NoSpacing"/>
              <w:spacing w:before="0" w:beforeAutospacing="0" w:after="0" w:afterAutospacing="0"/>
              <w:jc w:val="center"/>
              <w:rPr>
                <w:i/>
                <w:sz w:val="22"/>
                <w:szCs w:val="22"/>
              </w:rPr>
            </w:pPr>
            <w:r w:rsidRPr="00CC7CB4">
              <w:rPr>
                <w:b/>
                <w:sz w:val="22"/>
                <w:szCs w:val="22"/>
              </w:rPr>
              <w:t>Reflective Journal Due</w:t>
            </w:r>
          </w:p>
        </w:tc>
        <w:tc>
          <w:tcPr>
            <w:tcW w:w="2250" w:type="dxa"/>
            <w:shd w:val="clear" w:color="auto" w:fill="auto"/>
          </w:tcPr>
          <w:p w14:paraId="568E6DF1" w14:textId="58A2E56C" w:rsidR="00952E4B" w:rsidRPr="004E2392" w:rsidRDefault="00122C12" w:rsidP="006734AD">
            <w:pPr>
              <w:pStyle w:val="NoSpacing"/>
              <w:spacing w:before="0" w:beforeAutospacing="0" w:after="0" w:afterAutospacing="0"/>
              <w:jc w:val="center"/>
              <w:rPr>
                <w:sz w:val="22"/>
                <w:szCs w:val="22"/>
              </w:rPr>
            </w:pPr>
            <w:r>
              <w:t>2. F.2.a</w:t>
            </w:r>
            <w:r w:rsidR="003F46FD">
              <w:t>; 2. F.2.e</w:t>
            </w:r>
            <w:r w:rsidR="00960A4D">
              <w:t>; 5. C.2.j</w:t>
            </w:r>
          </w:p>
        </w:tc>
      </w:tr>
      <w:tr w:rsidR="00952E4B" w14:paraId="44E01B29" w14:textId="77777777" w:rsidTr="00952E4B">
        <w:trPr>
          <w:trHeight w:val="422"/>
        </w:trPr>
        <w:tc>
          <w:tcPr>
            <w:tcW w:w="1791" w:type="dxa"/>
            <w:shd w:val="clear" w:color="auto" w:fill="auto"/>
          </w:tcPr>
          <w:p w14:paraId="3403AE27" w14:textId="0EEC36D6" w:rsidR="00952E4B" w:rsidRPr="004E2392" w:rsidRDefault="00B75EC1" w:rsidP="006734AD">
            <w:pPr>
              <w:pStyle w:val="NoSpacing"/>
              <w:spacing w:before="0" w:beforeAutospacing="0" w:after="0" w:afterAutospacing="0"/>
              <w:jc w:val="center"/>
              <w:rPr>
                <w:sz w:val="22"/>
                <w:szCs w:val="22"/>
              </w:rPr>
            </w:pPr>
            <w:r>
              <w:rPr>
                <w:sz w:val="22"/>
                <w:szCs w:val="22"/>
              </w:rPr>
              <w:t>9/27</w:t>
            </w:r>
            <w:r w:rsidR="002B54A3" w:rsidRPr="00BE2680">
              <w:rPr>
                <w:sz w:val="22"/>
                <w:szCs w:val="22"/>
              </w:rPr>
              <w:t xml:space="preserve"> Week 6</w:t>
            </w:r>
          </w:p>
        </w:tc>
        <w:tc>
          <w:tcPr>
            <w:tcW w:w="2330" w:type="dxa"/>
            <w:shd w:val="clear" w:color="auto" w:fill="auto"/>
          </w:tcPr>
          <w:p w14:paraId="0C3CCAF0" w14:textId="356BB0B5" w:rsidR="00952E4B" w:rsidRPr="004E2392" w:rsidRDefault="002B54A3" w:rsidP="002B54A3">
            <w:pPr>
              <w:pStyle w:val="NoSpacing"/>
              <w:spacing w:before="0" w:beforeAutospacing="0" w:after="0" w:afterAutospacing="0"/>
              <w:jc w:val="center"/>
              <w:rPr>
                <w:sz w:val="22"/>
                <w:szCs w:val="22"/>
              </w:rPr>
            </w:pPr>
            <w:r w:rsidRPr="00BE2680">
              <w:rPr>
                <w:sz w:val="22"/>
                <w:szCs w:val="22"/>
              </w:rPr>
              <w:t>African/Black Americans</w:t>
            </w:r>
          </w:p>
        </w:tc>
        <w:tc>
          <w:tcPr>
            <w:tcW w:w="2737" w:type="dxa"/>
            <w:shd w:val="clear" w:color="auto" w:fill="auto"/>
          </w:tcPr>
          <w:p w14:paraId="67D3D68B" w14:textId="18420AEB" w:rsidR="002B54A3" w:rsidRPr="00BE2680" w:rsidRDefault="002B54A3" w:rsidP="002B54A3">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w:t>
            </w:r>
            <w:r>
              <w:rPr>
                <w:sz w:val="22"/>
                <w:szCs w:val="22"/>
              </w:rPr>
              <w:t>4</w:t>
            </w:r>
          </w:p>
          <w:p w14:paraId="0D15D2EA" w14:textId="77777777" w:rsidR="002B54A3" w:rsidRPr="00BE2680" w:rsidRDefault="002B54A3" w:rsidP="002B54A3">
            <w:pPr>
              <w:pStyle w:val="NoSpacing"/>
              <w:spacing w:before="0" w:beforeAutospacing="0" w:after="0" w:afterAutospacing="0"/>
              <w:jc w:val="center"/>
              <w:rPr>
                <w:sz w:val="22"/>
                <w:szCs w:val="22"/>
              </w:rPr>
            </w:pPr>
            <w:r>
              <w:rPr>
                <w:sz w:val="22"/>
                <w:szCs w:val="22"/>
              </w:rPr>
              <w:t>Jackson (1999)</w:t>
            </w:r>
          </w:p>
          <w:p w14:paraId="69B5B2DD" w14:textId="19491109" w:rsidR="00952E4B" w:rsidRPr="00F364AE" w:rsidRDefault="002B54A3" w:rsidP="002B54A3">
            <w:pPr>
              <w:pStyle w:val="NoSpacing"/>
              <w:spacing w:before="0" w:beforeAutospacing="0" w:after="0" w:afterAutospacing="0"/>
              <w:jc w:val="center"/>
              <w:rPr>
                <w:i/>
                <w:sz w:val="22"/>
                <w:szCs w:val="22"/>
              </w:rPr>
            </w:pPr>
            <w:r w:rsidRPr="00BE2680">
              <w:rPr>
                <w:b/>
                <w:sz w:val="22"/>
                <w:szCs w:val="22"/>
              </w:rPr>
              <w:t>Reflective Journal Due</w:t>
            </w:r>
          </w:p>
        </w:tc>
        <w:tc>
          <w:tcPr>
            <w:tcW w:w="2250" w:type="dxa"/>
            <w:shd w:val="clear" w:color="auto" w:fill="auto"/>
          </w:tcPr>
          <w:p w14:paraId="7A9BC4F6" w14:textId="78FD072D" w:rsidR="00952E4B" w:rsidRPr="004E2392" w:rsidRDefault="00122C12" w:rsidP="006734AD">
            <w:pPr>
              <w:pStyle w:val="NoSpacing"/>
              <w:spacing w:before="0" w:beforeAutospacing="0" w:after="0" w:afterAutospacing="0"/>
              <w:jc w:val="center"/>
              <w:rPr>
                <w:sz w:val="22"/>
                <w:szCs w:val="22"/>
              </w:rPr>
            </w:pPr>
            <w:r>
              <w:t>2. F.2.a</w:t>
            </w:r>
            <w:r w:rsidR="003F46FD">
              <w:t>; 2. F.2.f</w:t>
            </w:r>
            <w:r w:rsidR="00960A4D">
              <w:t>; 5. C.2.j</w:t>
            </w:r>
          </w:p>
        </w:tc>
      </w:tr>
      <w:tr w:rsidR="009E2AE2" w14:paraId="56F53E5C" w14:textId="77777777" w:rsidTr="00952E4B">
        <w:trPr>
          <w:trHeight w:val="305"/>
        </w:trPr>
        <w:tc>
          <w:tcPr>
            <w:tcW w:w="1791" w:type="dxa"/>
            <w:shd w:val="clear" w:color="auto" w:fill="auto"/>
          </w:tcPr>
          <w:p w14:paraId="647ECF3B" w14:textId="05AEA43A" w:rsidR="009E2AE2" w:rsidRPr="004E2392" w:rsidRDefault="009E2AE2" w:rsidP="006734AD">
            <w:pPr>
              <w:pStyle w:val="NoSpacing"/>
              <w:spacing w:before="0" w:beforeAutospacing="0" w:after="0" w:afterAutospacing="0"/>
              <w:jc w:val="center"/>
              <w:rPr>
                <w:sz w:val="22"/>
                <w:szCs w:val="22"/>
              </w:rPr>
            </w:pPr>
            <w:commentRangeStart w:id="2"/>
            <w:r>
              <w:rPr>
                <w:sz w:val="22"/>
                <w:szCs w:val="22"/>
              </w:rPr>
              <w:t>10/4</w:t>
            </w:r>
            <w:r w:rsidRPr="00BE2680">
              <w:rPr>
                <w:sz w:val="22"/>
                <w:szCs w:val="22"/>
              </w:rPr>
              <w:t xml:space="preserve"> Week 7</w:t>
            </w:r>
          </w:p>
        </w:tc>
        <w:tc>
          <w:tcPr>
            <w:tcW w:w="2330" w:type="dxa"/>
            <w:shd w:val="clear" w:color="auto" w:fill="auto"/>
          </w:tcPr>
          <w:p w14:paraId="6FE0F461" w14:textId="02CF4D07" w:rsidR="009E2AE2" w:rsidRPr="004E2392" w:rsidRDefault="009E2AE2" w:rsidP="002B54A3">
            <w:pPr>
              <w:pStyle w:val="NoSpacing"/>
              <w:spacing w:before="0" w:beforeAutospacing="0" w:after="0" w:afterAutospacing="0"/>
              <w:jc w:val="center"/>
              <w:rPr>
                <w:sz w:val="22"/>
                <w:szCs w:val="22"/>
              </w:rPr>
            </w:pPr>
            <w:r>
              <w:rPr>
                <w:sz w:val="22"/>
                <w:szCs w:val="22"/>
              </w:rPr>
              <w:t>Asian Americans/Pacific Islanders</w:t>
            </w:r>
          </w:p>
        </w:tc>
        <w:tc>
          <w:tcPr>
            <w:tcW w:w="2737" w:type="dxa"/>
            <w:shd w:val="clear" w:color="auto" w:fill="auto"/>
          </w:tcPr>
          <w:p w14:paraId="2A4047FD"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w:t>
            </w:r>
            <w:r>
              <w:rPr>
                <w:sz w:val="22"/>
                <w:szCs w:val="22"/>
              </w:rPr>
              <w:t>6</w:t>
            </w:r>
          </w:p>
          <w:p w14:paraId="7F16781E"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Zhou (2009) </w:t>
            </w:r>
          </w:p>
          <w:p w14:paraId="6AB49C6E" w14:textId="1C0B147B" w:rsidR="009E2AE2" w:rsidRPr="004E2392" w:rsidRDefault="009E2AE2" w:rsidP="002B54A3">
            <w:pPr>
              <w:pStyle w:val="NoSpacing"/>
              <w:spacing w:before="0" w:beforeAutospacing="0" w:after="0" w:afterAutospacing="0"/>
              <w:jc w:val="center"/>
              <w:rPr>
                <w:b/>
                <w:sz w:val="22"/>
                <w:szCs w:val="22"/>
              </w:rPr>
            </w:pPr>
            <w:r w:rsidRPr="00BE2680">
              <w:rPr>
                <w:b/>
                <w:sz w:val="22"/>
                <w:szCs w:val="22"/>
              </w:rPr>
              <w:t>Reflective Journal Due</w:t>
            </w:r>
          </w:p>
        </w:tc>
        <w:tc>
          <w:tcPr>
            <w:tcW w:w="2250" w:type="dxa"/>
            <w:shd w:val="clear" w:color="auto" w:fill="auto"/>
          </w:tcPr>
          <w:p w14:paraId="2DE22013" w14:textId="355D681E"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F.2.e</w:t>
            </w:r>
            <w:proofErr w:type="spellEnd"/>
            <w:r>
              <w:t xml:space="preserve">; 2. </w:t>
            </w:r>
            <w:proofErr w:type="spellStart"/>
            <w:r>
              <w:t>F.2.f</w:t>
            </w:r>
            <w:proofErr w:type="spellEnd"/>
            <w:r>
              <w:t xml:space="preserve">; 5. </w:t>
            </w:r>
            <w:proofErr w:type="spellStart"/>
            <w:r>
              <w:t>C.2.j</w:t>
            </w:r>
            <w:commentRangeEnd w:id="2"/>
            <w:proofErr w:type="spellEnd"/>
            <w:r w:rsidR="007A5B1D">
              <w:rPr>
                <w:rStyle w:val="CommentReference"/>
                <w:rFonts w:ascii="Calibri" w:eastAsia="Calibri" w:hAnsi="Calibri"/>
              </w:rPr>
              <w:commentReference w:id="2"/>
            </w:r>
          </w:p>
        </w:tc>
      </w:tr>
      <w:tr w:rsidR="009E2AE2" w14:paraId="2506272E" w14:textId="77777777" w:rsidTr="00952E4B">
        <w:trPr>
          <w:trHeight w:val="359"/>
        </w:trPr>
        <w:tc>
          <w:tcPr>
            <w:tcW w:w="1791" w:type="dxa"/>
            <w:shd w:val="clear" w:color="auto" w:fill="auto"/>
          </w:tcPr>
          <w:p w14:paraId="196637E0" w14:textId="5E20397B" w:rsidR="009E2AE2" w:rsidRPr="004E2392" w:rsidRDefault="009E2AE2" w:rsidP="006734AD">
            <w:pPr>
              <w:pStyle w:val="NoSpacing"/>
              <w:spacing w:before="0" w:beforeAutospacing="0" w:after="0" w:afterAutospacing="0"/>
              <w:jc w:val="center"/>
              <w:rPr>
                <w:sz w:val="22"/>
                <w:szCs w:val="22"/>
              </w:rPr>
            </w:pPr>
            <w:r>
              <w:rPr>
                <w:sz w:val="22"/>
                <w:szCs w:val="22"/>
              </w:rPr>
              <w:t>10/11</w:t>
            </w:r>
            <w:r w:rsidRPr="004B244A">
              <w:rPr>
                <w:sz w:val="22"/>
                <w:szCs w:val="22"/>
              </w:rPr>
              <w:t xml:space="preserve"> Week 8</w:t>
            </w:r>
          </w:p>
        </w:tc>
        <w:tc>
          <w:tcPr>
            <w:tcW w:w="2330" w:type="dxa"/>
            <w:shd w:val="clear" w:color="auto" w:fill="auto"/>
          </w:tcPr>
          <w:p w14:paraId="4B211229" w14:textId="6EEEA9AF" w:rsidR="009E2AE2" w:rsidRPr="004E2392" w:rsidRDefault="009E2AE2" w:rsidP="00952E4B">
            <w:pPr>
              <w:pStyle w:val="NoSpacing"/>
              <w:spacing w:before="0" w:beforeAutospacing="0" w:after="0" w:afterAutospacing="0"/>
              <w:jc w:val="center"/>
              <w:rPr>
                <w:sz w:val="22"/>
                <w:szCs w:val="22"/>
              </w:rPr>
            </w:pPr>
            <w:proofErr w:type="spellStart"/>
            <w:r>
              <w:rPr>
                <w:sz w:val="22"/>
                <w:szCs w:val="22"/>
              </w:rPr>
              <w:t>Latinix</w:t>
            </w:r>
            <w:proofErr w:type="spellEnd"/>
            <w:r w:rsidRPr="004B244A">
              <w:rPr>
                <w:sz w:val="22"/>
                <w:szCs w:val="22"/>
              </w:rPr>
              <w:t xml:space="preserve"> Americans</w:t>
            </w:r>
          </w:p>
        </w:tc>
        <w:tc>
          <w:tcPr>
            <w:tcW w:w="2737" w:type="dxa"/>
            <w:shd w:val="clear" w:color="auto" w:fill="auto"/>
          </w:tcPr>
          <w:p w14:paraId="2D55D20F" w14:textId="77777777" w:rsidR="009E2AE2" w:rsidRPr="004B244A" w:rsidRDefault="009E2AE2" w:rsidP="00A30F9F">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w:t>
            </w:r>
            <w:r>
              <w:rPr>
                <w:sz w:val="22"/>
                <w:szCs w:val="22"/>
              </w:rPr>
              <w:t>7</w:t>
            </w:r>
          </w:p>
          <w:p w14:paraId="50685CC5" w14:textId="77777777" w:rsidR="009E2AE2" w:rsidRPr="004B244A" w:rsidRDefault="009E2AE2" w:rsidP="00A30F9F">
            <w:pPr>
              <w:pStyle w:val="NoSpacing"/>
              <w:spacing w:before="0" w:beforeAutospacing="0" w:after="0" w:afterAutospacing="0"/>
              <w:jc w:val="center"/>
              <w:rPr>
                <w:sz w:val="22"/>
                <w:szCs w:val="22"/>
              </w:rPr>
            </w:pPr>
            <w:proofErr w:type="spellStart"/>
            <w:r w:rsidRPr="004B244A">
              <w:rPr>
                <w:sz w:val="22"/>
                <w:szCs w:val="22"/>
              </w:rPr>
              <w:t>Altarriba</w:t>
            </w:r>
            <w:proofErr w:type="spellEnd"/>
            <w:r w:rsidRPr="004B244A">
              <w:rPr>
                <w:sz w:val="22"/>
                <w:szCs w:val="22"/>
              </w:rPr>
              <w:t xml:space="preserve"> (1998)</w:t>
            </w:r>
          </w:p>
          <w:p w14:paraId="15BA0BD1" w14:textId="4EBBCACE" w:rsidR="009E2AE2" w:rsidRPr="004E2392" w:rsidRDefault="009E2AE2" w:rsidP="002B54A3">
            <w:pPr>
              <w:pStyle w:val="NoSpacing"/>
              <w:spacing w:before="0" w:beforeAutospacing="0" w:after="0" w:afterAutospacing="0"/>
              <w:jc w:val="center"/>
              <w:rPr>
                <w:i/>
                <w:sz w:val="22"/>
                <w:szCs w:val="22"/>
              </w:rPr>
            </w:pPr>
            <w:r w:rsidRPr="004B244A">
              <w:rPr>
                <w:b/>
                <w:sz w:val="22"/>
                <w:szCs w:val="22"/>
              </w:rPr>
              <w:t>Reflective Journal Due</w:t>
            </w:r>
          </w:p>
        </w:tc>
        <w:tc>
          <w:tcPr>
            <w:tcW w:w="2250" w:type="dxa"/>
            <w:shd w:val="clear" w:color="auto" w:fill="auto"/>
          </w:tcPr>
          <w:p w14:paraId="1D641F01" w14:textId="24D7BA68"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7A77C694" w14:textId="77777777" w:rsidTr="002B54A3">
        <w:trPr>
          <w:trHeight w:val="791"/>
        </w:trPr>
        <w:tc>
          <w:tcPr>
            <w:tcW w:w="1791" w:type="dxa"/>
            <w:shd w:val="clear" w:color="auto" w:fill="auto"/>
          </w:tcPr>
          <w:p w14:paraId="7819E3ED" w14:textId="54CEB57C" w:rsidR="009E2AE2" w:rsidRPr="004E2392" w:rsidRDefault="009E2AE2" w:rsidP="006734AD">
            <w:pPr>
              <w:pStyle w:val="NoSpacing"/>
              <w:spacing w:before="0" w:beforeAutospacing="0" w:after="0" w:afterAutospacing="0"/>
              <w:jc w:val="center"/>
              <w:rPr>
                <w:sz w:val="22"/>
                <w:szCs w:val="22"/>
              </w:rPr>
            </w:pPr>
            <w:r>
              <w:rPr>
                <w:sz w:val="22"/>
                <w:szCs w:val="22"/>
              </w:rPr>
              <w:t>10/18</w:t>
            </w:r>
            <w:r w:rsidRPr="004B244A">
              <w:rPr>
                <w:sz w:val="22"/>
                <w:szCs w:val="22"/>
              </w:rPr>
              <w:t xml:space="preserve"> Week 9</w:t>
            </w:r>
          </w:p>
        </w:tc>
        <w:tc>
          <w:tcPr>
            <w:tcW w:w="2330" w:type="dxa"/>
            <w:shd w:val="clear" w:color="auto" w:fill="auto"/>
          </w:tcPr>
          <w:p w14:paraId="762BFFDA" w14:textId="31AF188E" w:rsidR="009E2AE2" w:rsidRPr="004E2392" w:rsidRDefault="009E2AE2" w:rsidP="006734AD">
            <w:pPr>
              <w:pStyle w:val="NoSpacing"/>
              <w:spacing w:before="0" w:beforeAutospacing="0" w:after="0" w:afterAutospacing="0"/>
              <w:jc w:val="center"/>
              <w:rPr>
                <w:sz w:val="22"/>
                <w:szCs w:val="22"/>
              </w:rPr>
            </w:pPr>
            <w:r w:rsidRPr="00223CA0">
              <w:rPr>
                <w:sz w:val="22"/>
                <w:szCs w:val="22"/>
              </w:rPr>
              <w:t>LGBTQ</w:t>
            </w:r>
          </w:p>
        </w:tc>
        <w:tc>
          <w:tcPr>
            <w:tcW w:w="2737" w:type="dxa"/>
            <w:shd w:val="clear" w:color="auto" w:fill="auto"/>
          </w:tcPr>
          <w:p w14:paraId="379DC7A2" w14:textId="77777777" w:rsidR="009E2AE2" w:rsidRDefault="009E2AE2" w:rsidP="00A30F9F">
            <w:pPr>
              <w:pStyle w:val="NoSpacing"/>
              <w:spacing w:before="0" w:beforeAutospacing="0" w:after="0" w:afterAutospacing="0"/>
              <w:jc w:val="center"/>
              <w:rPr>
                <w:sz w:val="22"/>
                <w:szCs w:val="22"/>
              </w:rPr>
            </w:pPr>
            <w:r w:rsidRPr="00223CA0">
              <w:rPr>
                <w:sz w:val="22"/>
                <w:szCs w:val="22"/>
              </w:rPr>
              <w:t xml:space="preserve">Sue &amp; Sue </w:t>
            </w:r>
            <w:proofErr w:type="spellStart"/>
            <w:r w:rsidRPr="00223CA0">
              <w:rPr>
                <w:sz w:val="22"/>
                <w:szCs w:val="22"/>
              </w:rPr>
              <w:t>Ch</w:t>
            </w:r>
            <w:proofErr w:type="spellEnd"/>
            <w:r w:rsidRPr="00223CA0">
              <w:rPr>
                <w:sz w:val="22"/>
                <w:szCs w:val="22"/>
              </w:rPr>
              <w:t>: 2</w:t>
            </w:r>
            <w:r>
              <w:rPr>
                <w:sz w:val="22"/>
                <w:szCs w:val="22"/>
              </w:rPr>
              <w:t>3</w:t>
            </w:r>
          </w:p>
          <w:p w14:paraId="3B006EEA" w14:textId="77777777" w:rsidR="009E2AE2" w:rsidRDefault="009E2AE2" w:rsidP="00A30F9F">
            <w:pPr>
              <w:pStyle w:val="NoSpacing"/>
              <w:spacing w:before="0" w:beforeAutospacing="0" w:after="0" w:afterAutospacing="0"/>
              <w:jc w:val="center"/>
              <w:rPr>
                <w:sz w:val="22"/>
                <w:szCs w:val="22"/>
              </w:rPr>
            </w:pPr>
            <w:proofErr w:type="spellStart"/>
            <w:r>
              <w:rPr>
                <w:sz w:val="22"/>
                <w:szCs w:val="22"/>
              </w:rPr>
              <w:t>ALBGTIC</w:t>
            </w:r>
            <w:proofErr w:type="spellEnd"/>
            <w:r>
              <w:rPr>
                <w:sz w:val="22"/>
                <w:szCs w:val="22"/>
              </w:rPr>
              <w:t xml:space="preserve"> Competencies</w:t>
            </w:r>
          </w:p>
          <w:p w14:paraId="1AABD16A" w14:textId="77777777" w:rsidR="009E2AE2" w:rsidRPr="00223CA0" w:rsidRDefault="009E2AE2" w:rsidP="00A30F9F">
            <w:pPr>
              <w:pStyle w:val="NoSpacing"/>
              <w:spacing w:before="0" w:beforeAutospacing="0" w:after="0" w:afterAutospacing="0"/>
              <w:jc w:val="center"/>
              <w:rPr>
                <w:b/>
                <w:sz w:val="22"/>
                <w:szCs w:val="22"/>
              </w:rPr>
            </w:pPr>
            <w:r w:rsidRPr="00223CA0">
              <w:rPr>
                <w:b/>
                <w:sz w:val="22"/>
                <w:szCs w:val="22"/>
              </w:rPr>
              <w:t>Reflective Journal Due</w:t>
            </w:r>
          </w:p>
          <w:p w14:paraId="47BB072D" w14:textId="4C8D9125" w:rsidR="009E2AE2" w:rsidRPr="00F364AE" w:rsidRDefault="009E2AE2" w:rsidP="002B54A3">
            <w:pPr>
              <w:pStyle w:val="NoSpacing"/>
              <w:spacing w:before="0" w:beforeAutospacing="0" w:after="0" w:afterAutospacing="0"/>
              <w:jc w:val="center"/>
              <w:rPr>
                <w:i/>
                <w:sz w:val="22"/>
                <w:szCs w:val="22"/>
              </w:rPr>
            </w:pPr>
            <w:proofErr w:type="spellStart"/>
            <w:r>
              <w:rPr>
                <w:b/>
                <w:sz w:val="22"/>
                <w:szCs w:val="22"/>
              </w:rPr>
              <w:t>Bibliotherapy</w:t>
            </w:r>
            <w:proofErr w:type="spellEnd"/>
            <w:r>
              <w:rPr>
                <w:b/>
                <w:sz w:val="22"/>
                <w:szCs w:val="22"/>
              </w:rPr>
              <w:t xml:space="preserve"> Paper </w:t>
            </w:r>
            <w:r w:rsidRPr="00223CA0">
              <w:rPr>
                <w:b/>
                <w:sz w:val="22"/>
                <w:szCs w:val="22"/>
              </w:rPr>
              <w:t>Due</w:t>
            </w:r>
          </w:p>
        </w:tc>
        <w:tc>
          <w:tcPr>
            <w:tcW w:w="2250" w:type="dxa"/>
            <w:shd w:val="clear" w:color="auto" w:fill="auto"/>
          </w:tcPr>
          <w:p w14:paraId="6D0F2E80" w14:textId="7AA49E11"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6F410BFA" w14:textId="77777777" w:rsidTr="00952E4B">
        <w:trPr>
          <w:trHeight w:val="341"/>
        </w:trPr>
        <w:tc>
          <w:tcPr>
            <w:tcW w:w="1791" w:type="dxa"/>
            <w:shd w:val="clear" w:color="auto" w:fill="auto"/>
          </w:tcPr>
          <w:p w14:paraId="600A1320" w14:textId="5FC087C5" w:rsidR="009E2AE2" w:rsidRPr="004E2392" w:rsidRDefault="009E2AE2" w:rsidP="006734AD">
            <w:pPr>
              <w:pStyle w:val="NoSpacing"/>
              <w:spacing w:before="0" w:beforeAutospacing="0" w:after="0" w:afterAutospacing="0"/>
              <w:jc w:val="center"/>
              <w:rPr>
                <w:sz w:val="22"/>
                <w:szCs w:val="22"/>
              </w:rPr>
            </w:pPr>
            <w:r>
              <w:rPr>
                <w:sz w:val="22"/>
                <w:szCs w:val="22"/>
              </w:rPr>
              <w:t>10/25</w:t>
            </w:r>
            <w:r w:rsidRPr="00223CA0">
              <w:rPr>
                <w:sz w:val="22"/>
                <w:szCs w:val="22"/>
              </w:rPr>
              <w:t xml:space="preserve"> Week 10</w:t>
            </w:r>
          </w:p>
        </w:tc>
        <w:tc>
          <w:tcPr>
            <w:tcW w:w="2330" w:type="dxa"/>
            <w:shd w:val="clear" w:color="auto" w:fill="auto"/>
          </w:tcPr>
          <w:p w14:paraId="1E051788" w14:textId="77777777" w:rsidR="009E2AE2" w:rsidRPr="003C59E9" w:rsidRDefault="009E2AE2" w:rsidP="00A30F9F">
            <w:pPr>
              <w:pStyle w:val="NoSpacing"/>
              <w:spacing w:before="0" w:beforeAutospacing="0" w:after="0" w:afterAutospacing="0"/>
              <w:jc w:val="center"/>
              <w:rPr>
                <w:sz w:val="22"/>
                <w:szCs w:val="22"/>
              </w:rPr>
            </w:pPr>
            <w:r w:rsidRPr="003C59E9">
              <w:rPr>
                <w:sz w:val="22"/>
                <w:szCs w:val="22"/>
              </w:rPr>
              <w:t xml:space="preserve">Arab-Americans </w:t>
            </w:r>
          </w:p>
          <w:p w14:paraId="7D8C9A19" w14:textId="2448F5A9" w:rsidR="009E2AE2" w:rsidRPr="004E2392" w:rsidRDefault="009E2AE2" w:rsidP="006734AD">
            <w:pPr>
              <w:pStyle w:val="NoSpacing"/>
              <w:spacing w:before="0" w:beforeAutospacing="0" w:after="0" w:afterAutospacing="0"/>
              <w:jc w:val="center"/>
              <w:rPr>
                <w:sz w:val="22"/>
                <w:szCs w:val="22"/>
              </w:rPr>
            </w:pPr>
          </w:p>
        </w:tc>
        <w:tc>
          <w:tcPr>
            <w:tcW w:w="2737" w:type="dxa"/>
            <w:shd w:val="clear" w:color="auto" w:fill="auto"/>
          </w:tcPr>
          <w:p w14:paraId="6074D11C" w14:textId="77777777" w:rsidR="009E2AE2" w:rsidRDefault="009E2AE2" w:rsidP="00A30F9F">
            <w:pPr>
              <w:pStyle w:val="NoSpacing"/>
              <w:spacing w:before="0" w:beforeAutospacing="0" w:after="0" w:afterAutospacing="0"/>
              <w:jc w:val="center"/>
              <w:rPr>
                <w:sz w:val="22"/>
                <w:szCs w:val="22"/>
              </w:rPr>
            </w:pPr>
            <w:r>
              <w:rPr>
                <w:sz w:val="22"/>
                <w:szCs w:val="22"/>
              </w:rPr>
              <w:t>Chapter 19</w:t>
            </w:r>
          </w:p>
          <w:p w14:paraId="554FFA02" w14:textId="7C871555" w:rsidR="009E2AE2" w:rsidRPr="004E2392" w:rsidRDefault="009E2AE2" w:rsidP="002B54A3">
            <w:pPr>
              <w:pStyle w:val="NoSpacing"/>
              <w:spacing w:before="0" w:beforeAutospacing="0" w:after="0" w:afterAutospacing="0"/>
              <w:jc w:val="center"/>
              <w:rPr>
                <w:b/>
                <w:sz w:val="22"/>
                <w:szCs w:val="22"/>
              </w:rPr>
            </w:pPr>
            <w:r w:rsidRPr="003C59E9">
              <w:rPr>
                <w:b/>
                <w:sz w:val="22"/>
                <w:szCs w:val="22"/>
              </w:rPr>
              <w:t>Reflective Journal Due</w:t>
            </w:r>
          </w:p>
        </w:tc>
        <w:tc>
          <w:tcPr>
            <w:tcW w:w="2250" w:type="dxa"/>
            <w:shd w:val="clear" w:color="auto" w:fill="auto"/>
          </w:tcPr>
          <w:p w14:paraId="7836F424" w14:textId="6DDAA1E6"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9E2AE2" w14:paraId="09D27CAF" w14:textId="77777777" w:rsidTr="006734AD">
        <w:trPr>
          <w:trHeight w:val="296"/>
        </w:trPr>
        <w:tc>
          <w:tcPr>
            <w:tcW w:w="1791" w:type="dxa"/>
            <w:shd w:val="clear" w:color="auto" w:fill="auto"/>
          </w:tcPr>
          <w:p w14:paraId="2D755C40" w14:textId="4B832BC2" w:rsidR="009E2AE2" w:rsidRPr="004E2392" w:rsidRDefault="009E2AE2" w:rsidP="006734AD">
            <w:pPr>
              <w:pStyle w:val="NoSpacing"/>
              <w:spacing w:before="0" w:beforeAutospacing="0" w:after="0" w:afterAutospacing="0"/>
              <w:jc w:val="center"/>
              <w:rPr>
                <w:sz w:val="22"/>
                <w:szCs w:val="22"/>
              </w:rPr>
            </w:pPr>
            <w:commentRangeStart w:id="3"/>
            <w:r>
              <w:rPr>
                <w:sz w:val="22"/>
                <w:szCs w:val="22"/>
              </w:rPr>
              <w:t>11/1</w:t>
            </w:r>
            <w:r w:rsidRPr="003C59E9">
              <w:rPr>
                <w:sz w:val="22"/>
                <w:szCs w:val="22"/>
              </w:rPr>
              <w:t xml:space="preserve"> Week 11</w:t>
            </w:r>
          </w:p>
        </w:tc>
        <w:tc>
          <w:tcPr>
            <w:tcW w:w="2330" w:type="dxa"/>
            <w:shd w:val="clear" w:color="auto" w:fill="auto"/>
          </w:tcPr>
          <w:p w14:paraId="0A60C26B" w14:textId="2D614B93" w:rsidR="009E2AE2" w:rsidRPr="004E2392" w:rsidRDefault="009E2AE2" w:rsidP="006734AD">
            <w:pPr>
              <w:pStyle w:val="NoSpacing"/>
              <w:spacing w:before="0" w:beforeAutospacing="0" w:after="0" w:afterAutospacing="0"/>
              <w:jc w:val="center"/>
              <w:rPr>
                <w:sz w:val="22"/>
                <w:szCs w:val="22"/>
              </w:rPr>
            </w:pPr>
            <w:r w:rsidRPr="003736AC">
              <w:rPr>
                <w:sz w:val="22"/>
                <w:szCs w:val="22"/>
              </w:rPr>
              <w:t xml:space="preserve">Individual with Disabilities </w:t>
            </w:r>
          </w:p>
        </w:tc>
        <w:tc>
          <w:tcPr>
            <w:tcW w:w="2737" w:type="dxa"/>
            <w:shd w:val="clear" w:color="auto" w:fill="auto"/>
          </w:tcPr>
          <w:p w14:paraId="0C4A1A76" w14:textId="77777777" w:rsidR="009E2AE2" w:rsidRPr="003736AC" w:rsidRDefault="009E2AE2" w:rsidP="00A30F9F">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22</w:t>
            </w:r>
          </w:p>
          <w:p w14:paraId="11E5D924" w14:textId="77777777" w:rsidR="009E2AE2" w:rsidRDefault="009E2AE2" w:rsidP="00A30F9F">
            <w:pPr>
              <w:pStyle w:val="NoSpacing"/>
              <w:spacing w:before="0" w:beforeAutospacing="0" w:after="0" w:afterAutospacing="0"/>
              <w:jc w:val="center"/>
              <w:rPr>
                <w:sz w:val="22"/>
                <w:szCs w:val="22"/>
              </w:rPr>
            </w:pPr>
            <w:r w:rsidRPr="003736AC">
              <w:rPr>
                <w:sz w:val="22"/>
                <w:szCs w:val="22"/>
              </w:rPr>
              <w:t>Smart (2006)</w:t>
            </w:r>
          </w:p>
          <w:p w14:paraId="6EA0FCDD" w14:textId="39C7FD5D" w:rsidR="009E2AE2" w:rsidRPr="00F364AE" w:rsidRDefault="009E2AE2" w:rsidP="002B54A3">
            <w:pPr>
              <w:pStyle w:val="NoSpacing"/>
              <w:spacing w:before="0" w:beforeAutospacing="0" w:after="0" w:afterAutospacing="0"/>
              <w:jc w:val="center"/>
              <w:rPr>
                <w:i/>
                <w:sz w:val="22"/>
                <w:szCs w:val="22"/>
              </w:rPr>
            </w:pPr>
            <w:r w:rsidRPr="003736AC">
              <w:rPr>
                <w:b/>
                <w:sz w:val="22"/>
                <w:szCs w:val="22"/>
              </w:rPr>
              <w:t>Reflective Journal Due</w:t>
            </w:r>
          </w:p>
        </w:tc>
        <w:tc>
          <w:tcPr>
            <w:tcW w:w="2250" w:type="dxa"/>
            <w:shd w:val="clear" w:color="auto" w:fill="auto"/>
          </w:tcPr>
          <w:p w14:paraId="3111901D" w14:textId="352B2E4C" w:rsidR="009E2AE2" w:rsidRPr="00960A4D" w:rsidRDefault="009E2AE2" w:rsidP="00960A4D">
            <w:pPr>
              <w:pStyle w:val="NoSpacing"/>
              <w:spacing w:before="0" w:beforeAutospacing="0" w:after="0" w:afterAutospacing="0"/>
              <w:jc w:val="center"/>
            </w:pPr>
            <w:r>
              <w:t xml:space="preserve">2. </w:t>
            </w:r>
            <w:proofErr w:type="spellStart"/>
            <w:r>
              <w:t>F.2.a</w:t>
            </w:r>
            <w:proofErr w:type="spellEnd"/>
            <w:r>
              <w:t xml:space="preserve">; 2. </w:t>
            </w:r>
            <w:proofErr w:type="spellStart"/>
            <w:r>
              <w:t>F.2.f</w:t>
            </w:r>
            <w:proofErr w:type="spellEnd"/>
            <w:r>
              <w:t xml:space="preserve">; 5. </w:t>
            </w:r>
            <w:proofErr w:type="spellStart"/>
            <w:r>
              <w:t>C.2.j</w:t>
            </w:r>
            <w:commentRangeEnd w:id="3"/>
            <w:proofErr w:type="spellEnd"/>
            <w:r w:rsidR="007A5B1D">
              <w:rPr>
                <w:rStyle w:val="CommentReference"/>
                <w:rFonts w:ascii="Calibri" w:eastAsia="Calibri" w:hAnsi="Calibri"/>
              </w:rPr>
              <w:commentReference w:id="3"/>
            </w:r>
          </w:p>
        </w:tc>
      </w:tr>
      <w:tr w:rsidR="009E2AE2" w14:paraId="39A78CD0" w14:textId="77777777" w:rsidTr="00952E4B">
        <w:trPr>
          <w:trHeight w:val="269"/>
        </w:trPr>
        <w:tc>
          <w:tcPr>
            <w:tcW w:w="1791" w:type="dxa"/>
            <w:shd w:val="clear" w:color="auto" w:fill="auto"/>
          </w:tcPr>
          <w:p w14:paraId="6B05F860" w14:textId="6B590E97" w:rsidR="009E2AE2" w:rsidRPr="004E2392" w:rsidRDefault="009E2AE2" w:rsidP="006734AD">
            <w:pPr>
              <w:pStyle w:val="NoSpacing"/>
              <w:spacing w:before="0" w:beforeAutospacing="0" w:after="0" w:afterAutospacing="0"/>
              <w:jc w:val="center"/>
              <w:rPr>
                <w:sz w:val="22"/>
                <w:szCs w:val="22"/>
              </w:rPr>
            </w:pPr>
            <w:r>
              <w:rPr>
                <w:sz w:val="22"/>
                <w:szCs w:val="22"/>
              </w:rPr>
              <w:t>11/8</w:t>
            </w:r>
            <w:r w:rsidRPr="003736AC">
              <w:rPr>
                <w:sz w:val="22"/>
                <w:szCs w:val="22"/>
              </w:rPr>
              <w:t xml:space="preserve"> Week 12</w:t>
            </w:r>
          </w:p>
        </w:tc>
        <w:tc>
          <w:tcPr>
            <w:tcW w:w="2330" w:type="dxa"/>
            <w:shd w:val="clear" w:color="auto" w:fill="auto"/>
          </w:tcPr>
          <w:p w14:paraId="5FBB8F67" w14:textId="77777777" w:rsidR="009E2AE2" w:rsidRPr="001D0830" w:rsidRDefault="009E2AE2" w:rsidP="00A30F9F">
            <w:pPr>
              <w:pStyle w:val="NoSpacing"/>
              <w:spacing w:before="0" w:beforeAutospacing="0" w:after="0" w:afterAutospacing="0"/>
              <w:jc w:val="center"/>
              <w:rPr>
                <w:sz w:val="22"/>
                <w:szCs w:val="22"/>
              </w:rPr>
            </w:pPr>
            <w:r>
              <w:rPr>
                <w:sz w:val="22"/>
                <w:szCs w:val="22"/>
              </w:rPr>
              <w:t>Individuals Living in Poverty</w:t>
            </w:r>
          </w:p>
          <w:p w14:paraId="5F165A8F" w14:textId="39793A4F" w:rsidR="009E2AE2" w:rsidRPr="004E2392" w:rsidRDefault="009E2AE2" w:rsidP="002B54A3">
            <w:pPr>
              <w:pStyle w:val="NoSpacing"/>
              <w:spacing w:before="0" w:beforeAutospacing="0" w:after="0" w:afterAutospacing="0"/>
              <w:jc w:val="center"/>
              <w:rPr>
                <w:sz w:val="22"/>
                <w:szCs w:val="22"/>
              </w:rPr>
            </w:pPr>
            <w:proofErr w:type="spellStart"/>
            <w:r w:rsidRPr="001D0830">
              <w:rPr>
                <w:i/>
                <w:sz w:val="22"/>
                <w:szCs w:val="22"/>
              </w:rPr>
              <w:t>EcoPsychology</w:t>
            </w:r>
            <w:proofErr w:type="spellEnd"/>
          </w:p>
        </w:tc>
        <w:tc>
          <w:tcPr>
            <w:tcW w:w="2737" w:type="dxa"/>
            <w:shd w:val="clear" w:color="auto" w:fill="auto"/>
          </w:tcPr>
          <w:p w14:paraId="0398D58A" w14:textId="77777777" w:rsidR="009E2AE2" w:rsidRDefault="009E2AE2" w:rsidP="00A30F9F">
            <w:pPr>
              <w:pStyle w:val="NoSpacing"/>
              <w:spacing w:before="0" w:beforeAutospacing="0" w:after="0" w:afterAutospacing="0"/>
              <w:jc w:val="center"/>
              <w:rPr>
                <w:sz w:val="22"/>
                <w:szCs w:val="22"/>
              </w:rPr>
            </w:pPr>
            <w:r>
              <w:rPr>
                <w:sz w:val="22"/>
                <w:szCs w:val="22"/>
              </w:rPr>
              <w:t xml:space="preserve">Sue &amp; Sue </w:t>
            </w:r>
            <w:proofErr w:type="spellStart"/>
            <w:r>
              <w:rPr>
                <w:sz w:val="22"/>
                <w:szCs w:val="22"/>
              </w:rPr>
              <w:t>Ch</w:t>
            </w:r>
            <w:proofErr w:type="spellEnd"/>
            <w:r>
              <w:rPr>
                <w:sz w:val="22"/>
                <w:szCs w:val="22"/>
              </w:rPr>
              <w:t>: 25</w:t>
            </w:r>
          </w:p>
          <w:p w14:paraId="1944D3B2" w14:textId="77777777" w:rsidR="009E2AE2" w:rsidRDefault="009E2AE2" w:rsidP="00A30F9F">
            <w:pPr>
              <w:pStyle w:val="NoSpacing"/>
              <w:spacing w:before="0" w:beforeAutospacing="0" w:after="0" w:afterAutospacing="0"/>
              <w:jc w:val="center"/>
              <w:rPr>
                <w:sz w:val="22"/>
                <w:szCs w:val="22"/>
              </w:rPr>
            </w:pPr>
            <w:r>
              <w:rPr>
                <w:sz w:val="22"/>
                <w:szCs w:val="22"/>
              </w:rPr>
              <w:t>Dakin (2008)</w:t>
            </w:r>
          </w:p>
          <w:p w14:paraId="007A0EDD" w14:textId="77777777" w:rsidR="009E2AE2" w:rsidRDefault="009E2AE2" w:rsidP="00A30F9F">
            <w:pPr>
              <w:pStyle w:val="NoSpacing"/>
              <w:spacing w:before="0" w:beforeAutospacing="0" w:after="0" w:afterAutospacing="0"/>
              <w:jc w:val="center"/>
              <w:rPr>
                <w:b/>
                <w:sz w:val="22"/>
                <w:szCs w:val="22"/>
              </w:rPr>
            </w:pPr>
            <w:r w:rsidRPr="001D0830">
              <w:rPr>
                <w:b/>
                <w:sz w:val="22"/>
                <w:szCs w:val="22"/>
              </w:rPr>
              <w:t xml:space="preserve">Reflective Journal Due </w:t>
            </w:r>
          </w:p>
          <w:p w14:paraId="60530815" w14:textId="6598D46D" w:rsidR="009E2AE2" w:rsidRPr="004E2392" w:rsidRDefault="009E2AE2" w:rsidP="002B54A3">
            <w:pPr>
              <w:pStyle w:val="NoSpacing"/>
              <w:spacing w:before="0" w:beforeAutospacing="0" w:after="0" w:afterAutospacing="0"/>
              <w:rPr>
                <w:b/>
                <w:sz w:val="22"/>
                <w:szCs w:val="22"/>
              </w:rPr>
            </w:pPr>
            <w:r>
              <w:rPr>
                <w:b/>
                <w:sz w:val="22"/>
                <w:szCs w:val="22"/>
              </w:rPr>
              <w:t>Advocacy Projects Due</w:t>
            </w:r>
          </w:p>
        </w:tc>
        <w:tc>
          <w:tcPr>
            <w:tcW w:w="2250" w:type="dxa"/>
            <w:shd w:val="clear" w:color="auto" w:fill="auto"/>
          </w:tcPr>
          <w:p w14:paraId="6C6A00A4" w14:textId="1483CFA8"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F.2.b</w:t>
            </w:r>
            <w:proofErr w:type="spellEnd"/>
            <w:r>
              <w:t xml:space="preserve">; 2. </w:t>
            </w:r>
            <w:proofErr w:type="spellStart"/>
            <w:r>
              <w:t>F.2.f</w:t>
            </w:r>
            <w:proofErr w:type="spellEnd"/>
            <w:r>
              <w:t xml:space="preserve">; 5. </w:t>
            </w:r>
            <w:proofErr w:type="spellStart"/>
            <w:r>
              <w:t>C.2.j</w:t>
            </w:r>
            <w:proofErr w:type="spellEnd"/>
          </w:p>
        </w:tc>
      </w:tr>
      <w:tr w:rsidR="009E2AE2" w14:paraId="794FB236" w14:textId="77777777" w:rsidTr="006734AD">
        <w:tc>
          <w:tcPr>
            <w:tcW w:w="1791" w:type="dxa"/>
            <w:shd w:val="clear" w:color="auto" w:fill="auto"/>
          </w:tcPr>
          <w:p w14:paraId="2D40D238" w14:textId="77777777" w:rsidR="009E2AE2" w:rsidRDefault="009E2AE2" w:rsidP="006734AD">
            <w:pPr>
              <w:pStyle w:val="NoSpacing"/>
              <w:spacing w:before="0" w:beforeAutospacing="0" w:after="0" w:afterAutospacing="0"/>
              <w:jc w:val="center"/>
              <w:rPr>
                <w:sz w:val="22"/>
                <w:szCs w:val="22"/>
              </w:rPr>
            </w:pPr>
            <w:r>
              <w:rPr>
                <w:sz w:val="22"/>
                <w:szCs w:val="22"/>
              </w:rPr>
              <w:t>11/15</w:t>
            </w:r>
            <w:r w:rsidRPr="001D0830">
              <w:rPr>
                <w:sz w:val="22"/>
                <w:szCs w:val="22"/>
              </w:rPr>
              <w:t xml:space="preserve"> Week 13</w:t>
            </w:r>
          </w:p>
          <w:p w14:paraId="6BD1DD81" w14:textId="45BCB5A4" w:rsidR="009E2AE2" w:rsidRPr="009E2AE2" w:rsidRDefault="009E2AE2" w:rsidP="009E2AE2">
            <w:pPr>
              <w:pStyle w:val="NoSpacing"/>
              <w:spacing w:before="0" w:beforeAutospacing="0" w:after="0" w:afterAutospacing="0"/>
              <w:jc w:val="center"/>
              <w:rPr>
                <w:b/>
                <w:sz w:val="22"/>
                <w:szCs w:val="22"/>
              </w:rPr>
            </w:pPr>
            <w:r>
              <w:rPr>
                <w:b/>
                <w:sz w:val="22"/>
                <w:szCs w:val="22"/>
              </w:rPr>
              <w:t xml:space="preserve">No </w:t>
            </w:r>
            <w:r w:rsidRPr="009E2AE2">
              <w:rPr>
                <w:b/>
                <w:sz w:val="22"/>
                <w:szCs w:val="22"/>
              </w:rPr>
              <w:t>class</w:t>
            </w:r>
          </w:p>
        </w:tc>
        <w:tc>
          <w:tcPr>
            <w:tcW w:w="2330" w:type="dxa"/>
            <w:shd w:val="clear" w:color="auto" w:fill="auto"/>
          </w:tcPr>
          <w:p w14:paraId="6D2B84D0" w14:textId="33F40EF4" w:rsidR="009E2AE2" w:rsidRPr="002B54A3" w:rsidRDefault="009E2AE2" w:rsidP="002B54A3">
            <w:pPr>
              <w:pStyle w:val="NoSpacing"/>
              <w:spacing w:before="0" w:beforeAutospacing="0" w:after="0" w:afterAutospacing="0"/>
              <w:jc w:val="center"/>
              <w:rPr>
                <w:i/>
                <w:sz w:val="22"/>
                <w:szCs w:val="22"/>
              </w:rPr>
            </w:pPr>
            <w:r>
              <w:rPr>
                <w:sz w:val="22"/>
                <w:szCs w:val="22"/>
              </w:rPr>
              <w:t>American Indians/Native Americans</w:t>
            </w:r>
          </w:p>
        </w:tc>
        <w:tc>
          <w:tcPr>
            <w:tcW w:w="2737" w:type="dxa"/>
            <w:shd w:val="clear" w:color="auto" w:fill="auto"/>
          </w:tcPr>
          <w:p w14:paraId="7FA67A07" w14:textId="739141AC" w:rsidR="009E2AE2" w:rsidRPr="009E2AE2" w:rsidRDefault="009E2AE2" w:rsidP="00A30F9F">
            <w:pPr>
              <w:pStyle w:val="NoSpacing"/>
              <w:spacing w:before="0" w:beforeAutospacing="0" w:after="0" w:afterAutospacing="0"/>
              <w:jc w:val="center"/>
              <w:rPr>
                <w:b/>
                <w:sz w:val="20"/>
                <w:szCs w:val="20"/>
              </w:rPr>
            </w:pPr>
            <w:r w:rsidRPr="009E2AE2">
              <w:rPr>
                <w:b/>
                <w:sz w:val="20"/>
                <w:szCs w:val="20"/>
              </w:rPr>
              <w:t>CLASS DOES NOT MEET</w:t>
            </w:r>
            <w:r>
              <w:rPr>
                <w:b/>
                <w:sz w:val="20"/>
                <w:szCs w:val="20"/>
              </w:rPr>
              <w:t xml:space="preserve"> </w:t>
            </w:r>
            <w:r w:rsidRPr="009E2AE2">
              <w:rPr>
                <w:b/>
                <w:sz w:val="20"/>
                <w:szCs w:val="20"/>
              </w:rPr>
              <w:t>(</w:t>
            </w:r>
            <w:proofErr w:type="spellStart"/>
            <w:r w:rsidRPr="009E2AE2">
              <w:rPr>
                <w:b/>
                <w:sz w:val="20"/>
                <w:szCs w:val="20"/>
              </w:rPr>
              <w:t>ALCA</w:t>
            </w:r>
            <w:proofErr w:type="spellEnd"/>
            <w:r w:rsidRPr="009E2AE2">
              <w:rPr>
                <w:b/>
                <w:sz w:val="20"/>
                <w:szCs w:val="20"/>
              </w:rPr>
              <w:t xml:space="preserve"> Conference)</w:t>
            </w:r>
          </w:p>
          <w:p w14:paraId="3BAA0D08" w14:textId="77777777" w:rsidR="009E2AE2" w:rsidRPr="00BE2680" w:rsidRDefault="009E2AE2" w:rsidP="00A30F9F">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15</w:t>
            </w:r>
          </w:p>
          <w:p w14:paraId="05C2B32B" w14:textId="77777777" w:rsidR="009E2AE2" w:rsidRDefault="009E2AE2" w:rsidP="00A30F9F">
            <w:pPr>
              <w:pStyle w:val="NoSpacing"/>
              <w:spacing w:before="0" w:beforeAutospacing="0" w:after="0" w:afterAutospacing="0"/>
              <w:jc w:val="center"/>
              <w:rPr>
                <w:sz w:val="22"/>
                <w:szCs w:val="22"/>
              </w:rPr>
            </w:pPr>
            <w:r w:rsidRPr="00BE2680">
              <w:rPr>
                <w:sz w:val="22"/>
                <w:szCs w:val="22"/>
              </w:rPr>
              <w:t>Thomason (1991)</w:t>
            </w:r>
          </w:p>
          <w:p w14:paraId="19602222" w14:textId="77777777" w:rsidR="009E2AE2" w:rsidRDefault="009E2AE2" w:rsidP="00A30F9F">
            <w:pPr>
              <w:pStyle w:val="NoSpacing"/>
              <w:spacing w:before="0" w:beforeAutospacing="0" w:after="0" w:afterAutospacing="0"/>
              <w:jc w:val="center"/>
              <w:rPr>
                <w:sz w:val="22"/>
                <w:szCs w:val="22"/>
              </w:rPr>
            </w:pPr>
            <w:r>
              <w:rPr>
                <w:sz w:val="22"/>
                <w:szCs w:val="22"/>
              </w:rPr>
              <w:t>Day-Vines (2007</w:t>
            </w:r>
          </w:p>
          <w:p w14:paraId="24A1B941" w14:textId="180A3DF5" w:rsidR="009E2AE2" w:rsidRPr="004E2392" w:rsidRDefault="009E2AE2" w:rsidP="002B54A3">
            <w:pPr>
              <w:pStyle w:val="NoSpacing"/>
              <w:spacing w:before="0" w:beforeAutospacing="0" w:after="0" w:afterAutospacing="0"/>
              <w:jc w:val="center"/>
              <w:rPr>
                <w:b/>
                <w:sz w:val="22"/>
                <w:szCs w:val="22"/>
              </w:rPr>
            </w:pPr>
            <w:r w:rsidRPr="004B244A">
              <w:rPr>
                <w:b/>
                <w:sz w:val="22"/>
                <w:szCs w:val="22"/>
              </w:rPr>
              <w:t>Reflective Journal Due</w:t>
            </w:r>
          </w:p>
        </w:tc>
        <w:tc>
          <w:tcPr>
            <w:tcW w:w="2250" w:type="dxa"/>
            <w:shd w:val="clear" w:color="auto" w:fill="auto"/>
          </w:tcPr>
          <w:p w14:paraId="6B4CB885" w14:textId="4576F51F" w:rsidR="009E2AE2" w:rsidRPr="004E2392" w:rsidRDefault="009E2AE2" w:rsidP="006734AD">
            <w:pPr>
              <w:pStyle w:val="NoSpacing"/>
              <w:spacing w:before="0" w:beforeAutospacing="0" w:after="0" w:afterAutospacing="0"/>
              <w:jc w:val="center"/>
              <w:rPr>
                <w:sz w:val="22"/>
                <w:szCs w:val="22"/>
              </w:rPr>
            </w:pPr>
            <w:r>
              <w:t xml:space="preserve">2. </w:t>
            </w:r>
            <w:proofErr w:type="spellStart"/>
            <w:r>
              <w:t>F.2.a</w:t>
            </w:r>
            <w:proofErr w:type="spellEnd"/>
            <w:r>
              <w:t xml:space="preserve">; 2. </w:t>
            </w:r>
            <w:proofErr w:type="spellStart"/>
            <w:r>
              <w:t>F.2.f</w:t>
            </w:r>
            <w:proofErr w:type="spellEnd"/>
            <w:r>
              <w:t xml:space="preserve">; 5. </w:t>
            </w:r>
            <w:proofErr w:type="spellStart"/>
            <w:r>
              <w:t>C.2.j</w:t>
            </w:r>
            <w:proofErr w:type="spellEnd"/>
          </w:p>
        </w:tc>
      </w:tr>
      <w:tr w:rsidR="002B54A3" w14:paraId="07079BE9" w14:textId="77777777" w:rsidTr="00952E4B">
        <w:trPr>
          <w:trHeight w:val="305"/>
        </w:trPr>
        <w:tc>
          <w:tcPr>
            <w:tcW w:w="1791" w:type="dxa"/>
            <w:shd w:val="clear" w:color="auto" w:fill="auto"/>
          </w:tcPr>
          <w:p w14:paraId="0174B10A" w14:textId="08CD324C" w:rsidR="002B54A3" w:rsidRPr="004E2392" w:rsidRDefault="00B75EC1" w:rsidP="006734AD">
            <w:pPr>
              <w:pStyle w:val="NoSpacing"/>
              <w:spacing w:before="0" w:beforeAutospacing="0" w:after="0" w:afterAutospacing="0"/>
              <w:jc w:val="center"/>
              <w:rPr>
                <w:sz w:val="22"/>
                <w:szCs w:val="22"/>
              </w:rPr>
            </w:pPr>
            <w:r>
              <w:rPr>
                <w:sz w:val="22"/>
                <w:szCs w:val="22"/>
              </w:rPr>
              <w:t>11/29</w:t>
            </w:r>
            <w:r w:rsidR="002B54A3" w:rsidRPr="00F21641">
              <w:rPr>
                <w:sz w:val="22"/>
                <w:szCs w:val="22"/>
              </w:rPr>
              <w:t xml:space="preserve"> Week 14</w:t>
            </w:r>
          </w:p>
        </w:tc>
        <w:tc>
          <w:tcPr>
            <w:tcW w:w="2330" w:type="dxa"/>
            <w:shd w:val="clear" w:color="auto" w:fill="auto"/>
          </w:tcPr>
          <w:p w14:paraId="74B88400" w14:textId="30C6E26B" w:rsidR="002B54A3" w:rsidRPr="004E2392" w:rsidRDefault="002B54A3" w:rsidP="002B54A3">
            <w:pPr>
              <w:pStyle w:val="NoSpacing"/>
              <w:spacing w:before="0" w:beforeAutospacing="0" w:after="0" w:afterAutospacing="0"/>
              <w:jc w:val="center"/>
              <w:rPr>
                <w:sz w:val="22"/>
                <w:szCs w:val="22"/>
              </w:rPr>
            </w:pPr>
            <w:r w:rsidRPr="00F21641">
              <w:rPr>
                <w:sz w:val="22"/>
                <w:szCs w:val="22"/>
              </w:rPr>
              <w:t>Multi-racial Descent</w:t>
            </w:r>
          </w:p>
        </w:tc>
        <w:tc>
          <w:tcPr>
            <w:tcW w:w="2737" w:type="dxa"/>
            <w:shd w:val="clear" w:color="auto" w:fill="auto"/>
          </w:tcPr>
          <w:p w14:paraId="6CAB34CE" w14:textId="77777777" w:rsidR="002B54A3" w:rsidRPr="00F21641" w:rsidRDefault="002B54A3" w:rsidP="002B54A3">
            <w:pPr>
              <w:pStyle w:val="NoSpacing"/>
              <w:spacing w:before="0" w:beforeAutospacing="0" w:after="0" w:afterAutospacing="0"/>
              <w:jc w:val="center"/>
              <w:rPr>
                <w:sz w:val="22"/>
                <w:szCs w:val="22"/>
              </w:rPr>
            </w:pPr>
            <w:r w:rsidRPr="00F21641">
              <w:rPr>
                <w:sz w:val="22"/>
                <w:szCs w:val="22"/>
              </w:rPr>
              <w:t xml:space="preserve">Sue &amp; Sue </w:t>
            </w:r>
            <w:proofErr w:type="spellStart"/>
            <w:r w:rsidRPr="00F21641">
              <w:rPr>
                <w:sz w:val="22"/>
                <w:szCs w:val="22"/>
              </w:rPr>
              <w:t>Ch</w:t>
            </w:r>
            <w:proofErr w:type="spellEnd"/>
            <w:r w:rsidRPr="00F21641">
              <w:rPr>
                <w:sz w:val="22"/>
                <w:szCs w:val="22"/>
              </w:rPr>
              <w:t>: 1</w:t>
            </w:r>
            <w:r>
              <w:rPr>
                <w:sz w:val="22"/>
                <w:szCs w:val="22"/>
              </w:rPr>
              <w:t>8</w:t>
            </w:r>
          </w:p>
          <w:p w14:paraId="7F15C462" w14:textId="77777777" w:rsidR="002B54A3" w:rsidRDefault="002B54A3" w:rsidP="002B54A3">
            <w:pPr>
              <w:pStyle w:val="NoSpacing"/>
              <w:spacing w:before="0" w:beforeAutospacing="0" w:after="0" w:afterAutospacing="0"/>
              <w:jc w:val="center"/>
              <w:rPr>
                <w:sz w:val="22"/>
                <w:szCs w:val="22"/>
              </w:rPr>
            </w:pPr>
            <w:r>
              <w:rPr>
                <w:sz w:val="22"/>
                <w:szCs w:val="22"/>
              </w:rPr>
              <w:t>Multiracial Competencies</w:t>
            </w:r>
          </w:p>
          <w:p w14:paraId="011BE60E" w14:textId="77777777" w:rsidR="002B54A3" w:rsidRPr="00F21641" w:rsidRDefault="002B54A3" w:rsidP="002B54A3">
            <w:pPr>
              <w:pStyle w:val="NoSpacing"/>
              <w:spacing w:before="0" w:beforeAutospacing="0" w:after="0" w:afterAutospacing="0"/>
              <w:jc w:val="center"/>
              <w:rPr>
                <w:sz w:val="22"/>
                <w:szCs w:val="22"/>
              </w:rPr>
            </w:pPr>
            <w:r>
              <w:rPr>
                <w:sz w:val="22"/>
                <w:szCs w:val="22"/>
              </w:rPr>
              <w:t>Evans &amp; Ramsay (2014)</w:t>
            </w:r>
          </w:p>
          <w:p w14:paraId="38775CB6" w14:textId="265563B4" w:rsidR="002B54A3" w:rsidRPr="004E2392" w:rsidRDefault="002B54A3" w:rsidP="002B54A3">
            <w:pPr>
              <w:pStyle w:val="NoSpacing"/>
              <w:spacing w:before="0" w:beforeAutospacing="0" w:after="0" w:afterAutospacing="0"/>
              <w:jc w:val="center"/>
              <w:rPr>
                <w:i/>
                <w:sz w:val="22"/>
                <w:szCs w:val="22"/>
              </w:rPr>
            </w:pPr>
            <w:r w:rsidRPr="002101A5">
              <w:rPr>
                <w:b/>
                <w:sz w:val="22"/>
                <w:szCs w:val="22"/>
              </w:rPr>
              <w:t>Journal Summary Paper Due</w:t>
            </w:r>
          </w:p>
        </w:tc>
        <w:tc>
          <w:tcPr>
            <w:tcW w:w="2250" w:type="dxa"/>
            <w:shd w:val="clear" w:color="auto" w:fill="auto"/>
          </w:tcPr>
          <w:p w14:paraId="562C92C6" w14:textId="37FB0C9D" w:rsidR="002B54A3" w:rsidRPr="004E2392" w:rsidRDefault="00122C12" w:rsidP="006734AD">
            <w:pPr>
              <w:pStyle w:val="NoSpacing"/>
              <w:spacing w:before="0" w:beforeAutospacing="0" w:after="0" w:afterAutospacing="0"/>
              <w:jc w:val="center"/>
              <w:rPr>
                <w:sz w:val="22"/>
                <w:szCs w:val="22"/>
              </w:rPr>
            </w:pPr>
            <w:r>
              <w:t>2. F.2.a</w:t>
            </w:r>
            <w:r w:rsidR="003F46FD">
              <w:t>; 2. F.2.f</w:t>
            </w:r>
            <w:r w:rsidR="00960A4D">
              <w:t>; 5. C.2.j</w:t>
            </w:r>
          </w:p>
        </w:tc>
      </w:tr>
      <w:tr w:rsidR="002B54A3" w14:paraId="7A8D1139" w14:textId="77777777" w:rsidTr="006734AD">
        <w:tc>
          <w:tcPr>
            <w:tcW w:w="1791" w:type="dxa"/>
            <w:shd w:val="clear" w:color="auto" w:fill="auto"/>
          </w:tcPr>
          <w:p w14:paraId="49F4F54A" w14:textId="3D3AA3E7" w:rsidR="002B54A3" w:rsidRPr="004E2392" w:rsidRDefault="00B75EC1" w:rsidP="006734AD">
            <w:pPr>
              <w:pStyle w:val="NoSpacing"/>
              <w:spacing w:before="0" w:beforeAutospacing="0" w:after="0" w:afterAutospacing="0"/>
              <w:jc w:val="center"/>
              <w:rPr>
                <w:sz w:val="22"/>
                <w:szCs w:val="22"/>
              </w:rPr>
            </w:pPr>
            <w:r>
              <w:rPr>
                <w:sz w:val="22"/>
                <w:szCs w:val="22"/>
              </w:rPr>
              <w:t>12/6</w:t>
            </w:r>
            <w:r w:rsidR="002B54A3" w:rsidRPr="00F21641">
              <w:rPr>
                <w:sz w:val="22"/>
                <w:szCs w:val="22"/>
              </w:rPr>
              <w:t xml:space="preserve"> Week 1</w:t>
            </w:r>
            <w:r w:rsidR="002B54A3">
              <w:rPr>
                <w:sz w:val="22"/>
                <w:szCs w:val="22"/>
              </w:rPr>
              <w:t>5</w:t>
            </w:r>
          </w:p>
        </w:tc>
        <w:tc>
          <w:tcPr>
            <w:tcW w:w="2330" w:type="dxa"/>
            <w:shd w:val="clear" w:color="auto" w:fill="auto"/>
          </w:tcPr>
          <w:p w14:paraId="5572E1D6" w14:textId="58E8EA81" w:rsidR="002B54A3" w:rsidRPr="004E2392" w:rsidRDefault="002B54A3" w:rsidP="006734AD">
            <w:pPr>
              <w:pStyle w:val="NoSpacing"/>
              <w:spacing w:before="0" w:beforeAutospacing="0" w:after="0" w:afterAutospacing="0"/>
              <w:jc w:val="center"/>
              <w:rPr>
                <w:sz w:val="22"/>
                <w:szCs w:val="22"/>
              </w:rPr>
            </w:pPr>
            <w:r>
              <w:rPr>
                <w:sz w:val="22"/>
                <w:szCs w:val="22"/>
              </w:rPr>
              <w:t xml:space="preserve">Finals Week </w:t>
            </w:r>
          </w:p>
        </w:tc>
        <w:tc>
          <w:tcPr>
            <w:tcW w:w="2737" w:type="dxa"/>
            <w:shd w:val="clear" w:color="auto" w:fill="auto"/>
          </w:tcPr>
          <w:p w14:paraId="334EB34C" w14:textId="27EC7A59" w:rsidR="002B54A3" w:rsidRPr="004E2392" w:rsidRDefault="002B54A3" w:rsidP="006734AD">
            <w:pPr>
              <w:pStyle w:val="NoSpacing"/>
              <w:spacing w:before="0" w:beforeAutospacing="0" w:after="0" w:afterAutospacing="0"/>
              <w:jc w:val="center"/>
              <w:rPr>
                <w:i/>
                <w:sz w:val="22"/>
                <w:szCs w:val="22"/>
              </w:rPr>
            </w:pPr>
          </w:p>
        </w:tc>
        <w:tc>
          <w:tcPr>
            <w:tcW w:w="2250" w:type="dxa"/>
            <w:shd w:val="clear" w:color="auto" w:fill="auto"/>
          </w:tcPr>
          <w:p w14:paraId="6D413B4E" w14:textId="77777777" w:rsidR="002B54A3" w:rsidRPr="004E2392" w:rsidRDefault="002B54A3" w:rsidP="006734AD">
            <w:pPr>
              <w:pStyle w:val="NoSpacing"/>
              <w:spacing w:before="0" w:beforeAutospacing="0" w:after="0" w:afterAutospacing="0"/>
              <w:jc w:val="center"/>
              <w:rPr>
                <w:sz w:val="22"/>
                <w:szCs w:val="22"/>
              </w:rPr>
            </w:pPr>
          </w:p>
        </w:tc>
      </w:tr>
    </w:tbl>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170"/>
        <w:gridCol w:w="1800"/>
        <w:gridCol w:w="3240"/>
      </w:tblGrid>
      <w:tr w:rsidR="00952E4B" w:rsidRPr="004E2392" w14:paraId="1A3C63E3" w14:textId="77777777" w:rsidTr="006734AD">
        <w:tc>
          <w:tcPr>
            <w:tcW w:w="2880" w:type="dxa"/>
            <w:shd w:val="clear" w:color="auto" w:fill="auto"/>
          </w:tcPr>
          <w:p w14:paraId="2D053136"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Course Assignment</w:t>
            </w:r>
          </w:p>
        </w:tc>
        <w:tc>
          <w:tcPr>
            <w:tcW w:w="1170" w:type="dxa"/>
            <w:shd w:val="clear" w:color="auto" w:fill="auto"/>
          </w:tcPr>
          <w:p w14:paraId="3B3D9DF0"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Due Date</w:t>
            </w:r>
          </w:p>
        </w:tc>
        <w:tc>
          <w:tcPr>
            <w:tcW w:w="1800" w:type="dxa"/>
            <w:shd w:val="clear" w:color="auto" w:fill="auto"/>
          </w:tcPr>
          <w:p w14:paraId="45E0D84E"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 xml:space="preserve">Points Available </w:t>
            </w:r>
          </w:p>
        </w:tc>
        <w:tc>
          <w:tcPr>
            <w:tcW w:w="3240" w:type="dxa"/>
            <w:shd w:val="clear" w:color="auto" w:fill="auto"/>
          </w:tcPr>
          <w:p w14:paraId="5DD6F330"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CACREP Standards</w:t>
            </w:r>
          </w:p>
        </w:tc>
      </w:tr>
      <w:tr w:rsidR="00952E4B" w:rsidRPr="004E2392" w14:paraId="5CC48F9E" w14:textId="77777777" w:rsidTr="006734AD">
        <w:tc>
          <w:tcPr>
            <w:tcW w:w="2880" w:type="dxa"/>
            <w:shd w:val="clear" w:color="auto" w:fill="auto"/>
          </w:tcPr>
          <w:p w14:paraId="19D0C113" w14:textId="2113C26F"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proofErr w:type="spellStart"/>
            <w:r>
              <w:rPr>
                <w:rFonts w:ascii="Times New Roman" w:eastAsia="Times New Roman" w:hAnsi="Times New Roman"/>
                <w:bCs/>
              </w:rPr>
              <w:t>Bibliotherapy</w:t>
            </w:r>
            <w:proofErr w:type="spellEnd"/>
            <w:r>
              <w:rPr>
                <w:rFonts w:ascii="Times New Roman" w:eastAsia="Times New Roman" w:hAnsi="Times New Roman"/>
                <w:bCs/>
              </w:rPr>
              <w:t xml:space="preserve"> Project</w:t>
            </w:r>
          </w:p>
        </w:tc>
        <w:tc>
          <w:tcPr>
            <w:tcW w:w="1170" w:type="dxa"/>
            <w:shd w:val="clear" w:color="auto" w:fill="auto"/>
          </w:tcPr>
          <w:p w14:paraId="788BC5EC" w14:textId="51F08A35" w:rsidR="00952E4B" w:rsidRPr="004E2392" w:rsidRDefault="00E31C99"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10/20</w:t>
            </w:r>
          </w:p>
        </w:tc>
        <w:tc>
          <w:tcPr>
            <w:tcW w:w="1800" w:type="dxa"/>
            <w:shd w:val="clear" w:color="auto" w:fill="auto"/>
          </w:tcPr>
          <w:p w14:paraId="2534EEA4" w14:textId="080F3279"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100</w:t>
            </w:r>
          </w:p>
        </w:tc>
        <w:tc>
          <w:tcPr>
            <w:tcW w:w="3240" w:type="dxa"/>
            <w:shd w:val="clear" w:color="auto" w:fill="auto"/>
          </w:tcPr>
          <w:p w14:paraId="7AB3BF73" w14:textId="1CDFF796"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 2. F.2.d</w:t>
            </w:r>
            <w:r w:rsidR="003F46FD">
              <w:rPr>
                <w:rFonts w:ascii="Times New Roman" w:hAnsi="Times New Roman"/>
                <w:sz w:val="24"/>
                <w:szCs w:val="24"/>
              </w:rPr>
              <w:t>; 2. F.2.e; 2. F.2.f</w:t>
            </w:r>
            <w:r w:rsidR="00960A4D">
              <w:rPr>
                <w:rFonts w:ascii="Times New Roman" w:hAnsi="Times New Roman"/>
                <w:sz w:val="24"/>
                <w:szCs w:val="24"/>
              </w:rPr>
              <w:t>; 5. C.2.j</w:t>
            </w:r>
          </w:p>
        </w:tc>
      </w:tr>
      <w:tr w:rsidR="00952E4B" w:rsidRPr="004E2392" w14:paraId="2060C550" w14:textId="77777777" w:rsidTr="008639E6">
        <w:trPr>
          <w:trHeight w:val="296"/>
        </w:trPr>
        <w:tc>
          <w:tcPr>
            <w:tcW w:w="2880" w:type="dxa"/>
            <w:shd w:val="clear" w:color="auto" w:fill="auto"/>
          </w:tcPr>
          <w:p w14:paraId="0B7CA31B" w14:textId="2874F99E" w:rsidR="00952E4B" w:rsidRPr="008639E6" w:rsidRDefault="002B54A3" w:rsidP="008639E6">
            <w:pPr>
              <w:pStyle w:val="NoSpacing"/>
              <w:spacing w:before="0" w:beforeAutospacing="0" w:after="0" w:afterAutospacing="0"/>
              <w:jc w:val="center"/>
              <w:rPr>
                <w:sz w:val="22"/>
                <w:szCs w:val="22"/>
              </w:rPr>
            </w:pPr>
            <w:r>
              <w:rPr>
                <w:sz w:val="22"/>
                <w:szCs w:val="22"/>
              </w:rPr>
              <w:t>Group Presentation</w:t>
            </w:r>
          </w:p>
        </w:tc>
        <w:tc>
          <w:tcPr>
            <w:tcW w:w="1170" w:type="dxa"/>
            <w:shd w:val="clear" w:color="auto" w:fill="auto"/>
          </w:tcPr>
          <w:p w14:paraId="478A08DE" w14:textId="11454963" w:rsidR="00952E4B" w:rsidRPr="004E2392" w:rsidRDefault="008639E6"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On-going</w:t>
            </w:r>
          </w:p>
        </w:tc>
        <w:tc>
          <w:tcPr>
            <w:tcW w:w="1800" w:type="dxa"/>
            <w:shd w:val="clear" w:color="auto" w:fill="auto"/>
          </w:tcPr>
          <w:p w14:paraId="1583001F" w14:textId="77777777" w:rsidR="00952E4B" w:rsidRPr="004E2392" w:rsidRDefault="00952E4B" w:rsidP="006734AD">
            <w:pPr>
              <w:spacing w:before="100" w:beforeAutospacing="1" w:after="100" w:afterAutospacing="1" w:line="240" w:lineRule="auto"/>
              <w:jc w:val="center"/>
              <w:rPr>
                <w:rFonts w:ascii="Times New Roman" w:eastAsia="Times New Roman" w:hAnsi="Times New Roman"/>
                <w:bCs/>
              </w:rPr>
            </w:pPr>
            <w:r w:rsidRPr="004E2392">
              <w:rPr>
                <w:rFonts w:ascii="Times New Roman" w:eastAsia="Times New Roman" w:hAnsi="Times New Roman"/>
                <w:bCs/>
              </w:rPr>
              <w:t>100</w:t>
            </w:r>
          </w:p>
        </w:tc>
        <w:tc>
          <w:tcPr>
            <w:tcW w:w="3240" w:type="dxa"/>
            <w:shd w:val="clear" w:color="auto" w:fill="auto"/>
          </w:tcPr>
          <w:p w14:paraId="5DA86613" w14:textId="7E4E3E97" w:rsidR="00952E4B" w:rsidRPr="004E2392" w:rsidRDefault="00122C12" w:rsidP="003F46F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w:t>
            </w:r>
            <w:r w:rsidR="003F46FD">
              <w:rPr>
                <w:rFonts w:ascii="Times New Roman" w:hAnsi="Times New Roman"/>
                <w:sz w:val="24"/>
                <w:szCs w:val="24"/>
              </w:rPr>
              <w:t>; 2.; 2. F.2.f</w:t>
            </w:r>
            <w:r w:rsidR="00960A4D">
              <w:rPr>
                <w:rFonts w:ascii="Times New Roman" w:hAnsi="Times New Roman"/>
                <w:sz w:val="24"/>
                <w:szCs w:val="24"/>
              </w:rPr>
              <w:t>; 5. C.2.j</w:t>
            </w:r>
            <w:r w:rsidR="003F46FD">
              <w:rPr>
                <w:rFonts w:ascii="Times New Roman" w:hAnsi="Times New Roman"/>
                <w:sz w:val="24"/>
                <w:szCs w:val="24"/>
              </w:rPr>
              <w:t xml:space="preserve"> </w:t>
            </w:r>
          </w:p>
        </w:tc>
      </w:tr>
      <w:tr w:rsidR="00952E4B" w:rsidRPr="004E2392" w14:paraId="63FEBE11" w14:textId="77777777" w:rsidTr="006734AD">
        <w:tc>
          <w:tcPr>
            <w:tcW w:w="2880" w:type="dxa"/>
            <w:shd w:val="clear" w:color="auto" w:fill="auto"/>
          </w:tcPr>
          <w:p w14:paraId="3B7E62CF" w14:textId="0392A3BC" w:rsidR="00952E4B" w:rsidRPr="004E2392" w:rsidRDefault="002B54A3"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Cs/>
              </w:rPr>
              <w:t>Advocacy Project</w:t>
            </w:r>
          </w:p>
        </w:tc>
        <w:tc>
          <w:tcPr>
            <w:tcW w:w="1170" w:type="dxa"/>
            <w:shd w:val="clear" w:color="auto" w:fill="auto"/>
          </w:tcPr>
          <w:p w14:paraId="7AA16361" w14:textId="4A48479F"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r w:rsidRPr="00E31C99">
              <w:rPr>
                <w:rFonts w:ascii="Times New Roman" w:eastAsia="Times New Roman" w:hAnsi="Times New Roman"/>
                <w:bCs/>
              </w:rPr>
              <w:t>11/10</w:t>
            </w:r>
          </w:p>
        </w:tc>
        <w:tc>
          <w:tcPr>
            <w:tcW w:w="1800" w:type="dxa"/>
            <w:shd w:val="clear" w:color="auto" w:fill="auto"/>
          </w:tcPr>
          <w:p w14:paraId="1C6E8BAF" w14:textId="49BA60C1" w:rsidR="00952E4B" w:rsidRPr="004E2392"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100</w:t>
            </w:r>
          </w:p>
        </w:tc>
        <w:tc>
          <w:tcPr>
            <w:tcW w:w="3240" w:type="dxa"/>
            <w:shd w:val="clear" w:color="auto" w:fill="auto"/>
          </w:tcPr>
          <w:p w14:paraId="57F16D66" w14:textId="705510A0"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F.2.c</w:t>
            </w:r>
            <w:r w:rsidR="003F46FD">
              <w:rPr>
                <w:rFonts w:ascii="Times New Roman" w:hAnsi="Times New Roman"/>
                <w:sz w:val="24"/>
                <w:szCs w:val="24"/>
              </w:rPr>
              <w:t>; 2. F.2.e; 2. F.2.f; 2. F.2.h</w:t>
            </w:r>
            <w:r w:rsidR="00960A4D">
              <w:rPr>
                <w:rFonts w:ascii="Times New Roman" w:hAnsi="Times New Roman"/>
                <w:sz w:val="24"/>
                <w:szCs w:val="24"/>
              </w:rPr>
              <w:t>; 5. C.2.j</w:t>
            </w:r>
          </w:p>
        </w:tc>
      </w:tr>
      <w:tr w:rsidR="00952E4B" w:rsidRPr="004E2392" w14:paraId="1067A84C" w14:textId="77777777" w:rsidTr="006734AD">
        <w:tc>
          <w:tcPr>
            <w:tcW w:w="2880" w:type="dxa"/>
            <w:shd w:val="clear" w:color="auto" w:fill="auto"/>
          </w:tcPr>
          <w:p w14:paraId="3ECE6E1D" w14:textId="38685229" w:rsidR="00952E4B" w:rsidRPr="004E2392" w:rsidRDefault="002B54A3"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Cs/>
              </w:rPr>
              <w:t>Reflective Journals</w:t>
            </w:r>
          </w:p>
        </w:tc>
        <w:tc>
          <w:tcPr>
            <w:tcW w:w="1170" w:type="dxa"/>
            <w:shd w:val="clear" w:color="auto" w:fill="auto"/>
          </w:tcPr>
          <w:p w14:paraId="10632382" w14:textId="16C97989"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On-going</w:t>
            </w:r>
          </w:p>
        </w:tc>
        <w:tc>
          <w:tcPr>
            <w:tcW w:w="1800" w:type="dxa"/>
            <w:shd w:val="clear" w:color="auto" w:fill="auto"/>
          </w:tcPr>
          <w:p w14:paraId="4655E4F4" w14:textId="78748090" w:rsidR="00952E4B" w:rsidRPr="004E2392" w:rsidRDefault="008639E6"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120</w:t>
            </w:r>
          </w:p>
        </w:tc>
        <w:tc>
          <w:tcPr>
            <w:tcW w:w="3240" w:type="dxa"/>
            <w:shd w:val="clear" w:color="auto" w:fill="auto"/>
          </w:tcPr>
          <w:p w14:paraId="683D3D5B" w14:textId="650FA0BF"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F.2.d</w:t>
            </w:r>
            <w:r w:rsidR="003F46FD">
              <w:rPr>
                <w:rFonts w:ascii="Times New Roman" w:hAnsi="Times New Roman"/>
                <w:sz w:val="24"/>
                <w:szCs w:val="24"/>
              </w:rPr>
              <w:t>; 2. F.2.e; 2. F.2.g</w:t>
            </w:r>
            <w:r w:rsidR="00960A4D">
              <w:rPr>
                <w:rFonts w:ascii="Times New Roman" w:hAnsi="Times New Roman"/>
                <w:sz w:val="24"/>
                <w:szCs w:val="24"/>
              </w:rPr>
              <w:t>; 5. C.2.j</w:t>
            </w:r>
          </w:p>
        </w:tc>
      </w:tr>
      <w:tr w:rsidR="00952E4B" w:rsidRPr="004E2392" w14:paraId="4E8839D5" w14:textId="77777777" w:rsidTr="006734AD">
        <w:trPr>
          <w:trHeight w:val="224"/>
        </w:trPr>
        <w:tc>
          <w:tcPr>
            <w:tcW w:w="2880" w:type="dxa"/>
            <w:shd w:val="clear" w:color="auto" w:fill="auto"/>
          </w:tcPr>
          <w:p w14:paraId="73B03616" w14:textId="0F88A1FD" w:rsidR="00952E4B" w:rsidRPr="002B54A3"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Journal Summary</w:t>
            </w:r>
          </w:p>
        </w:tc>
        <w:tc>
          <w:tcPr>
            <w:tcW w:w="1170" w:type="dxa"/>
            <w:shd w:val="clear" w:color="auto" w:fill="auto"/>
          </w:tcPr>
          <w:p w14:paraId="4A17D8F6" w14:textId="52EADA67" w:rsidR="00952E4B" w:rsidRPr="00E31C99" w:rsidRDefault="00E31C99" w:rsidP="006734AD">
            <w:pPr>
              <w:spacing w:before="100" w:beforeAutospacing="1" w:after="100" w:afterAutospacing="1" w:line="240" w:lineRule="auto"/>
              <w:jc w:val="center"/>
              <w:rPr>
                <w:rFonts w:ascii="Times New Roman" w:eastAsia="Times New Roman" w:hAnsi="Times New Roman"/>
                <w:bCs/>
              </w:rPr>
            </w:pPr>
            <w:bookmarkStart w:id="4" w:name="_GoBack"/>
            <w:bookmarkEnd w:id="4"/>
            <w:r w:rsidRPr="00E31C99">
              <w:rPr>
                <w:rFonts w:ascii="Times New Roman" w:eastAsia="Times New Roman" w:hAnsi="Times New Roman"/>
                <w:bCs/>
              </w:rPr>
              <w:t>11/17</w:t>
            </w:r>
          </w:p>
        </w:tc>
        <w:tc>
          <w:tcPr>
            <w:tcW w:w="1800" w:type="dxa"/>
            <w:shd w:val="clear" w:color="auto" w:fill="auto"/>
          </w:tcPr>
          <w:p w14:paraId="0FEB2FA9" w14:textId="2E550C22" w:rsidR="00952E4B" w:rsidRPr="002B54A3" w:rsidRDefault="002B54A3" w:rsidP="006734AD">
            <w:pPr>
              <w:spacing w:before="100" w:beforeAutospacing="1" w:after="100" w:afterAutospacing="1" w:line="240" w:lineRule="auto"/>
              <w:jc w:val="center"/>
              <w:rPr>
                <w:rFonts w:ascii="Times New Roman" w:eastAsia="Times New Roman" w:hAnsi="Times New Roman"/>
                <w:bCs/>
              </w:rPr>
            </w:pPr>
            <w:r>
              <w:rPr>
                <w:rFonts w:ascii="Times New Roman" w:eastAsia="Times New Roman" w:hAnsi="Times New Roman"/>
                <w:bCs/>
              </w:rPr>
              <w:t>50</w:t>
            </w:r>
          </w:p>
        </w:tc>
        <w:tc>
          <w:tcPr>
            <w:tcW w:w="3240" w:type="dxa"/>
            <w:shd w:val="clear" w:color="auto" w:fill="auto"/>
          </w:tcPr>
          <w:p w14:paraId="4C901526" w14:textId="6458AE0A" w:rsidR="00952E4B" w:rsidRPr="004E2392" w:rsidRDefault="00122C12" w:rsidP="006734AD">
            <w:pPr>
              <w:spacing w:before="100" w:beforeAutospacing="1" w:after="100" w:afterAutospacing="1" w:line="240" w:lineRule="auto"/>
              <w:jc w:val="center"/>
              <w:rPr>
                <w:rFonts w:ascii="Times New Roman" w:eastAsia="Times New Roman" w:hAnsi="Times New Roman"/>
                <w:b/>
                <w:bCs/>
              </w:rPr>
            </w:pPr>
            <w:r>
              <w:rPr>
                <w:rFonts w:ascii="Times New Roman" w:hAnsi="Times New Roman"/>
                <w:sz w:val="24"/>
                <w:szCs w:val="24"/>
              </w:rPr>
              <w:t>2. F.2.a; 2. F.2.b; 2. F.2.d</w:t>
            </w:r>
            <w:r w:rsidR="003F46FD">
              <w:rPr>
                <w:rFonts w:ascii="Times New Roman" w:hAnsi="Times New Roman"/>
                <w:sz w:val="24"/>
                <w:szCs w:val="24"/>
              </w:rPr>
              <w:t>; 2. F.2.e</w:t>
            </w:r>
            <w:r w:rsidR="00960A4D">
              <w:rPr>
                <w:rFonts w:ascii="Times New Roman" w:hAnsi="Times New Roman"/>
                <w:sz w:val="24"/>
                <w:szCs w:val="24"/>
              </w:rPr>
              <w:t>; 5. C.2.j</w:t>
            </w:r>
          </w:p>
        </w:tc>
      </w:tr>
      <w:tr w:rsidR="002B54A3" w:rsidRPr="004E2392" w14:paraId="2BCA7D31" w14:textId="77777777" w:rsidTr="002B54A3">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677E520F"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r w:rsidRPr="004E2392">
              <w:rPr>
                <w:rFonts w:ascii="Times New Roman" w:eastAsia="Times New Roman" w:hAnsi="Times New Roman"/>
                <w:b/>
                <w:bCs/>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1EF57E"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BCE020" w14:textId="2A1D24FF" w:rsidR="002B54A3" w:rsidRPr="004E2392" w:rsidRDefault="008639E6" w:rsidP="006734AD">
            <w:pPr>
              <w:spacing w:before="100" w:beforeAutospacing="1" w:after="100" w:afterAutospacing="1" w:line="240" w:lineRule="auto"/>
              <w:jc w:val="center"/>
              <w:rPr>
                <w:rFonts w:ascii="Times New Roman" w:eastAsia="Times New Roman" w:hAnsi="Times New Roman"/>
                <w:b/>
                <w:bCs/>
              </w:rPr>
            </w:pPr>
            <w:r>
              <w:rPr>
                <w:rFonts w:ascii="Times New Roman" w:eastAsia="Times New Roman" w:hAnsi="Times New Roman"/>
                <w:b/>
                <w:bCs/>
              </w:rPr>
              <w:t>470</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EF277C" w14:textId="77777777" w:rsidR="002B54A3" w:rsidRPr="004E2392" w:rsidRDefault="002B54A3" w:rsidP="006734AD">
            <w:pPr>
              <w:spacing w:before="100" w:beforeAutospacing="1" w:after="100" w:afterAutospacing="1" w:line="240" w:lineRule="auto"/>
              <w:jc w:val="center"/>
              <w:rPr>
                <w:rFonts w:ascii="Times New Roman" w:eastAsia="Times New Roman" w:hAnsi="Times New Roman"/>
                <w:b/>
                <w:bCs/>
              </w:rPr>
            </w:pPr>
          </w:p>
        </w:tc>
      </w:tr>
    </w:tbl>
    <w:p w14:paraId="23D2AED1" w14:textId="77777777" w:rsidR="002B54A3" w:rsidRDefault="002B54A3" w:rsidP="002B54A3">
      <w:pPr>
        <w:pStyle w:val="BodyTextIndent3"/>
        <w:spacing w:after="0" w:line="240" w:lineRule="auto"/>
        <w:ind w:left="0"/>
        <w:rPr>
          <w:rFonts w:ascii="Times New Roman" w:eastAsia="Times New Roman" w:hAnsi="Times New Roman"/>
          <w:b/>
          <w:bCs/>
          <w:sz w:val="24"/>
          <w:szCs w:val="24"/>
        </w:rPr>
      </w:pPr>
    </w:p>
    <w:p w14:paraId="6188B9FE" w14:textId="77777777" w:rsidR="005C784E" w:rsidRDefault="005C784E" w:rsidP="002B54A3">
      <w:pPr>
        <w:pStyle w:val="BodyTextIndent3"/>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ab/>
        <w:t xml:space="preserve">A. </w:t>
      </w:r>
      <w:proofErr w:type="spellStart"/>
      <w:r>
        <w:rPr>
          <w:rFonts w:ascii="Times New Roman" w:eastAsia="Times New Roman" w:hAnsi="Times New Roman"/>
          <w:b/>
          <w:bCs/>
          <w:sz w:val="24"/>
          <w:szCs w:val="24"/>
        </w:rPr>
        <w:t>Bibliotherapy</w:t>
      </w:r>
      <w:proofErr w:type="spellEnd"/>
      <w:r>
        <w:rPr>
          <w:rFonts w:ascii="Times New Roman" w:eastAsia="Times New Roman" w:hAnsi="Times New Roman"/>
          <w:b/>
          <w:bCs/>
          <w:sz w:val="24"/>
          <w:szCs w:val="24"/>
        </w:rPr>
        <w:t xml:space="preserve"> Project: </w:t>
      </w:r>
    </w:p>
    <w:p w14:paraId="778985C5" w14:textId="1BCAE2E1" w:rsidR="00F36C2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r w:rsidR="00F36C26">
        <w:rPr>
          <w:rFonts w:ascii="Times New Roman" w:hAnsi="Times New Roman"/>
          <w:b/>
          <w:sz w:val="24"/>
          <w:szCs w:val="24"/>
        </w:rPr>
        <w:t xml:space="preserve">Note: </w:t>
      </w:r>
      <w:r w:rsidR="00F36C26">
        <w:rPr>
          <w:rFonts w:ascii="Times New Roman" w:hAnsi="Times New Roman"/>
          <w:sz w:val="24"/>
          <w:szCs w:val="24"/>
        </w:rPr>
        <w:t>Please email the instructor with your book selection 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18EDB5AA" w14:textId="3AFD0DEF"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APA (12pt font, 1” margins, headings, title page), with abstract, based </w:t>
      </w:r>
      <w:r>
        <w:rPr>
          <w:rFonts w:ascii="Times New Roman" w:hAnsi="Times New Roman"/>
          <w:sz w:val="24"/>
          <w:szCs w:val="24"/>
        </w:rPr>
        <w:t xml:space="preserve">on the story. </w:t>
      </w:r>
      <w:r w:rsidRPr="00F36C26">
        <w:rPr>
          <w:rFonts w:ascii="Times New Roman" w:hAnsi="Times New Roman"/>
          <w:b/>
          <w:sz w:val="24"/>
          <w:szCs w:val="24"/>
        </w:rPr>
        <w:t>Note</w:t>
      </w:r>
      <w:r>
        <w:rPr>
          <w:rFonts w:ascii="Times New Roman" w:hAnsi="Times New Roman"/>
          <w:sz w:val="24"/>
          <w:szCs w:val="24"/>
        </w:rPr>
        <w:t xml:space="preserve">: this is a </w:t>
      </w:r>
      <w:proofErr w:type="gramStart"/>
      <w:r>
        <w:rPr>
          <w:rFonts w:ascii="Times New Roman" w:hAnsi="Times New Roman"/>
          <w:sz w:val="24"/>
          <w:szCs w:val="24"/>
        </w:rPr>
        <w:t xml:space="preserve">five </w:t>
      </w:r>
      <w:r w:rsidR="005C784E">
        <w:rPr>
          <w:rFonts w:ascii="Times New Roman" w:hAnsi="Times New Roman"/>
          <w:sz w:val="24"/>
          <w:szCs w:val="24"/>
        </w:rPr>
        <w:t>page</w:t>
      </w:r>
      <w:proofErr w:type="gramEnd"/>
      <w:r w:rsidR="005C784E">
        <w:rPr>
          <w:rFonts w:ascii="Times New Roman" w:hAnsi="Times New Roman"/>
          <w:sz w:val="24"/>
          <w:szCs w:val="24"/>
        </w:rPr>
        <w:t xml:space="preserv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2B54A3">
      <w:pPr>
        <w:pStyle w:val="BodyTextIndent3"/>
        <w:spacing w:after="0" w:line="240" w:lineRule="auto"/>
        <w:ind w:firstLine="360"/>
        <w:rPr>
          <w:rFonts w:ascii="Times New Roman" w:hAnsi="Times New Roman"/>
          <w:sz w:val="24"/>
          <w:szCs w:val="24"/>
        </w:rPr>
      </w:pPr>
      <w:r>
        <w:rPr>
          <w:rFonts w:ascii="Times New Roman" w:hAnsi="Times New Roman"/>
          <w:sz w:val="24"/>
          <w:szCs w:val="24"/>
        </w:rPr>
        <w:t>**Be sure to use APA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43B59EDB"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8949C8">
        <w:rPr>
          <w:rFonts w:ascii="Times New Roman" w:hAnsi="Times New Roman"/>
          <w:sz w:val="24"/>
          <w:szCs w:val="24"/>
        </w:rPr>
        <w:t xml:space="preserve"> 1916-2016</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221AEDE5"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Upon completion of this activity. Students are to wr</w:t>
      </w:r>
      <w:r w:rsidR="00F3444E">
        <w:rPr>
          <w:rFonts w:ascii="Times New Roman" w:hAnsi="Times New Roman"/>
          <w:sz w:val="24"/>
          <w:szCs w:val="24"/>
        </w:rPr>
        <w:t>ite three page, single-</w:t>
      </w:r>
      <w:r>
        <w:rPr>
          <w:rFonts w:ascii="Times New Roman" w:hAnsi="Times New Roman"/>
          <w:sz w:val="24"/>
          <w:szCs w:val="24"/>
        </w:rPr>
        <w:t xml:space="preserve">spaced, </w:t>
      </w:r>
      <w:r w:rsidR="00EA6B6B">
        <w:rPr>
          <w:rFonts w:ascii="Times New Roman" w:hAnsi="Times New Roman"/>
          <w:sz w:val="24"/>
          <w:szCs w:val="24"/>
        </w:rPr>
        <w:t>paper</w:t>
      </w:r>
      <w:r w:rsidR="00626596">
        <w:rPr>
          <w:rFonts w:ascii="Times New Roman" w:hAnsi="Times New Roman"/>
          <w:sz w:val="24"/>
          <w:szCs w:val="24"/>
        </w:rPr>
        <w:t xml:space="preserve">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What is my opinion of dismantling systems of power and privilege? (</w:t>
      </w:r>
      <w:proofErr w:type="spellStart"/>
      <w:r>
        <w:rPr>
          <w:rFonts w:ascii="Times New Roman" w:hAnsi="Times New Roman"/>
          <w:sz w:val="24"/>
          <w:szCs w:val="24"/>
        </w:rPr>
        <w:t>Ratts</w:t>
      </w:r>
      <w:proofErr w:type="spellEnd"/>
      <w:r>
        <w:rPr>
          <w:rFonts w:ascii="Times New Roman" w:hAnsi="Times New Roman"/>
          <w:sz w:val="24"/>
          <w:szCs w:val="24"/>
        </w:rPr>
        <w:t xml:space="preserve">,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4D2A1A6A" w:rsidR="00A53710" w:rsidRPr="00E96ABC" w:rsidRDefault="00E870D8" w:rsidP="005C784E">
      <w:pPr>
        <w:pStyle w:val="NoSpacing"/>
        <w:spacing w:before="0" w:beforeAutospacing="0" w:after="0" w:afterAutospacing="0"/>
        <w:ind w:left="720"/>
        <w:rPr>
          <w:b/>
        </w:rPr>
      </w:pPr>
      <w:r>
        <w:t>(10 pts; 120 total</w:t>
      </w:r>
      <w:r w:rsidR="00F3444E">
        <w:t>) – Students</w:t>
      </w:r>
      <w:r w:rsidR="006667F6">
        <w:t xml:space="preserve"> are</w:t>
      </w:r>
      <w:r w:rsidR="005C784E">
        <w:t xml:space="preserve"> asked to write </w:t>
      </w:r>
      <w:r w:rsidR="006667F6">
        <w:t>and submit r</w:t>
      </w:r>
      <w:r>
        <w:t xml:space="preserve">eflective journal entries each </w:t>
      </w:r>
      <w:r w:rsidR="006667F6">
        <w:t xml:space="preserve">week. In these reflections, please </w:t>
      </w:r>
      <w:r w:rsidR="00A53710">
        <w:t xml:space="preserve">process your personal reactions, thoughts, feelings, and </w:t>
      </w:r>
      <w:r w:rsidR="006667F6">
        <w:t>insights regarding</w:t>
      </w:r>
      <w:r w:rsidR="00A53710">
        <w:t xml:space="preserve"> issues </w:t>
      </w:r>
      <w:r w:rsidR="006667F6">
        <w:t>discussed in</w:t>
      </w:r>
      <w:r w:rsidR="00A53710">
        <w:t xml:space="preserve"> class, assignments, and readings. </w:t>
      </w:r>
      <w:r w:rsidR="006667F6">
        <w:t xml:space="preserve">Students can </w:t>
      </w:r>
      <w:r>
        <w:t>receive a maximum of 10</w:t>
      </w:r>
      <w:r w:rsidR="00A53710">
        <w:t xml:space="preserve"> points for each completed journal entry, based </w:t>
      </w:r>
      <w:r w:rsidR="006667F6">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r w:rsidR="00E96ABC">
        <w:rPr>
          <w:b/>
        </w:rPr>
        <w:t xml:space="preserve">These journals will be used in class discussions (identifying information will be removed) so that this can occur, all journals are due on Monday by 11:59 pm for Wednesday’s class.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21F55537" w:rsidR="006667F6" w:rsidRDefault="00A53710" w:rsidP="008949C8">
      <w:pPr>
        <w:pStyle w:val="NoSpacing"/>
        <w:spacing w:before="0" w:beforeAutospacing="0" w:after="0" w:afterAutospacing="0"/>
        <w:ind w:left="720"/>
      </w:pPr>
      <w:r>
        <w:t xml:space="preserve">(50 pts.) – At the end of the semester, </w:t>
      </w:r>
      <w:r w:rsidR="006667F6">
        <w:t xml:space="preserve">Students will </w:t>
      </w:r>
      <w:r>
        <w:t>write a summary (4</w:t>
      </w:r>
      <w:r w:rsidR="006667F6">
        <w:t>-5 pages, double spaced) of their</w:t>
      </w:r>
      <w:r>
        <w:t xml:space="preserve"> reflections throughout the semester.</w:t>
      </w:r>
      <w:r w:rsidR="006667F6">
        <w:t xml:space="preserve"> These reflections should include </w:t>
      </w:r>
      <w:proofErr w:type="gramStart"/>
      <w:r w:rsidR="006667F6">
        <w:t>a  f</w:t>
      </w:r>
      <w:r>
        <w:t>ocus</w:t>
      </w:r>
      <w:proofErr w:type="gramEnd"/>
      <w:r>
        <w:t xml:space="preserve">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39AA3AA4" w14:textId="49820034" w:rsidR="0091373E" w:rsidRDefault="00A53710" w:rsidP="00E96AB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51144F60"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7"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20157E4"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w:t>
      </w:r>
      <w:r w:rsidR="00E96ABC">
        <w:rPr>
          <w:rFonts w:ascii="Times New Roman" w:hAnsi="Times New Roman"/>
          <w:sz w:val="24"/>
          <w:szCs w:val="24"/>
        </w:rPr>
        <w:t xml:space="preserve">contact the Office of Accessibility. The office will work with faculty in providing the necessary accommodations. </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009CAAE3" w14:textId="44ED615B" w:rsidR="0025595C" w:rsidRDefault="00A53710" w:rsidP="001B3EE3">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2559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manda Evans" w:date="2017-08-21T09:54:00Z" w:initials="AE">
    <w:p w14:paraId="01F068C5" w14:textId="5933CB5C" w:rsidR="007A5B1D" w:rsidRDefault="007A5B1D">
      <w:pPr>
        <w:pStyle w:val="CommentText"/>
      </w:pPr>
      <w:r>
        <w:rPr>
          <w:rStyle w:val="CommentReference"/>
        </w:rPr>
        <w:annotationRef/>
      </w:r>
      <w:r>
        <w:t>Morgan Jenkins</w:t>
      </w:r>
    </w:p>
  </w:comment>
  <w:comment w:id="3" w:author="Amanda Evans" w:date="2017-08-21T09:53:00Z" w:initials="AE">
    <w:p w14:paraId="738676CC" w14:textId="75CAD8E9" w:rsidR="007A5B1D" w:rsidRDefault="007A5B1D">
      <w:pPr>
        <w:pStyle w:val="CommentText"/>
      </w:pPr>
      <w:r>
        <w:rPr>
          <w:rStyle w:val="CommentReference"/>
        </w:rPr>
        <w:annotationRef/>
      </w:r>
      <w:r>
        <w:t>Morgan Jenkins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068C5" w15:done="0"/>
  <w15:commentEx w15:paraId="738676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upperLetter"/>
      <w:lvlText w:val="%1."/>
      <w:lvlJc w:val="left"/>
      <w:pPr>
        <w:ind w:left="840" w:hanging="721"/>
      </w:pPr>
      <w:rPr>
        <w:rFonts w:ascii="Times New Roman" w:hAnsi="Times New Roman" w:cs="Times New Roman"/>
        <w:b w:val="0"/>
        <w:bCs w:val="0"/>
        <w:sz w:val="24"/>
        <w:szCs w:val="24"/>
      </w:rPr>
    </w:lvl>
    <w:lvl w:ilvl="1">
      <w:start w:val="1"/>
      <w:numFmt w:val="decimal"/>
      <w:lvlText w:val="%2."/>
      <w:lvlJc w:val="left"/>
      <w:pPr>
        <w:ind w:left="840" w:hanging="360"/>
      </w:pPr>
      <w:rPr>
        <w:rFonts w:ascii="Times New Roman" w:hAnsi="Times New Roman" w:cs="Times New Roman"/>
        <w:b w:val="0"/>
        <w:bCs w:val="0"/>
        <w:sz w:val="24"/>
        <w:szCs w:val="24"/>
      </w:rPr>
    </w:lvl>
    <w:lvl w:ilvl="2">
      <w:start w:val="1"/>
      <w:numFmt w:val="lowerLetter"/>
      <w:lvlText w:val="%3."/>
      <w:lvlJc w:val="left"/>
      <w:pPr>
        <w:ind w:left="1200" w:hanging="360"/>
      </w:pPr>
      <w:rPr>
        <w:rFonts w:ascii="Times New Roman" w:hAnsi="Times New Roman" w:cs="Times New Roman"/>
        <w:b w:val="0"/>
        <w:bCs w:val="0"/>
        <w:sz w:val="24"/>
        <w:szCs w:val="24"/>
      </w:rPr>
    </w:lvl>
    <w:lvl w:ilvl="3">
      <w:numFmt w:val="bullet"/>
      <w:lvlText w:val="Ô"/>
      <w:lvlJc w:val="left"/>
      <w:pPr>
        <w:ind w:left="840" w:hanging="360"/>
      </w:pPr>
    </w:lvl>
    <w:lvl w:ilvl="4">
      <w:numFmt w:val="bullet"/>
      <w:lvlText w:val="Ô"/>
      <w:lvlJc w:val="left"/>
      <w:pPr>
        <w:ind w:left="840" w:hanging="360"/>
      </w:pPr>
    </w:lvl>
    <w:lvl w:ilvl="5">
      <w:numFmt w:val="bullet"/>
      <w:lvlText w:val="Ô"/>
      <w:lvlJc w:val="left"/>
      <w:pPr>
        <w:ind w:left="1200" w:hanging="360"/>
      </w:pPr>
    </w:lvl>
    <w:lvl w:ilvl="6">
      <w:numFmt w:val="bullet"/>
      <w:lvlText w:val="Ô"/>
      <w:lvlJc w:val="left"/>
      <w:pPr>
        <w:ind w:left="2776" w:hanging="360"/>
      </w:pPr>
    </w:lvl>
    <w:lvl w:ilvl="7">
      <w:numFmt w:val="bullet"/>
      <w:lvlText w:val="Ô"/>
      <w:lvlJc w:val="left"/>
      <w:pPr>
        <w:ind w:left="4352" w:hanging="360"/>
      </w:pPr>
    </w:lvl>
    <w:lvl w:ilvl="8">
      <w:numFmt w:val="bullet"/>
      <w:lvlText w:val="Ô"/>
      <w:lvlJc w:val="left"/>
      <w:pPr>
        <w:ind w:left="5928" w:hanging="360"/>
      </w:pPr>
    </w:lvl>
  </w:abstractNum>
  <w:abstractNum w:abstractNumId="1">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9">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2">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4"/>
  </w:num>
  <w:num w:numId="4">
    <w:abstractNumId w:val="12"/>
  </w:num>
  <w:num w:numId="5">
    <w:abstractNumId w:val="6"/>
  </w:num>
  <w:num w:numId="6">
    <w:abstractNumId w:val="2"/>
  </w:num>
  <w:num w:numId="7">
    <w:abstractNumId w:val="5"/>
  </w:num>
  <w:num w:numId="8">
    <w:abstractNumId w:val="1"/>
  </w:num>
  <w:num w:numId="9">
    <w:abstractNumId w:val="10"/>
  </w:num>
  <w:num w:numId="10">
    <w:abstractNumId w:val="3"/>
  </w:num>
  <w:num w:numId="11">
    <w:abstractNumId w:val="11"/>
  </w:num>
  <w:num w:numId="12">
    <w:abstractNumId w:val="7"/>
  </w:num>
  <w:num w:numId="13">
    <w:abstractNumId w:val="9"/>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Evans">
    <w15:presenceInfo w15:providerId="None" w15:userId="Amanda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72499"/>
    <w:rsid w:val="000E1EBB"/>
    <w:rsid w:val="000E3308"/>
    <w:rsid w:val="000F17C7"/>
    <w:rsid w:val="00122C12"/>
    <w:rsid w:val="001260DE"/>
    <w:rsid w:val="00160996"/>
    <w:rsid w:val="00164592"/>
    <w:rsid w:val="001712D0"/>
    <w:rsid w:val="00182A1C"/>
    <w:rsid w:val="001B3EE3"/>
    <w:rsid w:val="001D0830"/>
    <w:rsid w:val="001D2373"/>
    <w:rsid w:val="001F3369"/>
    <w:rsid w:val="001F4A4B"/>
    <w:rsid w:val="002101A5"/>
    <w:rsid w:val="002220B2"/>
    <w:rsid w:val="00223CA0"/>
    <w:rsid w:val="00236283"/>
    <w:rsid w:val="00253278"/>
    <w:rsid w:val="0025595C"/>
    <w:rsid w:val="002A5A85"/>
    <w:rsid w:val="002B54A3"/>
    <w:rsid w:val="002E2A81"/>
    <w:rsid w:val="00304CF6"/>
    <w:rsid w:val="00306FF2"/>
    <w:rsid w:val="00336279"/>
    <w:rsid w:val="0035033F"/>
    <w:rsid w:val="00353974"/>
    <w:rsid w:val="003736AC"/>
    <w:rsid w:val="0037553C"/>
    <w:rsid w:val="00380122"/>
    <w:rsid w:val="003A19D7"/>
    <w:rsid w:val="003A346F"/>
    <w:rsid w:val="003B42FE"/>
    <w:rsid w:val="003C59E9"/>
    <w:rsid w:val="003D2771"/>
    <w:rsid w:val="003F46FD"/>
    <w:rsid w:val="003F5E4A"/>
    <w:rsid w:val="004174B4"/>
    <w:rsid w:val="00437C80"/>
    <w:rsid w:val="004841B8"/>
    <w:rsid w:val="004A23F5"/>
    <w:rsid w:val="004B244A"/>
    <w:rsid w:val="004C2974"/>
    <w:rsid w:val="004C40C6"/>
    <w:rsid w:val="004C6F56"/>
    <w:rsid w:val="005257F5"/>
    <w:rsid w:val="00542623"/>
    <w:rsid w:val="00591C27"/>
    <w:rsid w:val="005C784E"/>
    <w:rsid w:val="00626596"/>
    <w:rsid w:val="00657FCB"/>
    <w:rsid w:val="00664763"/>
    <w:rsid w:val="006667F6"/>
    <w:rsid w:val="00672FF3"/>
    <w:rsid w:val="006772E1"/>
    <w:rsid w:val="006830CC"/>
    <w:rsid w:val="006A791F"/>
    <w:rsid w:val="006A7C9A"/>
    <w:rsid w:val="006D65D6"/>
    <w:rsid w:val="006E6DB8"/>
    <w:rsid w:val="006F42C4"/>
    <w:rsid w:val="006F6CCA"/>
    <w:rsid w:val="00701E23"/>
    <w:rsid w:val="00712EEC"/>
    <w:rsid w:val="00746901"/>
    <w:rsid w:val="007644C9"/>
    <w:rsid w:val="007A5B1D"/>
    <w:rsid w:val="007B37E4"/>
    <w:rsid w:val="007D1D8F"/>
    <w:rsid w:val="007E13F6"/>
    <w:rsid w:val="007E58AF"/>
    <w:rsid w:val="00810E9E"/>
    <w:rsid w:val="00830723"/>
    <w:rsid w:val="0083681B"/>
    <w:rsid w:val="00854986"/>
    <w:rsid w:val="008639E6"/>
    <w:rsid w:val="00880B77"/>
    <w:rsid w:val="0088693B"/>
    <w:rsid w:val="00890183"/>
    <w:rsid w:val="008949C8"/>
    <w:rsid w:val="008A78ED"/>
    <w:rsid w:val="008B0357"/>
    <w:rsid w:val="008C2B29"/>
    <w:rsid w:val="008E6F85"/>
    <w:rsid w:val="0090213A"/>
    <w:rsid w:val="00907824"/>
    <w:rsid w:val="0091373E"/>
    <w:rsid w:val="00932F27"/>
    <w:rsid w:val="009356FC"/>
    <w:rsid w:val="0094019C"/>
    <w:rsid w:val="00952E4B"/>
    <w:rsid w:val="00960A4D"/>
    <w:rsid w:val="00960C2C"/>
    <w:rsid w:val="00961963"/>
    <w:rsid w:val="0096233F"/>
    <w:rsid w:val="009633D8"/>
    <w:rsid w:val="009651F8"/>
    <w:rsid w:val="00966896"/>
    <w:rsid w:val="009A6D2F"/>
    <w:rsid w:val="009D2A1A"/>
    <w:rsid w:val="009D2C00"/>
    <w:rsid w:val="009D568B"/>
    <w:rsid w:val="009D572B"/>
    <w:rsid w:val="009E2AE2"/>
    <w:rsid w:val="009F1BE1"/>
    <w:rsid w:val="009F7256"/>
    <w:rsid w:val="00A04D27"/>
    <w:rsid w:val="00A40C35"/>
    <w:rsid w:val="00A50214"/>
    <w:rsid w:val="00A53710"/>
    <w:rsid w:val="00A57AC7"/>
    <w:rsid w:val="00A65D39"/>
    <w:rsid w:val="00A80ABB"/>
    <w:rsid w:val="00A828DA"/>
    <w:rsid w:val="00A84370"/>
    <w:rsid w:val="00A84E7B"/>
    <w:rsid w:val="00A86B89"/>
    <w:rsid w:val="00A94EF9"/>
    <w:rsid w:val="00A94F8F"/>
    <w:rsid w:val="00AC7799"/>
    <w:rsid w:val="00B1154F"/>
    <w:rsid w:val="00B41089"/>
    <w:rsid w:val="00B4733D"/>
    <w:rsid w:val="00B5446D"/>
    <w:rsid w:val="00B54732"/>
    <w:rsid w:val="00B6528C"/>
    <w:rsid w:val="00B75EC1"/>
    <w:rsid w:val="00BB5D74"/>
    <w:rsid w:val="00BE2680"/>
    <w:rsid w:val="00BE6069"/>
    <w:rsid w:val="00BF75C9"/>
    <w:rsid w:val="00C02953"/>
    <w:rsid w:val="00C23F12"/>
    <w:rsid w:val="00C5427B"/>
    <w:rsid w:val="00CB150F"/>
    <w:rsid w:val="00CC7CB4"/>
    <w:rsid w:val="00CD3425"/>
    <w:rsid w:val="00CE7EB0"/>
    <w:rsid w:val="00CF2B4C"/>
    <w:rsid w:val="00D15F70"/>
    <w:rsid w:val="00D2215E"/>
    <w:rsid w:val="00D27466"/>
    <w:rsid w:val="00D43528"/>
    <w:rsid w:val="00D44714"/>
    <w:rsid w:val="00D82C9C"/>
    <w:rsid w:val="00DD0BEE"/>
    <w:rsid w:val="00DE0383"/>
    <w:rsid w:val="00E01267"/>
    <w:rsid w:val="00E14E76"/>
    <w:rsid w:val="00E155A6"/>
    <w:rsid w:val="00E26779"/>
    <w:rsid w:val="00E31C99"/>
    <w:rsid w:val="00E32EA9"/>
    <w:rsid w:val="00E41E94"/>
    <w:rsid w:val="00E42806"/>
    <w:rsid w:val="00E870D8"/>
    <w:rsid w:val="00E96ABC"/>
    <w:rsid w:val="00EA1683"/>
    <w:rsid w:val="00EA44B2"/>
    <w:rsid w:val="00EA6B6B"/>
    <w:rsid w:val="00ED05F4"/>
    <w:rsid w:val="00ED741D"/>
    <w:rsid w:val="00EF776F"/>
    <w:rsid w:val="00F21641"/>
    <w:rsid w:val="00F3444E"/>
    <w:rsid w:val="00F36C26"/>
    <w:rsid w:val="00F4275C"/>
    <w:rsid w:val="00F46246"/>
    <w:rsid w:val="00FA5929"/>
    <w:rsid w:val="00FD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54F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BodyText">
    <w:name w:val="Body Text"/>
    <w:basedOn w:val="Normal"/>
    <w:link w:val="BodyTextChar"/>
    <w:uiPriority w:val="99"/>
    <w:semiHidden/>
    <w:unhideWhenUsed/>
    <w:rsid w:val="00A94EF9"/>
    <w:pPr>
      <w:spacing w:after="120"/>
    </w:pPr>
  </w:style>
  <w:style w:type="character" w:customStyle="1" w:styleId="BodyTextChar">
    <w:name w:val="Body Text Char"/>
    <w:basedOn w:val="DefaultParagraphFont"/>
    <w:link w:val="BodyText"/>
    <w:uiPriority w:val="99"/>
    <w:semiHidden/>
    <w:rsid w:val="00A94EF9"/>
    <w:rPr>
      <w:sz w:val="22"/>
      <w:szCs w:val="22"/>
    </w:rPr>
  </w:style>
  <w:style w:type="character" w:styleId="CommentReference">
    <w:name w:val="annotation reference"/>
    <w:basedOn w:val="DefaultParagraphFont"/>
    <w:uiPriority w:val="99"/>
    <w:semiHidden/>
    <w:unhideWhenUsed/>
    <w:rsid w:val="002E2A81"/>
    <w:rPr>
      <w:sz w:val="18"/>
      <w:szCs w:val="18"/>
    </w:rPr>
  </w:style>
  <w:style w:type="paragraph" w:styleId="CommentText">
    <w:name w:val="annotation text"/>
    <w:basedOn w:val="Normal"/>
    <w:link w:val="CommentTextChar"/>
    <w:uiPriority w:val="99"/>
    <w:semiHidden/>
    <w:unhideWhenUsed/>
    <w:rsid w:val="002E2A81"/>
    <w:pPr>
      <w:spacing w:line="240" w:lineRule="auto"/>
    </w:pPr>
    <w:rPr>
      <w:sz w:val="24"/>
      <w:szCs w:val="24"/>
    </w:rPr>
  </w:style>
  <w:style w:type="character" w:customStyle="1" w:styleId="CommentTextChar">
    <w:name w:val="Comment Text Char"/>
    <w:basedOn w:val="DefaultParagraphFont"/>
    <w:link w:val="CommentText"/>
    <w:uiPriority w:val="99"/>
    <w:semiHidden/>
    <w:rsid w:val="002E2A81"/>
    <w:rPr>
      <w:sz w:val="24"/>
      <w:szCs w:val="24"/>
    </w:rPr>
  </w:style>
  <w:style w:type="paragraph" w:styleId="CommentSubject">
    <w:name w:val="annotation subject"/>
    <w:basedOn w:val="CommentText"/>
    <w:next w:val="CommentText"/>
    <w:link w:val="CommentSubjectChar"/>
    <w:uiPriority w:val="99"/>
    <w:semiHidden/>
    <w:unhideWhenUsed/>
    <w:rsid w:val="002E2A81"/>
    <w:rPr>
      <w:b/>
      <w:bCs/>
      <w:sz w:val="20"/>
      <w:szCs w:val="20"/>
    </w:rPr>
  </w:style>
  <w:style w:type="character" w:customStyle="1" w:styleId="CommentSubjectChar">
    <w:name w:val="Comment Subject Char"/>
    <w:basedOn w:val="CommentTextChar"/>
    <w:link w:val="CommentSubject"/>
    <w:uiPriority w:val="99"/>
    <w:semiHidden/>
    <w:rsid w:val="002E2A81"/>
    <w:rPr>
      <w:b/>
      <w:bCs/>
      <w:sz w:val="24"/>
      <w:szCs w:val="24"/>
    </w:rPr>
  </w:style>
  <w:style w:type="paragraph" w:styleId="BalloonText">
    <w:name w:val="Balloon Text"/>
    <w:basedOn w:val="Normal"/>
    <w:link w:val="BalloonTextChar"/>
    <w:uiPriority w:val="99"/>
    <w:semiHidden/>
    <w:unhideWhenUsed/>
    <w:rsid w:val="002E2A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A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s://cas.auburn.edu/owa/redir.aspx?C=ef2eb0b81d90495098a27dc4053361aa&amp;URL=http%3a%2f%2fwww.auburn.edu%2fstudentpolicies"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2187</Words>
  <Characters>12467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14625</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7</cp:revision>
  <cp:lastPrinted>2017-07-29T19:40:00Z</cp:lastPrinted>
  <dcterms:created xsi:type="dcterms:W3CDTF">2017-07-29T19:38:00Z</dcterms:created>
  <dcterms:modified xsi:type="dcterms:W3CDTF">2017-08-21T15:04:00Z</dcterms:modified>
</cp:coreProperties>
</file>