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3C0420D7"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RSED 492</w:t>
      </w:r>
      <w:r w:rsidR="005E0F1D" w:rsidRPr="00594AC8">
        <w:rPr>
          <w:rFonts w:ascii="Times New Roman" w:hAnsi="Times New Roman" w:cs="Times New Roman"/>
          <w:color w:val="000000" w:themeColor="text1"/>
        </w:rPr>
        <w:t>0</w:t>
      </w:r>
    </w:p>
    <w:p w14:paraId="17C3D01D" w14:textId="4F2012CC"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Internship –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3A1165F6"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F02B72">
        <w:rPr>
          <w:rFonts w:ascii="Times New Roman" w:hAnsi="Times New Roman" w:cs="Times New Roman"/>
          <w:color w:val="000000" w:themeColor="text1"/>
        </w:rPr>
        <w:t>Senior</w:t>
      </w:r>
      <w:r w:rsidR="005E0F1D" w:rsidRPr="00594AC8">
        <w:rPr>
          <w:rFonts w:ascii="Times New Roman" w:hAnsi="Times New Roman" w:cs="Times New Roman"/>
          <w:color w:val="000000" w:themeColor="text1"/>
        </w:rPr>
        <w:t xml:space="preserve"> standing, </w:t>
      </w:r>
      <w:r w:rsidR="00F02B72">
        <w:rPr>
          <w:rFonts w:ascii="Times New Roman" w:hAnsi="Times New Roman" w:cs="Times New Roman"/>
          <w:color w:val="000000" w:themeColor="text1"/>
        </w:rPr>
        <w:t>COE internship admission, Departmental approval</w:t>
      </w:r>
    </w:p>
    <w:p w14:paraId="70FB4896" w14:textId="2887766C"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RSED 4140</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4A2D6D66"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1234B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0E2DFACD" w14:textId="3940BE9A" w:rsidR="005E0F1D" w:rsidRPr="00594AC8" w:rsidRDefault="00B909B6" w:rsidP="00DE0CFC">
      <w:pPr>
        <w:ind w:firstLine="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p>
    <w:p w14:paraId="0661BAFF" w14:textId="4C92CDEF"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03DCE6E7" w14:textId="77777777" w:rsidR="005E0F1D" w:rsidRPr="00594AC8" w:rsidRDefault="005E0F1D" w:rsidP="005E0F1D">
      <w:pPr>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4E7773A4" w:rsidR="005E0F1D" w:rsidRPr="00594AC8" w:rsidRDefault="009A227D" w:rsidP="0034515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5E0F1D" w:rsidRPr="00594AC8">
        <w:rPr>
          <w:rFonts w:ascii="Times New Roman" w:hAnsi="Times New Roman" w:cs="Times New Roman"/>
          <w:color w:val="000000" w:themeColor="text1"/>
        </w:rPr>
        <w:t>Fall 2017</w:t>
      </w:r>
    </w:p>
    <w:p w14:paraId="1265E30C" w14:textId="769C8639" w:rsidR="00DE0CFC" w:rsidRPr="00594AC8"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Mon-Fri all day, follow teacher schedules, any school functions after hours, Weekly Meetings 6:00-7:00 p.m., HC 1435/Zoom. Students must ensure that our online meetings are conducted in private and all information from meetings is kept confidential.</w:t>
      </w:r>
    </w:p>
    <w:p w14:paraId="6B33AFEF" w14:textId="3D360BA7"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July 2009 (Updated 8/17)</w:t>
      </w:r>
    </w:p>
    <w:p w14:paraId="1ABBF965" w14:textId="77777777" w:rsidR="00DE0CFC" w:rsidRPr="00594AC8" w:rsidRDefault="00DE0CFC" w:rsidP="00DE0CFC">
      <w:pPr>
        <w:rPr>
          <w:rFonts w:ascii="Times New Roman" w:hAnsi="Times New Roman" w:cs="Times New Roman"/>
          <w:color w:val="000000" w:themeColor="text1"/>
        </w:rPr>
      </w:pPr>
    </w:p>
    <w:p w14:paraId="385B5270" w14:textId="4D6C1EBD"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College of Education Internship Handbook</w:t>
      </w:r>
    </w:p>
    <w:p w14:paraId="227655C0" w14:textId="77777777" w:rsidR="00DE0CFC" w:rsidRPr="00594AC8" w:rsidRDefault="00DE0CFC" w:rsidP="00DE0CFC">
      <w:pPr>
        <w:rPr>
          <w:rFonts w:ascii="Times New Roman" w:hAnsi="Times New Roman" w:cs="Times New Roman"/>
          <w:color w:val="000000" w:themeColor="text1"/>
        </w:rPr>
      </w:pPr>
    </w:p>
    <w:p w14:paraId="7B0AAF1B" w14:textId="0FEF8421"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Comprehensive on-the-job experiences with individuals with disabilities in a school, college, or community-based social service setting. Intensive supervision of student’s application of cumulative learning from rehabilitation or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72ACA899"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w:t>
      </w:r>
    </w:p>
    <w:p w14:paraId="64CCE1C7" w14:textId="77777777" w:rsidR="00F02B72" w:rsidRDefault="00F02B72" w:rsidP="00F02B72">
      <w:pPr>
        <w:pStyle w:val="Level1"/>
        <w:widowControl/>
        <w:ind w:left="0"/>
        <w:jc w:val="left"/>
        <w:rPr>
          <w:color w:val="000000" w:themeColor="text1"/>
        </w:rPr>
      </w:pPr>
    </w:p>
    <w:p w14:paraId="22FE7439" w14:textId="48915411" w:rsidR="00F02B72" w:rsidRDefault="00F02B72" w:rsidP="00F02B72">
      <w:pPr>
        <w:pStyle w:val="Level1"/>
        <w:widowControl/>
        <w:ind w:left="0"/>
        <w:jc w:val="left"/>
        <w:rPr>
          <w:color w:val="000000" w:themeColor="text1"/>
        </w:rPr>
      </w:pPr>
      <w:r>
        <w:rPr>
          <w:color w:val="000000" w:themeColor="text1"/>
        </w:rPr>
        <w:t>Alabama Quality Teaching Standards (AQTS) and program-specific standards assigned to internship for final assessment are listed in the addendums. The addendums include the following:</w:t>
      </w:r>
    </w:p>
    <w:p w14:paraId="6E6C3745" w14:textId="610D6798" w:rsidR="00F02B72" w:rsidRDefault="00F02B72" w:rsidP="00F02B72">
      <w:pPr>
        <w:pStyle w:val="Level1"/>
        <w:widowControl/>
        <w:numPr>
          <w:ilvl w:val="0"/>
          <w:numId w:val="20"/>
        </w:numPr>
        <w:jc w:val="left"/>
        <w:rPr>
          <w:color w:val="000000" w:themeColor="text1"/>
        </w:rPr>
      </w:pPr>
      <w:r>
        <w:rPr>
          <w:color w:val="000000" w:themeColor="text1"/>
        </w:rPr>
        <w:t>AQTS standards (as articulated in the Pre-Service Teacher Continuum) and their relationship to internship key assessments</w:t>
      </w:r>
    </w:p>
    <w:p w14:paraId="046CE803" w14:textId="379BF1E4" w:rsidR="00F02B72" w:rsidRPr="00594AC8" w:rsidRDefault="00F02B72" w:rsidP="00F02B72">
      <w:pPr>
        <w:pStyle w:val="Level1"/>
        <w:widowControl/>
        <w:numPr>
          <w:ilvl w:val="0"/>
          <w:numId w:val="20"/>
        </w:numPr>
        <w:jc w:val="left"/>
        <w:rPr>
          <w:color w:val="000000" w:themeColor="text1"/>
        </w:rPr>
      </w:pPr>
      <w:r>
        <w:rPr>
          <w:color w:val="000000" w:themeColor="text1"/>
        </w:rPr>
        <w:lastRenderedPageBreak/>
        <w:t>Program-specific standards and their relationship to internship key assessments (multiple Excel files)</w:t>
      </w:r>
    </w:p>
    <w:p w14:paraId="5420D80A" w14:textId="77777777" w:rsidR="009A227D" w:rsidRPr="00594AC8" w:rsidRDefault="009A227D" w:rsidP="009A227D">
      <w:pPr>
        <w:pStyle w:val="Level1"/>
        <w:widowControl/>
        <w:ind w:left="0"/>
        <w:jc w:val="left"/>
        <w:rPr>
          <w:color w:val="000000" w:themeColor="text1"/>
        </w:rPr>
      </w:pPr>
    </w:p>
    <w:p w14:paraId="58819A99" w14:textId="77777777" w:rsidR="00745668" w:rsidRPr="00594AC8" w:rsidRDefault="00745668" w:rsidP="00745668">
      <w:pPr>
        <w:pStyle w:val="Level1"/>
        <w:widowControl/>
        <w:ind w:left="360"/>
        <w:jc w:val="left"/>
        <w:rPr>
          <w:color w:val="000000" w:themeColor="text1"/>
        </w:rPr>
      </w:pPr>
    </w:p>
    <w:p w14:paraId="749B8992" w14:textId="4B79ED12" w:rsidR="00F02B72" w:rsidRPr="00F02B72"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Each candidate will be placed in an approved internship site in his/her area of specialization to be in compliance with certification requirements. The student will be supervised by a cooperating teacher or mentor and a university supervisor. According to Alabama State Department Teacher Education chapter, the internships “shall be full-time in the schools for a full semester in the teaching field for which certification is sought and which may include more than one classroom or grade level, with experiences of the intern progressing to the full responsibilities of the teacher for at least 20 full days including at least 10 consecutive days” [</w:t>
      </w:r>
      <w:r w:rsidR="00F02B72">
        <w:rPr>
          <w:b/>
          <w:bCs/>
          <w:color w:val="000000" w:themeColor="text1"/>
        </w:rPr>
        <w:t>290-3-3.02(6)(c)1]</w:t>
      </w:r>
      <w:r w:rsidR="00F02B72">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573D776B" w:rsidR="00745668" w:rsidRPr="00594AC8" w:rsidRDefault="00F35205" w:rsidP="00745668">
      <w:pPr>
        <w:pStyle w:val="Level1"/>
        <w:widowControl/>
        <w:ind w:left="360"/>
        <w:jc w:val="left"/>
        <w:rPr>
          <w:color w:val="000000" w:themeColor="text1"/>
        </w:rPr>
      </w:pPr>
      <w:r w:rsidRPr="00594AC8">
        <w:rPr>
          <w:color w:val="000000" w:themeColor="text1"/>
        </w:rPr>
        <w:t>All Dates Listed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F35205" w:rsidRPr="00594AC8" w14:paraId="55CCB757" w14:textId="77777777" w:rsidTr="00F35205">
        <w:tc>
          <w:tcPr>
            <w:tcW w:w="2965" w:type="dxa"/>
          </w:tcPr>
          <w:p w14:paraId="469D5968" w14:textId="1D7BD149" w:rsidR="00F35205" w:rsidRDefault="00F02B72" w:rsidP="00F02B72">
            <w:pPr>
              <w:pStyle w:val="Level1"/>
              <w:widowControl/>
              <w:ind w:left="0"/>
              <w:jc w:val="left"/>
              <w:rPr>
                <w:color w:val="000000" w:themeColor="text1"/>
              </w:rPr>
            </w:pPr>
            <w:r>
              <w:rPr>
                <w:color w:val="000000" w:themeColor="text1"/>
              </w:rPr>
              <w:t>Monday 8/21/17</w:t>
            </w:r>
          </w:p>
          <w:p w14:paraId="4BA23CF9" w14:textId="77777777" w:rsidR="00F02B72" w:rsidRDefault="00F02B72" w:rsidP="00F02B72">
            <w:pPr>
              <w:pStyle w:val="Level1"/>
              <w:widowControl/>
              <w:ind w:left="0"/>
              <w:jc w:val="left"/>
              <w:rPr>
                <w:color w:val="000000" w:themeColor="text1"/>
              </w:rPr>
            </w:pPr>
            <w:r>
              <w:rPr>
                <w:color w:val="000000" w:themeColor="text1"/>
              </w:rPr>
              <w:t>10:15-11:45 a.m.</w:t>
            </w:r>
          </w:p>
          <w:p w14:paraId="1BC03DD5" w14:textId="5F8EB6DF" w:rsidR="00F02B72" w:rsidRPr="00594AC8" w:rsidRDefault="00F02B72" w:rsidP="00F02B72">
            <w:pPr>
              <w:pStyle w:val="Level1"/>
              <w:widowControl/>
              <w:ind w:left="0"/>
              <w:jc w:val="left"/>
              <w:rPr>
                <w:color w:val="000000" w:themeColor="text1"/>
              </w:rPr>
            </w:pPr>
            <w:r>
              <w:rPr>
                <w:color w:val="000000" w:themeColor="text1"/>
              </w:rPr>
              <w:t>HC 1126</w:t>
            </w:r>
          </w:p>
        </w:tc>
        <w:tc>
          <w:tcPr>
            <w:tcW w:w="6025" w:type="dxa"/>
          </w:tcPr>
          <w:p w14:paraId="3910D51E" w14:textId="75BC36A6" w:rsidR="00F35205" w:rsidRPr="00594AC8" w:rsidRDefault="00F35205" w:rsidP="00752EA8">
            <w:pPr>
              <w:pStyle w:val="Level1"/>
              <w:widowControl/>
              <w:ind w:left="0"/>
              <w:jc w:val="left"/>
              <w:rPr>
                <w:color w:val="000000" w:themeColor="text1"/>
              </w:rPr>
            </w:pPr>
            <w:r w:rsidRPr="00594AC8">
              <w:rPr>
                <w:color w:val="000000" w:themeColor="text1"/>
              </w:rPr>
              <w:t xml:space="preserve">First meeting: Welcome, Syllabus, </w:t>
            </w:r>
            <w:r w:rsidR="00752EA8">
              <w:rPr>
                <w:color w:val="000000" w:themeColor="text1"/>
              </w:rPr>
              <w:t>Questions, Upcoming Assignments</w:t>
            </w:r>
          </w:p>
        </w:tc>
      </w:tr>
      <w:tr w:rsidR="00F35205" w:rsidRPr="00594AC8" w14:paraId="7D857DCD" w14:textId="77777777" w:rsidTr="00F35205">
        <w:tc>
          <w:tcPr>
            <w:tcW w:w="2965" w:type="dxa"/>
          </w:tcPr>
          <w:p w14:paraId="29A25D79" w14:textId="6405EFAA" w:rsidR="00F35205" w:rsidRPr="00594AC8" w:rsidRDefault="00752EA8" w:rsidP="00745668">
            <w:pPr>
              <w:pStyle w:val="Level1"/>
              <w:widowControl/>
              <w:ind w:left="0"/>
              <w:jc w:val="left"/>
              <w:rPr>
                <w:color w:val="000000" w:themeColor="text1"/>
              </w:rPr>
            </w:pPr>
            <w:r>
              <w:rPr>
                <w:color w:val="000000" w:themeColor="text1"/>
              </w:rPr>
              <w:t>Tuesday 8/22/17</w:t>
            </w:r>
          </w:p>
        </w:tc>
        <w:tc>
          <w:tcPr>
            <w:tcW w:w="6025" w:type="dxa"/>
          </w:tcPr>
          <w:p w14:paraId="54E8AEC4" w14:textId="1D9666CF" w:rsidR="00F35205" w:rsidRPr="00594AC8" w:rsidRDefault="00752EA8" w:rsidP="00745668">
            <w:pPr>
              <w:pStyle w:val="Level1"/>
              <w:widowControl/>
              <w:ind w:left="0"/>
              <w:jc w:val="left"/>
              <w:rPr>
                <w:color w:val="000000" w:themeColor="text1"/>
              </w:rPr>
            </w:pPr>
            <w:r>
              <w:rPr>
                <w:color w:val="000000" w:themeColor="text1"/>
              </w:rPr>
              <w:t>First Day of Internship</w:t>
            </w:r>
          </w:p>
        </w:tc>
      </w:tr>
      <w:tr w:rsidR="00752EA8" w:rsidRPr="00594AC8" w14:paraId="039D19CF" w14:textId="77777777" w:rsidTr="00F35205">
        <w:tc>
          <w:tcPr>
            <w:tcW w:w="2965" w:type="dxa"/>
          </w:tcPr>
          <w:p w14:paraId="276E913A" w14:textId="012CC251" w:rsidR="00752EA8" w:rsidRDefault="00752EA8" w:rsidP="00745668">
            <w:pPr>
              <w:pStyle w:val="Level1"/>
              <w:widowControl/>
              <w:ind w:left="0"/>
              <w:jc w:val="left"/>
              <w:rPr>
                <w:color w:val="000000" w:themeColor="text1"/>
              </w:rPr>
            </w:pPr>
            <w:r>
              <w:rPr>
                <w:color w:val="000000" w:themeColor="text1"/>
              </w:rPr>
              <w:t>Weekly Meetings</w:t>
            </w:r>
          </w:p>
          <w:p w14:paraId="6947C3BB" w14:textId="69FF0E9B" w:rsidR="00752EA8" w:rsidRDefault="00752EA8" w:rsidP="00745668">
            <w:pPr>
              <w:pStyle w:val="Level1"/>
              <w:widowControl/>
              <w:ind w:left="0"/>
              <w:jc w:val="left"/>
              <w:rPr>
                <w:color w:val="000000" w:themeColor="text1"/>
              </w:rPr>
            </w:pPr>
            <w:r>
              <w:rPr>
                <w:color w:val="000000" w:themeColor="text1"/>
              </w:rPr>
              <w:t>Mondays 6:00-7:00 p.m.</w:t>
            </w:r>
          </w:p>
          <w:p w14:paraId="2C7EBB77" w14:textId="682A3B8C" w:rsidR="00752EA8" w:rsidRPr="00594AC8" w:rsidRDefault="00752EA8" w:rsidP="00745668">
            <w:pPr>
              <w:pStyle w:val="Level1"/>
              <w:widowControl/>
              <w:ind w:left="0"/>
              <w:jc w:val="left"/>
              <w:rPr>
                <w:color w:val="000000" w:themeColor="text1"/>
              </w:rPr>
            </w:pPr>
            <w:r>
              <w:rPr>
                <w:color w:val="000000" w:themeColor="text1"/>
              </w:rPr>
              <w:t>HC 1435/Zoom</w:t>
            </w:r>
          </w:p>
        </w:tc>
        <w:tc>
          <w:tcPr>
            <w:tcW w:w="6025" w:type="dxa"/>
          </w:tcPr>
          <w:p w14:paraId="5B74FF7E" w14:textId="77777777" w:rsidR="00752EA8" w:rsidRDefault="00752EA8" w:rsidP="00745668">
            <w:pPr>
              <w:pStyle w:val="Level1"/>
              <w:widowControl/>
              <w:ind w:left="0"/>
              <w:jc w:val="left"/>
              <w:rPr>
                <w:color w:val="000000" w:themeColor="text1"/>
              </w:rPr>
            </w:pPr>
            <w:r>
              <w:rPr>
                <w:color w:val="000000" w:themeColor="text1"/>
              </w:rPr>
              <w:t>Will discuss experiences and upcoming assignments and responsibilities.</w:t>
            </w:r>
          </w:p>
          <w:p w14:paraId="6D6630AE" w14:textId="531A75B3" w:rsidR="00752EA8" w:rsidRDefault="00752EA8" w:rsidP="00745668">
            <w:pPr>
              <w:pStyle w:val="Level1"/>
              <w:widowControl/>
              <w:ind w:left="0"/>
              <w:jc w:val="left"/>
              <w:rPr>
                <w:color w:val="000000" w:themeColor="text1"/>
              </w:rPr>
            </w:pPr>
            <w:r>
              <w:rPr>
                <w:color w:val="000000" w:themeColor="text1"/>
              </w:rPr>
              <w:t>Important Dates-</w:t>
            </w:r>
          </w:p>
          <w:p w14:paraId="590FBEA2" w14:textId="77777777" w:rsidR="00752EA8" w:rsidRDefault="00752EA8" w:rsidP="00745668">
            <w:pPr>
              <w:pStyle w:val="Level1"/>
              <w:widowControl/>
              <w:ind w:left="0"/>
              <w:jc w:val="left"/>
              <w:rPr>
                <w:color w:val="000000" w:themeColor="text1"/>
              </w:rPr>
            </w:pPr>
            <w:r>
              <w:rPr>
                <w:color w:val="000000" w:themeColor="text1"/>
              </w:rPr>
              <w:t>COE Interview Day: 10/17/17 8:00-3:00, Student Center Ballroom, 3</w:t>
            </w:r>
            <w:r w:rsidRPr="00752EA8">
              <w:rPr>
                <w:color w:val="000000" w:themeColor="text1"/>
                <w:vertAlign w:val="superscript"/>
              </w:rPr>
              <w:t>rd</w:t>
            </w:r>
            <w:r>
              <w:rPr>
                <w:color w:val="000000" w:themeColor="text1"/>
              </w:rPr>
              <w:t xml:space="preserve"> floor</w:t>
            </w:r>
          </w:p>
          <w:p w14:paraId="14EA8280" w14:textId="065B3E78" w:rsidR="00752EA8" w:rsidRPr="00594AC8" w:rsidRDefault="00752EA8" w:rsidP="00745668">
            <w:pPr>
              <w:pStyle w:val="Level1"/>
              <w:widowControl/>
              <w:ind w:left="0"/>
              <w:jc w:val="left"/>
              <w:rPr>
                <w:color w:val="000000" w:themeColor="text1"/>
              </w:rPr>
            </w:pPr>
            <w:r>
              <w:rPr>
                <w:color w:val="000000" w:themeColor="text1"/>
              </w:rPr>
              <w:t>COE Exit Meeting: 12/11/17 3:00-5:00 p.m.</w:t>
            </w:r>
          </w:p>
        </w:tc>
      </w:tr>
      <w:tr w:rsidR="00F35205" w:rsidRPr="00594AC8" w14:paraId="1C5696A2" w14:textId="77777777" w:rsidTr="00F35205">
        <w:tc>
          <w:tcPr>
            <w:tcW w:w="2965" w:type="dxa"/>
          </w:tcPr>
          <w:p w14:paraId="1DCFB9C7" w14:textId="1072869E" w:rsidR="00F35205" w:rsidRDefault="00752EA8" w:rsidP="00745668">
            <w:pPr>
              <w:pStyle w:val="Level1"/>
              <w:widowControl/>
              <w:ind w:left="0"/>
              <w:jc w:val="left"/>
              <w:rPr>
                <w:color w:val="000000" w:themeColor="text1"/>
              </w:rPr>
            </w:pPr>
            <w:r>
              <w:rPr>
                <w:color w:val="000000" w:themeColor="text1"/>
              </w:rPr>
              <w:t>Monday 12/11/17</w:t>
            </w:r>
          </w:p>
          <w:p w14:paraId="146F6496" w14:textId="77777777" w:rsidR="00752EA8" w:rsidRDefault="00752EA8" w:rsidP="00745668">
            <w:pPr>
              <w:pStyle w:val="Level1"/>
              <w:widowControl/>
              <w:ind w:left="0"/>
              <w:jc w:val="left"/>
              <w:rPr>
                <w:color w:val="000000" w:themeColor="text1"/>
              </w:rPr>
            </w:pPr>
            <w:r>
              <w:rPr>
                <w:color w:val="000000" w:themeColor="text1"/>
              </w:rPr>
              <w:t>1:00-2:00 p.m.</w:t>
            </w:r>
          </w:p>
          <w:p w14:paraId="05381132" w14:textId="14A310C0" w:rsidR="00752EA8" w:rsidRPr="00594AC8" w:rsidRDefault="00752EA8" w:rsidP="00745668">
            <w:pPr>
              <w:pStyle w:val="Level1"/>
              <w:widowControl/>
              <w:ind w:left="0"/>
              <w:jc w:val="left"/>
              <w:rPr>
                <w:color w:val="000000" w:themeColor="text1"/>
              </w:rPr>
            </w:pPr>
            <w:r>
              <w:rPr>
                <w:color w:val="000000" w:themeColor="text1"/>
              </w:rPr>
              <w:t>Location TBA</w:t>
            </w:r>
          </w:p>
        </w:tc>
        <w:tc>
          <w:tcPr>
            <w:tcW w:w="6025" w:type="dxa"/>
          </w:tcPr>
          <w:p w14:paraId="29D6F204" w14:textId="77777777" w:rsidR="00F35205" w:rsidRDefault="00752EA8" w:rsidP="00745668">
            <w:pPr>
              <w:pStyle w:val="Level1"/>
              <w:widowControl/>
              <w:ind w:left="0"/>
              <w:jc w:val="left"/>
              <w:rPr>
                <w:color w:val="000000" w:themeColor="text1"/>
              </w:rPr>
            </w:pPr>
            <w:r>
              <w:rPr>
                <w:color w:val="000000" w:themeColor="text1"/>
              </w:rPr>
              <w:t>SPED Exit Meeting</w:t>
            </w:r>
          </w:p>
          <w:p w14:paraId="52F8580C" w14:textId="41CDE064" w:rsidR="00752EA8" w:rsidRPr="00594AC8" w:rsidRDefault="00752EA8" w:rsidP="00745668">
            <w:pPr>
              <w:pStyle w:val="Level1"/>
              <w:widowControl/>
              <w:ind w:left="0"/>
              <w:jc w:val="left"/>
              <w:rPr>
                <w:color w:val="000000" w:themeColor="text1"/>
              </w:rPr>
            </w:pPr>
            <w:r>
              <w:rPr>
                <w:color w:val="000000" w:themeColor="text1"/>
              </w:rPr>
              <w:t>Due: Hard copies of Internship Verification, Final Attendance Verification, Teacher and Supervisor Evaluations, PWS/edTPA, Independent Teaching Lesson Plans and Reflections, Exit Survey Verification</w:t>
            </w:r>
          </w:p>
        </w:tc>
      </w:tr>
    </w:tbl>
    <w:p w14:paraId="61AADA3D" w14:textId="360F5B0C" w:rsidR="00F35205" w:rsidRPr="00594AC8" w:rsidRDefault="00F35205" w:rsidP="00745668">
      <w:pPr>
        <w:pStyle w:val="Level1"/>
        <w:widowControl/>
        <w:ind w:left="360"/>
        <w:jc w:val="left"/>
        <w:rPr>
          <w:color w:val="000000" w:themeColor="text1"/>
        </w:rPr>
      </w:pPr>
    </w:p>
    <w:p w14:paraId="01337692" w14:textId="7AACA305"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9D0BCC">
        <w:rPr>
          <w:rFonts w:eastAsiaTheme="majorEastAsia"/>
          <w:color w:val="000000" w:themeColor="text1"/>
        </w:rPr>
        <w:t>Students are required to adhere to the negotiated requirements with their internship site.</w:t>
      </w:r>
    </w:p>
    <w:p w14:paraId="2C7E0C5A" w14:textId="5D834025" w:rsidR="009D0BCC" w:rsidRPr="009D0BCC" w:rsidRDefault="009D0BCC" w:rsidP="009D0BCC">
      <w:pPr>
        <w:pStyle w:val="Level1"/>
        <w:widowControl/>
        <w:numPr>
          <w:ilvl w:val="0"/>
          <w:numId w:val="21"/>
        </w:numPr>
        <w:jc w:val="left"/>
        <w:rPr>
          <w:rFonts w:eastAsiaTheme="majorEastAsia"/>
          <w:b/>
          <w:bCs/>
          <w:color w:val="000000" w:themeColor="text1"/>
        </w:rPr>
      </w:pPr>
      <w:r>
        <w:rPr>
          <w:rFonts w:eastAsiaTheme="majorEastAsia"/>
          <w:b/>
          <w:bCs/>
          <w:color w:val="000000" w:themeColor="text1"/>
        </w:rPr>
        <w:t>Attendance Requirements</w:t>
      </w:r>
    </w:p>
    <w:p w14:paraId="0F32447E" w14:textId="0835542B" w:rsidR="00F35205" w:rsidRPr="00594AC8" w:rsidRDefault="009D0BCC" w:rsidP="00803507">
      <w:pPr>
        <w:pStyle w:val="Level1"/>
        <w:widowControl/>
        <w:numPr>
          <w:ilvl w:val="0"/>
          <w:numId w:val="10"/>
        </w:numPr>
        <w:jc w:val="left"/>
        <w:rPr>
          <w:color w:val="000000" w:themeColor="text1"/>
        </w:rPr>
      </w:pPr>
      <w:r>
        <w:rPr>
          <w:color w:val="000000" w:themeColor="text1"/>
        </w:rPr>
        <w:t>Attend the College’s Internship Orientation Meeting at the beginning of the semester.</w:t>
      </w:r>
    </w:p>
    <w:p w14:paraId="0C18E377" w14:textId="117D403A" w:rsidR="00803507" w:rsidRPr="00594AC8" w:rsidRDefault="009D0BCC" w:rsidP="00803507">
      <w:pPr>
        <w:pStyle w:val="Level1"/>
        <w:widowControl/>
        <w:numPr>
          <w:ilvl w:val="0"/>
          <w:numId w:val="10"/>
        </w:numPr>
        <w:jc w:val="left"/>
        <w:rPr>
          <w:color w:val="000000" w:themeColor="text1"/>
        </w:rPr>
      </w:pPr>
      <w:r>
        <w:rPr>
          <w:color w:val="000000" w:themeColor="text1"/>
        </w:rPr>
        <w:t xml:space="preserve">Follow your school’s calendar beginning with the </w:t>
      </w:r>
      <w:proofErr w:type="gramStart"/>
      <w:r>
        <w:rPr>
          <w:color w:val="000000" w:themeColor="text1"/>
        </w:rPr>
        <w:t>first class</w:t>
      </w:r>
      <w:proofErr w:type="gramEnd"/>
      <w:r>
        <w:rPr>
          <w:color w:val="000000" w:themeColor="text1"/>
        </w:rPr>
        <w:t xml:space="preserve"> day of Auburn’s semester through the final class day of Auburn’s semester. You will not follow AU’s calendar of holidays. During spring semester, students placed in community-based settings who are not scheduled to have a spring break may take a </w:t>
      </w:r>
      <w:proofErr w:type="gramStart"/>
      <w:r>
        <w:rPr>
          <w:color w:val="000000" w:themeColor="text1"/>
        </w:rPr>
        <w:t>week long</w:t>
      </w:r>
      <w:proofErr w:type="gramEnd"/>
      <w:r>
        <w:rPr>
          <w:color w:val="000000" w:themeColor="text1"/>
        </w:rPr>
        <w:t xml:space="preserve"> break in between placements.</w:t>
      </w:r>
    </w:p>
    <w:p w14:paraId="5DDAB894" w14:textId="484CAF3E" w:rsidR="00803507" w:rsidRPr="00594AC8" w:rsidRDefault="009D0BCC" w:rsidP="00803507">
      <w:pPr>
        <w:pStyle w:val="Level1"/>
        <w:widowControl/>
        <w:numPr>
          <w:ilvl w:val="0"/>
          <w:numId w:val="10"/>
        </w:numPr>
        <w:jc w:val="left"/>
        <w:rPr>
          <w:color w:val="000000" w:themeColor="text1"/>
        </w:rPr>
      </w:pPr>
      <w:r>
        <w:rPr>
          <w:color w:val="000000" w:themeColor="text1"/>
        </w:rPr>
        <w:t>Attend weekly intern meetings.</w:t>
      </w:r>
    </w:p>
    <w:p w14:paraId="41F12CE0" w14:textId="49B074CA" w:rsidR="00803507" w:rsidRPr="00594AC8" w:rsidRDefault="009D0BCC" w:rsidP="00803507">
      <w:pPr>
        <w:pStyle w:val="Level1"/>
        <w:widowControl/>
        <w:numPr>
          <w:ilvl w:val="0"/>
          <w:numId w:val="10"/>
        </w:numPr>
        <w:jc w:val="left"/>
        <w:rPr>
          <w:color w:val="000000" w:themeColor="text1"/>
        </w:rPr>
      </w:pPr>
      <w:r>
        <w:rPr>
          <w:color w:val="000000" w:themeColor="text1"/>
        </w:rPr>
        <w:t xml:space="preserve">Be prompt and regular in attendance; follow the schedule expected of teachers. </w:t>
      </w:r>
      <w:r>
        <w:rPr>
          <w:i/>
          <w:iCs/>
          <w:color w:val="000000" w:themeColor="text1"/>
        </w:rPr>
        <w:t xml:space="preserve">Note: Absences should not occur except for emergencies (e.g. sickness, death in the family). If an absence is unavoidable, contact your cooperating teacher and </w:t>
      </w:r>
      <w:r>
        <w:rPr>
          <w:i/>
          <w:iCs/>
          <w:color w:val="000000" w:themeColor="text1"/>
        </w:rPr>
        <w:lastRenderedPageBreak/>
        <w:t>university supervisor. You are required to make up any absences and provide excuses for them. All required days must be completed within the internship semester. During spring semester, students in community-based placements who are not scheduled to have a spring break may also makeup days during their week off in between placements.</w:t>
      </w:r>
    </w:p>
    <w:p w14:paraId="398863D9" w14:textId="2022787A" w:rsidR="00803507" w:rsidRPr="00594AC8" w:rsidRDefault="009D0BCC" w:rsidP="00803507">
      <w:pPr>
        <w:pStyle w:val="Level1"/>
        <w:widowControl/>
        <w:numPr>
          <w:ilvl w:val="0"/>
          <w:numId w:val="10"/>
        </w:numPr>
        <w:jc w:val="left"/>
        <w:rPr>
          <w:color w:val="000000" w:themeColor="text1"/>
        </w:rPr>
      </w:pPr>
      <w:r>
        <w:rPr>
          <w:color w:val="000000" w:themeColor="text1"/>
        </w:rPr>
        <w:t>Attend all school functions that your cooperating teacher is required to attend (e.g. faculty meetings, PTO/PTA meetings, school/community events).</w:t>
      </w:r>
    </w:p>
    <w:p w14:paraId="532A4367" w14:textId="4FEB60ED" w:rsidR="008E4B59" w:rsidRDefault="009D0BCC" w:rsidP="009D0BCC">
      <w:pPr>
        <w:pStyle w:val="Level1"/>
        <w:widowControl/>
        <w:numPr>
          <w:ilvl w:val="0"/>
          <w:numId w:val="10"/>
        </w:numPr>
        <w:jc w:val="left"/>
        <w:rPr>
          <w:color w:val="000000" w:themeColor="text1"/>
        </w:rPr>
      </w:pPr>
      <w:r>
        <w:rPr>
          <w:color w:val="000000" w:themeColor="text1"/>
        </w:rPr>
        <w:t>Attend the Internship Evaluation/Exit Meetings at the end of the semester.</w:t>
      </w:r>
    </w:p>
    <w:p w14:paraId="13F25325" w14:textId="3F15B838" w:rsidR="009D0BCC" w:rsidRPr="009D0BCC" w:rsidRDefault="009D0BCC" w:rsidP="009D0BCC">
      <w:pPr>
        <w:pStyle w:val="Level1"/>
        <w:widowControl/>
        <w:numPr>
          <w:ilvl w:val="0"/>
          <w:numId w:val="21"/>
        </w:numPr>
        <w:jc w:val="left"/>
        <w:rPr>
          <w:b/>
          <w:bCs/>
          <w:color w:val="000000" w:themeColor="text1"/>
        </w:rPr>
      </w:pPr>
      <w:r w:rsidRPr="009D0BCC">
        <w:rPr>
          <w:b/>
          <w:bCs/>
          <w:color w:val="000000" w:themeColor="text1"/>
        </w:rPr>
        <w:t>Teaching Requirements</w:t>
      </w:r>
    </w:p>
    <w:p w14:paraId="3F491B21" w14:textId="17C452BF" w:rsidR="009D0BCC" w:rsidRPr="009D0BCC" w:rsidRDefault="009D0BCC" w:rsidP="009D0BCC">
      <w:pPr>
        <w:pStyle w:val="Level1"/>
        <w:widowControl/>
        <w:numPr>
          <w:ilvl w:val="1"/>
          <w:numId w:val="21"/>
        </w:numPr>
        <w:jc w:val="left"/>
        <w:rPr>
          <w:b/>
          <w:bCs/>
          <w:color w:val="000000" w:themeColor="text1"/>
        </w:rPr>
      </w:pPr>
      <w:r>
        <w:rPr>
          <w:color w:val="000000" w:themeColor="text1"/>
        </w:rPr>
        <w:t>Participate in experiences that progress to the full responsibilities of the teacher for at least 20 full days including at least 10 consecutive days. Students with split placements will complete 10 days of independent teaching at each site. 10 of these will be consecutive.</w:t>
      </w:r>
    </w:p>
    <w:p w14:paraId="1DD5E1E6" w14:textId="40BF0DA1" w:rsidR="009D0BCC" w:rsidRDefault="00970AA2" w:rsidP="009D0BCC">
      <w:pPr>
        <w:pStyle w:val="Level1"/>
        <w:widowControl/>
        <w:numPr>
          <w:ilvl w:val="0"/>
          <w:numId w:val="21"/>
        </w:numPr>
        <w:jc w:val="left"/>
        <w:rPr>
          <w:b/>
          <w:bCs/>
          <w:color w:val="000000" w:themeColor="text1"/>
        </w:rPr>
      </w:pPr>
      <w:r>
        <w:rPr>
          <w:b/>
          <w:bCs/>
          <w:color w:val="000000" w:themeColor="text1"/>
        </w:rPr>
        <w:t>Dual Placement Requirements (if required by your program area)</w:t>
      </w:r>
    </w:p>
    <w:p w14:paraId="0A2B789E" w14:textId="2921A10E" w:rsidR="00970AA2" w:rsidRPr="00970AA2" w:rsidRDefault="00970AA2" w:rsidP="00970AA2">
      <w:pPr>
        <w:pStyle w:val="Level1"/>
        <w:widowControl/>
        <w:numPr>
          <w:ilvl w:val="1"/>
          <w:numId w:val="21"/>
        </w:numPr>
        <w:jc w:val="left"/>
        <w:rPr>
          <w:b/>
          <w:bCs/>
          <w:color w:val="000000" w:themeColor="text1"/>
        </w:rPr>
      </w:pPr>
      <w:r>
        <w:rPr>
          <w:color w:val="000000" w:themeColor="text1"/>
        </w:rPr>
        <w:t>Duties will differ at each site. Assignments are similar and listed in this syllabus. Any adjustment to assignments due to type of placement must be approved by supervisor in advance.</w:t>
      </w:r>
    </w:p>
    <w:p w14:paraId="48601565" w14:textId="27AF2D13" w:rsidR="00970AA2" w:rsidRDefault="00970AA2" w:rsidP="00970AA2">
      <w:pPr>
        <w:pStyle w:val="Level1"/>
        <w:widowControl/>
        <w:numPr>
          <w:ilvl w:val="0"/>
          <w:numId w:val="21"/>
        </w:numPr>
        <w:jc w:val="left"/>
        <w:rPr>
          <w:b/>
          <w:bCs/>
          <w:color w:val="000000" w:themeColor="text1"/>
        </w:rPr>
      </w:pPr>
      <w:r>
        <w:rPr>
          <w:b/>
          <w:bCs/>
          <w:color w:val="000000" w:themeColor="text1"/>
        </w:rPr>
        <w:t>Internship Key Assessments</w:t>
      </w:r>
    </w:p>
    <w:p w14:paraId="41230BBD" w14:textId="4E848169" w:rsidR="00970AA2" w:rsidRPr="00970AA2" w:rsidRDefault="00970AA2" w:rsidP="00970AA2">
      <w:pPr>
        <w:pStyle w:val="Level1"/>
        <w:widowControl/>
        <w:ind w:left="1080"/>
        <w:jc w:val="left"/>
        <w:rPr>
          <w:i/>
          <w:iCs/>
          <w:color w:val="000000" w:themeColor="text1"/>
        </w:rPr>
      </w:pPr>
      <w:r>
        <w:rPr>
          <w:i/>
          <w:iCs/>
          <w:color w:val="000000" w:themeColor="text1"/>
        </w:rPr>
        <w:t xml:space="preserve">Note: The addendum provides information about the relationship of AQTS as well as program-specific standards to internship assessments. Guidelines and scoring guides for internship assessments are available in the Internship Handbook and on the </w:t>
      </w:r>
      <w:hyperlink r:id="rId8" w:history="1">
        <w:r w:rsidRPr="00970AA2">
          <w:rPr>
            <w:rStyle w:val="Hyperlink"/>
            <w:i/>
            <w:iCs/>
          </w:rPr>
          <w:t>COE Assessment webpage</w:t>
        </w:r>
      </w:hyperlink>
      <w:r>
        <w:rPr>
          <w:i/>
          <w:iCs/>
          <w:color w:val="000000" w:themeColor="text1"/>
        </w:rPr>
        <w:t>.</w:t>
      </w:r>
    </w:p>
    <w:p w14:paraId="390248CA" w14:textId="509131C9" w:rsidR="00970AA2" w:rsidRPr="00970AA2" w:rsidRDefault="00970AA2" w:rsidP="00970AA2">
      <w:pPr>
        <w:pStyle w:val="Level1"/>
        <w:widowControl/>
        <w:numPr>
          <w:ilvl w:val="1"/>
          <w:numId w:val="21"/>
        </w:numPr>
        <w:jc w:val="left"/>
        <w:rPr>
          <w:b/>
          <w:bCs/>
          <w:color w:val="000000" w:themeColor="text1"/>
        </w:rPr>
      </w:pPr>
      <w:r>
        <w:rPr>
          <w:color w:val="000000" w:themeColor="text1"/>
        </w:rPr>
        <w:t>Auburn University EDUCATE Alabama</w:t>
      </w:r>
    </w:p>
    <w:p w14:paraId="4C6574C8" w14:textId="6D01A328" w:rsidR="00970AA2" w:rsidRPr="00970AA2" w:rsidRDefault="00970AA2" w:rsidP="00970AA2">
      <w:pPr>
        <w:pStyle w:val="Level1"/>
        <w:widowControl/>
        <w:ind w:left="1530"/>
        <w:jc w:val="left"/>
        <w:rPr>
          <w:i/>
          <w:iCs/>
          <w:color w:val="000000" w:themeColor="text1"/>
        </w:rPr>
      </w:pPr>
      <w:r w:rsidRPr="00970AA2">
        <w:rPr>
          <w:i/>
          <w:iCs/>
          <w:color w:val="000000" w:themeColor="text1"/>
        </w:rPr>
        <w:t>Complete this assessment form as a self-assessment prior to beginning your clinical residency. Your cooperating teacher and university supervisor will use it to provide you with feedback on your performance at the midpoint and at the end of your clinical residency semester.</w:t>
      </w:r>
    </w:p>
    <w:p w14:paraId="0660F484" w14:textId="5E6FC774" w:rsidR="00970AA2" w:rsidRPr="00970AA2" w:rsidRDefault="00970AA2" w:rsidP="00970AA2">
      <w:pPr>
        <w:pStyle w:val="Level1"/>
        <w:widowControl/>
        <w:numPr>
          <w:ilvl w:val="1"/>
          <w:numId w:val="21"/>
        </w:numPr>
        <w:jc w:val="left"/>
        <w:rPr>
          <w:b/>
          <w:bCs/>
          <w:color w:val="000000" w:themeColor="text1"/>
        </w:rPr>
      </w:pPr>
      <w:r>
        <w:rPr>
          <w:color w:val="000000" w:themeColor="text1"/>
        </w:rPr>
        <w:t>Professional Work Sample/edTPA</w:t>
      </w:r>
    </w:p>
    <w:p w14:paraId="72DD27F2" w14:textId="318ECCB8" w:rsidR="00970AA2" w:rsidRPr="00970AA2" w:rsidRDefault="00970AA2" w:rsidP="00970AA2">
      <w:pPr>
        <w:pStyle w:val="Level1"/>
        <w:widowControl/>
        <w:ind w:left="1530"/>
        <w:jc w:val="left"/>
        <w:rPr>
          <w:i/>
          <w:iCs/>
          <w:color w:val="000000" w:themeColor="text1"/>
        </w:rPr>
      </w:pPr>
      <w:r>
        <w:rPr>
          <w:i/>
          <w:iCs/>
          <w:color w:val="000000" w:themeColor="text1"/>
        </w:rPr>
        <w:t>Complete and submit by the deadline(s) specified by your university supervisor the four components of the program-specific Professional Work Sample (planning, implementation, reflection, and analysis of student learning) or the edTPA requirements as explained in edTPA meetings. Alternative master’s students submit an additional component (research).</w:t>
      </w:r>
    </w:p>
    <w:p w14:paraId="6D2FD0F2" w14:textId="172816A7" w:rsidR="00970AA2" w:rsidRPr="00970AA2" w:rsidRDefault="00970AA2" w:rsidP="00970AA2">
      <w:pPr>
        <w:pStyle w:val="Level1"/>
        <w:widowControl/>
        <w:numPr>
          <w:ilvl w:val="1"/>
          <w:numId w:val="21"/>
        </w:numPr>
        <w:jc w:val="left"/>
        <w:rPr>
          <w:b/>
          <w:bCs/>
          <w:color w:val="000000" w:themeColor="text1"/>
        </w:rPr>
      </w:pPr>
      <w:r>
        <w:rPr>
          <w:color w:val="000000" w:themeColor="text1"/>
        </w:rPr>
        <w:t>Classroom Observation Instrument</w:t>
      </w:r>
    </w:p>
    <w:p w14:paraId="4E508217" w14:textId="4C2C518F" w:rsidR="00970AA2" w:rsidRPr="00970AA2" w:rsidRDefault="00970AA2" w:rsidP="00970AA2">
      <w:pPr>
        <w:pStyle w:val="Level1"/>
        <w:widowControl/>
        <w:ind w:left="1530"/>
        <w:jc w:val="left"/>
        <w:rPr>
          <w:i/>
          <w:iCs/>
          <w:color w:val="000000" w:themeColor="text1"/>
        </w:rPr>
      </w:pPr>
      <w:r>
        <w:rPr>
          <w:i/>
          <w:iCs/>
          <w:color w:val="000000" w:themeColor="text1"/>
        </w:rPr>
        <w:t>Work with your university supervisor to arrange a minimum of three observations with feedback. Earn satisfactory ratings on at least one observation.</w:t>
      </w:r>
    </w:p>
    <w:p w14:paraId="01438A95" w14:textId="77F9B1B3" w:rsidR="00970AA2" w:rsidRPr="00970AA2" w:rsidRDefault="00970AA2" w:rsidP="00970AA2">
      <w:pPr>
        <w:pStyle w:val="Level1"/>
        <w:widowControl/>
        <w:numPr>
          <w:ilvl w:val="1"/>
          <w:numId w:val="21"/>
        </w:numPr>
        <w:jc w:val="left"/>
        <w:rPr>
          <w:b/>
          <w:bCs/>
          <w:color w:val="000000" w:themeColor="text1"/>
        </w:rPr>
      </w:pPr>
      <w:r>
        <w:rPr>
          <w:color w:val="000000" w:themeColor="text1"/>
        </w:rPr>
        <w:t>Professional Dispositions Checklist</w:t>
      </w:r>
    </w:p>
    <w:p w14:paraId="5B41AD25" w14:textId="1DC99EDE" w:rsidR="00970AA2" w:rsidRDefault="00970AA2" w:rsidP="00970AA2">
      <w:pPr>
        <w:pStyle w:val="Level1"/>
        <w:widowControl/>
        <w:ind w:left="1530"/>
        <w:jc w:val="left"/>
        <w:rPr>
          <w:color w:val="000000" w:themeColor="text1"/>
        </w:rPr>
      </w:pPr>
      <w:r>
        <w:rPr>
          <w:i/>
          <w:iCs/>
          <w:color w:val="000000" w:themeColor="text1"/>
        </w:rPr>
        <w:t>This checklist is used to provide you with feedback on your professional dispositions. Your cooperating teacher and university supervisor will complete it at least at midpoint and the end of your clinical residency semester.</w:t>
      </w:r>
    </w:p>
    <w:p w14:paraId="5AE06970" w14:textId="77777777" w:rsidR="00970AA2" w:rsidRDefault="00970AA2" w:rsidP="00970AA2">
      <w:pPr>
        <w:pStyle w:val="Level1"/>
        <w:widowControl/>
        <w:ind w:left="1530"/>
        <w:jc w:val="left"/>
        <w:rPr>
          <w:color w:val="000000" w:themeColor="text1"/>
        </w:rPr>
      </w:pPr>
    </w:p>
    <w:p w14:paraId="6E39CFC4" w14:textId="5428D2D0" w:rsidR="00970AA2" w:rsidRDefault="00970AA2" w:rsidP="00970AA2">
      <w:pPr>
        <w:pStyle w:val="Level1"/>
        <w:widowControl/>
        <w:ind w:left="1530"/>
        <w:jc w:val="left"/>
        <w:rPr>
          <w:color w:val="000000" w:themeColor="text1"/>
        </w:rPr>
      </w:pPr>
      <w:r>
        <w:rPr>
          <w:color w:val="000000" w:themeColor="text1"/>
        </w:rPr>
        <w:t xml:space="preserve">The final clinical residency grade (S/U) is determined by the </w:t>
      </w:r>
      <w:r w:rsidR="00466092">
        <w:rPr>
          <w:color w:val="000000" w:themeColor="text1"/>
        </w:rPr>
        <w:t>university supervisor and the cooperating teacher at the end of the semester. Grades will be assigned based on the following:</w:t>
      </w:r>
    </w:p>
    <w:p w14:paraId="3253CE94" w14:textId="01BC6604" w:rsidR="00466092" w:rsidRDefault="00466092" w:rsidP="00466092">
      <w:pPr>
        <w:pStyle w:val="Level1"/>
        <w:widowControl/>
        <w:numPr>
          <w:ilvl w:val="0"/>
          <w:numId w:val="22"/>
        </w:numPr>
        <w:jc w:val="left"/>
        <w:rPr>
          <w:color w:val="000000" w:themeColor="text1"/>
        </w:rPr>
      </w:pPr>
      <w:r>
        <w:rPr>
          <w:color w:val="000000" w:themeColor="text1"/>
        </w:rPr>
        <w:t>Satisfactory completion of attendance requirements</w:t>
      </w:r>
    </w:p>
    <w:p w14:paraId="0AC34F0D" w14:textId="75A6F838" w:rsidR="00466092" w:rsidRDefault="00466092" w:rsidP="00466092">
      <w:pPr>
        <w:pStyle w:val="Level1"/>
        <w:widowControl/>
        <w:numPr>
          <w:ilvl w:val="0"/>
          <w:numId w:val="22"/>
        </w:numPr>
        <w:jc w:val="left"/>
        <w:rPr>
          <w:color w:val="000000" w:themeColor="text1"/>
        </w:rPr>
      </w:pPr>
      <w:r>
        <w:rPr>
          <w:color w:val="000000" w:themeColor="text1"/>
        </w:rPr>
        <w:lastRenderedPageBreak/>
        <w:t>Satisfactory completion of teaching requirements (taught 20 full days, including 10 consecutive days)</w:t>
      </w:r>
    </w:p>
    <w:p w14:paraId="33A25516" w14:textId="631D8AAB" w:rsidR="00466092" w:rsidRDefault="00466092" w:rsidP="00466092">
      <w:pPr>
        <w:pStyle w:val="Level1"/>
        <w:widowControl/>
        <w:numPr>
          <w:ilvl w:val="0"/>
          <w:numId w:val="22"/>
        </w:numPr>
        <w:jc w:val="left"/>
        <w:rPr>
          <w:color w:val="000000" w:themeColor="text1"/>
        </w:rPr>
      </w:pPr>
      <w:r>
        <w:rPr>
          <w:color w:val="000000" w:themeColor="text1"/>
        </w:rPr>
        <w:t>Satisfactory completion of all internship key assessments</w:t>
      </w:r>
    </w:p>
    <w:p w14:paraId="78AB6A65" w14:textId="46712FD0" w:rsidR="00466092" w:rsidRPr="00970AA2" w:rsidRDefault="00466092" w:rsidP="00466092">
      <w:pPr>
        <w:pStyle w:val="Level1"/>
        <w:widowControl/>
        <w:numPr>
          <w:ilvl w:val="0"/>
          <w:numId w:val="22"/>
        </w:numPr>
        <w:jc w:val="left"/>
        <w:rPr>
          <w:color w:val="000000" w:themeColor="text1"/>
        </w:rPr>
      </w:pPr>
      <w:r>
        <w:rPr>
          <w:color w:val="000000" w:themeColor="text1"/>
        </w:rPr>
        <w:t>Calculation of points according to the syllabus</w:t>
      </w: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7171BFA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F441EFE" w14:textId="4CF3FAA9" w:rsidR="00466092" w:rsidRPr="00594AC8"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NOTE: The assignments attached to this clinical residency will either be checked off or turned in for review to the university supervisor. If the cooperating teacher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75"/>
        <w:gridCol w:w="5310"/>
        <w:gridCol w:w="2065"/>
      </w:tblGrid>
      <w:tr w:rsidR="00594AC8" w:rsidRPr="00594AC8" w14:paraId="32A82DC0" w14:textId="77777777" w:rsidTr="008E4B59">
        <w:trPr>
          <w:tblHeader/>
        </w:trPr>
        <w:tc>
          <w:tcPr>
            <w:tcW w:w="197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31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8E4B59">
        <w:tc>
          <w:tcPr>
            <w:tcW w:w="197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26324879"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DB5F87">
              <w:rPr>
                <w:rFonts w:ascii="Times New Roman" w:hAnsi="Times New Roman" w:cs="Times New Roman"/>
                <w:color w:val="000000" w:themeColor="text1"/>
              </w:rPr>
              <w:t>8/21</w:t>
            </w:r>
          </w:p>
        </w:tc>
        <w:tc>
          <w:tcPr>
            <w:tcW w:w="531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2065"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594AC8" w:rsidRPr="00594AC8" w14:paraId="085DC22D" w14:textId="77777777" w:rsidTr="008E4B59">
        <w:tc>
          <w:tcPr>
            <w:tcW w:w="1975" w:type="dxa"/>
          </w:tcPr>
          <w:p w14:paraId="4288BB78" w14:textId="128CBC7E"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077C057A"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DB5F87">
              <w:rPr>
                <w:rFonts w:ascii="Times New Roman" w:hAnsi="Times New Roman" w:cs="Times New Roman"/>
                <w:color w:val="000000" w:themeColor="text1"/>
              </w:rPr>
              <w:t>8/28</w:t>
            </w:r>
            <w:r w:rsidRPr="00594AC8">
              <w:rPr>
                <w:rFonts w:ascii="Times New Roman" w:hAnsi="Times New Roman" w:cs="Times New Roman"/>
                <w:color w:val="000000" w:themeColor="text1"/>
              </w:rPr>
              <w:t xml:space="preserve"> on Canvas and final hard copy on 12/11 </w:t>
            </w:r>
          </w:p>
        </w:tc>
        <w:tc>
          <w:tcPr>
            <w:tcW w:w="5310" w:type="dxa"/>
          </w:tcPr>
          <w:p w14:paraId="5AFA1A36" w14:textId="4FACF916"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 Have your cooperating teacher initial the form weekly to verify your attendance and sign the bottom of each page when a page is completed. You will submit the form weekly on Canvas as well as a hard copy of your final attendance verification at the end of the semester.</w:t>
            </w:r>
          </w:p>
        </w:tc>
        <w:tc>
          <w:tcPr>
            <w:tcW w:w="2065"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8E4B59">
        <w:tc>
          <w:tcPr>
            <w:tcW w:w="1975" w:type="dxa"/>
          </w:tcPr>
          <w:p w14:paraId="5EB3F47B" w14:textId="48D9629E"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Emergency Contact Information</w:t>
            </w:r>
          </w:p>
          <w:p w14:paraId="4C776B85" w14:textId="77777777" w:rsidR="00877D17" w:rsidRPr="00594AC8" w:rsidRDefault="00877D17" w:rsidP="008E4B59">
            <w:pPr>
              <w:rPr>
                <w:rFonts w:ascii="Times New Roman" w:hAnsi="Times New Roman" w:cs="Times New Roman"/>
                <w:color w:val="000000" w:themeColor="text1"/>
              </w:rPr>
            </w:pPr>
          </w:p>
          <w:p w14:paraId="36B9CF96" w14:textId="77777777" w:rsidR="008E4B59"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D9283DD" w14:textId="77777777" w:rsidR="00DB5F87" w:rsidRDefault="00DB5F87" w:rsidP="00DB5F87">
            <w:pPr>
              <w:rPr>
                <w:rFonts w:ascii="Times New Roman" w:hAnsi="Times New Roman" w:cs="Times New Roman"/>
                <w:color w:val="000000" w:themeColor="text1"/>
              </w:rPr>
            </w:pPr>
            <w:r>
              <w:rPr>
                <w:rFonts w:ascii="Times New Roman" w:hAnsi="Times New Roman" w:cs="Times New Roman"/>
                <w:color w:val="000000" w:themeColor="text1"/>
              </w:rPr>
              <w:t>Site 1: 8/21</w:t>
            </w:r>
          </w:p>
          <w:p w14:paraId="0FEF000F" w14:textId="56A91D1E" w:rsidR="00DB5F87" w:rsidRPr="00594AC8" w:rsidRDefault="00DB5F87" w:rsidP="00DB5F87">
            <w:pPr>
              <w:rPr>
                <w:rFonts w:ascii="Times New Roman" w:hAnsi="Times New Roman" w:cs="Times New Roman"/>
                <w:color w:val="000000" w:themeColor="text1"/>
              </w:rPr>
            </w:pPr>
            <w:r>
              <w:rPr>
                <w:rFonts w:ascii="Times New Roman" w:hAnsi="Times New Roman" w:cs="Times New Roman"/>
                <w:color w:val="000000" w:themeColor="text1"/>
              </w:rPr>
              <w:t>Site 2: 10/16</w:t>
            </w:r>
          </w:p>
        </w:tc>
        <w:tc>
          <w:tcPr>
            <w:tcW w:w="5310" w:type="dxa"/>
          </w:tcPr>
          <w:p w14:paraId="5EE1EC68" w14:textId="39353D68"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w:t>
            </w:r>
            <w:r w:rsidR="00DB5F87">
              <w:rPr>
                <w:rFonts w:ascii="Times New Roman" w:hAnsi="Times New Roman" w:cs="Times New Roman"/>
                <w:color w:val="000000" w:themeColor="text1"/>
              </w:rPr>
              <w:t>form found in the internship handbook. Provide a copy to your school secretary, cooperating teacher. Scan in and submit on Canvas.</w:t>
            </w:r>
          </w:p>
        </w:tc>
        <w:tc>
          <w:tcPr>
            <w:tcW w:w="2065" w:type="dxa"/>
          </w:tcPr>
          <w:p w14:paraId="1C372B06" w14:textId="05766EAB"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50</w:t>
            </w:r>
            <w:r w:rsidR="008E4B59" w:rsidRPr="00594AC8">
              <w:rPr>
                <w:rFonts w:ascii="Times New Roman" w:hAnsi="Times New Roman" w:cs="Times New Roman"/>
                <w:color w:val="000000" w:themeColor="text1"/>
              </w:rPr>
              <w:t xml:space="preserve"> points each</w:t>
            </w:r>
          </w:p>
        </w:tc>
      </w:tr>
      <w:tr w:rsidR="00594AC8" w:rsidRPr="00594AC8" w14:paraId="425803F4" w14:textId="77777777" w:rsidTr="008E4B59">
        <w:tc>
          <w:tcPr>
            <w:tcW w:w="1975" w:type="dxa"/>
          </w:tcPr>
          <w:p w14:paraId="1CDA1238" w14:textId="1B54C08E"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1554F899" w14:textId="77777777" w:rsidR="00877D17" w:rsidRDefault="00877D17"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77777777" w:rsidR="00DB5F87" w:rsidRDefault="00DB5F87" w:rsidP="00DB5F87">
            <w:pPr>
              <w:rPr>
                <w:rFonts w:ascii="Times New Roman" w:hAnsi="Times New Roman" w:cs="Times New Roman"/>
                <w:color w:val="000000" w:themeColor="text1"/>
              </w:rPr>
            </w:pPr>
            <w:r>
              <w:rPr>
                <w:rFonts w:ascii="Times New Roman" w:hAnsi="Times New Roman" w:cs="Times New Roman"/>
                <w:color w:val="000000" w:themeColor="text1"/>
              </w:rPr>
              <w:t>Site 1: 8/28</w:t>
            </w:r>
          </w:p>
          <w:p w14:paraId="6CC7E096" w14:textId="1D6BB7C4" w:rsidR="00DB5F87" w:rsidRPr="00594AC8" w:rsidRDefault="00DB5F87" w:rsidP="00DB5F87">
            <w:pPr>
              <w:rPr>
                <w:rFonts w:ascii="Times New Roman" w:hAnsi="Times New Roman" w:cs="Times New Roman"/>
                <w:color w:val="000000" w:themeColor="text1"/>
              </w:rPr>
            </w:pPr>
            <w:r>
              <w:rPr>
                <w:rFonts w:ascii="Times New Roman" w:hAnsi="Times New Roman" w:cs="Times New Roman"/>
                <w:color w:val="000000" w:themeColor="text1"/>
              </w:rPr>
              <w:t>Site 2: 10/23</w:t>
            </w:r>
          </w:p>
        </w:tc>
        <w:tc>
          <w:tcPr>
            <w:tcW w:w="5310" w:type="dxa"/>
          </w:tcPr>
          <w:p w14:paraId="30750ED4" w14:textId="7777777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Provide personal contact information, teacher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4A37EC07" w:rsidR="00877D17" w:rsidRPr="00594AC8" w:rsidRDefault="00877D17" w:rsidP="000B3C3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at least 30 minute increments. Briefly describe what you will be doing during each of those times as well as the room number where </w:t>
            </w:r>
            <w:r w:rsidR="000B3C31">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the </w:t>
            </w:r>
            <w:r w:rsidRPr="00594AC8">
              <w:rPr>
                <w:rFonts w:ascii="Times New Roman" w:hAnsi="Times New Roman" w:cs="Times New Roman"/>
                <w:color w:val="000000" w:themeColor="text1"/>
              </w:rPr>
              <w:lastRenderedPageBreak/>
              <w:t>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5" w:type="dxa"/>
          </w:tcPr>
          <w:p w14:paraId="5245298E" w14:textId="7811E3B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r w:rsidR="000B3C31">
              <w:rPr>
                <w:rFonts w:ascii="Times New Roman" w:hAnsi="Times New Roman" w:cs="Times New Roman"/>
                <w:color w:val="000000" w:themeColor="text1"/>
              </w:rPr>
              <w:t xml:space="preserve"> each</w:t>
            </w:r>
          </w:p>
        </w:tc>
      </w:tr>
      <w:tr w:rsidR="00594AC8" w:rsidRPr="00594AC8" w14:paraId="162BA583" w14:textId="77777777" w:rsidTr="008E4B59">
        <w:tc>
          <w:tcPr>
            <w:tcW w:w="1975" w:type="dxa"/>
          </w:tcPr>
          <w:p w14:paraId="0B095FE3" w14:textId="6BEDBCA4"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63D44D90" w14:textId="77777777" w:rsidR="00877D17" w:rsidRDefault="00877D17" w:rsidP="000B3C31">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5FF598A4" w14:textId="77777777" w:rsidR="000B3C31" w:rsidRDefault="000B3C31" w:rsidP="000B3C31">
            <w:pPr>
              <w:rPr>
                <w:rFonts w:ascii="Times New Roman" w:hAnsi="Times New Roman" w:cs="Times New Roman"/>
                <w:color w:val="000000" w:themeColor="text1"/>
              </w:rPr>
            </w:pPr>
            <w:r>
              <w:rPr>
                <w:rFonts w:ascii="Times New Roman" w:hAnsi="Times New Roman" w:cs="Times New Roman"/>
                <w:color w:val="000000" w:themeColor="text1"/>
              </w:rPr>
              <w:t>Site 1: 8/28</w:t>
            </w:r>
          </w:p>
          <w:p w14:paraId="459C798A" w14:textId="1A6AE374" w:rsidR="000B3C31" w:rsidRPr="00594AC8" w:rsidRDefault="000B3C31" w:rsidP="000B3C31">
            <w:pPr>
              <w:rPr>
                <w:rFonts w:ascii="Times New Roman" w:hAnsi="Times New Roman" w:cs="Times New Roman"/>
                <w:color w:val="000000" w:themeColor="text1"/>
              </w:rPr>
            </w:pPr>
            <w:r>
              <w:rPr>
                <w:rFonts w:ascii="Times New Roman" w:hAnsi="Times New Roman" w:cs="Times New Roman"/>
                <w:color w:val="000000" w:themeColor="text1"/>
              </w:rPr>
              <w:t>Site 2: 10/23</w:t>
            </w:r>
          </w:p>
        </w:tc>
        <w:tc>
          <w:tcPr>
            <w:tcW w:w="5310" w:type="dxa"/>
          </w:tcPr>
          <w:p w14:paraId="1EEF6B11" w14:textId="4FE54BB2" w:rsidR="008E4B59" w:rsidRPr="00594AC8" w:rsidRDefault="000B3C31" w:rsidP="008E4B59">
            <w:pPr>
              <w:rPr>
                <w:rFonts w:ascii="Times New Roman" w:hAnsi="Times New Roman" w:cs="Times New Roman"/>
                <w:color w:val="000000" w:themeColor="text1"/>
              </w:rPr>
            </w:pPr>
            <w:r>
              <w:rPr>
                <w:rFonts w:ascii="Times New Roman" w:hAnsi="Times New Roman" w:cs="Times New Roman"/>
                <w:color w:val="000000" w:themeColor="text1"/>
              </w:rPr>
              <w:t>For each site, m</w:t>
            </w:r>
            <w:r w:rsidR="00877D17"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tc>
        <w:tc>
          <w:tcPr>
            <w:tcW w:w="2065" w:type="dxa"/>
          </w:tcPr>
          <w:p w14:paraId="61EB2D09" w14:textId="344FED7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sidR="000B3C31">
              <w:rPr>
                <w:rFonts w:ascii="Times New Roman" w:hAnsi="Times New Roman" w:cs="Times New Roman"/>
                <w:color w:val="000000" w:themeColor="text1"/>
              </w:rPr>
              <w:t xml:space="preserve"> each</w:t>
            </w:r>
          </w:p>
        </w:tc>
      </w:tr>
      <w:tr w:rsidR="00594AC8" w:rsidRPr="00594AC8" w14:paraId="37BE27A6" w14:textId="77777777" w:rsidTr="008E4B59">
        <w:tc>
          <w:tcPr>
            <w:tcW w:w="1975" w:type="dxa"/>
          </w:tcPr>
          <w:p w14:paraId="3B4EA6E7" w14:textId="5365C8C1"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p>
          <w:p w14:paraId="02D36FFB" w14:textId="77777777" w:rsidR="00877D17" w:rsidRPr="00594AC8" w:rsidRDefault="00877D17" w:rsidP="008E4B59">
            <w:pPr>
              <w:rPr>
                <w:rFonts w:ascii="Times New Roman" w:hAnsi="Times New Roman" w:cs="Times New Roman"/>
                <w:color w:val="000000" w:themeColor="text1"/>
              </w:rPr>
            </w:pPr>
          </w:p>
          <w:p w14:paraId="23795401" w14:textId="3B31C454" w:rsidR="00877D17" w:rsidRPr="00594AC8" w:rsidRDefault="00877D17" w:rsidP="000B3C3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0B3C31">
              <w:rPr>
                <w:rFonts w:ascii="Times New Roman" w:hAnsi="Times New Roman" w:cs="Times New Roman"/>
                <w:color w:val="000000" w:themeColor="text1"/>
              </w:rPr>
              <w:t>8/28</w:t>
            </w:r>
          </w:p>
        </w:tc>
        <w:tc>
          <w:tcPr>
            <w:tcW w:w="5310" w:type="dxa"/>
          </w:tcPr>
          <w:p w14:paraId="009873CC" w14:textId="79F93EB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this form with your teacher to designate what is expected of you throughout your placement</w:t>
            </w:r>
            <w:r w:rsidR="000B3C31">
              <w:rPr>
                <w:rFonts w:ascii="Times New Roman" w:hAnsi="Times New Roman" w:cs="Times New Roman"/>
                <w:color w:val="000000" w:themeColor="text1"/>
              </w:rPr>
              <w:t>s</w:t>
            </w:r>
            <w:r w:rsidRPr="00594AC8">
              <w:rPr>
                <w:rFonts w:ascii="Times New Roman" w:hAnsi="Times New Roman" w:cs="Times New Roman"/>
                <w:color w:val="000000" w:themeColor="text1"/>
              </w:rPr>
              <w:t>. This is not a reprint of your schedule. It is acceptable to plan for multiple weeks at a time, but it must be updated at least every week. It is acceptable for revisions/updates to be made. Submit on Canvas with teacher initials weekly and a signature at the end.</w:t>
            </w:r>
          </w:p>
        </w:tc>
        <w:tc>
          <w:tcPr>
            <w:tcW w:w="2065" w:type="dxa"/>
          </w:tcPr>
          <w:p w14:paraId="739F0CE2" w14:textId="5DDD90BD" w:rsidR="008E4B59" w:rsidRPr="00594AC8" w:rsidRDefault="000B3C31" w:rsidP="008E4B59">
            <w:pPr>
              <w:rPr>
                <w:rFonts w:ascii="Times New Roman" w:hAnsi="Times New Roman" w:cs="Times New Roman"/>
                <w:color w:val="000000" w:themeColor="text1"/>
              </w:rPr>
            </w:pPr>
            <w:r>
              <w:rPr>
                <w:rFonts w:ascii="Times New Roman" w:hAnsi="Times New Roman" w:cs="Times New Roman"/>
                <w:color w:val="000000" w:themeColor="text1"/>
              </w:rPr>
              <w:t>2</w:t>
            </w:r>
            <w:r w:rsidR="00877D17" w:rsidRPr="00594AC8">
              <w:rPr>
                <w:rFonts w:ascii="Times New Roman" w:hAnsi="Times New Roman" w:cs="Times New Roman"/>
                <w:color w:val="000000" w:themeColor="text1"/>
              </w:rPr>
              <w:t>00 points</w:t>
            </w:r>
          </w:p>
        </w:tc>
      </w:tr>
      <w:tr w:rsidR="00594AC8" w:rsidRPr="00594AC8" w14:paraId="764E0EB8" w14:textId="77777777" w:rsidTr="008E4B59">
        <w:tc>
          <w:tcPr>
            <w:tcW w:w="1975" w:type="dxa"/>
          </w:tcPr>
          <w:p w14:paraId="4B3F6790" w14:textId="3691353C" w:rsidR="008E4B59" w:rsidRPr="00594AC8" w:rsidRDefault="000B3C31" w:rsidP="008E4B59">
            <w:pPr>
              <w:rPr>
                <w:rFonts w:ascii="Times New Roman" w:hAnsi="Times New Roman" w:cs="Times New Roman"/>
                <w:color w:val="000000" w:themeColor="text1"/>
              </w:rPr>
            </w:pPr>
            <w:r>
              <w:rPr>
                <w:rFonts w:ascii="Times New Roman" w:hAnsi="Times New Roman" w:cs="Times New Roman"/>
                <w:color w:val="000000" w:themeColor="text1"/>
              </w:rPr>
              <w:t>Teacher/Intern Conference Forms</w:t>
            </w:r>
          </w:p>
          <w:p w14:paraId="5095F503" w14:textId="77777777" w:rsidR="00877D17" w:rsidRPr="00594AC8" w:rsidRDefault="00877D17" w:rsidP="008E4B59">
            <w:pPr>
              <w:rPr>
                <w:rFonts w:ascii="Times New Roman" w:hAnsi="Times New Roman" w:cs="Times New Roman"/>
                <w:color w:val="000000" w:themeColor="text1"/>
              </w:rPr>
            </w:pPr>
          </w:p>
          <w:p w14:paraId="1503DFC0" w14:textId="48A3DF5C" w:rsidR="00877D17" w:rsidRPr="00594AC8" w:rsidRDefault="00877D17" w:rsidP="000B3C31">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0B3C31">
              <w:rPr>
                <w:rFonts w:ascii="Times New Roman" w:hAnsi="Times New Roman" w:cs="Times New Roman"/>
                <w:color w:val="000000" w:themeColor="text1"/>
              </w:rPr>
              <w:t xml:space="preserve"> Weekly beginning 8/28</w:t>
            </w:r>
          </w:p>
        </w:tc>
        <w:tc>
          <w:tcPr>
            <w:tcW w:w="5310" w:type="dxa"/>
          </w:tcPr>
          <w:p w14:paraId="50AB976D" w14:textId="2FA6FC85" w:rsidR="008E4B59" w:rsidRPr="000B3C31" w:rsidRDefault="000B3C31" w:rsidP="000B3C31">
            <w:pPr>
              <w:rPr>
                <w:rFonts w:ascii="Times New Roman" w:hAnsi="Times New Roman" w:cs="Times New Roman"/>
                <w:color w:val="000000" w:themeColor="text1"/>
              </w:rPr>
            </w:pPr>
            <w:r>
              <w:rPr>
                <w:rFonts w:ascii="Times New Roman" w:hAnsi="Times New Roman" w:cs="Times New Roman"/>
                <w:color w:val="000000" w:themeColor="text1"/>
              </w:rPr>
              <w:t xml:space="preserve">Provide your cooperating teacher(s) with multiple copies of the form found on Canvas and in your Internship Handbook with all demographic information already completed. Ask your teacher to record </w:t>
            </w:r>
            <w:r>
              <w:rPr>
                <w:rFonts w:ascii="Times New Roman" w:hAnsi="Times New Roman" w:cs="Times New Roman"/>
                <w:i/>
                <w:iCs/>
                <w:color w:val="000000" w:themeColor="text1"/>
              </w:rPr>
              <w:t>Observations</w:t>
            </w:r>
            <w:r>
              <w:rPr>
                <w:rFonts w:ascii="Times New Roman" w:hAnsi="Times New Roman" w:cs="Times New Roman"/>
                <w:color w:val="000000" w:themeColor="text1"/>
              </w:rPr>
              <w:t xml:space="preserve"> about your performance throughout the week in the appropriate section on the form. After discussing these observations with your teacher, record your </w:t>
            </w:r>
            <w:r>
              <w:rPr>
                <w:rFonts w:ascii="Times New Roman" w:hAnsi="Times New Roman" w:cs="Times New Roman"/>
                <w:i/>
                <w:iCs/>
                <w:color w:val="000000" w:themeColor="text1"/>
              </w:rPr>
              <w:t>Reflections</w:t>
            </w:r>
            <w:r>
              <w:rPr>
                <w:rFonts w:ascii="Times New Roman" w:hAnsi="Times New Roman" w:cs="Times New Roman"/>
                <w:color w:val="000000" w:themeColor="text1"/>
              </w:rPr>
              <w:t xml:space="preserve"> in the other space on the form. Obtain signatures and submit on Canvas.</w:t>
            </w:r>
          </w:p>
        </w:tc>
        <w:tc>
          <w:tcPr>
            <w:tcW w:w="2065" w:type="dxa"/>
          </w:tcPr>
          <w:p w14:paraId="61DCFFCC" w14:textId="2AFF24DE" w:rsidR="008E4B59" w:rsidRPr="00594AC8" w:rsidRDefault="000B3C31" w:rsidP="008E4B59">
            <w:pPr>
              <w:rPr>
                <w:rFonts w:ascii="Times New Roman" w:hAnsi="Times New Roman" w:cs="Times New Roman"/>
                <w:color w:val="000000" w:themeColor="text1"/>
              </w:rPr>
            </w:pPr>
            <w:r>
              <w:rPr>
                <w:rFonts w:ascii="Times New Roman" w:hAnsi="Times New Roman" w:cs="Times New Roman"/>
                <w:color w:val="000000" w:themeColor="text1"/>
              </w:rPr>
              <w:t>25</w:t>
            </w:r>
            <w:r w:rsidR="00DE6117"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594AC8" w:rsidRPr="00594AC8" w14:paraId="18562C05" w14:textId="77777777" w:rsidTr="008E4B59">
        <w:tc>
          <w:tcPr>
            <w:tcW w:w="1975" w:type="dxa"/>
          </w:tcPr>
          <w:p w14:paraId="31B3AA04" w14:textId="6C76D2D3" w:rsidR="008E4B59" w:rsidRPr="00594AC8" w:rsidRDefault="000B3C31" w:rsidP="008E4B59">
            <w:pPr>
              <w:rPr>
                <w:rFonts w:ascii="Times New Roman" w:hAnsi="Times New Roman" w:cs="Times New Roman"/>
                <w:color w:val="000000" w:themeColor="text1"/>
              </w:rPr>
            </w:pPr>
            <w:r>
              <w:rPr>
                <w:rFonts w:ascii="Times New Roman" w:hAnsi="Times New Roman" w:cs="Times New Roman"/>
                <w:color w:val="000000" w:themeColor="text1"/>
              </w:rPr>
              <w:t>Resume</w:t>
            </w:r>
          </w:p>
          <w:p w14:paraId="6EEA0C8E" w14:textId="77777777" w:rsidR="00DE6117" w:rsidRPr="00594AC8" w:rsidRDefault="00DE6117" w:rsidP="008E4B59">
            <w:pPr>
              <w:rPr>
                <w:rFonts w:ascii="Times New Roman" w:hAnsi="Times New Roman" w:cs="Times New Roman"/>
                <w:color w:val="000000" w:themeColor="text1"/>
              </w:rPr>
            </w:pPr>
          </w:p>
          <w:p w14:paraId="5D280369" w14:textId="77777777" w:rsidR="00DE6117"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317BD64" w14:textId="77777777" w:rsidR="00DE6117"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10/2</w:t>
            </w:r>
          </w:p>
          <w:p w14:paraId="2B97B257" w14:textId="5FC92D85" w:rsidR="00DE6117" w:rsidRPr="00594AC8" w:rsidRDefault="00DE6117" w:rsidP="008E4B59">
            <w:pPr>
              <w:rPr>
                <w:rFonts w:ascii="Times New Roman" w:hAnsi="Times New Roman" w:cs="Times New Roman"/>
                <w:color w:val="000000" w:themeColor="text1"/>
              </w:rPr>
            </w:pPr>
          </w:p>
        </w:tc>
        <w:tc>
          <w:tcPr>
            <w:tcW w:w="5310" w:type="dxa"/>
          </w:tcPr>
          <w:p w14:paraId="5C57BBA8" w14:textId="77777777" w:rsidR="002D54DB" w:rsidRDefault="000B3C31" w:rsidP="000B3C31">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75A17311" w14:textId="26FAEAD0" w:rsidR="000B3C31" w:rsidRPr="000B3C31" w:rsidRDefault="000B3C31" w:rsidP="000B3C31">
            <w:pPr>
              <w:rPr>
                <w:rFonts w:ascii="Times New Roman" w:hAnsi="Times New Roman" w:cs="Times New Roman"/>
                <w:i/>
                <w:iCs/>
                <w:color w:val="000000" w:themeColor="text1"/>
              </w:rPr>
            </w:pPr>
            <w:r>
              <w:rPr>
                <w:rFonts w:ascii="Times New Roman" w:hAnsi="Times New Roman" w:cs="Times New Roman"/>
                <w:i/>
                <w:iCs/>
                <w:color w:val="000000" w:themeColor="text1"/>
              </w:rPr>
              <w:t>COE Interview Day: 10/17/17 8:00-3:00</w:t>
            </w:r>
          </w:p>
        </w:tc>
        <w:tc>
          <w:tcPr>
            <w:tcW w:w="2065" w:type="dxa"/>
          </w:tcPr>
          <w:p w14:paraId="4DC84D9C" w14:textId="69D09693" w:rsidR="008E4B59" w:rsidRPr="000B3C31" w:rsidRDefault="002D54DB" w:rsidP="000B3C31">
            <w:pPr>
              <w:rPr>
                <w:rFonts w:ascii="Times New Roman" w:hAnsi="Times New Roman" w:cs="Times New Roman"/>
                <w:color w:val="000000" w:themeColor="text1"/>
              </w:rPr>
            </w:pPr>
            <w:r w:rsidRPr="000B3C31">
              <w:rPr>
                <w:rFonts w:ascii="Times New Roman" w:hAnsi="Times New Roman" w:cs="Times New Roman"/>
                <w:color w:val="000000" w:themeColor="text1"/>
              </w:rPr>
              <w:t>50 points</w:t>
            </w:r>
          </w:p>
        </w:tc>
      </w:tr>
      <w:tr w:rsidR="00594AC8" w:rsidRPr="00594AC8" w14:paraId="1079F0C0" w14:textId="77777777" w:rsidTr="008E4B59">
        <w:tc>
          <w:tcPr>
            <w:tcW w:w="1975" w:type="dxa"/>
          </w:tcPr>
          <w:p w14:paraId="79A86C97" w14:textId="10127D95" w:rsidR="008E4B59" w:rsidRPr="00F02B72" w:rsidRDefault="00B46377" w:rsidP="008E4B59">
            <w:pPr>
              <w:rPr>
                <w:rFonts w:ascii="Times New Roman" w:hAnsi="Times New Roman" w:cs="Times New Roman"/>
                <w:color w:val="000000" w:themeColor="text1"/>
              </w:rPr>
            </w:pPr>
            <w:r>
              <w:rPr>
                <w:rFonts w:ascii="Times New Roman" w:hAnsi="Times New Roman" w:cs="Times New Roman"/>
                <w:color w:val="000000" w:themeColor="text1"/>
              </w:rPr>
              <w:t>Philosophy of Special Education</w:t>
            </w:r>
          </w:p>
          <w:p w14:paraId="2ECBBDA2" w14:textId="77777777" w:rsidR="002D54DB" w:rsidRPr="00F02B72" w:rsidRDefault="002D54DB" w:rsidP="008E4B59">
            <w:pPr>
              <w:rPr>
                <w:rFonts w:ascii="Times New Roman" w:hAnsi="Times New Roman" w:cs="Times New Roman"/>
                <w:color w:val="000000" w:themeColor="text1"/>
              </w:rPr>
            </w:pPr>
          </w:p>
          <w:p w14:paraId="239CD73A"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4EB323D2" w14:textId="033614D9" w:rsidR="002D54DB" w:rsidRPr="00594AC8" w:rsidRDefault="00B46377" w:rsidP="002D54DB">
            <w:pPr>
              <w:rPr>
                <w:rFonts w:ascii="Times New Roman" w:hAnsi="Times New Roman" w:cs="Times New Roman"/>
                <w:color w:val="000000" w:themeColor="text1"/>
              </w:rPr>
            </w:pPr>
            <w:r>
              <w:rPr>
                <w:rFonts w:ascii="Times New Roman" w:hAnsi="Times New Roman" w:cs="Times New Roman"/>
                <w:color w:val="000000" w:themeColor="text1"/>
              </w:rPr>
              <w:t>10/16</w:t>
            </w:r>
          </w:p>
          <w:p w14:paraId="3CE38732" w14:textId="51AF820F" w:rsidR="002D54DB" w:rsidRPr="00594AC8" w:rsidRDefault="002D54DB" w:rsidP="00B46377">
            <w:pPr>
              <w:rPr>
                <w:rFonts w:ascii="Times New Roman" w:hAnsi="Times New Roman" w:cs="Times New Roman"/>
                <w:color w:val="000000" w:themeColor="text1"/>
              </w:rPr>
            </w:pPr>
          </w:p>
        </w:tc>
        <w:tc>
          <w:tcPr>
            <w:tcW w:w="5310" w:type="dxa"/>
          </w:tcPr>
          <w:p w14:paraId="7FC658A9" w14:textId="40A56026" w:rsidR="002B03DB" w:rsidRPr="00594AC8" w:rsidRDefault="00B46377" w:rsidP="008E4B59">
            <w:pPr>
              <w:rPr>
                <w:rFonts w:ascii="Times New Roman" w:hAnsi="Times New Roman" w:cs="Times New Roman"/>
                <w:color w:val="000000" w:themeColor="text1"/>
              </w:rPr>
            </w:pPr>
            <w:r>
              <w:rPr>
                <w:rFonts w:ascii="Times New Roman" w:hAnsi="Times New Roman" w:cs="Times New Roman"/>
                <w:color w:val="000000" w:themeColor="text1"/>
              </w:rPr>
              <w:t>Type a maximum of 1 page describing your philosophy of special education.</w:t>
            </w:r>
          </w:p>
        </w:tc>
        <w:tc>
          <w:tcPr>
            <w:tcW w:w="2065" w:type="dxa"/>
          </w:tcPr>
          <w:p w14:paraId="774440E1" w14:textId="47500045" w:rsidR="002B03DB" w:rsidRPr="00594AC8" w:rsidRDefault="00B46377" w:rsidP="00EF3B99">
            <w:pPr>
              <w:rPr>
                <w:rFonts w:ascii="Times New Roman" w:hAnsi="Times New Roman" w:cs="Times New Roman"/>
                <w:color w:val="000000" w:themeColor="text1"/>
              </w:rPr>
            </w:pPr>
            <w:r>
              <w:rPr>
                <w:rFonts w:ascii="Times New Roman" w:hAnsi="Times New Roman" w:cs="Times New Roman"/>
                <w:color w:val="000000" w:themeColor="text1"/>
              </w:rPr>
              <w:t xml:space="preserve">No points-Must </w:t>
            </w:r>
            <w:r w:rsidR="00EF3B99">
              <w:rPr>
                <w:rFonts w:ascii="Times New Roman" w:hAnsi="Times New Roman" w:cs="Times New Roman"/>
                <w:color w:val="000000" w:themeColor="text1"/>
              </w:rPr>
              <w:t>complete</w:t>
            </w:r>
            <w:r>
              <w:rPr>
                <w:rFonts w:ascii="Times New Roman" w:hAnsi="Times New Roman" w:cs="Times New Roman"/>
                <w:color w:val="000000" w:themeColor="text1"/>
              </w:rPr>
              <w:t xml:space="preserve"> to pass</w:t>
            </w:r>
          </w:p>
        </w:tc>
      </w:tr>
      <w:tr w:rsidR="00594AC8" w:rsidRPr="00594AC8" w14:paraId="3C453E3B" w14:textId="77777777" w:rsidTr="008E4B59">
        <w:tc>
          <w:tcPr>
            <w:tcW w:w="1975" w:type="dxa"/>
          </w:tcPr>
          <w:p w14:paraId="49F2FC6F" w14:textId="4B7EA765" w:rsidR="008E4B59" w:rsidRPr="00594AC8" w:rsidRDefault="00B46377" w:rsidP="008E4B59">
            <w:pPr>
              <w:rPr>
                <w:rFonts w:ascii="Times New Roman" w:hAnsi="Times New Roman" w:cs="Times New Roman"/>
                <w:color w:val="000000" w:themeColor="text1"/>
              </w:rPr>
            </w:pPr>
            <w:r>
              <w:rPr>
                <w:rFonts w:ascii="Times New Roman" w:hAnsi="Times New Roman" w:cs="Times New Roman"/>
                <w:color w:val="000000" w:themeColor="text1"/>
              </w:rPr>
              <w:t>Special Education Paperwork</w:t>
            </w:r>
          </w:p>
          <w:p w14:paraId="09CB1CEC" w14:textId="77777777" w:rsidR="002B03DB" w:rsidRPr="00594AC8" w:rsidRDefault="002B03DB" w:rsidP="008E4B59">
            <w:pPr>
              <w:rPr>
                <w:rFonts w:ascii="Times New Roman" w:hAnsi="Times New Roman" w:cs="Times New Roman"/>
                <w:color w:val="000000" w:themeColor="text1"/>
              </w:rPr>
            </w:pPr>
          </w:p>
          <w:p w14:paraId="163974D0" w14:textId="77777777" w:rsidR="002B03DB" w:rsidRDefault="002B03DB" w:rsidP="00B46377">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DUE:</w:t>
            </w:r>
          </w:p>
          <w:p w14:paraId="65676AF2" w14:textId="77777777" w:rsidR="00B46377" w:rsidRDefault="00B46377" w:rsidP="00B46377">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54E8B398" w14:textId="77777777" w:rsidR="00B46377" w:rsidRDefault="00B46377" w:rsidP="00B46377">
            <w:pPr>
              <w:rPr>
                <w:rFonts w:ascii="Times New Roman" w:hAnsi="Times New Roman" w:cs="Times New Roman"/>
                <w:color w:val="000000" w:themeColor="text1"/>
              </w:rPr>
            </w:pPr>
          </w:p>
          <w:p w14:paraId="3115B6B7" w14:textId="17F847E0" w:rsidR="00B46377" w:rsidRPr="00594AC8" w:rsidRDefault="00B46377" w:rsidP="00B46377">
            <w:pPr>
              <w:rPr>
                <w:rFonts w:ascii="Times New Roman" w:hAnsi="Times New Roman" w:cs="Times New Roman"/>
                <w:color w:val="000000" w:themeColor="text1"/>
              </w:rPr>
            </w:pPr>
            <w:r>
              <w:rPr>
                <w:rFonts w:ascii="Times New Roman" w:hAnsi="Times New Roman" w:cs="Times New Roman"/>
                <w:color w:val="000000" w:themeColor="text1"/>
              </w:rPr>
              <w:t>Part 4 – 12/11 on Canvas</w:t>
            </w:r>
          </w:p>
        </w:tc>
        <w:tc>
          <w:tcPr>
            <w:tcW w:w="5310" w:type="dxa"/>
          </w:tcPr>
          <w:p w14:paraId="4BEA58BC" w14:textId="77777777" w:rsidR="002B03DB" w:rsidRDefault="00B46377" w:rsidP="00B46377">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Print the form off of Canvas and keep it in your notebook. Document your participation in the activities throughout each site and have your teacher </w:t>
            </w:r>
            <w:r>
              <w:rPr>
                <w:rFonts w:ascii="Times New Roman" w:hAnsi="Times New Roman" w:cs="Times New Roman"/>
                <w:color w:val="000000" w:themeColor="text1"/>
              </w:rPr>
              <w:lastRenderedPageBreak/>
              <w:t>verify with a signature. Complete one form for each site.</w:t>
            </w:r>
          </w:p>
          <w:p w14:paraId="12EBE6EC" w14:textId="77777777" w:rsidR="00B46377" w:rsidRDefault="00B46377" w:rsidP="00B46377">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 goals and objectives. Participate in data collection on a regular basis as directed by your teacher. Document your participation on the form with your teacher(s).</w:t>
            </w:r>
          </w:p>
          <w:p w14:paraId="3B9831FB" w14:textId="77777777" w:rsidR="00B46377" w:rsidRDefault="00B46377" w:rsidP="00B46377">
            <w:pPr>
              <w:rPr>
                <w:rFonts w:ascii="Times New Roman" w:hAnsi="Times New Roman" w:cs="Times New Roman"/>
                <w:color w:val="000000" w:themeColor="text1"/>
              </w:rPr>
            </w:pPr>
          </w:p>
          <w:p w14:paraId="28FF7BBE" w14:textId="77777777" w:rsidR="00B46377" w:rsidRDefault="00B46377" w:rsidP="00B46377">
            <w:pPr>
              <w:rPr>
                <w:rFonts w:ascii="Times New Roman" w:hAnsi="Times New Roman" w:cs="Times New Roman"/>
                <w:color w:val="000000" w:themeColor="text1"/>
              </w:rPr>
            </w:pPr>
            <w:r>
              <w:rPr>
                <w:rFonts w:ascii="Times New Roman" w:hAnsi="Times New Roman" w:cs="Times New Roman"/>
                <w:color w:val="000000" w:themeColor="text1"/>
              </w:rPr>
              <w:t xml:space="preserve">Part 2: Participate in the development of special education paperwork (e.g. meetings, </w:t>
            </w:r>
            <w:r w:rsidR="00651448">
              <w:rPr>
                <w:rFonts w:ascii="Times New Roman" w:hAnsi="Times New Roman" w:cs="Times New Roman"/>
                <w:color w:val="000000" w:themeColor="text1"/>
              </w:rPr>
              <w:t>writing drafts, trainings). Document your participation on the form with your teacher(s).</w:t>
            </w:r>
          </w:p>
          <w:p w14:paraId="2B061806" w14:textId="77777777" w:rsidR="00651448" w:rsidRDefault="00651448" w:rsidP="00B46377">
            <w:pPr>
              <w:rPr>
                <w:rFonts w:ascii="Times New Roman" w:hAnsi="Times New Roman" w:cs="Times New Roman"/>
                <w:color w:val="000000" w:themeColor="text1"/>
              </w:rPr>
            </w:pPr>
          </w:p>
          <w:p w14:paraId="64E24A22" w14:textId="77777777" w:rsidR="00651448" w:rsidRDefault="00651448" w:rsidP="00B46377">
            <w:pPr>
              <w:rPr>
                <w:rFonts w:ascii="Times New Roman" w:hAnsi="Times New Roman" w:cs="Times New Roman"/>
                <w:color w:val="000000" w:themeColor="text1"/>
              </w:rPr>
            </w:pPr>
            <w:r>
              <w:rPr>
                <w:rFonts w:ascii="Times New Roman" w:hAnsi="Times New Roman" w:cs="Times New Roman"/>
                <w:color w:val="000000" w:themeColor="text1"/>
              </w:rPr>
              <w:t xml:space="preserve">Part 3: Enter information into </w:t>
            </w:r>
            <w:proofErr w:type="spellStart"/>
            <w:r>
              <w:rPr>
                <w:rFonts w:ascii="Times New Roman" w:hAnsi="Times New Roman" w:cs="Times New Roman"/>
                <w:color w:val="000000" w:themeColor="text1"/>
              </w:rPr>
              <w:t>WebSets</w:t>
            </w:r>
            <w:proofErr w:type="spellEnd"/>
            <w:r>
              <w:rPr>
                <w:rFonts w:ascii="Times New Roman" w:hAnsi="Times New Roman" w:cs="Times New Roman"/>
                <w:color w:val="000000" w:themeColor="text1"/>
              </w:rPr>
              <w:t>. Document your participation on the form with your teacher(s).</w:t>
            </w:r>
          </w:p>
          <w:p w14:paraId="172F2956" w14:textId="77777777" w:rsidR="00651448" w:rsidRDefault="00651448" w:rsidP="00B46377">
            <w:pPr>
              <w:rPr>
                <w:rFonts w:ascii="Times New Roman" w:hAnsi="Times New Roman" w:cs="Times New Roman"/>
                <w:color w:val="000000" w:themeColor="text1"/>
              </w:rPr>
            </w:pPr>
          </w:p>
          <w:p w14:paraId="290F5077" w14:textId="4E9C2A56" w:rsidR="00651448" w:rsidRPr="00B46377" w:rsidRDefault="00651448" w:rsidP="00651448">
            <w:pPr>
              <w:rPr>
                <w:rFonts w:ascii="Times New Roman" w:hAnsi="Times New Roman" w:cs="Times New Roman"/>
                <w:color w:val="000000" w:themeColor="text1"/>
              </w:rPr>
            </w:pPr>
            <w:r>
              <w:rPr>
                <w:rFonts w:ascii="Times New Roman" w:hAnsi="Times New Roman" w:cs="Times New Roman"/>
                <w:color w:val="000000" w:themeColor="text1"/>
              </w:rPr>
              <w:t>Part 4: Submit the completed Special Education Paperwork Documentation Form on Canvas.</w:t>
            </w:r>
          </w:p>
        </w:tc>
        <w:tc>
          <w:tcPr>
            <w:tcW w:w="2065" w:type="dxa"/>
          </w:tcPr>
          <w:p w14:paraId="07492183" w14:textId="77777777" w:rsidR="008E4B59"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2B03DB" w:rsidRPr="00594AC8">
              <w:rPr>
                <w:rFonts w:ascii="Times New Roman" w:hAnsi="Times New Roman" w:cs="Times New Roman"/>
                <w:color w:val="000000" w:themeColor="text1"/>
              </w:rPr>
              <w:t>00 points</w:t>
            </w:r>
          </w:p>
          <w:p w14:paraId="4B8EB1BB" w14:textId="76B7A554" w:rsidR="00651448" w:rsidRPr="00594AC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(125 points per section)</w:t>
            </w:r>
          </w:p>
        </w:tc>
      </w:tr>
      <w:tr w:rsidR="00594AC8" w:rsidRPr="00594AC8" w14:paraId="3DF58B53" w14:textId="77777777" w:rsidTr="008E4B59">
        <w:tc>
          <w:tcPr>
            <w:tcW w:w="1975" w:type="dxa"/>
          </w:tcPr>
          <w:p w14:paraId="69B5FC96" w14:textId="36DBB986" w:rsidR="008E4B59" w:rsidRPr="005B4E9F" w:rsidRDefault="00651448" w:rsidP="008E4B59">
            <w:pPr>
              <w:rPr>
                <w:rFonts w:ascii="Times New Roman" w:hAnsi="Times New Roman" w:cs="Times New Roman"/>
                <w:color w:val="000000" w:themeColor="text1"/>
                <w:lang w:val="fr-FR"/>
              </w:rPr>
            </w:pPr>
            <w:r w:rsidRPr="005B4E9F">
              <w:rPr>
                <w:rFonts w:ascii="Times New Roman" w:hAnsi="Times New Roman" w:cs="Times New Roman"/>
                <w:color w:val="000000" w:themeColor="text1"/>
                <w:lang w:val="fr-FR"/>
              </w:rPr>
              <w:lastRenderedPageBreak/>
              <w:t>Effective Linkages</w:t>
            </w:r>
          </w:p>
          <w:p w14:paraId="1583C0F9" w14:textId="77777777" w:rsidR="002B03DB" w:rsidRPr="005B4E9F" w:rsidRDefault="002B03DB" w:rsidP="008E4B59">
            <w:pPr>
              <w:rPr>
                <w:rFonts w:ascii="Times New Roman" w:hAnsi="Times New Roman" w:cs="Times New Roman"/>
                <w:color w:val="000000" w:themeColor="text1"/>
                <w:lang w:val="fr-FR"/>
              </w:rPr>
            </w:pPr>
          </w:p>
          <w:p w14:paraId="595637AD" w14:textId="77777777" w:rsidR="002B03DB" w:rsidRPr="005B4E9F" w:rsidRDefault="002B03DB" w:rsidP="008E4B59">
            <w:pPr>
              <w:rPr>
                <w:rFonts w:ascii="Times New Roman" w:hAnsi="Times New Roman" w:cs="Times New Roman"/>
                <w:color w:val="000000" w:themeColor="text1"/>
                <w:lang w:val="fr-FR"/>
              </w:rPr>
            </w:pPr>
            <w:proofErr w:type="gramStart"/>
            <w:r w:rsidRPr="005B4E9F">
              <w:rPr>
                <w:rFonts w:ascii="Times New Roman" w:hAnsi="Times New Roman" w:cs="Times New Roman"/>
                <w:color w:val="000000" w:themeColor="text1"/>
                <w:lang w:val="fr-FR"/>
              </w:rPr>
              <w:t>DUE:</w:t>
            </w:r>
            <w:proofErr w:type="gramEnd"/>
          </w:p>
          <w:p w14:paraId="041BBAD9" w14:textId="77777777" w:rsidR="00651448" w:rsidRPr="005B4E9F" w:rsidRDefault="00651448" w:rsidP="008E4B59">
            <w:pPr>
              <w:rPr>
                <w:rFonts w:ascii="Times New Roman" w:hAnsi="Times New Roman" w:cs="Times New Roman"/>
                <w:color w:val="000000" w:themeColor="text1"/>
                <w:lang w:val="fr-FR"/>
              </w:rPr>
            </w:pPr>
            <w:r w:rsidRPr="005B4E9F">
              <w:rPr>
                <w:rFonts w:ascii="Times New Roman" w:hAnsi="Times New Roman" w:cs="Times New Roman"/>
                <w:color w:val="000000" w:themeColor="text1"/>
                <w:lang w:val="fr-FR"/>
              </w:rPr>
              <w:t xml:space="preserve">Site </w:t>
            </w:r>
            <w:proofErr w:type="gramStart"/>
            <w:r w:rsidRPr="005B4E9F">
              <w:rPr>
                <w:rFonts w:ascii="Times New Roman" w:hAnsi="Times New Roman" w:cs="Times New Roman"/>
                <w:color w:val="000000" w:themeColor="text1"/>
                <w:lang w:val="fr-FR"/>
              </w:rPr>
              <w:t>1:</w:t>
            </w:r>
            <w:proofErr w:type="gramEnd"/>
            <w:r w:rsidRPr="005B4E9F">
              <w:rPr>
                <w:rFonts w:ascii="Times New Roman" w:hAnsi="Times New Roman" w:cs="Times New Roman"/>
                <w:color w:val="000000" w:themeColor="text1"/>
                <w:lang w:val="fr-FR"/>
              </w:rPr>
              <w:t xml:space="preserve"> 10/9</w:t>
            </w:r>
          </w:p>
          <w:p w14:paraId="47713B78" w14:textId="26692758" w:rsidR="00651448" w:rsidRPr="005B4E9F" w:rsidRDefault="00651448" w:rsidP="008E4B59">
            <w:pPr>
              <w:rPr>
                <w:rFonts w:ascii="Times New Roman" w:hAnsi="Times New Roman" w:cs="Times New Roman"/>
                <w:color w:val="000000" w:themeColor="text1"/>
                <w:lang w:val="fr-FR"/>
              </w:rPr>
            </w:pPr>
            <w:r w:rsidRPr="005B4E9F">
              <w:rPr>
                <w:rFonts w:ascii="Times New Roman" w:hAnsi="Times New Roman" w:cs="Times New Roman"/>
                <w:color w:val="000000" w:themeColor="text1"/>
                <w:lang w:val="fr-FR"/>
              </w:rPr>
              <w:t xml:space="preserve">Site </w:t>
            </w:r>
            <w:proofErr w:type="gramStart"/>
            <w:r w:rsidRPr="005B4E9F">
              <w:rPr>
                <w:rFonts w:ascii="Times New Roman" w:hAnsi="Times New Roman" w:cs="Times New Roman"/>
                <w:color w:val="000000" w:themeColor="text1"/>
                <w:lang w:val="fr-FR"/>
              </w:rPr>
              <w:t>2:</w:t>
            </w:r>
            <w:proofErr w:type="gramEnd"/>
            <w:r w:rsidRPr="005B4E9F">
              <w:rPr>
                <w:rFonts w:ascii="Times New Roman" w:hAnsi="Times New Roman" w:cs="Times New Roman"/>
                <w:color w:val="000000" w:themeColor="text1"/>
                <w:lang w:val="fr-FR"/>
              </w:rPr>
              <w:t xml:space="preserve"> 12/4</w:t>
            </w:r>
          </w:p>
        </w:tc>
        <w:tc>
          <w:tcPr>
            <w:tcW w:w="5310" w:type="dxa"/>
          </w:tcPr>
          <w:p w14:paraId="0D5171CB" w14:textId="77777777" w:rsidR="008E4B59"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Discuss with your cooperating teacher how special educators at your clinical residency sites help students make linkages to their next environment (school or community based environment, college, employment, etc.).</w:t>
            </w:r>
          </w:p>
          <w:p w14:paraId="12C74F95" w14:textId="77777777" w:rsid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Part 1: Write a </w:t>
            </w:r>
            <w:r>
              <w:rPr>
                <w:rFonts w:ascii="Times New Roman" w:hAnsi="Times New Roman" w:cs="Times New Roman"/>
                <w:i/>
                <w:iCs/>
                <w:color w:val="000000" w:themeColor="text1"/>
              </w:rPr>
              <w:t>one-page summary</w:t>
            </w:r>
            <w:r>
              <w:rPr>
                <w:rFonts w:ascii="Times New Roman" w:hAnsi="Times New Roman" w:cs="Times New Roman"/>
                <w:color w:val="000000" w:themeColor="text1"/>
              </w:rPr>
              <w:t xml:space="preserve"> of what is currently being done at your site.</w:t>
            </w:r>
          </w:p>
          <w:p w14:paraId="5E0342DC" w14:textId="311CAFFE" w:rsidR="00651448" w:rsidRP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651448">
              <w:rPr>
                <w:rFonts w:ascii="Times New Roman" w:hAnsi="Times New Roman" w:cs="Times New Roman"/>
                <w:i/>
                <w:iCs/>
                <w:color w:val="000000" w:themeColor="text1"/>
              </w:rPr>
              <w:t>Develop an activity</w:t>
            </w:r>
            <w:r>
              <w:rPr>
                <w:rFonts w:ascii="Times New Roman" w:hAnsi="Times New Roman" w:cs="Times New Roman"/>
                <w:color w:val="000000" w:themeColor="text1"/>
              </w:rPr>
              <w:t xml:space="preserve"> of your own to establish effective linkages for your students. Describe the activity in a minimum of one typed page. Submit on Canvas.</w:t>
            </w:r>
          </w:p>
        </w:tc>
        <w:tc>
          <w:tcPr>
            <w:tcW w:w="2065" w:type="dxa"/>
          </w:tcPr>
          <w:p w14:paraId="3E28CAB6" w14:textId="55424B89"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sidR="00651448">
              <w:rPr>
                <w:rFonts w:ascii="Times New Roman" w:hAnsi="Times New Roman" w:cs="Times New Roman"/>
                <w:color w:val="000000" w:themeColor="text1"/>
              </w:rPr>
              <w:t xml:space="preserve"> each</w:t>
            </w:r>
          </w:p>
        </w:tc>
      </w:tr>
      <w:tr w:rsidR="00594AC8" w:rsidRPr="00594AC8" w14:paraId="6AB623D7" w14:textId="77777777" w:rsidTr="008E4B59">
        <w:tc>
          <w:tcPr>
            <w:tcW w:w="1975" w:type="dxa"/>
          </w:tcPr>
          <w:p w14:paraId="58FDB0D0" w14:textId="0BCFFA10" w:rsidR="002B03DB"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403C2DBB" w14:textId="77777777" w:rsidR="00651448" w:rsidRDefault="00651448" w:rsidP="008E4B59">
            <w:pPr>
              <w:rPr>
                <w:rFonts w:ascii="Times New Roman" w:hAnsi="Times New Roman" w:cs="Times New Roman"/>
                <w:color w:val="000000" w:themeColor="text1"/>
              </w:rPr>
            </w:pPr>
          </w:p>
          <w:p w14:paraId="7F922415" w14:textId="77777777" w:rsid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7FC480ED" w14:textId="47129F76" w:rsid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Lesson Plans-Sundays by 11:59 p.m. prior to implementation to supervisor via </w:t>
            </w:r>
            <w:proofErr w:type="spellStart"/>
            <w:r>
              <w:rPr>
                <w:rFonts w:ascii="Times New Roman" w:hAnsi="Times New Roman" w:cs="Times New Roman"/>
                <w:color w:val="000000" w:themeColor="text1"/>
              </w:rPr>
              <w:t>tigermail</w:t>
            </w:r>
            <w:proofErr w:type="spellEnd"/>
            <w:r>
              <w:rPr>
                <w:rFonts w:ascii="Times New Roman" w:hAnsi="Times New Roman" w:cs="Times New Roman"/>
                <w:color w:val="000000" w:themeColor="text1"/>
              </w:rPr>
              <w:t xml:space="preserve">. Must be approved by cooperating </w:t>
            </w:r>
            <w:r>
              <w:rPr>
                <w:rFonts w:ascii="Times New Roman" w:hAnsi="Times New Roman" w:cs="Times New Roman"/>
                <w:color w:val="000000" w:themeColor="text1"/>
              </w:rPr>
              <w:lastRenderedPageBreak/>
              <w:t>teacher prior to this.</w:t>
            </w:r>
          </w:p>
          <w:p w14:paraId="19E02BE8" w14:textId="77777777" w:rsidR="008372F6" w:rsidRDefault="008372F6" w:rsidP="008E4B59">
            <w:pPr>
              <w:rPr>
                <w:rFonts w:ascii="Times New Roman" w:hAnsi="Times New Roman" w:cs="Times New Roman"/>
                <w:color w:val="000000" w:themeColor="text1"/>
              </w:rPr>
            </w:pPr>
          </w:p>
          <w:p w14:paraId="307C3CF2" w14:textId="77777777" w:rsid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Reflections-</w:t>
            </w:r>
          </w:p>
          <w:p w14:paraId="1152A428" w14:textId="54F710D9" w:rsidR="00651448" w:rsidRDefault="00651448" w:rsidP="005C7FF3">
            <w:pPr>
              <w:rPr>
                <w:rFonts w:ascii="Times New Roman" w:hAnsi="Times New Roman" w:cs="Times New Roman"/>
                <w:color w:val="000000" w:themeColor="text1"/>
              </w:rPr>
            </w:pPr>
            <w:r>
              <w:rPr>
                <w:rFonts w:ascii="Times New Roman" w:hAnsi="Times New Roman" w:cs="Times New Roman"/>
                <w:color w:val="000000" w:themeColor="text1"/>
              </w:rPr>
              <w:t xml:space="preserve">Mondays following implementation by 8:00 a.m. to supervisor via </w:t>
            </w:r>
            <w:proofErr w:type="spellStart"/>
            <w:r>
              <w:rPr>
                <w:rFonts w:ascii="Times New Roman" w:hAnsi="Times New Roman" w:cs="Times New Roman"/>
                <w:color w:val="000000" w:themeColor="text1"/>
              </w:rPr>
              <w:t>tigermail</w:t>
            </w:r>
            <w:proofErr w:type="spellEnd"/>
            <w:r>
              <w:rPr>
                <w:rFonts w:ascii="Times New Roman" w:hAnsi="Times New Roman" w:cs="Times New Roman"/>
                <w:color w:val="000000" w:themeColor="text1"/>
              </w:rPr>
              <w:t>.</w:t>
            </w:r>
          </w:p>
          <w:p w14:paraId="0FEEB583" w14:textId="4B0DBA64" w:rsidR="00651448" w:rsidRPr="00594AC8" w:rsidRDefault="00651448" w:rsidP="008E4B59">
            <w:pPr>
              <w:rPr>
                <w:rFonts w:ascii="Times New Roman" w:hAnsi="Times New Roman" w:cs="Times New Roman"/>
                <w:color w:val="000000" w:themeColor="text1"/>
              </w:rPr>
            </w:pPr>
          </w:p>
        </w:tc>
        <w:tc>
          <w:tcPr>
            <w:tcW w:w="5310" w:type="dxa"/>
          </w:tcPr>
          <w:p w14:paraId="28F88E49" w14:textId="77777777" w:rsidR="008E4B59" w:rsidRPr="008372F6" w:rsidRDefault="00651448" w:rsidP="008E4B59">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lastRenderedPageBreak/>
              <w:t>Lesson Plans:</w:t>
            </w:r>
          </w:p>
          <w:p w14:paraId="6607AC1B" w14:textId="38C8036B" w:rsidR="00651448" w:rsidRDefault="00651448"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Write lesson plans for ALL activities during your 20 days of independent teaching using the Alabama Course of Study, the Extended Standards, the Skills of Teachers of Reading, and/or </w:t>
            </w:r>
            <w:r w:rsidR="008372F6">
              <w:rPr>
                <w:rFonts w:ascii="Times New Roman" w:hAnsi="Times New Roman" w:cs="Times New Roman"/>
                <w:color w:val="000000" w:themeColor="text1"/>
              </w:rPr>
              <w:t>curriculum-based assessments introduced to you in your courses. Lesson plans should be written on the lesson plan form provided on Canvas. An alternate form is available for inclusion and resource settings. You must obtain permission from your supervisor to use this form. An alternate planning form will also be provided to students in early intervention settings.</w:t>
            </w:r>
          </w:p>
          <w:p w14:paraId="251BFEE3" w14:textId="77777777" w:rsidR="008372F6" w:rsidRDefault="008372F6" w:rsidP="008E4B59">
            <w:pPr>
              <w:rPr>
                <w:rFonts w:ascii="Times New Roman" w:hAnsi="Times New Roman" w:cs="Times New Roman"/>
                <w:color w:val="000000" w:themeColor="text1"/>
              </w:rPr>
            </w:pPr>
          </w:p>
          <w:p w14:paraId="63DB4C80" w14:textId="77777777" w:rsidR="008372F6" w:rsidRPr="008372F6" w:rsidRDefault="008372F6" w:rsidP="008E4B59">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4D3829C3" w14:textId="77777777" w:rsidR="008372F6" w:rsidRDefault="008372F6"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Reflect on each lesson you teach during your 20 days of independent teaching using a journal format (typed or written). You may add these to the reflection section of the lesson plan form if you choose.</w:t>
            </w:r>
          </w:p>
          <w:p w14:paraId="6257E94A" w14:textId="77777777" w:rsidR="008372F6" w:rsidRDefault="008372F6" w:rsidP="008E4B59">
            <w:pPr>
              <w:rPr>
                <w:rFonts w:ascii="Times New Roman" w:hAnsi="Times New Roman" w:cs="Times New Roman"/>
                <w:color w:val="000000" w:themeColor="text1"/>
              </w:rPr>
            </w:pPr>
          </w:p>
          <w:p w14:paraId="2503BF6F" w14:textId="3256457C" w:rsidR="008372F6" w:rsidRDefault="008372F6" w:rsidP="008E4B59">
            <w:pPr>
              <w:rPr>
                <w:rFonts w:ascii="Times New Roman" w:hAnsi="Times New Roman" w:cs="Times New Roman"/>
                <w:color w:val="000000" w:themeColor="text1"/>
              </w:rPr>
            </w:pPr>
            <w:r>
              <w:rPr>
                <w:rFonts w:ascii="Times New Roman" w:hAnsi="Times New Roman" w:cs="Times New Roman"/>
                <w:color w:val="000000" w:themeColor="text1"/>
              </w:rPr>
              <w:t>Remember- you must complete a minimum of 20 days of independent teaching (10 at each site). 10 of these must be consecutive. You must have a lesson plan for every part of your schedule for all 20 days.</w:t>
            </w:r>
          </w:p>
          <w:p w14:paraId="26F1E4CA" w14:textId="77777777" w:rsidR="008372F6" w:rsidRDefault="008372F6" w:rsidP="008E4B59">
            <w:pPr>
              <w:rPr>
                <w:rFonts w:ascii="Times New Roman" w:hAnsi="Times New Roman" w:cs="Times New Roman"/>
                <w:color w:val="000000" w:themeColor="text1"/>
              </w:rPr>
            </w:pPr>
          </w:p>
          <w:p w14:paraId="27E1BA27" w14:textId="77777777" w:rsidR="008372F6" w:rsidRDefault="008372F6" w:rsidP="008372F6">
            <w:pPr>
              <w:rPr>
                <w:rFonts w:ascii="Times New Roman" w:hAnsi="Times New Roman" w:cs="Times New Roman"/>
                <w:color w:val="000000" w:themeColor="text1"/>
              </w:rPr>
            </w:pPr>
            <w:r>
              <w:rPr>
                <w:rFonts w:ascii="Times New Roman" w:hAnsi="Times New Roman" w:cs="Times New Roman"/>
                <w:color w:val="000000" w:themeColor="text1"/>
              </w:rPr>
              <w:t>You may complete additional days without submitting lesson plans to your supervisor. This is highly encouraged so that you maximize your clinical residency experience.</w:t>
            </w:r>
          </w:p>
          <w:p w14:paraId="53B62B92" w14:textId="7147ECE2" w:rsidR="008372F6" w:rsidRPr="00594AC8" w:rsidRDefault="008372F6" w:rsidP="008E4B59">
            <w:pPr>
              <w:rPr>
                <w:rFonts w:ascii="Times New Roman" w:hAnsi="Times New Roman" w:cs="Times New Roman"/>
                <w:color w:val="000000" w:themeColor="text1"/>
              </w:rPr>
            </w:pPr>
          </w:p>
        </w:tc>
        <w:tc>
          <w:tcPr>
            <w:tcW w:w="2065" w:type="dxa"/>
          </w:tcPr>
          <w:p w14:paraId="0EB256BC" w14:textId="7D4B1FB4" w:rsidR="008E4B59" w:rsidRPr="00594AC8" w:rsidRDefault="008372F6"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50 points a day</w:t>
            </w:r>
          </w:p>
        </w:tc>
      </w:tr>
      <w:tr w:rsidR="00651448" w:rsidRPr="00594AC8" w14:paraId="4212582B" w14:textId="77777777" w:rsidTr="008E4B59">
        <w:tc>
          <w:tcPr>
            <w:tcW w:w="1975" w:type="dxa"/>
          </w:tcPr>
          <w:p w14:paraId="258DF1DD" w14:textId="2BF96ECA" w:rsidR="00651448" w:rsidRPr="00594AC8" w:rsidRDefault="00651448" w:rsidP="00D30624">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Self-Evaluations</w:t>
            </w:r>
            <w:r w:rsidR="008372F6">
              <w:rPr>
                <w:rFonts w:ascii="Times New Roman" w:hAnsi="Times New Roman" w:cs="Times New Roman"/>
                <w:color w:val="000000" w:themeColor="text1"/>
              </w:rPr>
              <w:t xml:space="preserve"> and Semester Goals</w:t>
            </w:r>
          </w:p>
          <w:p w14:paraId="51848041" w14:textId="77777777" w:rsidR="00651448" w:rsidRPr="00594AC8" w:rsidRDefault="00651448" w:rsidP="00D30624">
            <w:pPr>
              <w:rPr>
                <w:rFonts w:ascii="Times New Roman" w:hAnsi="Times New Roman" w:cs="Times New Roman"/>
                <w:color w:val="000000" w:themeColor="text1"/>
              </w:rPr>
            </w:pPr>
          </w:p>
          <w:p w14:paraId="633916B4" w14:textId="77777777" w:rsidR="00651448" w:rsidRPr="00594AC8" w:rsidRDefault="00651448" w:rsidP="00D3062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7100F39F" w14:textId="77777777" w:rsidR="00651448" w:rsidRDefault="008372F6" w:rsidP="008E4B59">
            <w:pPr>
              <w:rPr>
                <w:rFonts w:ascii="Times New Roman" w:hAnsi="Times New Roman" w:cs="Times New Roman"/>
                <w:color w:val="000000" w:themeColor="text1"/>
              </w:rPr>
            </w:pPr>
            <w:r>
              <w:rPr>
                <w:rFonts w:ascii="Times New Roman" w:hAnsi="Times New Roman" w:cs="Times New Roman"/>
                <w:color w:val="000000" w:themeColor="text1"/>
              </w:rPr>
              <w:t>8/28</w:t>
            </w:r>
          </w:p>
          <w:p w14:paraId="2607EA23" w14:textId="77777777" w:rsidR="008372F6" w:rsidRDefault="008372F6" w:rsidP="008E4B59">
            <w:pPr>
              <w:rPr>
                <w:rFonts w:ascii="Times New Roman" w:hAnsi="Times New Roman" w:cs="Times New Roman"/>
                <w:color w:val="000000" w:themeColor="text1"/>
              </w:rPr>
            </w:pPr>
            <w:r>
              <w:rPr>
                <w:rFonts w:ascii="Times New Roman" w:hAnsi="Times New Roman" w:cs="Times New Roman"/>
                <w:color w:val="000000" w:themeColor="text1"/>
              </w:rPr>
              <w:t>9/4</w:t>
            </w:r>
          </w:p>
          <w:p w14:paraId="6A012DF9" w14:textId="77777777" w:rsidR="008372F6" w:rsidRDefault="008372F6" w:rsidP="008E4B59">
            <w:pPr>
              <w:rPr>
                <w:rFonts w:ascii="Times New Roman" w:hAnsi="Times New Roman" w:cs="Times New Roman"/>
                <w:color w:val="000000" w:themeColor="text1"/>
              </w:rPr>
            </w:pPr>
            <w:r>
              <w:rPr>
                <w:rFonts w:ascii="Times New Roman" w:hAnsi="Times New Roman" w:cs="Times New Roman"/>
                <w:color w:val="000000" w:themeColor="text1"/>
              </w:rPr>
              <w:t>10/16</w:t>
            </w:r>
          </w:p>
          <w:p w14:paraId="1C1A1C1E" w14:textId="77777777" w:rsidR="008372F6" w:rsidRDefault="008372F6" w:rsidP="008E4B59">
            <w:pPr>
              <w:rPr>
                <w:rFonts w:ascii="Times New Roman" w:hAnsi="Times New Roman" w:cs="Times New Roman"/>
                <w:color w:val="000000" w:themeColor="text1"/>
              </w:rPr>
            </w:pPr>
            <w:r>
              <w:rPr>
                <w:rFonts w:ascii="Times New Roman" w:hAnsi="Times New Roman" w:cs="Times New Roman"/>
                <w:color w:val="000000" w:themeColor="text1"/>
              </w:rPr>
              <w:t>10/23</w:t>
            </w:r>
          </w:p>
          <w:p w14:paraId="6B0B888C" w14:textId="3C2B556E" w:rsidR="008372F6" w:rsidRPr="00594AC8" w:rsidRDefault="008372F6" w:rsidP="008E4B59">
            <w:pPr>
              <w:rPr>
                <w:rFonts w:ascii="Times New Roman" w:hAnsi="Times New Roman" w:cs="Times New Roman"/>
                <w:color w:val="000000" w:themeColor="text1"/>
              </w:rPr>
            </w:pPr>
            <w:r>
              <w:rPr>
                <w:rFonts w:ascii="Times New Roman" w:hAnsi="Times New Roman" w:cs="Times New Roman"/>
                <w:color w:val="000000" w:themeColor="text1"/>
              </w:rPr>
              <w:t>12/11</w:t>
            </w:r>
          </w:p>
        </w:tc>
        <w:tc>
          <w:tcPr>
            <w:tcW w:w="5310" w:type="dxa"/>
          </w:tcPr>
          <w:p w14:paraId="29C64B2B" w14:textId="753E8371" w:rsidR="00651448" w:rsidRPr="008372F6" w:rsidRDefault="008372F6" w:rsidP="00DA3489">
            <w:pPr>
              <w:pStyle w:val="ListParagraph"/>
              <w:numPr>
                <w:ilvl w:val="0"/>
                <w:numId w:val="23"/>
              </w:numPr>
              <w:ind w:left="350" w:hanging="270"/>
              <w:rPr>
                <w:rFonts w:ascii="Times New Roman" w:hAnsi="Times New Roman" w:cs="Times New Roman"/>
                <w:color w:val="000000" w:themeColor="text1"/>
              </w:rPr>
            </w:pPr>
            <w:r w:rsidRPr="008372F6">
              <w:rPr>
                <w:rFonts w:ascii="Times New Roman" w:hAnsi="Times New Roman" w:cs="Times New Roman"/>
                <w:color w:val="000000" w:themeColor="text1"/>
              </w:rPr>
              <w:t>Complete the initial self-assessment with the AU Educate Alabama form in the COE handbook and on Canvas based on previous experiences. Due 8/28</w:t>
            </w:r>
          </w:p>
          <w:p w14:paraId="583DC7DC" w14:textId="77777777" w:rsidR="008372F6" w:rsidRDefault="008372F6" w:rsidP="00DA3489">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Using your initial self-assessment as a guide, establish goals for the first half of the semester (first site) with your cooperating teacher. Due 9/4</w:t>
            </w:r>
          </w:p>
          <w:p w14:paraId="42697CFF" w14:textId="0B1F6413" w:rsidR="008372F6" w:rsidRDefault="008372F6" w:rsidP="00DA3489">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Reflect on your progress </w:t>
            </w:r>
            <w:r w:rsidR="00DA3489">
              <w:rPr>
                <w:rFonts w:ascii="Times New Roman" w:hAnsi="Times New Roman" w:cs="Times New Roman"/>
                <w:color w:val="000000" w:themeColor="text1"/>
              </w:rPr>
              <w:t>on</w:t>
            </w:r>
            <w:r>
              <w:rPr>
                <w:rFonts w:ascii="Times New Roman" w:hAnsi="Times New Roman" w:cs="Times New Roman"/>
                <w:color w:val="000000" w:themeColor="text1"/>
              </w:rPr>
              <w:t xml:space="preserve"> your goals. Due 10/16</w:t>
            </w:r>
          </w:p>
          <w:p w14:paraId="47D3399B" w14:textId="77777777" w:rsidR="008372F6" w:rsidRDefault="008372F6" w:rsidP="00DA3489">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Using midterm teacher and supervisor evaluations, establish goals for the second half of the semester (second site) with your cooperating teacher. Due 10/23</w:t>
            </w:r>
          </w:p>
          <w:p w14:paraId="34824A7C" w14:textId="3A5145B9" w:rsidR="008372F6" w:rsidRPr="008372F6" w:rsidRDefault="008372F6" w:rsidP="00DA3489">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Reflect on your progress </w:t>
            </w:r>
            <w:r w:rsidR="00DA3489">
              <w:rPr>
                <w:rFonts w:ascii="Times New Roman" w:hAnsi="Times New Roman" w:cs="Times New Roman"/>
                <w:color w:val="000000" w:themeColor="text1"/>
              </w:rPr>
              <w:t>on your goals. Due 12/11</w:t>
            </w:r>
          </w:p>
        </w:tc>
        <w:tc>
          <w:tcPr>
            <w:tcW w:w="2065" w:type="dxa"/>
          </w:tcPr>
          <w:p w14:paraId="057058FB" w14:textId="2D50C569" w:rsidR="00651448" w:rsidRPr="00594AC8" w:rsidRDefault="00DA3489" w:rsidP="008E4B59">
            <w:pPr>
              <w:rPr>
                <w:rFonts w:ascii="Times New Roman" w:hAnsi="Times New Roman" w:cs="Times New Roman"/>
                <w:color w:val="000000" w:themeColor="text1"/>
              </w:rPr>
            </w:pPr>
            <w:r>
              <w:rPr>
                <w:rFonts w:ascii="Times New Roman" w:hAnsi="Times New Roman" w:cs="Times New Roman"/>
                <w:color w:val="000000" w:themeColor="text1"/>
              </w:rPr>
              <w:t>2</w:t>
            </w:r>
            <w:r w:rsidR="00651448" w:rsidRPr="00594AC8">
              <w:rPr>
                <w:rFonts w:ascii="Times New Roman" w:hAnsi="Times New Roman" w:cs="Times New Roman"/>
                <w:color w:val="000000" w:themeColor="text1"/>
              </w:rPr>
              <w:t>5 points each</w:t>
            </w:r>
          </w:p>
        </w:tc>
      </w:tr>
      <w:tr w:rsidR="00651448" w:rsidRPr="00594AC8" w14:paraId="49A16C3C" w14:textId="77777777" w:rsidTr="008E4B59">
        <w:tc>
          <w:tcPr>
            <w:tcW w:w="1975" w:type="dxa"/>
          </w:tcPr>
          <w:p w14:paraId="4C1E1F9C" w14:textId="0D55C6C1"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Cooperating Teacher Evaluations</w:t>
            </w:r>
          </w:p>
          <w:p w14:paraId="7C0C9E20" w14:textId="77777777" w:rsidR="00651448" w:rsidRPr="00594AC8" w:rsidRDefault="00651448" w:rsidP="008E4B59">
            <w:pPr>
              <w:rPr>
                <w:rFonts w:ascii="Times New Roman" w:hAnsi="Times New Roman" w:cs="Times New Roman"/>
                <w:color w:val="000000" w:themeColor="text1"/>
              </w:rPr>
            </w:pPr>
          </w:p>
          <w:p w14:paraId="0B1B3042" w14:textId="77777777"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D16F7F8" w14:textId="1CB7AAF8" w:rsidR="00651448" w:rsidRPr="00594AC8" w:rsidRDefault="00651448" w:rsidP="00D30624">
            <w:pPr>
              <w:rPr>
                <w:rFonts w:ascii="Times New Roman" w:hAnsi="Times New Roman" w:cs="Times New Roman"/>
                <w:color w:val="000000" w:themeColor="text1"/>
              </w:rPr>
            </w:pPr>
            <w:r w:rsidRPr="00594AC8">
              <w:rPr>
                <w:rFonts w:ascii="Times New Roman" w:hAnsi="Times New Roman" w:cs="Times New Roman"/>
                <w:color w:val="000000" w:themeColor="text1"/>
              </w:rPr>
              <w:t>9/</w:t>
            </w:r>
            <w:r w:rsidR="00D30624">
              <w:rPr>
                <w:rFonts w:ascii="Times New Roman" w:hAnsi="Times New Roman" w:cs="Times New Roman"/>
                <w:color w:val="000000" w:themeColor="text1"/>
              </w:rPr>
              <w:t>18</w:t>
            </w:r>
            <w:r w:rsidRPr="00594AC8">
              <w:rPr>
                <w:rFonts w:ascii="Times New Roman" w:hAnsi="Times New Roman" w:cs="Times New Roman"/>
                <w:color w:val="000000" w:themeColor="text1"/>
              </w:rPr>
              <w:t xml:space="preserve"> – Dispositions </w:t>
            </w:r>
            <w:r w:rsidR="00D30624">
              <w:rPr>
                <w:rFonts w:ascii="Times New Roman" w:hAnsi="Times New Roman" w:cs="Times New Roman"/>
                <w:color w:val="000000" w:themeColor="text1"/>
              </w:rPr>
              <w:t>and Classroom Observation</w:t>
            </w:r>
          </w:p>
          <w:p w14:paraId="79BB8375" w14:textId="77777777" w:rsidR="00D30624" w:rsidRDefault="00D30624" w:rsidP="008E4B59">
            <w:pPr>
              <w:rPr>
                <w:rFonts w:ascii="Times New Roman" w:hAnsi="Times New Roman" w:cs="Times New Roman"/>
                <w:color w:val="000000" w:themeColor="text1"/>
              </w:rPr>
            </w:pPr>
          </w:p>
          <w:p w14:paraId="7410E317" w14:textId="2E792CE1"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10/9 – Dispositions</w:t>
            </w:r>
            <w:r w:rsidR="00D30624">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lastRenderedPageBreak/>
              <w:t>Classroom Observation</w:t>
            </w:r>
            <w:r w:rsidR="00D30624">
              <w:rPr>
                <w:rFonts w:ascii="Times New Roman" w:hAnsi="Times New Roman" w:cs="Times New Roman"/>
                <w:color w:val="000000" w:themeColor="text1"/>
              </w:rPr>
              <w:t>, and AU Educate AL</w:t>
            </w:r>
          </w:p>
          <w:p w14:paraId="543D6303" w14:textId="77777777" w:rsidR="00651448" w:rsidRPr="00594AC8" w:rsidRDefault="00651448" w:rsidP="008E4B59">
            <w:pPr>
              <w:rPr>
                <w:rFonts w:ascii="Times New Roman" w:hAnsi="Times New Roman" w:cs="Times New Roman"/>
                <w:color w:val="000000" w:themeColor="text1"/>
              </w:rPr>
            </w:pPr>
          </w:p>
          <w:p w14:paraId="520C4CD8" w14:textId="11FFCBA3" w:rsidR="00651448"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11/13</w:t>
            </w:r>
            <w:r w:rsidR="00651448" w:rsidRPr="00594AC8">
              <w:rPr>
                <w:rFonts w:ascii="Times New Roman" w:hAnsi="Times New Roman" w:cs="Times New Roman"/>
                <w:color w:val="000000" w:themeColor="text1"/>
              </w:rPr>
              <w:t>- Dispositions and Classroom Observation</w:t>
            </w:r>
          </w:p>
          <w:p w14:paraId="682588E8" w14:textId="77777777" w:rsidR="00D30624" w:rsidRPr="00594AC8" w:rsidRDefault="00D30624" w:rsidP="008E4B59">
            <w:pPr>
              <w:rPr>
                <w:rFonts w:ascii="Times New Roman" w:hAnsi="Times New Roman" w:cs="Times New Roman"/>
                <w:color w:val="000000" w:themeColor="text1"/>
              </w:rPr>
            </w:pPr>
          </w:p>
          <w:p w14:paraId="6889DC20" w14:textId="30FBD752" w:rsidR="00651448" w:rsidRPr="00594AC8" w:rsidRDefault="00651448" w:rsidP="00D30624">
            <w:pPr>
              <w:rPr>
                <w:rFonts w:ascii="Times New Roman" w:hAnsi="Times New Roman" w:cs="Times New Roman"/>
                <w:color w:val="000000" w:themeColor="text1"/>
              </w:rPr>
            </w:pPr>
            <w:r w:rsidRPr="00594AC8">
              <w:rPr>
                <w:rFonts w:ascii="Times New Roman" w:hAnsi="Times New Roman" w:cs="Times New Roman"/>
                <w:color w:val="000000" w:themeColor="text1"/>
              </w:rPr>
              <w:t>12/11 – Dispositions</w:t>
            </w:r>
            <w:r w:rsidR="00D30624">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Classroom Observation</w:t>
            </w:r>
            <w:r w:rsidR="00D30624">
              <w:rPr>
                <w:rFonts w:ascii="Times New Roman" w:hAnsi="Times New Roman" w:cs="Times New Roman"/>
                <w:color w:val="000000" w:themeColor="text1"/>
              </w:rPr>
              <w:t>, and AU Educate AL</w:t>
            </w:r>
          </w:p>
        </w:tc>
        <w:tc>
          <w:tcPr>
            <w:tcW w:w="5310" w:type="dxa"/>
          </w:tcPr>
          <w:p w14:paraId="77B24364" w14:textId="2EF07C6E" w:rsidR="00651448" w:rsidRPr="00594AC8" w:rsidRDefault="00651448" w:rsidP="002C69D4">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Provide appropriate forms to your cooperating teacher at least a week in advance. If you are in inclusion settings, you should also provide a classroom observation form to your general education teacher. Be sure to complete all demographic information prior to providing the forms to your teacher(s).  Make sure all forms contain signatures before uploading to Canvas.</w:t>
            </w:r>
          </w:p>
          <w:p w14:paraId="5AE24241" w14:textId="77777777" w:rsidR="00651448" w:rsidRPr="00594AC8" w:rsidRDefault="00651448" w:rsidP="002C69D4">
            <w:pPr>
              <w:rPr>
                <w:rFonts w:ascii="Times New Roman" w:hAnsi="Times New Roman" w:cs="Times New Roman"/>
                <w:color w:val="000000" w:themeColor="text1"/>
              </w:rPr>
            </w:pPr>
          </w:p>
          <w:p w14:paraId="771DCBDE" w14:textId="617D513C" w:rsidR="00651448" w:rsidRPr="00594AC8" w:rsidRDefault="00651448"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4 Professional Disposition Evaluations – completed by your cooperating teacher with input from general education teacher(s) as appropriate. Cooperating </w:t>
            </w:r>
            <w:r w:rsidRPr="00594AC8">
              <w:rPr>
                <w:rFonts w:ascii="Times New Roman" w:hAnsi="Times New Roman" w:cs="Times New Roman"/>
                <w:color w:val="000000" w:themeColor="text1"/>
              </w:rPr>
              <w:lastRenderedPageBreak/>
              <w:t>Teacher disposition evaluations will be considered in Dispositions evaluations from your supervisor.</w:t>
            </w:r>
          </w:p>
          <w:p w14:paraId="72EE8BDC" w14:textId="2311A619" w:rsidR="00651448" w:rsidRPr="00594AC8" w:rsidRDefault="00651448"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acceptable professional dispositions throughout the semester. If, at any time, there is a concern about a student’s professional dispositions, the student will be notified through a professional dispositions evaluation. Each dispositions evaluation containing an unacceptable rating will result in a </w:t>
            </w:r>
            <w:proofErr w:type="gramStart"/>
            <w:r w:rsidRPr="00594AC8">
              <w:rPr>
                <w:rFonts w:ascii="Times New Roman" w:hAnsi="Times New Roman" w:cs="Times New Roman"/>
                <w:color w:val="000000" w:themeColor="text1"/>
              </w:rPr>
              <w:t>600 point</w:t>
            </w:r>
            <w:proofErr w:type="gramEnd"/>
            <w:r w:rsidRPr="00594AC8">
              <w:rPr>
                <w:rFonts w:ascii="Times New Roman" w:hAnsi="Times New Roman" w:cs="Times New Roman"/>
                <w:color w:val="000000" w:themeColor="text1"/>
              </w:rPr>
              <w:t xml:space="preserve"> deduction. </w:t>
            </w:r>
          </w:p>
          <w:p w14:paraId="1858350E" w14:textId="77777777" w:rsidR="00651448" w:rsidRPr="00594AC8" w:rsidRDefault="00651448" w:rsidP="002C69D4">
            <w:pPr>
              <w:rPr>
                <w:rFonts w:ascii="Times New Roman" w:hAnsi="Times New Roman" w:cs="Times New Roman"/>
                <w:color w:val="000000" w:themeColor="text1"/>
              </w:rPr>
            </w:pPr>
          </w:p>
          <w:p w14:paraId="0AF81C2D" w14:textId="68D05E37" w:rsidR="00651448" w:rsidRDefault="00651448"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4 Classroom Observations – Please ask your cooperating teacher to include comments pertaining to your areas of strength and areas in need of improvement.</w:t>
            </w:r>
          </w:p>
          <w:p w14:paraId="367EB2EE" w14:textId="77777777" w:rsidR="006C0829" w:rsidRDefault="006C0829" w:rsidP="002C69D4">
            <w:pPr>
              <w:rPr>
                <w:rFonts w:ascii="Times New Roman" w:hAnsi="Times New Roman" w:cs="Times New Roman"/>
                <w:color w:val="000000" w:themeColor="text1"/>
              </w:rPr>
            </w:pPr>
          </w:p>
          <w:p w14:paraId="5D3EE6E4" w14:textId="22F8B362" w:rsidR="006C0829" w:rsidRPr="00594AC8" w:rsidRDefault="006C0829" w:rsidP="00D30624">
            <w:pPr>
              <w:rPr>
                <w:rFonts w:ascii="Times New Roman" w:hAnsi="Times New Roman" w:cs="Times New Roman"/>
                <w:color w:val="000000" w:themeColor="text1"/>
              </w:rPr>
            </w:pPr>
            <w:r>
              <w:rPr>
                <w:rFonts w:ascii="Times New Roman" w:hAnsi="Times New Roman" w:cs="Times New Roman"/>
                <w:color w:val="000000" w:themeColor="text1"/>
              </w:rPr>
              <w:t>2 AU Educate Alabama Assessments</w:t>
            </w:r>
            <w:r w:rsidR="00D30624">
              <w:rPr>
                <w:rFonts w:ascii="Times New Roman" w:hAnsi="Times New Roman" w:cs="Times New Roman"/>
                <w:color w:val="000000" w:themeColor="text1"/>
              </w:rPr>
              <w:t>- Completed at the end of each site by your cooperating teacher.</w:t>
            </w:r>
          </w:p>
          <w:p w14:paraId="0BCE9C7B" w14:textId="694E30C7" w:rsidR="00651448" w:rsidRPr="00594AC8" w:rsidRDefault="00651448" w:rsidP="002C69D4">
            <w:pPr>
              <w:rPr>
                <w:rFonts w:ascii="Times New Roman" w:hAnsi="Times New Roman" w:cs="Times New Roman"/>
                <w:color w:val="000000" w:themeColor="text1"/>
              </w:rPr>
            </w:pPr>
          </w:p>
        </w:tc>
        <w:tc>
          <w:tcPr>
            <w:tcW w:w="2065" w:type="dxa"/>
          </w:tcPr>
          <w:p w14:paraId="3A068534" w14:textId="77777777" w:rsidR="0065144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 points each – Classroom Observations</w:t>
            </w:r>
          </w:p>
          <w:p w14:paraId="18E7249E" w14:textId="77777777" w:rsidR="00D30624" w:rsidRDefault="00D30624" w:rsidP="008E4B59">
            <w:pPr>
              <w:rPr>
                <w:rFonts w:ascii="Times New Roman" w:hAnsi="Times New Roman" w:cs="Times New Roman"/>
                <w:color w:val="000000" w:themeColor="text1"/>
              </w:rPr>
            </w:pPr>
          </w:p>
          <w:p w14:paraId="1055E0E5" w14:textId="46472247" w:rsidR="00D30624" w:rsidRPr="00594AC8"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468 points each – AU Educate Alabama</w:t>
            </w:r>
          </w:p>
        </w:tc>
      </w:tr>
      <w:tr w:rsidR="00651448" w:rsidRPr="00594AC8" w14:paraId="3CED4393" w14:textId="77777777" w:rsidTr="008E4B59">
        <w:tc>
          <w:tcPr>
            <w:tcW w:w="1975" w:type="dxa"/>
          </w:tcPr>
          <w:p w14:paraId="1CBB5114" w14:textId="5D404747"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Evaluations</w:t>
            </w:r>
          </w:p>
          <w:p w14:paraId="0FDA6EA9" w14:textId="77777777" w:rsidR="00651448" w:rsidRPr="00594AC8" w:rsidRDefault="00651448" w:rsidP="008E4B59">
            <w:pPr>
              <w:rPr>
                <w:rFonts w:ascii="Times New Roman" w:hAnsi="Times New Roman" w:cs="Times New Roman"/>
                <w:color w:val="000000" w:themeColor="text1"/>
              </w:rPr>
            </w:pPr>
          </w:p>
          <w:p w14:paraId="49D404D0" w14:textId="22459973" w:rsidR="00651448" w:rsidRPr="00594AC8" w:rsidRDefault="00651448"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651448" w:rsidRPr="00594AC8" w:rsidRDefault="00651448"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651448" w:rsidRDefault="00651448"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488024ED" w14:textId="7489FDB9" w:rsidR="00D30624" w:rsidRPr="00594AC8" w:rsidRDefault="00D30624" w:rsidP="008E4B59">
            <w:pPr>
              <w:rPr>
                <w:rFonts w:ascii="Times New Roman" w:hAnsi="Times New Roman" w:cs="Times New Roman"/>
                <w:color w:val="000000" w:themeColor="text1"/>
              </w:rPr>
            </w:pPr>
            <w:proofErr w:type="spellStart"/>
            <w:r>
              <w:rPr>
                <w:rFonts w:ascii="Times New Roman" w:hAnsi="Times New Roman" w:cs="Times New Roman"/>
                <w:color w:val="000000" w:themeColor="text1"/>
              </w:rPr>
              <w:t>Obs</w:t>
            </w:r>
            <w:proofErr w:type="spellEnd"/>
            <w:r>
              <w:rPr>
                <w:rFonts w:ascii="Times New Roman" w:hAnsi="Times New Roman" w:cs="Times New Roman"/>
                <w:color w:val="000000" w:themeColor="text1"/>
              </w:rPr>
              <w:t xml:space="preserve"> 4 - TBA</w:t>
            </w:r>
          </w:p>
          <w:p w14:paraId="1F4AD571" w14:textId="77777777" w:rsidR="00651448" w:rsidRPr="00594AC8" w:rsidRDefault="00651448" w:rsidP="008E4B59">
            <w:pPr>
              <w:rPr>
                <w:rFonts w:ascii="Times New Roman" w:hAnsi="Times New Roman" w:cs="Times New Roman"/>
                <w:color w:val="000000" w:themeColor="text1"/>
              </w:rPr>
            </w:pPr>
          </w:p>
          <w:p w14:paraId="50C218BB" w14:textId="14EB0FAB"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310" w:type="dxa"/>
          </w:tcPr>
          <w:p w14:paraId="5E00820E" w14:textId="77777777"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651448" w:rsidRPr="00594AC8" w:rsidRDefault="00651448" w:rsidP="008E4B59">
            <w:pPr>
              <w:rPr>
                <w:rFonts w:ascii="Times New Roman" w:hAnsi="Times New Roman" w:cs="Times New Roman"/>
                <w:color w:val="000000" w:themeColor="text1"/>
              </w:rPr>
            </w:pPr>
          </w:p>
          <w:p w14:paraId="0C1DCE72" w14:textId="77777777" w:rsidR="00651448" w:rsidRDefault="00D30624" w:rsidP="002E4E2F">
            <w:pPr>
              <w:rPr>
                <w:rFonts w:ascii="Times New Roman" w:hAnsi="Times New Roman" w:cs="Times New Roman"/>
                <w:color w:val="000000" w:themeColor="text1"/>
              </w:rPr>
            </w:pPr>
            <w:r>
              <w:rPr>
                <w:rFonts w:ascii="Times New Roman" w:hAnsi="Times New Roman" w:cs="Times New Roman"/>
                <w:color w:val="000000" w:themeColor="text1"/>
              </w:rPr>
              <w:t>3-4</w:t>
            </w:r>
            <w:r w:rsidR="00651448" w:rsidRPr="00594AC8">
              <w:rPr>
                <w:rFonts w:ascii="Times New Roman" w:hAnsi="Times New Roman" w:cs="Times New Roman"/>
                <w:color w:val="000000" w:themeColor="text1"/>
              </w:rPr>
              <w:t xml:space="preserve"> Classroom Observations </w:t>
            </w:r>
          </w:p>
          <w:p w14:paraId="1C5231A3" w14:textId="77777777" w:rsidR="00D30624" w:rsidRDefault="00D30624" w:rsidP="002E4E2F">
            <w:pPr>
              <w:rPr>
                <w:rFonts w:ascii="Times New Roman" w:hAnsi="Times New Roman" w:cs="Times New Roman"/>
                <w:color w:val="000000" w:themeColor="text1"/>
              </w:rPr>
            </w:pPr>
          </w:p>
          <w:p w14:paraId="413B9D18" w14:textId="2DA6F0FB" w:rsidR="00D30624" w:rsidRPr="00594AC8" w:rsidRDefault="00D30624" w:rsidP="002E4E2F">
            <w:pPr>
              <w:rPr>
                <w:rFonts w:ascii="Times New Roman" w:hAnsi="Times New Roman" w:cs="Times New Roman"/>
                <w:color w:val="000000" w:themeColor="text1"/>
              </w:rPr>
            </w:pPr>
            <w:r>
              <w:rPr>
                <w:rFonts w:ascii="Times New Roman" w:hAnsi="Times New Roman" w:cs="Times New Roman"/>
                <w:color w:val="000000" w:themeColor="text1"/>
              </w:rPr>
              <w:t>** One of these might be a video observation. You will submit a video of a teaching segment for your supervisor to review and provide feedback. Instructions are provided in the syllabus.</w:t>
            </w:r>
          </w:p>
        </w:tc>
        <w:tc>
          <w:tcPr>
            <w:tcW w:w="2065" w:type="dxa"/>
          </w:tcPr>
          <w:p w14:paraId="27066F6C" w14:textId="7B21F9E9"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w:t>
            </w:r>
          </w:p>
        </w:tc>
      </w:tr>
      <w:tr w:rsidR="00651448" w:rsidRPr="00594AC8" w14:paraId="3A9AC54A" w14:textId="77777777" w:rsidTr="008E4B59">
        <w:tc>
          <w:tcPr>
            <w:tcW w:w="1975" w:type="dxa"/>
          </w:tcPr>
          <w:p w14:paraId="2BB3EAA2" w14:textId="77777777"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303D0D6A" w14:textId="77777777" w:rsidR="00651448" w:rsidRPr="00594AC8" w:rsidRDefault="00651448" w:rsidP="008E4B59">
            <w:pPr>
              <w:rPr>
                <w:rFonts w:ascii="Times New Roman" w:hAnsi="Times New Roman" w:cs="Times New Roman"/>
                <w:color w:val="000000" w:themeColor="text1"/>
              </w:rPr>
            </w:pPr>
          </w:p>
          <w:p w14:paraId="754620DC" w14:textId="2C158616"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310" w:type="dxa"/>
          </w:tcPr>
          <w:p w14:paraId="1E782393" w14:textId="77777777" w:rsidR="00651448" w:rsidRDefault="00651448"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Supervisor will complete a Professional Dispositions Evaluation at least two times during the semester (midterm and final). Sign and submit on Canvas.</w:t>
            </w:r>
          </w:p>
          <w:p w14:paraId="1BE6A07F" w14:textId="77777777" w:rsidR="00D30624" w:rsidRDefault="00D30624" w:rsidP="002E4E2F">
            <w:pPr>
              <w:rPr>
                <w:rFonts w:ascii="Times New Roman" w:hAnsi="Times New Roman" w:cs="Times New Roman"/>
                <w:color w:val="000000" w:themeColor="text1"/>
              </w:rPr>
            </w:pPr>
          </w:p>
          <w:p w14:paraId="1E679C8C" w14:textId="02B56110" w:rsidR="00D30624" w:rsidRPr="00594AC8" w:rsidRDefault="00D30624" w:rsidP="00D3062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acceptable professional dispositions throughout the semester. If, at any time, there is a concern about a student’s professional dispositions, the student will be notified through a professional dispositions evaluation. Each dispositions evaluation containing an unacceptable rating will result in a </w:t>
            </w:r>
            <w:proofErr w:type="gramStart"/>
            <w:r w:rsidRPr="00594AC8">
              <w:rPr>
                <w:rFonts w:ascii="Times New Roman" w:hAnsi="Times New Roman" w:cs="Times New Roman"/>
                <w:color w:val="000000" w:themeColor="text1"/>
              </w:rPr>
              <w:t>600 point</w:t>
            </w:r>
            <w:proofErr w:type="gramEnd"/>
            <w:r w:rsidRPr="00594AC8">
              <w:rPr>
                <w:rFonts w:ascii="Times New Roman" w:hAnsi="Times New Roman" w:cs="Times New Roman"/>
                <w:color w:val="000000" w:themeColor="text1"/>
              </w:rPr>
              <w:t xml:space="preserve"> deduction. </w:t>
            </w:r>
          </w:p>
        </w:tc>
        <w:tc>
          <w:tcPr>
            <w:tcW w:w="2065" w:type="dxa"/>
          </w:tcPr>
          <w:p w14:paraId="07ED6DD2" w14:textId="06C5C9A6"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D30624" w:rsidRPr="00594AC8" w14:paraId="3802ED91" w14:textId="77777777" w:rsidTr="008E4B59">
        <w:tc>
          <w:tcPr>
            <w:tcW w:w="1975" w:type="dxa"/>
          </w:tcPr>
          <w:p w14:paraId="23FC805D" w14:textId="418E398F"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PWS/edTPA</w:t>
            </w:r>
          </w:p>
          <w:p w14:paraId="190635D8" w14:textId="77777777" w:rsidR="00D30624" w:rsidRDefault="00D30624" w:rsidP="008E4B59">
            <w:pPr>
              <w:rPr>
                <w:rFonts w:ascii="Times New Roman" w:hAnsi="Times New Roman" w:cs="Times New Roman"/>
                <w:color w:val="000000" w:themeColor="text1"/>
              </w:rPr>
            </w:pPr>
          </w:p>
          <w:p w14:paraId="1E4C59C4"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54CBCFC0"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1</w:t>
            </w:r>
            <w:r w:rsidRPr="00D30624">
              <w:rPr>
                <w:rFonts w:ascii="Times New Roman" w:hAnsi="Times New Roman" w:cs="Times New Roman"/>
                <w:color w:val="000000" w:themeColor="text1"/>
                <w:vertAlign w:val="superscript"/>
              </w:rPr>
              <w:t>st</w:t>
            </w:r>
            <w:r>
              <w:rPr>
                <w:rFonts w:ascii="Times New Roman" w:hAnsi="Times New Roman" w:cs="Times New Roman"/>
                <w:color w:val="000000" w:themeColor="text1"/>
              </w:rPr>
              <w:t xml:space="preserve"> site: 10/9</w:t>
            </w:r>
          </w:p>
          <w:p w14:paraId="231D9949"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OR</w:t>
            </w:r>
          </w:p>
          <w:p w14:paraId="7BD37118" w14:textId="598CCAC7" w:rsidR="00D30624" w:rsidRPr="00594AC8"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2</w:t>
            </w:r>
            <w:r w:rsidRPr="00D30624">
              <w:rPr>
                <w:rFonts w:ascii="Times New Roman" w:hAnsi="Times New Roman" w:cs="Times New Roman"/>
                <w:color w:val="000000" w:themeColor="text1"/>
                <w:vertAlign w:val="superscript"/>
              </w:rPr>
              <w:t>nd</w:t>
            </w:r>
            <w:r>
              <w:rPr>
                <w:rFonts w:ascii="Times New Roman" w:hAnsi="Times New Roman" w:cs="Times New Roman"/>
                <w:color w:val="000000" w:themeColor="text1"/>
              </w:rPr>
              <w:t xml:space="preserve"> site: 12/4</w:t>
            </w:r>
          </w:p>
        </w:tc>
        <w:tc>
          <w:tcPr>
            <w:tcW w:w="5310" w:type="dxa"/>
          </w:tcPr>
          <w:p w14:paraId="32202679"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Students must complete a minimum of one PWS/edTPA during one week of instruction. Ideally, your supervisor will be present to observe one of these lessons. However, it is also acceptable for your cooperating teacher to observe you if your supervisor cannot be there.</w:t>
            </w:r>
          </w:p>
          <w:p w14:paraId="7BD5B880" w14:textId="77777777" w:rsidR="00D30624" w:rsidRDefault="00D30624" w:rsidP="008E4B59">
            <w:pPr>
              <w:rPr>
                <w:rFonts w:ascii="Times New Roman" w:hAnsi="Times New Roman" w:cs="Times New Roman"/>
                <w:color w:val="000000" w:themeColor="text1"/>
              </w:rPr>
            </w:pPr>
          </w:p>
          <w:p w14:paraId="0543B317"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PWS:</w:t>
            </w:r>
          </w:p>
          <w:p w14:paraId="7EDF842B"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Part 1: Responses to planning questions and lesson plans due to supervisor at least one day prior to implementation via </w:t>
            </w:r>
            <w:proofErr w:type="spellStart"/>
            <w:r>
              <w:rPr>
                <w:rFonts w:ascii="Times New Roman" w:hAnsi="Times New Roman" w:cs="Times New Roman"/>
                <w:color w:val="000000" w:themeColor="text1"/>
              </w:rPr>
              <w:t>tigermail</w:t>
            </w:r>
            <w:proofErr w:type="spellEnd"/>
            <w:r>
              <w:rPr>
                <w:rFonts w:ascii="Times New Roman" w:hAnsi="Times New Roman" w:cs="Times New Roman"/>
                <w:color w:val="000000" w:themeColor="text1"/>
              </w:rPr>
              <w:t>.</w:t>
            </w:r>
          </w:p>
          <w:p w14:paraId="5A4B5F14"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Part 2: Implement PWS instruction.</w:t>
            </w:r>
          </w:p>
          <w:p w14:paraId="66661D30" w14:textId="77777777" w:rsidR="00D30624" w:rsidRDefault="00D30624" w:rsidP="008E4B59">
            <w:pPr>
              <w:rPr>
                <w:rFonts w:ascii="Times New Roman" w:hAnsi="Times New Roman" w:cs="Times New Roman"/>
                <w:color w:val="000000" w:themeColor="text1"/>
              </w:rPr>
            </w:pPr>
            <w:r>
              <w:rPr>
                <w:rFonts w:ascii="Times New Roman" w:hAnsi="Times New Roman" w:cs="Times New Roman"/>
                <w:color w:val="000000" w:themeColor="text1"/>
              </w:rPr>
              <w:t>Part 3: Respond to prompts for remaining PWS questions. Submit complete PWS in Canvas with 4 attachments (lesson plans, Responses to all questions, data, classroom observation form) and submit on Canvas within a week of implementation</w:t>
            </w:r>
          </w:p>
          <w:p w14:paraId="6A9DCDA5" w14:textId="77777777" w:rsidR="00D30624" w:rsidRDefault="00D30624" w:rsidP="00D30624">
            <w:pPr>
              <w:rPr>
                <w:rFonts w:ascii="Times New Roman" w:hAnsi="Times New Roman" w:cs="Times New Roman"/>
                <w:color w:val="000000" w:themeColor="text1"/>
              </w:rPr>
            </w:pPr>
            <w:r>
              <w:rPr>
                <w:rFonts w:ascii="Times New Roman" w:hAnsi="Times New Roman" w:cs="Times New Roman"/>
                <w:color w:val="000000" w:themeColor="text1"/>
              </w:rPr>
              <w:t>Part 4: After complete PWS has been reviewed on Canvas, revised, and considered complete by supervisor, submit the entire PWS (same 4 attachments) on TK20 being careful that no identifiable student information is included.</w:t>
            </w:r>
            <w:r w:rsidR="00EF3B99">
              <w:rPr>
                <w:rFonts w:ascii="Times New Roman" w:hAnsi="Times New Roman" w:cs="Times New Roman"/>
                <w:color w:val="000000" w:themeColor="text1"/>
              </w:rPr>
              <w:t xml:space="preserve"> This must be done by the COE deadline.</w:t>
            </w:r>
          </w:p>
          <w:p w14:paraId="6700F0FC" w14:textId="77777777" w:rsidR="00EF3B99" w:rsidRDefault="00EF3B99" w:rsidP="00D30624">
            <w:pPr>
              <w:rPr>
                <w:rFonts w:ascii="Times New Roman" w:hAnsi="Times New Roman" w:cs="Times New Roman"/>
                <w:color w:val="000000" w:themeColor="text1"/>
              </w:rPr>
            </w:pPr>
            <w:r>
              <w:rPr>
                <w:rFonts w:ascii="Times New Roman" w:hAnsi="Times New Roman" w:cs="Times New Roman"/>
                <w:color w:val="000000" w:themeColor="text1"/>
              </w:rPr>
              <w:t>Note: the PWS is usually easier to complete in elementary special education settings than secondary special education settings. Supervisors may require additional PWS implementation if necessary.</w:t>
            </w:r>
          </w:p>
          <w:p w14:paraId="25FA6F94" w14:textId="77777777" w:rsidR="00EF3B99" w:rsidRDefault="00EF3B99" w:rsidP="00D30624">
            <w:pPr>
              <w:rPr>
                <w:rFonts w:ascii="Times New Roman" w:hAnsi="Times New Roman" w:cs="Times New Roman"/>
                <w:color w:val="000000" w:themeColor="text1"/>
              </w:rPr>
            </w:pPr>
          </w:p>
          <w:p w14:paraId="139747A7" w14:textId="77777777" w:rsidR="00EF3B99" w:rsidRDefault="00EF3B99" w:rsidP="00D30624">
            <w:pPr>
              <w:rPr>
                <w:rFonts w:ascii="Times New Roman" w:hAnsi="Times New Roman" w:cs="Times New Roman"/>
                <w:color w:val="000000" w:themeColor="text1"/>
              </w:rPr>
            </w:pPr>
            <w:r>
              <w:rPr>
                <w:rFonts w:ascii="Times New Roman" w:hAnsi="Times New Roman" w:cs="Times New Roman"/>
                <w:color w:val="000000" w:themeColor="text1"/>
              </w:rPr>
              <w:t>The PWS will be scored using the College of Education PWS Rubric.</w:t>
            </w:r>
          </w:p>
          <w:p w14:paraId="1A9D793D" w14:textId="77777777" w:rsidR="00EF3B99" w:rsidRDefault="00EF3B99" w:rsidP="00D30624">
            <w:pPr>
              <w:rPr>
                <w:rFonts w:ascii="Times New Roman" w:hAnsi="Times New Roman" w:cs="Times New Roman"/>
                <w:color w:val="000000" w:themeColor="text1"/>
              </w:rPr>
            </w:pPr>
          </w:p>
          <w:p w14:paraId="0A4E8B2D" w14:textId="77777777" w:rsidR="00EF3B99" w:rsidRDefault="00EF3B99" w:rsidP="00D30624">
            <w:pPr>
              <w:rPr>
                <w:rFonts w:ascii="Times New Roman" w:hAnsi="Times New Roman" w:cs="Times New Roman"/>
                <w:color w:val="000000" w:themeColor="text1"/>
              </w:rPr>
            </w:pPr>
            <w:r>
              <w:rPr>
                <w:rFonts w:ascii="Times New Roman" w:hAnsi="Times New Roman" w:cs="Times New Roman"/>
                <w:color w:val="000000" w:themeColor="text1"/>
              </w:rPr>
              <w:t>edTPA:</w:t>
            </w:r>
          </w:p>
          <w:p w14:paraId="79A69283" w14:textId="4B6A4D6D" w:rsidR="00EF3B99" w:rsidRPr="00594AC8" w:rsidRDefault="00EF3B99" w:rsidP="00D30624">
            <w:pPr>
              <w:rPr>
                <w:rFonts w:ascii="Times New Roman" w:hAnsi="Times New Roman" w:cs="Times New Roman"/>
                <w:color w:val="000000" w:themeColor="text1"/>
              </w:rPr>
            </w:pPr>
            <w:r>
              <w:rPr>
                <w:rFonts w:ascii="Times New Roman" w:hAnsi="Times New Roman" w:cs="Times New Roman"/>
                <w:color w:val="000000" w:themeColor="text1"/>
              </w:rPr>
              <w:t>Follow guidelines and due dates provided by edTPA leaders. Submit all components except for videos on Canvas assignment link after final edTPA has been submitted.</w:t>
            </w:r>
          </w:p>
        </w:tc>
        <w:tc>
          <w:tcPr>
            <w:tcW w:w="2065" w:type="dxa"/>
          </w:tcPr>
          <w:p w14:paraId="064FA1E8" w14:textId="306E7D71" w:rsidR="00D30624" w:rsidRPr="00594AC8" w:rsidRDefault="00EF3B99" w:rsidP="00EF3B99">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EF3B99" w:rsidRPr="00594AC8" w14:paraId="2F4F423C" w14:textId="77777777" w:rsidTr="008E4B59">
        <w:tc>
          <w:tcPr>
            <w:tcW w:w="1975" w:type="dxa"/>
          </w:tcPr>
          <w:p w14:paraId="3F86528F" w14:textId="5DE9BB3C" w:rsidR="00EF3B99" w:rsidRDefault="00EF3B99" w:rsidP="008E4B59">
            <w:pPr>
              <w:rPr>
                <w:rFonts w:ascii="Times New Roman" w:hAnsi="Times New Roman" w:cs="Times New Roman"/>
                <w:color w:val="000000" w:themeColor="text1"/>
              </w:rPr>
            </w:pPr>
            <w:r>
              <w:rPr>
                <w:rFonts w:ascii="Times New Roman" w:hAnsi="Times New Roman" w:cs="Times New Roman"/>
                <w:color w:val="000000" w:themeColor="text1"/>
              </w:rPr>
              <w:t>Internship Verification Form</w:t>
            </w:r>
          </w:p>
          <w:p w14:paraId="46881FC9" w14:textId="77777777" w:rsidR="00EF3B99" w:rsidRDefault="00EF3B99" w:rsidP="008E4B59">
            <w:pPr>
              <w:rPr>
                <w:rFonts w:ascii="Times New Roman" w:hAnsi="Times New Roman" w:cs="Times New Roman"/>
                <w:color w:val="000000" w:themeColor="text1"/>
              </w:rPr>
            </w:pPr>
          </w:p>
          <w:p w14:paraId="6F384CDD" w14:textId="77777777" w:rsidR="00EF3B99" w:rsidRDefault="00EF3B99"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0312DC61" w14:textId="6AC0DDDD" w:rsidR="00EF3B99" w:rsidRPr="00594AC8" w:rsidRDefault="00EF3B99" w:rsidP="008E4B59">
            <w:pPr>
              <w:rPr>
                <w:rFonts w:ascii="Times New Roman" w:hAnsi="Times New Roman" w:cs="Times New Roman"/>
                <w:color w:val="000000" w:themeColor="text1"/>
              </w:rPr>
            </w:pPr>
            <w:r>
              <w:rPr>
                <w:rFonts w:ascii="Times New Roman" w:hAnsi="Times New Roman" w:cs="Times New Roman"/>
                <w:color w:val="000000" w:themeColor="text1"/>
              </w:rPr>
              <w:t>12/11</w:t>
            </w:r>
          </w:p>
        </w:tc>
        <w:tc>
          <w:tcPr>
            <w:tcW w:w="5310" w:type="dxa"/>
          </w:tcPr>
          <w:p w14:paraId="059D1B3B" w14:textId="5B20B5BD" w:rsidR="00EF3B99" w:rsidRPr="00594AC8" w:rsidRDefault="00EF3B99" w:rsidP="008E4B59">
            <w:pPr>
              <w:rPr>
                <w:rFonts w:ascii="Times New Roman" w:hAnsi="Times New Roman" w:cs="Times New Roman"/>
                <w:color w:val="000000" w:themeColor="text1"/>
              </w:rPr>
            </w:pPr>
            <w:r>
              <w:rPr>
                <w:rFonts w:ascii="Times New Roman" w:hAnsi="Times New Roman" w:cs="Times New Roman"/>
                <w:color w:val="000000" w:themeColor="text1"/>
              </w:rPr>
              <w:t>Complete all necessary demographic information for the intern, teachers, and supervisor. Document dates of independent teaching and supervisor observations on the form that is provided on Canvas. Submit on Canvas.</w:t>
            </w:r>
          </w:p>
        </w:tc>
        <w:tc>
          <w:tcPr>
            <w:tcW w:w="2065" w:type="dxa"/>
          </w:tcPr>
          <w:p w14:paraId="772A5D6E" w14:textId="2BB88D0A" w:rsidR="00EF3B99" w:rsidRPr="00594AC8" w:rsidRDefault="00EF3B99" w:rsidP="00EF3B99">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651448" w:rsidRPr="00594AC8" w14:paraId="4385696C" w14:textId="77777777" w:rsidTr="008E4B59">
        <w:tc>
          <w:tcPr>
            <w:tcW w:w="1975" w:type="dxa"/>
          </w:tcPr>
          <w:p w14:paraId="30F6354E" w14:textId="023DEA4F"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651448" w:rsidRPr="00594AC8" w:rsidRDefault="00651448" w:rsidP="008E4B59">
            <w:pPr>
              <w:rPr>
                <w:rFonts w:ascii="Times New Roman" w:hAnsi="Times New Roman" w:cs="Times New Roman"/>
                <w:color w:val="000000" w:themeColor="text1"/>
              </w:rPr>
            </w:pPr>
          </w:p>
          <w:p w14:paraId="799E9878" w14:textId="746BE4D8"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12/</w:t>
            </w:r>
            <w:r w:rsidR="00EF3B99">
              <w:rPr>
                <w:rFonts w:ascii="Times New Roman" w:hAnsi="Times New Roman" w:cs="Times New Roman"/>
                <w:color w:val="000000" w:themeColor="text1"/>
              </w:rPr>
              <w:t>11</w:t>
            </w:r>
          </w:p>
        </w:tc>
        <w:tc>
          <w:tcPr>
            <w:tcW w:w="5310" w:type="dxa"/>
          </w:tcPr>
          <w:p w14:paraId="544C3AFD" w14:textId="525DEA3C" w:rsidR="00651448" w:rsidRPr="00594AC8" w:rsidRDefault="00651448"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TK20 as well as departmental surveys on </w:t>
            </w:r>
            <w:proofErr w:type="spellStart"/>
            <w:r w:rsidRPr="00594AC8">
              <w:rPr>
                <w:rFonts w:ascii="Times New Roman" w:hAnsi="Times New Roman" w:cs="Times New Roman"/>
                <w:color w:val="000000" w:themeColor="text1"/>
              </w:rPr>
              <w:t>Qualtrics</w:t>
            </w:r>
            <w:proofErr w:type="spellEnd"/>
            <w:r w:rsidR="00EF3B99">
              <w:rPr>
                <w:rFonts w:ascii="Times New Roman" w:hAnsi="Times New Roman" w:cs="Times New Roman"/>
                <w:color w:val="000000" w:themeColor="text1"/>
              </w:rPr>
              <w:t xml:space="preserve"> (link will be emailed to you)</w:t>
            </w:r>
            <w:r w:rsidRPr="00594AC8">
              <w:rPr>
                <w:rFonts w:ascii="Times New Roman" w:hAnsi="Times New Roman" w:cs="Times New Roman"/>
                <w:color w:val="000000" w:themeColor="text1"/>
              </w:rPr>
              <w:t>.</w:t>
            </w:r>
          </w:p>
        </w:tc>
        <w:tc>
          <w:tcPr>
            <w:tcW w:w="2065" w:type="dxa"/>
          </w:tcPr>
          <w:p w14:paraId="0B7FDE72" w14:textId="271E598B" w:rsidR="00651448" w:rsidRPr="00594AC8" w:rsidRDefault="00651448"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w:t>
            </w:r>
            <w:r w:rsidR="00EF3B99">
              <w:rPr>
                <w:rFonts w:ascii="Times New Roman" w:hAnsi="Times New Roman" w:cs="Times New Roman"/>
                <w:color w:val="000000" w:themeColor="text1"/>
              </w:rPr>
              <w:t xml:space="preserve">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6AC7EDB9"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r w:rsidR="00EF3B99">
        <w:rPr>
          <w:rFonts w:ascii="Times New Roman" w:hAnsi="Times New Roman" w:cs="Times New Roman"/>
          <w:color w:val="000000" w:themeColor="text1"/>
        </w:rPr>
        <w:t xml:space="preserve"> See the College of Education Internship handbook for specific College of Education criteria for completion of internship.</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976658D" w:rsidR="002078A0"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acceptable ratings</w:t>
      </w:r>
    </w:p>
    <w:p w14:paraId="00B1039A" w14:textId="21E3E0E5" w:rsidR="00EF3B99" w:rsidRPr="00594AC8" w:rsidRDefault="00EF3B99"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Final cooperating teacher and supervisor evaluations indicate competency in all areas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18EE153A" w:rsidR="0080515F" w:rsidRPr="00594AC8" w:rsidRDefault="0080515F" w:rsidP="00EF3B99">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EF3B99">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 forms</w:t>
      </w:r>
      <w:r w:rsidR="00EF3B99">
        <w:rPr>
          <w:rFonts w:ascii="Times New Roman" w:hAnsi="Times New Roman" w:cs="Times New Roman"/>
          <w:color w:val="000000" w:themeColor="text1"/>
        </w:rPr>
        <w:t>, internship verification form, PWS/edTPA, independent teaching lesson plans and reflections, and evidence of exit survey completion</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65EC752A" w:rsidR="0080515F" w:rsidRPr="00594AC8" w:rsidRDefault="0080515F" w:rsidP="00EF3B9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w:t>
      </w:r>
      <w:r w:rsidR="00EF3B99">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sidR="00EF3B99">
        <w:rPr>
          <w:rFonts w:ascii="Times New Roman" w:hAnsi="Times New Roman" w:cs="Times New Roman"/>
          <w:color w:val="000000" w:themeColor="text1"/>
        </w:rPr>
        <w:t xml:space="preserve">All days of internship must be completed. </w:t>
      </w:r>
      <w:r w:rsidRPr="00594AC8">
        <w:rPr>
          <w:rFonts w:ascii="Times New Roman" w:hAnsi="Times New Roman" w:cs="Times New Roman"/>
          <w:color w:val="000000" w:themeColor="text1"/>
        </w:rPr>
        <w:t xml:space="preserve">All absences must be excused. No more than 2 excused absences are permitted. Students must call supervisor and cooperating teacher on cell phone to inform of absence in advance. All absences must be made up prior to the end of the final examination period with approval from supervisor and cooperating teacher. At the discretion of individual instructors, verified absences may be excused under unusual circumstances (see the </w:t>
      </w:r>
      <w:hyperlink r:id="rId9"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t>
      </w:r>
      <w:r w:rsidRPr="00594AC8">
        <w:rPr>
          <w:rFonts w:ascii="Times New Roman" w:hAnsi="Times New Roman" w:cs="Times New Roman"/>
          <w:color w:val="000000" w:themeColor="text1"/>
        </w:rPr>
        <w:lastRenderedPageBreak/>
        <w:t>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Default="00EF1114" w:rsidP="0080515F">
      <w:pPr>
        <w:rPr>
          <w:rFonts w:ascii="Times New Roman" w:hAnsi="Times New Roman" w:cs="Times New Roman"/>
          <w:color w:val="000000" w:themeColor="text1"/>
        </w:rPr>
      </w:pPr>
    </w:p>
    <w:p w14:paraId="515C8BE9" w14:textId="6F4F9E0A" w:rsidR="00EF1114" w:rsidRPr="00EF1114" w:rsidRDefault="00EF1114" w:rsidP="00EF1114">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 xml:space="preserve">Interns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Requests for revisions to assignments will be made on Canvas.</w:t>
      </w:r>
    </w:p>
    <w:p w14:paraId="440A8EA9" w14:textId="77777777" w:rsidR="00CB3789" w:rsidRPr="00594AC8" w:rsidRDefault="00CB3789" w:rsidP="0080515F">
      <w:pPr>
        <w:rPr>
          <w:rFonts w:ascii="Times New Roman" w:hAnsi="Times New Roman" w:cs="Times New Roman"/>
          <w:color w:val="000000" w:themeColor="text1"/>
        </w:rPr>
      </w:pPr>
    </w:p>
    <w:p w14:paraId="511B4D48" w14:textId="383C7181"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Video Observations:</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 you must create a YouTube account if you do not already have one. Next, you must adjust the privacy settings so that no one can see your videos without your permission and a password. Then you must upload your video and share it with your supervisor at </w:t>
      </w:r>
      <w:hyperlink r:id="rId11" w:history="1">
        <w:r w:rsidRPr="00594AC8">
          <w:rPr>
            <w:rStyle w:val="Hyperlink"/>
            <w:rFonts w:ascii="Times New Roman" w:hAnsi="Times New Roman" w:cs="Times New Roman"/>
            <w:color w:val="000000" w:themeColor="text1"/>
          </w:rPr>
          <w:t>brumbka@gmail.com</w:t>
        </w:r>
      </w:hyperlink>
      <w:r w:rsidRPr="00594AC8">
        <w:rPr>
          <w:rFonts w:ascii="Times New Roman" w:hAnsi="Times New Roman" w:cs="Times New Roman"/>
          <w:color w:val="000000" w:themeColor="text1"/>
        </w:rPr>
        <w:t>. The links below will help you if you need it.  Remember, you must protect the confidentiality of your students at all times. The video must be deleted from your personal device and YouTube after your supervisor has reviewed it.  Please note: some schools require special permission to video students.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0D9C3E86"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you tube account </w:t>
      </w:r>
      <w:hyperlink r:id="rId12" w:history="1">
        <w:r w:rsidRPr="00594AC8">
          <w:rPr>
            <w:rFonts w:ascii="Times New Roman" w:hAnsi="Times New Roman" w:cs="Times New Roman"/>
            <w:color w:val="000000" w:themeColor="text1"/>
            <w:u w:val="single" w:color="0B4CB4"/>
          </w:rPr>
          <w:t>Link to Create YouTube Account</w:t>
        </w:r>
      </w:hyperlink>
    </w:p>
    <w:p w14:paraId="244F5905"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316DAA7" w14:textId="7D68F64C"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Privacy settings  </w:t>
      </w:r>
      <w:hyperlink r:id="rId13" w:history="1">
        <w:r w:rsidRPr="00594AC8">
          <w:rPr>
            <w:rFonts w:ascii="Times New Roman" w:hAnsi="Times New Roman" w:cs="Times New Roman"/>
            <w:color w:val="000000" w:themeColor="text1"/>
            <w:u w:val="single" w:color="0B4CB4"/>
          </w:rPr>
          <w:t>Link to YouTube Privacy Settings</w:t>
        </w:r>
      </w:hyperlink>
    </w:p>
    <w:p w14:paraId="6ECEF73B"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4EF85FA" w14:textId="01A9AE9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Upload video  </w:t>
      </w:r>
      <w:hyperlink r:id="rId14" w:history="1">
        <w:r w:rsidRPr="00594AC8">
          <w:rPr>
            <w:rFonts w:ascii="Times New Roman" w:hAnsi="Times New Roman" w:cs="Times New Roman"/>
            <w:color w:val="000000" w:themeColor="text1"/>
            <w:u w:val="single" w:color="0B4CB4"/>
          </w:rPr>
          <w:t>Link to Directions on Uploading Videos to YouTube</w:t>
        </w:r>
      </w:hyperlink>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27CD042" w:rsidR="00CB3789" w:rsidRPr="00594AC8"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293051E9"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EF1114">
        <w:rPr>
          <w:rFonts w:ascii="Times New Roman" w:hAnsi="Times New Roman"/>
          <w:b/>
          <w:color w:val="000000" w:themeColor="text1"/>
        </w:rPr>
        <w:t>RSED 492</w:t>
      </w:r>
      <w:r w:rsidRPr="00594AC8">
        <w:rPr>
          <w:rFonts w:ascii="Times New Roman" w:hAnsi="Times New Roman"/>
          <w:b/>
          <w:color w:val="000000" w:themeColor="text1"/>
        </w:rPr>
        <w:t>0 Special Education 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students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p w14:paraId="6231828F" w14:textId="1A764E37" w:rsidR="005B4E9F" w:rsidRDefault="005B4E9F">
      <w:pPr>
        <w:rPr>
          <w:rFonts w:ascii="Times New Roman" w:hAnsi="Times New Roman" w:cs="Times New Roman"/>
          <w:color w:val="000000" w:themeColor="text1"/>
        </w:rPr>
      </w:pPr>
      <w:r>
        <w:rPr>
          <w:rFonts w:ascii="Times New Roman" w:hAnsi="Times New Roman" w:cs="Times New Roman"/>
          <w:color w:val="000000" w:themeColor="text1"/>
        </w:rPr>
        <w:br w:type="page"/>
      </w:r>
    </w:p>
    <w:p w14:paraId="650C92EB" w14:textId="77777777" w:rsidR="005B4E9F" w:rsidRPr="003A13D8" w:rsidRDefault="005B4E9F" w:rsidP="005B4E9F">
      <w:pPr>
        <w:pStyle w:val="Title"/>
        <w:jc w:val="center"/>
        <w:rPr>
          <w:rFonts w:ascii="Times New Roman" w:hAnsi="Times New Roman" w:cs="Times New Roman"/>
          <w:b/>
          <w:bCs/>
          <w:sz w:val="28"/>
          <w:szCs w:val="28"/>
        </w:rPr>
      </w:pPr>
      <w:r w:rsidRPr="003A13D8">
        <w:rPr>
          <w:rFonts w:ascii="Times New Roman" w:hAnsi="Times New Roman" w:cs="Times New Roman"/>
          <w:b/>
          <w:bCs/>
          <w:sz w:val="28"/>
          <w:szCs w:val="28"/>
        </w:rPr>
        <w:lastRenderedPageBreak/>
        <w:t>Clinical Residency Addendum</w:t>
      </w:r>
    </w:p>
    <w:p w14:paraId="2E6D31D7" w14:textId="77777777" w:rsidR="005B4E9F" w:rsidRPr="003A13D8" w:rsidRDefault="005B4E9F" w:rsidP="005B4E9F">
      <w:pPr>
        <w:pStyle w:val="Subtitle"/>
        <w:jc w:val="center"/>
        <w:rPr>
          <w:rFonts w:ascii="Times New Roman" w:hAnsi="Times New Roman" w:cs="Times New Roman"/>
          <w:b/>
          <w:bCs/>
          <w:color w:val="000000" w:themeColor="text1"/>
          <w:sz w:val="28"/>
          <w:szCs w:val="28"/>
        </w:rPr>
      </w:pPr>
      <w:r w:rsidRPr="003A13D8">
        <w:rPr>
          <w:rFonts w:ascii="Times New Roman" w:hAnsi="Times New Roman" w:cs="Times New Roman"/>
          <w:b/>
          <w:bCs/>
          <w:color w:val="000000" w:themeColor="text1"/>
          <w:sz w:val="28"/>
          <w:szCs w:val="28"/>
        </w:rPr>
        <w:t>RSED 7920/7926</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linical Residency Addendum - Course Objectives"/>
        <w:tblDescription w:val="This table connects course objectives to course assessments and is for informational purposes."/>
      </w:tblPr>
      <w:tblGrid>
        <w:gridCol w:w="3888"/>
        <w:gridCol w:w="1350"/>
        <w:gridCol w:w="1170"/>
        <w:gridCol w:w="990"/>
        <w:gridCol w:w="1458"/>
        <w:gridCol w:w="1379"/>
      </w:tblGrid>
      <w:tr w:rsidR="005B4E9F" w:rsidRPr="00766C43" w14:paraId="6CFB8854" w14:textId="77777777" w:rsidTr="0085639E">
        <w:trPr>
          <w:trHeight w:val="836"/>
          <w:tblHeader/>
        </w:trPr>
        <w:tc>
          <w:tcPr>
            <w:tcW w:w="3888" w:type="dxa"/>
            <w:vMerge w:val="restart"/>
            <w:tcBorders>
              <w:right w:val="single" w:sz="18" w:space="0" w:color="auto"/>
            </w:tcBorders>
            <w:shd w:val="clear" w:color="auto" w:fill="E0E0E0"/>
          </w:tcPr>
          <w:p w14:paraId="2E1DD13C" w14:textId="77777777" w:rsidR="005B4E9F" w:rsidRPr="00766C43" w:rsidRDefault="005B4E9F" w:rsidP="0085639E">
            <w:pPr>
              <w:jc w:val="center"/>
              <w:rPr>
                <w:sz w:val="22"/>
                <w:szCs w:val="22"/>
              </w:rPr>
            </w:pPr>
          </w:p>
          <w:p w14:paraId="48F0B341" w14:textId="77777777" w:rsidR="005B4E9F" w:rsidRPr="00766C43" w:rsidRDefault="005B4E9F" w:rsidP="0085639E">
            <w:pPr>
              <w:jc w:val="center"/>
              <w:rPr>
                <w:sz w:val="22"/>
                <w:szCs w:val="22"/>
              </w:rPr>
            </w:pPr>
          </w:p>
          <w:p w14:paraId="551990E4" w14:textId="77777777" w:rsidR="005B4E9F" w:rsidRDefault="005B4E9F" w:rsidP="0085639E">
            <w:pPr>
              <w:jc w:val="center"/>
              <w:rPr>
                <w:sz w:val="22"/>
                <w:szCs w:val="22"/>
              </w:rPr>
            </w:pPr>
            <w:r w:rsidRPr="00766C43">
              <w:rPr>
                <w:sz w:val="22"/>
                <w:szCs w:val="22"/>
              </w:rPr>
              <w:t>Course Objectives</w:t>
            </w:r>
          </w:p>
          <w:p w14:paraId="50D85138" w14:textId="77777777" w:rsidR="005B4E9F" w:rsidRPr="00766C43" w:rsidRDefault="005B4E9F" w:rsidP="0085639E">
            <w:pPr>
              <w:rPr>
                <w:sz w:val="22"/>
                <w:szCs w:val="22"/>
              </w:rPr>
            </w:pPr>
          </w:p>
        </w:tc>
        <w:tc>
          <w:tcPr>
            <w:tcW w:w="6347" w:type="dxa"/>
            <w:gridSpan w:val="5"/>
            <w:tcBorders>
              <w:left w:val="single" w:sz="18" w:space="0" w:color="auto"/>
              <w:bottom w:val="single" w:sz="18" w:space="0" w:color="auto"/>
            </w:tcBorders>
            <w:shd w:val="clear" w:color="auto" w:fill="E0E0E0"/>
          </w:tcPr>
          <w:p w14:paraId="15B0BBBF" w14:textId="77777777" w:rsidR="005B4E9F" w:rsidRPr="00766C43" w:rsidRDefault="005B4E9F" w:rsidP="0085639E">
            <w:pPr>
              <w:jc w:val="center"/>
              <w:rPr>
                <w:sz w:val="22"/>
                <w:szCs w:val="22"/>
              </w:rPr>
            </w:pPr>
          </w:p>
          <w:p w14:paraId="381F3F2A" w14:textId="77777777" w:rsidR="005B4E9F" w:rsidRDefault="005B4E9F" w:rsidP="0085639E">
            <w:pPr>
              <w:jc w:val="center"/>
              <w:rPr>
                <w:sz w:val="22"/>
                <w:szCs w:val="22"/>
              </w:rPr>
            </w:pPr>
            <w:r w:rsidRPr="00766C43">
              <w:rPr>
                <w:sz w:val="22"/>
                <w:szCs w:val="22"/>
              </w:rPr>
              <w:t>Course Assessments</w:t>
            </w:r>
          </w:p>
          <w:p w14:paraId="21C7119D" w14:textId="77777777" w:rsidR="005B4E9F" w:rsidRPr="00766C43" w:rsidRDefault="005B4E9F" w:rsidP="0085639E">
            <w:pPr>
              <w:rPr>
                <w:sz w:val="22"/>
                <w:szCs w:val="22"/>
              </w:rPr>
            </w:pPr>
          </w:p>
        </w:tc>
      </w:tr>
      <w:tr w:rsidR="005B4E9F" w:rsidRPr="00766C43" w14:paraId="7DB1FEC4" w14:textId="77777777" w:rsidTr="0085639E">
        <w:tc>
          <w:tcPr>
            <w:tcW w:w="3888" w:type="dxa"/>
            <w:vMerge/>
            <w:tcBorders>
              <w:bottom w:val="single" w:sz="18" w:space="0" w:color="auto"/>
              <w:right w:val="single" w:sz="18" w:space="0" w:color="auto"/>
            </w:tcBorders>
            <w:shd w:val="clear" w:color="auto" w:fill="E0E0E0"/>
          </w:tcPr>
          <w:p w14:paraId="08A9E59F" w14:textId="77777777" w:rsidR="005B4E9F" w:rsidRPr="00766C43" w:rsidRDefault="005B4E9F" w:rsidP="0085639E">
            <w:pPr>
              <w:jc w:val="center"/>
              <w:rPr>
                <w:sz w:val="22"/>
                <w:szCs w:val="22"/>
              </w:rPr>
            </w:pPr>
          </w:p>
        </w:tc>
        <w:tc>
          <w:tcPr>
            <w:tcW w:w="1350" w:type="dxa"/>
            <w:tcBorders>
              <w:left w:val="single" w:sz="18" w:space="0" w:color="auto"/>
              <w:bottom w:val="single" w:sz="18" w:space="0" w:color="auto"/>
            </w:tcBorders>
            <w:shd w:val="clear" w:color="auto" w:fill="E0E0E0"/>
          </w:tcPr>
          <w:p w14:paraId="78DAB5D6" w14:textId="77777777" w:rsidR="005B4E9F" w:rsidRPr="00766C43" w:rsidRDefault="005B4E9F" w:rsidP="0085639E">
            <w:pPr>
              <w:jc w:val="center"/>
              <w:rPr>
                <w:sz w:val="22"/>
                <w:szCs w:val="22"/>
              </w:rPr>
            </w:pPr>
            <w:r>
              <w:rPr>
                <w:sz w:val="22"/>
                <w:szCs w:val="22"/>
              </w:rPr>
              <w:t>Classroom Observation</w:t>
            </w:r>
          </w:p>
        </w:tc>
        <w:tc>
          <w:tcPr>
            <w:tcW w:w="1170" w:type="dxa"/>
            <w:tcBorders>
              <w:bottom w:val="single" w:sz="18" w:space="0" w:color="auto"/>
            </w:tcBorders>
            <w:shd w:val="clear" w:color="auto" w:fill="E0E0E0"/>
          </w:tcPr>
          <w:p w14:paraId="797ED1F8" w14:textId="77777777" w:rsidR="005B4E9F" w:rsidRPr="00766C43" w:rsidRDefault="005B4E9F" w:rsidP="0085639E">
            <w:pPr>
              <w:jc w:val="center"/>
              <w:rPr>
                <w:sz w:val="22"/>
                <w:szCs w:val="22"/>
              </w:rPr>
            </w:pPr>
            <w:r>
              <w:rPr>
                <w:sz w:val="22"/>
                <w:szCs w:val="22"/>
              </w:rPr>
              <w:t>AU Educate Alabama</w:t>
            </w:r>
          </w:p>
        </w:tc>
        <w:tc>
          <w:tcPr>
            <w:tcW w:w="990" w:type="dxa"/>
            <w:tcBorders>
              <w:bottom w:val="single" w:sz="18" w:space="0" w:color="auto"/>
            </w:tcBorders>
            <w:shd w:val="clear" w:color="auto" w:fill="E0E0E0"/>
          </w:tcPr>
          <w:p w14:paraId="114A016C" w14:textId="77777777" w:rsidR="005B4E9F" w:rsidRPr="00766C43" w:rsidRDefault="005B4E9F" w:rsidP="0085639E">
            <w:pPr>
              <w:jc w:val="center"/>
              <w:rPr>
                <w:sz w:val="22"/>
                <w:szCs w:val="22"/>
              </w:rPr>
            </w:pPr>
            <w:r>
              <w:rPr>
                <w:sz w:val="22"/>
                <w:szCs w:val="22"/>
              </w:rPr>
              <w:t>PWS</w:t>
            </w:r>
          </w:p>
        </w:tc>
        <w:tc>
          <w:tcPr>
            <w:tcW w:w="1458" w:type="dxa"/>
            <w:tcBorders>
              <w:bottom w:val="single" w:sz="18" w:space="0" w:color="auto"/>
            </w:tcBorders>
            <w:shd w:val="clear" w:color="auto" w:fill="E0E0E0"/>
          </w:tcPr>
          <w:p w14:paraId="5F25361E" w14:textId="77777777" w:rsidR="005B4E9F" w:rsidRPr="00EF6038" w:rsidRDefault="005B4E9F" w:rsidP="0085639E">
            <w:pPr>
              <w:jc w:val="center"/>
              <w:rPr>
                <w:sz w:val="22"/>
                <w:szCs w:val="22"/>
              </w:rPr>
            </w:pPr>
            <w:r w:rsidRPr="00EF6038">
              <w:rPr>
                <w:sz w:val="22"/>
                <w:szCs w:val="22"/>
              </w:rPr>
              <w:t>Dispositions</w:t>
            </w:r>
          </w:p>
        </w:tc>
        <w:tc>
          <w:tcPr>
            <w:tcW w:w="1379" w:type="dxa"/>
            <w:tcBorders>
              <w:bottom w:val="single" w:sz="18" w:space="0" w:color="auto"/>
            </w:tcBorders>
            <w:shd w:val="clear" w:color="auto" w:fill="E0E0E0"/>
          </w:tcPr>
          <w:p w14:paraId="319A0B58" w14:textId="77777777" w:rsidR="005B4E9F" w:rsidRDefault="005B4E9F" w:rsidP="0085639E">
            <w:pPr>
              <w:jc w:val="center"/>
              <w:rPr>
                <w:sz w:val="22"/>
                <w:szCs w:val="22"/>
              </w:rPr>
            </w:pPr>
            <w:r>
              <w:rPr>
                <w:sz w:val="22"/>
                <w:szCs w:val="22"/>
              </w:rPr>
              <w:t>Effective Linkages Assignment</w:t>
            </w:r>
          </w:p>
        </w:tc>
      </w:tr>
      <w:tr w:rsidR="005B4E9F" w:rsidRPr="00766C43" w14:paraId="079E974E" w14:textId="77777777" w:rsidTr="0085639E">
        <w:tc>
          <w:tcPr>
            <w:tcW w:w="3888" w:type="dxa"/>
            <w:tcBorders>
              <w:top w:val="single" w:sz="18" w:space="0" w:color="auto"/>
              <w:right w:val="single" w:sz="18" w:space="0" w:color="auto"/>
            </w:tcBorders>
          </w:tcPr>
          <w:p w14:paraId="30879034" w14:textId="77777777" w:rsidR="005B4E9F" w:rsidRPr="00960008" w:rsidRDefault="005B4E9F" w:rsidP="0085639E">
            <w:pPr>
              <w:numPr>
                <w:ilvl w:val="0"/>
                <w:numId w:val="24"/>
              </w:numPr>
              <w:contextualSpacing/>
              <w:rPr>
                <w:color w:val="548DD4"/>
              </w:rPr>
            </w:pPr>
            <w:r w:rsidRPr="00960008">
              <w:rPr>
                <w:color w:val="548DD4"/>
              </w:rPr>
              <w:t xml:space="preserve">Ability to design and implement programs that reflect knowledge, awareness, and responsiveness to diverse cultures, including cultural and socioeconomic factors. </w:t>
            </w:r>
            <w:r w:rsidRPr="00960008">
              <w:rPr>
                <w:b/>
                <w:color w:val="548DD4"/>
              </w:rPr>
              <w:t>290-3-3-.34</w:t>
            </w:r>
            <w:r w:rsidRPr="00960008">
              <w:rPr>
                <w:color w:val="548DD4"/>
              </w:rPr>
              <w:t xml:space="preserve"> </w:t>
            </w:r>
            <w:r w:rsidRPr="00960008">
              <w:rPr>
                <w:b/>
                <w:color w:val="548DD4"/>
              </w:rPr>
              <w:t>(2)(a)</w:t>
            </w:r>
            <w:proofErr w:type="gramStart"/>
            <w:r w:rsidRPr="00960008">
              <w:rPr>
                <w:b/>
                <w:color w:val="548DD4"/>
              </w:rPr>
              <w:t>3.(</w:t>
            </w:r>
            <w:proofErr w:type="spellStart"/>
            <w:proofErr w:type="gramEnd"/>
            <w:r w:rsidRPr="00960008">
              <w:rPr>
                <w:b/>
                <w:color w:val="548DD4"/>
              </w:rPr>
              <w:t>i</w:t>
            </w:r>
            <w:proofErr w:type="spellEnd"/>
            <w:r w:rsidRPr="00960008">
              <w:rPr>
                <w:b/>
                <w:color w:val="548DD4"/>
              </w:rPr>
              <w:t>)</w:t>
            </w:r>
            <w:r>
              <w:rPr>
                <w:b/>
                <w:color w:val="548DD4"/>
              </w:rPr>
              <w:t xml:space="preserve"> (general)</w:t>
            </w:r>
          </w:p>
        </w:tc>
        <w:tc>
          <w:tcPr>
            <w:tcW w:w="1350" w:type="dxa"/>
            <w:tcBorders>
              <w:top w:val="single" w:sz="18" w:space="0" w:color="auto"/>
              <w:left w:val="single" w:sz="18" w:space="0" w:color="auto"/>
            </w:tcBorders>
          </w:tcPr>
          <w:p w14:paraId="5BB3DD0D" w14:textId="77777777" w:rsidR="005B4E9F" w:rsidRDefault="005B4E9F" w:rsidP="0085639E">
            <w:pPr>
              <w:jc w:val="center"/>
              <w:rPr>
                <w:sz w:val="22"/>
                <w:szCs w:val="22"/>
              </w:rPr>
            </w:pPr>
          </w:p>
          <w:p w14:paraId="1E34247A" w14:textId="77777777" w:rsidR="005B4E9F" w:rsidRDefault="005B4E9F" w:rsidP="0085639E">
            <w:pPr>
              <w:jc w:val="center"/>
              <w:rPr>
                <w:sz w:val="22"/>
                <w:szCs w:val="22"/>
              </w:rPr>
            </w:pPr>
          </w:p>
          <w:p w14:paraId="51680D3F" w14:textId="77777777" w:rsidR="005B4E9F" w:rsidRPr="00766C43" w:rsidRDefault="005B4E9F" w:rsidP="0085639E">
            <w:pPr>
              <w:jc w:val="center"/>
              <w:rPr>
                <w:sz w:val="22"/>
                <w:szCs w:val="22"/>
              </w:rPr>
            </w:pPr>
          </w:p>
        </w:tc>
        <w:tc>
          <w:tcPr>
            <w:tcW w:w="1170" w:type="dxa"/>
            <w:tcBorders>
              <w:top w:val="single" w:sz="18" w:space="0" w:color="auto"/>
            </w:tcBorders>
          </w:tcPr>
          <w:p w14:paraId="1FD11B2E" w14:textId="77777777" w:rsidR="005B4E9F" w:rsidRDefault="005B4E9F" w:rsidP="0085639E">
            <w:pPr>
              <w:jc w:val="center"/>
              <w:rPr>
                <w:sz w:val="22"/>
                <w:szCs w:val="22"/>
              </w:rPr>
            </w:pPr>
          </w:p>
          <w:p w14:paraId="340C7FC4" w14:textId="77777777" w:rsidR="005B4E9F" w:rsidRPr="00766C43" w:rsidRDefault="005B4E9F" w:rsidP="0085639E">
            <w:pPr>
              <w:jc w:val="center"/>
              <w:rPr>
                <w:sz w:val="22"/>
                <w:szCs w:val="22"/>
              </w:rPr>
            </w:pPr>
            <w:r>
              <w:rPr>
                <w:sz w:val="22"/>
                <w:szCs w:val="22"/>
              </w:rPr>
              <w:t>Standard 4</w:t>
            </w:r>
          </w:p>
        </w:tc>
        <w:tc>
          <w:tcPr>
            <w:tcW w:w="990" w:type="dxa"/>
            <w:tcBorders>
              <w:top w:val="single" w:sz="18" w:space="0" w:color="auto"/>
            </w:tcBorders>
          </w:tcPr>
          <w:p w14:paraId="5E8E43B0" w14:textId="77777777" w:rsidR="005B4E9F" w:rsidRDefault="005B4E9F" w:rsidP="0085639E">
            <w:pPr>
              <w:jc w:val="center"/>
              <w:rPr>
                <w:sz w:val="22"/>
                <w:szCs w:val="22"/>
              </w:rPr>
            </w:pPr>
          </w:p>
          <w:p w14:paraId="12C7ADB4" w14:textId="77777777" w:rsidR="005B4E9F" w:rsidRDefault="005B4E9F" w:rsidP="0085639E">
            <w:pPr>
              <w:jc w:val="center"/>
              <w:rPr>
                <w:sz w:val="22"/>
                <w:szCs w:val="22"/>
              </w:rPr>
            </w:pPr>
          </w:p>
          <w:p w14:paraId="115F820C" w14:textId="77777777" w:rsidR="005B4E9F" w:rsidRPr="00766C43" w:rsidRDefault="005B4E9F" w:rsidP="0085639E">
            <w:pPr>
              <w:jc w:val="center"/>
              <w:rPr>
                <w:sz w:val="22"/>
                <w:szCs w:val="22"/>
              </w:rPr>
            </w:pPr>
          </w:p>
        </w:tc>
        <w:tc>
          <w:tcPr>
            <w:tcW w:w="1458" w:type="dxa"/>
            <w:tcBorders>
              <w:top w:val="single" w:sz="18" w:space="0" w:color="auto"/>
            </w:tcBorders>
          </w:tcPr>
          <w:p w14:paraId="180CCDEB" w14:textId="77777777" w:rsidR="005B4E9F" w:rsidRPr="00EF6038" w:rsidRDefault="005B4E9F" w:rsidP="0085639E">
            <w:pPr>
              <w:jc w:val="center"/>
              <w:rPr>
                <w:sz w:val="22"/>
                <w:szCs w:val="22"/>
              </w:rPr>
            </w:pPr>
          </w:p>
          <w:p w14:paraId="3E4475C1" w14:textId="77777777" w:rsidR="005B4E9F" w:rsidRPr="00EF6038" w:rsidRDefault="005B4E9F" w:rsidP="0085639E">
            <w:pPr>
              <w:jc w:val="center"/>
              <w:rPr>
                <w:sz w:val="22"/>
                <w:szCs w:val="22"/>
              </w:rPr>
            </w:pPr>
          </w:p>
          <w:p w14:paraId="63664E98" w14:textId="77777777" w:rsidR="005B4E9F" w:rsidRPr="00EF6038" w:rsidRDefault="005B4E9F" w:rsidP="0085639E">
            <w:pPr>
              <w:jc w:val="center"/>
              <w:rPr>
                <w:sz w:val="22"/>
                <w:szCs w:val="22"/>
              </w:rPr>
            </w:pPr>
          </w:p>
        </w:tc>
        <w:tc>
          <w:tcPr>
            <w:tcW w:w="1379" w:type="dxa"/>
            <w:tcBorders>
              <w:top w:val="single" w:sz="18" w:space="0" w:color="auto"/>
            </w:tcBorders>
          </w:tcPr>
          <w:p w14:paraId="66E2031F" w14:textId="77777777" w:rsidR="005B4E9F" w:rsidRDefault="005B4E9F" w:rsidP="0085639E">
            <w:pPr>
              <w:jc w:val="center"/>
              <w:rPr>
                <w:sz w:val="22"/>
                <w:szCs w:val="22"/>
              </w:rPr>
            </w:pPr>
          </w:p>
        </w:tc>
      </w:tr>
      <w:tr w:rsidR="005B4E9F" w:rsidRPr="00766C43" w14:paraId="617D4A94" w14:textId="77777777" w:rsidTr="0085639E">
        <w:tc>
          <w:tcPr>
            <w:tcW w:w="3888" w:type="dxa"/>
            <w:tcBorders>
              <w:right w:val="single" w:sz="18" w:space="0" w:color="auto"/>
            </w:tcBorders>
          </w:tcPr>
          <w:p w14:paraId="6A1F330C" w14:textId="77777777" w:rsidR="005B4E9F" w:rsidRPr="00960008" w:rsidRDefault="005B4E9F" w:rsidP="0085639E">
            <w:pPr>
              <w:numPr>
                <w:ilvl w:val="0"/>
                <w:numId w:val="24"/>
              </w:numPr>
              <w:contextualSpacing/>
              <w:rPr>
                <w:color w:val="548DD4"/>
              </w:rPr>
            </w:pPr>
            <w:r w:rsidRPr="00960008">
              <w:rPr>
                <w:color w:val="548DD4"/>
              </w:rPr>
              <w:t xml:space="preserve">Ability to implement or collaborate with other teachers in implementing the student’s standards-based individualized education program, by selecting, developing, and using appropriate instructional techniques and methods, ongoing measurement techniques, media and materials, equipment (including assistive technology devices), technological advances, and support personnel. </w:t>
            </w:r>
            <w:r w:rsidRPr="00960008">
              <w:rPr>
                <w:b/>
                <w:color w:val="548DD4"/>
              </w:rPr>
              <w:t>290-3-3-.34</w:t>
            </w:r>
            <w:r w:rsidRPr="00960008">
              <w:rPr>
                <w:color w:val="548DD4"/>
              </w:rPr>
              <w:t xml:space="preserve"> </w:t>
            </w:r>
            <w:r w:rsidRPr="00960008">
              <w:rPr>
                <w:b/>
                <w:color w:val="548DD4"/>
              </w:rPr>
              <w:t>(2)(d)</w:t>
            </w:r>
            <w:proofErr w:type="gramStart"/>
            <w:r w:rsidRPr="00960008">
              <w:rPr>
                <w:b/>
                <w:color w:val="548DD4"/>
              </w:rPr>
              <w:t>2.(</w:t>
            </w:r>
            <w:proofErr w:type="spellStart"/>
            <w:proofErr w:type="gramEnd"/>
            <w:r w:rsidRPr="00960008">
              <w:rPr>
                <w:b/>
                <w:color w:val="548DD4"/>
              </w:rPr>
              <w:t>i</w:t>
            </w:r>
            <w:proofErr w:type="spellEnd"/>
            <w:r w:rsidRPr="00960008">
              <w:rPr>
                <w:b/>
                <w:color w:val="548DD4"/>
              </w:rPr>
              <w:t>)</w:t>
            </w:r>
            <w:r>
              <w:rPr>
                <w:b/>
                <w:color w:val="548DD4"/>
              </w:rPr>
              <w:t xml:space="preserve"> (general)</w:t>
            </w:r>
          </w:p>
        </w:tc>
        <w:tc>
          <w:tcPr>
            <w:tcW w:w="1350" w:type="dxa"/>
            <w:tcBorders>
              <w:left w:val="single" w:sz="18" w:space="0" w:color="auto"/>
            </w:tcBorders>
          </w:tcPr>
          <w:p w14:paraId="49F6378A" w14:textId="77777777" w:rsidR="005B4E9F" w:rsidRDefault="005B4E9F" w:rsidP="0085639E">
            <w:pPr>
              <w:jc w:val="center"/>
              <w:rPr>
                <w:sz w:val="22"/>
                <w:szCs w:val="22"/>
              </w:rPr>
            </w:pPr>
          </w:p>
          <w:p w14:paraId="05BD7D5B" w14:textId="77777777" w:rsidR="005B4E9F" w:rsidRDefault="005B4E9F" w:rsidP="0085639E">
            <w:pPr>
              <w:jc w:val="center"/>
              <w:rPr>
                <w:sz w:val="22"/>
                <w:szCs w:val="22"/>
              </w:rPr>
            </w:pPr>
          </w:p>
          <w:p w14:paraId="517EC5D4" w14:textId="77777777" w:rsidR="005B4E9F" w:rsidRPr="00766C43" w:rsidRDefault="005B4E9F" w:rsidP="0085639E">
            <w:pPr>
              <w:jc w:val="center"/>
              <w:rPr>
                <w:sz w:val="22"/>
                <w:szCs w:val="22"/>
              </w:rPr>
            </w:pPr>
            <w:r>
              <w:rPr>
                <w:sz w:val="22"/>
                <w:szCs w:val="22"/>
              </w:rPr>
              <w:t>1, 3</w:t>
            </w:r>
          </w:p>
        </w:tc>
        <w:tc>
          <w:tcPr>
            <w:tcW w:w="1170" w:type="dxa"/>
          </w:tcPr>
          <w:p w14:paraId="07783195" w14:textId="77777777" w:rsidR="005B4E9F" w:rsidRDefault="005B4E9F" w:rsidP="0085639E">
            <w:pPr>
              <w:jc w:val="center"/>
              <w:rPr>
                <w:sz w:val="22"/>
                <w:szCs w:val="22"/>
              </w:rPr>
            </w:pPr>
          </w:p>
          <w:p w14:paraId="2912D342" w14:textId="77777777" w:rsidR="005B4E9F" w:rsidRDefault="005B4E9F" w:rsidP="0085639E">
            <w:pPr>
              <w:jc w:val="center"/>
              <w:rPr>
                <w:sz w:val="22"/>
                <w:szCs w:val="22"/>
              </w:rPr>
            </w:pPr>
          </w:p>
          <w:p w14:paraId="523F524F" w14:textId="77777777" w:rsidR="005B4E9F" w:rsidRPr="00766C43" w:rsidRDefault="005B4E9F" w:rsidP="0085639E">
            <w:pPr>
              <w:jc w:val="center"/>
              <w:rPr>
                <w:sz w:val="22"/>
                <w:szCs w:val="22"/>
              </w:rPr>
            </w:pPr>
            <w:r>
              <w:rPr>
                <w:sz w:val="22"/>
                <w:szCs w:val="22"/>
              </w:rPr>
              <w:t>Standards 1, 2, 5</w:t>
            </w:r>
          </w:p>
        </w:tc>
        <w:tc>
          <w:tcPr>
            <w:tcW w:w="990" w:type="dxa"/>
          </w:tcPr>
          <w:p w14:paraId="6245778A" w14:textId="77777777" w:rsidR="005B4E9F" w:rsidRDefault="005B4E9F" w:rsidP="0085639E">
            <w:pPr>
              <w:jc w:val="center"/>
              <w:rPr>
                <w:sz w:val="22"/>
                <w:szCs w:val="22"/>
              </w:rPr>
            </w:pPr>
          </w:p>
          <w:p w14:paraId="1E07D6FB" w14:textId="77777777" w:rsidR="005B4E9F" w:rsidRDefault="005B4E9F" w:rsidP="0085639E">
            <w:pPr>
              <w:jc w:val="center"/>
              <w:rPr>
                <w:sz w:val="22"/>
                <w:szCs w:val="22"/>
              </w:rPr>
            </w:pPr>
          </w:p>
          <w:p w14:paraId="2DCF199A" w14:textId="77777777" w:rsidR="005B4E9F" w:rsidRPr="00766C43" w:rsidRDefault="005B4E9F" w:rsidP="0085639E">
            <w:pPr>
              <w:jc w:val="center"/>
              <w:rPr>
                <w:sz w:val="22"/>
                <w:szCs w:val="22"/>
              </w:rPr>
            </w:pPr>
          </w:p>
        </w:tc>
        <w:tc>
          <w:tcPr>
            <w:tcW w:w="1458" w:type="dxa"/>
          </w:tcPr>
          <w:p w14:paraId="7D15E82E" w14:textId="77777777" w:rsidR="005B4E9F" w:rsidRPr="00EF6038" w:rsidRDefault="005B4E9F" w:rsidP="0085639E">
            <w:pPr>
              <w:jc w:val="center"/>
              <w:rPr>
                <w:sz w:val="22"/>
                <w:szCs w:val="22"/>
              </w:rPr>
            </w:pPr>
          </w:p>
        </w:tc>
        <w:tc>
          <w:tcPr>
            <w:tcW w:w="1379" w:type="dxa"/>
          </w:tcPr>
          <w:p w14:paraId="4C79389A" w14:textId="77777777" w:rsidR="005B4E9F" w:rsidRPr="00766C43" w:rsidRDefault="005B4E9F" w:rsidP="0085639E">
            <w:pPr>
              <w:jc w:val="center"/>
              <w:rPr>
                <w:sz w:val="22"/>
                <w:szCs w:val="22"/>
              </w:rPr>
            </w:pPr>
          </w:p>
        </w:tc>
      </w:tr>
      <w:tr w:rsidR="005B4E9F" w:rsidRPr="00766C43" w14:paraId="706DEC9D" w14:textId="77777777" w:rsidTr="0085639E">
        <w:tc>
          <w:tcPr>
            <w:tcW w:w="3888" w:type="dxa"/>
            <w:tcBorders>
              <w:right w:val="single" w:sz="18" w:space="0" w:color="auto"/>
            </w:tcBorders>
          </w:tcPr>
          <w:p w14:paraId="1EA2F96B" w14:textId="77777777" w:rsidR="005B4E9F" w:rsidRPr="00960008" w:rsidRDefault="005B4E9F" w:rsidP="0085639E">
            <w:pPr>
              <w:numPr>
                <w:ilvl w:val="0"/>
                <w:numId w:val="24"/>
              </w:numPr>
              <w:contextualSpacing/>
              <w:rPr>
                <w:color w:val="548DD4"/>
              </w:rPr>
            </w:pPr>
            <w:r w:rsidRPr="00960008">
              <w:rPr>
                <w:color w:val="548DD4"/>
              </w:rPr>
              <w:t xml:space="preserve">Ability to continuously analyze the effectiveness of the standards-based individualized education program and make appropriate modifications. </w:t>
            </w:r>
            <w:r w:rsidRPr="00960008">
              <w:rPr>
                <w:b/>
                <w:color w:val="548DD4"/>
              </w:rPr>
              <w:t>290-3-3-.34</w:t>
            </w:r>
            <w:r w:rsidRPr="00960008">
              <w:rPr>
                <w:color w:val="548DD4"/>
              </w:rPr>
              <w:t xml:space="preserve"> </w:t>
            </w:r>
            <w:r w:rsidRPr="00960008">
              <w:rPr>
                <w:b/>
                <w:color w:val="548DD4"/>
              </w:rPr>
              <w:t>(2)(d)</w:t>
            </w:r>
            <w:proofErr w:type="gramStart"/>
            <w:r w:rsidRPr="00960008">
              <w:rPr>
                <w:b/>
                <w:color w:val="548DD4"/>
              </w:rPr>
              <w:t>2.(</w:t>
            </w:r>
            <w:proofErr w:type="gramEnd"/>
            <w:r w:rsidRPr="00960008">
              <w:rPr>
                <w:b/>
                <w:color w:val="548DD4"/>
              </w:rPr>
              <w:t>ii)</w:t>
            </w:r>
            <w:r>
              <w:rPr>
                <w:b/>
                <w:color w:val="548DD4"/>
              </w:rPr>
              <w:t xml:space="preserve"> (general)</w:t>
            </w:r>
          </w:p>
        </w:tc>
        <w:tc>
          <w:tcPr>
            <w:tcW w:w="1350" w:type="dxa"/>
            <w:tcBorders>
              <w:left w:val="single" w:sz="18" w:space="0" w:color="auto"/>
            </w:tcBorders>
          </w:tcPr>
          <w:p w14:paraId="6D4735B1" w14:textId="77777777" w:rsidR="005B4E9F" w:rsidRDefault="005B4E9F" w:rsidP="0085639E">
            <w:pPr>
              <w:jc w:val="center"/>
              <w:rPr>
                <w:sz w:val="22"/>
                <w:szCs w:val="22"/>
              </w:rPr>
            </w:pPr>
          </w:p>
          <w:p w14:paraId="5FE3AD80" w14:textId="77777777" w:rsidR="005B4E9F" w:rsidRDefault="005B4E9F" w:rsidP="0085639E">
            <w:pPr>
              <w:jc w:val="center"/>
              <w:rPr>
                <w:sz w:val="22"/>
                <w:szCs w:val="22"/>
              </w:rPr>
            </w:pPr>
          </w:p>
          <w:p w14:paraId="3C83FE69" w14:textId="77777777" w:rsidR="005B4E9F" w:rsidRPr="00766C43" w:rsidRDefault="005B4E9F" w:rsidP="0085639E">
            <w:pPr>
              <w:jc w:val="center"/>
              <w:rPr>
                <w:sz w:val="22"/>
                <w:szCs w:val="22"/>
              </w:rPr>
            </w:pPr>
          </w:p>
        </w:tc>
        <w:tc>
          <w:tcPr>
            <w:tcW w:w="1170" w:type="dxa"/>
          </w:tcPr>
          <w:p w14:paraId="2EC3E61A" w14:textId="77777777" w:rsidR="005B4E9F" w:rsidRDefault="005B4E9F" w:rsidP="0085639E">
            <w:pPr>
              <w:jc w:val="center"/>
              <w:rPr>
                <w:sz w:val="22"/>
                <w:szCs w:val="22"/>
              </w:rPr>
            </w:pPr>
          </w:p>
          <w:p w14:paraId="2C5F32C3" w14:textId="77777777" w:rsidR="005B4E9F" w:rsidRDefault="005B4E9F" w:rsidP="0085639E">
            <w:pPr>
              <w:jc w:val="center"/>
              <w:rPr>
                <w:sz w:val="22"/>
                <w:szCs w:val="22"/>
              </w:rPr>
            </w:pPr>
            <w:r>
              <w:rPr>
                <w:sz w:val="22"/>
                <w:szCs w:val="22"/>
              </w:rPr>
              <w:t>Standards 1, 2</w:t>
            </w:r>
          </w:p>
          <w:p w14:paraId="5B2B28F9" w14:textId="77777777" w:rsidR="005B4E9F" w:rsidRPr="00766C43" w:rsidRDefault="005B4E9F" w:rsidP="0085639E">
            <w:pPr>
              <w:jc w:val="center"/>
              <w:rPr>
                <w:sz w:val="22"/>
                <w:szCs w:val="22"/>
              </w:rPr>
            </w:pPr>
          </w:p>
        </w:tc>
        <w:tc>
          <w:tcPr>
            <w:tcW w:w="990" w:type="dxa"/>
          </w:tcPr>
          <w:p w14:paraId="21CFB2E6" w14:textId="77777777" w:rsidR="005B4E9F" w:rsidRDefault="005B4E9F" w:rsidP="0085639E">
            <w:pPr>
              <w:jc w:val="center"/>
              <w:rPr>
                <w:sz w:val="22"/>
                <w:szCs w:val="22"/>
              </w:rPr>
            </w:pPr>
          </w:p>
          <w:p w14:paraId="380EDE3F" w14:textId="77777777" w:rsidR="005B4E9F" w:rsidRDefault="005B4E9F" w:rsidP="0085639E">
            <w:pPr>
              <w:jc w:val="center"/>
              <w:rPr>
                <w:sz w:val="22"/>
                <w:szCs w:val="22"/>
              </w:rPr>
            </w:pPr>
            <w:r>
              <w:rPr>
                <w:sz w:val="22"/>
                <w:szCs w:val="22"/>
              </w:rPr>
              <w:t>3</w:t>
            </w:r>
          </w:p>
          <w:p w14:paraId="2D70F5AC" w14:textId="77777777" w:rsidR="005B4E9F" w:rsidRPr="00766C43" w:rsidRDefault="005B4E9F" w:rsidP="0085639E">
            <w:pPr>
              <w:jc w:val="center"/>
              <w:rPr>
                <w:sz w:val="22"/>
                <w:szCs w:val="22"/>
              </w:rPr>
            </w:pPr>
          </w:p>
        </w:tc>
        <w:tc>
          <w:tcPr>
            <w:tcW w:w="1458" w:type="dxa"/>
          </w:tcPr>
          <w:p w14:paraId="618D98B4" w14:textId="77777777" w:rsidR="005B4E9F" w:rsidRPr="00EF6038" w:rsidRDefault="005B4E9F" w:rsidP="0085639E">
            <w:pPr>
              <w:jc w:val="center"/>
              <w:rPr>
                <w:sz w:val="22"/>
                <w:szCs w:val="22"/>
              </w:rPr>
            </w:pPr>
          </w:p>
        </w:tc>
        <w:tc>
          <w:tcPr>
            <w:tcW w:w="1379" w:type="dxa"/>
          </w:tcPr>
          <w:p w14:paraId="10282DB3" w14:textId="77777777" w:rsidR="005B4E9F" w:rsidRPr="00766C43" w:rsidRDefault="005B4E9F" w:rsidP="0085639E">
            <w:pPr>
              <w:jc w:val="center"/>
              <w:rPr>
                <w:sz w:val="22"/>
                <w:szCs w:val="22"/>
              </w:rPr>
            </w:pPr>
          </w:p>
        </w:tc>
      </w:tr>
      <w:tr w:rsidR="005B4E9F" w:rsidRPr="00766C43" w14:paraId="131482DD" w14:textId="77777777" w:rsidTr="0085639E">
        <w:tc>
          <w:tcPr>
            <w:tcW w:w="3888" w:type="dxa"/>
            <w:tcBorders>
              <w:right w:val="single" w:sz="18" w:space="0" w:color="auto"/>
            </w:tcBorders>
          </w:tcPr>
          <w:p w14:paraId="441B32E7" w14:textId="77777777" w:rsidR="005B4E9F" w:rsidRPr="00960008" w:rsidRDefault="005B4E9F" w:rsidP="0085639E">
            <w:pPr>
              <w:numPr>
                <w:ilvl w:val="0"/>
                <w:numId w:val="24"/>
              </w:numPr>
              <w:contextualSpacing/>
              <w:rPr>
                <w:color w:val="548DD4"/>
              </w:rPr>
            </w:pPr>
            <w:r w:rsidRPr="00960008">
              <w:rPr>
                <w:color w:val="548DD4"/>
              </w:rPr>
              <w:t xml:space="preserve">Ability to utilize effective teaching strategies designed to promote learning and improve student achievement. </w:t>
            </w:r>
            <w:r w:rsidRPr="00960008">
              <w:rPr>
                <w:b/>
                <w:color w:val="548DD4"/>
              </w:rPr>
              <w:t>290-3-3-.34</w:t>
            </w:r>
            <w:r w:rsidRPr="00960008">
              <w:rPr>
                <w:color w:val="548DD4"/>
              </w:rPr>
              <w:t xml:space="preserve"> </w:t>
            </w:r>
            <w:r w:rsidRPr="00960008">
              <w:rPr>
                <w:b/>
                <w:color w:val="548DD4"/>
              </w:rPr>
              <w:t>(2)(d)</w:t>
            </w:r>
            <w:proofErr w:type="gramStart"/>
            <w:r w:rsidRPr="00960008">
              <w:rPr>
                <w:b/>
                <w:color w:val="548DD4"/>
              </w:rPr>
              <w:t>2.(</w:t>
            </w:r>
            <w:proofErr w:type="gramEnd"/>
            <w:r w:rsidRPr="00960008">
              <w:rPr>
                <w:b/>
                <w:color w:val="548DD4"/>
              </w:rPr>
              <w:t>iii)</w:t>
            </w:r>
            <w:r>
              <w:rPr>
                <w:b/>
                <w:color w:val="548DD4"/>
              </w:rPr>
              <w:t xml:space="preserve"> (general)</w:t>
            </w:r>
          </w:p>
        </w:tc>
        <w:tc>
          <w:tcPr>
            <w:tcW w:w="1350" w:type="dxa"/>
            <w:tcBorders>
              <w:left w:val="single" w:sz="18" w:space="0" w:color="auto"/>
            </w:tcBorders>
          </w:tcPr>
          <w:p w14:paraId="627CA919" w14:textId="77777777" w:rsidR="005B4E9F" w:rsidRDefault="005B4E9F" w:rsidP="0085639E">
            <w:pPr>
              <w:jc w:val="center"/>
              <w:rPr>
                <w:sz w:val="22"/>
                <w:szCs w:val="22"/>
              </w:rPr>
            </w:pPr>
          </w:p>
          <w:p w14:paraId="63701479" w14:textId="77777777" w:rsidR="005B4E9F" w:rsidRPr="00766C43" w:rsidRDefault="005B4E9F" w:rsidP="0085639E">
            <w:pPr>
              <w:jc w:val="center"/>
              <w:rPr>
                <w:sz w:val="22"/>
                <w:szCs w:val="22"/>
              </w:rPr>
            </w:pPr>
            <w:r>
              <w:rPr>
                <w:sz w:val="22"/>
                <w:szCs w:val="22"/>
              </w:rPr>
              <w:t>1</w:t>
            </w:r>
          </w:p>
        </w:tc>
        <w:tc>
          <w:tcPr>
            <w:tcW w:w="1170" w:type="dxa"/>
          </w:tcPr>
          <w:p w14:paraId="5DCE517A" w14:textId="77777777" w:rsidR="005B4E9F" w:rsidRDefault="005B4E9F" w:rsidP="0085639E">
            <w:pPr>
              <w:jc w:val="center"/>
              <w:rPr>
                <w:sz w:val="22"/>
                <w:szCs w:val="22"/>
              </w:rPr>
            </w:pPr>
          </w:p>
          <w:p w14:paraId="4F18A842" w14:textId="77777777" w:rsidR="005B4E9F" w:rsidRPr="00766C43" w:rsidRDefault="005B4E9F" w:rsidP="0085639E">
            <w:pPr>
              <w:jc w:val="center"/>
              <w:rPr>
                <w:sz w:val="22"/>
                <w:szCs w:val="22"/>
              </w:rPr>
            </w:pPr>
            <w:r>
              <w:rPr>
                <w:sz w:val="22"/>
                <w:szCs w:val="22"/>
              </w:rPr>
              <w:t>Standard 2</w:t>
            </w:r>
          </w:p>
        </w:tc>
        <w:tc>
          <w:tcPr>
            <w:tcW w:w="990" w:type="dxa"/>
          </w:tcPr>
          <w:p w14:paraId="7FFBDE3D" w14:textId="77777777" w:rsidR="005B4E9F" w:rsidRPr="00766C43" w:rsidRDefault="005B4E9F" w:rsidP="0085639E">
            <w:pPr>
              <w:jc w:val="center"/>
              <w:rPr>
                <w:sz w:val="22"/>
                <w:szCs w:val="22"/>
              </w:rPr>
            </w:pPr>
          </w:p>
        </w:tc>
        <w:tc>
          <w:tcPr>
            <w:tcW w:w="1458" w:type="dxa"/>
          </w:tcPr>
          <w:p w14:paraId="7C89CA6F" w14:textId="77777777" w:rsidR="005B4E9F" w:rsidRPr="00EF6038" w:rsidRDefault="005B4E9F" w:rsidP="0085639E">
            <w:pPr>
              <w:jc w:val="center"/>
              <w:rPr>
                <w:sz w:val="22"/>
                <w:szCs w:val="22"/>
              </w:rPr>
            </w:pPr>
          </w:p>
        </w:tc>
        <w:tc>
          <w:tcPr>
            <w:tcW w:w="1379" w:type="dxa"/>
          </w:tcPr>
          <w:p w14:paraId="4D280354" w14:textId="77777777" w:rsidR="005B4E9F" w:rsidRPr="00766C43" w:rsidRDefault="005B4E9F" w:rsidP="0085639E">
            <w:pPr>
              <w:jc w:val="center"/>
              <w:rPr>
                <w:sz w:val="22"/>
                <w:szCs w:val="22"/>
              </w:rPr>
            </w:pPr>
          </w:p>
        </w:tc>
      </w:tr>
      <w:tr w:rsidR="005B4E9F" w:rsidRPr="00766C43" w14:paraId="1A606578" w14:textId="77777777" w:rsidTr="0085639E">
        <w:tc>
          <w:tcPr>
            <w:tcW w:w="3888" w:type="dxa"/>
            <w:tcBorders>
              <w:right w:val="single" w:sz="18" w:space="0" w:color="auto"/>
            </w:tcBorders>
          </w:tcPr>
          <w:p w14:paraId="14ED077E" w14:textId="77777777" w:rsidR="005B4E9F" w:rsidRPr="00960008" w:rsidRDefault="005B4E9F" w:rsidP="0085639E">
            <w:pPr>
              <w:numPr>
                <w:ilvl w:val="0"/>
                <w:numId w:val="24"/>
              </w:numPr>
              <w:contextualSpacing/>
              <w:rPr>
                <w:color w:val="548DD4"/>
              </w:rPr>
            </w:pPr>
            <w:r w:rsidRPr="00960008">
              <w:rPr>
                <w:color w:val="548DD4"/>
              </w:rPr>
              <w:t xml:space="preserve">Ability to modify methods, materials, and equipment to </w:t>
            </w:r>
            <w:r w:rsidRPr="00960008">
              <w:rPr>
                <w:color w:val="548DD4"/>
              </w:rPr>
              <w:lastRenderedPageBreak/>
              <w:t xml:space="preserve">meet student needs. </w:t>
            </w:r>
            <w:r w:rsidRPr="00960008">
              <w:rPr>
                <w:b/>
                <w:color w:val="548DD4"/>
              </w:rPr>
              <w:t>290-3-3-.34</w:t>
            </w:r>
            <w:r w:rsidRPr="00960008">
              <w:rPr>
                <w:color w:val="548DD4"/>
              </w:rPr>
              <w:t xml:space="preserve"> </w:t>
            </w:r>
            <w:r w:rsidRPr="00960008">
              <w:rPr>
                <w:b/>
                <w:color w:val="548DD4"/>
              </w:rPr>
              <w:t>(2)(d)</w:t>
            </w:r>
            <w:proofErr w:type="gramStart"/>
            <w:r w:rsidRPr="00960008">
              <w:rPr>
                <w:b/>
                <w:color w:val="548DD4"/>
              </w:rPr>
              <w:t>2.(</w:t>
            </w:r>
            <w:proofErr w:type="gramEnd"/>
            <w:r w:rsidRPr="00960008">
              <w:rPr>
                <w:b/>
                <w:color w:val="548DD4"/>
              </w:rPr>
              <w:t>iv)</w:t>
            </w:r>
            <w:r>
              <w:rPr>
                <w:b/>
                <w:color w:val="548DD4"/>
              </w:rPr>
              <w:t xml:space="preserve"> (general)</w:t>
            </w:r>
          </w:p>
        </w:tc>
        <w:tc>
          <w:tcPr>
            <w:tcW w:w="1350" w:type="dxa"/>
            <w:tcBorders>
              <w:left w:val="single" w:sz="18" w:space="0" w:color="auto"/>
            </w:tcBorders>
          </w:tcPr>
          <w:p w14:paraId="644530E2" w14:textId="77777777" w:rsidR="005B4E9F" w:rsidRDefault="005B4E9F" w:rsidP="0085639E">
            <w:pPr>
              <w:jc w:val="center"/>
              <w:rPr>
                <w:sz w:val="22"/>
                <w:szCs w:val="22"/>
              </w:rPr>
            </w:pPr>
          </w:p>
          <w:p w14:paraId="4D712C36" w14:textId="77777777" w:rsidR="005B4E9F" w:rsidRDefault="005B4E9F" w:rsidP="0085639E">
            <w:pPr>
              <w:jc w:val="center"/>
              <w:rPr>
                <w:sz w:val="22"/>
                <w:szCs w:val="22"/>
              </w:rPr>
            </w:pPr>
          </w:p>
          <w:p w14:paraId="09B9F2DB" w14:textId="77777777" w:rsidR="005B4E9F" w:rsidRPr="00766C43" w:rsidRDefault="005B4E9F" w:rsidP="0085639E">
            <w:pPr>
              <w:jc w:val="center"/>
              <w:rPr>
                <w:sz w:val="22"/>
                <w:szCs w:val="22"/>
              </w:rPr>
            </w:pPr>
          </w:p>
        </w:tc>
        <w:tc>
          <w:tcPr>
            <w:tcW w:w="1170" w:type="dxa"/>
          </w:tcPr>
          <w:p w14:paraId="3DA669DD" w14:textId="77777777" w:rsidR="005B4E9F" w:rsidRDefault="005B4E9F" w:rsidP="0085639E">
            <w:pPr>
              <w:rPr>
                <w:sz w:val="22"/>
                <w:szCs w:val="22"/>
              </w:rPr>
            </w:pPr>
          </w:p>
          <w:p w14:paraId="343826DE" w14:textId="77777777" w:rsidR="005B4E9F" w:rsidRPr="00766C43" w:rsidRDefault="005B4E9F" w:rsidP="0085639E">
            <w:pPr>
              <w:jc w:val="center"/>
              <w:rPr>
                <w:sz w:val="22"/>
                <w:szCs w:val="22"/>
              </w:rPr>
            </w:pPr>
            <w:r>
              <w:rPr>
                <w:sz w:val="22"/>
                <w:szCs w:val="22"/>
              </w:rPr>
              <w:lastRenderedPageBreak/>
              <w:t>Standards 1, 2</w:t>
            </w:r>
          </w:p>
        </w:tc>
        <w:tc>
          <w:tcPr>
            <w:tcW w:w="990" w:type="dxa"/>
          </w:tcPr>
          <w:p w14:paraId="6937D57B" w14:textId="77777777" w:rsidR="005B4E9F" w:rsidRDefault="005B4E9F" w:rsidP="0085639E">
            <w:pPr>
              <w:jc w:val="center"/>
              <w:rPr>
                <w:sz w:val="22"/>
                <w:szCs w:val="22"/>
              </w:rPr>
            </w:pPr>
          </w:p>
          <w:p w14:paraId="1E05D0CA" w14:textId="77777777" w:rsidR="005B4E9F" w:rsidRPr="00766C43" w:rsidRDefault="005B4E9F" w:rsidP="0085639E">
            <w:pPr>
              <w:jc w:val="center"/>
              <w:rPr>
                <w:sz w:val="22"/>
                <w:szCs w:val="22"/>
              </w:rPr>
            </w:pPr>
            <w:r>
              <w:rPr>
                <w:sz w:val="22"/>
                <w:szCs w:val="22"/>
              </w:rPr>
              <w:t>3</w:t>
            </w:r>
          </w:p>
        </w:tc>
        <w:tc>
          <w:tcPr>
            <w:tcW w:w="1458" w:type="dxa"/>
          </w:tcPr>
          <w:p w14:paraId="60278795" w14:textId="77777777" w:rsidR="005B4E9F" w:rsidRPr="00EF6038" w:rsidRDefault="005B4E9F" w:rsidP="0085639E">
            <w:pPr>
              <w:jc w:val="center"/>
              <w:rPr>
                <w:sz w:val="22"/>
                <w:szCs w:val="22"/>
              </w:rPr>
            </w:pPr>
          </w:p>
        </w:tc>
        <w:tc>
          <w:tcPr>
            <w:tcW w:w="1379" w:type="dxa"/>
          </w:tcPr>
          <w:p w14:paraId="678953CA" w14:textId="77777777" w:rsidR="005B4E9F" w:rsidRPr="00766C43" w:rsidRDefault="005B4E9F" w:rsidP="0085639E">
            <w:pPr>
              <w:jc w:val="center"/>
              <w:rPr>
                <w:sz w:val="22"/>
                <w:szCs w:val="22"/>
              </w:rPr>
            </w:pPr>
          </w:p>
        </w:tc>
      </w:tr>
      <w:tr w:rsidR="005B4E9F" w:rsidRPr="00766C43" w14:paraId="34ADC012" w14:textId="77777777" w:rsidTr="0085639E">
        <w:tc>
          <w:tcPr>
            <w:tcW w:w="3888" w:type="dxa"/>
            <w:tcBorders>
              <w:right w:val="single" w:sz="18" w:space="0" w:color="auto"/>
            </w:tcBorders>
          </w:tcPr>
          <w:p w14:paraId="7F217472" w14:textId="77777777" w:rsidR="005B4E9F" w:rsidRPr="00960008" w:rsidRDefault="005B4E9F" w:rsidP="0085639E">
            <w:pPr>
              <w:numPr>
                <w:ilvl w:val="0"/>
                <w:numId w:val="24"/>
              </w:numPr>
              <w:contextualSpacing/>
              <w:rPr>
                <w:color w:val="548DD4"/>
              </w:rPr>
            </w:pPr>
            <w:r w:rsidRPr="00960008">
              <w:rPr>
                <w:color w:val="548DD4"/>
              </w:rPr>
              <w:lastRenderedPageBreak/>
              <w:t xml:space="preserve">Ability to implement research-based behavior management techniques and practices that include school-wide, classroom, and individual proactive positive behavior supports. </w:t>
            </w:r>
            <w:r w:rsidRPr="00960008">
              <w:rPr>
                <w:b/>
                <w:color w:val="548DD4"/>
              </w:rPr>
              <w:t>290-3-3-.34</w:t>
            </w:r>
            <w:r w:rsidRPr="00960008">
              <w:rPr>
                <w:color w:val="548DD4"/>
              </w:rPr>
              <w:t xml:space="preserve"> </w:t>
            </w:r>
            <w:r w:rsidRPr="00960008">
              <w:rPr>
                <w:b/>
                <w:color w:val="548DD4"/>
              </w:rPr>
              <w:t>(2)(e)3.</w:t>
            </w:r>
            <w:r>
              <w:rPr>
                <w:b/>
                <w:color w:val="548DD4"/>
              </w:rPr>
              <w:t xml:space="preserve"> (general)</w:t>
            </w:r>
          </w:p>
        </w:tc>
        <w:tc>
          <w:tcPr>
            <w:tcW w:w="1350" w:type="dxa"/>
            <w:tcBorders>
              <w:left w:val="single" w:sz="18" w:space="0" w:color="auto"/>
            </w:tcBorders>
          </w:tcPr>
          <w:p w14:paraId="417D4109" w14:textId="77777777" w:rsidR="005B4E9F" w:rsidRDefault="005B4E9F" w:rsidP="0085639E">
            <w:pPr>
              <w:jc w:val="center"/>
              <w:rPr>
                <w:sz w:val="22"/>
                <w:szCs w:val="22"/>
              </w:rPr>
            </w:pPr>
          </w:p>
          <w:p w14:paraId="7D34C76A" w14:textId="77777777" w:rsidR="005B4E9F" w:rsidRDefault="005B4E9F" w:rsidP="0085639E">
            <w:pPr>
              <w:jc w:val="center"/>
              <w:rPr>
                <w:sz w:val="22"/>
                <w:szCs w:val="22"/>
              </w:rPr>
            </w:pPr>
            <w:r>
              <w:rPr>
                <w:sz w:val="22"/>
                <w:szCs w:val="22"/>
              </w:rPr>
              <w:t>5</w:t>
            </w:r>
          </w:p>
          <w:p w14:paraId="6CD322D8" w14:textId="77777777" w:rsidR="005B4E9F" w:rsidRPr="00766C43" w:rsidRDefault="005B4E9F" w:rsidP="0085639E">
            <w:pPr>
              <w:jc w:val="center"/>
              <w:rPr>
                <w:sz w:val="22"/>
                <w:szCs w:val="22"/>
              </w:rPr>
            </w:pPr>
          </w:p>
        </w:tc>
        <w:tc>
          <w:tcPr>
            <w:tcW w:w="1170" w:type="dxa"/>
          </w:tcPr>
          <w:p w14:paraId="7AECA3B0" w14:textId="77777777" w:rsidR="005B4E9F" w:rsidRPr="00766C43" w:rsidRDefault="005B4E9F" w:rsidP="0085639E">
            <w:pPr>
              <w:jc w:val="center"/>
              <w:rPr>
                <w:sz w:val="22"/>
                <w:szCs w:val="22"/>
              </w:rPr>
            </w:pPr>
          </w:p>
        </w:tc>
        <w:tc>
          <w:tcPr>
            <w:tcW w:w="990" w:type="dxa"/>
          </w:tcPr>
          <w:p w14:paraId="63509471" w14:textId="77777777" w:rsidR="005B4E9F" w:rsidRDefault="005B4E9F" w:rsidP="0085639E">
            <w:pPr>
              <w:jc w:val="center"/>
              <w:rPr>
                <w:sz w:val="22"/>
                <w:szCs w:val="22"/>
              </w:rPr>
            </w:pPr>
          </w:p>
          <w:p w14:paraId="255B967C" w14:textId="77777777" w:rsidR="005B4E9F" w:rsidRDefault="005B4E9F" w:rsidP="0085639E">
            <w:pPr>
              <w:jc w:val="center"/>
              <w:rPr>
                <w:sz w:val="22"/>
                <w:szCs w:val="22"/>
              </w:rPr>
            </w:pPr>
          </w:p>
          <w:p w14:paraId="45A8C7F2" w14:textId="77777777" w:rsidR="005B4E9F" w:rsidRPr="00766C43" w:rsidRDefault="005B4E9F" w:rsidP="0085639E">
            <w:pPr>
              <w:jc w:val="center"/>
              <w:rPr>
                <w:sz w:val="22"/>
                <w:szCs w:val="22"/>
              </w:rPr>
            </w:pPr>
          </w:p>
        </w:tc>
        <w:tc>
          <w:tcPr>
            <w:tcW w:w="1458" w:type="dxa"/>
          </w:tcPr>
          <w:p w14:paraId="770B71E4" w14:textId="77777777" w:rsidR="005B4E9F" w:rsidRPr="00EF6038" w:rsidRDefault="005B4E9F" w:rsidP="0085639E">
            <w:pPr>
              <w:jc w:val="center"/>
              <w:rPr>
                <w:sz w:val="22"/>
                <w:szCs w:val="22"/>
              </w:rPr>
            </w:pPr>
          </w:p>
        </w:tc>
        <w:tc>
          <w:tcPr>
            <w:tcW w:w="1379" w:type="dxa"/>
          </w:tcPr>
          <w:p w14:paraId="0D1D3603" w14:textId="77777777" w:rsidR="005B4E9F" w:rsidRPr="00766C43" w:rsidRDefault="005B4E9F" w:rsidP="0085639E">
            <w:pPr>
              <w:jc w:val="center"/>
              <w:rPr>
                <w:sz w:val="22"/>
                <w:szCs w:val="22"/>
              </w:rPr>
            </w:pPr>
          </w:p>
        </w:tc>
      </w:tr>
      <w:tr w:rsidR="005B4E9F" w:rsidRPr="00766C43" w14:paraId="395DB387" w14:textId="77777777" w:rsidTr="0085639E">
        <w:tc>
          <w:tcPr>
            <w:tcW w:w="3888" w:type="dxa"/>
            <w:tcBorders>
              <w:right w:val="single" w:sz="18" w:space="0" w:color="auto"/>
            </w:tcBorders>
          </w:tcPr>
          <w:p w14:paraId="08AE481C" w14:textId="77777777" w:rsidR="005B4E9F" w:rsidRPr="00960008" w:rsidRDefault="005B4E9F" w:rsidP="0085639E">
            <w:pPr>
              <w:numPr>
                <w:ilvl w:val="0"/>
                <w:numId w:val="24"/>
              </w:numPr>
              <w:contextualSpacing/>
              <w:rPr>
                <w:color w:val="548DD4"/>
                <w:u w:val="single"/>
              </w:rPr>
            </w:pPr>
            <w:r w:rsidRPr="00960008">
              <w:rPr>
                <w:color w:val="548DD4"/>
              </w:rPr>
              <w:t xml:space="preserve">Ability to select and implement research-based curricula and practices related to the core components of reading such as explicit and direct instruction and appropriate grouping. </w:t>
            </w:r>
            <w:r w:rsidRPr="00960008">
              <w:rPr>
                <w:b/>
                <w:color w:val="548DD4"/>
              </w:rPr>
              <w:t>290-3-3-.34</w:t>
            </w:r>
            <w:r w:rsidRPr="00960008">
              <w:rPr>
                <w:color w:val="548DD4"/>
              </w:rPr>
              <w:t xml:space="preserve"> </w:t>
            </w:r>
            <w:r w:rsidRPr="00960008">
              <w:rPr>
                <w:b/>
                <w:color w:val="548DD4"/>
              </w:rPr>
              <w:t>(2)(g)</w:t>
            </w:r>
            <w:proofErr w:type="gramStart"/>
            <w:r w:rsidRPr="00960008">
              <w:rPr>
                <w:b/>
                <w:color w:val="548DD4"/>
              </w:rPr>
              <w:t>3.(</w:t>
            </w:r>
            <w:proofErr w:type="spellStart"/>
            <w:proofErr w:type="gramEnd"/>
            <w:r w:rsidRPr="00960008">
              <w:rPr>
                <w:b/>
                <w:color w:val="548DD4"/>
              </w:rPr>
              <w:t>i</w:t>
            </w:r>
            <w:proofErr w:type="spellEnd"/>
            <w:r w:rsidRPr="00960008">
              <w:rPr>
                <w:b/>
                <w:color w:val="548DD4"/>
              </w:rPr>
              <w:t>)</w:t>
            </w:r>
            <w:r>
              <w:rPr>
                <w:b/>
                <w:color w:val="548DD4"/>
              </w:rPr>
              <w:t xml:space="preserve"> (general)</w:t>
            </w:r>
          </w:p>
        </w:tc>
        <w:tc>
          <w:tcPr>
            <w:tcW w:w="1350" w:type="dxa"/>
            <w:tcBorders>
              <w:left w:val="single" w:sz="18" w:space="0" w:color="auto"/>
            </w:tcBorders>
          </w:tcPr>
          <w:p w14:paraId="21111E49" w14:textId="77777777" w:rsidR="005B4E9F" w:rsidRDefault="005B4E9F" w:rsidP="0085639E">
            <w:pPr>
              <w:jc w:val="center"/>
              <w:rPr>
                <w:sz w:val="22"/>
                <w:szCs w:val="22"/>
              </w:rPr>
            </w:pPr>
          </w:p>
        </w:tc>
        <w:tc>
          <w:tcPr>
            <w:tcW w:w="1170" w:type="dxa"/>
          </w:tcPr>
          <w:p w14:paraId="28C38E45" w14:textId="77777777" w:rsidR="005B4E9F" w:rsidRDefault="005B4E9F" w:rsidP="0085639E">
            <w:pPr>
              <w:jc w:val="center"/>
              <w:rPr>
                <w:sz w:val="22"/>
                <w:szCs w:val="22"/>
              </w:rPr>
            </w:pPr>
          </w:p>
          <w:p w14:paraId="7135A5EF" w14:textId="77777777" w:rsidR="005B4E9F" w:rsidRPr="00766C43" w:rsidRDefault="005B4E9F" w:rsidP="0085639E">
            <w:pPr>
              <w:jc w:val="center"/>
              <w:rPr>
                <w:sz w:val="22"/>
                <w:szCs w:val="22"/>
              </w:rPr>
            </w:pPr>
            <w:r>
              <w:rPr>
                <w:sz w:val="22"/>
                <w:szCs w:val="22"/>
              </w:rPr>
              <w:t>Standard 1, 2, 3</w:t>
            </w:r>
          </w:p>
        </w:tc>
        <w:tc>
          <w:tcPr>
            <w:tcW w:w="990" w:type="dxa"/>
          </w:tcPr>
          <w:p w14:paraId="322BBCDC" w14:textId="77777777" w:rsidR="005B4E9F" w:rsidRDefault="005B4E9F" w:rsidP="0085639E">
            <w:pPr>
              <w:jc w:val="center"/>
              <w:rPr>
                <w:sz w:val="22"/>
                <w:szCs w:val="22"/>
              </w:rPr>
            </w:pPr>
          </w:p>
        </w:tc>
        <w:tc>
          <w:tcPr>
            <w:tcW w:w="1458" w:type="dxa"/>
          </w:tcPr>
          <w:p w14:paraId="52F9014A" w14:textId="77777777" w:rsidR="005B4E9F" w:rsidRPr="00EF6038" w:rsidRDefault="005B4E9F" w:rsidP="0085639E">
            <w:pPr>
              <w:jc w:val="center"/>
              <w:rPr>
                <w:sz w:val="22"/>
                <w:szCs w:val="22"/>
              </w:rPr>
            </w:pPr>
          </w:p>
        </w:tc>
        <w:tc>
          <w:tcPr>
            <w:tcW w:w="1379" w:type="dxa"/>
          </w:tcPr>
          <w:p w14:paraId="35B344A8" w14:textId="77777777" w:rsidR="005B4E9F" w:rsidRPr="00766C43" w:rsidRDefault="005B4E9F" w:rsidP="0085639E">
            <w:pPr>
              <w:jc w:val="center"/>
              <w:rPr>
                <w:sz w:val="22"/>
                <w:szCs w:val="22"/>
              </w:rPr>
            </w:pPr>
          </w:p>
        </w:tc>
      </w:tr>
      <w:tr w:rsidR="005B4E9F" w:rsidRPr="00766C43" w14:paraId="3CA07A7C" w14:textId="77777777" w:rsidTr="0085639E">
        <w:tc>
          <w:tcPr>
            <w:tcW w:w="3888" w:type="dxa"/>
            <w:tcBorders>
              <w:right w:val="single" w:sz="18" w:space="0" w:color="auto"/>
            </w:tcBorders>
          </w:tcPr>
          <w:p w14:paraId="5ABD1B5B" w14:textId="77777777" w:rsidR="005B4E9F" w:rsidRPr="00960008" w:rsidRDefault="005B4E9F" w:rsidP="0085639E">
            <w:pPr>
              <w:numPr>
                <w:ilvl w:val="0"/>
                <w:numId w:val="24"/>
              </w:numPr>
              <w:contextualSpacing/>
              <w:rPr>
                <w:color w:val="548DD4"/>
                <w:u w:val="single"/>
              </w:rPr>
            </w:pPr>
            <w:r w:rsidRPr="00960008">
              <w:rPr>
                <w:color w:val="548DD4"/>
              </w:rPr>
              <w:t xml:space="preserve">Ability to utilize a range of technologies that enhance instruction, support learning, and organize information. </w:t>
            </w:r>
            <w:r w:rsidRPr="00960008">
              <w:rPr>
                <w:b/>
                <w:color w:val="548DD4"/>
              </w:rPr>
              <w:t>290-3-3-.34</w:t>
            </w:r>
            <w:r w:rsidRPr="00960008">
              <w:rPr>
                <w:color w:val="548DD4"/>
              </w:rPr>
              <w:t xml:space="preserve"> </w:t>
            </w:r>
            <w:r w:rsidRPr="00960008">
              <w:rPr>
                <w:b/>
                <w:color w:val="548DD4"/>
              </w:rPr>
              <w:t>(2)(g)</w:t>
            </w:r>
            <w:proofErr w:type="gramStart"/>
            <w:r w:rsidRPr="00960008">
              <w:rPr>
                <w:b/>
                <w:color w:val="548DD4"/>
              </w:rPr>
              <w:t>3.(</w:t>
            </w:r>
            <w:proofErr w:type="gramEnd"/>
            <w:r w:rsidRPr="00960008">
              <w:rPr>
                <w:b/>
                <w:color w:val="548DD4"/>
              </w:rPr>
              <w:t>ii)</w:t>
            </w:r>
            <w:r>
              <w:rPr>
                <w:b/>
                <w:color w:val="548DD4"/>
              </w:rPr>
              <w:t xml:space="preserve"> (general)</w:t>
            </w:r>
          </w:p>
        </w:tc>
        <w:tc>
          <w:tcPr>
            <w:tcW w:w="1350" w:type="dxa"/>
            <w:tcBorders>
              <w:left w:val="single" w:sz="18" w:space="0" w:color="auto"/>
            </w:tcBorders>
          </w:tcPr>
          <w:p w14:paraId="23CF5FAE" w14:textId="77777777" w:rsidR="005B4E9F" w:rsidRDefault="005B4E9F" w:rsidP="0085639E">
            <w:pPr>
              <w:jc w:val="center"/>
              <w:rPr>
                <w:sz w:val="22"/>
                <w:szCs w:val="22"/>
              </w:rPr>
            </w:pPr>
          </w:p>
        </w:tc>
        <w:tc>
          <w:tcPr>
            <w:tcW w:w="1170" w:type="dxa"/>
          </w:tcPr>
          <w:p w14:paraId="65966615" w14:textId="77777777" w:rsidR="005B4E9F" w:rsidRDefault="005B4E9F" w:rsidP="0085639E">
            <w:pPr>
              <w:jc w:val="center"/>
              <w:rPr>
                <w:sz w:val="22"/>
                <w:szCs w:val="22"/>
              </w:rPr>
            </w:pPr>
          </w:p>
          <w:p w14:paraId="55D72598" w14:textId="77777777" w:rsidR="005B4E9F" w:rsidRPr="00766C43" w:rsidRDefault="005B4E9F" w:rsidP="0085639E">
            <w:pPr>
              <w:jc w:val="center"/>
              <w:rPr>
                <w:sz w:val="22"/>
                <w:szCs w:val="22"/>
              </w:rPr>
            </w:pPr>
            <w:r>
              <w:rPr>
                <w:sz w:val="22"/>
                <w:szCs w:val="22"/>
              </w:rPr>
              <w:t>Standard 3</w:t>
            </w:r>
          </w:p>
        </w:tc>
        <w:tc>
          <w:tcPr>
            <w:tcW w:w="990" w:type="dxa"/>
          </w:tcPr>
          <w:p w14:paraId="39CA1CA0" w14:textId="77777777" w:rsidR="005B4E9F" w:rsidRDefault="005B4E9F" w:rsidP="0085639E">
            <w:pPr>
              <w:jc w:val="center"/>
              <w:rPr>
                <w:sz w:val="22"/>
                <w:szCs w:val="22"/>
              </w:rPr>
            </w:pPr>
          </w:p>
        </w:tc>
        <w:tc>
          <w:tcPr>
            <w:tcW w:w="1458" w:type="dxa"/>
          </w:tcPr>
          <w:p w14:paraId="19B8E8E4" w14:textId="77777777" w:rsidR="005B4E9F" w:rsidRPr="00EF6038" w:rsidRDefault="005B4E9F" w:rsidP="0085639E">
            <w:pPr>
              <w:jc w:val="center"/>
              <w:rPr>
                <w:sz w:val="22"/>
                <w:szCs w:val="22"/>
              </w:rPr>
            </w:pPr>
          </w:p>
        </w:tc>
        <w:tc>
          <w:tcPr>
            <w:tcW w:w="1379" w:type="dxa"/>
          </w:tcPr>
          <w:p w14:paraId="65CB203C" w14:textId="77777777" w:rsidR="005B4E9F" w:rsidRPr="00766C43" w:rsidRDefault="005B4E9F" w:rsidP="0085639E">
            <w:pPr>
              <w:jc w:val="center"/>
              <w:rPr>
                <w:sz w:val="22"/>
                <w:szCs w:val="22"/>
              </w:rPr>
            </w:pPr>
          </w:p>
        </w:tc>
      </w:tr>
      <w:tr w:rsidR="005B4E9F" w:rsidRPr="00766C43" w14:paraId="2EC2E929" w14:textId="77777777" w:rsidTr="0085639E">
        <w:tc>
          <w:tcPr>
            <w:tcW w:w="3888" w:type="dxa"/>
            <w:tcBorders>
              <w:right w:val="single" w:sz="18" w:space="0" w:color="auto"/>
            </w:tcBorders>
          </w:tcPr>
          <w:p w14:paraId="7387B4F8" w14:textId="77777777" w:rsidR="005B4E9F" w:rsidRPr="00960008" w:rsidRDefault="005B4E9F" w:rsidP="0085639E">
            <w:pPr>
              <w:numPr>
                <w:ilvl w:val="0"/>
                <w:numId w:val="24"/>
              </w:numPr>
              <w:contextualSpacing/>
              <w:rPr>
                <w:color w:val="548DD4"/>
                <w:u w:val="single"/>
              </w:rPr>
            </w:pPr>
            <w:r w:rsidRPr="00960008">
              <w:rPr>
                <w:color w:val="548DD4"/>
              </w:rPr>
              <w:t xml:space="preserve">Ability to develop, select, administer, and interpret formal and informal assessments. </w:t>
            </w:r>
            <w:r w:rsidRPr="00960008">
              <w:rPr>
                <w:b/>
                <w:color w:val="548DD4"/>
              </w:rPr>
              <w:t>290-3-3-.34</w:t>
            </w:r>
            <w:r w:rsidRPr="00960008">
              <w:rPr>
                <w:color w:val="548DD4"/>
              </w:rPr>
              <w:t xml:space="preserve"> </w:t>
            </w:r>
            <w:r w:rsidRPr="00960008">
              <w:rPr>
                <w:b/>
                <w:color w:val="548DD4"/>
              </w:rPr>
              <w:t>(2)(h)</w:t>
            </w:r>
            <w:proofErr w:type="gramStart"/>
            <w:r w:rsidRPr="00960008">
              <w:rPr>
                <w:b/>
                <w:color w:val="548DD4"/>
              </w:rPr>
              <w:t>3.(</w:t>
            </w:r>
            <w:proofErr w:type="spellStart"/>
            <w:proofErr w:type="gramEnd"/>
            <w:r w:rsidRPr="00960008">
              <w:rPr>
                <w:b/>
                <w:color w:val="548DD4"/>
              </w:rPr>
              <w:t>i</w:t>
            </w:r>
            <w:proofErr w:type="spellEnd"/>
            <w:r w:rsidRPr="00960008">
              <w:rPr>
                <w:b/>
                <w:color w:val="548DD4"/>
              </w:rPr>
              <w:t>)</w:t>
            </w:r>
            <w:r>
              <w:rPr>
                <w:b/>
                <w:color w:val="548DD4"/>
              </w:rPr>
              <w:t xml:space="preserve"> (general)</w:t>
            </w:r>
          </w:p>
        </w:tc>
        <w:tc>
          <w:tcPr>
            <w:tcW w:w="1350" w:type="dxa"/>
            <w:tcBorders>
              <w:left w:val="single" w:sz="18" w:space="0" w:color="auto"/>
            </w:tcBorders>
          </w:tcPr>
          <w:p w14:paraId="38368AB3" w14:textId="77777777" w:rsidR="005B4E9F" w:rsidRDefault="005B4E9F" w:rsidP="0085639E">
            <w:pPr>
              <w:jc w:val="center"/>
              <w:rPr>
                <w:sz w:val="22"/>
                <w:szCs w:val="22"/>
              </w:rPr>
            </w:pPr>
          </w:p>
        </w:tc>
        <w:tc>
          <w:tcPr>
            <w:tcW w:w="1170" w:type="dxa"/>
          </w:tcPr>
          <w:p w14:paraId="1F73D191" w14:textId="77777777" w:rsidR="005B4E9F" w:rsidRDefault="005B4E9F" w:rsidP="0085639E">
            <w:pPr>
              <w:jc w:val="center"/>
              <w:rPr>
                <w:sz w:val="22"/>
                <w:szCs w:val="22"/>
              </w:rPr>
            </w:pPr>
          </w:p>
          <w:p w14:paraId="393B67AA" w14:textId="77777777" w:rsidR="005B4E9F" w:rsidRPr="00766C43" w:rsidRDefault="005B4E9F" w:rsidP="0085639E">
            <w:pPr>
              <w:jc w:val="center"/>
              <w:rPr>
                <w:sz w:val="22"/>
                <w:szCs w:val="22"/>
              </w:rPr>
            </w:pPr>
            <w:r>
              <w:rPr>
                <w:sz w:val="22"/>
                <w:szCs w:val="22"/>
              </w:rPr>
              <w:t>Standard 2</w:t>
            </w:r>
          </w:p>
        </w:tc>
        <w:tc>
          <w:tcPr>
            <w:tcW w:w="990" w:type="dxa"/>
          </w:tcPr>
          <w:p w14:paraId="3704C33E" w14:textId="77777777" w:rsidR="005B4E9F" w:rsidRDefault="005B4E9F" w:rsidP="0085639E">
            <w:pPr>
              <w:jc w:val="center"/>
              <w:rPr>
                <w:sz w:val="22"/>
                <w:szCs w:val="22"/>
              </w:rPr>
            </w:pPr>
          </w:p>
        </w:tc>
        <w:tc>
          <w:tcPr>
            <w:tcW w:w="1458" w:type="dxa"/>
          </w:tcPr>
          <w:p w14:paraId="4CC2FD3C" w14:textId="77777777" w:rsidR="005B4E9F" w:rsidRPr="00EF6038" w:rsidRDefault="005B4E9F" w:rsidP="0085639E">
            <w:pPr>
              <w:jc w:val="center"/>
              <w:rPr>
                <w:sz w:val="22"/>
                <w:szCs w:val="22"/>
              </w:rPr>
            </w:pPr>
          </w:p>
        </w:tc>
        <w:tc>
          <w:tcPr>
            <w:tcW w:w="1379" w:type="dxa"/>
          </w:tcPr>
          <w:p w14:paraId="6F79CD39" w14:textId="77777777" w:rsidR="005B4E9F" w:rsidRPr="00766C43" w:rsidRDefault="005B4E9F" w:rsidP="0085639E">
            <w:pPr>
              <w:jc w:val="center"/>
              <w:rPr>
                <w:sz w:val="22"/>
                <w:szCs w:val="22"/>
              </w:rPr>
            </w:pPr>
          </w:p>
        </w:tc>
      </w:tr>
      <w:tr w:rsidR="005B4E9F" w:rsidRPr="00766C43" w14:paraId="5001B26A" w14:textId="77777777" w:rsidTr="0085639E">
        <w:tc>
          <w:tcPr>
            <w:tcW w:w="3888" w:type="dxa"/>
            <w:tcBorders>
              <w:right w:val="single" w:sz="18" w:space="0" w:color="auto"/>
            </w:tcBorders>
          </w:tcPr>
          <w:p w14:paraId="0677A1A4" w14:textId="77777777" w:rsidR="005B4E9F" w:rsidRPr="00960008" w:rsidRDefault="005B4E9F" w:rsidP="0085639E">
            <w:pPr>
              <w:numPr>
                <w:ilvl w:val="0"/>
                <w:numId w:val="24"/>
              </w:numPr>
              <w:contextualSpacing/>
              <w:rPr>
                <w:color w:val="548DD4"/>
                <w:u w:val="single"/>
              </w:rPr>
            </w:pPr>
            <w:r w:rsidRPr="00960008">
              <w:rPr>
                <w:color w:val="548DD4"/>
              </w:rPr>
              <w:t xml:space="preserve">Ability to work collaboratively with members of the instructional team and professionals from related fields. </w:t>
            </w:r>
            <w:r w:rsidRPr="00960008">
              <w:rPr>
                <w:b/>
                <w:color w:val="548DD4"/>
              </w:rPr>
              <w:t>290-3-3-.34</w:t>
            </w:r>
            <w:r w:rsidRPr="00960008">
              <w:rPr>
                <w:color w:val="548DD4"/>
              </w:rPr>
              <w:t xml:space="preserve"> </w:t>
            </w:r>
            <w:r w:rsidRPr="00960008">
              <w:rPr>
                <w:b/>
                <w:color w:val="548DD4"/>
              </w:rPr>
              <w:t>(2)(j)</w:t>
            </w:r>
            <w:proofErr w:type="gramStart"/>
            <w:r w:rsidRPr="00960008">
              <w:rPr>
                <w:b/>
                <w:color w:val="548DD4"/>
              </w:rPr>
              <w:t>3.(</w:t>
            </w:r>
            <w:proofErr w:type="spellStart"/>
            <w:proofErr w:type="gramEnd"/>
            <w:r w:rsidRPr="00960008">
              <w:rPr>
                <w:b/>
                <w:color w:val="548DD4"/>
              </w:rPr>
              <w:t>i</w:t>
            </w:r>
            <w:proofErr w:type="spellEnd"/>
            <w:r w:rsidRPr="00960008">
              <w:rPr>
                <w:b/>
                <w:color w:val="548DD4"/>
              </w:rPr>
              <w:t>)</w:t>
            </w:r>
            <w:r>
              <w:rPr>
                <w:b/>
                <w:color w:val="548DD4"/>
              </w:rPr>
              <w:t xml:space="preserve"> (general)</w:t>
            </w:r>
          </w:p>
        </w:tc>
        <w:tc>
          <w:tcPr>
            <w:tcW w:w="1350" w:type="dxa"/>
            <w:tcBorders>
              <w:left w:val="single" w:sz="18" w:space="0" w:color="auto"/>
            </w:tcBorders>
          </w:tcPr>
          <w:p w14:paraId="3680B897" w14:textId="77777777" w:rsidR="005B4E9F" w:rsidRDefault="005B4E9F" w:rsidP="0085639E">
            <w:pPr>
              <w:jc w:val="center"/>
              <w:rPr>
                <w:sz w:val="22"/>
                <w:szCs w:val="22"/>
              </w:rPr>
            </w:pPr>
          </w:p>
        </w:tc>
        <w:tc>
          <w:tcPr>
            <w:tcW w:w="1170" w:type="dxa"/>
          </w:tcPr>
          <w:p w14:paraId="0336528C" w14:textId="77777777" w:rsidR="005B4E9F" w:rsidRPr="00766C43" w:rsidRDefault="005B4E9F" w:rsidP="0085639E">
            <w:pPr>
              <w:jc w:val="center"/>
              <w:rPr>
                <w:sz w:val="22"/>
                <w:szCs w:val="22"/>
              </w:rPr>
            </w:pPr>
          </w:p>
        </w:tc>
        <w:tc>
          <w:tcPr>
            <w:tcW w:w="990" w:type="dxa"/>
          </w:tcPr>
          <w:p w14:paraId="56098898" w14:textId="77777777" w:rsidR="005B4E9F" w:rsidRDefault="005B4E9F" w:rsidP="0085639E">
            <w:pPr>
              <w:jc w:val="center"/>
              <w:rPr>
                <w:sz w:val="22"/>
                <w:szCs w:val="22"/>
              </w:rPr>
            </w:pPr>
          </w:p>
        </w:tc>
        <w:tc>
          <w:tcPr>
            <w:tcW w:w="1458" w:type="dxa"/>
          </w:tcPr>
          <w:p w14:paraId="46CA10DA" w14:textId="77777777" w:rsidR="005B4E9F" w:rsidRPr="00EF6038" w:rsidRDefault="005B4E9F" w:rsidP="0085639E">
            <w:pPr>
              <w:jc w:val="center"/>
              <w:rPr>
                <w:sz w:val="22"/>
                <w:szCs w:val="22"/>
              </w:rPr>
            </w:pPr>
          </w:p>
          <w:p w14:paraId="50F55FAC" w14:textId="77777777" w:rsidR="005B4E9F" w:rsidRPr="00EF6038" w:rsidRDefault="005B4E9F" w:rsidP="0085639E">
            <w:pPr>
              <w:jc w:val="center"/>
              <w:rPr>
                <w:sz w:val="22"/>
                <w:szCs w:val="22"/>
              </w:rPr>
            </w:pPr>
            <w:r w:rsidRPr="00EF6038">
              <w:rPr>
                <w:sz w:val="22"/>
                <w:szCs w:val="22"/>
              </w:rPr>
              <w:t>6, 9</w:t>
            </w:r>
          </w:p>
        </w:tc>
        <w:tc>
          <w:tcPr>
            <w:tcW w:w="1379" w:type="dxa"/>
          </w:tcPr>
          <w:p w14:paraId="70643993" w14:textId="77777777" w:rsidR="005B4E9F" w:rsidRDefault="005B4E9F" w:rsidP="0085639E">
            <w:pPr>
              <w:jc w:val="center"/>
              <w:rPr>
                <w:sz w:val="22"/>
                <w:szCs w:val="22"/>
              </w:rPr>
            </w:pPr>
          </w:p>
        </w:tc>
      </w:tr>
      <w:tr w:rsidR="005B4E9F" w:rsidRPr="00766C43" w14:paraId="77AA4822" w14:textId="77777777" w:rsidTr="0085639E">
        <w:tc>
          <w:tcPr>
            <w:tcW w:w="3888" w:type="dxa"/>
            <w:tcBorders>
              <w:right w:val="single" w:sz="18" w:space="0" w:color="auto"/>
            </w:tcBorders>
          </w:tcPr>
          <w:p w14:paraId="6C2669A4" w14:textId="77777777" w:rsidR="005B4E9F" w:rsidRPr="00960008" w:rsidRDefault="005B4E9F" w:rsidP="0085639E">
            <w:pPr>
              <w:numPr>
                <w:ilvl w:val="0"/>
                <w:numId w:val="24"/>
              </w:numPr>
              <w:contextualSpacing/>
              <w:rPr>
                <w:color w:val="548DD4"/>
                <w:u w:val="single"/>
              </w:rPr>
            </w:pPr>
            <w:r w:rsidRPr="00960008">
              <w:rPr>
                <w:color w:val="548DD4"/>
              </w:rPr>
              <w:t xml:space="preserve">Ability to effectively communicate the goals of the instructional program to the student, the student’s primary caregivers, and appropriate professionals. </w:t>
            </w:r>
            <w:r w:rsidRPr="00960008">
              <w:rPr>
                <w:b/>
                <w:color w:val="548DD4"/>
              </w:rPr>
              <w:t>290-3-3-.34</w:t>
            </w:r>
            <w:r w:rsidRPr="00960008">
              <w:rPr>
                <w:color w:val="548DD4"/>
              </w:rPr>
              <w:t xml:space="preserve"> </w:t>
            </w:r>
            <w:r w:rsidRPr="00960008">
              <w:rPr>
                <w:b/>
                <w:color w:val="548DD4"/>
              </w:rPr>
              <w:t>(2)(j)</w:t>
            </w:r>
            <w:proofErr w:type="gramStart"/>
            <w:r w:rsidRPr="00960008">
              <w:rPr>
                <w:b/>
                <w:color w:val="548DD4"/>
              </w:rPr>
              <w:t>3.(</w:t>
            </w:r>
            <w:proofErr w:type="gramEnd"/>
            <w:r w:rsidRPr="00960008">
              <w:rPr>
                <w:b/>
                <w:color w:val="548DD4"/>
              </w:rPr>
              <w:t>ii)</w:t>
            </w:r>
            <w:r>
              <w:rPr>
                <w:b/>
                <w:color w:val="548DD4"/>
              </w:rPr>
              <w:t xml:space="preserve"> (general)</w:t>
            </w:r>
          </w:p>
        </w:tc>
        <w:tc>
          <w:tcPr>
            <w:tcW w:w="1350" w:type="dxa"/>
            <w:tcBorders>
              <w:left w:val="single" w:sz="18" w:space="0" w:color="auto"/>
            </w:tcBorders>
          </w:tcPr>
          <w:p w14:paraId="18AFB051" w14:textId="77777777" w:rsidR="005B4E9F" w:rsidRDefault="005B4E9F" w:rsidP="0085639E">
            <w:pPr>
              <w:jc w:val="center"/>
              <w:rPr>
                <w:sz w:val="22"/>
                <w:szCs w:val="22"/>
              </w:rPr>
            </w:pPr>
          </w:p>
        </w:tc>
        <w:tc>
          <w:tcPr>
            <w:tcW w:w="1170" w:type="dxa"/>
          </w:tcPr>
          <w:p w14:paraId="270BD118" w14:textId="77777777" w:rsidR="005B4E9F" w:rsidRPr="00766C43" w:rsidRDefault="005B4E9F" w:rsidP="0085639E">
            <w:pPr>
              <w:jc w:val="center"/>
              <w:rPr>
                <w:sz w:val="22"/>
                <w:szCs w:val="22"/>
              </w:rPr>
            </w:pPr>
          </w:p>
        </w:tc>
        <w:tc>
          <w:tcPr>
            <w:tcW w:w="990" w:type="dxa"/>
          </w:tcPr>
          <w:p w14:paraId="0B614C01" w14:textId="77777777" w:rsidR="005B4E9F" w:rsidRDefault="005B4E9F" w:rsidP="0085639E">
            <w:pPr>
              <w:jc w:val="center"/>
              <w:rPr>
                <w:sz w:val="22"/>
                <w:szCs w:val="22"/>
              </w:rPr>
            </w:pPr>
          </w:p>
        </w:tc>
        <w:tc>
          <w:tcPr>
            <w:tcW w:w="1458" w:type="dxa"/>
          </w:tcPr>
          <w:p w14:paraId="2EAD8460" w14:textId="77777777" w:rsidR="005B4E9F" w:rsidRPr="00EF6038" w:rsidRDefault="005B4E9F" w:rsidP="0085639E">
            <w:pPr>
              <w:jc w:val="center"/>
              <w:rPr>
                <w:sz w:val="22"/>
                <w:szCs w:val="22"/>
              </w:rPr>
            </w:pPr>
          </w:p>
          <w:p w14:paraId="51BC31B0" w14:textId="77777777" w:rsidR="005B4E9F" w:rsidRPr="00EF6038" w:rsidRDefault="005B4E9F" w:rsidP="0085639E">
            <w:pPr>
              <w:jc w:val="center"/>
              <w:rPr>
                <w:sz w:val="22"/>
                <w:szCs w:val="22"/>
              </w:rPr>
            </w:pPr>
            <w:r w:rsidRPr="00EF6038">
              <w:rPr>
                <w:sz w:val="22"/>
                <w:szCs w:val="22"/>
              </w:rPr>
              <w:t>6, 9</w:t>
            </w:r>
          </w:p>
        </w:tc>
        <w:tc>
          <w:tcPr>
            <w:tcW w:w="1379" w:type="dxa"/>
          </w:tcPr>
          <w:p w14:paraId="3BCB0C79" w14:textId="77777777" w:rsidR="005B4E9F" w:rsidRDefault="005B4E9F" w:rsidP="0085639E">
            <w:pPr>
              <w:jc w:val="center"/>
              <w:rPr>
                <w:sz w:val="22"/>
                <w:szCs w:val="22"/>
              </w:rPr>
            </w:pPr>
          </w:p>
        </w:tc>
      </w:tr>
      <w:tr w:rsidR="005B4E9F" w:rsidRPr="00766C43" w14:paraId="7051D330" w14:textId="77777777" w:rsidTr="0085639E">
        <w:tc>
          <w:tcPr>
            <w:tcW w:w="3888" w:type="dxa"/>
            <w:tcBorders>
              <w:right w:val="single" w:sz="18" w:space="0" w:color="auto"/>
            </w:tcBorders>
          </w:tcPr>
          <w:p w14:paraId="5A9E39CF" w14:textId="77777777" w:rsidR="005B4E9F" w:rsidRPr="00960008" w:rsidRDefault="005B4E9F" w:rsidP="0085639E">
            <w:pPr>
              <w:numPr>
                <w:ilvl w:val="0"/>
                <w:numId w:val="24"/>
              </w:numPr>
              <w:contextualSpacing/>
              <w:rPr>
                <w:color w:val="548DD4"/>
                <w:u w:val="single"/>
              </w:rPr>
            </w:pPr>
            <w:r w:rsidRPr="00960008">
              <w:rPr>
                <w:color w:val="548DD4"/>
              </w:rPr>
              <w:lastRenderedPageBreak/>
              <w:t xml:space="preserve">Ability to adapt research-based strategies and resources to the needs of children with varying exceptionalities from birth through age eight. </w:t>
            </w:r>
            <w:r w:rsidRPr="00960008">
              <w:rPr>
                <w:b/>
                <w:color w:val="548DD4"/>
              </w:rPr>
              <w:t>290-3-3-.37</w:t>
            </w:r>
            <w:r w:rsidRPr="00960008">
              <w:rPr>
                <w:color w:val="548DD4"/>
              </w:rPr>
              <w:t xml:space="preserve"> </w:t>
            </w:r>
            <w:r w:rsidRPr="00960008">
              <w:rPr>
                <w:b/>
                <w:color w:val="548DD4"/>
              </w:rPr>
              <w:t>(2)(c)2.</w:t>
            </w:r>
            <w:r w:rsidRPr="00960008">
              <w:rPr>
                <w:color w:val="548DD4"/>
              </w:rPr>
              <w:t xml:space="preserve"> </w:t>
            </w:r>
            <w:r w:rsidRPr="00960008">
              <w:rPr>
                <w:b/>
                <w:color w:val="548DD4"/>
              </w:rPr>
              <w:t>(ECSE only)</w:t>
            </w:r>
          </w:p>
        </w:tc>
        <w:tc>
          <w:tcPr>
            <w:tcW w:w="1350" w:type="dxa"/>
            <w:tcBorders>
              <w:left w:val="single" w:sz="18" w:space="0" w:color="auto"/>
            </w:tcBorders>
          </w:tcPr>
          <w:p w14:paraId="031CA4FA" w14:textId="77777777" w:rsidR="005B4E9F" w:rsidRDefault="005B4E9F" w:rsidP="0085639E">
            <w:pPr>
              <w:jc w:val="center"/>
              <w:rPr>
                <w:sz w:val="22"/>
                <w:szCs w:val="22"/>
              </w:rPr>
            </w:pPr>
          </w:p>
          <w:p w14:paraId="7CF1B813" w14:textId="77777777" w:rsidR="005B4E9F" w:rsidRDefault="005B4E9F" w:rsidP="0085639E">
            <w:pPr>
              <w:jc w:val="center"/>
              <w:rPr>
                <w:sz w:val="22"/>
                <w:szCs w:val="22"/>
              </w:rPr>
            </w:pPr>
            <w:r>
              <w:rPr>
                <w:sz w:val="22"/>
                <w:szCs w:val="22"/>
              </w:rPr>
              <w:t>2</w:t>
            </w:r>
          </w:p>
        </w:tc>
        <w:tc>
          <w:tcPr>
            <w:tcW w:w="1170" w:type="dxa"/>
          </w:tcPr>
          <w:p w14:paraId="602FA604" w14:textId="77777777" w:rsidR="005B4E9F" w:rsidRDefault="005B4E9F" w:rsidP="0085639E">
            <w:pPr>
              <w:jc w:val="center"/>
              <w:rPr>
                <w:sz w:val="22"/>
                <w:szCs w:val="22"/>
              </w:rPr>
            </w:pPr>
          </w:p>
          <w:p w14:paraId="1F00D4A0" w14:textId="77777777" w:rsidR="005B4E9F" w:rsidRPr="00766C43" w:rsidRDefault="005B4E9F" w:rsidP="0085639E">
            <w:pPr>
              <w:jc w:val="center"/>
              <w:rPr>
                <w:sz w:val="22"/>
                <w:szCs w:val="22"/>
              </w:rPr>
            </w:pPr>
            <w:r>
              <w:rPr>
                <w:sz w:val="22"/>
                <w:szCs w:val="22"/>
              </w:rPr>
              <w:t>Standard 2</w:t>
            </w:r>
          </w:p>
        </w:tc>
        <w:tc>
          <w:tcPr>
            <w:tcW w:w="990" w:type="dxa"/>
          </w:tcPr>
          <w:p w14:paraId="7DE9CA8C" w14:textId="77777777" w:rsidR="005B4E9F" w:rsidRDefault="005B4E9F" w:rsidP="0085639E">
            <w:pPr>
              <w:jc w:val="center"/>
              <w:rPr>
                <w:sz w:val="22"/>
                <w:szCs w:val="22"/>
              </w:rPr>
            </w:pPr>
          </w:p>
          <w:p w14:paraId="0D0C678E" w14:textId="77777777" w:rsidR="005B4E9F" w:rsidRDefault="005B4E9F" w:rsidP="0085639E">
            <w:pPr>
              <w:jc w:val="center"/>
              <w:rPr>
                <w:sz w:val="22"/>
                <w:szCs w:val="22"/>
              </w:rPr>
            </w:pPr>
            <w:r>
              <w:rPr>
                <w:sz w:val="22"/>
                <w:szCs w:val="22"/>
              </w:rPr>
              <w:t>1, 5</w:t>
            </w:r>
          </w:p>
        </w:tc>
        <w:tc>
          <w:tcPr>
            <w:tcW w:w="1458" w:type="dxa"/>
          </w:tcPr>
          <w:p w14:paraId="2FED6E74" w14:textId="77777777" w:rsidR="005B4E9F" w:rsidRPr="00EF6038" w:rsidRDefault="005B4E9F" w:rsidP="0085639E">
            <w:pPr>
              <w:jc w:val="center"/>
              <w:rPr>
                <w:sz w:val="22"/>
                <w:szCs w:val="22"/>
              </w:rPr>
            </w:pPr>
          </w:p>
        </w:tc>
        <w:tc>
          <w:tcPr>
            <w:tcW w:w="1379" w:type="dxa"/>
          </w:tcPr>
          <w:p w14:paraId="42B33700" w14:textId="77777777" w:rsidR="005B4E9F" w:rsidRPr="00766C43" w:rsidRDefault="005B4E9F" w:rsidP="0085639E">
            <w:pPr>
              <w:jc w:val="center"/>
              <w:rPr>
                <w:sz w:val="22"/>
                <w:szCs w:val="22"/>
              </w:rPr>
            </w:pPr>
          </w:p>
        </w:tc>
      </w:tr>
      <w:tr w:rsidR="005B4E9F" w:rsidRPr="00766C43" w14:paraId="2C1F46E7" w14:textId="77777777" w:rsidTr="0085639E">
        <w:tc>
          <w:tcPr>
            <w:tcW w:w="3888" w:type="dxa"/>
            <w:tcBorders>
              <w:right w:val="single" w:sz="18" w:space="0" w:color="auto"/>
            </w:tcBorders>
          </w:tcPr>
          <w:p w14:paraId="0E1FD0A0" w14:textId="77777777" w:rsidR="005B4E9F" w:rsidRPr="00960008" w:rsidRDefault="005B4E9F" w:rsidP="0085639E">
            <w:pPr>
              <w:numPr>
                <w:ilvl w:val="0"/>
                <w:numId w:val="24"/>
              </w:numPr>
              <w:contextualSpacing/>
              <w:rPr>
                <w:color w:val="548DD4"/>
                <w:u w:val="single"/>
              </w:rPr>
            </w:pPr>
            <w:r w:rsidRPr="00960008">
              <w:rPr>
                <w:color w:val="548DD4"/>
              </w:rPr>
              <w:t xml:space="preserve">Ability to provide developmentally appropriate early childhood programs for infants, toddlers, and young children with disabilities. </w:t>
            </w:r>
            <w:r w:rsidRPr="00960008">
              <w:rPr>
                <w:b/>
                <w:color w:val="548DD4"/>
              </w:rPr>
              <w:t>290-3-3-.37</w:t>
            </w:r>
            <w:r w:rsidRPr="00960008">
              <w:rPr>
                <w:color w:val="548DD4"/>
              </w:rPr>
              <w:t xml:space="preserve"> </w:t>
            </w:r>
            <w:r w:rsidRPr="00960008">
              <w:rPr>
                <w:b/>
                <w:color w:val="548DD4"/>
              </w:rPr>
              <w:t>(2)(d)</w:t>
            </w:r>
            <w:proofErr w:type="gramStart"/>
            <w:r w:rsidRPr="00960008">
              <w:rPr>
                <w:b/>
                <w:color w:val="548DD4"/>
              </w:rPr>
              <w:t>2.(</w:t>
            </w:r>
            <w:proofErr w:type="spellStart"/>
            <w:proofErr w:type="gramEnd"/>
            <w:r w:rsidRPr="00960008">
              <w:rPr>
                <w:b/>
                <w:color w:val="548DD4"/>
              </w:rPr>
              <w:t>i</w:t>
            </w:r>
            <w:proofErr w:type="spellEnd"/>
            <w:r w:rsidRPr="00960008">
              <w:rPr>
                <w:b/>
                <w:color w:val="548DD4"/>
              </w:rPr>
              <w:t>) (ECSE only)</w:t>
            </w:r>
          </w:p>
        </w:tc>
        <w:tc>
          <w:tcPr>
            <w:tcW w:w="1350" w:type="dxa"/>
            <w:tcBorders>
              <w:left w:val="single" w:sz="18" w:space="0" w:color="auto"/>
            </w:tcBorders>
          </w:tcPr>
          <w:p w14:paraId="75934B16" w14:textId="77777777" w:rsidR="005B4E9F" w:rsidRDefault="005B4E9F" w:rsidP="0085639E">
            <w:pPr>
              <w:jc w:val="center"/>
              <w:rPr>
                <w:sz w:val="22"/>
                <w:szCs w:val="22"/>
              </w:rPr>
            </w:pPr>
          </w:p>
        </w:tc>
        <w:tc>
          <w:tcPr>
            <w:tcW w:w="1170" w:type="dxa"/>
          </w:tcPr>
          <w:p w14:paraId="2EB47757" w14:textId="77777777" w:rsidR="005B4E9F" w:rsidRDefault="005B4E9F" w:rsidP="0085639E">
            <w:pPr>
              <w:jc w:val="center"/>
              <w:rPr>
                <w:sz w:val="22"/>
                <w:szCs w:val="22"/>
              </w:rPr>
            </w:pPr>
          </w:p>
          <w:p w14:paraId="5C531141" w14:textId="77777777" w:rsidR="005B4E9F" w:rsidRDefault="005B4E9F" w:rsidP="0085639E">
            <w:pPr>
              <w:jc w:val="center"/>
              <w:rPr>
                <w:sz w:val="22"/>
                <w:szCs w:val="22"/>
              </w:rPr>
            </w:pPr>
            <w:r>
              <w:rPr>
                <w:sz w:val="22"/>
                <w:szCs w:val="22"/>
              </w:rPr>
              <w:t>Standards 2, 3</w:t>
            </w:r>
          </w:p>
        </w:tc>
        <w:tc>
          <w:tcPr>
            <w:tcW w:w="990" w:type="dxa"/>
          </w:tcPr>
          <w:p w14:paraId="79C9E3D8" w14:textId="77777777" w:rsidR="005B4E9F" w:rsidRDefault="005B4E9F" w:rsidP="0085639E">
            <w:pPr>
              <w:jc w:val="center"/>
              <w:rPr>
                <w:sz w:val="22"/>
                <w:szCs w:val="22"/>
              </w:rPr>
            </w:pPr>
          </w:p>
          <w:p w14:paraId="5136D1A0" w14:textId="77777777" w:rsidR="005B4E9F" w:rsidRDefault="005B4E9F" w:rsidP="0085639E">
            <w:pPr>
              <w:jc w:val="center"/>
              <w:rPr>
                <w:sz w:val="22"/>
                <w:szCs w:val="22"/>
              </w:rPr>
            </w:pPr>
            <w:r>
              <w:rPr>
                <w:sz w:val="22"/>
                <w:szCs w:val="22"/>
              </w:rPr>
              <w:t>1</w:t>
            </w:r>
          </w:p>
        </w:tc>
        <w:tc>
          <w:tcPr>
            <w:tcW w:w="1458" w:type="dxa"/>
          </w:tcPr>
          <w:p w14:paraId="3F14C037" w14:textId="77777777" w:rsidR="005B4E9F" w:rsidRPr="00EF6038" w:rsidRDefault="005B4E9F" w:rsidP="0085639E">
            <w:pPr>
              <w:jc w:val="center"/>
              <w:rPr>
                <w:sz w:val="22"/>
                <w:szCs w:val="22"/>
              </w:rPr>
            </w:pPr>
          </w:p>
        </w:tc>
        <w:tc>
          <w:tcPr>
            <w:tcW w:w="1379" w:type="dxa"/>
          </w:tcPr>
          <w:p w14:paraId="1A1ED6B3" w14:textId="77777777" w:rsidR="005B4E9F" w:rsidRPr="00766C43" w:rsidRDefault="005B4E9F" w:rsidP="0085639E">
            <w:pPr>
              <w:jc w:val="center"/>
              <w:rPr>
                <w:sz w:val="22"/>
                <w:szCs w:val="22"/>
              </w:rPr>
            </w:pPr>
          </w:p>
        </w:tc>
      </w:tr>
      <w:tr w:rsidR="005B4E9F" w:rsidRPr="00766C43" w14:paraId="67843EDD" w14:textId="77777777" w:rsidTr="0085639E">
        <w:tc>
          <w:tcPr>
            <w:tcW w:w="3888" w:type="dxa"/>
            <w:tcBorders>
              <w:right w:val="single" w:sz="18" w:space="0" w:color="auto"/>
            </w:tcBorders>
          </w:tcPr>
          <w:p w14:paraId="46EFD666" w14:textId="77777777" w:rsidR="005B4E9F" w:rsidRPr="00960008" w:rsidRDefault="005B4E9F" w:rsidP="0085639E">
            <w:pPr>
              <w:numPr>
                <w:ilvl w:val="0"/>
                <w:numId w:val="24"/>
              </w:numPr>
              <w:contextualSpacing/>
              <w:rPr>
                <w:color w:val="548DD4"/>
              </w:rPr>
            </w:pPr>
            <w:r w:rsidRPr="00960008">
              <w:rPr>
                <w:color w:val="548DD4"/>
              </w:rPr>
              <w:t xml:space="preserve">Ability to consult with parents and other family members in their efforts to understand, accept, and provide care for the young child with disabilities. </w:t>
            </w:r>
            <w:r w:rsidRPr="00960008">
              <w:rPr>
                <w:b/>
                <w:color w:val="548DD4"/>
              </w:rPr>
              <w:t>290-3-3-.37</w:t>
            </w:r>
            <w:r w:rsidRPr="00960008">
              <w:rPr>
                <w:color w:val="548DD4"/>
              </w:rPr>
              <w:t xml:space="preserve"> </w:t>
            </w:r>
            <w:r w:rsidRPr="00960008">
              <w:rPr>
                <w:b/>
                <w:color w:val="548DD4"/>
              </w:rPr>
              <w:t>(2)(f)1. (ECSE only)</w:t>
            </w:r>
          </w:p>
        </w:tc>
        <w:tc>
          <w:tcPr>
            <w:tcW w:w="1350" w:type="dxa"/>
            <w:tcBorders>
              <w:left w:val="single" w:sz="18" w:space="0" w:color="auto"/>
            </w:tcBorders>
          </w:tcPr>
          <w:p w14:paraId="7A00CFA8" w14:textId="77777777" w:rsidR="005B4E9F" w:rsidRDefault="005B4E9F" w:rsidP="0085639E">
            <w:pPr>
              <w:jc w:val="center"/>
              <w:rPr>
                <w:sz w:val="22"/>
                <w:szCs w:val="22"/>
              </w:rPr>
            </w:pPr>
          </w:p>
        </w:tc>
        <w:tc>
          <w:tcPr>
            <w:tcW w:w="1170" w:type="dxa"/>
          </w:tcPr>
          <w:p w14:paraId="0C2B609D" w14:textId="77777777" w:rsidR="005B4E9F" w:rsidRDefault="005B4E9F" w:rsidP="0085639E">
            <w:pPr>
              <w:jc w:val="center"/>
              <w:rPr>
                <w:sz w:val="22"/>
                <w:szCs w:val="22"/>
              </w:rPr>
            </w:pPr>
          </w:p>
        </w:tc>
        <w:tc>
          <w:tcPr>
            <w:tcW w:w="990" w:type="dxa"/>
          </w:tcPr>
          <w:p w14:paraId="77260ED2" w14:textId="77777777" w:rsidR="005B4E9F" w:rsidRDefault="005B4E9F" w:rsidP="0085639E">
            <w:pPr>
              <w:jc w:val="center"/>
              <w:rPr>
                <w:sz w:val="22"/>
                <w:szCs w:val="22"/>
              </w:rPr>
            </w:pPr>
          </w:p>
        </w:tc>
        <w:tc>
          <w:tcPr>
            <w:tcW w:w="1458" w:type="dxa"/>
          </w:tcPr>
          <w:p w14:paraId="0A137971" w14:textId="77777777" w:rsidR="005B4E9F" w:rsidRPr="00EF6038" w:rsidRDefault="005B4E9F" w:rsidP="0085639E">
            <w:pPr>
              <w:jc w:val="center"/>
              <w:rPr>
                <w:sz w:val="22"/>
                <w:szCs w:val="22"/>
              </w:rPr>
            </w:pPr>
          </w:p>
          <w:p w14:paraId="28268DF0" w14:textId="77777777" w:rsidR="005B4E9F" w:rsidRPr="00EF6038" w:rsidRDefault="005B4E9F" w:rsidP="0085639E">
            <w:pPr>
              <w:jc w:val="center"/>
              <w:rPr>
                <w:sz w:val="22"/>
                <w:szCs w:val="22"/>
              </w:rPr>
            </w:pPr>
            <w:r w:rsidRPr="00EF6038">
              <w:rPr>
                <w:sz w:val="22"/>
                <w:szCs w:val="22"/>
              </w:rPr>
              <w:t>6, 9</w:t>
            </w:r>
          </w:p>
        </w:tc>
        <w:tc>
          <w:tcPr>
            <w:tcW w:w="1379" w:type="dxa"/>
          </w:tcPr>
          <w:p w14:paraId="6A1FF844" w14:textId="77777777" w:rsidR="005B4E9F" w:rsidRDefault="005B4E9F" w:rsidP="0085639E">
            <w:pPr>
              <w:jc w:val="center"/>
              <w:rPr>
                <w:sz w:val="22"/>
                <w:szCs w:val="22"/>
              </w:rPr>
            </w:pPr>
          </w:p>
        </w:tc>
      </w:tr>
      <w:tr w:rsidR="005B4E9F" w:rsidRPr="00766C43" w14:paraId="0F5AE362" w14:textId="77777777" w:rsidTr="0085639E">
        <w:tc>
          <w:tcPr>
            <w:tcW w:w="3888" w:type="dxa"/>
            <w:tcBorders>
              <w:right w:val="single" w:sz="18" w:space="0" w:color="auto"/>
            </w:tcBorders>
          </w:tcPr>
          <w:p w14:paraId="576C8F48" w14:textId="77777777" w:rsidR="005B4E9F" w:rsidRPr="00960008" w:rsidRDefault="005B4E9F" w:rsidP="0085639E">
            <w:pPr>
              <w:numPr>
                <w:ilvl w:val="0"/>
                <w:numId w:val="24"/>
              </w:numPr>
              <w:contextualSpacing/>
              <w:rPr>
                <w:color w:val="548DD4"/>
              </w:rPr>
            </w:pPr>
            <w:r w:rsidRPr="00960008">
              <w:rPr>
                <w:color w:val="548DD4"/>
              </w:rPr>
              <w:t xml:space="preserve">Ability to work collaboratively with members of an interdisciplinary team, including the family, in assessment and intervention efforts. </w:t>
            </w:r>
            <w:r w:rsidRPr="00960008">
              <w:rPr>
                <w:b/>
                <w:color w:val="548DD4"/>
              </w:rPr>
              <w:t>290-3-3-.37</w:t>
            </w:r>
            <w:r w:rsidRPr="00960008">
              <w:rPr>
                <w:color w:val="548DD4"/>
              </w:rPr>
              <w:t xml:space="preserve"> </w:t>
            </w:r>
            <w:r w:rsidRPr="00960008">
              <w:rPr>
                <w:b/>
                <w:color w:val="548DD4"/>
              </w:rPr>
              <w:t>(2)(f)2. (ECSE only)</w:t>
            </w:r>
          </w:p>
        </w:tc>
        <w:tc>
          <w:tcPr>
            <w:tcW w:w="1350" w:type="dxa"/>
            <w:tcBorders>
              <w:left w:val="single" w:sz="18" w:space="0" w:color="auto"/>
            </w:tcBorders>
          </w:tcPr>
          <w:p w14:paraId="7AC1A5AE" w14:textId="77777777" w:rsidR="005B4E9F" w:rsidRDefault="005B4E9F" w:rsidP="0085639E">
            <w:pPr>
              <w:jc w:val="center"/>
              <w:rPr>
                <w:sz w:val="22"/>
                <w:szCs w:val="22"/>
              </w:rPr>
            </w:pPr>
          </w:p>
        </w:tc>
        <w:tc>
          <w:tcPr>
            <w:tcW w:w="1170" w:type="dxa"/>
          </w:tcPr>
          <w:p w14:paraId="71FDECF5" w14:textId="77777777" w:rsidR="005B4E9F" w:rsidRDefault="005B4E9F" w:rsidP="0085639E">
            <w:pPr>
              <w:jc w:val="center"/>
              <w:rPr>
                <w:sz w:val="22"/>
                <w:szCs w:val="22"/>
              </w:rPr>
            </w:pPr>
          </w:p>
          <w:p w14:paraId="357870CF" w14:textId="77777777" w:rsidR="005B4E9F" w:rsidRDefault="005B4E9F" w:rsidP="0085639E">
            <w:pPr>
              <w:jc w:val="center"/>
              <w:rPr>
                <w:sz w:val="22"/>
                <w:szCs w:val="22"/>
              </w:rPr>
            </w:pPr>
            <w:r>
              <w:rPr>
                <w:sz w:val="22"/>
                <w:szCs w:val="22"/>
              </w:rPr>
              <w:t>Standard 5</w:t>
            </w:r>
          </w:p>
        </w:tc>
        <w:tc>
          <w:tcPr>
            <w:tcW w:w="990" w:type="dxa"/>
          </w:tcPr>
          <w:p w14:paraId="688C8E23" w14:textId="77777777" w:rsidR="005B4E9F" w:rsidRDefault="005B4E9F" w:rsidP="0085639E">
            <w:pPr>
              <w:jc w:val="center"/>
              <w:rPr>
                <w:sz w:val="22"/>
                <w:szCs w:val="22"/>
              </w:rPr>
            </w:pPr>
          </w:p>
        </w:tc>
        <w:tc>
          <w:tcPr>
            <w:tcW w:w="1458" w:type="dxa"/>
          </w:tcPr>
          <w:p w14:paraId="7335C5DB" w14:textId="77777777" w:rsidR="005B4E9F" w:rsidRPr="00EF6038" w:rsidRDefault="005B4E9F" w:rsidP="0085639E">
            <w:pPr>
              <w:jc w:val="center"/>
              <w:rPr>
                <w:sz w:val="22"/>
                <w:szCs w:val="22"/>
              </w:rPr>
            </w:pPr>
          </w:p>
          <w:p w14:paraId="70F44709" w14:textId="77777777" w:rsidR="005B4E9F" w:rsidRPr="00EF6038" w:rsidRDefault="005B4E9F" w:rsidP="0085639E">
            <w:pPr>
              <w:jc w:val="center"/>
              <w:rPr>
                <w:sz w:val="22"/>
                <w:szCs w:val="22"/>
              </w:rPr>
            </w:pPr>
            <w:r w:rsidRPr="00EF6038">
              <w:rPr>
                <w:sz w:val="22"/>
                <w:szCs w:val="22"/>
              </w:rPr>
              <w:t>6, 9</w:t>
            </w:r>
          </w:p>
        </w:tc>
        <w:tc>
          <w:tcPr>
            <w:tcW w:w="1379" w:type="dxa"/>
          </w:tcPr>
          <w:p w14:paraId="6656146F" w14:textId="77777777" w:rsidR="005B4E9F" w:rsidRDefault="005B4E9F" w:rsidP="0085639E">
            <w:pPr>
              <w:jc w:val="center"/>
              <w:rPr>
                <w:sz w:val="22"/>
                <w:szCs w:val="22"/>
              </w:rPr>
            </w:pPr>
          </w:p>
        </w:tc>
      </w:tr>
      <w:tr w:rsidR="005B4E9F" w:rsidRPr="00766C43" w14:paraId="26FF57FF" w14:textId="77777777" w:rsidTr="0085639E">
        <w:tc>
          <w:tcPr>
            <w:tcW w:w="3888" w:type="dxa"/>
            <w:tcBorders>
              <w:right w:val="single" w:sz="18" w:space="0" w:color="auto"/>
            </w:tcBorders>
          </w:tcPr>
          <w:p w14:paraId="2CD1E026" w14:textId="77777777" w:rsidR="005B4E9F" w:rsidRPr="00960008" w:rsidRDefault="005B4E9F" w:rsidP="0085639E">
            <w:pPr>
              <w:numPr>
                <w:ilvl w:val="0"/>
                <w:numId w:val="24"/>
              </w:numPr>
              <w:contextualSpacing/>
              <w:rPr>
                <w:color w:val="548DD4"/>
              </w:rPr>
            </w:pPr>
            <w:r w:rsidRPr="00960008">
              <w:rPr>
                <w:color w:val="548DD4"/>
              </w:rPr>
              <w:t xml:space="preserve">Ability to create an optimal learning environment by utilizing, evaluating, modifying and adapting the classroom setting, curricula, teaching strategies, materials and equipment. </w:t>
            </w:r>
            <w:r w:rsidRPr="00960008">
              <w:rPr>
                <w:b/>
                <w:color w:val="548DD4"/>
              </w:rPr>
              <w:t>290-3-3-.35</w:t>
            </w:r>
            <w:r w:rsidRPr="00960008">
              <w:rPr>
                <w:color w:val="548DD4"/>
              </w:rPr>
              <w:t xml:space="preserve"> (</w:t>
            </w:r>
            <w:r w:rsidRPr="00960008">
              <w:rPr>
                <w:b/>
                <w:color w:val="548DD4"/>
              </w:rPr>
              <w:t>1)(c) (K-6)</w:t>
            </w:r>
          </w:p>
        </w:tc>
        <w:tc>
          <w:tcPr>
            <w:tcW w:w="1350" w:type="dxa"/>
            <w:tcBorders>
              <w:left w:val="single" w:sz="18" w:space="0" w:color="auto"/>
            </w:tcBorders>
          </w:tcPr>
          <w:p w14:paraId="0A90D877" w14:textId="77777777" w:rsidR="005B4E9F" w:rsidRDefault="005B4E9F" w:rsidP="0085639E">
            <w:pPr>
              <w:jc w:val="center"/>
              <w:rPr>
                <w:sz w:val="22"/>
                <w:szCs w:val="22"/>
              </w:rPr>
            </w:pPr>
          </w:p>
          <w:p w14:paraId="71CD0BB8" w14:textId="77777777" w:rsidR="005B4E9F" w:rsidRDefault="005B4E9F" w:rsidP="0085639E">
            <w:pPr>
              <w:jc w:val="center"/>
              <w:rPr>
                <w:sz w:val="22"/>
                <w:szCs w:val="22"/>
              </w:rPr>
            </w:pPr>
            <w:r>
              <w:rPr>
                <w:sz w:val="22"/>
                <w:szCs w:val="22"/>
              </w:rPr>
              <w:t>1</w:t>
            </w:r>
          </w:p>
        </w:tc>
        <w:tc>
          <w:tcPr>
            <w:tcW w:w="1170" w:type="dxa"/>
          </w:tcPr>
          <w:p w14:paraId="62477E6A" w14:textId="77777777" w:rsidR="005B4E9F" w:rsidRDefault="005B4E9F" w:rsidP="0085639E">
            <w:pPr>
              <w:jc w:val="center"/>
              <w:rPr>
                <w:sz w:val="22"/>
                <w:szCs w:val="22"/>
              </w:rPr>
            </w:pPr>
          </w:p>
          <w:p w14:paraId="6BC989FD" w14:textId="77777777" w:rsidR="005B4E9F" w:rsidRDefault="005B4E9F" w:rsidP="0085639E">
            <w:pPr>
              <w:jc w:val="center"/>
              <w:rPr>
                <w:sz w:val="22"/>
                <w:szCs w:val="22"/>
              </w:rPr>
            </w:pPr>
            <w:r>
              <w:rPr>
                <w:sz w:val="22"/>
                <w:szCs w:val="22"/>
              </w:rPr>
              <w:t>Standards 2, 4</w:t>
            </w:r>
          </w:p>
        </w:tc>
        <w:tc>
          <w:tcPr>
            <w:tcW w:w="990" w:type="dxa"/>
          </w:tcPr>
          <w:p w14:paraId="2DBF94D0" w14:textId="77777777" w:rsidR="005B4E9F" w:rsidRDefault="005B4E9F" w:rsidP="0085639E">
            <w:pPr>
              <w:jc w:val="center"/>
              <w:rPr>
                <w:sz w:val="22"/>
                <w:szCs w:val="22"/>
              </w:rPr>
            </w:pPr>
          </w:p>
        </w:tc>
        <w:tc>
          <w:tcPr>
            <w:tcW w:w="1458" w:type="dxa"/>
          </w:tcPr>
          <w:p w14:paraId="29BCCA9A" w14:textId="77777777" w:rsidR="005B4E9F" w:rsidRPr="00EF6038" w:rsidRDefault="005B4E9F" w:rsidP="0085639E">
            <w:pPr>
              <w:jc w:val="center"/>
              <w:rPr>
                <w:sz w:val="22"/>
                <w:szCs w:val="22"/>
              </w:rPr>
            </w:pPr>
          </w:p>
        </w:tc>
        <w:tc>
          <w:tcPr>
            <w:tcW w:w="1379" w:type="dxa"/>
          </w:tcPr>
          <w:p w14:paraId="4AB54405" w14:textId="77777777" w:rsidR="005B4E9F" w:rsidRDefault="005B4E9F" w:rsidP="0085639E">
            <w:pPr>
              <w:jc w:val="center"/>
              <w:rPr>
                <w:sz w:val="22"/>
                <w:szCs w:val="22"/>
              </w:rPr>
            </w:pPr>
          </w:p>
        </w:tc>
      </w:tr>
      <w:tr w:rsidR="005B4E9F" w:rsidRPr="00766C43" w14:paraId="579F1B20" w14:textId="77777777" w:rsidTr="0085639E">
        <w:tc>
          <w:tcPr>
            <w:tcW w:w="3888" w:type="dxa"/>
            <w:tcBorders>
              <w:right w:val="single" w:sz="18" w:space="0" w:color="auto"/>
            </w:tcBorders>
          </w:tcPr>
          <w:p w14:paraId="2CDFA5DC" w14:textId="77777777" w:rsidR="005B4E9F" w:rsidRPr="00960008" w:rsidRDefault="005B4E9F" w:rsidP="0085639E">
            <w:pPr>
              <w:numPr>
                <w:ilvl w:val="0"/>
                <w:numId w:val="24"/>
              </w:numPr>
              <w:contextualSpacing/>
              <w:rPr>
                <w:color w:val="548DD4"/>
              </w:rPr>
            </w:pPr>
            <w:r w:rsidRPr="00960008">
              <w:rPr>
                <w:color w:val="548DD4"/>
              </w:rPr>
              <w:t xml:space="preserve">Ability to develop and enhance students’ communication and social interaction skills through the development of appropriate language and conversational skills. </w:t>
            </w:r>
            <w:r w:rsidRPr="00960008">
              <w:rPr>
                <w:b/>
                <w:color w:val="548DD4"/>
              </w:rPr>
              <w:t>290-3-3-.35</w:t>
            </w:r>
            <w:r w:rsidRPr="00960008">
              <w:rPr>
                <w:color w:val="548DD4"/>
              </w:rPr>
              <w:t xml:space="preserve"> </w:t>
            </w:r>
            <w:r w:rsidRPr="00960008">
              <w:rPr>
                <w:b/>
                <w:color w:val="548DD4"/>
              </w:rPr>
              <w:t>(1)(d)2. (K-6)</w:t>
            </w:r>
          </w:p>
        </w:tc>
        <w:tc>
          <w:tcPr>
            <w:tcW w:w="1350" w:type="dxa"/>
            <w:tcBorders>
              <w:left w:val="single" w:sz="18" w:space="0" w:color="auto"/>
            </w:tcBorders>
          </w:tcPr>
          <w:p w14:paraId="1AEAA2B2" w14:textId="77777777" w:rsidR="005B4E9F" w:rsidRDefault="005B4E9F" w:rsidP="0085639E">
            <w:pPr>
              <w:jc w:val="center"/>
              <w:rPr>
                <w:sz w:val="22"/>
                <w:szCs w:val="22"/>
              </w:rPr>
            </w:pPr>
          </w:p>
        </w:tc>
        <w:tc>
          <w:tcPr>
            <w:tcW w:w="1170" w:type="dxa"/>
          </w:tcPr>
          <w:p w14:paraId="36703BDD" w14:textId="77777777" w:rsidR="005B4E9F" w:rsidRDefault="005B4E9F" w:rsidP="0085639E">
            <w:pPr>
              <w:jc w:val="center"/>
              <w:rPr>
                <w:sz w:val="22"/>
                <w:szCs w:val="22"/>
              </w:rPr>
            </w:pPr>
          </w:p>
          <w:p w14:paraId="0AB565C7" w14:textId="77777777" w:rsidR="005B4E9F" w:rsidRDefault="005B4E9F" w:rsidP="0085639E">
            <w:pPr>
              <w:jc w:val="center"/>
              <w:rPr>
                <w:sz w:val="22"/>
                <w:szCs w:val="22"/>
              </w:rPr>
            </w:pPr>
            <w:r>
              <w:rPr>
                <w:sz w:val="22"/>
                <w:szCs w:val="22"/>
              </w:rPr>
              <w:t xml:space="preserve">Standards 2, 3 </w:t>
            </w:r>
          </w:p>
        </w:tc>
        <w:tc>
          <w:tcPr>
            <w:tcW w:w="990" w:type="dxa"/>
          </w:tcPr>
          <w:p w14:paraId="6C0E4A9F" w14:textId="77777777" w:rsidR="005B4E9F" w:rsidRDefault="005B4E9F" w:rsidP="0085639E">
            <w:pPr>
              <w:jc w:val="center"/>
              <w:rPr>
                <w:sz w:val="22"/>
                <w:szCs w:val="22"/>
              </w:rPr>
            </w:pPr>
          </w:p>
        </w:tc>
        <w:tc>
          <w:tcPr>
            <w:tcW w:w="1458" w:type="dxa"/>
          </w:tcPr>
          <w:p w14:paraId="7B51B2F7" w14:textId="77777777" w:rsidR="005B4E9F" w:rsidRPr="00EF6038" w:rsidRDefault="005B4E9F" w:rsidP="0085639E">
            <w:pPr>
              <w:jc w:val="center"/>
              <w:rPr>
                <w:sz w:val="22"/>
                <w:szCs w:val="22"/>
              </w:rPr>
            </w:pPr>
          </w:p>
        </w:tc>
        <w:tc>
          <w:tcPr>
            <w:tcW w:w="1379" w:type="dxa"/>
          </w:tcPr>
          <w:p w14:paraId="084B9BA7" w14:textId="77777777" w:rsidR="005B4E9F" w:rsidRDefault="005B4E9F" w:rsidP="0085639E">
            <w:pPr>
              <w:jc w:val="center"/>
              <w:rPr>
                <w:sz w:val="22"/>
                <w:szCs w:val="22"/>
              </w:rPr>
            </w:pPr>
          </w:p>
        </w:tc>
      </w:tr>
      <w:tr w:rsidR="005B4E9F" w:rsidRPr="00766C43" w14:paraId="7F9A75E9" w14:textId="77777777" w:rsidTr="0085639E">
        <w:tc>
          <w:tcPr>
            <w:tcW w:w="3888" w:type="dxa"/>
            <w:tcBorders>
              <w:right w:val="single" w:sz="18" w:space="0" w:color="auto"/>
            </w:tcBorders>
          </w:tcPr>
          <w:p w14:paraId="0DE08314" w14:textId="77777777" w:rsidR="005B4E9F" w:rsidRPr="00960008" w:rsidRDefault="005B4E9F" w:rsidP="0085639E">
            <w:pPr>
              <w:numPr>
                <w:ilvl w:val="0"/>
                <w:numId w:val="24"/>
              </w:numPr>
              <w:contextualSpacing/>
              <w:rPr>
                <w:color w:val="548DD4"/>
              </w:rPr>
            </w:pPr>
            <w:r w:rsidRPr="00960008">
              <w:rPr>
                <w:color w:val="548DD4"/>
              </w:rPr>
              <w:lastRenderedPageBreak/>
              <w:t xml:space="preserve">Ability to plan and implement an instructional program for Grades K-6 using the </w:t>
            </w:r>
            <w:r w:rsidRPr="00960008">
              <w:rPr>
                <w:i/>
                <w:color w:val="548DD4"/>
              </w:rPr>
              <w:t>Alabama Courses of Study</w:t>
            </w:r>
            <w:r w:rsidRPr="00960008">
              <w:rPr>
                <w:color w:val="548DD4"/>
              </w:rPr>
              <w:t xml:space="preserve"> or extended standards. </w:t>
            </w:r>
            <w:r w:rsidRPr="00960008">
              <w:rPr>
                <w:b/>
                <w:color w:val="548DD4"/>
              </w:rPr>
              <w:t>290-3-3-.35</w:t>
            </w:r>
            <w:r w:rsidRPr="00960008">
              <w:rPr>
                <w:color w:val="548DD4"/>
              </w:rPr>
              <w:t xml:space="preserve"> </w:t>
            </w:r>
            <w:r w:rsidRPr="00960008">
              <w:rPr>
                <w:b/>
                <w:color w:val="548DD4"/>
              </w:rPr>
              <w:t>(1)(e)</w:t>
            </w:r>
            <w:proofErr w:type="gramStart"/>
            <w:r w:rsidRPr="00960008">
              <w:rPr>
                <w:b/>
                <w:color w:val="548DD4"/>
              </w:rPr>
              <w:t>2.(</w:t>
            </w:r>
            <w:proofErr w:type="spellStart"/>
            <w:proofErr w:type="gramEnd"/>
            <w:r w:rsidRPr="00960008">
              <w:rPr>
                <w:b/>
                <w:color w:val="548DD4"/>
              </w:rPr>
              <w:t>i</w:t>
            </w:r>
            <w:proofErr w:type="spellEnd"/>
            <w:r w:rsidRPr="00960008">
              <w:rPr>
                <w:b/>
                <w:color w:val="548DD4"/>
              </w:rPr>
              <w:t>) (K-6)</w:t>
            </w:r>
          </w:p>
        </w:tc>
        <w:tc>
          <w:tcPr>
            <w:tcW w:w="1350" w:type="dxa"/>
            <w:tcBorders>
              <w:left w:val="single" w:sz="18" w:space="0" w:color="auto"/>
            </w:tcBorders>
          </w:tcPr>
          <w:p w14:paraId="791151AE" w14:textId="77777777" w:rsidR="005B4E9F" w:rsidRDefault="005B4E9F" w:rsidP="0085639E">
            <w:pPr>
              <w:jc w:val="center"/>
              <w:rPr>
                <w:sz w:val="22"/>
                <w:szCs w:val="22"/>
              </w:rPr>
            </w:pPr>
          </w:p>
        </w:tc>
        <w:tc>
          <w:tcPr>
            <w:tcW w:w="1170" w:type="dxa"/>
          </w:tcPr>
          <w:p w14:paraId="287781FD" w14:textId="77777777" w:rsidR="005B4E9F" w:rsidRDefault="005B4E9F" w:rsidP="0085639E">
            <w:pPr>
              <w:jc w:val="center"/>
              <w:rPr>
                <w:sz w:val="22"/>
                <w:szCs w:val="22"/>
              </w:rPr>
            </w:pPr>
          </w:p>
          <w:p w14:paraId="0BC29178" w14:textId="77777777" w:rsidR="005B4E9F" w:rsidRDefault="005B4E9F" w:rsidP="0085639E">
            <w:pPr>
              <w:jc w:val="center"/>
              <w:rPr>
                <w:sz w:val="22"/>
                <w:szCs w:val="22"/>
              </w:rPr>
            </w:pPr>
            <w:r>
              <w:rPr>
                <w:sz w:val="22"/>
                <w:szCs w:val="22"/>
              </w:rPr>
              <w:t>Standard 1</w:t>
            </w:r>
          </w:p>
        </w:tc>
        <w:tc>
          <w:tcPr>
            <w:tcW w:w="990" w:type="dxa"/>
          </w:tcPr>
          <w:p w14:paraId="425351CE" w14:textId="77777777" w:rsidR="005B4E9F" w:rsidRDefault="005B4E9F" w:rsidP="0085639E">
            <w:pPr>
              <w:jc w:val="center"/>
              <w:rPr>
                <w:sz w:val="22"/>
                <w:szCs w:val="22"/>
              </w:rPr>
            </w:pPr>
          </w:p>
          <w:p w14:paraId="117621EF" w14:textId="77777777" w:rsidR="005B4E9F" w:rsidRDefault="005B4E9F" w:rsidP="0085639E">
            <w:pPr>
              <w:jc w:val="center"/>
              <w:rPr>
                <w:sz w:val="22"/>
                <w:szCs w:val="22"/>
              </w:rPr>
            </w:pPr>
            <w:r>
              <w:rPr>
                <w:sz w:val="22"/>
                <w:szCs w:val="22"/>
              </w:rPr>
              <w:t>1</w:t>
            </w:r>
          </w:p>
        </w:tc>
        <w:tc>
          <w:tcPr>
            <w:tcW w:w="1458" w:type="dxa"/>
          </w:tcPr>
          <w:p w14:paraId="7C0075FC" w14:textId="77777777" w:rsidR="005B4E9F" w:rsidRPr="00EF6038" w:rsidRDefault="005B4E9F" w:rsidP="0085639E">
            <w:pPr>
              <w:jc w:val="center"/>
              <w:rPr>
                <w:sz w:val="22"/>
                <w:szCs w:val="22"/>
              </w:rPr>
            </w:pPr>
          </w:p>
        </w:tc>
        <w:tc>
          <w:tcPr>
            <w:tcW w:w="1379" w:type="dxa"/>
          </w:tcPr>
          <w:p w14:paraId="38BB2C2C" w14:textId="77777777" w:rsidR="005B4E9F" w:rsidRDefault="005B4E9F" w:rsidP="0085639E">
            <w:pPr>
              <w:jc w:val="center"/>
              <w:rPr>
                <w:sz w:val="22"/>
                <w:szCs w:val="22"/>
              </w:rPr>
            </w:pPr>
          </w:p>
        </w:tc>
      </w:tr>
      <w:tr w:rsidR="005B4E9F" w:rsidRPr="00766C43" w14:paraId="73895098" w14:textId="77777777" w:rsidTr="0085639E">
        <w:tc>
          <w:tcPr>
            <w:tcW w:w="3888" w:type="dxa"/>
            <w:tcBorders>
              <w:right w:val="single" w:sz="18" w:space="0" w:color="auto"/>
            </w:tcBorders>
          </w:tcPr>
          <w:p w14:paraId="63AA7B5B" w14:textId="77777777" w:rsidR="005B4E9F" w:rsidRPr="00960008" w:rsidRDefault="005B4E9F" w:rsidP="0085639E">
            <w:pPr>
              <w:numPr>
                <w:ilvl w:val="0"/>
                <w:numId w:val="24"/>
              </w:numPr>
              <w:contextualSpacing/>
              <w:rPr>
                <w:color w:val="548DD4"/>
              </w:rPr>
            </w:pPr>
            <w:r w:rsidRPr="00960008">
              <w:rPr>
                <w:color w:val="548DD4"/>
              </w:rPr>
              <w:t xml:space="preserve">Ability to collaboratively utilize and evaluate the effectiveness of a variety of instructional strategies to facilitate the student’s attainment of goals and objectives. </w:t>
            </w:r>
            <w:r w:rsidRPr="00960008">
              <w:rPr>
                <w:b/>
                <w:color w:val="548DD4"/>
              </w:rPr>
              <w:t>290-3-3-.35</w:t>
            </w:r>
            <w:r w:rsidRPr="00960008">
              <w:rPr>
                <w:color w:val="548DD4"/>
              </w:rPr>
              <w:t xml:space="preserve"> </w:t>
            </w:r>
            <w:r w:rsidRPr="00960008">
              <w:rPr>
                <w:b/>
                <w:color w:val="548DD4"/>
              </w:rPr>
              <w:t>(1)(e)</w:t>
            </w:r>
            <w:proofErr w:type="gramStart"/>
            <w:r w:rsidRPr="00960008">
              <w:rPr>
                <w:b/>
                <w:color w:val="548DD4"/>
              </w:rPr>
              <w:t>2.(</w:t>
            </w:r>
            <w:proofErr w:type="gramEnd"/>
            <w:r w:rsidRPr="00960008">
              <w:rPr>
                <w:b/>
                <w:color w:val="548DD4"/>
              </w:rPr>
              <w:t>ii) (K-6)</w:t>
            </w:r>
          </w:p>
        </w:tc>
        <w:tc>
          <w:tcPr>
            <w:tcW w:w="1350" w:type="dxa"/>
            <w:tcBorders>
              <w:left w:val="single" w:sz="18" w:space="0" w:color="auto"/>
            </w:tcBorders>
          </w:tcPr>
          <w:p w14:paraId="1E4B3AE3" w14:textId="77777777" w:rsidR="005B4E9F" w:rsidRDefault="005B4E9F" w:rsidP="0085639E">
            <w:pPr>
              <w:jc w:val="center"/>
              <w:rPr>
                <w:sz w:val="22"/>
                <w:szCs w:val="22"/>
              </w:rPr>
            </w:pPr>
          </w:p>
        </w:tc>
        <w:tc>
          <w:tcPr>
            <w:tcW w:w="1170" w:type="dxa"/>
          </w:tcPr>
          <w:p w14:paraId="471ECE5C" w14:textId="77777777" w:rsidR="005B4E9F" w:rsidRDefault="005B4E9F" w:rsidP="0085639E">
            <w:pPr>
              <w:jc w:val="center"/>
              <w:rPr>
                <w:sz w:val="22"/>
                <w:szCs w:val="22"/>
              </w:rPr>
            </w:pPr>
          </w:p>
          <w:p w14:paraId="03DF8C99" w14:textId="77777777" w:rsidR="005B4E9F" w:rsidRDefault="005B4E9F" w:rsidP="0085639E">
            <w:pPr>
              <w:jc w:val="center"/>
              <w:rPr>
                <w:sz w:val="22"/>
                <w:szCs w:val="22"/>
              </w:rPr>
            </w:pPr>
            <w:r>
              <w:rPr>
                <w:sz w:val="22"/>
                <w:szCs w:val="22"/>
              </w:rPr>
              <w:t>Standard 2</w:t>
            </w:r>
          </w:p>
        </w:tc>
        <w:tc>
          <w:tcPr>
            <w:tcW w:w="990" w:type="dxa"/>
          </w:tcPr>
          <w:p w14:paraId="32216FA6" w14:textId="77777777" w:rsidR="005B4E9F" w:rsidRDefault="005B4E9F" w:rsidP="0085639E">
            <w:pPr>
              <w:jc w:val="center"/>
              <w:rPr>
                <w:sz w:val="22"/>
                <w:szCs w:val="22"/>
              </w:rPr>
            </w:pPr>
          </w:p>
        </w:tc>
        <w:tc>
          <w:tcPr>
            <w:tcW w:w="1458" w:type="dxa"/>
          </w:tcPr>
          <w:p w14:paraId="47C4F145" w14:textId="77777777" w:rsidR="005B4E9F" w:rsidRPr="00EF6038" w:rsidRDefault="005B4E9F" w:rsidP="0085639E">
            <w:pPr>
              <w:jc w:val="center"/>
              <w:rPr>
                <w:sz w:val="22"/>
                <w:szCs w:val="22"/>
              </w:rPr>
            </w:pPr>
          </w:p>
        </w:tc>
        <w:tc>
          <w:tcPr>
            <w:tcW w:w="1379" w:type="dxa"/>
          </w:tcPr>
          <w:p w14:paraId="6968C638" w14:textId="77777777" w:rsidR="005B4E9F" w:rsidRDefault="005B4E9F" w:rsidP="0085639E">
            <w:pPr>
              <w:jc w:val="center"/>
              <w:rPr>
                <w:sz w:val="22"/>
                <w:szCs w:val="22"/>
              </w:rPr>
            </w:pPr>
          </w:p>
        </w:tc>
      </w:tr>
      <w:tr w:rsidR="005B4E9F" w:rsidRPr="00766C43" w14:paraId="6AB0BAB5" w14:textId="77777777" w:rsidTr="0085639E">
        <w:tc>
          <w:tcPr>
            <w:tcW w:w="3888" w:type="dxa"/>
            <w:tcBorders>
              <w:right w:val="single" w:sz="18" w:space="0" w:color="auto"/>
            </w:tcBorders>
          </w:tcPr>
          <w:p w14:paraId="75E5D9E4" w14:textId="77777777" w:rsidR="005B4E9F" w:rsidRPr="00960008" w:rsidRDefault="005B4E9F" w:rsidP="0085639E">
            <w:pPr>
              <w:numPr>
                <w:ilvl w:val="0"/>
                <w:numId w:val="24"/>
              </w:numPr>
              <w:contextualSpacing/>
              <w:rPr>
                <w:color w:val="548DD4"/>
              </w:rPr>
            </w:pPr>
            <w:r w:rsidRPr="00960008">
              <w:rPr>
                <w:color w:val="548DD4"/>
              </w:rPr>
              <w:t xml:space="preserve">Ability to assist in the evaluation and use of assistive technology. </w:t>
            </w:r>
            <w:r w:rsidRPr="00960008">
              <w:rPr>
                <w:b/>
                <w:color w:val="548DD4"/>
              </w:rPr>
              <w:t>290-3-3-.35</w:t>
            </w:r>
            <w:r w:rsidRPr="00960008">
              <w:rPr>
                <w:color w:val="548DD4"/>
              </w:rPr>
              <w:t xml:space="preserve"> </w:t>
            </w:r>
            <w:r w:rsidRPr="00960008">
              <w:rPr>
                <w:b/>
                <w:color w:val="548DD4"/>
              </w:rPr>
              <w:t>(1)(e)</w:t>
            </w:r>
            <w:proofErr w:type="gramStart"/>
            <w:r w:rsidRPr="00960008">
              <w:rPr>
                <w:b/>
                <w:color w:val="548DD4"/>
              </w:rPr>
              <w:t>2.(</w:t>
            </w:r>
            <w:proofErr w:type="gramEnd"/>
            <w:r w:rsidRPr="00960008">
              <w:rPr>
                <w:b/>
                <w:color w:val="548DD4"/>
              </w:rPr>
              <w:t>iii) (K-6)</w:t>
            </w:r>
          </w:p>
        </w:tc>
        <w:tc>
          <w:tcPr>
            <w:tcW w:w="1350" w:type="dxa"/>
            <w:tcBorders>
              <w:left w:val="single" w:sz="18" w:space="0" w:color="auto"/>
            </w:tcBorders>
          </w:tcPr>
          <w:p w14:paraId="0DE4F7A4" w14:textId="77777777" w:rsidR="005B4E9F" w:rsidRDefault="005B4E9F" w:rsidP="0085639E">
            <w:pPr>
              <w:jc w:val="center"/>
              <w:rPr>
                <w:sz w:val="22"/>
                <w:szCs w:val="22"/>
              </w:rPr>
            </w:pPr>
          </w:p>
        </w:tc>
        <w:tc>
          <w:tcPr>
            <w:tcW w:w="1170" w:type="dxa"/>
          </w:tcPr>
          <w:p w14:paraId="23FD1324" w14:textId="77777777" w:rsidR="005B4E9F" w:rsidRDefault="005B4E9F" w:rsidP="0085639E">
            <w:pPr>
              <w:jc w:val="center"/>
              <w:rPr>
                <w:sz w:val="22"/>
                <w:szCs w:val="22"/>
              </w:rPr>
            </w:pPr>
          </w:p>
          <w:p w14:paraId="3ED40746" w14:textId="77777777" w:rsidR="005B4E9F" w:rsidRDefault="005B4E9F" w:rsidP="0085639E">
            <w:pPr>
              <w:jc w:val="center"/>
              <w:rPr>
                <w:sz w:val="22"/>
                <w:szCs w:val="22"/>
              </w:rPr>
            </w:pPr>
            <w:r>
              <w:rPr>
                <w:sz w:val="22"/>
                <w:szCs w:val="22"/>
              </w:rPr>
              <w:t>Standard 3</w:t>
            </w:r>
          </w:p>
        </w:tc>
        <w:tc>
          <w:tcPr>
            <w:tcW w:w="990" w:type="dxa"/>
          </w:tcPr>
          <w:p w14:paraId="6727CEEF" w14:textId="77777777" w:rsidR="005B4E9F" w:rsidRDefault="005B4E9F" w:rsidP="0085639E">
            <w:pPr>
              <w:jc w:val="center"/>
              <w:rPr>
                <w:sz w:val="22"/>
                <w:szCs w:val="22"/>
              </w:rPr>
            </w:pPr>
          </w:p>
        </w:tc>
        <w:tc>
          <w:tcPr>
            <w:tcW w:w="1458" w:type="dxa"/>
          </w:tcPr>
          <w:p w14:paraId="7D3AA41A" w14:textId="77777777" w:rsidR="005B4E9F" w:rsidRPr="00EF6038" w:rsidRDefault="005B4E9F" w:rsidP="0085639E">
            <w:pPr>
              <w:jc w:val="center"/>
              <w:rPr>
                <w:sz w:val="22"/>
                <w:szCs w:val="22"/>
              </w:rPr>
            </w:pPr>
          </w:p>
        </w:tc>
        <w:tc>
          <w:tcPr>
            <w:tcW w:w="1379" w:type="dxa"/>
          </w:tcPr>
          <w:p w14:paraId="4DB66E42" w14:textId="77777777" w:rsidR="005B4E9F" w:rsidRDefault="005B4E9F" w:rsidP="0085639E">
            <w:pPr>
              <w:jc w:val="center"/>
              <w:rPr>
                <w:sz w:val="22"/>
                <w:szCs w:val="22"/>
              </w:rPr>
            </w:pPr>
          </w:p>
        </w:tc>
      </w:tr>
      <w:tr w:rsidR="005B4E9F" w:rsidRPr="00766C43" w14:paraId="32EFC844" w14:textId="77777777" w:rsidTr="0085639E">
        <w:tc>
          <w:tcPr>
            <w:tcW w:w="3888" w:type="dxa"/>
            <w:tcBorders>
              <w:right w:val="single" w:sz="18" w:space="0" w:color="auto"/>
            </w:tcBorders>
          </w:tcPr>
          <w:p w14:paraId="18F79EB4" w14:textId="77777777" w:rsidR="005B4E9F" w:rsidRPr="00960008" w:rsidRDefault="005B4E9F" w:rsidP="0085639E">
            <w:pPr>
              <w:numPr>
                <w:ilvl w:val="0"/>
                <w:numId w:val="24"/>
              </w:numPr>
              <w:contextualSpacing/>
              <w:rPr>
                <w:color w:val="548DD4"/>
              </w:rPr>
            </w:pPr>
            <w:r w:rsidRPr="00960008">
              <w:rPr>
                <w:color w:val="548DD4"/>
              </w:rPr>
              <w:t xml:space="preserve">Ability to implement a variety of validated, research-based reading and mathematics programs, including intervention programs, selected to meet the needs of students. </w:t>
            </w:r>
            <w:r w:rsidRPr="00960008">
              <w:rPr>
                <w:b/>
                <w:color w:val="548DD4"/>
              </w:rPr>
              <w:t>290-3-3-.35</w:t>
            </w:r>
            <w:r w:rsidRPr="00960008">
              <w:rPr>
                <w:color w:val="548DD4"/>
              </w:rPr>
              <w:t xml:space="preserve"> </w:t>
            </w:r>
            <w:r w:rsidRPr="00960008">
              <w:rPr>
                <w:b/>
                <w:color w:val="548DD4"/>
              </w:rPr>
              <w:t>(1)(e)</w:t>
            </w:r>
            <w:proofErr w:type="gramStart"/>
            <w:r w:rsidRPr="00960008">
              <w:rPr>
                <w:b/>
                <w:color w:val="548DD4"/>
              </w:rPr>
              <w:t>2.(</w:t>
            </w:r>
            <w:proofErr w:type="gramEnd"/>
            <w:r w:rsidRPr="00960008">
              <w:rPr>
                <w:b/>
                <w:color w:val="548DD4"/>
              </w:rPr>
              <w:t>v) (K-6)</w:t>
            </w:r>
          </w:p>
        </w:tc>
        <w:tc>
          <w:tcPr>
            <w:tcW w:w="1350" w:type="dxa"/>
            <w:tcBorders>
              <w:left w:val="single" w:sz="18" w:space="0" w:color="auto"/>
            </w:tcBorders>
          </w:tcPr>
          <w:p w14:paraId="6E9016E9" w14:textId="77777777" w:rsidR="005B4E9F" w:rsidRDefault="005B4E9F" w:rsidP="0085639E">
            <w:pPr>
              <w:jc w:val="center"/>
              <w:rPr>
                <w:sz w:val="22"/>
                <w:szCs w:val="22"/>
              </w:rPr>
            </w:pPr>
          </w:p>
        </w:tc>
        <w:tc>
          <w:tcPr>
            <w:tcW w:w="1170" w:type="dxa"/>
          </w:tcPr>
          <w:p w14:paraId="28CBD957" w14:textId="77777777" w:rsidR="005B4E9F" w:rsidRDefault="005B4E9F" w:rsidP="0085639E">
            <w:pPr>
              <w:jc w:val="center"/>
              <w:rPr>
                <w:sz w:val="22"/>
                <w:szCs w:val="22"/>
              </w:rPr>
            </w:pPr>
          </w:p>
          <w:p w14:paraId="2F5D9947" w14:textId="77777777" w:rsidR="005B4E9F" w:rsidRDefault="005B4E9F" w:rsidP="0085639E">
            <w:pPr>
              <w:jc w:val="center"/>
              <w:rPr>
                <w:sz w:val="22"/>
                <w:szCs w:val="22"/>
              </w:rPr>
            </w:pPr>
            <w:r>
              <w:rPr>
                <w:sz w:val="22"/>
                <w:szCs w:val="22"/>
              </w:rPr>
              <w:t>Standard 3</w:t>
            </w:r>
          </w:p>
        </w:tc>
        <w:tc>
          <w:tcPr>
            <w:tcW w:w="990" w:type="dxa"/>
          </w:tcPr>
          <w:p w14:paraId="34CDF4E3" w14:textId="77777777" w:rsidR="005B4E9F" w:rsidRDefault="005B4E9F" w:rsidP="0085639E">
            <w:pPr>
              <w:jc w:val="center"/>
              <w:rPr>
                <w:sz w:val="22"/>
                <w:szCs w:val="22"/>
              </w:rPr>
            </w:pPr>
          </w:p>
        </w:tc>
        <w:tc>
          <w:tcPr>
            <w:tcW w:w="1458" w:type="dxa"/>
          </w:tcPr>
          <w:p w14:paraId="5C3875DD" w14:textId="77777777" w:rsidR="005B4E9F" w:rsidRPr="00EF6038" w:rsidRDefault="005B4E9F" w:rsidP="0085639E">
            <w:pPr>
              <w:jc w:val="center"/>
              <w:rPr>
                <w:sz w:val="22"/>
                <w:szCs w:val="22"/>
              </w:rPr>
            </w:pPr>
          </w:p>
        </w:tc>
        <w:tc>
          <w:tcPr>
            <w:tcW w:w="1379" w:type="dxa"/>
          </w:tcPr>
          <w:p w14:paraId="7D0E9179" w14:textId="77777777" w:rsidR="005B4E9F" w:rsidRDefault="005B4E9F" w:rsidP="0085639E">
            <w:pPr>
              <w:jc w:val="center"/>
              <w:rPr>
                <w:sz w:val="22"/>
                <w:szCs w:val="22"/>
              </w:rPr>
            </w:pPr>
          </w:p>
        </w:tc>
      </w:tr>
      <w:tr w:rsidR="005B4E9F" w:rsidRPr="00766C43" w14:paraId="5394BCBB" w14:textId="77777777" w:rsidTr="0085639E">
        <w:tc>
          <w:tcPr>
            <w:tcW w:w="3888" w:type="dxa"/>
            <w:tcBorders>
              <w:right w:val="single" w:sz="18" w:space="0" w:color="auto"/>
            </w:tcBorders>
          </w:tcPr>
          <w:p w14:paraId="33E2B58A" w14:textId="77777777" w:rsidR="005B4E9F" w:rsidRPr="00960008" w:rsidRDefault="005B4E9F" w:rsidP="0085639E">
            <w:pPr>
              <w:numPr>
                <w:ilvl w:val="0"/>
                <w:numId w:val="24"/>
              </w:numPr>
              <w:contextualSpacing/>
              <w:rPr>
                <w:color w:val="548DD4"/>
              </w:rPr>
            </w:pPr>
            <w:r w:rsidRPr="00960008">
              <w:rPr>
                <w:color w:val="548DD4"/>
              </w:rPr>
              <w:t xml:space="preserve">Ability to teach developmental stages of writing and spelling including the writing process; the stages of prewriting, drafting, revising, editing, and publishing; and writing across the curriculum. </w:t>
            </w:r>
            <w:r w:rsidRPr="00960008">
              <w:rPr>
                <w:b/>
                <w:color w:val="548DD4"/>
              </w:rPr>
              <w:t>290-3-3-.35</w:t>
            </w:r>
            <w:r w:rsidRPr="00960008">
              <w:rPr>
                <w:color w:val="548DD4"/>
              </w:rPr>
              <w:t xml:space="preserve"> </w:t>
            </w:r>
            <w:r w:rsidRPr="00960008">
              <w:rPr>
                <w:b/>
                <w:color w:val="548DD4"/>
              </w:rPr>
              <w:t>(1)(e)</w:t>
            </w:r>
            <w:proofErr w:type="gramStart"/>
            <w:r w:rsidRPr="00960008">
              <w:rPr>
                <w:b/>
                <w:color w:val="548DD4"/>
              </w:rPr>
              <w:t>2.(</w:t>
            </w:r>
            <w:proofErr w:type="gramEnd"/>
            <w:r w:rsidRPr="00960008">
              <w:rPr>
                <w:b/>
                <w:color w:val="548DD4"/>
              </w:rPr>
              <w:t>vi) (K-6)</w:t>
            </w:r>
          </w:p>
        </w:tc>
        <w:tc>
          <w:tcPr>
            <w:tcW w:w="1350" w:type="dxa"/>
            <w:tcBorders>
              <w:left w:val="single" w:sz="18" w:space="0" w:color="auto"/>
            </w:tcBorders>
          </w:tcPr>
          <w:p w14:paraId="1B5B4AFF" w14:textId="77777777" w:rsidR="005B4E9F" w:rsidRDefault="005B4E9F" w:rsidP="0085639E">
            <w:pPr>
              <w:jc w:val="center"/>
              <w:rPr>
                <w:sz w:val="22"/>
                <w:szCs w:val="22"/>
              </w:rPr>
            </w:pPr>
          </w:p>
        </w:tc>
        <w:tc>
          <w:tcPr>
            <w:tcW w:w="1170" w:type="dxa"/>
          </w:tcPr>
          <w:p w14:paraId="1858E6A4" w14:textId="77777777" w:rsidR="005B4E9F" w:rsidRDefault="005B4E9F" w:rsidP="0085639E">
            <w:pPr>
              <w:jc w:val="center"/>
              <w:rPr>
                <w:sz w:val="22"/>
                <w:szCs w:val="22"/>
              </w:rPr>
            </w:pPr>
          </w:p>
          <w:p w14:paraId="2594D86D" w14:textId="77777777" w:rsidR="005B4E9F" w:rsidRDefault="005B4E9F" w:rsidP="0085639E">
            <w:pPr>
              <w:jc w:val="center"/>
              <w:rPr>
                <w:sz w:val="22"/>
                <w:szCs w:val="22"/>
              </w:rPr>
            </w:pPr>
            <w:r>
              <w:rPr>
                <w:sz w:val="22"/>
                <w:szCs w:val="22"/>
              </w:rPr>
              <w:t>Standard 3</w:t>
            </w:r>
          </w:p>
        </w:tc>
        <w:tc>
          <w:tcPr>
            <w:tcW w:w="990" w:type="dxa"/>
          </w:tcPr>
          <w:p w14:paraId="5A3FA5F0" w14:textId="77777777" w:rsidR="005B4E9F" w:rsidRDefault="005B4E9F" w:rsidP="0085639E">
            <w:pPr>
              <w:jc w:val="center"/>
              <w:rPr>
                <w:sz w:val="22"/>
                <w:szCs w:val="22"/>
              </w:rPr>
            </w:pPr>
          </w:p>
        </w:tc>
        <w:tc>
          <w:tcPr>
            <w:tcW w:w="1458" w:type="dxa"/>
          </w:tcPr>
          <w:p w14:paraId="56CDC7F2" w14:textId="77777777" w:rsidR="005B4E9F" w:rsidRPr="00EF6038" w:rsidRDefault="005B4E9F" w:rsidP="0085639E">
            <w:pPr>
              <w:jc w:val="center"/>
              <w:rPr>
                <w:sz w:val="22"/>
                <w:szCs w:val="22"/>
              </w:rPr>
            </w:pPr>
          </w:p>
        </w:tc>
        <w:tc>
          <w:tcPr>
            <w:tcW w:w="1379" w:type="dxa"/>
          </w:tcPr>
          <w:p w14:paraId="2F7C6E00" w14:textId="77777777" w:rsidR="005B4E9F" w:rsidRDefault="005B4E9F" w:rsidP="0085639E">
            <w:pPr>
              <w:jc w:val="center"/>
              <w:rPr>
                <w:sz w:val="22"/>
                <w:szCs w:val="22"/>
              </w:rPr>
            </w:pPr>
          </w:p>
        </w:tc>
      </w:tr>
      <w:tr w:rsidR="005B4E9F" w:rsidRPr="00766C43" w14:paraId="4FBEAB4C" w14:textId="77777777" w:rsidTr="0085639E">
        <w:tc>
          <w:tcPr>
            <w:tcW w:w="3888" w:type="dxa"/>
            <w:tcBorders>
              <w:right w:val="single" w:sz="18" w:space="0" w:color="auto"/>
            </w:tcBorders>
          </w:tcPr>
          <w:p w14:paraId="0C193DC2" w14:textId="77777777" w:rsidR="005B4E9F" w:rsidRPr="00960008" w:rsidRDefault="005B4E9F" w:rsidP="0085639E">
            <w:pPr>
              <w:numPr>
                <w:ilvl w:val="0"/>
                <w:numId w:val="24"/>
              </w:numPr>
              <w:contextualSpacing/>
              <w:rPr>
                <w:color w:val="548DD4"/>
              </w:rPr>
            </w:pPr>
            <w:r w:rsidRPr="00960008">
              <w:rPr>
                <w:color w:val="548DD4"/>
              </w:rPr>
              <w:t xml:space="preserve">Ability to collaborate with families and school/agency staff to coordinate instruction and service delivery. </w:t>
            </w:r>
            <w:r w:rsidRPr="00960008">
              <w:rPr>
                <w:b/>
                <w:color w:val="548DD4"/>
              </w:rPr>
              <w:t>290-3-3-.35</w:t>
            </w:r>
            <w:r w:rsidRPr="00960008">
              <w:rPr>
                <w:color w:val="548DD4"/>
              </w:rPr>
              <w:t xml:space="preserve"> </w:t>
            </w:r>
            <w:r w:rsidRPr="00960008">
              <w:rPr>
                <w:b/>
                <w:color w:val="548DD4"/>
              </w:rPr>
              <w:t>(1)(g)</w:t>
            </w:r>
            <w:proofErr w:type="gramStart"/>
            <w:r w:rsidRPr="00960008">
              <w:rPr>
                <w:b/>
                <w:color w:val="548DD4"/>
              </w:rPr>
              <w:t>2.(</w:t>
            </w:r>
            <w:proofErr w:type="spellStart"/>
            <w:proofErr w:type="gramEnd"/>
            <w:r w:rsidRPr="00960008">
              <w:rPr>
                <w:b/>
                <w:color w:val="548DD4"/>
              </w:rPr>
              <w:t>i</w:t>
            </w:r>
            <w:proofErr w:type="spellEnd"/>
            <w:r w:rsidRPr="00960008">
              <w:rPr>
                <w:b/>
                <w:color w:val="548DD4"/>
              </w:rPr>
              <w:t>) (K-6)</w:t>
            </w:r>
          </w:p>
        </w:tc>
        <w:tc>
          <w:tcPr>
            <w:tcW w:w="1350" w:type="dxa"/>
            <w:tcBorders>
              <w:left w:val="single" w:sz="18" w:space="0" w:color="auto"/>
            </w:tcBorders>
          </w:tcPr>
          <w:p w14:paraId="3F62FD90" w14:textId="77777777" w:rsidR="005B4E9F" w:rsidRDefault="005B4E9F" w:rsidP="0085639E">
            <w:pPr>
              <w:jc w:val="center"/>
              <w:rPr>
                <w:sz w:val="22"/>
                <w:szCs w:val="22"/>
              </w:rPr>
            </w:pPr>
          </w:p>
        </w:tc>
        <w:tc>
          <w:tcPr>
            <w:tcW w:w="1170" w:type="dxa"/>
          </w:tcPr>
          <w:p w14:paraId="53A65F18" w14:textId="77777777" w:rsidR="005B4E9F" w:rsidRDefault="005B4E9F" w:rsidP="0085639E">
            <w:pPr>
              <w:jc w:val="center"/>
              <w:rPr>
                <w:sz w:val="22"/>
                <w:szCs w:val="22"/>
              </w:rPr>
            </w:pPr>
          </w:p>
          <w:p w14:paraId="309AF722" w14:textId="77777777" w:rsidR="005B4E9F" w:rsidRDefault="005B4E9F" w:rsidP="0085639E">
            <w:pPr>
              <w:jc w:val="center"/>
              <w:rPr>
                <w:sz w:val="22"/>
                <w:szCs w:val="22"/>
              </w:rPr>
            </w:pPr>
            <w:r>
              <w:rPr>
                <w:sz w:val="22"/>
                <w:szCs w:val="22"/>
              </w:rPr>
              <w:t>Standard 5</w:t>
            </w:r>
          </w:p>
        </w:tc>
        <w:tc>
          <w:tcPr>
            <w:tcW w:w="990" w:type="dxa"/>
          </w:tcPr>
          <w:p w14:paraId="44079DE8" w14:textId="77777777" w:rsidR="005B4E9F" w:rsidRDefault="005B4E9F" w:rsidP="0085639E">
            <w:pPr>
              <w:jc w:val="center"/>
              <w:rPr>
                <w:sz w:val="22"/>
                <w:szCs w:val="22"/>
              </w:rPr>
            </w:pPr>
          </w:p>
        </w:tc>
        <w:tc>
          <w:tcPr>
            <w:tcW w:w="1458" w:type="dxa"/>
          </w:tcPr>
          <w:p w14:paraId="73419CDA" w14:textId="77777777" w:rsidR="005B4E9F" w:rsidRPr="00EF6038" w:rsidRDefault="005B4E9F" w:rsidP="0085639E">
            <w:pPr>
              <w:jc w:val="center"/>
              <w:rPr>
                <w:sz w:val="22"/>
                <w:szCs w:val="22"/>
              </w:rPr>
            </w:pPr>
          </w:p>
          <w:p w14:paraId="372B53A7" w14:textId="77777777" w:rsidR="005B4E9F" w:rsidRPr="00EF6038" w:rsidRDefault="005B4E9F" w:rsidP="0085639E">
            <w:pPr>
              <w:jc w:val="center"/>
              <w:rPr>
                <w:sz w:val="22"/>
                <w:szCs w:val="22"/>
              </w:rPr>
            </w:pPr>
            <w:r w:rsidRPr="00EF6038">
              <w:rPr>
                <w:sz w:val="22"/>
                <w:szCs w:val="22"/>
              </w:rPr>
              <w:t>6, 9</w:t>
            </w:r>
          </w:p>
        </w:tc>
        <w:tc>
          <w:tcPr>
            <w:tcW w:w="1379" w:type="dxa"/>
          </w:tcPr>
          <w:p w14:paraId="1434FC45" w14:textId="77777777" w:rsidR="005B4E9F" w:rsidRDefault="005B4E9F" w:rsidP="0085639E">
            <w:pPr>
              <w:jc w:val="center"/>
              <w:rPr>
                <w:sz w:val="22"/>
                <w:szCs w:val="22"/>
              </w:rPr>
            </w:pPr>
          </w:p>
        </w:tc>
      </w:tr>
      <w:tr w:rsidR="005B4E9F" w:rsidRPr="00766C43" w14:paraId="6394DE5E" w14:textId="77777777" w:rsidTr="0085639E">
        <w:tc>
          <w:tcPr>
            <w:tcW w:w="3888" w:type="dxa"/>
            <w:tcBorders>
              <w:right w:val="single" w:sz="18" w:space="0" w:color="auto"/>
            </w:tcBorders>
          </w:tcPr>
          <w:p w14:paraId="60BE6058" w14:textId="77777777" w:rsidR="005B4E9F" w:rsidRPr="00960008" w:rsidRDefault="005B4E9F" w:rsidP="0085639E">
            <w:pPr>
              <w:numPr>
                <w:ilvl w:val="0"/>
                <w:numId w:val="24"/>
              </w:numPr>
              <w:contextualSpacing/>
              <w:rPr>
                <w:color w:val="548DD4"/>
              </w:rPr>
            </w:pPr>
            <w:r w:rsidRPr="00960008">
              <w:rPr>
                <w:color w:val="548DD4"/>
              </w:rPr>
              <w:t xml:space="preserve">Ability to assist in the implementation of appropriate school healthcare plans and </w:t>
            </w:r>
            <w:r w:rsidRPr="00960008">
              <w:rPr>
                <w:color w:val="548DD4"/>
              </w:rPr>
              <w:lastRenderedPageBreak/>
              <w:t xml:space="preserve">specialized instructional and therapeutic techniques including physical and behavior management. </w:t>
            </w:r>
            <w:r w:rsidRPr="00960008">
              <w:rPr>
                <w:b/>
                <w:color w:val="548DD4"/>
              </w:rPr>
              <w:t>290-3-3-.35</w:t>
            </w:r>
            <w:r w:rsidRPr="00960008">
              <w:rPr>
                <w:color w:val="548DD4"/>
              </w:rPr>
              <w:t xml:space="preserve"> </w:t>
            </w:r>
            <w:r w:rsidRPr="00960008">
              <w:rPr>
                <w:b/>
                <w:color w:val="548DD4"/>
              </w:rPr>
              <w:t>(1)(g)</w:t>
            </w:r>
            <w:proofErr w:type="gramStart"/>
            <w:r w:rsidRPr="00960008">
              <w:rPr>
                <w:b/>
                <w:color w:val="548DD4"/>
              </w:rPr>
              <w:t>2.(</w:t>
            </w:r>
            <w:proofErr w:type="gramEnd"/>
            <w:r w:rsidRPr="00960008">
              <w:rPr>
                <w:b/>
                <w:color w:val="548DD4"/>
              </w:rPr>
              <w:t>ii) (K-6)</w:t>
            </w:r>
          </w:p>
        </w:tc>
        <w:tc>
          <w:tcPr>
            <w:tcW w:w="1350" w:type="dxa"/>
            <w:tcBorders>
              <w:left w:val="single" w:sz="18" w:space="0" w:color="auto"/>
            </w:tcBorders>
          </w:tcPr>
          <w:p w14:paraId="0282F2BA" w14:textId="77777777" w:rsidR="005B4E9F" w:rsidRDefault="005B4E9F" w:rsidP="0085639E">
            <w:pPr>
              <w:jc w:val="center"/>
              <w:rPr>
                <w:sz w:val="22"/>
                <w:szCs w:val="22"/>
              </w:rPr>
            </w:pPr>
          </w:p>
        </w:tc>
        <w:tc>
          <w:tcPr>
            <w:tcW w:w="1170" w:type="dxa"/>
          </w:tcPr>
          <w:p w14:paraId="74A68C7A" w14:textId="77777777" w:rsidR="005B4E9F" w:rsidRDefault="005B4E9F" w:rsidP="0085639E">
            <w:pPr>
              <w:jc w:val="center"/>
              <w:rPr>
                <w:sz w:val="22"/>
                <w:szCs w:val="22"/>
              </w:rPr>
            </w:pPr>
          </w:p>
          <w:p w14:paraId="34682C65" w14:textId="77777777" w:rsidR="005B4E9F" w:rsidRDefault="005B4E9F" w:rsidP="0085639E">
            <w:pPr>
              <w:jc w:val="center"/>
              <w:rPr>
                <w:sz w:val="22"/>
                <w:szCs w:val="22"/>
              </w:rPr>
            </w:pPr>
            <w:r>
              <w:rPr>
                <w:sz w:val="22"/>
                <w:szCs w:val="22"/>
              </w:rPr>
              <w:t>Standard 5</w:t>
            </w:r>
          </w:p>
        </w:tc>
        <w:tc>
          <w:tcPr>
            <w:tcW w:w="990" w:type="dxa"/>
          </w:tcPr>
          <w:p w14:paraId="1B7BE3DA" w14:textId="77777777" w:rsidR="005B4E9F" w:rsidRDefault="005B4E9F" w:rsidP="0085639E">
            <w:pPr>
              <w:jc w:val="center"/>
              <w:rPr>
                <w:sz w:val="22"/>
                <w:szCs w:val="22"/>
              </w:rPr>
            </w:pPr>
          </w:p>
        </w:tc>
        <w:tc>
          <w:tcPr>
            <w:tcW w:w="1458" w:type="dxa"/>
          </w:tcPr>
          <w:p w14:paraId="7AE0EEC5" w14:textId="77777777" w:rsidR="005B4E9F" w:rsidRPr="00EF6038" w:rsidRDefault="005B4E9F" w:rsidP="0085639E">
            <w:pPr>
              <w:jc w:val="center"/>
              <w:rPr>
                <w:sz w:val="22"/>
                <w:szCs w:val="22"/>
              </w:rPr>
            </w:pPr>
          </w:p>
        </w:tc>
        <w:tc>
          <w:tcPr>
            <w:tcW w:w="1379" w:type="dxa"/>
          </w:tcPr>
          <w:p w14:paraId="2234EDD6" w14:textId="77777777" w:rsidR="005B4E9F" w:rsidRDefault="005B4E9F" w:rsidP="0085639E">
            <w:pPr>
              <w:jc w:val="center"/>
              <w:rPr>
                <w:sz w:val="22"/>
                <w:szCs w:val="22"/>
              </w:rPr>
            </w:pPr>
          </w:p>
        </w:tc>
      </w:tr>
      <w:tr w:rsidR="005B4E9F" w:rsidRPr="00766C43" w14:paraId="6650AB67" w14:textId="77777777" w:rsidTr="0085639E">
        <w:tc>
          <w:tcPr>
            <w:tcW w:w="3888" w:type="dxa"/>
            <w:tcBorders>
              <w:right w:val="single" w:sz="18" w:space="0" w:color="auto"/>
            </w:tcBorders>
          </w:tcPr>
          <w:p w14:paraId="61239BC1" w14:textId="77777777" w:rsidR="005B4E9F" w:rsidRPr="00960008" w:rsidRDefault="005B4E9F" w:rsidP="0085639E">
            <w:pPr>
              <w:numPr>
                <w:ilvl w:val="0"/>
                <w:numId w:val="24"/>
              </w:numPr>
              <w:contextualSpacing/>
              <w:rPr>
                <w:color w:val="548DD4"/>
              </w:rPr>
            </w:pPr>
            <w:r w:rsidRPr="00960008">
              <w:rPr>
                <w:color w:val="548DD4"/>
              </w:rPr>
              <w:lastRenderedPageBreak/>
              <w:t xml:space="preserve">Ability to utilize practices for facilitating student self-determination and enlisting the support and participation of families in the student’s educational program. </w:t>
            </w:r>
            <w:r w:rsidRPr="00960008">
              <w:rPr>
                <w:b/>
                <w:color w:val="548DD4"/>
              </w:rPr>
              <w:t>290-3-3-.36</w:t>
            </w:r>
            <w:r w:rsidRPr="00960008">
              <w:rPr>
                <w:color w:val="548DD4"/>
              </w:rPr>
              <w:t xml:space="preserve"> </w:t>
            </w:r>
            <w:r w:rsidRPr="00960008">
              <w:rPr>
                <w:b/>
                <w:color w:val="548DD4"/>
              </w:rPr>
              <w:t>(1)(b)2. (6-12)</w:t>
            </w:r>
          </w:p>
        </w:tc>
        <w:tc>
          <w:tcPr>
            <w:tcW w:w="1350" w:type="dxa"/>
            <w:tcBorders>
              <w:left w:val="single" w:sz="18" w:space="0" w:color="auto"/>
            </w:tcBorders>
          </w:tcPr>
          <w:p w14:paraId="2E1B32A0" w14:textId="77777777" w:rsidR="005B4E9F" w:rsidRDefault="005B4E9F" w:rsidP="0085639E">
            <w:pPr>
              <w:jc w:val="center"/>
              <w:rPr>
                <w:sz w:val="22"/>
                <w:szCs w:val="22"/>
              </w:rPr>
            </w:pPr>
          </w:p>
        </w:tc>
        <w:tc>
          <w:tcPr>
            <w:tcW w:w="1170" w:type="dxa"/>
          </w:tcPr>
          <w:p w14:paraId="6471F319" w14:textId="77777777" w:rsidR="005B4E9F" w:rsidRDefault="005B4E9F" w:rsidP="0085639E">
            <w:pPr>
              <w:jc w:val="center"/>
              <w:rPr>
                <w:sz w:val="22"/>
                <w:szCs w:val="22"/>
              </w:rPr>
            </w:pPr>
          </w:p>
          <w:p w14:paraId="0287F129" w14:textId="77777777" w:rsidR="005B4E9F" w:rsidRDefault="005B4E9F" w:rsidP="0085639E">
            <w:pPr>
              <w:jc w:val="center"/>
              <w:rPr>
                <w:sz w:val="22"/>
                <w:szCs w:val="22"/>
              </w:rPr>
            </w:pPr>
            <w:r>
              <w:rPr>
                <w:sz w:val="22"/>
                <w:szCs w:val="22"/>
              </w:rPr>
              <w:t>Standards 2, 4</w:t>
            </w:r>
          </w:p>
        </w:tc>
        <w:tc>
          <w:tcPr>
            <w:tcW w:w="990" w:type="dxa"/>
          </w:tcPr>
          <w:p w14:paraId="343B54AA" w14:textId="77777777" w:rsidR="005B4E9F" w:rsidRDefault="005B4E9F" w:rsidP="0085639E">
            <w:pPr>
              <w:jc w:val="center"/>
              <w:rPr>
                <w:sz w:val="22"/>
                <w:szCs w:val="22"/>
              </w:rPr>
            </w:pPr>
          </w:p>
        </w:tc>
        <w:tc>
          <w:tcPr>
            <w:tcW w:w="1458" w:type="dxa"/>
          </w:tcPr>
          <w:p w14:paraId="632BBC06" w14:textId="77777777" w:rsidR="005B4E9F" w:rsidRPr="00EF6038" w:rsidRDefault="005B4E9F" w:rsidP="0085639E">
            <w:pPr>
              <w:jc w:val="center"/>
              <w:rPr>
                <w:sz w:val="22"/>
                <w:szCs w:val="22"/>
              </w:rPr>
            </w:pPr>
          </w:p>
          <w:p w14:paraId="1FD920DA" w14:textId="77777777" w:rsidR="005B4E9F" w:rsidRPr="00EF6038" w:rsidRDefault="005B4E9F" w:rsidP="0085639E">
            <w:pPr>
              <w:jc w:val="center"/>
              <w:rPr>
                <w:sz w:val="22"/>
                <w:szCs w:val="22"/>
              </w:rPr>
            </w:pPr>
            <w:r w:rsidRPr="00EF6038">
              <w:rPr>
                <w:sz w:val="22"/>
                <w:szCs w:val="22"/>
              </w:rPr>
              <w:t>6, 9</w:t>
            </w:r>
          </w:p>
        </w:tc>
        <w:tc>
          <w:tcPr>
            <w:tcW w:w="1379" w:type="dxa"/>
          </w:tcPr>
          <w:p w14:paraId="67CE0989" w14:textId="77777777" w:rsidR="005B4E9F" w:rsidRDefault="005B4E9F" w:rsidP="0085639E">
            <w:pPr>
              <w:jc w:val="center"/>
              <w:rPr>
                <w:sz w:val="22"/>
                <w:szCs w:val="22"/>
              </w:rPr>
            </w:pPr>
          </w:p>
        </w:tc>
      </w:tr>
      <w:tr w:rsidR="005B4E9F" w:rsidRPr="00766C43" w14:paraId="3ACC9F98" w14:textId="77777777" w:rsidTr="0085639E">
        <w:tc>
          <w:tcPr>
            <w:tcW w:w="3888" w:type="dxa"/>
            <w:tcBorders>
              <w:right w:val="single" w:sz="18" w:space="0" w:color="auto"/>
            </w:tcBorders>
          </w:tcPr>
          <w:p w14:paraId="3FCC7811" w14:textId="77777777" w:rsidR="005B4E9F" w:rsidRPr="00960008" w:rsidRDefault="005B4E9F" w:rsidP="0085639E">
            <w:pPr>
              <w:numPr>
                <w:ilvl w:val="0"/>
                <w:numId w:val="24"/>
              </w:numPr>
              <w:contextualSpacing/>
              <w:rPr>
                <w:color w:val="548DD4"/>
              </w:rPr>
            </w:pPr>
            <w:r w:rsidRPr="00960008">
              <w:rPr>
                <w:color w:val="548DD4"/>
              </w:rPr>
              <w:t xml:space="preserve">Ability to implement a variety of validated, research-based reading and mathematics programs, including intervention programs, selected to meet the needs of students. </w:t>
            </w:r>
            <w:r w:rsidRPr="00960008">
              <w:rPr>
                <w:b/>
                <w:color w:val="548DD4"/>
              </w:rPr>
              <w:t>290-3-3-.36</w:t>
            </w:r>
            <w:r w:rsidRPr="00960008">
              <w:rPr>
                <w:color w:val="548DD4"/>
              </w:rPr>
              <w:t xml:space="preserve"> </w:t>
            </w:r>
            <w:r w:rsidRPr="00960008">
              <w:rPr>
                <w:b/>
                <w:color w:val="548DD4"/>
              </w:rPr>
              <w:t>(1)(c)</w:t>
            </w:r>
            <w:proofErr w:type="gramStart"/>
            <w:r w:rsidRPr="00960008">
              <w:rPr>
                <w:b/>
                <w:color w:val="548DD4"/>
              </w:rPr>
              <w:t>2.(</w:t>
            </w:r>
            <w:proofErr w:type="gramEnd"/>
            <w:r w:rsidRPr="00960008">
              <w:rPr>
                <w:b/>
                <w:color w:val="548DD4"/>
              </w:rPr>
              <w:t>iv) (6-12)</w:t>
            </w:r>
          </w:p>
        </w:tc>
        <w:tc>
          <w:tcPr>
            <w:tcW w:w="1350" w:type="dxa"/>
            <w:tcBorders>
              <w:left w:val="single" w:sz="18" w:space="0" w:color="auto"/>
            </w:tcBorders>
          </w:tcPr>
          <w:p w14:paraId="2227025D" w14:textId="77777777" w:rsidR="005B4E9F" w:rsidRDefault="005B4E9F" w:rsidP="0085639E">
            <w:pPr>
              <w:jc w:val="center"/>
              <w:rPr>
                <w:sz w:val="22"/>
                <w:szCs w:val="22"/>
              </w:rPr>
            </w:pPr>
          </w:p>
        </w:tc>
        <w:tc>
          <w:tcPr>
            <w:tcW w:w="1170" w:type="dxa"/>
          </w:tcPr>
          <w:p w14:paraId="4D9269A0" w14:textId="77777777" w:rsidR="005B4E9F" w:rsidRDefault="005B4E9F" w:rsidP="0085639E">
            <w:pPr>
              <w:jc w:val="center"/>
              <w:rPr>
                <w:sz w:val="22"/>
                <w:szCs w:val="22"/>
              </w:rPr>
            </w:pPr>
          </w:p>
          <w:p w14:paraId="04EAEFAD" w14:textId="77777777" w:rsidR="005B4E9F" w:rsidRDefault="005B4E9F" w:rsidP="0085639E">
            <w:pPr>
              <w:jc w:val="center"/>
              <w:rPr>
                <w:sz w:val="22"/>
                <w:szCs w:val="22"/>
              </w:rPr>
            </w:pPr>
            <w:r>
              <w:rPr>
                <w:sz w:val="22"/>
                <w:szCs w:val="22"/>
              </w:rPr>
              <w:t>Standard 3</w:t>
            </w:r>
          </w:p>
        </w:tc>
        <w:tc>
          <w:tcPr>
            <w:tcW w:w="990" w:type="dxa"/>
          </w:tcPr>
          <w:p w14:paraId="43F97D70" w14:textId="77777777" w:rsidR="005B4E9F" w:rsidRDefault="005B4E9F" w:rsidP="0085639E">
            <w:pPr>
              <w:jc w:val="center"/>
              <w:rPr>
                <w:sz w:val="22"/>
                <w:szCs w:val="22"/>
              </w:rPr>
            </w:pPr>
          </w:p>
        </w:tc>
        <w:tc>
          <w:tcPr>
            <w:tcW w:w="1458" w:type="dxa"/>
          </w:tcPr>
          <w:p w14:paraId="554E175D" w14:textId="77777777" w:rsidR="005B4E9F" w:rsidRPr="00EF6038" w:rsidRDefault="005B4E9F" w:rsidP="0085639E">
            <w:pPr>
              <w:jc w:val="center"/>
              <w:rPr>
                <w:sz w:val="22"/>
                <w:szCs w:val="22"/>
              </w:rPr>
            </w:pPr>
          </w:p>
        </w:tc>
        <w:tc>
          <w:tcPr>
            <w:tcW w:w="1379" w:type="dxa"/>
          </w:tcPr>
          <w:p w14:paraId="2FE33748" w14:textId="77777777" w:rsidR="005B4E9F" w:rsidRDefault="005B4E9F" w:rsidP="0085639E">
            <w:pPr>
              <w:jc w:val="center"/>
              <w:rPr>
                <w:sz w:val="22"/>
                <w:szCs w:val="22"/>
              </w:rPr>
            </w:pPr>
          </w:p>
        </w:tc>
      </w:tr>
      <w:tr w:rsidR="005B4E9F" w:rsidRPr="00766C43" w14:paraId="6B02D345" w14:textId="77777777" w:rsidTr="0085639E">
        <w:tc>
          <w:tcPr>
            <w:tcW w:w="3888" w:type="dxa"/>
            <w:tcBorders>
              <w:right w:val="single" w:sz="18" w:space="0" w:color="auto"/>
            </w:tcBorders>
          </w:tcPr>
          <w:p w14:paraId="57136D46" w14:textId="77777777" w:rsidR="005B4E9F" w:rsidRPr="00960008" w:rsidRDefault="005B4E9F" w:rsidP="0085639E">
            <w:pPr>
              <w:numPr>
                <w:ilvl w:val="0"/>
                <w:numId w:val="24"/>
              </w:numPr>
              <w:contextualSpacing/>
              <w:rPr>
                <w:color w:val="548DD4"/>
              </w:rPr>
            </w:pPr>
            <w:r w:rsidRPr="00960008">
              <w:rPr>
                <w:color w:val="548DD4"/>
              </w:rPr>
              <w:t xml:space="preserve">Ability to teach developmental stages of writing and spelling including the writing process; the stages of prewriting, drafting, revising, editing, and publishing; and writing across the curriculum. </w:t>
            </w:r>
            <w:r w:rsidRPr="00960008">
              <w:rPr>
                <w:b/>
                <w:color w:val="548DD4"/>
              </w:rPr>
              <w:t>290-3-3-.36 (1)(c)</w:t>
            </w:r>
            <w:proofErr w:type="gramStart"/>
            <w:r w:rsidRPr="00960008">
              <w:rPr>
                <w:b/>
                <w:color w:val="548DD4"/>
              </w:rPr>
              <w:t>2.(</w:t>
            </w:r>
            <w:proofErr w:type="gramEnd"/>
            <w:r w:rsidRPr="00960008">
              <w:rPr>
                <w:b/>
                <w:color w:val="548DD4"/>
              </w:rPr>
              <w:t>v) (6-12)</w:t>
            </w:r>
          </w:p>
        </w:tc>
        <w:tc>
          <w:tcPr>
            <w:tcW w:w="1350" w:type="dxa"/>
            <w:tcBorders>
              <w:left w:val="single" w:sz="18" w:space="0" w:color="auto"/>
            </w:tcBorders>
          </w:tcPr>
          <w:p w14:paraId="1F53F537" w14:textId="77777777" w:rsidR="005B4E9F" w:rsidRDefault="005B4E9F" w:rsidP="0085639E">
            <w:pPr>
              <w:jc w:val="center"/>
              <w:rPr>
                <w:sz w:val="22"/>
                <w:szCs w:val="22"/>
              </w:rPr>
            </w:pPr>
          </w:p>
        </w:tc>
        <w:tc>
          <w:tcPr>
            <w:tcW w:w="1170" w:type="dxa"/>
          </w:tcPr>
          <w:p w14:paraId="72F31033" w14:textId="77777777" w:rsidR="005B4E9F" w:rsidRDefault="005B4E9F" w:rsidP="0085639E">
            <w:pPr>
              <w:jc w:val="center"/>
              <w:rPr>
                <w:sz w:val="22"/>
                <w:szCs w:val="22"/>
              </w:rPr>
            </w:pPr>
          </w:p>
          <w:p w14:paraId="71C170D5" w14:textId="77777777" w:rsidR="005B4E9F" w:rsidRDefault="005B4E9F" w:rsidP="0085639E">
            <w:pPr>
              <w:jc w:val="center"/>
              <w:rPr>
                <w:sz w:val="22"/>
                <w:szCs w:val="22"/>
              </w:rPr>
            </w:pPr>
            <w:r>
              <w:rPr>
                <w:sz w:val="22"/>
                <w:szCs w:val="22"/>
              </w:rPr>
              <w:t>Standard 3</w:t>
            </w:r>
          </w:p>
        </w:tc>
        <w:tc>
          <w:tcPr>
            <w:tcW w:w="990" w:type="dxa"/>
          </w:tcPr>
          <w:p w14:paraId="25128268" w14:textId="77777777" w:rsidR="005B4E9F" w:rsidRDefault="005B4E9F" w:rsidP="0085639E">
            <w:pPr>
              <w:jc w:val="center"/>
              <w:rPr>
                <w:sz w:val="22"/>
                <w:szCs w:val="22"/>
              </w:rPr>
            </w:pPr>
          </w:p>
        </w:tc>
        <w:tc>
          <w:tcPr>
            <w:tcW w:w="1458" w:type="dxa"/>
          </w:tcPr>
          <w:p w14:paraId="5221A054" w14:textId="77777777" w:rsidR="005B4E9F" w:rsidRPr="00EF6038" w:rsidRDefault="005B4E9F" w:rsidP="0085639E">
            <w:pPr>
              <w:jc w:val="center"/>
              <w:rPr>
                <w:sz w:val="22"/>
                <w:szCs w:val="22"/>
              </w:rPr>
            </w:pPr>
          </w:p>
        </w:tc>
        <w:tc>
          <w:tcPr>
            <w:tcW w:w="1379" w:type="dxa"/>
          </w:tcPr>
          <w:p w14:paraId="6F109A78" w14:textId="77777777" w:rsidR="005B4E9F" w:rsidRDefault="005B4E9F" w:rsidP="0085639E">
            <w:pPr>
              <w:jc w:val="center"/>
              <w:rPr>
                <w:sz w:val="22"/>
                <w:szCs w:val="22"/>
              </w:rPr>
            </w:pPr>
          </w:p>
        </w:tc>
      </w:tr>
      <w:tr w:rsidR="005B4E9F" w:rsidRPr="00766C43" w14:paraId="6443CD99" w14:textId="77777777" w:rsidTr="0085639E">
        <w:tc>
          <w:tcPr>
            <w:tcW w:w="3888" w:type="dxa"/>
            <w:tcBorders>
              <w:right w:val="single" w:sz="18" w:space="0" w:color="auto"/>
            </w:tcBorders>
          </w:tcPr>
          <w:p w14:paraId="666FEAA3" w14:textId="77777777" w:rsidR="005B4E9F" w:rsidRPr="00960008" w:rsidRDefault="005B4E9F" w:rsidP="0085639E">
            <w:pPr>
              <w:numPr>
                <w:ilvl w:val="0"/>
                <w:numId w:val="24"/>
              </w:numPr>
              <w:contextualSpacing/>
              <w:rPr>
                <w:color w:val="548DD4"/>
              </w:rPr>
            </w:pPr>
            <w:r w:rsidRPr="00960008">
              <w:rPr>
                <w:color w:val="548DD4"/>
              </w:rPr>
              <w:t xml:space="preserve">Ability to assess students’ needs and personal preferences in areas such as </w:t>
            </w:r>
            <w:proofErr w:type="gramStart"/>
            <w:r w:rsidRPr="00960008">
              <w:rPr>
                <w:color w:val="548DD4"/>
              </w:rPr>
              <w:t xml:space="preserve">communication,   </w:t>
            </w:r>
            <w:proofErr w:type="gramEnd"/>
            <w:r w:rsidRPr="00960008">
              <w:rPr>
                <w:color w:val="548DD4"/>
              </w:rPr>
              <w:t xml:space="preserve">cognition,   motor,   self-help/adaptive,   social/emotional,   functional   life skills, and vocational skills in order to plan a standards-based IEP.  </w:t>
            </w:r>
            <w:r w:rsidRPr="00960008">
              <w:rPr>
                <w:b/>
                <w:color w:val="548DD4"/>
              </w:rPr>
              <w:t>290-3-3-.36 (1)(d) (6-12)</w:t>
            </w:r>
          </w:p>
        </w:tc>
        <w:tc>
          <w:tcPr>
            <w:tcW w:w="1350" w:type="dxa"/>
            <w:tcBorders>
              <w:left w:val="single" w:sz="18" w:space="0" w:color="auto"/>
            </w:tcBorders>
          </w:tcPr>
          <w:p w14:paraId="6E8950B2" w14:textId="77777777" w:rsidR="005B4E9F" w:rsidRDefault="005B4E9F" w:rsidP="0085639E">
            <w:pPr>
              <w:jc w:val="center"/>
              <w:rPr>
                <w:sz w:val="22"/>
                <w:szCs w:val="22"/>
              </w:rPr>
            </w:pPr>
          </w:p>
        </w:tc>
        <w:tc>
          <w:tcPr>
            <w:tcW w:w="1170" w:type="dxa"/>
          </w:tcPr>
          <w:p w14:paraId="24E9A292" w14:textId="77777777" w:rsidR="005B4E9F" w:rsidRDefault="005B4E9F" w:rsidP="0085639E">
            <w:pPr>
              <w:jc w:val="center"/>
              <w:rPr>
                <w:sz w:val="22"/>
                <w:szCs w:val="22"/>
              </w:rPr>
            </w:pPr>
          </w:p>
          <w:p w14:paraId="320E6FB7" w14:textId="77777777" w:rsidR="005B4E9F" w:rsidRDefault="005B4E9F" w:rsidP="0085639E">
            <w:pPr>
              <w:jc w:val="center"/>
              <w:rPr>
                <w:sz w:val="22"/>
                <w:szCs w:val="22"/>
              </w:rPr>
            </w:pPr>
            <w:r>
              <w:rPr>
                <w:sz w:val="22"/>
                <w:szCs w:val="22"/>
              </w:rPr>
              <w:t>Standard 2</w:t>
            </w:r>
          </w:p>
        </w:tc>
        <w:tc>
          <w:tcPr>
            <w:tcW w:w="990" w:type="dxa"/>
          </w:tcPr>
          <w:p w14:paraId="6EE08D8E" w14:textId="77777777" w:rsidR="005B4E9F" w:rsidRDefault="005B4E9F" w:rsidP="0085639E">
            <w:pPr>
              <w:jc w:val="center"/>
              <w:rPr>
                <w:sz w:val="22"/>
                <w:szCs w:val="22"/>
              </w:rPr>
            </w:pPr>
          </w:p>
        </w:tc>
        <w:tc>
          <w:tcPr>
            <w:tcW w:w="1458" w:type="dxa"/>
          </w:tcPr>
          <w:p w14:paraId="37A364C4" w14:textId="77777777" w:rsidR="005B4E9F" w:rsidRPr="00EF6038" w:rsidRDefault="005B4E9F" w:rsidP="0085639E">
            <w:pPr>
              <w:jc w:val="center"/>
              <w:rPr>
                <w:sz w:val="22"/>
                <w:szCs w:val="22"/>
              </w:rPr>
            </w:pPr>
          </w:p>
          <w:p w14:paraId="125D8780" w14:textId="77777777" w:rsidR="005B4E9F" w:rsidRPr="00EF6038" w:rsidRDefault="005B4E9F" w:rsidP="0085639E">
            <w:pPr>
              <w:jc w:val="center"/>
              <w:rPr>
                <w:sz w:val="22"/>
                <w:szCs w:val="22"/>
              </w:rPr>
            </w:pPr>
            <w:r>
              <w:rPr>
                <w:sz w:val="22"/>
                <w:szCs w:val="22"/>
              </w:rPr>
              <w:t>3, 6</w:t>
            </w:r>
          </w:p>
        </w:tc>
        <w:tc>
          <w:tcPr>
            <w:tcW w:w="1379" w:type="dxa"/>
          </w:tcPr>
          <w:p w14:paraId="2923FA3D" w14:textId="77777777" w:rsidR="005B4E9F" w:rsidRDefault="005B4E9F" w:rsidP="0085639E">
            <w:pPr>
              <w:jc w:val="center"/>
              <w:rPr>
                <w:sz w:val="22"/>
                <w:szCs w:val="22"/>
              </w:rPr>
            </w:pPr>
          </w:p>
        </w:tc>
      </w:tr>
      <w:tr w:rsidR="005B4E9F" w:rsidRPr="00766C43" w14:paraId="61D9F5DE" w14:textId="77777777" w:rsidTr="0085639E">
        <w:tc>
          <w:tcPr>
            <w:tcW w:w="3888" w:type="dxa"/>
            <w:tcBorders>
              <w:right w:val="single" w:sz="18" w:space="0" w:color="auto"/>
            </w:tcBorders>
          </w:tcPr>
          <w:p w14:paraId="183365D0" w14:textId="77777777" w:rsidR="005B4E9F" w:rsidRPr="00960008" w:rsidRDefault="005B4E9F" w:rsidP="0085639E">
            <w:pPr>
              <w:numPr>
                <w:ilvl w:val="0"/>
                <w:numId w:val="24"/>
              </w:numPr>
              <w:contextualSpacing/>
              <w:rPr>
                <w:color w:val="548DD4"/>
              </w:rPr>
            </w:pPr>
            <w:r w:rsidRPr="00960008">
              <w:rPr>
                <w:color w:val="548DD4"/>
              </w:rPr>
              <w:t xml:space="preserve">Ability to participate in collaborative teaming approaches </w:t>
            </w:r>
            <w:r w:rsidRPr="00960008">
              <w:rPr>
                <w:color w:val="548DD4"/>
              </w:rPr>
              <w:lastRenderedPageBreak/>
              <w:t xml:space="preserve">for the purpose of decision-making related to instruction, curriculum, social interactions, and interagency collaboration with school and agency staff, students, and family members. </w:t>
            </w:r>
            <w:r w:rsidRPr="00960008">
              <w:rPr>
                <w:b/>
                <w:color w:val="548DD4"/>
              </w:rPr>
              <w:t>290-3-3-.36 (1)(e)</w:t>
            </w:r>
            <w:proofErr w:type="gramStart"/>
            <w:r w:rsidRPr="00960008">
              <w:rPr>
                <w:b/>
                <w:color w:val="548DD4"/>
              </w:rPr>
              <w:t>2.(</w:t>
            </w:r>
            <w:proofErr w:type="spellStart"/>
            <w:proofErr w:type="gramEnd"/>
            <w:r w:rsidRPr="00960008">
              <w:rPr>
                <w:b/>
                <w:color w:val="548DD4"/>
              </w:rPr>
              <w:t>i</w:t>
            </w:r>
            <w:proofErr w:type="spellEnd"/>
            <w:r w:rsidRPr="00960008">
              <w:rPr>
                <w:b/>
                <w:color w:val="548DD4"/>
              </w:rPr>
              <w:t>) (6-12)</w:t>
            </w:r>
          </w:p>
        </w:tc>
        <w:tc>
          <w:tcPr>
            <w:tcW w:w="1350" w:type="dxa"/>
            <w:tcBorders>
              <w:left w:val="single" w:sz="18" w:space="0" w:color="auto"/>
            </w:tcBorders>
          </w:tcPr>
          <w:p w14:paraId="06D5A060" w14:textId="77777777" w:rsidR="005B4E9F" w:rsidRDefault="005B4E9F" w:rsidP="0085639E">
            <w:pPr>
              <w:jc w:val="center"/>
              <w:rPr>
                <w:sz w:val="22"/>
                <w:szCs w:val="22"/>
              </w:rPr>
            </w:pPr>
          </w:p>
        </w:tc>
        <w:tc>
          <w:tcPr>
            <w:tcW w:w="1170" w:type="dxa"/>
          </w:tcPr>
          <w:p w14:paraId="4C76451C" w14:textId="77777777" w:rsidR="005B4E9F" w:rsidRDefault="005B4E9F" w:rsidP="0085639E">
            <w:pPr>
              <w:jc w:val="center"/>
              <w:rPr>
                <w:sz w:val="22"/>
                <w:szCs w:val="22"/>
              </w:rPr>
            </w:pPr>
          </w:p>
          <w:p w14:paraId="704632E3" w14:textId="77777777" w:rsidR="005B4E9F" w:rsidRDefault="005B4E9F" w:rsidP="0085639E">
            <w:pPr>
              <w:jc w:val="center"/>
              <w:rPr>
                <w:sz w:val="22"/>
                <w:szCs w:val="22"/>
              </w:rPr>
            </w:pPr>
            <w:r>
              <w:rPr>
                <w:sz w:val="22"/>
                <w:szCs w:val="22"/>
              </w:rPr>
              <w:lastRenderedPageBreak/>
              <w:t>Standard 5</w:t>
            </w:r>
          </w:p>
        </w:tc>
        <w:tc>
          <w:tcPr>
            <w:tcW w:w="990" w:type="dxa"/>
          </w:tcPr>
          <w:p w14:paraId="501B27FF" w14:textId="77777777" w:rsidR="005B4E9F" w:rsidRDefault="005B4E9F" w:rsidP="0085639E">
            <w:pPr>
              <w:jc w:val="center"/>
              <w:rPr>
                <w:sz w:val="22"/>
                <w:szCs w:val="22"/>
              </w:rPr>
            </w:pPr>
          </w:p>
        </w:tc>
        <w:tc>
          <w:tcPr>
            <w:tcW w:w="1458" w:type="dxa"/>
          </w:tcPr>
          <w:p w14:paraId="3CDA5374" w14:textId="77777777" w:rsidR="005B4E9F" w:rsidRPr="00EF6038" w:rsidRDefault="005B4E9F" w:rsidP="0085639E">
            <w:pPr>
              <w:jc w:val="center"/>
              <w:rPr>
                <w:sz w:val="22"/>
                <w:szCs w:val="22"/>
              </w:rPr>
            </w:pPr>
          </w:p>
          <w:p w14:paraId="1EC05F9C" w14:textId="77777777" w:rsidR="005B4E9F" w:rsidRPr="00EF6038" w:rsidRDefault="005B4E9F" w:rsidP="0085639E">
            <w:pPr>
              <w:jc w:val="center"/>
              <w:rPr>
                <w:sz w:val="22"/>
                <w:szCs w:val="22"/>
              </w:rPr>
            </w:pPr>
            <w:r w:rsidRPr="00EF6038">
              <w:rPr>
                <w:sz w:val="22"/>
                <w:szCs w:val="22"/>
              </w:rPr>
              <w:t>3</w:t>
            </w:r>
          </w:p>
        </w:tc>
        <w:tc>
          <w:tcPr>
            <w:tcW w:w="1379" w:type="dxa"/>
          </w:tcPr>
          <w:p w14:paraId="5520AEAD" w14:textId="77777777" w:rsidR="005B4E9F" w:rsidRDefault="005B4E9F" w:rsidP="0085639E">
            <w:pPr>
              <w:jc w:val="center"/>
              <w:rPr>
                <w:sz w:val="22"/>
                <w:szCs w:val="22"/>
              </w:rPr>
            </w:pPr>
          </w:p>
        </w:tc>
      </w:tr>
      <w:tr w:rsidR="005B4E9F" w:rsidRPr="00766C43" w14:paraId="5863C5CA" w14:textId="77777777" w:rsidTr="0085639E">
        <w:tc>
          <w:tcPr>
            <w:tcW w:w="3888" w:type="dxa"/>
            <w:tcBorders>
              <w:right w:val="single" w:sz="18" w:space="0" w:color="auto"/>
            </w:tcBorders>
          </w:tcPr>
          <w:p w14:paraId="01BA2962" w14:textId="77777777" w:rsidR="005B4E9F" w:rsidRPr="00960008" w:rsidRDefault="005B4E9F" w:rsidP="0085639E">
            <w:pPr>
              <w:numPr>
                <w:ilvl w:val="0"/>
                <w:numId w:val="24"/>
              </w:numPr>
              <w:contextualSpacing/>
              <w:rPr>
                <w:color w:val="548DD4"/>
              </w:rPr>
            </w:pPr>
            <w:r w:rsidRPr="00960008">
              <w:rPr>
                <w:color w:val="548DD4"/>
              </w:rPr>
              <w:lastRenderedPageBreak/>
              <w:t xml:space="preserve">Ability to assist in the implementation of school healthcare plans and specialized instructional and therapeutic techniques including physical and behavior management. </w:t>
            </w:r>
            <w:r w:rsidRPr="00960008">
              <w:rPr>
                <w:b/>
                <w:color w:val="548DD4"/>
              </w:rPr>
              <w:t>290-3-3-.36 (1)(e)</w:t>
            </w:r>
            <w:proofErr w:type="gramStart"/>
            <w:r w:rsidRPr="00960008">
              <w:rPr>
                <w:b/>
                <w:color w:val="548DD4"/>
              </w:rPr>
              <w:t>2.(</w:t>
            </w:r>
            <w:proofErr w:type="gramEnd"/>
            <w:r w:rsidRPr="00960008">
              <w:rPr>
                <w:b/>
                <w:color w:val="548DD4"/>
              </w:rPr>
              <w:t>ii) (6-12)</w:t>
            </w:r>
          </w:p>
        </w:tc>
        <w:tc>
          <w:tcPr>
            <w:tcW w:w="1350" w:type="dxa"/>
            <w:tcBorders>
              <w:left w:val="single" w:sz="18" w:space="0" w:color="auto"/>
            </w:tcBorders>
          </w:tcPr>
          <w:p w14:paraId="5DD23F02" w14:textId="77777777" w:rsidR="005B4E9F" w:rsidRDefault="005B4E9F" w:rsidP="0085639E">
            <w:pPr>
              <w:jc w:val="center"/>
              <w:rPr>
                <w:sz w:val="22"/>
                <w:szCs w:val="22"/>
              </w:rPr>
            </w:pPr>
          </w:p>
        </w:tc>
        <w:tc>
          <w:tcPr>
            <w:tcW w:w="1170" w:type="dxa"/>
          </w:tcPr>
          <w:p w14:paraId="65C82896" w14:textId="77777777" w:rsidR="005B4E9F" w:rsidRDefault="005B4E9F" w:rsidP="0085639E">
            <w:pPr>
              <w:jc w:val="center"/>
              <w:rPr>
                <w:sz w:val="22"/>
                <w:szCs w:val="22"/>
              </w:rPr>
            </w:pPr>
          </w:p>
          <w:p w14:paraId="4AC9F2CF" w14:textId="77777777" w:rsidR="005B4E9F" w:rsidRDefault="005B4E9F" w:rsidP="0085639E">
            <w:pPr>
              <w:jc w:val="center"/>
              <w:rPr>
                <w:sz w:val="22"/>
                <w:szCs w:val="22"/>
              </w:rPr>
            </w:pPr>
            <w:r>
              <w:rPr>
                <w:sz w:val="22"/>
                <w:szCs w:val="22"/>
              </w:rPr>
              <w:t>Standard 5</w:t>
            </w:r>
          </w:p>
        </w:tc>
        <w:tc>
          <w:tcPr>
            <w:tcW w:w="990" w:type="dxa"/>
          </w:tcPr>
          <w:p w14:paraId="4074D3C1" w14:textId="77777777" w:rsidR="005B4E9F" w:rsidRDefault="005B4E9F" w:rsidP="0085639E">
            <w:pPr>
              <w:jc w:val="center"/>
              <w:rPr>
                <w:sz w:val="22"/>
                <w:szCs w:val="22"/>
              </w:rPr>
            </w:pPr>
          </w:p>
        </w:tc>
        <w:tc>
          <w:tcPr>
            <w:tcW w:w="1458" w:type="dxa"/>
          </w:tcPr>
          <w:p w14:paraId="5CEC63CF" w14:textId="77777777" w:rsidR="005B4E9F" w:rsidRPr="00EF6038" w:rsidRDefault="005B4E9F" w:rsidP="0085639E">
            <w:pPr>
              <w:jc w:val="center"/>
              <w:rPr>
                <w:sz w:val="22"/>
                <w:szCs w:val="22"/>
              </w:rPr>
            </w:pPr>
          </w:p>
        </w:tc>
        <w:tc>
          <w:tcPr>
            <w:tcW w:w="1379" w:type="dxa"/>
          </w:tcPr>
          <w:p w14:paraId="73BDEE16" w14:textId="77777777" w:rsidR="005B4E9F" w:rsidRDefault="005B4E9F" w:rsidP="0085639E">
            <w:pPr>
              <w:jc w:val="center"/>
              <w:rPr>
                <w:sz w:val="22"/>
                <w:szCs w:val="22"/>
              </w:rPr>
            </w:pPr>
          </w:p>
        </w:tc>
      </w:tr>
      <w:tr w:rsidR="005B4E9F" w:rsidRPr="00766C43" w14:paraId="286C00A9" w14:textId="77777777" w:rsidTr="0085639E">
        <w:tc>
          <w:tcPr>
            <w:tcW w:w="3888" w:type="dxa"/>
            <w:tcBorders>
              <w:right w:val="single" w:sz="18" w:space="0" w:color="auto"/>
            </w:tcBorders>
          </w:tcPr>
          <w:p w14:paraId="06A7C3B5" w14:textId="77777777" w:rsidR="005B4E9F" w:rsidRPr="00960008" w:rsidRDefault="005B4E9F" w:rsidP="0085639E">
            <w:pPr>
              <w:numPr>
                <w:ilvl w:val="0"/>
                <w:numId w:val="24"/>
              </w:numPr>
              <w:contextualSpacing/>
              <w:rPr>
                <w:color w:val="548DD4"/>
              </w:rPr>
            </w:pPr>
            <w:r w:rsidRPr="00960008">
              <w:rPr>
                <w:color w:val="548DD4"/>
              </w:rPr>
              <w:t xml:space="preserve">Ability to create effective linkages between students and post-secondary educational institutions and/or the business community to transition students to future environments. </w:t>
            </w:r>
            <w:r w:rsidRPr="00960008">
              <w:rPr>
                <w:b/>
                <w:color w:val="548DD4"/>
              </w:rPr>
              <w:t>290-3-3-.36 (1)(e)</w:t>
            </w:r>
            <w:proofErr w:type="gramStart"/>
            <w:r w:rsidRPr="00960008">
              <w:rPr>
                <w:b/>
                <w:color w:val="548DD4"/>
              </w:rPr>
              <w:t>2.(</w:t>
            </w:r>
            <w:proofErr w:type="gramEnd"/>
            <w:r w:rsidRPr="00960008">
              <w:rPr>
                <w:b/>
                <w:color w:val="548DD4"/>
              </w:rPr>
              <w:t xml:space="preserve">iii) (6-12) </w:t>
            </w:r>
          </w:p>
        </w:tc>
        <w:tc>
          <w:tcPr>
            <w:tcW w:w="1350" w:type="dxa"/>
            <w:tcBorders>
              <w:left w:val="single" w:sz="18" w:space="0" w:color="auto"/>
            </w:tcBorders>
          </w:tcPr>
          <w:p w14:paraId="6D0BAAC0" w14:textId="77777777" w:rsidR="005B4E9F" w:rsidRDefault="005B4E9F" w:rsidP="0085639E">
            <w:pPr>
              <w:jc w:val="center"/>
              <w:rPr>
                <w:sz w:val="22"/>
                <w:szCs w:val="22"/>
              </w:rPr>
            </w:pPr>
          </w:p>
        </w:tc>
        <w:tc>
          <w:tcPr>
            <w:tcW w:w="1170" w:type="dxa"/>
          </w:tcPr>
          <w:p w14:paraId="73A28A33" w14:textId="77777777" w:rsidR="005B4E9F" w:rsidRDefault="005B4E9F" w:rsidP="0085639E">
            <w:pPr>
              <w:jc w:val="center"/>
              <w:rPr>
                <w:sz w:val="22"/>
                <w:szCs w:val="22"/>
              </w:rPr>
            </w:pPr>
          </w:p>
        </w:tc>
        <w:tc>
          <w:tcPr>
            <w:tcW w:w="990" w:type="dxa"/>
          </w:tcPr>
          <w:p w14:paraId="3D9CA982" w14:textId="77777777" w:rsidR="005B4E9F" w:rsidRDefault="005B4E9F" w:rsidP="0085639E">
            <w:pPr>
              <w:jc w:val="center"/>
              <w:rPr>
                <w:sz w:val="22"/>
                <w:szCs w:val="22"/>
              </w:rPr>
            </w:pPr>
          </w:p>
        </w:tc>
        <w:tc>
          <w:tcPr>
            <w:tcW w:w="1458" w:type="dxa"/>
          </w:tcPr>
          <w:p w14:paraId="3E1FB81E" w14:textId="77777777" w:rsidR="005B4E9F" w:rsidRPr="00EF6038" w:rsidRDefault="005B4E9F" w:rsidP="0085639E">
            <w:pPr>
              <w:jc w:val="center"/>
              <w:rPr>
                <w:sz w:val="22"/>
                <w:szCs w:val="22"/>
              </w:rPr>
            </w:pPr>
          </w:p>
        </w:tc>
        <w:tc>
          <w:tcPr>
            <w:tcW w:w="1379" w:type="dxa"/>
          </w:tcPr>
          <w:p w14:paraId="61E73335" w14:textId="77777777" w:rsidR="005B4E9F" w:rsidRDefault="005B4E9F" w:rsidP="0085639E">
            <w:pPr>
              <w:jc w:val="center"/>
              <w:rPr>
                <w:sz w:val="22"/>
                <w:szCs w:val="22"/>
              </w:rPr>
            </w:pPr>
          </w:p>
          <w:p w14:paraId="7DA47010" w14:textId="77777777" w:rsidR="005B4E9F" w:rsidRDefault="005B4E9F" w:rsidP="0085639E">
            <w:pPr>
              <w:jc w:val="center"/>
              <w:rPr>
                <w:sz w:val="22"/>
                <w:szCs w:val="22"/>
              </w:rPr>
            </w:pPr>
            <w:r w:rsidRPr="00EF6038">
              <w:rPr>
                <w:color w:val="FF0000"/>
                <w:sz w:val="22"/>
                <w:szCs w:val="22"/>
              </w:rPr>
              <w:t>Assignment</w:t>
            </w:r>
          </w:p>
        </w:tc>
      </w:tr>
      <w:tr w:rsidR="005B4E9F" w:rsidRPr="00766C43" w14:paraId="362A9CBC" w14:textId="77777777" w:rsidTr="0085639E">
        <w:tc>
          <w:tcPr>
            <w:tcW w:w="3888" w:type="dxa"/>
            <w:tcBorders>
              <w:right w:val="single" w:sz="18" w:space="0" w:color="auto"/>
            </w:tcBorders>
          </w:tcPr>
          <w:p w14:paraId="52622E22" w14:textId="77777777" w:rsidR="005B4E9F" w:rsidRPr="00960008" w:rsidRDefault="005B4E9F" w:rsidP="0085639E">
            <w:pPr>
              <w:numPr>
                <w:ilvl w:val="0"/>
                <w:numId w:val="24"/>
              </w:numPr>
              <w:contextualSpacing/>
              <w:rPr>
                <w:color w:val="548DD4"/>
              </w:rPr>
            </w:pPr>
            <w:r w:rsidRPr="00960008">
              <w:rPr>
                <w:color w:val="548DD4"/>
              </w:rPr>
              <w:t xml:space="preserve">Ability to create an optimal learning environment by collaboratively utilizing, evaluating, modifying and adapting the classroom setting, curricula, teaching strategies, materials, and equipment. </w:t>
            </w:r>
            <w:r w:rsidRPr="00960008">
              <w:rPr>
                <w:b/>
                <w:color w:val="548DD4"/>
              </w:rPr>
              <w:t>290-3-3-.36 (1)(e)</w:t>
            </w:r>
            <w:proofErr w:type="gramStart"/>
            <w:r w:rsidRPr="00960008">
              <w:rPr>
                <w:b/>
                <w:color w:val="548DD4"/>
              </w:rPr>
              <w:t>2.(</w:t>
            </w:r>
            <w:proofErr w:type="gramEnd"/>
            <w:r w:rsidRPr="00960008">
              <w:rPr>
                <w:b/>
                <w:color w:val="548DD4"/>
              </w:rPr>
              <w:t>iv) (6-12)</w:t>
            </w:r>
          </w:p>
        </w:tc>
        <w:tc>
          <w:tcPr>
            <w:tcW w:w="1350" w:type="dxa"/>
            <w:tcBorders>
              <w:left w:val="single" w:sz="18" w:space="0" w:color="auto"/>
            </w:tcBorders>
          </w:tcPr>
          <w:p w14:paraId="1B90A6EB" w14:textId="77777777" w:rsidR="005B4E9F" w:rsidRDefault="005B4E9F" w:rsidP="0085639E">
            <w:pPr>
              <w:jc w:val="center"/>
              <w:rPr>
                <w:sz w:val="22"/>
                <w:szCs w:val="22"/>
              </w:rPr>
            </w:pPr>
          </w:p>
          <w:p w14:paraId="176053AD" w14:textId="77777777" w:rsidR="005B4E9F" w:rsidRDefault="005B4E9F" w:rsidP="0085639E">
            <w:pPr>
              <w:jc w:val="center"/>
              <w:rPr>
                <w:sz w:val="22"/>
                <w:szCs w:val="22"/>
              </w:rPr>
            </w:pPr>
            <w:r>
              <w:rPr>
                <w:sz w:val="22"/>
                <w:szCs w:val="22"/>
              </w:rPr>
              <w:t>1</w:t>
            </w:r>
          </w:p>
        </w:tc>
        <w:tc>
          <w:tcPr>
            <w:tcW w:w="1170" w:type="dxa"/>
          </w:tcPr>
          <w:p w14:paraId="6576C034" w14:textId="77777777" w:rsidR="005B4E9F" w:rsidRDefault="005B4E9F" w:rsidP="0085639E">
            <w:pPr>
              <w:jc w:val="center"/>
              <w:rPr>
                <w:sz w:val="22"/>
                <w:szCs w:val="22"/>
              </w:rPr>
            </w:pPr>
          </w:p>
          <w:p w14:paraId="17B8791D" w14:textId="77777777" w:rsidR="005B4E9F" w:rsidRDefault="005B4E9F" w:rsidP="0085639E">
            <w:pPr>
              <w:jc w:val="center"/>
              <w:rPr>
                <w:sz w:val="22"/>
                <w:szCs w:val="22"/>
              </w:rPr>
            </w:pPr>
            <w:r>
              <w:rPr>
                <w:sz w:val="22"/>
                <w:szCs w:val="22"/>
              </w:rPr>
              <w:t>Standards 2, 4</w:t>
            </w:r>
          </w:p>
        </w:tc>
        <w:tc>
          <w:tcPr>
            <w:tcW w:w="990" w:type="dxa"/>
          </w:tcPr>
          <w:p w14:paraId="1B0B086E" w14:textId="77777777" w:rsidR="005B4E9F" w:rsidRDefault="005B4E9F" w:rsidP="0085639E">
            <w:pPr>
              <w:jc w:val="center"/>
              <w:rPr>
                <w:sz w:val="22"/>
                <w:szCs w:val="22"/>
              </w:rPr>
            </w:pPr>
          </w:p>
        </w:tc>
        <w:tc>
          <w:tcPr>
            <w:tcW w:w="1458" w:type="dxa"/>
          </w:tcPr>
          <w:p w14:paraId="114F34F6" w14:textId="77777777" w:rsidR="005B4E9F" w:rsidRPr="00EF6038" w:rsidRDefault="005B4E9F" w:rsidP="0085639E">
            <w:pPr>
              <w:jc w:val="center"/>
              <w:rPr>
                <w:sz w:val="22"/>
                <w:szCs w:val="22"/>
              </w:rPr>
            </w:pPr>
          </w:p>
        </w:tc>
        <w:tc>
          <w:tcPr>
            <w:tcW w:w="1379" w:type="dxa"/>
          </w:tcPr>
          <w:p w14:paraId="26AF8268" w14:textId="77777777" w:rsidR="005B4E9F" w:rsidRDefault="005B4E9F" w:rsidP="0085639E">
            <w:pPr>
              <w:jc w:val="center"/>
              <w:rPr>
                <w:sz w:val="22"/>
                <w:szCs w:val="22"/>
              </w:rPr>
            </w:pPr>
          </w:p>
        </w:tc>
      </w:tr>
    </w:tbl>
    <w:p w14:paraId="1BCBA0AE" w14:textId="77777777" w:rsidR="005B4E9F" w:rsidRDefault="005B4E9F" w:rsidP="005B4E9F">
      <w:pPr>
        <w:sectPr w:rsidR="005B4E9F" w:rsidSect="00EF6D3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pPr>
    </w:p>
    <w:tbl>
      <w:tblPr>
        <w:tblW w:w="14060" w:type="dxa"/>
        <w:tblInd w:w="93" w:type="dxa"/>
        <w:tblLook w:val="04A0" w:firstRow="1" w:lastRow="0" w:firstColumn="1" w:lastColumn="0" w:noHBand="0" w:noVBand="1"/>
        <w:tblCaption w:val="Addendum - Assessments and Standards"/>
        <w:tblDescription w:val="This table explains how the assessments in clinical residency are tied to the pre-service teacher continuum standards and is for information purposes."/>
      </w:tblPr>
      <w:tblGrid>
        <w:gridCol w:w="589"/>
        <w:gridCol w:w="5952"/>
        <w:gridCol w:w="2331"/>
        <w:gridCol w:w="1673"/>
        <w:gridCol w:w="1727"/>
        <w:gridCol w:w="1788"/>
      </w:tblGrid>
      <w:tr w:rsidR="005B4E9F" w:rsidRPr="00815FF6" w14:paraId="6AA7A4FF" w14:textId="77777777" w:rsidTr="0085639E">
        <w:trPr>
          <w:trHeight w:val="300"/>
        </w:trPr>
        <w:tc>
          <w:tcPr>
            <w:tcW w:w="14060" w:type="dxa"/>
            <w:gridSpan w:val="6"/>
            <w:tcBorders>
              <w:top w:val="nil"/>
              <w:left w:val="nil"/>
              <w:bottom w:val="nil"/>
              <w:right w:val="nil"/>
            </w:tcBorders>
            <w:shd w:val="clear" w:color="auto" w:fill="auto"/>
            <w:noWrap/>
            <w:hideMark/>
          </w:tcPr>
          <w:p w14:paraId="7D741DC9" w14:textId="77777777" w:rsidR="005B4E9F" w:rsidRPr="003A13D8" w:rsidRDefault="005B4E9F" w:rsidP="0085639E">
            <w:pPr>
              <w:pStyle w:val="Title"/>
              <w:jc w:val="center"/>
              <w:rPr>
                <w:rFonts w:ascii="Times New Roman" w:hAnsi="Times New Roman" w:cs="Times New Roman"/>
                <w:b/>
                <w:bCs/>
                <w:sz w:val="28"/>
                <w:szCs w:val="28"/>
              </w:rPr>
            </w:pPr>
            <w:r w:rsidRPr="003A13D8">
              <w:rPr>
                <w:rFonts w:ascii="Times New Roman" w:hAnsi="Times New Roman" w:cs="Times New Roman"/>
                <w:b/>
                <w:bCs/>
                <w:sz w:val="28"/>
                <w:szCs w:val="28"/>
              </w:rPr>
              <w:lastRenderedPageBreak/>
              <w:t>Clinical Residency Addendum</w:t>
            </w:r>
          </w:p>
        </w:tc>
      </w:tr>
      <w:tr w:rsidR="005B4E9F" w:rsidRPr="00815FF6" w14:paraId="745CED54" w14:textId="77777777" w:rsidTr="0085639E">
        <w:trPr>
          <w:trHeight w:val="300"/>
        </w:trPr>
        <w:tc>
          <w:tcPr>
            <w:tcW w:w="14060" w:type="dxa"/>
            <w:gridSpan w:val="6"/>
            <w:tcBorders>
              <w:top w:val="nil"/>
              <w:left w:val="nil"/>
              <w:bottom w:val="nil"/>
              <w:right w:val="nil"/>
            </w:tcBorders>
            <w:shd w:val="clear" w:color="auto" w:fill="auto"/>
            <w:noWrap/>
            <w:hideMark/>
          </w:tcPr>
          <w:p w14:paraId="3C71C9F1" w14:textId="77777777" w:rsidR="005B4E9F" w:rsidRPr="003A13D8" w:rsidRDefault="005B4E9F" w:rsidP="0085639E">
            <w:pPr>
              <w:pStyle w:val="Subtitle"/>
              <w:jc w:val="center"/>
              <w:rPr>
                <w:rFonts w:ascii="Times New Roman" w:hAnsi="Times New Roman" w:cs="Times New Roman"/>
                <w:b/>
                <w:bCs/>
                <w:sz w:val="28"/>
                <w:szCs w:val="28"/>
              </w:rPr>
            </w:pPr>
            <w:r w:rsidRPr="003A13D8">
              <w:rPr>
                <w:rFonts w:ascii="Times New Roman" w:hAnsi="Times New Roman" w:cs="Times New Roman"/>
                <w:b/>
                <w:bCs/>
                <w:color w:val="000000" w:themeColor="text1"/>
                <w:sz w:val="28"/>
                <w:szCs w:val="28"/>
              </w:rPr>
              <w:t>Relationship of Assessments to Pre-Service Teacher Continuum Standards</w:t>
            </w:r>
          </w:p>
        </w:tc>
      </w:tr>
      <w:tr w:rsidR="005B4E9F" w:rsidRPr="00815FF6" w14:paraId="067F6772" w14:textId="77777777" w:rsidTr="0085639E">
        <w:trPr>
          <w:trHeight w:val="300"/>
        </w:trPr>
        <w:tc>
          <w:tcPr>
            <w:tcW w:w="14060" w:type="dxa"/>
            <w:gridSpan w:val="6"/>
            <w:tcBorders>
              <w:top w:val="nil"/>
              <w:left w:val="nil"/>
              <w:bottom w:val="nil"/>
              <w:right w:val="nil"/>
            </w:tcBorders>
            <w:shd w:val="clear" w:color="auto" w:fill="auto"/>
            <w:noWrap/>
            <w:hideMark/>
          </w:tcPr>
          <w:p w14:paraId="2C0993FF" w14:textId="77777777" w:rsidR="005B4E9F" w:rsidRPr="00815FF6" w:rsidRDefault="005B4E9F" w:rsidP="0085639E">
            <w:pPr>
              <w:rPr>
                <w:rFonts w:ascii="Calibri" w:hAnsi="Calibri"/>
                <w:b/>
                <w:bCs/>
                <w:color w:val="FF0000"/>
              </w:rPr>
            </w:pPr>
          </w:p>
        </w:tc>
      </w:tr>
      <w:tr w:rsidR="005B4E9F" w:rsidRPr="00815FF6" w14:paraId="466511FA" w14:textId="77777777" w:rsidTr="0085639E">
        <w:trPr>
          <w:trHeight w:val="480"/>
        </w:trPr>
        <w:tc>
          <w:tcPr>
            <w:tcW w:w="6541" w:type="dxa"/>
            <w:gridSpan w:val="2"/>
            <w:tcBorders>
              <w:top w:val="single" w:sz="4" w:space="0" w:color="auto"/>
              <w:left w:val="single" w:sz="4" w:space="0" w:color="auto"/>
              <w:bottom w:val="single" w:sz="4" w:space="0" w:color="auto"/>
              <w:right w:val="single" w:sz="4" w:space="0" w:color="auto"/>
            </w:tcBorders>
            <w:shd w:val="clear" w:color="000000" w:fill="D9D9D9"/>
            <w:hideMark/>
          </w:tcPr>
          <w:p w14:paraId="60B030AB" w14:textId="77777777" w:rsidR="005B4E9F" w:rsidRPr="00815FF6" w:rsidRDefault="005B4E9F" w:rsidP="0085639E">
            <w:pPr>
              <w:rPr>
                <w:rFonts w:ascii="Calibri" w:hAnsi="Calibri"/>
                <w:i/>
                <w:iCs/>
                <w:color w:val="000000"/>
                <w:sz w:val="22"/>
                <w:szCs w:val="22"/>
              </w:rPr>
            </w:pPr>
            <w:r w:rsidRPr="00815FF6">
              <w:rPr>
                <w:rFonts w:ascii="Calibri" w:hAnsi="Calibri"/>
                <w:i/>
                <w:iCs/>
                <w:color w:val="000000"/>
                <w:sz w:val="22"/>
                <w:szCs w:val="22"/>
              </w:rPr>
              <w:t> </w:t>
            </w:r>
          </w:p>
        </w:tc>
        <w:tc>
          <w:tcPr>
            <w:tcW w:w="2331" w:type="dxa"/>
            <w:tcBorders>
              <w:top w:val="single" w:sz="4" w:space="0" w:color="auto"/>
              <w:left w:val="nil"/>
              <w:bottom w:val="single" w:sz="4" w:space="0" w:color="auto"/>
              <w:right w:val="single" w:sz="4" w:space="0" w:color="auto"/>
            </w:tcBorders>
            <w:shd w:val="clear" w:color="000000" w:fill="D9D9D9"/>
            <w:vAlign w:val="center"/>
            <w:hideMark/>
          </w:tcPr>
          <w:p w14:paraId="6247E90F" w14:textId="77777777" w:rsidR="005B4E9F" w:rsidRPr="00815FF6" w:rsidRDefault="005B4E9F" w:rsidP="0085639E">
            <w:pPr>
              <w:jc w:val="center"/>
              <w:rPr>
                <w:rFonts w:ascii="Calibri" w:hAnsi="Calibri"/>
                <w:b/>
                <w:bCs/>
                <w:color w:val="000000"/>
                <w:sz w:val="18"/>
                <w:szCs w:val="18"/>
              </w:rPr>
            </w:pPr>
            <w:proofErr w:type="spellStart"/>
            <w:r w:rsidRPr="00815FF6">
              <w:rPr>
                <w:rFonts w:ascii="Calibri" w:hAnsi="Calibri"/>
                <w:b/>
                <w:bCs/>
                <w:color w:val="000000"/>
                <w:sz w:val="18"/>
                <w:szCs w:val="18"/>
              </w:rPr>
              <w:t>EDUCATEAlabama</w:t>
            </w:r>
            <w:proofErr w:type="spellEnd"/>
          </w:p>
        </w:tc>
        <w:tc>
          <w:tcPr>
            <w:tcW w:w="1673" w:type="dxa"/>
            <w:tcBorders>
              <w:top w:val="single" w:sz="4" w:space="0" w:color="auto"/>
              <w:left w:val="nil"/>
              <w:bottom w:val="single" w:sz="4" w:space="0" w:color="auto"/>
              <w:right w:val="single" w:sz="4" w:space="0" w:color="auto"/>
            </w:tcBorders>
            <w:shd w:val="clear" w:color="000000" w:fill="D9D9D9"/>
            <w:vAlign w:val="center"/>
            <w:hideMark/>
          </w:tcPr>
          <w:p w14:paraId="7BC4D596" w14:textId="77777777" w:rsidR="005B4E9F" w:rsidRPr="00815FF6" w:rsidRDefault="005B4E9F" w:rsidP="0085639E">
            <w:pPr>
              <w:jc w:val="center"/>
              <w:rPr>
                <w:rFonts w:ascii="Calibri" w:hAnsi="Calibri"/>
                <w:b/>
                <w:bCs/>
                <w:color w:val="000000"/>
                <w:sz w:val="18"/>
                <w:szCs w:val="18"/>
              </w:rPr>
            </w:pPr>
            <w:r w:rsidRPr="00815FF6">
              <w:rPr>
                <w:rFonts w:ascii="Calibri" w:hAnsi="Calibri"/>
                <w:b/>
                <w:bCs/>
                <w:color w:val="000000"/>
                <w:sz w:val="18"/>
                <w:szCs w:val="18"/>
              </w:rPr>
              <w:t>PWS - section</w:t>
            </w:r>
          </w:p>
        </w:tc>
        <w:tc>
          <w:tcPr>
            <w:tcW w:w="1727" w:type="dxa"/>
            <w:tcBorders>
              <w:top w:val="single" w:sz="4" w:space="0" w:color="auto"/>
              <w:left w:val="nil"/>
              <w:bottom w:val="single" w:sz="4" w:space="0" w:color="auto"/>
              <w:right w:val="single" w:sz="4" w:space="0" w:color="auto"/>
            </w:tcBorders>
            <w:shd w:val="clear" w:color="000000" w:fill="D9D9D9"/>
            <w:vAlign w:val="center"/>
            <w:hideMark/>
          </w:tcPr>
          <w:p w14:paraId="4942E656" w14:textId="77777777" w:rsidR="005B4E9F" w:rsidRPr="00815FF6" w:rsidRDefault="005B4E9F" w:rsidP="0085639E">
            <w:pPr>
              <w:jc w:val="center"/>
              <w:rPr>
                <w:rFonts w:ascii="Calibri" w:hAnsi="Calibri"/>
                <w:b/>
                <w:bCs/>
                <w:color w:val="000000"/>
                <w:sz w:val="18"/>
                <w:szCs w:val="18"/>
              </w:rPr>
            </w:pPr>
            <w:r w:rsidRPr="00815FF6">
              <w:rPr>
                <w:rFonts w:ascii="Calibri" w:hAnsi="Calibri"/>
                <w:b/>
                <w:bCs/>
                <w:color w:val="000000"/>
                <w:sz w:val="18"/>
                <w:szCs w:val="18"/>
              </w:rPr>
              <w:t xml:space="preserve">Class </w:t>
            </w:r>
            <w:proofErr w:type="spellStart"/>
            <w:r w:rsidRPr="00815FF6">
              <w:rPr>
                <w:rFonts w:ascii="Calibri" w:hAnsi="Calibri"/>
                <w:b/>
                <w:bCs/>
                <w:color w:val="000000"/>
                <w:sz w:val="18"/>
                <w:szCs w:val="18"/>
              </w:rPr>
              <w:t>Obser</w:t>
            </w:r>
            <w:proofErr w:type="spellEnd"/>
            <w:r w:rsidRPr="00815FF6">
              <w:rPr>
                <w:rFonts w:ascii="Calibri" w:hAnsi="Calibri"/>
                <w:b/>
                <w:bCs/>
                <w:color w:val="000000"/>
                <w:sz w:val="18"/>
                <w:szCs w:val="18"/>
              </w:rPr>
              <w:t xml:space="preserve"> Instrument - part</w:t>
            </w:r>
          </w:p>
        </w:tc>
        <w:tc>
          <w:tcPr>
            <w:tcW w:w="1788" w:type="dxa"/>
            <w:tcBorders>
              <w:top w:val="single" w:sz="4" w:space="0" w:color="auto"/>
              <w:left w:val="nil"/>
              <w:bottom w:val="single" w:sz="4" w:space="0" w:color="auto"/>
              <w:right w:val="single" w:sz="4" w:space="0" w:color="auto"/>
            </w:tcBorders>
            <w:shd w:val="clear" w:color="000000" w:fill="D9D9D9"/>
            <w:vAlign w:val="center"/>
            <w:hideMark/>
          </w:tcPr>
          <w:p w14:paraId="268B3B0C" w14:textId="77777777" w:rsidR="005B4E9F" w:rsidRPr="00815FF6" w:rsidRDefault="005B4E9F" w:rsidP="0085639E">
            <w:pPr>
              <w:jc w:val="center"/>
              <w:rPr>
                <w:rFonts w:ascii="Calibri" w:hAnsi="Calibri"/>
                <w:b/>
                <w:bCs/>
                <w:color w:val="000000"/>
                <w:sz w:val="18"/>
                <w:szCs w:val="18"/>
              </w:rPr>
            </w:pPr>
            <w:r w:rsidRPr="00815FF6">
              <w:rPr>
                <w:rFonts w:ascii="Calibri" w:hAnsi="Calibri"/>
                <w:b/>
                <w:bCs/>
                <w:color w:val="000000"/>
                <w:sz w:val="18"/>
                <w:szCs w:val="18"/>
              </w:rPr>
              <w:t xml:space="preserve">Prof </w:t>
            </w:r>
            <w:proofErr w:type="spellStart"/>
            <w:r w:rsidRPr="00815FF6">
              <w:rPr>
                <w:rFonts w:ascii="Calibri" w:hAnsi="Calibri"/>
                <w:b/>
                <w:bCs/>
                <w:color w:val="000000"/>
                <w:sz w:val="18"/>
                <w:szCs w:val="18"/>
              </w:rPr>
              <w:t>Dispos</w:t>
            </w:r>
            <w:proofErr w:type="spellEnd"/>
            <w:r w:rsidRPr="00815FF6">
              <w:rPr>
                <w:rFonts w:ascii="Calibri" w:hAnsi="Calibri"/>
                <w:b/>
                <w:bCs/>
                <w:color w:val="000000"/>
                <w:sz w:val="18"/>
                <w:szCs w:val="18"/>
              </w:rPr>
              <w:t xml:space="preserve"> - number</w:t>
            </w:r>
          </w:p>
        </w:tc>
      </w:tr>
      <w:tr w:rsidR="005B4E9F" w:rsidRPr="00815FF6" w14:paraId="27EE4396" w14:textId="77777777" w:rsidTr="0085639E">
        <w:trPr>
          <w:trHeight w:val="280"/>
        </w:trPr>
        <w:tc>
          <w:tcPr>
            <w:tcW w:w="6541" w:type="dxa"/>
            <w:gridSpan w:val="2"/>
            <w:tcBorders>
              <w:top w:val="nil"/>
              <w:left w:val="nil"/>
              <w:bottom w:val="nil"/>
              <w:right w:val="nil"/>
            </w:tcBorders>
            <w:shd w:val="clear" w:color="000000" w:fill="000000"/>
            <w:noWrap/>
            <w:hideMark/>
          </w:tcPr>
          <w:p w14:paraId="2E6F7CC3" w14:textId="77777777" w:rsidR="005B4E9F" w:rsidRPr="00815FF6" w:rsidRDefault="005B4E9F" w:rsidP="0085639E">
            <w:pPr>
              <w:rPr>
                <w:rFonts w:ascii="Calibri" w:hAnsi="Calibri"/>
                <w:b/>
                <w:bCs/>
                <w:color w:val="FFFFFF"/>
                <w:sz w:val="21"/>
                <w:szCs w:val="21"/>
              </w:rPr>
            </w:pPr>
            <w:r w:rsidRPr="00815FF6">
              <w:rPr>
                <w:rFonts w:ascii="Calibri" w:hAnsi="Calibri"/>
                <w:b/>
                <w:bCs/>
                <w:color w:val="FFFFFF"/>
                <w:sz w:val="21"/>
                <w:szCs w:val="21"/>
              </w:rPr>
              <w:t>Standard 1. Content Knowledge</w:t>
            </w:r>
          </w:p>
        </w:tc>
        <w:tc>
          <w:tcPr>
            <w:tcW w:w="2331" w:type="dxa"/>
            <w:tcBorders>
              <w:top w:val="nil"/>
              <w:left w:val="single" w:sz="4" w:space="0" w:color="auto"/>
              <w:bottom w:val="single" w:sz="4" w:space="0" w:color="auto"/>
              <w:right w:val="single" w:sz="4" w:space="0" w:color="auto"/>
            </w:tcBorders>
            <w:shd w:val="clear" w:color="000000" w:fill="000000"/>
            <w:hideMark/>
          </w:tcPr>
          <w:p w14:paraId="06120F9F" w14:textId="77777777" w:rsidR="005B4E9F" w:rsidRPr="00815FF6" w:rsidRDefault="005B4E9F" w:rsidP="0085639E">
            <w:pPr>
              <w:jc w:val="center"/>
              <w:rPr>
                <w:rFonts w:ascii="Calibri" w:hAnsi="Calibri"/>
                <w:color w:val="FFFFFF"/>
                <w:sz w:val="22"/>
                <w:szCs w:val="22"/>
              </w:rPr>
            </w:pPr>
            <w:r w:rsidRPr="00815FF6">
              <w:rPr>
                <w:rFonts w:ascii="Calibri" w:hAnsi="Calibri"/>
                <w:color w:val="FFFFFF"/>
                <w:sz w:val="22"/>
                <w:szCs w:val="22"/>
              </w:rPr>
              <w:t> </w:t>
            </w:r>
          </w:p>
        </w:tc>
        <w:tc>
          <w:tcPr>
            <w:tcW w:w="1673" w:type="dxa"/>
            <w:tcBorders>
              <w:top w:val="nil"/>
              <w:left w:val="nil"/>
              <w:bottom w:val="single" w:sz="4" w:space="0" w:color="auto"/>
              <w:right w:val="single" w:sz="4" w:space="0" w:color="auto"/>
            </w:tcBorders>
            <w:shd w:val="clear" w:color="000000" w:fill="000000"/>
            <w:noWrap/>
            <w:hideMark/>
          </w:tcPr>
          <w:p w14:paraId="7DEE04E0" w14:textId="77777777" w:rsidR="005B4E9F" w:rsidRPr="00815FF6" w:rsidRDefault="005B4E9F" w:rsidP="0085639E">
            <w:pPr>
              <w:rPr>
                <w:rFonts w:ascii="Calibri" w:hAnsi="Calibri"/>
                <w:sz w:val="22"/>
                <w:szCs w:val="22"/>
              </w:rPr>
            </w:pPr>
            <w:r w:rsidRPr="00815FF6">
              <w:rPr>
                <w:rFonts w:ascii="Calibri" w:hAnsi="Calibri"/>
                <w:sz w:val="22"/>
                <w:szCs w:val="22"/>
              </w:rPr>
              <w:t> </w:t>
            </w:r>
          </w:p>
        </w:tc>
        <w:tc>
          <w:tcPr>
            <w:tcW w:w="1727" w:type="dxa"/>
            <w:tcBorders>
              <w:top w:val="nil"/>
              <w:left w:val="nil"/>
              <w:bottom w:val="single" w:sz="4" w:space="0" w:color="auto"/>
              <w:right w:val="single" w:sz="4" w:space="0" w:color="auto"/>
            </w:tcBorders>
            <w:shd w:val="clear" w:color="000000" w:fill="000000"/>
            <w:noWrap/>
            <w:hideMark/>
          </w:tcPr>
          <w:p w14:paraId="2F3DF578" w14:textId="77777777" w:rsidR="005B4E9F" w:rsidRPr="00815FF6" w:rsidRDefault="005B4E9F" w:rsidP="0085639E">
            <w:pPr>
              <w:rPr>
                <w:rFonts w:ascii="Calibri" w:hAnsi="Calibri"/>
                <w:sz w:val="22"/>
                <w:szCs w:val="22"/>
              </w:rPr>
            </w:pPr>
            <w:r w:rsidRPr="00815FF6">
              <w:rPr>
                <w:rFonts w:ascii="Calibri" w:hAnsi="Calibri"/>
                <w:sz w:val="22"/>
                <w:szCs w:val="22"/>
              </w:rPr>
              <w:t> </w:t>
            </w:r>
          </w:p>
        </w:tc>
        <w:tc>
          <w:tcPr>
            <w:tcW w:w="1788" w:type="dxa"/>
            <w:tcBorders>
              <w:top w:val="nil"/>
              <w:left w:val="nil"/>
              <w:bottom w:val="single" w:sz="4" w:space="0" w:color="auto"/>
              <w:right w:val="single" w:sz="4" w:space="0" w:color="auto"/>
            </w:tcBorders>
            <w:shd w:val="clear" w:color="000000" w:fill="000000"/>
            <w:noWrap/>
            <w:hideMark/>
          </w:tcPr>
          <w:p w14:paraId="76FECC3D" w14:textId="77777777" w:rsidR="005B4E9F" w:rsidRPr="00815FF6" w:rsidRDefault="005B4E9F" w:rsidP="0085639E">
            <w:pPr>
              <w:rPr>
                <w:rFonts w:ascii="Calibri" w:hAnsi="Calibri"/>
                <w:sz w:val="22"/>
                <w:szCs w:val="22"/>
              </w:rPr>
            </w:pPr>
            <w:r w:rsidRPr="00815FF6">
              <w:rPr>
                <w:rFonts w:ascii="Calibri" w:hAnsi="Calibri"/>
                <w:sz w:val="22"/>
                <w:szCs w:val="22"/>
              </w:rPr>
              <w:t> </w:t>
            </w:r>
          </w:p>
        </w:tc>
      </w:tr>
      <w:tr w:rsidR="005B4E9F" w:rsidRPr="00815FF6" w14:paraId="5C31B2FA" w14:textId="77777777" w:rsidTr="0085639E">
        <w:trPr>
          <w:trHeight w:val="56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7AA39C0B"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1.1</w:t>
            </w:r>
          </w:p>
        </w:tc>
        <w:tc>
          <w:tcPr>
            <w:tcW w:w="5952" w:type="dxa"/>
            <w:tcBorders>
              <w:top w:val="single" w:sz="4" w:space="0" w:color="auto"/>
              <w:left w:val="nil"/>
              <w:bottom w:val="single" w:sz="4" w:space="0" w:color="auto"/>
              <w:right w:val="nil"/>
            </w:tcBorders>
            <w:shd w:val="clear" w:color="auto" w:fill="auto"/>
            <w:hideMark/>
          </w:tcPr>
          <w:p w14:paraId="71A647EE"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Possesses deep knowledge of subject-matter content and ability to organize related facts, concepts, and skills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3227212"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B7ED2B7"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3B667678"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64DBB814"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1F49B71" w14:textId="77777777" w:rsidTr="0085639E">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79AC073E"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1.2</w:t>
            </w:r>
          </w:p>
        </w:tc>
        <w:tc>
          <w:tcPr>
            <w:tcW w:w="5952" w:type="dxa"/>
            <w:tcBorders>
              <w:top w:val="nil"/>
              <w:left w:val="nil"/>
              <w:bottom w:val="single" w:sz="4" w:space="0" w:color="auto"/>
              <w:right w:val="nil"/>
            </w:tcBorders>
            <w:shd w:val="clear" w:color="auto" w:fill="auto"/>
            <w:hideMark/>
          </w:tcPr>
          <w:p w14:paraId="579EE157"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Activates learners’ prior knowledge to introduce content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05379E5A"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1C28AB5"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5F501B71"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1F39A827"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D50BB3A" w14:textId="77777777" w:rsidTr="0085639E">
        <w:trPr>
          <w:trHeight w:val="645"/>
        </w:trPr>
        <w:tc>
          <w:tcPr>
            <w:tcW w:w="589" w:type="dxa"/>
            <w:tcBorders>
              <w:top w:val="nil"/>
              <w:left w:val="single" w:sz="4" w:space="0" w:color="auto"/>
              <w:bottom w:val="single" w:sz="4" w:space="0" w:color="auto"/>
              <w:right w:val="single" w:sz="4" w:space="0" w:color="auto"/>
            </w:tcBorders>
            <w:shd w:val="clear" w:color="auto" w:fill="auto"/>
            <w:noWrap/>
            <w:hideMark/>
          </w:tcPr>
          <w:p w14:paraId="1FFBE52A"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1.3</w:t>
            </w:r>
          </w:p>
        </w:tc>
        <w:tc>
          <w:tcPr>
            <w:tcW w:w="5952" w:type="dxa"/>
            <w:tcBorders>
              <w:top w:val="nil"/>
              <w:left w:val="nil"/>
              <w:bottom w:val="single" w:sz="4" w:space="0" w:color="auto"/>
              <w:right w:val="nil"/>
            </w:tcBorders>
            <w:shd w:val="clear" w:color="auto" w:fill="auto"/>
            <w:hideMark/>
          </w:tcPr>
          <w:p w14:paraId="1D934F0F"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Connects curriculum to other content and real-life settings to promote retention and relevance</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74CB1EA"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4523215"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3057FB77"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3A56C1AC"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CB282F" w14:textId="77777777" w:rsidTr="0085639E">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0D2B6E73"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1.4</w:t>
            </w:r>
          </w:p>
        </w:tc>
        <w:tc>
          <w:tcPr>
            <w:tcW w:w="5952" w:type="dxa"/>
            <w:tcBorders>
              <w:top w:val="nil"/>
              <w:left w:val="nil"/>
              <w:bottom w:val="single" w:sz="4" w:space="0" w:color="auto"/>
              <w:right w:val="nil"/>
            </w:tcBorders>
            <w:shd w:val="clear" w:color="auto" w:fill="auto"/>
            <w:hideMark/>
          </w:tcPr>
          <w:p w14:paraId="5638E51A"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Designs instructional activities based on state content standards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FBA008B"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DB3B620"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725EDD76"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3C62F12D"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F870F44" w14:textId="77777777" w:rsidTr="0085639E">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1ED16EF0"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1.5</w:t>
            </w:r>
          </w:p>
        </w:tc>
        <w:tc>
          <w:tcPr>
            <w:tcW w:w="5952" w:type="dxa"/>
            <w:tcBorders>
              <w:top w:val="nil"/>
              <w:left w:val="nil"/>
              <w:bottom w:val="single" w:sz="4" w:space="0" w:color="auto"/>
              <w:right w:val="nil"/>
            </w:tcBorders>
            <w:shd w:val="clear" w:color="auto" w:fill="auto"/>
            <w:hideMark/>
          </w:tcPr>
          <w:p w14:paraId="6399BB30"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Provides instructional accommodations, modifications, and adaptations to meet the needs of each individual learner</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BAEFDA7"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345A1A6"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415716B3"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450EB01D"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E27FC3D" w14:textId="77777777" w:rsidTr="0085639E">
        <w:trPr>
          <w:trHeight w:val="280"/>
        </w:trPr>
        <w:tc>
          <w:tcPr>
            <w:tcW w:w="6541" w:type="dxa"/>
            <w:gridSpan w:val="2"/>
            <w:tcBorders>
              <w:top w:val="nil"/>
              <w:left w:val="nil"/>
              <w:bottom w:val="nil"/>
              <w:right w:val="nil"/>
            </w:tcBorders>
            <w:shd w:val="clear" w:color="000000" w:fill="000000"/>
            <w:noWrap/>
            <w:hideMark/>
          </w:tcPr>
          <w:p w14:paraId="5B618F86" w14:textId="77777777" w:rsidR="005B4E9F" w:rsidRPr="00815FF6" w:rsidRDefault="005B4E9F" w:rsidP="0085639E">
            <w:pPr>
              <w:rPr>
                <w:rFonts w:ascii="Calibri" w:hAnsi="Calibri"/>
                <w:b/>
                <w:bCs/>
                <w:color w:val="FFFFFF"/>
                <w:sz w:val="21"/>
                <w:szCs w:val="21"/>
              </w:rPr>
            </w:pPr>
            <w:r w:rsidRPr="00815FF6">
              <w:rPr>
                <w:rFonts w:ascii="Calibri" w:hAnsi="Calibri"/>
                <w:b/>
                <w:bCs/>
                <w:color w:val="FFFFFF"/>
                <w:sz w:val="21"/>
                <w:szCs w:val="21"/>
              </w:rPr>
              <w:t>Standard 2. Teaching and Learning</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48CBF021" w14:textId="77777777" w:rsidR="005B4E9F" w:rsidRPr="00815FF6" w:rsidRDefault="005B4E9F" w:rsidP="0085639E">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52C803C5"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5E4577FA"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2A18A2BD"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4E637F39" w14:textId="77777777" w:rsidTr="0085639E">
        <w:trPr>
          <w:trHeight w:val="615"/>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2F045FE4"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2.1</w:t>
            </w:r>
          </w:p>
        </w:tc>
        <w:tc>
          <w:tcPr>
            <w:tcW w:w="5952" w:type="dxa"/>
            <w:tcBorders>
              <w:top w:val="single" w:sz="4" w:space="0" w:color="auto"/>
              <w:left w:val="nil"/>
              <w:bottom w:val="single" w:sz="4" w:space="0" w:color="auto"/>
              <w:right w:val="nil"/>
            </w:tcBorders>
            <w:shd w:val="clear" w:color="auto" w:fill="auto"/>
            <w:hideMark/>
          </w:tcPr>
          <w:p w14:paraId="55DF7C5A"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Designs a classroom organization and management system built upon age-appropriate expectations and research-based strategies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9B27051"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D8BDBA5"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5</w:t>
            </w:r>
          </w:p>
        </w:tc>
        <w:tc>
          <w:tcPr>
            <w:tcW w:w="1727" w:type="dxa"/>
            <w:tcBorders>
              <w:top w:val="nil"/>
              <w:left w:val="nil"/>
              <w:bottom w:val="single" w:sz="4" w:space="0" w:color="auto"/>
              <w:right w:val="single" w:sz="4" w:space="0" w:color="auto"/>
            </w:tcBorders>
            <w:shd w:val="clear" w:color="auto" w:fill="auto"/>
            <w:noWrap/>
            <w:vAlign w:val="center"/>
            <w:hideMark/>
          </w:tcPr>
          <w:p w14:paraId="09762B7A"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156E9554"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7</w:t>
            </w:r>
          </w:p>
        </w:tc>
      </w:tr>
      <w:tr w:rsidR="005B4E9F" w:rsidRPr="00815FF6" w14:paraId="4DA4B77B" w14:textId="77777777" w:rsidTr="0085639E">
        <w:trPr>
          <w:trHeight w:val="495"/>
        </w:trPr>
        <w:tc>
          <w:tcPr>
            <w:tcW w:w="589" w:type="dxa"/>
            <w:tcBorders>
              <w:top w:val="nil"/>
              <w:left w:val="single" w:sz="4" w:space="0" w:color="auto"/>
              <w:bottom w:val="single" w:sz="4" w:space="0" w:color="auto"/>
              <w:right w:val="single" w:sz="4" w:space="0" w:color="auto"/>
            </w:tcBorders>
            <w:shd w:val="clear" w:color="auto" w:fill="auto"/>
            <w:noWrap/>
            <w:hideMark/>
          </w:tcPr>
          <w:p w14:paraId="5A148107"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2.2</w:t>
            </w:r>
          </w:p>
        </w:tc>
        <w:tc>
          <w:tcPr>
            <w:tcW w:w="5952" w:type="dxa"/>
            <w:tcBorders>
              <w:top w:val="nil"/>
              <w:left w:val="nil"/>
              <w:bottom w:val="single" w:sz="4" w:space="0" w:color="auto"/>
              <w:right w:val="nil"/>
            </w:tcBorders>
            <w:shd w:val="clear" w:color="auto" w:fill="auto"/>
            <w:hideMark/>
          </w:tcPr>
          <w:p w14:paraId="5FA6C2C8"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Creates a climate that promotes fairness and respect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B8B5950"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BEDFFB2"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04771AE5"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684F84C0"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2, 6</w:t>
            </w:r>
          </w:p>
        </w:tc>
      </w:tr>
      <w:tr w:rsidR="005B4E9F" w:rsidRPr="00815FF6" w14:paraId="6ED06FF5" w14:textId="77777777" w:rsidTr="0085639E">
        <w:trPr>
          <w:trHeight w:val="750"/>
        </w:trPr>
        <w:tc>
          <w:tcPr>
            <w:tcW w:w="589" w:type="dxa"/>
            <w:tcBorders>
              <w:top w:val="nil"/>
              <w:left w:val="single" w:sz="4" w:space="0" w:color="auto"/>
              <w:bottom w:val="single" w:sz="4" w:space="0" w:color="auto"/>
              <w:right w:val="single" w:sz="4" w:space="0" w:color="auto"/>
            </w:tcBorders>
            <w:shd w:val="clear" w:color="auto" w:fill="auto"/>
            <w:noWrap/>
            <w:hideMark/>
          </w:tcPr>
          <w:p w14:paraId="431FBB95"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2.3</w:t>
            </w:r>
          </w:p>
        </w:tc>
        <w:tc>
          <w:tcPr>
            <w:tcW w:w="5952" w:type="dxa"/>
            <w:tcBorders>
              <w:top w:val="nil"/>
              <w:left w:val="nil"/>
              <w:bottom w:val="single" w:sz="4" w:space="0" w:color="auto"/>
              <w:right w:val="nil"/>
            </w:tcBorders>
            <w:shd w:val="clear" w:color="auto" w:fill="auto"/>
            <w:hideMark/>
          </w:tcPr>
          <w:p w14:paraId="336C0B10"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 xml:space="preserve">Creates a safe, orderly, and stimulating learning environment that </w:t>
            </w:r>
            <w:proofErr w:type="gramStart"/>
            <w:r w:rsidRPr="00815FF6">
              <w:rPr>
                <w:rFonts w:ascii="Calibri" w:hAnsi="Calibri"/>
                <w:color w:val="000000"/>
                <w:sz w:val="21"/>
                <w:szCs w:val="21"/>
              </w:rPr>
              <w:t>nurtures  motivation</w:t>
            </w:r>
            <w:proofErr w:type="gramEnd"/>
            <w:r w:rsidRPr="00815FF6">
              <w:rPr>
                <w:rFonts w:ascii="Calibri" w:hAnsi="Calibri"/>
                <w:color w:val="000000"/>
                <w:sz w:val="21"/>
                <w:szCs w:val="21"/>
              </w:rPr>
              <w:t xml:space="preserve"> and engagement of learners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2F126AC"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86587BA"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3A14ABFC"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w:t>
            </w:r>
          </w:p>
        </w:tc>
        <w:tc>
          <w:tcPr>
            <w:tcW w:w="1788" w:type="dxa"/>
            <w:tcBorders>
              <w:top w:val="nil"/>
              <w:left w:val="nil"/>
              <w:bottom w:val="single" w:sz="4" w:space="0" w:color="auto"/>
              <w:right w:val="single" w:sz="4" w:space="0" w:color="auto"/>
            </w:tcBorders>
            <w:shd w:val="clear" w:color="auto" w:fill="auto"/>
            <w:noWrap/>
            <w:vAlign w:val="center"/>
            <w:hideMark/>
          </w:tcPr>
          <w:p w14:paraId="4616ABFA"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w:t>
            </w:r>
          </w:p>
        </w:tc>
      </w:tr>
      <w:tr w:rsidR="005B4E9F" w:rsidRPr="00815FF6" w14:paraId="6609B6D9" w14:textId="77777777" w:rsidTr="0085639E">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4D63F78C"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2.4</w:t>
            </w:r>
          </w:p>
        </w:tc>
        <w:tc>
          <w:tcPr>
            <w:tcW w:w="5952" w:type="dxa"/>
            <w:tcBorders>
              <w:top w:val="nil"/>
              <w:left w:val="nil"/>
              <w:bottom w:val="single" w:sz="4" w:space="0" w:color="auto"/>
              <w:right w:val="nil"/>
            </w:tcBorders>
            <w:shd w:val="clear" w:color="auto" w:fill="auto"/>
            <w:hideMark/>
          </w:tcPr>
          <w:p w14:paraId="0F1CA548"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Develops challenging, standards-based academic goals for each learner</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8FD7274"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E1CA7EE"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1,2,3</w:t>
            </w:r>
          </w:p>
        </w:tc>
        <w:tc>
          <w:tcPr>
            <w:tcW w:w="1727" w:type="dxa"/>
            <w:tcBorders>
              <w:top w:val="nil"/>
              <w:left w:val="nil"/>
              <w:bottom w:val="single" w:sz="4" w:space="0" w:color="auto"/>
              <w:right w:val="single" w:sz="4" w:space="0" w:color="auto"/>
            </w:tcBorders>
            <w:shd w:val="clear" w:color="auto" w:fill="auto"/>
            <w:noWrap/>
            <w:vAlign w:val="center"/>
            <w:hideMark/>
          </w:tcPr>
          <w:p w14:paraId="7C631C7D"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1,2</w:t>
            </w:r>
          </w:p>
        </w:tc>
        <w:tc>
          <w:tcPr>
            <w:tcW w:w="1788" w:type="dxa"/>
            <w:tcBorders>
              <w:top w:val="nil"/>
              <w:left w:val="nil"/>
              <w:bottom w:val="single" w:sz="4" w:space="0" w:color="auto"/>
              <w:right w:val="single" w:sz="4" w:space="0" w:color="auto"/>
            </w:tcBorders>
            <w:shd w:val="clear" w:color="auto" w:fill="auto"/>
            <w:noWrap/>
            <w:vAlign w:val="center"/>
            <w:hideMark/>
          </w:tcPr>
          <w:p w14:paraId="0148EF1C"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D5D538D" w14:textId="77777777" w:rsidTr="0085639E">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1DB88D15"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2.5</w:t>
            </w:r>
          </w:p>
        </w:tc>
        <w:tc>
          <w:tcPr>
            <w:tcW w:w="5952" w:type="dxa"/>
            <w:tcBorders>
              <w:top w:val="nil"/>
              <w:left w:val="nil"/>
              <w:bottom w:val="single" w:sz="4" w:space="0" w:color="auto"/>
              <w:right w:val="nil"/>
            </w:tcBorders>
            <w:shd w:val="clear" w:color="auto" w:fill="auto"/>
            <w:hideMark/>
          </w:tcPr>
          <w:p w14:paraId="4C09334C"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Engages learners in developing and monitoring goals for their own learning and behaviors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801CE31"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84FF0A4"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2,3</w:t>
            </w:r>
          </w:p>
        </w:tc>
        <w:tc>
          <w:tcPr>
            <w:tcW w:w="1727" w:type="dxa"/>
            <w:tcBorders>
              <w:top w:val="nil"/>
              <w:left w:val="nil"/>
              <w:bottom w:val="single" w:sz="4" w:space="0" w:color="auto"/>
              <w:right w:val="single" w:sz="4" w:space="0" w:color="auto"/>
            </w:tcBorders>
            <w:shd w:val="clear" w:color="auto" w:fill="auto"/>
            <w:noWrap/>
            <w:vAlign w:val="center"/>
            <w:hideMark/>
          </w:tcPr>
          <w:p w14:paraId="4DCF77F4"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1,2</w:t>
            </w:r>
          </w:p>
        </w:tc>
        <w:tc>
          <w:tcPr>
            <w:tcW w:w="1788" w:type="dxa"/>
            <w:tcBorders>
              <w:top w:val="nil"/>
              <w:left w:val="nil"/>
              <w:bottom w:val="single" w:sz="4" w:space="0" w:color="auto"/>
              <w:right w:val="single" w:sz="4" w:space="0" w:color="auto"/>
            </w:tcBorders>
            <w:shd w:val="clear" w:color="auto" w:fill="auto"/>
            <w:noWrap/>
            <w:vAlign w:val="center"/>
            <w:hideMark/>
          </w:tcPr>
          <w:p w14:paraId="2B39A435"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F835C38" w14:textId="77777777" w:rsidTr="0085639E">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605B414E"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2.6</w:t>
            </w:r>
          </w:p>
        </w:tc>
        <w:tc>
          <w:tcPr>
            <w:tcW w:w="5952" w:type="dxa"/>
            <w:tcBorders>
              <w:top w:val="nil"/>
              <w:left w:val="nil"/>
              <w:bottom w:val="single" w:sz="4" w:space="0" w:color="auto"/>
              <w:right w:val="nil"/>
            </w:tcBorders>
            <w:shd w:val="clear" w:color="auto" w:fill="auto"/>
            <w:hideMark/>
          </w:tcPr>
          <w:p w14:paraId="27E53B8F"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Designs lessons that integrate a variety of effective instructional strategies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02A97D8"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D100A78"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1,2,3,4,5</w:t>
            </w:r>
          </w:p>
        </w:tc>
        <w:tc>
          <w:tcPr>
            <w:tcW w:w="1727" w:type="dxa"/>
            <w:tcBorders>
              <w:top w:val="nil"/>
              <w:left w:val="nil"/>
              <w:bottom w:val="single" w:sz="4" w:space="0" w:color="auto"/>
              <w:right w:val="single" w:sz="4" w:space="0" w:color="auto"/>
            </w:tcBorders>
            <w:shd w:val="clear" w:color="auto" w:fill="auto"/>
            <w:noWrap/>
            <w:vAlign w:val="center"/>
            <w:hideMark/>
          </w:tcPr>
          <w:p w14:paraId="0B6E5EA3"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1,2</w:t>
            </w:r>
          </w:p>
        </w:tc>
        <w:tc>
          <w:tcPr>
            <w:tcW w:w="1788" w:type="dxa"/>
            <w:tcBorders>
              <w:top w:val="nil"/>
              <w:left w:val="nil"/>
              <w:bottom w:val="single" w:sz="4" w:space="0" w:color="auto"/>
              <w:right w:val="single" w:sz="4" w:space="0" w:color="auto"/>
            </w:tcBorders>
            <w:shd w:val="clear" w:color="auto" w:fill="auto"/>
            <w:noWrap/>
            <w:vAlign w:val="center"/>
            <w:hideMark/>
          </w:tcPr>
          <w:p w14:paraId="243139CE"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68CC2C83" w14:textId="77777777" w:rsidTr="0085639E">
        <w:trPr>
          <w:trHeight w:val="645"/>
        </w:trPr>
        <w:tc>
          <w:tcPr>
            <w:tcW w:w="589" w:type="dxa"/>
            <w:tcBorders>
              <w:top w:val="nil"/>
              <w:left w:val="single" w:sz="4" w:space="0" w:color="auto"/>
              <w:bottom w:val="single" w:sz="4" w:space="0" w:color="auto"/>
              <w:right w:val="single" w:sz="4" w:space="0" w:color="auto"/>
            </w:tcBorders>
            <w:shd w:val="clear" w:color="auto" w:fill="auto"/>
            <w:noWrap/>
            <w:hideMark/>
          </w:tcPr>
          <w:p w14:paraId="3D7595A7"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2.7</w:t>
            </w:r>
          </w:p>
        </w:tc>
        <w:tc>
          <w:tcPr>
            <w:tcW w:w="5952" w:type="dxa"/>
            <w:tcBorders>
              <w:top w:val="nil"/>
              <w:left w:val="nil"/>
              <w:bottom w:val="single" w:sz="4" w:space="0" w:color="auto"/>
              <w:right w:val="nil"/>
            </w:tcBorders>
            <w:shd w:val="clear" w:color="auto" w:fill="auto"/>
            <w:hideMark/>
          </w:tcPr>
          <w:p w14:paraId="62FB022E"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Creates learning activities that optimize and support each individuals' growth and achievement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28F88BC"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77D6EF5"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5216A4F7"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49C36A27"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w:t>
            </w:r>
          </w:p>
        </w:tc>
      </w:tr>
      <w:tr w:rsidR="005B4E9F" w:rsidRPr="00815FF6" w14:paraId="7E413A7F" w14:textId="77777777" w:rsidTr="0085639E">
        <w:trPr>
          <w:trHeight w:val="645"/>
        </w:trPr>
        <w:tc>
          <w:tcPr>
            <w:tcW w:w="589" w:type="dxa"/>
            <w:tcBorders>
              <w:top w:val="nil"/>
              <w:left w:val="single" w:sz="4" w:space="0" w:color="auto"/>
              <w:bottom w:val="single" w:sz="4" w:space="0" w:color="auto"/>
              <w:right w:val="single" w:sz="4" w:space="0" w:color="auto"/>
            </w:tcBorders>
            <w:shd w:val="clear" w:color="auto" w:fill="auto"/>
            <w:noWrap/>
            <w:hideMark/>
          </w:tcPr>
          <w:p w14:paraId="7BD48F54"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lastRenderedPageBreak/>
              <w:t>2.8</w:t>
            </w:r>
          </w:p>
        </w:tc>
        <w:tc>
          <w:tcPr>
            <w:tcW w:w="5952" w:type="dxa"/>
            <w:tcBorders>
              <w:top w:val="nil"/>
              <w:left w:val="nil"/>
              <w:bottom w:val="single" w:sz="4" w:space="0" w:color="auto"/>
              <w:right w:val="nil"/>
            </w:tcBorders>
            <w:shd w:val="clear" w:color="auto" w:fill="auto"/>
            <w:hideMark/>
          </w:tcPr>
          <w:p w14:paraId="248B7F61"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Uses formative assessment to provide specific and timely feedback to assist learners and to adjust instruction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6A27B71"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266514D"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1,2,3,4</w:t>
            </w:r>
          </w:p>
        </w:tc>
        <w:tc>
          <w:tcPr>
            <w:tcW w:w="1727" w:type="dxa"/>
            <w:tcBorders>
              <w:top w:val="nil"/>
              <w:left w:val="nil"/>
              <w:bottom w:val="single" w:sz="4" w:space="0" w:color="auto"/>
              <w:right w:val="single" w:sz="4" w:space="0" w:color="auto"/>
            </w:tcBorders>
            <w:shd w:val="clear" w:color="auto" w:fill="auto"/>
            <w:noWrap/>
            <w:vAlign w:val="center"/>
            <w:hideMark/>
          </w:tcPr>
          <w:p w14:paraId="5A49DA1A"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3</w:t>
            </w:r>
          </w:p>
        </w:tc>
        <w:tc>
          <w:tcPr>
            <w:tcW w:w="1788" w:type="dxa"/>
            <w:tcBorders>
              <w:top w:val="nil"/>
              <w:left w:val="nil"/>
              <w:bottom w:val="single" w:sz="4" w:space="0" w:color="auto"/>
              <w:right w:val="single" w:sz="4" w:space="0" w:color="auto"/>
            </w:tcBorders>
            <w:shd w:val="clear" w:color="auto" w:fill="auto"/>
            <w:noWrap/>
            <w:vAlign w:val="center"/>
            <w:hideMark/>
          </w:tcPr>
          <w:p w14:paraId="5E40FD45"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A9567C9" w14:textId="77777777" w:rsidTr="0085639E">
        <w:trPr>
          <w:trHeight w:val="660"/>
        </w:trPr>
        <w:tc>
          <w:tcPr>
            <w:tcW w:w="589" w:type="dxa"/>
            <w:tcBorders>
              <w:top w:val="nil"/>
              <w:left w:val="single" w:sz="4" w:space="0" w:color="auto"/>
              <w:bottom w:val="single" w:sz="4" w:space="0" w:color="auto"/>
              <w:right w:val="single" w:sz="4" w:space="0" w:color="auto"/>
            </w:tcBorders>
            <w:shd w:val="clear" w:color="auto" w:fill="auto"/>
            <w:noWrap/>
            <w:hideMark/>
          </w:tcPr>
          <w:p w14:paraId="276E12B3"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2.9</w:t>
            </w:r>
          </w:p>
        </w:tc>
        <w:tc>
          <w:tcPr>
            <w:tcW w:w="5952" w:type="dxa"/>
            <w:tcBorders>
              <w:top w:val="nil"/>
              <w:left w:val="nil"/>
              <w:bottom w:val="single" w:sz="4" w:space="0" w:color="auto"/>
              <w:right w:val="nil"/>
            </w:tcBorders>
            <w:shd w:val="clear" w:color="auto" w:fill="auto"/>
            <w:hideMark/>
          </w:tcPr>
          <w:p w14:paraId="44D01A8B"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Uses summative assessments to measure learner attainment of specified learning targets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E972534"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77B2C83"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4</w:t>
            </w:r>
          </w:p>
        </w:tc>
        <w:tc>
          <w:tcPr>
            <w:tcW w:w="1727" w:type="dxa"/>
            <w:tcBorders>
              <w:top w:val="nil"/>
              <w:left w:val="nil"/>
              <w:bottom w:val="single" w:sz="4" w:space="0" w:color="auto"/>
              <w:right w:val="single" w:sz="4" w:space="0" w:color="auto"/>
            </w:tcBorders>
            <w:shd w:val="clear" w:color="auto" w:fill="auto"/>
            <w:noWrap/>
            <w:vAlign w:val="center"/>
            <w:hideMark/>
          </w:tcPr>
          <w:p w14:paraId="1B67515E"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65A94A54"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F35D449" w14:textId="77777777" w:rsidTr="0085639E">
        <w:trPr>
          <w:trHeight w:val="660"/>
        </w:trPr>
        <w:tc>
          <w:tcPr>
            <w:tcW w:w="589" w:type="dxa"/>
            <w:tcBorders>
              <w:top w:val="nil"/>
              <w:left w:val="single" w:sz="4" w:space="0" w:color="auto"/>
              <w:bottom w:val="single" w:sz="4" w:space="0" w:color="auto"/>
              <w:right w:val="single" w:sz="4" w:space="0" w:color="auto"/>
            </w:tcBorders>
            <w:shd w:val="clear" w:color="auto" w:fill="auto"/>
            <w:noWrap/>
            <w:hideMark/>
          </w:tcPr>
          <w:p w14:paraId="40BB59BE"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2.10</w:t>
            </w:r>
          </w:p>
        </w:tc>
        <w:tc>
          <w:tcPr>
            <w:tcW w:w="5952" w:type="dxa"/>
            <w:tcBorders>
              <w:top w:val="nil"/>
              <w:left w:val="nil"/>
              <w:bottom w:val="single" w:sz="4" w:space="0" w:color="auto"/>
              <w:right w:val="nil"/>
            </w:tcBorders>
            <w:shd w:val="clear" w:color="auto" w:fill="auto"/>
            <w:hideMark/>
          </w:tcPr>
          <w:p w14:paraId="6E6EB20D"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 xml:space="preserve">Maintains evidence and records of </w:t>
            </w:r>
            <w:proofErr w:type="gramStart"/>
            <w:r w:rsidRPr="00815FF6">
              <w:rPr>
                <w:rFonts w:ascii="Calibri" w:hAnsi="Calibri"/>
                <w:color w:val="000000"/>
                <w:sz w:val="21"/>
                <w:szCs w:val="21"/>
              </w:rPr>
              <w:t>learning  to</w:t>
            </w:r>
            <w:proofErr w:type="gramEnd"/>
            <w:r w:rsidRPr="00815FF6">
              <w:rPr>
                <w:rFonts w:ascii="Calibri" w:hAnsi="Calibri"/>
                <w:color w:val="000000"/>
                <w:sz w:val="21"/>
                <w:szCs w:val="21"/>
              </w:rPr>
              <w:t xml:space="preserve"> communicate progress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7B1895F"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0EFC3AC"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4</w:t>
            </w:r>
          </w:p>
        </w:tc>
        <w:tc>
          <w:tcPr>
            <w:tcW w:w="1727" w:type="dxa"/>
            <w:tcBorders>
              <w:top w:val="nil"/>
              <w:left w:val="nil"/>
              <w:bottom w:val="single" w:sz="4" w:space="0" w:color="auto"/>
              <w:right w:val="single" w:sz="4" w:space="0" w:color="auto"/>
            </w:tcBorders>
            <w:shd w:val="clear" w:color="auto" w:fill="auto"/>
            <w:noWrap/>
            <w:vAlign w:val="center"/>
            <w:hideMark/>
          </w:tcPr>
          <w:p w14:paraId="6932863B"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2548316"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7C48D2CE" w14:textId="77777777" w:rsidTr="0085639E">
        <w:trPr>
          <w:trHeight w:val="600"/>
        </w:trPr>
        <w:tc>
          <w:tcPr>
            <w:tcW w:w="589" w:type="dxa"/>
            <w:tcBorders>
              <w:top w:val="nil"/>
              <w:left w:val="single" w:sz="4" w:space="0" w:color="auto"/>
              <w:bottom w:val="single" w:sz="4" w:space="0" w:color="auto"/>
              <w:right w:val="single" w:sz="4" w:space="0" w:color="auto"/>
            </w:tcBorders>
            <w:shd w:val="clear" w:color="auto" w:fill="auto"/>
            <w:noWrap/>
            <w:hideMark/>
          </w:tcPr>
          <w:p w14:paraId="1F1DC093"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2.11</w:t>
            </w:r>
          </w:p>
        </w:tc>
        <w:tc>
          <w:tcPr>
            <w:tcW w:w="5952" w:type="dxa"/>
            <w:tcBorders>
              <w:top w:val="nil"/>
              <w:left w:val="nil"/>
              <w:bottom w:val="single" w:sz="4" w:space="0" w:color="auto"/>
              <w:right w:val="nil"/>
            </w:tcBorders>
            <w:shd w:val="clear" w:color="auto" w:fill="auto"/>
            <w:hideMark/>
          </w:tcPr>
          <w:p w14:paraId="537188E4"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Analyzes disaggregated standardized assessment results to inform planning for individual learners and classes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459D633A"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1F47E17"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4</w:t>
            </w:r>
          </w:p>
        </w:tc>
        <w:tc>
          <w:tcPr>
            <w:tcW w:w="1727" w:type="dxa"/>
            <w:tcBorders>
              <w:top w:val="nil"/>
              <w:left w:val="nil"/>
              <w:bottom w:val="single" w:sz="4" w:space="0" w:color="auto"/>
              <w:right w:val="single" w:sz="4" w:space="0" w:color="auto"/>
            </w:tcBorders>
            <w:shd w:val="clear" w:color="auto" w:fill="auto"/>
            <w:noWrap/>
            <w:vAlign w:val="center"/>
            <w:hideMark/>
          </w:tcPr>
          <w:p w14:paraId="5B95FFE9"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24877965"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4FA03F12" w14:textId="77777777" w:rsidTr="0085639E">
        <w:trPr>
          <w:trHeight w:val="280"/>
        </w:trPr>
        <w:tc>
          <w:tcPr>
            <w:tcW w:w="6541" w:type="dxa"/>
            <w:gridSpan w:val="2"/>
            <w:tcBorders>
              <w:top w:val="nil"/>
              <w:left w:val="nil"/>
              <w:bottom w:val="nil"/>
              <w:right w:val="nil"/>
            </w:tcBorders>
            <w:shd w:val="clear" w:color="000000" w:fill="000000"/>
            <w:noWrap/>
            <w:hideMark/>
          </w:tcPr>
          <w:p w14:paraId="10CC351B" w14:textId="77777777" w:rsidR="005B4E9F" w:rsidRPr="00815FF6" w:rsidRDefault="005B4E9F" w:rsidP="0085639E">
            <w:pPr>
              <w:rPr>
                <w:rFonts w:ascii="Calibri" w:hAnsi="Calibri"/>
                <w:b/>
                <w:bCs/>
                <w:color w:val="FFFFFF"/>
                <w:sz w:val="21"/>
                <w:szCs w:val="21"/>
              </w:rPr>
            </w:pPr>
            <w:r w:rsidRPr="00815FF6">
              <w:rPr>
                <w:rFonts w:ascii="Calibri" w:hAnsi="Calibri"/>
                <w:b/>
                <w:bCs/>
                <w:color w:val="FFFFFF"/>
                <w:sz w:val="21"/>
                <w:szCs w:val="21"/>
              </w:rPr>
              <w:t>Standard 3. Literacy</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051E017D" w14:textId="77777777" w:rsidR="005B4E9F" w:rsidRPr="00815FF6" w:rsidRDefault="005B4E9F" w:rsidP="0085639E">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6B2BC01F"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08764972"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3CEC4858"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45C9B3C7" w14:textId="77777777" w:rsidTr="0085639E">
        <w:trPr>
          <w:trHeight w:val="645"/>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51A06CFB"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3.1</w:t>
            </w:r>
          </w:p>
        </w:tc>
        <w:tc>
          <w:tcPr>
            <w:tcW w:w="5952" w:type="dxa"/>
            <w:tcBorders>
              <w:top w:val="single" w:sz="4" w:space="0" w:color="auto"/>
              <w:left w:val="nil"/>
              <w:bottom w:val="single" w:sz="4" w:space="0" w:color="auto"/>
              <w:right w:val="nil"/>
            </w:tcBorders>
            <w:shd w:val="clear" w:color="auto" w:fill="auto"/>
            <w:hideMark/>
          </w:tcPr>
          <w:p w14:paraId="1281B20D"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Demonstrates standard oral and written communication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4986089"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4BC2A02"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1,2,3,4,5</w:t>
            </w:r>
          </w:p>
        </w:tc>
        <w:tc>
          <w:tcPr>
            <w:tcW w:w="1727" w:type="dxa"/>
            <w:tcBorders>
              <w:top w:val="nil"/>
              <w:left w:val="nil"/>
              <w:bottom w:val="single" w:sz="4" w:space="0" w:color="auto"/>
              <w:right w:val="single" w:sz="4" w:space="0" w:color="auto"/>
            </w:tcBorders>
            <w:shd w:val="clear" w:color="auto" w:fill="auto"/>
            <w:noWrap/>
            <w:vAlign w:val="center"/>
            <w:hideMark/>
          </w:tcPr>
          <w:p w14:paraId="31A45815"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1,2,3</w:t>
            </w:r>
          </w:p>
        </w:tc>
        <w:tc>
          <w:tcPr>
            <w:tcW w:w="1788" w:type="dxa"/>
            <w:tcBorders>
              <w:top w:val="nil"/>
              <w:left w:val="nil"/>
              <w:bottom w:val="single" w:sz="4" w:space="0" w:color="auto"/>
              <w:right w:val="single" w:sz="4" w:space="0" w:color="auto"/>
            </w:tcBorders>
            <w:shd w:val="clear" w:color="auto" w:fill="auto"/>
            <w:noWrap/>
            <w:vAlign w:val="center"/>
            <w:hideMark/>
          </w:tcPr>
          <w:p w14:paraId="08D3F0CE"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6C92C2E2" w14:textId="77777777" w:rsidTr="0085639E">
        <w:trPr>
          <w:trHeight w:val="630"/>
        </w:trPr>
        <w:tc>
          <w:tcPr>
            <w:tcW w:w="589" w:type="dxa"/>
            <w:tcBorders>
              <w:top w:val="nil"/>
              <w:left w:val="single" w:sz="4" w:space="0" w:color="auto"/>
              <w:bottom w:val="single" w:sz="4" w:space="0" w:color="auto"/>
              <w:right w:val="single" w:sz="4" w:space="0" w:color="auto"/>
            </w:tcBorders>
            <w:shd w:val="clear" w:color="auto" w:fill="auto"/>
            <w:noWrap/>
            <w:hideMark/>
          </w:tcPr>
          <w:p w14:paraId="6602A1D2"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3.2</w:t>
            </w:r>
          </w:p>
        </w:tc>
        <w:tc>
          <w:tcPr>
            <w:tcW w:w="5952" w:type="dxa"/>
            <w:tcBorders>
              <w:top w:val="nil"/>
              <w:left w:val="nil"/>
              <w:bottom w:val="single" w:sz="4" w:space="0" w:color="auto"/>
              <w:right w:val="nil"/>
            </w:tcBorders>
            <w:shd w:val="clear" w:color="auto" w:fill="auto"/>
            <w:hideMark/>
          </w:tcPr>
          <w:p w14:paraId="0E06EEE7"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Fosters and responds to effective verbal and nonverbal communications during instruction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B07BFD4"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356EC6D"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28B8E538"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583E6418"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62C818E" w14:textId="77777777" w:rsidTr="0085639E">
        <w:trPr>
          <w:trHeight w:val="885"/>
        </w:trPr>
        <w:tc>
          <w:tcPr>
            <w:tcW w:w="589" w:type="dxa"/>
            <w:tcBorders>
              <w:top w:val="nil"/>
              <w:left w:val="single" w:sz="4" w:space="0" w:color="auto"/>
              <w:bottom w:val="single" w:sz="4" w:space="0" w:color="auto"/>
              <w:right w:val="single" w:sz="4" w:space="0" w:color="auto"/>
            </w:tcBorders>
            <w:shd w:val="clear" w:color="auto" w:fill="auto"/>
            <w:noWrap/>
            <w:hideMark/>
          </w:tcPr>
          <w:p w14:paraId="554B53F5"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3.3</w:t>
            </w:r>
          </w:p>
        </w:tc>
        <w:tc>
          <w:tcPr>
            <w:tcW w:w="5952" w:type="dxa"/>
            <w:tcBorders>
              <w:top w:val="nil"/>
              <w:left w:val="nil"/>
              <w:bottom w:val="single" w:sz="4" w:space="0" w:color="auto"/>
              <w:right w:val="nil"/>
            </w:tcBorders>
            <w:shd w:val="clear" w:color="auto" w:fill="auto"/>
            <w:hideMark/>
          </w:tcPr>
          <w:p w14:paraId="45E0C195"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Uses age-appropriate instructional strategies to improve learners’ skills in fluency, vocabulary and comprehension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A6F5A54"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CE92340"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16FA4D2E"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1B6FAC2A"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958E9D" w14:textId="77777777" w:rsidTr="0085639E">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1472E434"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3.4</w:t>
            </w:r>
          </w:p>
        </w:tc>
        <w:tc>
          <w:tcPr>
            <w:tcW w:w="5952" w:type="dxa"/>
            <w:tcBorders>
              <w:top w:val="nil"/>
              <w:left w:val="nil"/>
              <w:bottom w:val="single" w:sz="4" w:space="0" w:color="auto"/>
              <w:right w:val="nil"/>
            </w:tcBorders>
            <w:shd w:val="clear" w:color="auto" w:fill="auto"/>
            <w:hideMark/>
          </w:tcPr>
          <w:p w14:paraId="16A95A89"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Integrates narrative and expository reading strategies across the curriculum</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A0303B8"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0B2B4C2"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42CD6DB0"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DF5D266"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7928ACD" w14:textId="77777777" w:rsidTr="0085639E">
        <w:trPr>
          <w:trHeight w:val="630"/>
        </w:trPr>
        <w:tc>
          <w:tcPr>
            <w:tcW w:w="589" w:type="dxa"/>
            <w:tcBorders>
              <w:top w:val="nil"/>
              <w:left w:val="single" w:sz="4" w:space="0" w:color="auto"/>
              <w:bottom w:val="single" w:sz="4" w:space="0" w:color="auto"/>
              <w:right w:val="single" w:sz="4" w:space="0" w:color="auto"/>
            </w:tcBorders>
            <w:shd w:val="clear" w:color="auto" w:fill="auto"/>
            <w:noWrap/>
            <w:hideMark/>
          </w:tcPr>
          <w:p w14:paraId="168CE4AB"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3.5</w:t>
            </w:r>
          </w:p>
        </w:tc>
        <w:tc>
          <w:tcPr>
            <w:tcW w:w="5952" w:type="dxa"/>
            <w:tcBorders>
              <w:top w:val="nil"/>
              <w:left w:val="nil"/>
              <w:bottom w:val="single" w:sz="4" w:space="0" w:color="auto"/>
              <w:right w:val="nil"/>
            </w:tcBorders>
            <w:shd w:val="clear" w:color="auto" w:fill="auto"/>
            <w:hideMark/>
          </w:tcPr>
          <w:p w14:paraId="362D4079"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Solves mathematical problems across subject areas using different strategies to verify and interpret results and to draw conclusions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010F3F52"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0FCECB4"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42118CE9"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36578B94"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B34AB5" w14:textId="77777777" w:rsidTr="0085639E">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2BE3B2BD"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3.6</w:t>
            </w:r>
          </w:p>
        </w:tc>
        <w:tc>
          <w:tcPr>
            <w:tcW w:w="5952" w:type="dxa"/>
            <w:tcBorders>
              <w:top w:val="nil"/>
              <w:left w:val="nil"/>
              <w:bottom w:val="single" w:sz="4" w:space="0" w:color="auto"/>
              <w:right w:val="nil"/>
            </w:tcBorders>
            <w:shd w:val="clear" w:color="auto" w:fill="auto"/>
            <w:hideMark/>
          </w:tcPr>
          <w:p w14:paraId="594CD573"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Communicates mathematical concepts, processes, and symbols within the content taught</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3A57FFB"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F2BACE8"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39950956"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259405E8"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7EF6FD35" w14:textId="77777777" w:rsidTr="0085639E">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0B45C8CA"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3.7</w:t>
            </w:r>
          </w:p>
        </w:tc>
        <w:tc>
          <w:tcPr>
            <w:tcW w:w="5952" w:type="dxa"/>
            <w:tcBorders>
              <w:top w:val="nil"/>
              <w:left w:val="nil"/>
              <w:bottom w:val="single" w:sz="4" w:space="0" w:color="auto"/>
              <w:right w:val="nil"/>
            </w:tcBorders>
            <w:shd w:val="clear" w:color="auto" w:fill="auto"/>
            <w:hideMark/>
          </w:tcPr>
          <w:p w14:paraId="0F34A85B"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Identifies and integrates available emerging technology into the teaching of all content areas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22B5CA9"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48EA2AE"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1,2,3</w:t>
            </w:r>
          </w:p>
        </w:tc>
        <w:tc>
          <w:tcPr>
            <w:tcW w:w="1727" w:type="dxa"/>
            <w:tcBorders>
              <w:top w:val="nil"/>
              <w:left w:val="nil"/>
              <w:bottom w:val="single" w:sz="4" w:space="0" w:color="auto"/>
              <w:right w:val="single" w:sz="4" w:space="0" w:color="auto"/>
            </w:tcBorders>
            <w:shd w:val="clear" w:color="auto" w:fill="auto"/>
            <w:noWrap/>
            <w:vAlign w:val="center"/>
            <w:hideMark/>
          </w:tcPr>
          <w:p w14:paraId="6F03943F"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775B2713"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8D0B6D5" w14:textId="77777777" w:rsidTr="0085639E">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645CDD74"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3.8</w:t>
            </w:r>
          </w:p>
        </w:tc>
        <w:tc>
          <w:tcPr>
            <w:tcW w:w="5952" w:type="dxa"/>
            <w:tcBorders>
              <w:top w:val="nil"/>
              <w:left w:val="nil"/>
              <w:bottom w:val="single" w:sz="4" w:space="0" w:color="auto"/>
              <w:right w:val="nil"/>
            </w:tcBorders>
            <w:shd w:val="clear" w:color="auto" w:fill="auto"/>
            <w:hideMark/>
          </w:tcPr>
          <w:p w14:paraId="59A88714"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Facilitates learners’ individual and collaborative use of technology and evaluates their technological proficiency</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152DF3C"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34AD9E3"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7995B22D"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7EE16AF2"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2A1E492" w14:textId="77777777" w:rsidTr="0085639E">
        <w:trPr>
          <w:trHeight w:val="280"/>
        </w:trPr>
        <w:tc>
          <w:tcPr>
            <w:tcW w:w="6541" w:type="dxa"/>
            <w:gridSpan w:val="2"/>
            <w:tcBorders>
              <w:top w:val="nil"/>
              <w:left w:val="nil"/>
              <w:bottom w:val="nil"/>
              <w:right w:val="nil"/>
            </w:tcBorders>
            <w:shd w:val="clear" w:color="000000" w:fill="000000"/>
            <w:noWrap/>
            <w:hideMark/>
          </w:tcPr>
          <w:p w14:paraId="6A02D907" w14:textId="77777777" w:rsidR="005B4E9F" w:rsidRPr="00815FF6" w:rsidRDefault="005B4E9F" w:rsidP="0085639E">
            <w:pPr>
              <w:rPr>
                <w:rFonts w:ascii="Calibri" w:hAnsi="Calibri"/>
                <w:b/>
                <w:bCs/>
                <w:color w:val="FFFFFF"/>
                <w:sz w:val="21"/>
                <w:szCs w:val="21"/>
              </w:rPr>
            </w:pPr>
            <w:r w:rsidRPr="00815FF6">
              <w:rPr>
                <w:rFonts w:ascii="Calibri" w:hAnsi="Calibri"/>
                <w:b/>
                <w:bCs/>
                <w:color w:val="FFFFFF"/>
                <w:sz w:val="21"/>
                <w:szCs w:val="21"/>
              </w:rPr>
              <w:t>Standard 4. Diversity</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0A4CBE9C" w14:textId="77777777" w:rsidR="005B4E9F" w:rsidRPr="00815FF6" w:rsidRDefault="005B4E9F" w:rsidP="0085639E">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3D390AB6"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505CD01E"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13A8ED3C"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521F7728" w14:textId="77777777" w:rsidTr="0085639E">
        <w:trPr>
          <w:trHeight w:val="28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27CAA3B6"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4.1</w:t>
            </w:r>
          </w:p>
        </w:tc>
        <w:tc>
          <w:tcPr>
            <w:tcW w:w="5952" w:type="dxa"/>
            <w:tcBorders>
              <w:top w:val="single" w:sz="4" w:space="0" w:color="auto"/>
              <w:left w:val="nil"/>
              <w:bottom w:val="single" w:sz="4" w:space="0" w:color="auto"/>
              <w:right w:val="nil"/>
            </w:tcBorders>
            <w:shd w:val="clear" w:color="auto" w:fill="auto"/>
            <w:hideMark/>
          </w:tcPr>
          <w:p w14:paraId="23F73B76"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Develops culturally responsive curriculum and instruction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EB0D623"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4113E65D"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3</w:t>
            </w:r>
          </w:p>
        </w:tc>
        <w:tc>
          <w:tcPr>
            <w:tcW w:w="1727" w:type="dxa"/>
            <w:tcBorders>
              <w:top w:val="nil"/>
              <w:left w:val="nil"/>
              <w:bottom w:val="single" w:sz="4" w:space="0" w:color="auto"/>
              <w:right w:val="single" w:sz="4" w:space="0" w:color="auto"/>
            </w:tcBorders>
            <w:shd w:val="clear" w:color="auto" w:fill="auto"/>
            <w:noWrap/>
            <w:vAlign w:val="center"/>
            <w:hideMark/>
          </w:tcPr>
          <w:p w14:paraId="33795BF9"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1CA1F4C"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18117174" w14:textId="77777777" w:rsidTr="0085639E">
        <w:trPr>
          <w:trHeight w:val="410"/>
        </w:trPr>
        <w:tc>
          <w:tcPr>
            <w:tcW w:w="589" w:type="dxa"/>
            <w:tcBorders>
              <w:top w:val="nil"/>
              <w:left w:val="single" w:sz="4" w:space="0" w:color="auto"/>
              <w:bottom w:val="single" w:sz="4" w:space="0" w:color="auto"/>
              <w:right w:val="single" w:sz="4" w:space="0" w:color="auto"/>
            </w:tcBorders>
            <w:shd w:val="clear" w:color="auto" w:fill="auto"/>
            <w:noWrap/>
            <w:hideMark/>
          </w:tcPr>
          <w:p w14:paraId="1C2B1D7D"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4.2</w:t>
            </w:r>
          </w:p>
        </w:tc>
        <w:tc>
          <w:tcPr>
            <w:tcW w:w="5952" w:type="dxa"/>
            <w:tcBorders>
              <w:top w:val="nil"/>
              <w:left w:val="nil"/>
              <w:bottom w:val="single" w:sz="4" w:space="0" w:color="auto"/>
              <w:right w:val="single" w:sz="4" w:space="0" w:color="auto"/>
            </w:tcBorders>
            <w:shd w:val="clear" w:color="auto" w:fill="auto"/>
            <w:hideMark/>
          </w:tcPr>
          <w:p w14:paraId="3D1703BA"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Communicates in ways that demonstrate sensitivity to diversity</w:t>
            </w:r>
          </w:p>
        </w:tc>
        <w:tc>
          <w:tcPr>
            <w:tcW w:w="2331" w:type="dxa"/>
            <w:tcBorders>
              <w:top w:val="nil"/>
              <w:left w:val="nil"/>
              <w:bottom w:val="single" w:sz="4" w:space="0" w:color="auto"/>
              <w:right w:val="single" w:sz="4" w:space="0" w:color="auto"/>
            </w:tcBorders>
            <w:shd w:val="clear" w:color="auto" w:fill="auto"/>
            <w:noWrap/>
            <w:vAlign w:val="center"/>
            <w:hideMark/>
          </w:tcPr>
          <w:p w14:paraId="36F6BCB4"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2B21FD5"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767BEB11"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0AF5F054"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3</w:t>
            </w:r>
          </w:p>
        </w:tc>
      </w:tr>
      <w:tr w:rsidR="005B4E9F" w:rsidRPr="00815FF6" w14:paraId="2B61CDB4" w14:textId="77777777" w:rsidTr="0085639E">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703A25B0"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lastRenderedPageBreak/>
              <w:t>4.3</w:t>
            </w:r>
          </w:p>
        </w:tc>
        <w:tc>
          <w:tcPr>
            <w:tcW w:w="5952" w:type="dxa"/>
            <w:tcBorders>
              <w:top w:val="nil"/>
              <w:left w:val="nil"/>
              <w:bottom w:val="single" w:sz="4" w:space="0" w:color="auto"/>
              <w:right w:val="nil"/>
            </w:tcBorders>
            <w:shd w:val="clear" w:color="auto" w:fill="auto"/>
            <w:hideMark/>
          </w:tcPr>
          <w:p w14:paraId="01C4B3C6"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 xml:space="preserve">Demonstrates an understanding of how personal and cultural biases can affect teaching and </w:t>
            </w:r>
            <w:proofErr w:type="spellStart"/>
            <w:r w:rsidRPr="00815FF6">
              <w:rPr>
                <w:rFonts w:ascii="Calibri" w:hAnsi="Calibri"/>
                <w:color w:val="000000"/>
                <w:sz w:val="21"/>
                <w:szCs w:val="21"/>
              </w:rPr>
              <w:t>learnng</w:t>
            </w:r>
            <w:proofErr w:type="spellEnd"/>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2315685"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9D110DF"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148122CA"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392068D0"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7617838B" w14:textId="77777777" w:rsidTr="0085639E">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621D3992"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4.4</w:t>
            </w:r>
          </w:p>
        </w:tc>
        <w:tc>
          <w:tcPr>
            <w:tcW w:w="5952" w:type="dxa"/>
            <w:tcBorders>
              <w:top w:val="nil"/>
              <w:left w:val="nil"/>
              <w:bottom w:val="single" w:sz="4" w:space="0" w:color="auto"/>
              <w:right w:val="nil"/>
            </w:tcBorders>
            <w:shd w:val="clear" w:color="auto" w:fill="auto"/>
            <w:hideMark/>
          </w:tcPr>
          <w:p w14:paraId="1636854F"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Supports learners to accelerate language acquisition</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44A4F76C"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07B4CE44"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3E59CCFC"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619C7ED"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E7C22BE" w14:textId="77777777" w:rsidTr="0085639E">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7F1E7164"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4.5</w:t>
            </w:r>
          </w:p>
        </w:tc>
        <w:tc>
          <w:tcPr>
            <w:tcW w:w="5952" w:type="dxa"/>
            <w:tcBorders>
              <w:top w:val="nil"/>
              <w:left w:val="nil"/>
              <w:bottom w:val="single" w:sz="4" w:space="0" w:color="auto"/>
              <w:right w:val="nil"/>
            </w:tcBorders>
            <w:shd w:val="clear" w:color="auto" w:fill="auto"/>
            <w:hideMark/>
          </w:tcPr>
          <w:p w14:paraId="4DF0F9F2"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Guides 2nd   language acquisition and utilizes English Language Development (ELD) strategies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0B1930E"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7634745"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26B1EAF9"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290222F"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01859185" w14:textId="77777777" w:rsidTr="0085639E">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3B4D994F"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4.6</w:t>
            </w:r>
          </w:p>
        </w:tc>
        <w:tc>
          <w:tcPr>
            <w:tcW w:w="5952" w:type="dxa"/>
            <w:tcBorders>
              <w:top w:val="nil"/>
              <w:left w:val="nil"/>
              <w:bottom w:val="single" w:sz="4" w:space="0" w:color="auto"/>
              <w:right w:val="nil"/>
            </w:tcBorders>
            <w:shd w:val="clear" w:color="auto" w:fill="auto"/>
            <w:hideMark/>
          </w:tcPr>
          <w:p w14:paraId="2AFF2DB6"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Differentiates between learner difficulties related to cognitive or skill development and those that relate to language learning</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A8979EF"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27177EFF"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3</w:t>
            </w:r>
          </w:p>
        </w:tc>
        <w:tc>
          <w:tcPr>
            <w:tcW w:w="1727" w:type="dxa"/>
            <w:tcBorders>
              <w:top w:val="nil"/>
              <w:left w:val="nil"/>
              <w:bottom w:val="single" w:sz="4" w:space="0" w:color="auto"/>
              <w:right w:val="single" w:sz="4" w:space="0" w:color="auto"/>
            </w:tcBorders>
            <w:shd w:val="clear" w:color="auto" w:fill="auto"/>
            <w:noWrap/>
            <w:vAlign w:val="center"/>
            <w:hideMark/>
          </w:tcPr>
          <w:p w14:paraId="4B6FC6D1"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A2B1306"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3AACF17E" w14:textId="77777777" w:rsidTr="0085639E">
        <w:trPr>
          <w:trHeight w:val="685"/>
        </w:trPr>
        <w:tc>
          <w:tcPr>
            <w:tcW w:w="589" w:type="dxa"/>
            <w:tcBorders>
              <w:top w:val="nil"/>
              <w:left w:val="single" w:sz="4" w:space="0" w:color="auto"/>
              <w:bottom w:val="single" w:sz="4" w:space="0" w:color="auto"/>
              <w:right w:val="single" w:sz="4" w:space="0" w:color="auto"/>
            </w:tcBorders>
            <w:shd w:val="clear" w:color="auto" w:fill="auto"/>
            <w:noWrap/>
            <w:hideMark/>
          </w:tcPr>
          <w:p w14:paraId="7C2C419A"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4.7</w:t>
            </w:r>
          </w:p>
        </w:tc>
        <w:tc>
          <w:tcPr>
            <w:tcW w:w="5952" w:type="dxa"/>
            <w:tcBorders>
              <w:top w:val="nil"/>
              <w:left w:val="nil"/>
              <w:bottom w:val="single" w:sz="4" w:space="0" w:color="auto"/>
              <w:right w:val="nil"/>
            </w:tcBorders>
            <w:shd w:val="clear" w:color="auto" w:fill="auto"/>
            <w:hideMark/>
          </w:tcPr>
          <w:p w14:paraId="48DDAA2E"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Understands and recognizes the characteristics of exceptionality in learning to assist in appropriate identification and interventions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AD6880A"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132DE5F7"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62DBF1CC"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3</w:t>
            </w:r>
          </w:p>
        </w:tc>
        <w:tc>
          <w:tcPr>
            <w:tcW w:w="1788" w:type="dxa"/>
            <w:tcBorders>
              <w:top w:val="nil"/>
              <w:left w:val="nil"/>
              <w:bottom w:val="single" w:sz="4" w:space="0" w:color="auto"/>
              <w:right w:val="single" w:sz="4" w:space="0" w:color="auto"/>
            </w:tcBorders>
            <w:shd w:val="clear" w:color="auto" w:fill="auto"/>
            <w:noWrap/>
            <w:vAlign w:val="center"/>
            <w:hideMark/>
          </w:tcPr>
          <w:p w14:paraId="2AD7FA60"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624B6B7B" w14:textId="77777777" w:rsidTr="0085639E">
        <w:trPr>
          <w:trHeight w:val="660"/>
        </w:trPr>
        <w:tc>
          <w:tcPr>
            <w:tcW w:w="589" w:type="dxa"/>
            <w:tcBorders>
              <w:top w:val="nil"/>
              <w:left w:val="single" w:sz="4" w:space="0" w:color="auto"/>
              <w:bottom w:val="single" w:sz="4" w:space="0" w:color="auto"/>
              <w:right w:val="single" w:sz="4" w:space="0" w:color="auto"/>
            </w:tcBorders>
            <w:shd w:val="clear" w:color="auto" w:fill="auto"/>
            <w:noWrap/>
            <w:hideMark/>
          </w:tcPr>
          <w:p w14:paraId="17B94698"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4.8</w:t>
            </w:r>
          </w:p>
        </w:tc>
        <w:tc>
          <w:tcPr>
            <w:tcW w:w="5952" w:type="dxa"/>
            <w:tcBorders>
              <w:top w:val="nil"/>
              <w:left w:val="nil"/>
              <w:bottom w:val="single" w:sz="4" w:space="0" w:color="auto"/>
              <w:right w:val="nil"/>
            </w:tcBorders>
            <w:shd w:val="clear" w:color="auto" w:fill="auto"/>
            <w:hideMark/>
          </w:tcPr>
          <w:p w14:paraId="39D5E433"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Facilitates inclusive learning environments that support and address the needs of learners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5DA04E18"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9E0D931"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1,2</w:t>
            </w:r>
          </w:p>
        </w:tc>
        <w:tc>
          <w:tcPr>
            <w:tcW w:w="1727" w:type="dxa"/>
            <w:tcBorders>
              <w:top w:val="nil"/>
              <w:left w:val="nil"/>
              <w:bottom w:val="single" w:sz="4" w:space="0" w:color="auto"/>
              <w:right w:val="single" w:sz="4" w:space="0" w:color="auto"/>
            </w:tcBorders>
            <w:shd w:val="clear" w:color="auto" w:fill="auto"/>
            <w:noWrap/>
            <w:vAlign w:val="center"/>
            <w:hideMark/>
          </w:tcPr>
          <w:p w14:paraId="71F90AE8"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1,3</w:t>
            </w:r>
          </w:p>
        </w:tc>
        <w:tc>
          <w:tcPr>
            <w:tcW w:w="1788" w:type="dxa"/>
            <w:tcBorders>
              <w:top w:val="nil"/>
              <w:left w:val="nil"/>
              <w:bottom w:val="single" w:sz="4" w:space="0" w:color="auto"/>
              <w:right w:val="single" w:sz="4" w:space="0" w:color="auto"/>
            </w:tcBorders>
            <w:shd w:val="clear" w:color="auto" w:fill="auto"/>
            <w:noWrap/>
            <w:vAlign w:val="center"/>
            <w:hideMark/>
          </w:tcPr>
          <w:p w14:paraId="7A246BE0"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1D937F13" w14:textId="77777777" w:rsidTr="0085639E">
        <w:trPr>
          <w:trHeight w:val="280"/>
        </w:trPr>
        <w:tc>
          <w:tcPr>
            <w:tcW w:w="589" w:type="dxa"/>
            <w:tcBorders>
              <w:top w:val="nil"/>
              <w:left w:val="single" w:sz="4" w:space="0" w:color="auto"/>
              <w:bottom w:val="single" w:sz="4" w:space="0" w:color="auto"/>
              <w:right w:val="single" w:sz="4" w:space="0" w:color="auto"/>
            </w:tcBorders>
            <w:shd w:val="clear" w:color="auto" w:fill="auto"/>
            <w:noWrap/>
            <w:hideMark/>
          </w:tcPr>
          <w:p w14:paraId="02673850"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4.9</w:t>
            </w:r>
          </w:p>
        </w:tc>
        <w:tc>
          <w:tcPr>
            <w:tcW w:w="5952" w:type="dxa"/>
            <w:tcBorders>
              <w:top w:val="nil"/>
              <w:left w:val="nil"/>
              <w:bottom w:val="single" w:sz="4" w:space="0" w:color="auto"/>
              <w:right w:val="nil"/>
            </w:tcBorders>
            <w:shd w:val="clear" w:color="auto" w:fill="auto"/>
            <w:hideMark/>
          </w:tcPr>
          <w:p w14:paraId="4CE7F462"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Helps students access their own learning styles and build upon strengths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9972A98"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3749F5A4"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3,4,5</w:t>
            </w:r>
          </w:p>
        </w:tc>
        <w:tc>
          <w:tcPr>
            <w:tcW w:w="1727" w:type="dxa"/>
            <w:tcBorders>
              <w:top w:val="nil"/>
              <w:left w:val="nil"/>
              <w:bottom w:val="single" w:sz="4" w:space="0" w:color="auto"/>
              <w:right w:val="single" w:sz="4" w:space="0" w:color="auto"/>
            </w:tcBorders>
            <w:shd w:val="clear" w:color="auto" w:fill="auto"/>
            <w:noWrap/>
            <w:vAlign w:val="center"/>
            <w:hideMark/>
          </w:tcPr>
          <w:p w14:paraId="2B616820"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3</w:t>
            </w:r>
          </w:p>
        </w:tc>
        <w:tc>
          <w:tcPr>
            <w:tcW w:w="1788" w:type="dxa"/>
            <w:tcBorders>
              <w:top w:val="nil"/>
              <w:left w:val="nil"/>
              <w:bottom w:val="single" w:sz="4" w:space="0" w:color="auto"/>
              <w:right w:val="single" w:sz="4" w:space="0" w:color="auto"/>
            </w:tcBorders>
            <w:shd w:val="clear" w:color="auto" w:fill="auto"/>
            <w:noWrap/>
            <w:vAlign w:val="center"/>
            <w:hideMark/>
          </w:tcPr>
          <w:p w14:paraId="52E45B68"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w:t>
            </w:r>
          </w:p>
        </w:tc>
      </w:tr>
      <w:tr w:rsidR="005B4E9F" w:rsidRPr="00815FF6" w14:paraId="53FAAEFD" w14:textId="77777777" w:rsidTr="0085639E">
        <w:trPr>
          <w:trHeight w:val="560"/>
        </w:trPr>
        <w:tc>
          <w:tcPr>
            <w:tcW w:w="589" w:type="dxa"/>
            <w:tcBorders>
              <w:top w:val="nil"/>
              <w:left w:val="single" w:sz="4" w:space="0" w:color="auto"/>
              <w:bottom w:val="single" w:sz="4" w:space="0" w:color="auto"/>
              <w:right w:val="single" w:sz="4" w:space="0" w:color="auto"/>
            </w:tcBorders>
            <w:shd w:val="clear" w:color="auto" w:fill="auto"/>
            <w:noWrap/>
            <w:hideMark/>
          </w:tcPr>
          <w:p w14:paraId="3E7EAAA8"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4.10</w:t>
            </w:r>
          </w:p>
        </w:tc>
        <w:tc>
          <w:tcPr>
            <w:tcW w:w="5952" w:type="dxa"/>
            <w:tcBorders>
              <w:top w:val="nil"/>
              <w:left w:val="nil"/>
              <w:bottom w:val="single" w:sz="4" w:space="0" w:color="auto"/>
              <w:right w:val="nil"/>
            </w:tcBorders>
            <w:shd w:val="clear" w:color="auto" w:fill="auto"/>
            <w:hideMark/>
          </w:tcPr>
          <w:p w14:paraId="1C65D60F"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Designs learning experiences that engage all learning styles and multiple intelligences.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09D1CDED"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0D5B3B8"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w:t>
            </w:r>
          </w:p>
        </w:tc>
        <w:tc>
          <w:tcPr>
            <w:tcW w:w="1727" w:type="dxa"/>
            <w:tcBorders>
              <w:top w:val="nil"/>
              <w:left w:val="nil"/>
              <w:bottom w:val="single" w:sz="4" w:space="0" w:color="auto"/>
              <w:right w:val="single" w:sz="4" w:space="0" w:color="auto"/>
            </w:tcBorders>
            <w:shd w:val="clear" w:color="auto" w:fill="auto"/>
            <w:noWrap/>
            <w:vAlign w:val="center"/>
            <w:hideMark/>
          </w:tcPr>
          <w:p w14:paraId="315C83A5"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2</w:t>
            </w:r>
          </w:p>
        </w:tc>
        <w:tc>
          <w:tcPr>
            <w:tcW w:w="1788" w:type="dxa"/>
            <w:tcBorders>
              <w:top w:val="nil"/>
              <w:left w:val="nil"/>
              <w:bottom w:val="single" w:sz="4" w:space="0" w:color="auto"/>
              <w:right w:val="single" w:sz="4" w:space="0" w:color="auto"/>
            </w:tcBorders>
            <w:shd w:val="clear" w:color="auto" w:fill="auto"/>
            <w:noWrap/>
            <w:vAlign w:val="center"/>
            <w:hideMark/>
          </w:tcPr>
          <w:p w14:paraId="453316B3"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8ED606C" w14:textId="77777777" w:rsidTr="0085639E">
        <w:trPr>
          <w:trHeight w:val="280"/>
        </w:trPr>
        <w:tc>
          <w:tcPr>
            <w:tcW w:w="6541" w:type="dxa"/>
            <w:gridSpan w:val="2"/>
            <w:tcBorders>
              <w:top w:val="nil"/>
              <w:left w:val="nil"/>
              <w:bottom w:val="nil"/>
              <w:right w:val="nil"/>
            </w:tcBorders>
            <w:shd w:val="clear" w:color="000000" w:fill="000000"/>
            <w:noWrap/>
            <w:hideMark/>
          </w:tcPr>
          <w:p w14:paraId="5317F135" w14:textId="77777777" w:rsidR="005B4E9F" w:rsidRPr="00815FF6" w:rsidRDefault="005B4E9F" w:rsidP="0085639E">
            <w:pPr>
              <w:rPr>
                <w:rFonts w:ascii="Calibri" w:hAnsi="Calibri"/>
                <w:b/>
                <w:bCs/>
                <w:color w:val="FFFFFF"/>
                <w:sz w:val="21"/>
                <w:szCs w:val="21"/>
              </w:rPr>
            </w:pPr>
            <w:r w:rsidRPr="00815FF6">
              <w:rPr>
                <w:rFonts w:ascii="Calibri" w:hAnsi="Calibri"/>
                <w:b/>
                <w:bCs/>
                <w:color w:val="FFFFFF"/>
                <w:sz w:val="21"/>
                <w:szCs w:val="21"/>
              </w:rPr>
              <w:t>Standard 5. Professionalism</w:t>
            </w:r>
          </w:p>
        </w:tc>
        <w:tc>
          <w:tcPr>
            <w:tcW w:w="2331" w:type="dxa"/>
            <w:tcBorders>
              <w:top w:val="nil"/>
              <w:left w:val="single" w:sz="4" w:space="0" w:color="auto"/>
              <w:bottom w:val="single" w:sz="4" w:space="0" w:color="auto"/>
              <w:right w:val="single" w:sz="4" w:space="0" w:color="auto"/>
            </w:tcBorders>
            <w:shd w:val="clear" w:color="000000" w:fill="000000"/>
            <w:noWrap/>
            <w:vAlign w:val="center"/>
            <w:hideMark/>
          </w:tcPr>
          <w:p w14:paraId="588D5B2A" w14:textId="77777777" w:rsidR="005B4E9F" w:rsidRPr="00815FF6" w:rsidRDefault="005B4E9F" w:rsidP="0085639E">
            <w:pPr>
              <w:jc w:val="center"/>
              <w:rPr>
                <w:rFonts w:ascii="Calibri" w:hAnsi="Calibri"/>
                <w:b/>
                <w:bCs/>
                <w:color w:val="FFFFFF"/>
                <w:sz w:val="21"/>
                <w:szCs w:val="21"/>
              </w:rPr>
            </w:pPr>
            <w:r w:rsidRPr="00815FF6">
              <w:rPr>
                <w:rFonts w:ascii="Calibri" w:hAnsi="Calibri"/>
                <w:b/>
                <w:bCs/>
                <w:color w:val="FFFFFF"/>
                <w:sz w:val="21"/>
                <w:szCs w:val="21"/>
              </w:rPr>
              <w:t> </w:t>
            </w:r>
          </w:p>
        </w:tc>
        <w:tc>
          <w:tcPr>
            <w:tcW w:w="1673" w:type="dxa"/>
            <w:tcBorders>
              <w:top w:val="nil"/>
              <w:left w:val="nil"/>
              <w:bottom w:val="single" w:sz="4" w:space="0" w:color="auto"/>
              <w:right w:val="single" w:sz="4" w:space="0" w:color="auto"/>
            </w:tcBorders>
            <w:shd w:val="clear" w:color="000000" w:fill="000000"/>
            <w:noWrap/>
            <w:vAlign w:val="center"/>
            <w:hideMark/>
          </w:tcPr>
          <w:p w14:paraId="41EF3D17"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000000" w:fill="000000"/>
            <w:noWrap/>
            <w:vAlign w:val="center"/>
            <w:hideMark/>
          </w:tcPr>
          <w:p w14:paraId="1207653D"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000000" w:fill="000000"/>
            <w:noWrap/>
            <w:vAlign w:val="center"/>
            <w:hideMark/>
          </w:tcPr>
          <w:p w14:paraId="40C38C62"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r>
      <w:tr w:rsidR="005B4E9F" w:rsidRPr="00815FF6" w14:paraId="241D1CD4" w14:textId="77777777" w:rsidTr="0085639E">
        <w:trPr>
          <w:trHeight w:val="570"/>
        </w:trPr>
        <w:tc>
          <w:tcPr>
            <w:tcW w:w="589" w:type="dxa"/>
            <w:tcBorders>
              <w:top w:val="single" w:sz="4" w:space="0" w:color="auto"/>
              <w:left w:val="single" w:sz="4" w:space="0" w:color="auto"/>
              <w:bottom w:val="single" w:sz="4" w:space="0" w:color="auto"/>
              <w:right w:val="single" w:sz="4" w:space="0" w:color="auto"/>
            </w:tcBorders>
            <w:shd w:val="clear" w:color="auto" w:fill="auto"/>
            <w:noWrap/>
            <w:hideMark/>
          </w:tcPr>
          <w:p w14:paraId="3598DA63"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5.1</w:t>
            </w:r>
          </w:p>
        </w:tc>
        <w:tc>
          <w:tcPr>
            <w:tcW w:w="5952" w:type="dxa"/>
            <w:tcBorders>
              <w:top w:val="single" w:sz="4" w:space="0" w:color="auto"/>
              <w:left w:val="nil"/>
              <w:bottom w:val="single" w:sz="4" w:space="0" w:color="auto"/>
              <w:right w:val="nil"/>
            </w:tcBorders>
            <w:shd w:val="clear" w:color="auto" w:fill="auto"/>
            <w:hideMark/>
          </w:tcPr>
          <w:p w14:paraId="43FEE8EC"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Collaborates with stakeholders to facilitate student learning and well- being</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53A8139"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07C393A"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48AC57E3"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6B475EF"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6</w:t>
            </w:r>
          </w:p>
        </w:tc>
      </w:tr>
      <w:tr w:rsidR="005B4E9F" w:rsidRPr="00815FF6" w14:paraId="51AE7993" w14:textId="77777777" w:rsidTr="0085639E">
        <w:trPr>
          <w:trHeight w:val="375"/>
        </w:trPr>
        <w:tc>
          <w:tcPr>
            <w:tcW w:w="589" w:type="dxa"/>
            <w:tcBorders>
              <w:top w:val="nil"/>
              <w:left w:val="single" w:sz="4" w:space="0" w:color="auto"/>
              <w:bottom w:val="single" w:sz="4" w:space="0" w:color="auto"/>
              <w:right w:val="single" w:sz="4" w:space="0" w:color="auto"/>
            </w:tcBorders>
            <w:shd w:val="clear" w:color="auto" w:fill="auto"/>
            <w:noWrap/>
            <w:hideMark/>
          </w:tcPr>
          <w:p w14:paraId="0BE7C40A"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5.2</w:t>
            </w:r>
          </w:p>
        </w:tc>
        <w:tc>
          <w:tcPr>
            <w:tcW w:w="5952" w:type="dxa"/>
            <w:tcBorders>
              <w:top w:val="nil"/>
              <w:left w:val="nil"/>
              <w:bottom w:val="single" w:sz="4" w:space="0" w:color="auto"/>
              <w:right w:val="nil"/>
            </w:tcBorders>
            <w:shd w:val="clear" w:color="auto" w:fill="auto"/>
            <w:hideMark/>
          </w:tcPr>
          <w:p w14:paraId="55587100"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Engages in ongoing professional learning to move practice forward</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CF3DDC6"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728FC76C"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3,5</w:t>
            </w:r>
          </w:p>
        </w:tc>
        <w:tc>
          <w:tcPr>
            <w:tcW w:w="1727" w:type="dxa"/>
            <w:tcBorders>
              <w:top w:val="nil"/>
              <w:left w:val="nil"/>
              <w:bottom w:val="single" w:sz="4" w:space="0" w:color="auto"/>
              <w:right w:val="single" w:sz="4" w:space="0" w:color="auto"/>
            </w:tcBorders>
            <w:shd w:val="clear" w:color="auto" w:fill="auto"/>
            <w:noWrap/>
            <w:vAlign w:val="center"/>
            <w:hideMark/>
          </w:tcPr>
          <w:p w14:paraId="10E279EA"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5B6BCD43"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10, 11, 12</w:t>
            </w:r>
          </w:p>
        </w:tc>
      </w:tr>
      <w:tr w:rsidR="005B4E9F" w:rsidRPr="00815FF6" w14:paraId="4DC0D9D1" w14:textId="77777777" w:rsidTr="0085639E">
        <w:trPr>
          <w:trHeight w:val="615"/>
        </w:trPr>
        <w:tc>
          <w:tcPr>
            <w:tcW w:w="589" w:type="dxa"/>
            <w:tcBorders>
              <w:top w:val="nil"/>
              <w:left w:val="single" w:sz="4" w:space="0" w:color="auto"/>
              <w:bottom w:val="single" w:sz="4" w:space="0" w:color="auto"/>
              <w:right w:val="single" w:sz="4" w:space="0" w:color="auto"/>
            </w:tcBorders>
            <w:shd w:val="clear" w:color="auto" w:fill="auto"/>
            <w:noWrap/>
            <w:hideMark/>
          </w:tcPr>
          <w:p w14:paraId="2D7AEE5F"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5.3</w:t>
            </w:r>
          </w:p>
        </w:tc>
        <w:tc>
          <w:tcPr>
            <w:tcW w:w="5952" w:type="dxa"/>
            <w:tcBorders>
              <w:top w:val="nil"/>
              <w:left w:val="nil"/>
              <w:bottom w:val="single" w:sz="4" w:space="0" w:color="auto"/>
              <w:right w:val="nil"/>
            </w:tcBorders>
            <w:shd w:val="clear" w:color="auto" w:fill="auto"/>
            <w:hideMark/>
          </w:tcPr>
          <w:p w14:paraId="6017708D"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Participates as a teacher leader and professional learning community member to advance school improvement initiatives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E45BA58"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40ABC1A"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2,5</w:t>
            </w:r>
          </w:p>
        </w:tc>
        <w:tc>
          <w:tcPr>
            <w:tcW w:w="1727" w:type="dxa"/>
            <w:tcBorders>
              <w:top w:val="nil"/>
              <w:left w:val="nil"/>
              <w:bottom w:val="single" w:sz="4" w:space="0" w:color="auto"/>
              <w:right w:val="single" w:sz="4" w:space="0" w:color="auto"/>
            </w:tcBorders>
            <w:shd w:val="clear" w:color="auto" w:fill="auto"/>
            <w:noWrap/>
            <w:vAlign w:val="center"/>
            <w:hideMark/>
          </w:tcPr>
          <w:p w14:paraId="3ADF0E48"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1A33BC05"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9</w:t>
            </w:r>
          </w:p>
        </w:tc>
      </w:tr>
      <w:tr w:rsidR="005B4E9F" w:rsidRPr="00815FF6" w14:paraId="3095F9B5" w14:textId="77777777" w:rsidTr="0085639E">
        <w:trPr>
          <w:trHeight w:val="375"/>
        </w:trPr>
        <w:tc>
          <w:tcPr>
            <w:tcW w:w="589" w:type="dxa"/>
            <w:tcBorders>
              <w:top w:val="nil"/>
              <w:left w:val="single" w:sz="4" w:space="0" w:color="auto"/>
              <w:bottom w:val="single" w:sz="4" w:space="0" w:color="auto"/>
              <w:right w:val="single" w:sz="4" w:space="0" w:color="auto"/>
            </w:tcBorders>
            <w:shd w:val="clear" w:color="auto" w:fill="auto"/>
            <w:noWrap/>
            <w:hideMark/>
          </w:tcPr>
          <w:p w14:paraId="7A710422"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5.4</w:t>
            </w:r>
          </w:p>
        </w:tc>
        <w:tc>
          <w:tcPr>
            <w:tcW w:w="5952" w:type="dxa"/>
            <w:tcBorders>
              <w:top w:val="nil"/>
              <w:left w:val="nil"/>
              <w:bottom w:val="single" w:sz="4" w:space="0" w:color="auto"/>
              <w:right w:val="nil"/>
            </w:tcBorders>
            <w:shd w:val="clear" w:color="auto" w:fill="auto"/>
            <w:hideMark/>
          </w:tcPr>
          <w:p w14:paraId="5CB88B0E"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Promotes professional ethics and integrity</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EBB77EC"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68F4586C"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2</w:t>
            </w:r>
          </w:p>
        </w:tc>
        <w:tc>
          <w:tcPr>
            <w:tcW w:w="1727" w:type="dxa"/>
            <w:tcBorders>
              <w:top w:val="nil"/>
              <w:left w:val="nil"/>
              <w:bottom w:val="single" w:sz="4" w:space="0" w:color="auto"/>
              <w:right w:val="single" w:sz="4" w:space="0" w:color="auto"/>
            </w:tcBorders>
            <w:shd w:val="clear" w:color="auto" w:fill="auto"/>
            <w:noWrap/>
            <w:vAlign w:val="center"/>
            <w:hideMark/>
          </w:tcPr>
          <w:p w14:paraId="00F11037"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3B07AD73"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4</w:t>
            </w:r>
          </w:p>
        </w:tc>
      </w:tr>
      <w:tr w:rsidR="005B4E9F" w:rsidRPr="00815FF6" w14:paraId="2C56529F" w14:textId="77777777" w:rsidTr="0085639E">
        <w:trPr>
          <w:trHeight w:val="360"/>
        </w:trPr>
        <w:tc>
          <w:tcPr>
            <w:tcW w:w="589" w:type="dxa"/>
            <w:tcBorders>
              <w:top w:val="nil"/>
              <w:left w:val="single" w:sz="4" w:space="0" w:color="auto"/>
              <w:bottom w:val="single" w:sz="4" w:space="0" w:color="auto"/>
              <w:right w:val="single" w:sz="4" w:space="0" w:color="auto"/>
            </w:tcBorders>
            <w:shd w:val="clear" w:color="auto" w:fill="auto"/>
            <w:noWrap/>
            <w:hideMark/>
          </w:tcPr>
          <w:p w14:paraId="04996D66"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5.5</w:t>
            </w:r>
          </w:p>
        </w:tc>
        <w:tc>
          <w:tcPr>
            <w:tcW w:w="5952" w:type="dxa"/>
            <w:tcBorders>
              <w:top w:val="nil"/>
              <w:left w:val="nil"/>
              <w:bottom w:val="single" w:sz="4" w:space="0" w:color="auto"/>
              <w:right w:val="nil"/>
            </w:tcBorders>
            <w:shd w:val="clear" w:color="auto" w:fill="auto"/>
            <w:hideMark/>
          </w:tcPr>
          <w:p w14:paraId="0D0690F7" w14:textId="77777777" w:rsidR="005B4E9F" w:rsidRPr="00815FF6" w:rsidRDefault="005B4E9F" w:rsidP="0085639E">
            <w:pPr>
              <w:rPr>
                <w:rFonts w:ascii="Calibri" w:hAnsi="Calibri"/>
                <w:color w:val="000000"/>
                <w:sz w:val="21"/>
                <w:szCs w:val="21"/>
              </w:rPr>
            </w:pPr>
            <w:r w:rsidRPr="00815FF6">
              <w:rPr>
                <w:rFonts w:ascii="Calibri" w:hAnsi="Calibri"/>
                <w:color w:val="000000"/>
                <w:sz w:val="21"/>
                <w:szCs w:val="21"/>
              </w:rPr>
              <w:t>Complies with local, state, and federal regulations and policies</w:t>
            </w:r>
          </w:p>
        </w:tc>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4FF3FBF7" w14:textId="77777777" w:rsidR="005B4E9F" w:rsidRPr="00815FF6" w:rsidRDefault="005B4E9F" w:rsidP="0085639E">
            <w:pPr>
              <w:jc w:val="center"/>
              <w:rPr>
                <w:rFonts w:ascii="Calibri" w:hAnsi="Calibri"/>
                <w:sz w:val="21"/>
                <w:szCs w:val="21"/>
              </w:rPr>
            </w:pPr>
            <w:r w:rsidRPr="00815FF6">
              <w:rPr>
                <w:rFonts w:ascii="Calibri" w:hAnsi="Calibri"/>
                <w:sz w:val="21"/>
                <w:szCs w:val="21"/>
              </w:rPr>
              <w:t>X</w:t>
            </w:r>
          </w:p>
        </w:tc>
        <w:tc>
          <w:tcPr>
            <w:tcW w:w="1673" w:type="dxa"/>
            <w:tcBorders>
              <w:top w:val="nil"/>
              <w:left w:val="nil"/>
              <w:bottom w:val="single" w:sz="4" w:space="0" w:color="auto"/>
              <w:right w:val="single" w:sz="4" w:space="0" w:color="auto"/>
            </w:tcBorders>
            <w:shd w:val="clear" w:color="auto" w:fill="auto"/>
            <w:noWrap/>
            <w:vAlign w:val="center"/>
            <w:hideMark/>
          </w:tcPr>
          <w:p w14:paraId="5E162153"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27" w:type="dxa"/>
            <w:tcBorders>
              <w:top w:val="nil"/>
              <w:left w:val="nil"/>
              <w:bottom w:val="single" w:sz="4" w:space="0" w:color="auto"/>
              <w:right w:val="single" w:sz="4" w:space="0" w:color="auto"/>
            </w:tcBorders>
            <w:shd w:val="clear" w:color="auto" w:fill="auto"/>
            <w:noWrap/>
            <w:vAlign w:val="center"/>
            <w:hideMark/>
          </w:tcPr>
          <w:p w14:paraId="12094AE4"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 </w:t>
            </w:r>
          </w:p>
        </w:tc>
        <w:tc>
          <w:tcPr>
            <w:tcW w:w="1788" w:type="dxa"/>
            <w:tcBorders>
              <w:top w:val="nil"/>
              <w:left w:val="nil"/>
              <w:bottom w:val="single" w:sz="4" w:space="0" w:color="auto"/>
              <w:right w:val="single" w:sz="4" w:space="0" w:color="auto"/>
            </w:tcBorders>
            <w:shd w:val="clear" w:color="auto" w:fill="auto"/>
            <w:noWrap/>
            <w:vAlign w:val="center"/>
            <w:hideMark/>
          </w:tcPr>
          <w:p w14:paraId="098AC939" w14:textId="77777777" w:rsidR="005B4E9F" w:rsidRPr="00815FF6" w:rsidRDefault="005B4E9F" w:rsidP="0085639E">
            <w:pPr>
              <w:jc w:val="center"/>
              <w:rPr>
                <w:rFonts w:ascii="Calibri" w:hAnsi="Calibri"/>
                <w:color w:val="000000"/>
                <w:sz w:val="21"/>
                <w:szCs w:val="21"/>
              </w:rPr>
            </w:pPr>
            <w:r w:rsidRPr="00815FF6">
              <w:rPr>
                <w:rFonts w:ascii="Calibri" w:hAnsi="Calibri"/>
                <w:color w:val="000000"/>
                <w:sz w:val="21"/>
                <w:szCs w:val="21"/>
              </w:rPr>
              <w:t>4,8</w:t>
            </w:r>
          </w:p>
        </w:tc>
      </w:tr>
    </w:tbl>
    <w:p w14:paraId="79D91669" w14:textId="77777777" w:rsidR="005B4E9F" w:rsidRDefault="005B4E9F" w:rsidP="005B4E9F">
      <w:pPr>
        <w:tabs>
          <w:tab w:val="left" w:pos="5760"/>
        </w:tabs>
        <w:rPr>
          <w:rFonts w:ascii="Times New Roman" w:hAnsi="Times New Roman" w:cs="Times New Roman"/>
          <w:color w:val="000000" w:themeColor="text1"/>
        </w:rPr>
        <w:sectPr w:rsidR="005B4E9F" w:rsidSect="005B4E9F">
          <w:headerReference w:type="even" r:id="rId22"/>
          <w:headerReference w:type="default" r:id="rId23"/>
          <w:footerReference w:type="even" r:id="rId24"/>
          <w:footerReference w:type="default" r:id="rId25"/>
          <w:headerReference w:type="first" r:id="rId26"/>
          <w:footerReference w:type="first" r:id="rId27"/>
          <w:pgSz w:w="15840" w:h="12240" w:orient="landscape"/>
          <w:pgMar w:top="1440" w:right="1440" w:bottom="1440" w:left="1440" w:header="720" w:footer="720" w:gutter="0"/>
          <w:cols w:space="720"/>
          <w:docGrid w:linePitch="360"/>
        </w:sectPr>
      </w:pPr>
      <w:bookmarkStart w:id="0" w:name="_GoBack"/>
      <w:bookmarkEnd w:id="0"/>
    </w:p>
    <w:p w14:paraId="47A35578" w14:textId="03915791" w:rsidR="005B4E9F" w:rsidRPr="00594AC8" w:rsidRDefault="005B4E9F" w:rsidP="005B4E9F">
      <w:pPr>
        <w:tabs>
          <w:tab w:val="left" w:pos="5760"/>
        </w:tabs>
        <w:rPr>
          <w:rFonts w:ascii="Times New Roman" w:hAnsi="Times New Roman" w:cs="Times New Roman"/>
          <w:color w:val="000000" w:themeColor="text1"/>
        </w:rPr>
      </w:pPr>
    </w:p>
    <w:sectPr w:rsidR="005B4E9F" w:rsidRPr="00594AC8" w:rsidSect="005B4E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ECF9F" w14:textId="77777777" w:rsidR="00B909B6" w:rsidRDefault="00B909B6" w:rsidP="00EF0F97">
      <w:r>
        <w:separator/>
      </w:r>
    </w:p>
  </w:endnote>
  <w:endnote w:type="continuationSeparator" w:id="0">
    <w:p w14:paraId="2E44794B" w14:textId="77777777" w:rsidR="00B909B6" w:rsidRDefault="00B909B6"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8AE5B" w14:textId="77777777" w:rsidR="005B4E9F" w:rsidRDefault="005B4E9F"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5B96A" w14:textId="77777777" w:rsidR="005B4E9F" w:rsidRDefault="005B4E9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CDF2" w14:textId="77777777" w:rsidR="005B4E9F" w:rsidRDefault="005B4E9F"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294EABBC" w14:textId="77777777" w:rsidR="005B4E9F" w:rsidRDefault="005B4E9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09896" w14:textId="77777777" w:rsidR="005B4E9F" w:rsidRDefault="005B4E9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F120" w14:textId="77777777" w:rsidR="00D30624" w:rsidRDefault="00D30624"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D30624" w:rsidRDefault="00D30624">
    <w:pPr>
      <w:pStyle w:val="Footer"/>
    </w:pPr>
  </w:p>
  <w:p w14:paraId="2550E24A" w14:textId="77777777" w:rsidR="00000000" w:rsidRDefault="00B909B6"/>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414C" w14:textId="77777777" w:rsidR="00D30624" w:rsidRDefault="00D30624" w:rsidP="00D3062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4E9F">
      <w:rPr>
        <w:rStyle w:val="PageNumber"/>
        <w:noProof/>
      </w:rPr>
      <w:t>22</w:t>
    </w:r>
    <w:r>
      <w:rPr>
        <w:rStyle w:val="PageNumber"/>
      </w:rPr>
      <w:fldChar w:fldCharType="end"/>
    </w:r>
  </w:p>
  <w:p w14:paraId="367C11C8" w14:textId="77777777" w:rsidR="00D30624" w:rsidRDefault="00D30624">
    <w:pPr>
      <w:pStyle w:val="Footer"/>
    </w:pPr>
  </w:p>
  <w:p w14:paraId="0BC09EE5" w14:textId="77777777" w:rsidR="00000000" w:rsidRDefault="00B909B6"/>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39EE" w14:textId="77777777" w:rsidR="00D30624" w:rsidRDefault="00D306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5AE9" w14:textId="77777777" w:rsidR="00B909B6" w:rsidRDefault="00B909B6" w:rsidP="00EF0F97">
      <w:r>
        <w:separator/>
      </w:r>
    </w:p>
  </w:footnote>
  <w:footnote w:type="continuationSeparator" w:id="0">
    <w:p w14:paraId="0A13C10B" w14:textId="77777777" w:rsidR="00B909B6" w:rsidRDefault="00B909B6" w:rsidP="00EF0F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FF884" w14:textId="77777777" w:rsidR="005B4E9F" w:rsidRDefault="005B4E9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70F09" w14:textId="77777777" w:rsidR="005B4E9F" w:rsidRDefault="005B4E9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838CC" w14:textId="77777777" w:rsidR="005B4E9F" w:rsidRDefault="005B4E9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1663" w14:textId="77777777" w:rsidR="00D30624" w:rsidRDefault="00D30624">
    <w:pPr>
      <w:pStyle w:val="Header"/>
    </w:pPr>
  </w:p>
  <w:p w14:paraId="1FA2FF67" w14:textId="77777777" w:rsidR="00000000" w:rsidRDefault="00B909B6"/>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55E43" w14:textId="77777777" w:rsidR="00D30624" w:rsidRDefault="00D30624">
    <w:pPr>
      <w:pStyle w:val="Header"/>
    </w:pPr>
  </w:p>
  <w:p w14:paraId="706AE6D7" w14:textId="77777777" w:rsidR="00000000" w:rsidRDefault="00B909B6"/>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29FFC" w14:textId="77777777" w:rsidR="00D30624" w:rsidRDefault="00D306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042FE"/>
    <w:multiLevelType w:val="hybridMultilevel"/>
    <w:tmpl w:val="77D237AE"/>
    <w:lvl w:ilvl="0" w:tplc="04090015">
      <w:start w:val="1"/>
      <w:numFmt w:val="upperLetter"/>
      <w:lvlText w:val="%1."/>
      <w:lvlJc w:val="left"/>
      <w:pPr>
        <w:ind w:left="1080" w:hanging="360"/>
      </w:pPr>
    </w:lvl>
    <w:lvl w:ilvl="1" w:tplc="FE0A81C2">
      <w:start w:val="1"/>
      <w:numFmt w:val="decimal"/>
      <w:lvlText w:val="%2."/>
      <w:lvlJc w:val="left"/>
      <w:pPr>
        <w:ind w:left="1500" w:hanging="360"/>
      </w:pPr>
      <w:rPr>
        <w:rFonts w:asciiTheme="minorBidi" w:hAnsiTheme="minorBidi" w:cstheme="minorBidi" w:hint="default"/>
        <w:b w:val="0"/>
        <w:i w:val="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BB3C0B"/>
    <w:multiLevelType w:val="hybridMultilevel"/>
    <w:tmpl w:val="96D4D814"/>
    <w:lvl w:ilvl="0" w:tplc="27E6FFA6">
      <w:start w:val="1"/>
      <w:numFmt w:val="decimal"/>
      <w:lvlText w:val="%1."/>
      <w:lvlJc w:val="left"/>
      <w:pPr>
        <w:ind w:left="360" w:hanging="36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4456BD"/>
    <w:multiLevelType w:val="hybridMultilevel"/>
    <w:tmpl w:val="E012A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0"/>
  </w:num>
  <w:num w:numId="4">
    <w:abstractNumId w:val="12"/>
  </w:num>
  <w:num w:numId="5">
    <w:abstractNumId w:val="2"/>
  </w:num>
  <w:num w:numId="6">
    <w:abstractNumId w:val="20"/>
  </w:num>
  <w:num w:numId="7">
    <w:abstractNumId w:val="19"/>
  </w:num>
  <w:num w:numId="8">
    <w:abstractNumId w:val="16"/>
  </w:num>
  <w:num w:numId="9">
    <w:abstractNumId w:val="7"/>
  </w:num>
  <w:num w:numId="10">
    <w:abstractNumId w:val="6"/>
  </w:num>
  <w:num w:numId="11">
    <w:abstractNumId w:val="9"/>
  </w:num>
  <w:num w:numId="12">
    <w:abstractNumId w:val="23"/>
  </w:num>
  <w:num w:numId="13">
    <w:abstractNumId w:val="15"/>
  </w:num>
  <w:num w:numId="14">
    <w:abstractNumId w:val="3"/>
  </w:num>
  <w:num w:numId="15">
    <w:abstractNumId w:val="17"/>
  </w:num>
  <w:num w:numId="16">
    <w:abstractNumId w:val="13"/>
  </w:num>
  <w:num w:numId="17">
    <w:abstractNumId w:val="10"/>
  </w:num>
  <w:num w:numId="18">
    <w:abstractNumId w:val="22"/>
  </w:num>
  <w:num w:numId="19">
    <w:abstractNumId w:val="5"/>
  </w:num>
  <w:num w:numId="20">
    <w:abstractNumId w:val="1"/>
  </w:num>
  <w:num w:numId="21">
    <w:abstractNumId w:val="4"/>
  </w:num>
  <w:num w:numId="22">
    <w:abstractNumId w:val="11"/>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B3C31"/>
    <w:rsid w:val="000F6871"/>
    <w:rsid w:val="0015778D"/>
    <w:rsid w:val="002078A0"/>
    <w:rsid w:val="002B03DB"/>
    <w:rsid w:val="002C69D4"/>
    <w:rsid w:val="002D54DB"/>
    <w:rsid w:val="002E4E2F"/>
    <w:rsid w:val="00304123"/>
    <w:rsid w:val="00322E2E"/>
    <w:rsid w:val="003316C1"/>
    <w:rsid w:val="00345154"/>
    <w:rsid w:val="004565FA"/>
    <w:rsid w:val="00466092"/>
    <w:rsid w:val="00594AC8"/>
    <w:rsid w:val="005A024A"/>
    <w:rsid w:val="005B4E9F"/>
    <w:rsid w:val="005C7854"/>
    <w:rsid w:val="005C7FF3"/>
    <w:rsid w:val="005E0F1D"/>
    <w:rsid w:val="00651448"/>
    <w:rsid w:val="006942D3"/>
    <w:rsid w:val="006C0829"/>
    <w:rsid w:val="00745668"/>
    <w:rsid w:val="00752EA8"/>
    <w:rsid w:val="00774A0B"/>
    <w:rsid w:val="007D3C6F"/>
    <w:rsid w:val="00803507"/>
    <w:rsid w:val="0080515F"/>
    <w:rsid w:val="008372F6"/>
    <w:rsid w:val="00877D17"/>
    <w:rsid w:val="00886D12"/>
    <w:rsid w:val="008E4B59"/>
    <w:rsid w:val="00970AA2"/>
    <w:rsid w:val="00990C93"/>
    <w:rsid w:val="009A227D"/>
    <w:rsid w:val="009D0BCC"/>
    <w:rsid w:val="00AF3CC2"/>
    <w:rsid w:val="00B46377"/>
    <w:rsid w:val="00B909B6"/>
    <w:rsid w:val="00BB5C3B"/>
    <w:rsid w:val="00BD6245"/>
    <w:rsid w:val="00C024CF"/>
    <w:rsid w:val="00CB3789"/>
    <w:rsid w:val="00CC37FC"/>
    <w:rsid w:val="00D30624"/>
    <w:rsid w:val="00D63C75"/>
    <w:rsid w:val="00DA3489"/>
    <w:rsid w:val="00DB5F87"/>
    <w:rsid w:val="00DD5BE1"/>
    <w:rsid w:val="00DE0CFC"/>
    <w:rsid w:val="00DE6117"/>
    <w:rsid w:val="00E17913"/>
    <w:rsid w:val="00E85E1B"/>
    <w:rsid w:val="00EA3540"/>
    <w:rsid w:val="00EF0F97"/>
    <w:rsid w:val="00EF1114"/>
    <w:rsid w:val="00EF3B99"/>
    <w:rsid w:val="00EF6D3F"/>
    <w:rsid w:val="00F02B72"/>
    <w:rsid w:val="00F35205"/>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uburn.edu/studentpolicies"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header" Target="header6.xml"/><Relationship Id="rId27" Type="http://schemas.openxmlformats.org/officeDocument/2006/relationships/footer" Target="footer6.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auburn.edu/student_info/student_policies/" TargetMode="External"/><Relationship Id="rId11" Type="http://schemas.openxmlformats.org/officeDocument/2006/relationships/hyperlink" Target="mailto:brumbka@gmail.com" TargetMode="External"/><Relationship Id="rId12" Type="http://schemas.openxmlformats.org/officeDocument/2006/relationships/hyperlink" Target="Link%20to%20Create%20Youtube%20Account" TargetMode="External"/><Relationship Id="rId13" Type="http://schemas.openxmlformats.org/officeDocument/2006/relationships/hyperlink" Target="Link%20to%20YouTube%20Privacy%20Settings" TargetMode="External"/><Relationship Id="rId14" Type="http://schemas.openxmlformats.org/officeDocument/2006/relationships/hyperlink" Target="Link%20to%20Directions%20on%20Uploading%20Videos%20to%20YouTube" TargetMode="External"/><Relationship Id="rId15" Type="http://schemas.openxmlformats.org/officeDocument/2006/relationships/hyperlink" Target="http://www.auburn.edu/studentpolicie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schweck@auburn.edu" TargetMode="External"/><Relationship Id="rId8" Type="http://schemas.openxmlformats.org/officeDocument/2006/relationships/hyperlink" Target="http://www.education.auburn.edu/aboutus/assessment/key_assessments_itp_2014_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23</Pages>
  <Words>6179</Words>
  <Characters>35224</Characters>
  <Application>Microsoft Macintosh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Schweck</cp:lastModifiedBy>
  <cp:revision>9</cp:revision>
  <cp:lastPrinted>2017-08-28T19:30:00Z</cp:lastPrinted>
  <dcterms:created xsi:type="dcterms:W3CDTF">2017-09-08T15:09:00Z</dcterms:created>
  <dcterms:modified xsi:type="dcterms:W3CDTF">2017-09-08T18:18:00Z</dcterms:modified>
</cp:coreProperties>
</file>