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F397" w14:textId="66B1495E" w:rsidR="004032BC" w:rsidRDefault="00C3053E" w:rsidP="00C3053E">
      <w:pPr>
        <w:rPr>
          <w:b/>
          <w:color w:val="1F4E79" w:themeColor="accent1" w:themeShade="80"/>
          <w:sz w:val="32"/>
        </w:rPr>
      </w:pPr>
      <w:bookmarkStart w:id="0" w:name="_GoBack"/>
      <w:bookmarkEnd w:id="0"/>
      <w:r w:rsidRPr="00C3053E">
        <w:rPr>
          <w:b/>
          <w:noProof/>
          <w:color w:val="1F4E79" w:themeColor="accent1" w:themeShade="80"/>
          <w:sz w:val="30"/>
          <w:szCs w:val="30"/>
        </w:rPr>
        <w:drawing>
          <wp:anchor distT="0" distB="0" distL="114300" distR="114300" simplePos="0" relativeHeight="251659264" behindDoc="0" locked="0" layoutInCell="1" allowOverlap="1" wp14:anchorId="7537D2D8" wp14:editId="013F5EF1">
            <wp:simplePos x="0" y="0"/>
            <wp:positionH relativeFrom="column">
              <wp:posOffset>3886200</wp:posOffset>
            </wp:positionH>
            <wp:positionV relativeFrom="paragraph">
              <wp:posOffset>22860</wp:posOffset>
            </wp:positionV>
            <wp:extent cx="2948940" cy="4185920"/>
            <wp:effectExtent l="0" t="0" r="3810" b="5080"/>
            <wp:wrapTight wrapText="bothSides">
              <wp:wrapPolygon edited="0">
                <wp:start x="0" y="0"/>
                <wp:lineTo x="0" y="21528"/>
                <wp:lineTo x="21488" y="21528"/>
                <wp:lineTo x="2148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4032BC">
        <w:rPr>
          <w:b/>
          <w:color w:val="1F4E79" w:themeColor="accent1" w:themeShade="80"/>
          <w:sz w:val="32"/>
        </w:rPr>
        <w:t>C</w:t>
      </w:r>
      <w:r w:rsidR="00B5755F">
        <w:rPr>
          <w:b/>
          <w:color w:val="1F4E79" w:themeColor="accent1" w:themeShade="80"/>
          <w:sz w:val="32"/>
        </w:rPr>
        <w:t xml:space="preserve">TSE </w:t>
      </w:r>
      <w:r w:rsidR="004032BC">
        <w:rPr>
          <w:b/>
          <w:color w:val="1F4E79" w:themeColor="accent1" w:themeShade="80"/>
          <w:sz w:val="32"/>
        </w:rPr>
        <w:t xml:space="preserve"> </w:t>
      </w:r>
      <w:r w:rsidR="00372142">
        <w:rPr>
          <w:b/>
          <w:color w:val="1F4E79" w:themeColor="accent1" w:themeShade="80"/>
          <w:sz w:val="32"/>
        </w:rPr>
        <w:t>7970</w:t>
      </w:r>
    </w:p>
    <w:p w14:paraId="547A800F" w14:textId="33E95BCB" w:rsidR="00C3053E" w:rsidRPr="00372142" w:rsidRDefault="00C3053E" w:rsidP="00372142">
      <w:pPr>
        <w:rPr>
          <w:b/>
          <w:color w:val="1F4E79" w:themeColor="accent1" w:themeShade="80"/>
          <w:sz w:val="32"/>
        </w:rPr>
      </w:pPr>
      <w:r w:rsidRPr="00C3053E">
        <w:rPr>
          <w:b/>
          <w:color w:val="1F4E79" w:themeColor="accent1" w:themeShade="80"/>
          <w:sz w:val="32"/>
        </w:rPr>
        <w:t>Auburn University</w:t>
      </w:r>
    </w:p>
    <w:p w14:paraId="7A8F9F6E" w14:textId="7173B1DA" w:rsidR="00C3053E" w:rsidRPr="004470E7" w:rsidRDefault="00E92D27" w:rsidP="00C3053E">
      <w:pPr>
        <w:ind w:left="2880" w:hanging="2880"/>
        <w:rPr>
          <w:color w:val="44546A" w:themeColor="text2"/>
        </w:rPr>
      </w:pPr>
      <w:r>
        <w:rPr>
          <w:color w:val="44546A" w:themeColor="text2"/>
        </w:rPr>
        <w:t xml:space="preserve">Department: </w:t>
      </w:r>
      <w:r w:rsidR="00C3053E" w:rsidRPr="004470E7">
        <w:rPr>
          <w:color w:val="44546A" w:themeColor="text2"/>
        </w:rPr>
        <w:t xml:space="preserve">Department of Curriculum &amp; Teaching </w:t>
      </w:r>
    </w:p>
    <w:p w14:paraId="72E432F2" w14:textId="124D338F" w:rsidR="00C3053E" w:rsidRPr="004470E7" w:rsidRDefault="00C3053E" w:rsidP="00C3053E">
      <w:pPr>
        <w:rPr>
          <w:color w:val="44546A" w:themeColor="text2"/>
        </w:rPr>
      </w:pPr>
      <w:r w:rsidRPr="004470E7">
        <w:rPr>
          <w:color w:val="44546A" w:themeColor="text2"/>
        </w:rPr>
        <w:t>Program:</w:t>
      </w:r>
      <w:r w:rsidR="00E92D27">
        <w:rPr>
          <w:color w:val="44546A" w:themeColor="text2"/>
        </w:rPr>
        <w:t xml:space="preserve"> </w:t>
      </w:r>
      <w:r w:rsidR="00912219">
        <w:rPr>
          <w:color w:val="44546A" w:themeColor="text2"/>
        </w:rPr>
        <w:t xml:space="preserve">English to Speakers of Other Languages  Education </w:t>
      </w:r>
      <w:r w:rsidRPr="004470E7">
        <w:rPr>
          <w:color w:val="44546A" w:themeColor="text2"/>
        </w:rPr>
        <w:tab/>
      </w:r>
    </w:p>
    <w:p w14:paraId="37837503" w14:textId="67E11602" w:rsidR="00C3053E" w:rsidRPr="004470E7" w:rsidRDefault="00E92D27" w:rsidP="00912219">
      <w:pPr>
        <w:ind w:left="2880" w:hanging="2880"/>
        <w:rPr>
          <w:color w:val="44546A" w:themeColor="text2"/>
        </w:rPr>
      </w:pPr>
      <w:r>
        <w:rPr>
          <w:color w:val="44546A" w:themeColor="text2"/>
        </w:rPr>
        <w:t xml:space="preserve">Course Title: </w:t>
      </w:r>
      <w:r w:rsidR="00B5755F">
        <w:rPr>
          <w:color w:val="44546A" w:themeColor="text2"/>
        </w:rPr>
        <w:t xml:space="preserve">Teaching </w:t>
      </w:r>
      <w:r w:rsidR="004032BC">
        <w:rPr>
          <w:color w:val="44546A" w:themeColor="text2"/>
        </w:rPr>
        <w:t>English for Specific Purposes</w:t>
      </w:r>
    </w:p>
    <w:p w14:paraId="492CBABF" w14:textId="4521800D"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B5755F">
        <w:rPr>
          <w:color w:val="44546A" w:themeColor="text2"/>
        </w:rPr>
        <w:t xml:space="preserve">CTSE </w:t>
      </w:r>
      <w:r w:rsidR="00372142">
        <w:rPr>
          <w:color w:val="44546A" w:themeColor="text2"/>
        </w:rPr>
        <w:t>7970</w:t>
      </w:r>
    </w:p>
    <w:p w14:paraId="5405163D" w14:textId="54D64675" w:rsidR="00C3053E" w:rsidRPr="004470E7" w:rsidRDefault="00E92D27" w:rsidP="00C3053E">
      <w:pPr>
        <w:rPr>
          <w:color w:val="44546A" w:themeColor="text2"/>
        </w:rPr>
      </w:pPr>
      <w:r>
        <w:rPr>
          <w:color w:val="44546A" w:themeColor="text2"/>
        </w:rPr>
        <w:t xml:space="preserve">Course Credit: </w:t>
      </w:r>
      <w:r w:rsidR="00C3053E" w:rsidRPr="004470E7">
        <w:rPr>
          <w:color w:val="44546A" w:themeColor="text2"/>
        </w:rPr>
        <w:t>3 hours</w:t>
      </w:r>
    </w:p>
    <w:p w14:paraId="62330EBB" w14:textId="62B2EA2A" w:rsidR="00C3053E" w:rsidRPr="004470E7" w:rsidRDefault="00C3053E" w:rsidP="00C3053E">
      <w:pPr>
        <w:rPr>
          <w:color w:val="44546A" w:themeColor="text2"/>
        </w:rPr>
      </w:pPr>
      <w:r w:rsidRPr="004470E7">
        <w:rPr>
          <w:color w:val="44546A" w:themeColor="text2"/>
        </w:rPr>
        <w:t xml:space="preserve">Semester:   </w:t>
      </w:r>
      <w:r w:rsidR="00E15BCF">
        <w:rPr>
          <w:color w:val="44546A" w:themeColor="text2"/>
        </w:rPr>
        <w:t>Fall 2018</w:t>
      </w:r>
      <w:r w:rsidRPr="004470E7">
        <w:rPr>
          <w:color w:val="44546A" w:themeColor="text2"/>
        </w:rPr>
        <w:tab/>
      </w:r>
      <w:r w:rsidRPr="004470E7">
        <w:rPr>
          <w:color w:val="44546A" w:themeColor="text2"/>
        </w:rPr>
        <w:tab/>
      </w:r>
      <w:r w:rsidRPr="004470E7">
        <w:rPr>
          <w:color w:val="44546A" w:themeColor="text2"/>
        </w:rPr>
        <w:tab/>
      </w:r>
      <w:r w:rsidRPr="004470E7">
        <w:rPr>
          <w:color w:val="44546A" w:themeColor="text2"/>
        </w:rPr>
        <w:tab/>
      </w:r>
      <w:r w:rsidRPr="004470E7">
        <w:rPr>
          <w:color w:val="44546A" w:themeColor="text2"/>
        </w:rPr>
        <w:tab/>
        <w:t xml:space="preserve">                        </w:t>
      </w:r>
    </w:p>
    <w:p w14:paraId="5BC8FD57" w14:textId="7E0A1D66" w:rsidR="00C3053E" w:rsidRPr="004470E7" w:rsidRDefault="00C3053E" w:rsidP="00C3053E">
      <w:pPr>
        <w:rPr>
          <w:color w:val="44546A" w:themeColor="text2"/>
        </w:rPr>
      </w:pPr>
      <w:r w:rsidRPr="004470E7">
        <w:rPr>
          <w:color w:val="44546A" w:themeColor="text2"/>
        </w:rPr>
        <w:t xml:space="preserve">Instructor: </w:t>
      </w:r>
      <w:r w:rsidR="00B5755F">
        <w:rPr>
          <w:color w:val="44546A" w:themeColor="text2"/>
        </w:rPr>
        <w:t xml:space="preserve"> Dr. Gwendolyn M. Williams </w:t>
      </w:r>
      <w:r w:rsidRPr="004470E7">
        <w:rPr>
          <w:color w:val="44546A" w:themeColor="text2"/>
        </w:rPr>
        <w:t xml:space="preserve">   </w:t>
      </w:r>
      <w:r w:rsidRPr="004470E7">
        <w:rPr>
          <w:color w:val="44546A" w:themeColor="text2"/>
        </w:rPr>
        <w:tab/>
      </w:r>
      <w:r w:rsidRPr="004470E7">
        <w:rPr>
          <w:color w:val="44546A" w:themeColor="text2"/>
        </w:rPr>
        <w:tab/>
        <w:t xml:space="preserve"> </w:t>
      </w:r>
    </w:p>
    <w:p w14:paraId="48ABD18A" w14:textId="5F9052CF"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t xml:space="preserve"> </w:t>
      </w:r>
      <w:hyperlink r:id="rId9" w:history="1">
        <w:r w:rsidR="00372142" w:rsidRPr="00D450E6">
          <w:rPr>
            <w:rStyle w:val="Hyperlink"/>
          </w:rPr>
          <w:t>gmw0015@auburn.edu</w:t>
        </w:r>
      </w:hyperlink>
      <w:r w:rsidR="00372142">
        <w:rPr>
          <w:color w:val="44546A" w:themeColor="text2"/>
        </w:rPr>
        <w:t xml:space="preserve"> </w:t>
      </w:r>
    </w:p>
    <w:p w14:paraId="02927A4C" w14:textId="330A3F02"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sidR="004032BC">
        <w:rPr>
          <w:color w:val="44546A" w:themeColor="text2"/>
        </w:rPr>
        <w:t xml:space="preserve"> </w:t>
      </w:r>
      <w:r w:rsidRPr="004470E7">
        <w:rPr>
          <w:color w:val="44546A" w:themeColor="text2"/>
        </w:rPr>
        <w:t xml:space="preserve">Office:   </w:t>
      </w:r>
      <w:r w:rsidR="00372142">
        <w:rPr>
          <w:color w:val="44546A" w:themeColor="text2"/>
        </w:rPr>
        <w:t>334-844-6775</w:t>
      </w:r>
      <w:r w:rsidRPr="004470E7">
        <w:rPr>
          <w:color w:val="44546A" w:themeColor="text2"/>
        </w:rPr>
        <w:t xml:space="preserve"> </w:t>
      </w:r>
      <w:r w:rsidRPr="004470E7">
        <w:rPr>
          <w:color w:val="44546A" w:themeColor="text2"/>
        </w:rPr>
        <w:tab/>
      </w:r>
      <w:r w:rsidRPr="004470E7">
        <w:rPr>
          <w:color w:val="44546A" w:themeColor="text2"/>
        </w:rPr>
        <w:tab/>
        <w:t xml:space="preserve"> </w:t>
      </w:r>
    </w:p>
    <w:p w14:paraId="486A5CF2" w14:textId="4C2A53D6" w:rsidR="00C3053E" w:rsidRPr="004470E7" w:rsidRDefault="00C3053E" w:rsidP="00C3053E">
      <w:pPr>
        <w:ind w:left="2880" w:hanging="2880"/>
        <w:rPr>
          <w:color w:val="44546A" w:themeColor="text2"/>
        </w:rPr>
      </w:pPr>
      <w:r w:rsidRPr="004470E7">
        <w:rPr>
          <w:color w:val="44546A" w:themeColor="text2"/>
        </w:rPr>
        <w:t xml:space="preserve">Office Hours:   </w:t>
      </w:r>
      <w:r w:rsidR="00372142">
        <w:rPr>
          <w:color w:val="44546A" w:themeColor="text2"/>
        </w:rPr>
        <w:t>Monday and Wednesday 1:30-3:30 PM</w:t>
      </w:r>
      <w:r w:rsidRPr="004470E7">
        <w:rPr>
          <w:color w:val="44546A" w:themeColor="text2"/>
        </w:rPr>
        <w:t xml:space="preserve">           </w:t>
      </w:r>
    </w:p>
    <w:p w14:paraId="337C979E" w14:textId="774F4EDC" w:rsidR="00C3053E" w:rsidRPr="004470E7" w:rsidRDefault="00C3053E" w:rsidP="00C3053E">
      <w:pPr>
        <w:ind w:left="2880" w:hanging="2880"/>
        <w:rPr>
          <w:color w:val="44546A" w:themeColor="text2"/>
        </w:rPr>
      </w:pPr>
      <w:r w:rsidRPr="004470E7">
        <w:rPr>
          <w:color w:val="44546A" w:themeColor="text2"/>
        </w:rPr>
        <w:t xml:space="preserve">Schedule: </w:t>
      </w:r>
      <w:r>
        <w:rPr>
          <w:color w:val="44546A" w:themeColor="text2"/>
        </w:rPr>
        <w:t xml:space="preserve">  </w:t>
      </w:r>
      <w:r w:rsidR="00372142">
        <w:rPr>
          <w:color w:val="44546A" w:themeColor="text2"/>
        </w:rPr>
        <w:t>Mondays 4:00- 6:50 PM</w:t>
      </w:r>
      <w:r>
        <w:rPr>
          <w:color w:val="44546A" w:themeColor="text2"/>
        </w:rPr>
        <w:t xml:space="preserve">                </w:t>
      </w:r>
    </w:p>
    <w:p w14:paraId="4DD161DD" w14:textId="5A17CED2" w:rsidR="00C3053E" w:rsidRPr="00BC1B62" w:rsidRDefault="00C3053E" w:rsidP="00C3053E">
      <w:pPr>
        <w:rPr>
          <w:color w:val="44546A" w:themeColor="text2"/>
        </w:rPr>
      </w:pPr>
      <w:r w:rsidRPr="004470E7">
        <w:rPr>
          <w:color w:val="44546A" w:themeColor="text2"/>
        </w:rPr>
        <w:t xml:space="preserve">Classroom: </w:t>
      </w:r>
      <w:r w:rsidR="00845280">
        <w:rPr>
          <w:color w:val="44546A" w:themeColor="text2"/>
        </w:rPr>
        <w:t>Haley Center 2468</w:t>
      </w:r>
      <w:r w:rsidRPr="004470E7">
        <w:rPr>
          <w:color w:val="44546A" w:themeColor="text2"/>
        </w:rPr>
        <w:tab/>
      </w:r>
      <w:r w:rsidRPr="004470E7">
        <w:rPr>
          <w:color w:val="44546A" w:themeColor="text2"/>
        </w:rPr>
        <w:tab/>
      </w:r>
      <w:r w:rsidRPr="00F16C63">
        <w:br/>
      </w:r>
    </w:p>
    <w:p w14:paraId="74A4307A" w14:textId="77777777"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14:paraId="59E4A650" w14:textId="327D8720" w:rsidR="00C3053E" w:rsidRPr="00DB463B" w:rsidRDefault="00C3053E" w:rsidP="00C3053E">
      <w:pPr>
        <w:widowControl w:val="0"/>
        <w:autoSpaceDE w:val="0"/>
        <w:autoSpaceDN w:val="0"/>
        <w:adjustRightInd w:val="0"/>
        <w:rPr>
          <w:rFonts w:ascii="Times New Roman" w:hAnsi="Times New Roman" w:cs="Times New Roman"/>
          <w:b/>
          <w:sz w:val="24"/>
          <w:szCs w:val="24"/>
        </w:rPr>
      </w:pPr>
      <w:r w:rsidRPr="00DB463B">
        <w:rPr>
          <w:rFonts w:ascii="Times New Roman" w:hAnsi="Times New Roman" w:cs="Times New Roman"/>
          <w:b/>
          <w:sz w:val="24"/>
          <w:szCs w:val="24"/>
          <w:u w:val="single"/>
        </w:rPr>
        <w:t>Catalog Description</w:t>
      </w:r>
      <w:r w:rsidRPr="00DB463B">
        <w:rPr>
          <w:rFonts w:ascii="Times New Roman" w:hAnsi="Times New Roman" w:cs="Times New Roman"/>
          <w:b/>
          <w:sz w:val="24"/>
          <w:szCs w:val="24"/>
        </w:rPr>
        <w:t xml:space="preserve">: </w:t>
      </w:r>
      <w:r w:rsidR="00845280" w:rsidRPr="00DB463B">
        <w:rPr>
          <w:rFonts w:ascii="Times New Roman" w:hAnsi="Times New Roman" w:cs="Times New Roman"/>
          <w:color w:val="000000"/>
          <w:sz w:val="24"/>
          <w:szCs w:val="24"/>
          <w:shd w:val="clear" w:color="auto" w:fill="FFFFFF"/>
        </w:rPr>
        <w:t>Provides an opportunity for the graduate student and professor to pursue selected topics in depth.</w:t>
      </w:r>
    </w:p>
    <w:p w14:paraId="33CD3DC7" w14:textId="5D33276E" w:rsidR="00BC1B62" w:rsidRPr="00DB463B" w:rsidRDefault="00BC1B62" w:rsidP="00C3053E">
      <w:pPr>
        <w:widowControl w:val="0"/>
        <w:autoSpaceDE w:val="0"/>
        <w:autoSpaceDN w:val="0"/>
        <w:adjustRightInd w:val="0"/>
        <w:rPr>
          <w:rFonts w:ascii="Times New Roman" w:hAnsi="Times New Roman" w:cs="Times New Roman"/>
          <w:sz w:val="24"/>
          <w:szCs w:val="24"/>
        </w:rPr>
      </w:pPr>
      <w:r w:rsidRPr="00DB463B">
        <w:rPr>
          <w:rFonts w:ascii="Times New Roman" w:hAnsi="Times New Roman" w:cs="Times New Roman"/>
          <w:b/>
          <w:sz w:val="24"/>
          <w:szCs w:val="24"/>
          <w:u w:val="single"/>
        </w:rPr>
        <w:t>Overview:</w:t>
      </w:r>
      <w:r w:rsidR="00845280" w:rsidRPr="00DB463B">
        <w:rPr>
          <w:rFonts w:ascii="Times New Roman" w:hAnsi="Times New Roman" w:cs="Times New Roman"/>
          <w:b/>
          <w:sz w:val="24"/>
          <w:szCs w:val="24"/>
          <w:u w:val="single"/>
        </w:rPr>
        <w:t xml:space="preserve"> </w:t>
      </w:r>
      <w:r w:rsidR="00845280" w:rsidRPr="00DB463B">
        <w:rPr>
          <w:rFonts w:ascii="Times New Roman" w:hAnsi="Times New Roman" w:cs="Times New Roman"/>
          <w:sz w:val="24"/>
          <w:szCs w:val="24"/>
        </w:rPr>
        <w:t xml:space="preserve">This class will explore how to teach English for specific purposes by explaining how to create a curriculum in English for a </w:t>
      </w:r>
      <w:proofErr w:type="gramStart"/>
      <w:r w:rsidR="00845280" w:rsidRPr="00DB463B">
        <w:rPr>
          <w:rFonts w:ascii="Times New Roman" w:hAnsi="Times New Roman" w:cs="Times New Roman"/>
          <w:sz w:val="24"/>
          <w:szCs w:val="24"/>
        </w:rPr>
        <w:t>particular context</w:t>
      </w:r>
      <w:proofErr w:type="gramEnd"/>
      <w:r w:rsidR="00845280" w:rsidRPr="00DB463B">
        <w:rPr>
          <w:rFonts w:ascii="Times New Roman" w:hAnsi="Times New Roman" w:cs="Times New Roman"/>
          <w:sz w:val="24"/>
          <w:szCs w:val="24"/>
        </w:rPr>
        <w:t xml:space="preserve">. The course will describe how to conduct a needs analysis on a group of students and then create a curriculum based on the needs of the students.  </w:t>
      </w:r>
    </w:p>
    <w:p w14:paraId="63C7D8A7" w14:textId="33E277F5" w:rsidR="00971BFE" w:rsidRPr="00DB463B" w:rsidRDefault="00C3053E" w:rsidP="00C3053E">
      <w:pPr>
        <w:widowControl w:val="0"/>
        <w:autoSpaceDE w:val="0"/>
        <w:autoSpaceDN w:val="0"/>
        <w:adjustRightInd w:val="0"/>
        <w:spacing w:before="120"/>
        <w:rPr>
          <w:rFonts w:ascii="Times New Roman" w:hAnsi="Times New Roman" w:cs="Times New Roman"/>
          <w:sz w:val="24"/>
          <w:szCs w:val="24"/>
        </w:rPr>
      </w:pPr>
      <w:r w:rsidRPr="00DB463B">
        <w:rPr>
          <w:rFonts w:ascii="Times New Roman" w:hAnsi="Times New Roman" w:cs="Times New Roman"/>
          <w:b/>
          <w:sz w:val="24"/>
          <w:szCs w:val="24"/>
          <w:u w:val="single"/>
        </w:rPr>
        <w:t>Required Text:</w:t>
      </w:r>
      <w:r w:rsidRPr="00DB463B">
        <w:rPr>
          <w:rFonts w:ascii="Times New Roman" w:hAnsi="Times New Roman" w:cs="Times New Roman"/>
          <w:b/>
          <w:sz w:val="24"/>
          <w:szCs w:val="24"/>
        </w:rPr>
        <w:t xml:space="preserve">  </w:t>
      </w:r>
      <w:r w:rsidR="00845280" w:rsidRPr="00DB463B">
        <w:rPr>
          <w:rFonts w:ascii="Times New Roman" w:hAnsi="Times New Roman" w:cs="Times New Roman"/>
          <w:sz w:val="24"/>
          <w:szCs w:val="24"/>
        </w:rPr>
        <w:t xml:space="preserve">Woodrow, L. (2017). </w:t>
      </w:r>
      <w:r w:rsidR="00845280" w:rsidRPr="00DB463B">
        <w:rPr>
          <w:rFonts w:ascii="Times New Roman" w:hAnsi="Times New Roman" w:cs="Times New Roman"/>
          <w:i/>
          <w:sz w:val="24"/>
          <w:szCs w:val="24"/>
        </w:rPr>
        <w:t xml:space="preserve">Introducing course design in English for Specific Purposes. </w:t>
      </w:r>
      <w:r w:rsidR="00845280" w:rsidRPr="00DB463B">
        <w:rPr>
          <w:rFonts w:ascii="Times New Roman" w:hAnsi="Times New Roman" w:cs="Times New Roman"/>
          <w:sz w:val="24"/>
          <w:szCs w:val="24"/>
        </w:rPr>
        <w:t xml:space="preserve">New York: Routledge.  </w:t>
      </w:r>
    </w:p>
    <w:p w14:paraId="00455F03" w14:textId="77777777" w:rsidR="00DB463B" w:rsidRPr="00DB463B" w:rsidRDefault="00BC1B62" w:rsidP="00DB463B">
      <w:pPr>
        <w:widowControl w:val="0"/>
        <w:spacing w:after="0" w:line="240" w:lineRule="auto"/>
        <w:rPr>
          <w:rFonts w:ascii="Times New Roman" w:hAnsi="Times New Roman" w:cs="Times New Roman"/>
          <w:b/>
          <w:sz w:val="24"/>
          <w:szCs w:val="24"/>
          <w:u w:val="single"/>
        </w:rPr>
      </w:pPr>
      <w:r w:rsidRPr="00DB463B">
        <w:rPr>
          <w:rFonts w:ascii="Times New Roman" w:hAnsi="Times New Roman" w:cs="Times New Roman"/>
          <w:b/>
          <w:sz w:val="24"/>
          <w:szCs w:val="24"/>
          <w:u w:val="single"/>
        </w:rPr>
        <w:t xml:space="preserve">Student Learning Outcomes: </w:t>
      </w:r>
    </w:p>
    <w:p w14:paraId="1A2324D9" w14:textId="77777777" w:rsidR="00A20D89" w:rsidRPr="00A74751" w:rsidRDefault="00DB463B"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To</w:t>
      </w:r>
      <w:r w:rsidR="00EC056E" w:rsidRPr="00A74751">
        <w:rPr>
          <w:rFonts w:ascii="Times New Roman" w:hAnsi="Times New Roman" w:cs="Times New Roman"/>
          <w:sz w:val="24"/>
          <w:szCs w:val="24"/>
        </w:rPr>
        <w:t xml:space="preserve">  assess students’ knowledge using multiple measures and address their students’ diverse backgrounds, developmental needs, and English proficiency as they plan their instruction</w:t>
      </w:r>
      <w:r w:rsidR="003E3641" w:rsidRPr="00A74751">
        <w:rPr>
          <w:rFonts w:ascii="Times New Roman" w:hAnsi="Times New Roman" w:cs="Times New Roman"/>
          <w:sz w:val="24"/>
          <w:szCs w:val="24"/>
        </w:rPr>
        <w:t>.</w:t>
      </w:r>
    </w:p>
    <w:p w14:paraId="772476A7" w14:textId="17532BE6" w:rsidR="003E3641" w:rsidRPr="00A74751" w:rsidRDefault="00A20D89"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 xml:space="preserve">To </w:t>
      </w:r>
      <w:r w:rsidR="003E3641" w:rsidRPr="00A74751">
        <w:rPr>
          <w:rFonts w:ascii="Times New Roman" w:hAnsi="Times New Roman" w:cs="Times New Roman"/>
          <w:sz w:val="24"/>
          <w:szCs w:val="24"/>
        </w:rPr>
        <w:t>recognize the needs of students</w:t>
      </w:r>
      <w:r w:rsidRPr="00A74751">
        <w:rPr>
          <w:rFonts w:ascii="Times New Roman" w:hAnsi="Times New Roman" w:cs="Times New Roman"/>
          <w:sz w:val="24"/>
          <w:szCs w:val="24"/>
        </w:rPr>
        <w:t xml:space="preserve"> and plan instruction based on a needs analysis.</w:t>
      </w:r>
    </w:p>
    <w:p w14:paraId="779F905B" w14:textId="77777777" w:rsidR="00A74751" w:rsidRDefault="00A20D89" w:rsidP="00A20D89">
      <w:pPr>
        <w:pStyle w:val="ListParagraph"/>
        <w:numPr>
          <w:ilvl w:val="0"/>
          <w:numId w:val="23"/>
        </w:numPr>
        <w:rPr>
          <w:rFonts w:ascii="Times New Roman" w:hAnsi="Times New Roman" w:cs="Times New Roman"/>
          <w:sz w:val="24"/>
          <w:szCs w:val="24"/>
        </w:rPr>
      </w:pPr>
      <w:r w:rsidRPr="00A74751">
        <w:rPr>
          <w:rFonts w:ascii="Times New Roman" w:hAnsi="Times New Roman" w:cs="Times New Roman"/>
          <w:sz w:val="24"/>
          <w:szCs w:val="24"/>
        </w:rPr>
        <w:t>To explain how English instruction is shaped by</w:t>
      </w:r>
      <w:r w:rsidR="00A74751" w:rsidRPr="00A74751">
        <w:rPr>
          <w:rFonts w:ascii="Times New Roman" w:hAnsi="Times New Roman" w:cs="Times New Roman"/>
          <w:sz w:val="24"/>
          <w:szCs w:val="24"/>
        </w:rPr>
        <w:t xml:space="preserve"> the norms and practices of different content areas. </w:t>
      </w:r>
    </w:p>
    <w:p w14:paraId="4FF54041" w14:textId="77777777" w:rsidR="00A74751" w:rsidRDefault="00A74751" w:rsidP="00A20D8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To design an ESOL curriculum for a </w:t>
      </w:r>
      <w:proofErr w:type="gramStart"/>
      <w:r>
        <w:rPr>
          <w:rFonts w:ascii="Times New Roman" w:hAnsi="Times New Roman" w:cs="Times New Roman"/>
          <w:sz w:val="24"/>
          <w:szCs w:val="24"/>
        </w:rPr>
        <w:t>particular content</w:t>
      </w:r>
      <w:proofErr w:type="gramEnd"/>
      <w:r>
        <w:rPr>
          <w:rFonts w:ascii="Times New Roman" w:hAnsi="Times New Roman" w:cs="Times New Roman"/>
          <w:sz w:val="24"/>
          <w:szCs w:val="24"/>
        </w:rPr>
        <w:t xml:space="preserve"> area. </w:t>
      </w:r>
    </w:p>
    <w:p w14:paraId="6CC7DD6F" w14:textId="73B9A9CD" w:rsidR="00A20D89" w:rsidRPr="00A74751" w:rsidRDefault="00A74751" w:rsidP="00A20D8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To evaluate a curriculum for</w:t>
      </w:r>
      <w:r w:rsidR="00FC0599">
        <w:rPr>
          <w:rFonts w:ascii="Times New Roman" w:hAnsi="Times New Roman" w:cs="Times New Roman"/>
          <w:sz w:val="24"/>
          <w:szCs w:val="24"/>
        </w:rPr>
        <w:t xml:space="preserve"> its effectiveness</w:t>
      </w:r>
      <w:r>
        <w:rPr>
          <w:rFonts w:ascii="Times New Roman" w:hAnsi="Times New Roman" w:cs="Times New Roman"/>
          <w:sz w:val="24"/>
          <w:szCs w:val="24"/>
        </w:rPr>
        <w:t xml:space="preserve">. </w:t>
      </w:r>
      <w:r w:rsidR="00A20D89" w:rsidRPr="00A74751">
        <w:rPr>
          <w:rFonts w:ascii="Times New Roman" w:hAnsi="Times New Roman" w:cs="Times New Roman"/>
          <w:sz w:val="24"/>
          <w:szCs w:val="24"/>
        </w:rPr>
        <w:t xml:space="preserve"> </w:t>
      </w:r>
    </w:p>
    <w:p w14:paraId="760CE048" w14:textId="670527CF" w:rsidR="00DB463B" w:rsidRPr="00A74751" w:rsidRDefault="00DB463B" w:rsidP="00BC1B62">
      <w:pPr>
        <w:widowControl w:val="0"/>
        <w:autoSpaceDE w:val="0"/>
        <w:autoSpaceDN w:val="0"/>
        <w:adjustRightInd w:val="0"/>
        <w:spacing w:before="120"/>
        <w:rPr>
          <w:rFonts w:ascii="Times New Roman" w:hAnsi="Times New Roman" w:cs="Times New Roman"/>
          <w:b/>
          <w:sz w:val="24"/>
          <w:szCs w:val="24"/>
          <w:u w:val="single"/>
        </w:rPr>
      </w:pPr>
    </w:p>
    <w:p w14:paraId="23606F6F" w14:textId="0ADC1AE5" w:rsidR="00BC1B62" w:rsidRPr="00DB463B" w:rsidRDefault="00A82861" w:rsidP="00BC1B62">
      <w:pPr>
        <w:widowControl w:val="0"/>
        <w:autoSpaceDE w:val="0"/>
        <w:autoSpaceDN w:val="0"/>
        <w:adjustRightInd w:val="0"/>
        <w:spacing w:before="120"/>
        <w:rPr>
          <w:rFonts w:ascii="Times New Roman" w:hAnsi="Times New Roman" w:cs="Times New Roman"/>
          <w:b/>
          <w:sz w:val="24"/>
          <w:szCs w:val="24"/>
        </w:rPr>
      </w:pPr>
      <w:r w:rsidRPr="00DB463B">
        <w:rPr>
          <w:rFonts w:ascii="Times New Roman" w:hAnsi="Times New Roman" w:cs="Times New Roman"/>
          <w:b/>
          <w:sz w:val="24"/>
          <w:szCs w:val="24"/>
        </w:rPr>
        <w:t>Alabama State Teacher Education Standards</w:t>
      </w:r>
    </w:p>
    <w:p w14:paraId="39006B34" w14:textId="080C794F" w:rsidR="00DB463B" w:rsidRPr="00083A9D" w:rsidRDefault="00DB463B" w:rsidP="00DB463B">
      <w:pPr>
        <w:pStyle w:val="ListParagraph"/>
        <w:widowControl w:val="0"/>
        <w:numPr>
          <w:ilvl w:val="0"/>
          <w:numId w:val="23"/>
        </w:numPr>
        <w:autoSpaceDE w:val="0"/>
        <w:autoSpaceDN w:val="0"/>
        <w:adjustRightInd w:val="0"/>
        <w:spacing w:before="120"/>
        <w:rPr>
          <w:rFonts w:ascii="Times New Roman" w:hAnsi="Times New Roman" w:cs="Times New Roman"/>
          <w:b/>
          <w:sz w:val="24"/>
          <w:szCs w:val="24"/>
        </w:rPr>
      </w:pPr>
      <w:r w:rsidRPr="00083A9D">
        <w:rPr>
          <w:rFonts w:ascii="Times New Roman" w:hAnsi="Times New Roman" w:cs="Times New Roman"/>
          <w:sz w:val="24"/>
          <w:szCs w:val="24"/>
        </w:rPr>
        <w:t>Candidates know, understand, and use standards-based ESOL and content instruction. This domain consists of three parts: planning, managing and implementing, and implementing.</w:t>
      </w:r>
    </w:p>
    <w:p w14:paraId="69B241DC" w14:textId="5B37295D" w:rsidR="00DB463B" w:rsidRPr="00083A9D" w:rsidRDefault="00DB463B" w:rsidP="00DB463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Knowledge of: </w:t>
      </w:r>
    </w:p>
    <w:p w14:paraId="287B1F14" w14:textId="77777777" w:rsidR="00DB463B" w:rsidRPr="00083A9D" w:rsidRDefault="00DB463B" w:rsidP="00DB463B">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How to organize learning around standards-based subject matter and language learning objectives. </w:t>
      </w:r>
    </w:p>
    <w:p w14:paraId="61967FEC" w14:textId="7817C988" w:rsidR="00DB463B" w:rsidRPr="00083A9D" w:rsidRDefault="00DB463B" w:rsidP="00DB463B">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How to incorporate activities, tasks, and assignments that develop authentic uses of language, as students learn academic vocabulary and content area materials.</w:t>
      </w:r>
    </w:p>
    <w:p w14:paraId="578F7959" w14:textId="77777777" w:rsidR="00EC056E" w:rsidRPr="00083A9D" w:rsidRDefault="00EC056E" w:rsidP="00EC056E">
      <w:p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(III) Activities and materials that integrate listening, speaking, reading, and writing. </w:t>
      </w:r>
    </w:p>
    <w:p w14:paraId="362F2446" w14:textId="77777777" w:rsidR="00EC056E" w:rsidRPr="00083A9D" w:rsidRDefault="00EC056E" w:rsidP="00EC056E">
      <w:p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(ii) Ability to: </w:t>
      </w:r>
    </w:p>
    <w:p w14:paraId="439B4EB5" w14:textId="498F5C35" w:rsidR="00EC056E" w:rsidRPr="00083A9D" w:rsidRDefault="00EC056E" w:rsidP="00EC056E">
      <w:pPr>
        <w:pStyle w:val="ListParagraph"/>
        <w:numPr>
          <w:ilvl w:val="0"/>
          <w:numId w:val="26"/>
        </w:numPr>
        <w:autoSpaceDE w:val="0"/>
        <w:autoSpaceDN w:val="0"/>
        <w:adjustRightInd w:val="0"/>
        <w:spacing w:after="0" w:line="240" w:lineRule="auto"/>
        <w:rPr>
          <w:rFonts w:ascii="Times New Roman" w:hAnsi="Times New Roman" w:cs="Times New Roman"/>
          <w:color w:val="000000"/>
          <w:sz w:val="23"/>
          <w:szCs w:val="23"/>
        </w:rPr>
      </w:pPr>
      <w:r w:rsidRPr="00083A9D">
        <w:rPr>
          <w:rFonts w:ascii="Times New Roman" w:hAnsi="Times New Roman" w:cs="Times New Roman"/>
          <w:color w:val="000000"/>
          <w:sz w:val="23"/>
          <w:szCs w:val="23"/>
        </w:rPr>
        <w:t xml:space="preserve">(I) Develop </w:t>
      </w:r>
      <w:proofErr w:type="spellStart"/>
      <w:r w:rsidRPr="00083A9D">
        <w:rPr>
          <w:rFonts w:ascii="Times New Roman" w:hAnsi="Times New Roman" w:cs="Times New Roman"/>
          <w:color w:val="000000"/>
          <w:sz w:val="23"/>
          <w:szCs w:val="23"/>
        </w:rPr>
        <w:t>ELLs’</w:t>
      </w:r>
      <w:proofErr w:type="spellEnd"/>
      <w:r w:rsidRPr="00083A9D">
        <w:rPr>
          <w:rFonts w:ascii="Times New Roman" w:hAnsi="Times New Roman" w:cs="Times New Roman"/>
          <w:color w:val="000000"/>
          <w:sz w:val="23"/>
          <w:szCs w:val="23"/>
        </w:rPr>
        <w:t xml:space="preserve"> listening and speaking skills for a variety of academic and social purposes.</w:t>
      </w:r>
    </w:p>
    <w:p w14:paraId="459FAECB" w14:textId="77777777" w:rsidR="00C3053E" w:rsidRPr="00083A9D" w:rsidRDefault="00C3053E" w:rsidP="00FF7219">
      <w:pPr>
        <w:widowControl w:val="0"/>
        <w:shd w:val="clear" w:color="auto" w:fill="70AD47" w:themeFill="accent6"/>
        <w:autoSpaceDE w:val="0"/>
        <w:autoSpaceDN w:val="0"/>
        <w:adjustRightInd w:val="0"/>
        <w:spacing w:after="120"/>
        <w:rPr>
          <w:rFonts w:ascii="Times New Roman" w:hAnsi="Times New Roman" w:cs="Times New Roman"/>
          <w:b/>
          <w:color w:val="44546A" w:themeColor="text2"/>
          <w:sz w:val="24"/>
          <w:szCs w:val="24"/>
        </w:rPr>
      </w:pPr>
      <w:r w:rsidRPr="00083A9D">
        <w:rPr>
          <w:rFonts w:ascii="Times New Roman" w:hAnsi="Times New Roman" w:cs="Times New Roman"/>
          <w:b/>
          <w:color w:val="44546A" w:themeColor="text2"/>
          <w:sz w:val="24"/>
          <w:szCs w:val="24"/>
        </w:rPr>
        <w:t>2. COURSE REQUIREMENTS</w:t>
      </w:r>
    </w:p>
    <w:p w14:paraId="4A6A1E74" w14:textId="77777777" w:rsidR="00DB661C" w:rsidRPr="00083A9D" w:rsidRDefault="00C3053E" w:rsidP="00DB661C">
      <w:pPr>
        <w:numPr>
          <w:ilvl w:val="0"/>
          <w:numId w:val="27"/>
        </w:numPr>
        <w:spacing w:after="0" w:line="240" w:lineRule="auto"/>
        <w:rPr>
          <w:rFonts w:ascii="Times New Roman" w:hAnsi="Times New Roman" w:cs="Times New Roman"/>
          <w:sz w:val="24"/>
          <w:szCs w:val="24"/>
        </w:rPr>
      </w:pPr>
      <w:r w:rsidRPr="00083A9D">
        <w:rPr>
          <w:rFonts w:ascii="Times New Roman" w:hAnsi="Times New Roman" w:cs="Times New Roman"/>
          <w:b/>
          <w:u w:val="single"/>
        </w:rPr>
        <w:t>Attendance:</w:t>
      </w:r>
      <w:r w:rsidRPr="00083A9D">
        <w:rPr>
          <w:rFonts w:ascii="Times New Roman" w:hAnsi="Times New Roman" w:cs="Times New Roman"/>
          <w:b/>
        </w:rPr>
        <w:t xml:space="preserve"> </w:t>
      </w:r>
      <w:r w:rsidR="00DB661C" w:rsidRPr="00083A9D">
        <w:rPr>
          <w:rFonts w:ascii="Times New Roman" w:hAnsi="Times New Roman" w:cs="Times New Roman"/>
          <w:sz w:val="24"/>
          <w:szCs w:val="24"/>
        </w:rPr>
        <w:t>Attendance: Attendance is required for all classes unless excused prior to class meeting.</w:t>
      </w:r>
    </w:p>
    <w:p w14:paraId="641F37DB" w14:textId="74AF8C02" w:rsidR="00DB661C" w:rsidRPr="00083A9D" w:rsidRDefault="00DB661C" w:rsidP="00DB661C">
      <w:pPr>
        <w:numPr>
          <w:ilvl w:val="1"/>
          <w:numId w:val="27"/>
        </w:numPr>
        <w:spacing w:after="0" w:line="240" w:lineRule="auto"/>
        <w:rPr>
          <w:rFonts w:ascii="Times New Roman" w:hAnsi="Times New Roman" w:cs="Times New Roman"/>
          <w:sz w:val="24"/>
          <w:szCs w:val="24"/>
        </w:rPr>
      </w:pPr>
      <w:r w:rsidRPr="00083A9D">
        <w:rPr>
          <w:rFonts w:ascii="Times New Roman" w:hAnsi="Times New Roman" w:cs="Times New Roman"/>
          <w:sz w:val="24"/>
          <w:szCs w:val="24"/>
          <w:u w:val="single"/>
        </w:rPr>
        <w:t>Excused absences</w:t>
      </w:r>
      <w:r w:rsidRPr="00083A9D">
        <w:rPr>
          <w:rFonts w:ascii="Times New Roman" w:hAnsi="Times New Roman" w:cs="Times New Roman"/>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69C54888" w14:textId="08021159" w:rsidR="00190D8B" w:rsidRPr="00083A9D" w:rsidRDefault="00DB661C" w:rsidP="00DB661C">
      <w:pPr>
        <w:numPr>
          <w:ilvl w:val="1"/>
          <w:numId w:val="27"/>
        </w:numPr>
        <w:spacing w:after="0" w:line="240" w:lineRule="exact"/>
        <w:rPr>
          <w:rFonts w:ascii="Times New Roman" w:hAnsi="Times New Roman" w:cs="Times New Roman"/>
          <w:sz w:val="24"/>
          <w:szCs w:val="24"/>
        </w:rPr>
      </w:pPr>
      <w:r w:rsidRPr="00083A9D">
        <w:rPr>
          <w:rFonts w:ascii="Times New Roman" w:hAnsi="Times New Roman" w:cs="Times New Roman"/>
          <w:sz w:val="24"/>
          <w:szCs w:val="24"/>
          <w:u w:val="single"/>
        </w:rPr>
        <w:t>Make-Up Policy</w:t>
      </w:r>
      <w:r w:rsidRPr="00083A9D">
        <w:rPr>
          <w:rFonts w:ascii="Times New Roman" w:hAnsi="Times New Roman" w:cs="Times New Roman"/>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52603828" w14:textId="77777777" w:rsidR="00DB661C" w:rsidRPr="00083A9D" w:rsidRDefault="00DB661C" w:rsidP="00DB661C">
      <w:pPr>
        <w:spacing w:after="0" w:line="240" w:lineRule="exact"/>
        <w:ind w:left="1080"/>
        <w:rPr>
          <w:rFonts w:ascii="Times New Roman" w:hAnsi="Times New Roman" w:cs="Times New Roman"/>
          <w:sz w:val="24"/>
          <w:szCs w:val="24"/>
        </w:rPr>
      </w:pPr>
    </w:p>
    <w:p w14:paraId="47C38615" w14:textId="37F574B7" w:rsidR="00FF7219" w:rsidRPr="00083A9D" w:rsidRDefault="00C3053E" w:rsidP="00BE04D0">
      <w:pPr>
        <w:widowControl w:val="0"/>
        <w:autoSpaceDE w:val="0"/>
        <w:autoSpaceDN w:val="0"/>
        <w:adjustRightInd w:val="0"/>
        <w:spacing w:before="120"/>
        <w:rPr>
          <w:rFonts w:ascii="Times New Roman" w:hAnsi="Times New Roman" w:cs="Times New Roman"/>
          <w:b/>
        </w:rPr>
      </w:pPr>
      <w:r w:rsidRPr="00083A9D">
        <w:rPr>
          <w:rFonts w:ascii="Times New Roman" w:hAnsi="Times New Roman" w:cs="Times New Roman"/>
          <w:b/>
          <w:u w:val="single"/>
        </w:rPr>
        <w:t>Grading Plan:</w:t>
      </w:r>
      <w:r w:rsidRPr="00083A9D">
        <w:rPr>
          <w:rFonts w:ascii="Times New Roman" w:hAnsi="Times New Roman" w:cs="Times New Roman"/>
          <w:b/>
        </w:rPr>
        <w:t xml:space="preserve"> </w:t>
      </w:r>
    </w:p>
    <w:p w14:paraId="23E26FD4"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The final grade for the course is based on the following:</w:t>
      </w:r>
    </w:p>
    <w:p w14:paraId="40E8D4C8"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90%-100%= A</w:t>
      </w:r>
    </w:p>
    <w:p w14:paraId="3F37E269"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80%-89% = B</w:t>
      </w:r>
    </w:p>
    <w:p w14:paraId="5DF5A33F"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70%-79% = C</w:t>
      </w:r>
    </w:p>
    <w:p w14:paraId="33847E35"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lastRenderedPageBreak/>
        <w:tab/>
        <w:t>60%-69% = D</w:t>
      </w:r>
      <w:r w:rsidRPr="00083A9D">
        <w:rPr>
          <w:rFonts w:ascii="Times New Roman" w:hAnsi="Times New Roman" w:cs="Times New Roman"/>
        </w:rPr>
        <w:tab/>
      </w:r>
    </w:p>
    <w:p w14:paraId="7CEA7451"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tab/>
        <w:t>Below 60% = F</w:t>
      </w:r>
    </w:p>
    <w:p w14:paraId="497D490D" w14:textId="77777777" w:rsidR="003A0B5D" w:rsidRPr="00083A9D" w:rsidRDefault="003A0B5D" w:rsidP="003A0B5D">
      <w:pPr>
        <w:tabs>
          <w:tab w:val="left" w:pos="0"/>
        </w:tabs>
        <w:suppressAutoHyphens/>
        <w:rPr>
          <w:rFonts w:ascii="Times New Roman" w:hAnsi="Times New Roman" w:cs="Times New Roman"/>
        </w:rPr>
      </w:pPr>
      <w:r w:rsidRPr="00083A9D">
        <w:rPr>
          <w:rFonts w:ascii="Times New Roman" w:hAnsi="Times New Roman" w:cs="Times New Roman"/>
        </w:rPr>
        <w:br/>
        <w:t>*Please note that this is only a plan; point totals for the course may change during the semester if assignments are added or deleted.  Detailed instructions will be available in Canvas.</w:t>
      </w:r>
    </w:p>
    <w:p w14:paraId="3829AB2D" w14:textId="77777777" w:rsidR="002714CC" w:rsidRPr="00083A9D" w:rsidRDefault="002714CC" w:rsidP="00BE04D0">
      <w:pPr>
        <w:tabs>
          <w:tab w:val="left" w:pos="0"/>
        </w:tabs>
        <w:suppressAutoHyphens/>
        <w:rPr>
          <w:rFonts w:ascii="Times New Roman" w:hAnsi="Times New Roman" w:cs="Times New Roman"/>
          <w:b/>
          <w:sz w:val="24"/>
          <w:szCs w:val="24"/>
          <w:u w:val="single"/>
        </w:rPr>
      </w:pPr>
    </w:p>
    <w:p w14:paraId="7A6CAF4D" w14:textId="7F445215" w:rsidR="00C3053E" w:rsidRPr="00E63D6D" w:rsidRDefault="00C3053E" w:rsidP="00BE04D0">
      <w:pPr>
        <w:tabs>
          <w:tab w:val="left" w:pos="0"/>
        </w:tabs>
        <w:suppressAutoHyphens/>
        <w:rPr>
          <w:rFonts w:ascii="Times New Roman" w:hAnsi="Times New Roman" w:cs="Times New Roman"/>
        </w:rPr>
      </w:pPr>
      <w:r w:rsidRPr="00083A9D">
        <w:rPr>
          <w:rFonts w:ascii="Times New Roman" w:hAnsi="Times New Roman" w:cs="Times New Roman"/>
          <w:b/>
          <w:u w:val="single"/>
        </w:rPr>
        <w:t>Assignment Requ</w:t>
      </w:r>
      <w:r w:rsidR="00BE04D0" w:rsidRPr="00083A9D">
        <w:rPr>
          <w:rFonts w:ascii="Times New Roman" w:hAnsi="Times New Roman" w:cs="Times New Roman"/>
          <w:b/>
          <w:u w:val="single"/>
        </w:rPr>
        <w:t>irements</w:t>
      </w:r>
      <w:r w:rsidR="00BE04D0" w:rsidRPr="00E63D6D">
        <w:rPr>
          <w:rFonts w:ascii="Times New Roman" w:hAnsi="Times New Roman" w:cs="Times New Roman"/>
        </w:rPr>
        <w:t>:</w:t>
      </w:r>
      <w:r w:rsidR="00E63D6D" w:rsidRPr="00E63D6D">
        <w:rPr>
          <w:rFonts w:ascii="Times New Roman" w:hAnsi="Times New Roman" w:cs="Times New Roman"/>
        </w:rPr>
        <w:t xml:space="preserve">  Rubrics for all assignments will be provided in Canvas</w:t>
      </w:r>
    </w:p>
    <w:p w14:paraId="5DF95C9B" w14:textId="77777777" w:rsidR="00607591" w:rsidRPr="00607591" w:rsidRDefault="00C5215D" w:rsidP="00C5215D">
      <w:pPr>
        <w:pStyle w:val="BodyTextIndent2"/>
        <w:ind w:left="0"/>
        <w:rPr>
          <w:u w:val="single"/>
        </w:rPr>
      </w:pPr>
      <w:r>
        <w:rPr>
          <w:b/>
        </w:rPr>
        <w:t xml:space="preserve">1). </w:t>
      </w:r>
      <w:r w:rsidRPr="009D5970">
        <w:rPr>
          <w:b/>
        </w:rPr>
        <w:t>Article Critique Presentation</w:t>
      </w:r>
      <w:r>
        <w:t xml:space="preserve">-  You should critique the article that you sign up for from our weekly readings.   (30 Points)   </w:t>
      </w:r>
      <w:r w:rsidR="00607591" w:rsidRPr="00607591">
        <w:rPr>
          <w:u w:val="single"/>
        </w:rPr>
        <w:t xml:space="preserve">You may sign up to do this with a partner if you would like. </w:t>
      </w:r>
    </w:p>
    <w:p w14:paraId="20A423DD" w14:textId="5EE3A337" w:rsidR="00C5215D" w:rsidRDefault="00C5215D" w:rsidP="00C5215D">
      <w:pPr>
        <w:pStyle w:val="BodyTextIndent2"/>
        <w:ind w:left="0"/>
      </w:pPr>
      <w:r>
        <w:t xml:space="preserve">The articles are </w:t>
      </w:r>
      <w:r w:rsidRPr="00724798">
        <w:rPr>
          <w:b/>
          <w:i/>
        </w:rPr>
        <w:t>Boldfaced and Italicized</w:t>
      </w:r>
      <w:r>
        <w:t xml:space="preserve"> in the schedule.  </w:t>
      </w:r>
    </w:p>
    <w:p w14:paraId="54009293" w14:textId="77777777" w:rsidR="00C5215D" w:rsidRDefault="00C5215D" w:rsidP="00C5215D">
      <w:pPr>
        <w:pStyle w:val="BodyTextIndent2"/>
        <w:ind w:left="0"/>
      </w:pPr>
      <w:r>
        <w:tab/>
      </w:r>
      <w:r>
        <w:tab/>
        <w:t xml:space="preserve">Your presentation should address the following sections: </w:t>
      </w:r>
    </w:p>
    <w:p w14:paraId="35040192" w14:textId="77777777" w:rsidR="00C5215D" w:rsidRDefault="00C5215D" w:rsidP="00C5215D">
      <w:pPr>
        <w:pStyle w:val="BodyTextIndent2"/>
        <w:numPr>
          <w:ilvl w:val="0"/>
          <w:numId w:val="28"/>
        </w:numPr>
      </w:pPr>
      <w:r w:rsidRPr="00C5215D">
        <w:rPr>
          <w:i/>
        </w:rPr>
        <w:t>Overview</w:t>
      </w:r>
      <w:r>
        <w:t>- Summarize the main points of the article.  (6 points)</w:t>
      </w:r>
    </w:p>
    <w:p w14:paraId="75BD14A7" w14:textId="77777777" w:rsidR="00C5215D" w:rsidRDefault="00C5215D" w:rsidP="00C5215D">
      <w:pPr>
        <w:pStyle w:val="BodyTextIndent2"/>
        <w:numPr>
          <w:ilvl w:val="1"/>
          <w:numId w:val="28"/>
        </w:numPr>
      </w:pPr>
      <w:r>
        <w:t>Methodology</w:t>
      </w:r>
    </w:p>
    <w:p w14:paraId="71CE49F8" w14:textId="77777777" w:rsidR="00C5215D" w:rsidRDefault="00C5215D" w:rsidP="00C5215D">
      <w:pPr>
        <w:pStyle w:val="BodyTextIndent2"/>
        <w:numPr>
          <w:ilvl w:val="1"/>
          <w:numId w:val="28"/>
        </w:numPr>
      </w:pPr>
      <w:r>
        <w:t xml:space="preserve">Findings </w:t>
      </w:r>
    </w:p>
    <w:p w14:paraId="11F8A050" w14:textId="77777777" w:rsidR="00C5215D" w:rsidRDefault="00C5215D" w:rsidP="00C5215D">
      <w:pPr>
        <w:pStyle w:val="BodyTextIndent2"/>
        <w:numPr>
          <w:ilvl w:val="0"/>
          <w:numId w:val="28"/>
        </w:numPr>
      </w:pPr>
      <w:r w:rsidRPr="00C5215D">
        <w:rPr>
          <w:i/>
        </w:rPr>
        <w:t>Analysis</w:t>
      </w:r>
      <w:r>
        <w:t xml:space="preserve">- (8 points) </w:t>
      </w:r>
    </w:p>
    <w:p w14:paraId="0A2AE23A" w14:textId="77777777" w:rsidR="00C5215D" w:rsidRDefault="00C5215D" w:rsidP="00C5215D">
      <w:pPr>
        <w:pStyle w:val="BodyTextIndent2"/>
        <w:numPr>
          <w:ilvl w:val="1"/>
          <w:numId w:val="28"/>
        </w:numPr>
      </w:pPr>
      <w:r w:rsidRPr="00210D6C">
        <w:t xml:space="preserve">What are the most important conclusions of the article or the most important aspects from your perspective? </w:t>
      </w:r>
    </w:p>
    <w:p w14:paraId="2A357149" w14:textId="77777777" w:rsidR="00C5215D" w:rsidRDefault="00C5215D" w:rsidP="00C5215D">
      <w:pPr>
        <w:pStyle w:val="BodyTextIndent2"/>
        <w:numPr>
          <w:ilvl w:val="1"/>
          <w:numId w:val="28"/>
        </w:numPr>
      </w:pPr>
      <w:r w:rsidRPr="00210D6C">
        <w:t xml:space="preserve">Are there points in the article with which you agree or disagree? Why? </w:t>
      </w:r>
      <w:r>
        <w:t xml:space="preserve">(Your arguments should be supported by research.) </w:t>
      </w:r>
    </w:p>
    <w:p w14:paraId="5F47C96C" w14:textId="77777777" w:rsidR="00C5215D" w:rsidRDefault="00C5215D" w:rsidP="00C5215D">
      <w:pPr>
        <w:pStyle w:val="BodyTextIndent2"/>
        <w:numPr>
          <w:ilvl w:val="1"/>
          <w:numId w:val="28"/>
        </w:numPr>
      </w:pPr>
      <w:r>
        <w:t xml:space="preserve">Critique the methodology, biases, assumptions that were present in the article  </w:t>
      </w:r>
    </w:p>
    <w:p w14:paraId="60070E26" w14:textId="77777777" w:rsidR="00C5215D" w:rsidRDefault="00C5215D" w:rsidP="00C5215D">
      <w:pPr>
        <w:pStyle w:val="BodyTextIndent2"/>
        <w:numPr>
          <w:ilvl w:val="1"/>
          <w:numId w:val="28"/>
        </w:numPr>
      </w:pPr>
      <w:r>
        <w:t xml:space="preserve">Are findings valid, generalizable?  </w:t>
      </w:r>
    </w:p>
    <w:p w14:paraId="09B6A073" w14:textId="77777777" w:rsidR="00C5215D" w:rsidRPr="007020DA" w:rsidRDefault="00C5215D" w:rsidP="00C5215D">
      <w:pPr>
        <w:pStyle w:val="BodyTextIndent2"/>
        <w:numPr>
          <w:ilvl w:val="0"/>
          <w:numId w:val="28"/>
        </w:numPr>
        <w:rPr>
          <w:b/>
        </w:rPr>
      </w:pPr>
      <w:r w:rsidRPr="00C5215D">
        <w:rPr>
          <w:i/>
        </w:rPr>
        <w:t xml:space="preserve">Conclusions </w:t>
      </w:r>
      <w:r>
        <w:rPr>
          <w:b/>
        </w:rPr>
        <w:t>(8 points)</w:t>
      </w:r>
    </w:p>
    <w:p w14:paraId="3E360AAF" w14:textId="77777777" w:rsidR="00C5215D" w:rsidRDefault="00C5215D" w:rsidP="00C5215D">
      <w:pPr>
        <w:pStyle w:val="BodyTextIndent2"/>
        <w:numPr>
          <w:ilvl w:val="1"/>
          <w:numId w:val="28"/>
        </w:numPr>
      </w:pPr>
      <w:r>
        <w:t xml:space="preserve">What can your classmates learn about ESP from this article?  </w:t>
      </w:r>
    </w:p>
    <w:p w14:paraId="3A44AA2D" w14:textId="77777777" w:rsidR="00C5215D" w:rsidRDefault="00C5215D" w:rsidP="00C5215D">
      <w:pPr>
        <w:pStyle w:val="BodyTextIndent2"/>
        <w:numPr>
          <w:ilvl w:val="0"/>
          <w:numId w:val="28"/>
        </w:numPr>
      </w:pPr>
      <w:r w:rsidRPr="00C5215D">
        <w:rPr>
          <w:i/>
        </w:rPr>
        <w:t>Presentation</w:t>
      </w:r>
      <w:r>
        <w:t>-  (8 points).</w:t>
      </w:r>
    </w:p>
    <w:p w14:paraId="77414893" w14:textId="03A9ABD4" w:rsidR="00C5215D" w:rsidRDefault="00C5215D" w:rsidP="00C5215D">
      <w:pPr>
        <w:pStyle w:val="BodyTextIndent2"/>
        <w:numPr>
          <w:ilvl w:val="1"/>
          <w:numId w:val="28"/>
        </w:numPr>
      </w:pPr>
      <w:r w:rsidRPr="007C6225">
        <w:t xml:space="preserve">Presentation is clearly </w:t>
      </w:r>
      <w:proofErr w:type="gramStart"/>
      <w:r w:rsidRPr="007C6225">
        <w:t>delivered</w:t>
      </w:r>
      <w:proofErr w:type="gramEnd"/>
      <w:r w:rsidRPr="007C6225">
        <w:t xml:space="preserve"> and the audience can hear the speaker.  </w:t>
      </w:r>
    </w:p>
    <w:p w14:paraId="1F3191B9" w14:textId="4BB03867" w:rsidR="00C5215D" w:rsidRDefault="00C5215D" w:rsidP="00C5215D">
      <w:pPr>
        <w:pStyle w:val="BodyTextIndent2"/>
        <w:ind w:left="0"/>
      </w:pPr>
    </w:p>
    <w:p w14:paraId="4270AB39" w14:textId="77777777" w:rsidR="00C5215D" w:rsidRPr="007C6225" w:rsidRDefault="00C5215D" w:rsidP="00C5215D">
      <w:pPr>
        <w:pStyle w:val="BodyTextIndent2"/>
        <w:ind w:left="0"/>
      </w:pPr>
    </w:p>
    <w:p w14:paraId="00A39ECD" w14:textId="660AA044" w:rsidR="00033182" w:rsidRPr="00033182" w:rsidRDefault="00C5215D" w:rsidP="00C5215D">
      <w:pPr>
        <w:pStyle w:val="BodyTextIndent2"/>
        <w:ind w:left="0"/>
        <w:rPr>
          <w:u w:val="single"/>
        </w:rPr>
      </w:pPr>
      <w:r>
        <w:rPr>
          <w:b/>
        </w:rPr>
        <w:t xml:space="preserve">2). </w:t>
      </w:r>
      <w:r w:rsidR="00785737" w:rsidRPr="00033182">
        <w:rPr>
          <w:b/>
        </w:rPr>
        <w:t>Needs Analysis</w:t>
      </w:r>
      <w:r w:rsidR="00785737" w:rsidRPr="00033182">
        <w:rPr>
          <w:u w:val="single"/>
        </w:rPr>
        <w:t>:</w:t>
      </w:r>
      <w:r w:rsidR="00785737">
        <w:t xml:space="preserve"> </w:t>
      </w:r>
      <w:r w:rsidR="00A320C2">
        <w:t>(</w:t>
      </w:r>
      <w:r w:rsidR="005D0812">
        <w:t>30</w:t>
      </w:r>
      <w:r w:rsidR="00A320C2">
        <w:t xml:space="preserve"> Points) </w:t>
      </w:r>
    </w:p>
    <w:p w14:paraId="66AB8831" w14:textId="5D949DAF" w:rsidR="0053738F" w:rsidRPr="0053738F" w:rsidRDefault="00785737" w:rsidP="0053738F">
      <w:pPr>
        <w:pStyle w:val="BodyTextIndent2"/>
        <w:ind w:left="1800"/>
      </w:pPr>
      <w:r>
        <w:t>The purpose of the needs analysis is to give you information which will inform your unit of study. Please complete the following.</w:t>
      </w:r>
    </w:p>
    <w:p w14:paraId="09EE11A4" w14:textId="486A4006" w:rsidR="0053738F" w:rsidRPr="0053738F" w:rsidRDefault="0053738F" w:rsidP="00C5215D">
      <w:pPr>
        <w:pStyle w:val="BodyTextIndent2"/>
        <w:numPr>
          <w:ilvl w:val="2"/>
          <w:numId w:val="40"/>
        </w:numPr>
      </w:pPr>
      <w:r w:rsidRPr="00C5215D">
        <w:rPr>
          <w:i/>
        </w:rPr>
        <w:t>A Stakeholder Ma</w:t>
      </w:r>
      <w:r w:rsidRPr="0053738F">
        <w:t>p</w:t>
      </w:r>
      <w:r>
        <w:t>-Who are the stakeholders that you might consult to get more information about the language needs and functions in your content area?  (See p. 24 in Woodrow for an example</w:t>
      </w:r>
      <w:r w:rsidR="000218EC">
        <w:t xml:space="preserve"> of a stakeholder map</w:t>
      </w:r>
      <w:r>
        <w:t xml:space="preserve">) </w:t>
      </w:r>
      <w:r w:rsidR="00EE6475">
        <w:t xml:space="preserve"> At the bottom of the map, you should explain what information that the stakeholder could provide.  </w:t>
      </w:r>
      <w:r w:rsidR="00FA799C">
        <w:t xml:space="preserve">(10 points) </w:t>
      </w:r>
    </w:p>
    <w:p w14:paraId="4FD999E9" w14:textId="4CF46828" w:rsidR="009F0C88" w:rsidRDefault="00785737" w:rsidP="00C5215D">
      <w:pPr>
        <w:pStyle w:val="BodyTextIndent2"/>
        <w:numPr>
          <w:ilvl w:val="2"/>
          <w:numId w:val="40"/>
        </w:numPr>
      </w:pPr>
      <w:r w:rsidRPr="00C5215D">
        <w:rPr>
          <w:i/>
        </w:rPr>
        <w:t>A</w:t>
      </w:r>
      <w:r w:rsidR="009F0C88" w:rsidRPr="00C5215D">
        <w:rPr>
          <w:i/>
        </w:rPr>
        <w:t xml:space="preserve"> Needs Analysis </w:t>
      </w:r>
      <w:r w:rsidRPr="00C5215D">
        <w:rPr>
          <w:i/>
        </w:rPr>
        <w:t>instrument</w:t>
      </w:r>
      <w:r>
        <w:t xml:space="preserve"> which you design for the specific group. Your needs analysis instrument should be no longer than t</w:t>
      </w:r>
      <w:r w:rsidR="00BA0BB1">
        <w:t>hree</w:t>
      </w:r>
      <w:r>
        <w:t xml:space="preserve"> pages, and it should be written in language that is appropriate and accessible for your audience.  </w:t>
      </w:r>
      <w:r w:rsidR="009F0C88" w:rsidRPr="009F0C88">
        <w:t xml:space="preserve">You </w:t>
      </w:r>
      <w:r w:rsidR="009F0C88">
        <w:t>should focus on the issues listed under the WHAT column in Figure 2.4 on p. 28 of Woodrow.</w:t>
      </w:r>
      <w:r w:rsidR="00A26A96">
        <w:t xml:space="preserve">   </w:t>
      </w:r>
      <w:r w:rsidR="00FA799C">
        <w:t>(1</w:t>
      </w:r>
      <w:r w:rsidR="005D0812">
        <w:t>0</w:t>
      </w:r>
      <w:r w:rsidR="00FA799C">
        <w:t xml:space="preserve"> points)</w:t>
      </w:r>
      <w:r w:rsidR="00A26A96">
        <w:t xml:space="preserve"> You should focus on the following issues:</w:t>
      </w:r>
      <w:r w:rsidR="00BA0BB1">
        <w:t xml:space="preserve"> </w:t>
      </w:r>
    </w:p>
    <w:p w14:paraId="2981C944" w14:textId="77777777" w:rsidR="009F0C88" w:rsidRDefault="009F0C88" w:rsidP="00C5215D">
      <w:pPr>
        <w:pStyle w:val="BodyTextIndent2"/>
        <w:numPr>
          <w:ilvl w:val="3"/>
          <w:numId w:val="40"/>
        </w:numPr>
      </w:pPr>
      <w:r>
        <w:t>Necessities</w:t>
      </w:r>
    </w:p>
    <w:p w14:paraId="361C2C2D" w14:textId="77777777" w:rsidR="009F0C88" w:rsidRDefault="009F0C88" w:rsidP="00C5215D">
      <w:pPr>
        <w:pStyle w:val="BodyTextIndent2"/>
        <w:numPr>
          <w:ilvl w:val="3"/>
          <w:numId w:val="40"/>
        </w:numPr>
      </w:pPr>
      <w:r>
        <w:t>Needs</w:t>
      </w:r>
    </w:p>
    <w:p w14:paraId="6320139B" w14:textId="77777777" w:rsidR="009F0C88" w:rsidRDefault="009F0C88" w:rsidP="00C5215D">
      <w:pPr>
        <w:pStyle w:val="BodyTextIndent2"/>
        <w:numPr>
          <w:ilvl w:val="3"/>
          <w:numId w:val="40"/>
        </w:numPr>
      </w:pPr>
      <w:r>
        <w:t>Lacks</w:t>
      </w:r>
    </w:p>
    <w:p w14:paraId="3015F0C5" w14:textId="77777777" w:rsidR="009F0C88" w:rsidRDefault="009F0C88" w:rsidP="00C5215D">
      <w:pPr>
        <w:pStyle w:val="BodyTextIndent2"/>
        <w:numPr>
          <w:ilvl w:val="3"/>
          <w:numId w:val="40"/>
        </w:numPr>
      </w:pPr>
      <w:r>
        <w:lastRenderedPageBreak/>
        <w:t>Constraints</w:t>
      </w:r>
    </w:p>
    <w:p w14:paraId="6BAEBD9C" w14:textId="77777777" w:rsidR="00A26A96" w:rsidRDefault="00A26A96" w:rsidP="00C5215D">
      <w:pPr>
        <w:pStyle w:val="BodyTextIndent2"/>
        <w:numPr>
          <w:ilvl w:val="3"/>
          <w:numId w:val="40"/>
        </w:numPr>
      </w:pPr>
      <w:r>
        <w:t>Target communicative events</w:t>
      </w:r>
    </w:p>
    <w:p w14:paraId="6016CB75" w14:textId="77777777" w:rsidR="00A26A96" w:rsidRDefault="00A26A96" w:rsidP="00C5215D">
      <w:pPr>
        <w:pStyle w:val="BodyTextIndent2"/>
        <w:numPr>
          <w:ilvl w:val="3"/>
          <w:numId w:val="40"/>
        </w:numPr>
      </w:pPr>
      <w:r>
        <w:t>Target communicative skills</w:t>
      </w:r>
    </w:p>
    <w:p w14:paraId="18091278" w14:textId="6FFBE60E" w:rsidR="009F0C88" w:rsidRDefault="00A26A96" w:rsidP="00C5215D">
      <w:pPr>
        <w:pStyle w:val="BodyTextIndent2"/>
        <w:numPr>
          <w:ilvl w:val="3"/>
          <w:numId w:val="40"/>
        </w:numPr>
      </w:pPr>
      <w:r>
        <w:t>Target discourse</w:t>
      </w:r>
      <w:r w:rsidR="009F0C88">
        <w:t xml:space="preserve">  </w:t>
      </w:r>
    </w:p>
    <w:p w14:paraId="2DB58F63" w14:textId="33E64925" w:rsidR="00A26A96" w:rsidRDefault="00A26A96" w:rsidP="00C5215D">
      <w:pPr>
        <w:pStyle w:val="BodyTextIndent2"/>
        <w:numPr>
          <w:ilvl w:val="3"/>
          <w:numId w:val="40"/>
        </w:numPr>
      </w:pPr>
      <w:r>
        <w:t>Present situation</w:t>
      </w:r>
    </w:p>
    <w:p w14:paraId="2490DD05" w14:textId="4EC46E8A" w:rsidR="00A26A96" w:rsidRDefault="00A26A96" w:rsidP="00C5215D">
      <w:pPr>
        <w:pStyle w:val="BodyTextIndent2"/>
        <w:numPr>
          <w:ilvl w:val="3"/>
          <w:numId w:val="40"/>
        </w:numPr>
      </w:pPr>
      <w:r>
        <w:t>Communication</w:t>
      </w:r>
    </w:p>
    <w:p w14:paraId="48761953" w14:textId="148E989E" w:rsidR="00785737" w:rsidRDefault="00A26A96" w:rsidP="00C5215D">
      <w:pPr>
        <w:pStyle w:val="BodyTextIndent2"/>
        <w:numPr>
          <w:ilvl w:val="3"/>
          <w:numId w:val="40"/>
        </w:numPr>
      </w:pPr>
      <w:r>
        <w:t xml:space="preserve">Learning skills </w:t>
      </w:r>
    </w:p>
    <w:p w14:paraId="3D81A6BD" w14:textId="574CA59D" w:rsidR="00BA0BB1" w:rsidRDefault="002D3F3C" w:rsidP="00BA0BB1">
      <w:pPr>
        <w:pStyle w:val="BodyTextIndent2"/>
        <w:rPr>
          <w:b/>
        </w:rPr>
      </w:pPr>
      <w:r w:rsidRPr="002D3F3C">
        <w:rPr>
          <w:b/>
        </w:rPr>
        <w:t xml:space="preserve">You do not have to address all 10 </w:t>
      </w:r>
      <w:proofErr w:type="gramStart"/>
      <w:r w:rsidRPr="002D3F3C">
        <w:rPr>
          <w:b/>
        </w:rPr>
        <w:t>areas, but</w:t>
      </w:r>
      <w:proofErr w:type="gramEnd"/>
      <w:r w:rsidRPr="002D3F3C">
        <w:rPr>
          <w:b/>
        </w:rPr>
        <w:t xml:space="preserve"> address </w:t>
      </w:r>
      <w:r w:rsidR="008C24F1">
        <w:rPr>
          <w:b/>
        </w:rPr>
        <w:t>5</w:t>
      </w:r>
      <w:r w:rsidRPr="002D3F3C">
        <w:rPr>
          <w:b/>
        </w:rPr>
        <w:t xml:space="preserve"> that would be most relevant to your area.  </w:t>
      </w:r>
    </w:p>
    <w:p w14:paraId="327A6522" w14:textId="72CC312B" w:rsidR="005D0812" w:rsidRPr="005D0812" w:rsidRDefault="005D0812" w:rsidP="005D0812">
      <w:pPr>
        <w:pStyle w:val="BodyTextIndent2"/>
        <w:numPr>
          <w:ilvl w:val="2"/>
          <w:numId w:val="40"/>
        </w:numPr>
      </w:pPr>
      <w:r w:rsidRPr="005D0812">
        <w:t xml:space="preserve"> </w:t>
      </w:r>
      <w:r>
        <w:t>Reflection- Explain how you think the needs analysis will provide you with the information that you need to create an ESP course.  (5 Points)</w:t>
      </w:r>
    </w:p>
    <w:p w14:paraId="590459F3" w14:textId="77777777" w:rsidR="005D0812" w:rsidRPr="002D3F3C" w:rsidRDefault="005D0812" w:rsidP="00BA0BB1">
      <w:pPr>
        <w:pStyle w:val="BodyTextIndent2"/>
        <w:rPr>
          <w:b/>
        </w:rPr>
      </w:pPr>
    </w:p>
    <w:p w14:paraId="7C5DE045" w14:textId="48292936" w:rsidR="00785737" w:rsidRDefault="00785737" w:rsidP="00785737">
      <w:pPr>
        <w:pStyle w:val="BodyTextIndent2"/>
        <w:ind w:left="0"/>
        <w:rPr>
          <w:b/>
          <w:u w:val="single"/>
        </w:rPr>
      </w:pPr>
    </w:p>
    <w:p w14:paraId="0C098A13" w14:textId="0C23E728" w:rsidR="000054CF" w:rsidRDefault="00C5215D" w:rsidP="000054CF">
      <w:pPr>
        <w:pStyle w:val="Default"/>
        <w:rPr>
          <w:b/>
        </w:rPr>
      </w:pPr>
      <w:r>
        <w:rPr>
          <w:b/>
        </w:rPr>
        <w:t>3</w:t>
      </w:r>
      <w:r w:rsidR="00033182">
        <w:rPr>
          <w:b/>
        </w:rPr>
        <w:t>).</w:t>
      </w:r>
      <w:r w:rsidR="002D08F0" w:rsidRPr="002D08F0">
        <w:rPr>
          <w:b/>
        </w:rPr>
        <w:t xml:space="preserve"> </w:t>
      </w:r>
      <w:r w:rsidR="000054CF">
        <w:rPr>
          <w:b/>
        </w:rPr>
        <w:t>ESP Scrapbook  (50 points)</w:t>
      </w:r>
    </w:p>
    <w:p w14:paraId="6502A72F" w14:textId="77777777" w:rsidR="000054CF" w:rsidRDefault="000054CF" w:rsidP="000054CF">
      <w:pPr>
        <w:pStyle w:val="Default"/>
      </w:pPr>
      <w:r>
        <w:rPr>
          <w:b/>
        </w:rPr>
        <w:tab/>
      </w:r>
      <w:r>
        <w:t>You will create a scrapbook</w:t>
      </w:r>
      <w:r w:rsidRPr="00E00F28">
        <w:t xml:space="preserve"> about </w:t>
      </w:r>
      <w:r>
        <w:t>ESP</w:t>
      </w:r>
      <w:r w:rsidRPr="00E00F28">
        <w:t xml:space="preserve"> items</w:t>
      </w:r>
      <w:r>
        <w:t xml:space="preserve"> in your content</w:t>
      </w:r>
      <w:r w:rsidRPr="00E00F28">
        <w:t xml:space="preserve"> from around the world</w:t>
      </w:r>
      <w:r>
        <w:t xml:space="preserve"> </w:t>
      </w:r>
      <w:proofErr w:type="gramStart"/>
      <w:r>
        <w:t>in order to</w:t>
      </w:r>
      <w:proofErr w:type="gramEnd"/>
      <w:r>
        <w:t xml:space="preserve"> gain a better understanding of English teaching practices in your field</w:t>
      </w:r>
      <w:r w:rsidRPr="00E00F28">
        <w:t xml:space="preserve">.  You must include </w:t>
      </w:r>
      <w:r>
        <w:t xml:space="preserve">items representing at least 8 different </w:t>
      </w:r>
      <w:proofErr w:type="gramStart"/>
      <w:r>
        <w:t>countries, and</w:t>
      </w:r>
      <w:proofErr w:type="gramEnd"/>
      <w:r>
        <w:t xml:space="preserve"> have 20 different items. Accompanying the scrapbook will be a 5 page paper that explains how each artifact relates to teaching ESP. Possibilities are on-line news articles, local events advertising English classes for specific purpose, international news outlets, etc.  Please feel free to bring clippings to class as you find them to enrich our discussion and understanding of teaching English in your content area. The assignment is worth 30 points.  The paper will be graded on the following:</w:t>
      </w:r>
    </w:p>
    <w:p w14:paraId="31D49D54" w14:textId="77777777" w:rsidR="000054CF" w:rsidRDefault="000054CF" w:rsidP="000054CF">
      <w:pPr>
        <w:pStyle w:val="Default"/>
      </w:pPr>
    </w:p>
    <w:p w14:paraId="44A45E88" w14:textId="0BCEC6F5" w:rsidR="000054CF" w:rsidRDefault="000054CF" w:rsidP="000054CF">
      <w:pPr>
        <w:pStyle w:val="Default"/>
        <w:numPr>
          <w:ilvl w:val="0"/>
          <w:numId w:val="30"/>
        </w:numPr>
      </w:pPr>
      <w:r>
        <w:t xml:space="preserve">Introduction- Write </w:t>
      </w:r>
      <w:proofErr w:type="gramStart"/>
      <w:r>
        <w:t>a</w:t>
      </w:r>
      <w:proofErr w:type="gramEnd"/>
      <w:r>
        <w:t xml:space="preserve"> introduction to your project- identify the themes and focus of your scrapbook</w:t>
      </w:r>
      <w:r w:rsidR="007D51BE">
        <w:t xml:space="preserve"> and explain why you chose that focus</w:t>
      </w:r>
      <w:r>
        <w:t>.  (</w:t>
      </w:r>
      <w:r w:rsidR="0035619E">
        <w:t>10</w:t>
      </w:r>
      <w:r>
        <w:t xml:space="preserve"> points) </w:t>
      </w:r>
    </w:p>
    <w:p w14:paraId="3014D726" w14:textId="60EC4F48" w:rsidR="007D51BE" w:rsidRDefault="000054CF" w:rsidP="007D51BE">
      <w:pPr>
        <w:pStyle w:val="Default"/>
        <w:numPr>
          <w:ilvl w:val="0"/>
          <w:numId w:val="30"/>
        </w:numPr>
      </w:pPr>
      <w:r>
        <w:t xml:space="preserve">Content- Contains 20 </w:t>
      </w:r>
      <w:r w:rsidR="007D51BE">
        <w:t xml:space="preserve">diverse </w:t>
      </w:r>
      <w:r>
        <w:t>artifacts that are directly related to the same field of ESP – (</w:t>
      </w:r>
      <w:r w:rsidR="007342B3">
        <w:t>5</w:t>
      </w:r>
      <w:r>
        <w:t xml:space="preserve"> points)</w:t>
      </w:r>
      <w:r w:rsidR="007D51BE">
        <w:t xml:space="preserve">  </w:t>
      </w:r>
    </w:p>
    <w:p w14:paraId="43FCEF77" w14:textId="6222A299" w:rsidR="000054CF" w:rsidRDefault="000054CF" w:rsidP="000054CF">
      <w:pPr>
        <w:pStyle w:val="Default"/>
        <w:numPr>
          <w:ilvl w:val="0"/>
          <w:numId w:val="30"/>
        </w:numPr>
      </w:pPr>
      <w:r>
        <w:t xml:space="preserve">Personal Analysis- (10) Author offers own personal analysis of </w:t>
      </w:r>
      <w:r w:rsidR="00C660A6">
        <w:t>artifact</w:t>
      </w:r>
      <w:r>
        <w:t xml:space="preserve"> </w:t>
      </w:r>
      <w:r w:rsidR="00C660A6">
        <w:t xml:space="preserve">and how it contributes to your understanding of the field. </w:t>
      </w:r>
    </w:p>
    <w:p w14:paraId="4409BB22" w14:textId="45840436" w:rsidR="00C660A6" w:rsidRPr="0023084C" w:rsidRDefault="00C660A6" w:rsidP="000054CF">
      <w:pPr>
        <w:pStyle w:val="Default"/>
        <w:numPr>
          <w:ilvl w:val="0"/>
          <w:numId w:val="30"/>
        </w:numPr>
      </w:pPr>
      <w:r>
        <w:t>Connection to Theory (10) Analysis is connected to course readings or other peer revie</w:t>
      </w:r>
      <w:r w:rsidR="00E25BDC">
        <w:t>we</w:t>
      </w:r>
      <w:r>
        <w:t>d</w:t>
      </w:r>
      <w:r w:rsidR="003F589B">
        <w:t xml:space="preserve"> </w:t>
      </w:r>
      <w:r>
        <w:t xml:space="preserve">research support.  </w:t>
      </w:r>
    </w:p>
    <w:p w14:paraId="7364B0C2" w14:textId="7A5486B2" w:rsidR="000054CF" w:rsidRDefault="000054CF" w:rsidP="000054CF">
      <w:pPr>
        <w:pStyle w:val="Default"/>
        <w:numPr>
          <w:ilvl w:val="0"/>
          <w:numId w:val="30"/>
        </w:numPr>
      </w:pPr>
      <w:r>
        <w:t>Appearance- the layout is clean and organized.  (</w:t>
      </w:r>
      <w:r w:rsidR="007342B3">
        <w:t>10</w:t>
      </w:r>
      <w:r>
        <w:t xml:space="preserve"> Points) </w:t>
      </w:r>
    </w:p>
    <w:p w14:paraId="78DDFBA2" w14:textId="139E5444" w:rsidR="000054CF" w:rsidRDefault="006F3BFF" w:rsidP="000054CF">
      <w:pPr>
        <w:pStyle w:val="Default"/>
        <w:numPr>
          <w:ilvl w:val="0"/>
          <w:numId w:val="30"/>
        </w:numPr>
      </w:pPr>
      <w:r>
        <w:t>Writing</w:t>
      </w:r>
      <w:r w:rsidR="005C6A1C">
        <w:t>-</w:t>
      </w:r>
      <w:r w:rsidR="00BF7C3E">
        <w:t>Writing has the appropriate grammar and mechanics.</w:t>
      </w:r>
      <w:r w:rsidR="00BF7C3E" w:rsidRPr="00BF7C3E">
        <w:t xml:space="preserve"> </w:t>
      </w:r>
      <w:r w:rsidR="00BF7C3E">
        <w:t>(5 points)</w:t>
      </w:r>
    </w:p>
    <w:p w14:paraId="36547357" w14:textId="77777777" w:rsidR="000054CF" w:rsidRDefault="000054CF" w:rsidP="000054CF">
      <w:pPr>
        <w:pStyle w:val="BodyTextIndent2"/>
        <w:ind w:left="0"/>
        <w:rPr>
          <w:b/>
        </w:rPr>
      </w:pPr>
    </w:p>
    <w:p w14:paraId="1F80B584" w14:textId="621CB30F" w:rsidR="00785737" w:rsidRPr="002D08F0" w:rsidRDefault="00C5215D" w:rsidP="000054CF">
      <w:pPr>
        <w:pStyle w:val="BodyTextIndent2"/>
        <w:ind w:left="0"/>
        <w:rPr>
          <w:b/>
        </w:rPr>
      </w:pPr>
      <w:r>
        <w:rPr>
          <w:b/>
        </w:rPr>
        <w:t>4</w:t>
      </w:r>
      <w:r w:rsidR="000054CF">
        <w:rPr>
          <w:b/>
        </w:rPr>
        <w:t xml:space="preserve">.)  </w:t>
      </w:r>
      <w:r w:rsidR="00785737" w:rsidRPr="002D08F0">
        <w:rPr>
          <w:b/>
        </w:rPr>
        <w:t xml:space="preserve">Textbook Evaluation </w:t>
      </w:r>
      <w:r w:rsidR="0046145F">
        <w:rPr>
          <w:b/>
        </w:rPr>
        <w:t xml:space="preserve"> (</w:t>
      </w:r>
      <w:r w:rsidR="00394F9F">
        <w:rPr>
          <w:b/>
        </w:rPr>
        <w:t>4</w:t>
      </w:r>
      <w:r w:rsidR="0046145F">
        <w:rPr>
          <w:b/>
        </w:rPr>
        <w:t xml:space="preserve">0 points) </w:t>
      </w:r>
    </w:p>
    <w:p w14:paraId="27C045F2" w14:textId="10620E0E" w:rsidR="00785737" w:rsidRPr="002D08F0" w:rsidRDefault="00785737" w:rsidP="00785737">
      <w:pPr>
        <w:pStyle w:val="BodyTextIndent2"/>
        <w:ind w:left="0"/>
      </w:pPr>
      <w:r w:rsidRPr="002D08F0">
        <w:t xml:space="preserve">For this assignment, you will conduct an evaluation of an EL textbook for a </w:t>
      </w:r>
      <w:r w:rsidR="00DF6D59">
        <w:t>specific purpose</w:t>
      </w:r>
      <w:r w:rsidR="002D08F0" w:rsidRPr="002D08F0">
        <w:t>.</w:t>
      </w:r>
      <w:r w:rsidR="00DF6D59">
        <w:t xml:space="preserve">  </w:t>
      </w:r>
      <w:r w:rsidR="002D08F0" w:rsidRPr="002D08F0">
        <w:t xml:space="preserve">  </w:t>
      </w:r>
    </w:p>
    <w:p w14:paraId="16482936" w14:textId="74028284" w:rsidR="00785737" w:rsidRDefault="00785737" w:rsidP="00785737">
      <w:pPr>
        <w:pStyle w:val="BodyTextIndent2"/>
        <w:ind w:left="0"/>
      </w:pPr>
      <w:r w:rsidRPr="002D08F0">
        <w:t>1.</w:t>
      </w:r>
      <w:r w:rsidRPr="002D08F0">
        <w:tab/>
      </w:r>
      <w:r w:rsidRPr="00D2201B">
        <w:t>Select an EL text of interest</w:t>
      </w:r>
      <w:r w:rsidR="003122F6" w:rsidRPr="00D2201B">
        <w:t xml:space="preserve"> in your content area</w:t>
      </w:r>
      <w:r w:rsidRPr="00D2201B">
        <w:t xml:space="preserve">. </w:t>
      </w:r>
      <w:r>
        <w:t>For textbook consideration, you should look at the following:</w:t>
      </w:r>
    </w:p>
    <w:p w14:paraId="6961BD5A" w14:textId="77777777" w:rsidR="00785737" w:rsidRDefault="00785737" w:rsidP="00785737">
      <w:pPr>
        <w:pStyle w:val="BodyTextIndent2"/>
        <w:ind w:left="0"/>
      </w:pPr>
      <w:r>
        <w:t>•</w:t>
      </w:r>
      <w:r>
        <w:tab/>
        <w:t>Texts which have a clear audience in mind</w:t>
      </w:r>
    </w:p>
    <w:p w14:paraId="65AA237F" w14:textId="77777777" w:rsidR="00785737" w:rsidRDefault="00785737" w:rsidP="00785737">
      <w:pPr>
        <w:pStyle w:val="BodyTextIndent2"/>
        <w:ind w:left="0"/>
      </w:pPr>
      <w:r>
        <w:t>•</w:t>
      </w:r>
      <w:r>
        <w:tab/>
        <w:t xml:space="preserve">Texts with </w:t>
      </w:r>
      <w:proofErr w:type="gramStart"/>
      <w:r>
        <w:t>large amounts</w:t>
      </w:r>
      <w:proofErr w:type="gramEnd"/>
      <w:r>
        <w:t xml:space="preserve"> of visuals</w:t>
      </w:r>
    </w:p>
    <w:p w14:paraId="4B20BE5D" w14:textId="0D1BA319" w:rsidR="00785737" w:rsidRDefault="00785737" w:rsidP="00785737">
      <w:pPr>
        <w:pStyle w:val="BodyTextIndent2"/>
        <w:ind w:left="0"/>
      </w:pPr>
      <w:r>
        <w:t>•</w:t>
      </w:r>
      <w:r>
        <w:tab/>
        <w:t>Texts with strong organizational elements</w:t>
      </w:r>
    </w:p>
    <w:p w14:paraId="784CBA30" w14:textId="328FC7E9" w:rsidR="006F3BFF" w:rsidRDefault="006F3BFF" w:rsidP="00785737">
      <w:pPr>
        <w:pStyle w:val="BodyTextIndent2"/>
        <w:ind w:left="0"/>
      </w:pPr>
    </w:p>
    <w:p w14:paraId="50F514E1" w14:textId="77154114" w:rsidR="006F3BFF" w:rsidRDefault="006F3BFF" w:rsidP="00785737">
      <w:pPr>
        <w:pStyle w:val="BodyTextIndent2"/>
        <w:ind w:left="0"/>
      </w:pPr>
      <w:r>
        <w:t xml:space="preserve">You should not buy a book for this assignment, there are plenty of </w:t>
      </w:r>
      <w:r w:rsidR="000E7BF1">
        <w:t xml:space="preserve">free </w:t>
      </w:r>
      <w:r>
        <w:t>options on-line</w:t>
      </w:r>
      <w:r w:rsidR="00723AF9">
        <w:t>, in the library</w:t>
      </w:r>
      <w:r>
        <w:t xml:space="preserve"> or through interlibrary loan.  </w:t>
      </w:r>
      <w:r w:rsidR="00826A24">
        <w:t xml:space="preserve">Please </w:t>
      </w:r>
      <w:r w:rsidR="000C0ED8">
        <w:t>see</w:t>
      </w:r>
      <w:r w:rsidR="00723AF9">
        <w:t xml:space="preserve"> Dr. Williams</w:t>
      </w:r>
      <w:r w:rsidR="00826A24">
        <w:t xml:space="preserve"> if you are having trouble finding a book.  </w:t>
      </w:r>
    </w:p>
    <w:p w14:paraId="4233DFF5" w14:textId="77777777" w:rsidR="00785737" w:rsidRDefault="00785737" w:rsidP="00785737">
      <w:pPr>
        <w:pStyle w:val="BodyTextIndent2"/>
        <w:ind w:left="0"/>
      </w:pPr>
    </w:p>
    <w:p w14:paraId="5B23A29A" w14:textId="77777777" w:rsidR="00785737" w:rsidRDefault="00785737" w:rsidP="00785737">
      <w:pPr>
        <w:pStyle w:val="BodyTextIndent2"/>
        <w:ind w:left="0"/>
      </w:pPr>
      <w:r>
        <w:lastRenderedPageBreak/>
        <w:t>2. Read text and note the following.</w:t>
      </w:r>
    </w:p>
    <w:p w14:paraId="46836496" w14:textId="69D3A14D" w:rsidR="00B660F8" w:rsidRDefault="00785737" w:rsidP="00D17766">
      <w:pPr>
        <w:pStyle w:val="BodyTextIndent2"/>
        <w:numPr>
          <w:ilvl w:val="0"/>
          <w:numId w:val="26"/>
        </w:numPr>
      </w:pPr>
      <w:r>
        <w:t>Intended audience</w:t>
      </w:r>
      <w:r w:rsidR="00D17766">
        <w:t xml:space="preserve">- Who is the intended audience for the book?  Level of English proficiency?  Level of content knowledge?  </w:t>
      </w:r>
      <w:r w:rsidR="000E7BF1">
        <w:t>(6 points)</w:t>
      </w:r>
    </w:p>
    <w:p w14:paraId="171754F8" w14:textId="771525C5" w:rsidR="007F3768" w:rsidRDefault="007F3768" w:rsidP="00B660F8">
      <w:pPr>
        <w:pStyle w:val="BodyTextIndent2"/>
        <w:numPr>
          <w:ilvl w:val="0"/>
          <w:numId w:val="26"/>
        </w:numPr>
      </w:pPr>
      <w:r>
        <w:t>Teaching Methodology</w:t>
      </w:r>
      <w:r w:rsidR="00D17766">
        <w:t xml:space="preserve">- What are the beliefs about teaching language that are emphasized in this book? </w:t>
      </w:r>
      <w:r>
        <w:t xml:space="preserve"> </w:t>
      </w:r>
      <w:r w:rsidR="00D17766">
        <w:t xml:space="preserve">How do the exercises demonstrate these beliefs?  </w:t>
      </w:r>
      <w:r w:rsidR="000E7BF1">
        <w:t>(6 points)</w:t>
      </w:r>
    </w:p>
    <w:p w14:paraId="03411083" w14:textId="3D2E73F8" w:rsidR="007F3768" w:rsidRDefault="007F3768" w:rsidP="00B660F8">
      <w:pPr>
        <w:pStyle w:val="BodyTextIndent2"/>
        <w:numPr>
          <w:ilvl w:val="0"/>
          <w:numId w:val="26"/>
        </w:numPr>
      </w:pPr>
      <w:r>
        <w:t>Cultural Context</w:t>
      </w:r>
      <w:r w:rsidR="00D17766">
        <w:t>- What cultural content values and characteristics are included in the book?</w:t>
      </w:r>
      <w:r w:rsidR="0058313C">
        <w:t xml:space="preserve"> Would any of the content be culturally inappropriate for a specific population?  </w:t>
      </w:r>
      <w:r w:rsidR="00D17766">
        <w:t xml:space="preserve"> </w:t>
      </w:r>
      <w:r w:rsidR="000E7BF1">
        <w:t>(6 points)</w:t>
      </w:r>
      <w:r w:rsidR="00D17766">
        <w:t xml:space="preserve"> </w:t>
      </w:r>
      <w:r>
        <w:t xml:space="preserve"> </w:t>
      </w:r>
    </w:p>
    <w:p w14:paraId="0B4195EF" w14:textId="639760BD" w:rsidR="00785737" w:rsidRDefault="00785737" w:rsidP="00B660F8">
      <w:pPr>
        <w:pStyle w:val="BodyTextIndent2"/>
        <w:numPr>
          <w:ilvl w:val="0"/>
          <w:numId w:val="26"/>
        </w:numPr>
      </w:pPr>
      <w:r>
        <w:t>Organization of content</w:t>
      </w:r>
      <w:r w:rsidR="00D17766">
        <w:t>- How are the sections arranged/ organized- See table of contents</w:t>
      </w:r>
      <w:r w:rsidR="000E7BF1">
        <w:t xml:space="preserve">  (6 points) </w:t>
      </w:r>
    </w:p>
    <w:p w14:paraId="6E2196C3" w14:textId="3C039EFB" w:rsidR="00785737" w:rsidRDefault="0046145F" w:rsidP="00B660F8">
      <w:pPr>
        <w:pStyle w:val="BodyTextIndent2"/>
        <w:numPr>
          <w:ilvl w:val="0"/>
          <w:numId w:val="26"/>
        </w:numPr>
      </w:pPr>
      <w:r>
        <w:t xml:space="preserve">Range </w:t>
      </w:r>
      <w:r w:rsidR="00785737">
        <w:t xml:space="preserve"> of content</w:t>
      </w:r>
      <w:r w:rsidR="00D17766">
        <w:t xml:space="preserve">- How much explanation is given?  Is it a general introduction, or is it more for students who are more knowledgeable about the </w:t>
      </w:r>
      <w:proofErr w:type="gramStart"/>
      <w:r w:rsidR="00D17766">
        <w:t>field.</w:t>
      </w:r>
      <w:proofErr w:type="gramEnd"/>
      <w:r w:rsidR="00D17766">
        <w:t xml:space="preserve">   </w:t>
      </w:r>
      <w:r w:rsidR="00CE7EC4">
        <w:t xml:space="preserve">(6 points) </w:t>
      </w:r>
    </w:p>
    <w:p w14:paraId="71F6CC89" w14:textId="150DE1D2" w:rsidR="00CE7EC4" w:rsidRDefault="00EA2872" w:rsidP="00B660F8">
      <w:pPr>
        <w:pStyle w:val="BodyTextIndent2"/>
        <w:numPr>
          <w:ilvl w:val="0"/>
          <w:numId w:val="26"/>
        </w:numPr>
      </w:pPr>
      <w:r>
        <w:t>Critique</w:t>
      </w:r>
      <w:r w:rsidR="00CE7EC4">
        <w:t xml:space="preserve">- Would you use the book to teach English in that content area?  Why or why not?  </w:t>
      </w:r>
      <w:r>
        <w:t xml:space="preserve">Explain its strengths and weaknesses </w:t>
      </w:r>
      <w:r w:rsidR="00394F9F">
        <w:t xml:space="preserve">(10 points) </w:t>
      </w:r>
    </w:p>
    <w:p w14:paraId="7ABC4466" w14:textId="13D4C879" w:rsidR="00785737" w:rsidRDefault="00D17766" w:rsidP="0046145F">
      <w:pPr>
        <w:pStyle w:val="BodyTextIndent2"/>
        <w:ind w:left="720"/>
      </w:pPr>
      <w:r>
        <w:t xml:space="preserve"> </w:t>
      </w:r>
    </w:p>
    <w:p w14:paraId="703D53EC" w14:textId="71841FE7" w:rsidR="00026402" w:rsidRPr="00313405" w:rsidRDefault="00D17766" w:rsidP="00313405">
      <w:pPr>
        <w:pStyle w:val="BodyTextIndent2"/>
        <w:ind w:left="0"/>
      </w:pPr>
      <w:r>
        <w:t xml:space="preserve"> </w:t>
      </w:r>
    </w:p>
    <w:p w14:paraId="6F083C42" w14:textId="2238B507" w:rsidR="006F3A80" w:rsidRDefault="00C5215D" w:rsidP="00C5215D">
      <w:pPr>
        <w:pStyle w:val="BodyTextIndent2"/>
        <w:ind w:left="0"/>
      </w:pPr>
      <w:r>
        <w:rPr>
          <w:b/>
        </w:rPr>
        <w:t xml:space="preserve">5.)  </w:t>
      </w:r>
      <w:r w:rsidR="006F3A80" w:rsidRPr="009D5970">
        <w:rPr>
          <w:b/>
        </w:rPr>
        <w:t>Research Paper</w:t>
      </w:r>
      <w:r w:rsidR="006F3A80">
        <w:t xml:space="preserve"> </w:t>
      </w:r>
      <w:r w:rsidR="008D6E57">
        <w:t xml:space="preserve">(50 Points) </w:t>
      </w:r>
      <w:r w:rsidR="006F3A80">
        <w:t xml:space="preserve">You will write a research paper that explores the question,  What are the elements that make a successful ESP class in your </w:t>
      </w:r>
      <w:proofErr w:type="gramStart"/>
      <w:r w:rsidR="006F3A80">
        <w:t>particular content</w:t>
      </w:r>
      <w:proofErr w:type="gramEnd"/>
      <w:r w:rsidR="006F3A80">
        <w:t xml:space="preserve"> area? Specifically, you should address the following topics </w:t>
      </w:r>
    </w:p>
    <w:p w14:paraId="29FCB2A7" w14:textId="77777777" w:rsidR="006F3A80" w:rsidRDefault="006F3A80" w:rsidP="006F3A80">
      <w:pPr>
        <w:pStyle w:val="BodyTextIndent2"/>
        <w:numPr>
          <w:ilvl w:val="1"/>
          <w:numId w:val="37"/>
        </w:numPr>
      </w:pPr>
      <w:r>
        <w:t xml:space="preserve">Instruction- What does instruction look like in your content area?  </w:t>
      </w:r>
    </w:p>
    <w:p w14:paraId="5E5E821D" w14:textId="77777777" w:rsidR="006F3A80" w:rsidRDefault="006F3A80" w:rsidP="006F3A80">
      <w:pPr>
        <w:pStyle w:val="BodyTextIndent2"/>
        <w:numPr>
          <w:ilvl w:val="1"/>
          <w:numId w:val="37"/>
        </w:numPr>
      </w:pPr>
      <w:r>
        <w:t xml:space="preserve">Language Functions- What language functions are essential to content mastery in this field?   </w:t>
      </w:r>
    </w:p>
    <w:p w14:paraId="6AB27D61" w14:textId="77777777" w:rsidR="006F3A80" w:rsidRDefault="006F3A80" w:rsidP="006F3A80">
      <w:pPr>
        <w:pStyle w:val="BodyTextIndent2"/>
        <w:numPr>
          <w:ilvl w:val="1"/>
          <w:numId w:val="37"/>
        </w:numPr>
      </w:pPr>
      <w:r>
        <w:t xml:space="preserve">Classroom Interaction-What type of interaction would facilitate the use of English in that content area?  </w:t>
      </w:r>
    </w:p>
    <w:p w14:paraId="5C80F330" w14:textId="77777777" w:rsidR="006F3A80" w:rsidRDefault="006F3A80" w:rsidP="006F3A80">
      <w:pPr>
        <w:pStyle w:val="BodyTextIndent2"/>
        <w:numPr>
          <w:ilvl w:val="1"/>
          <w:numId w:val="37"/>
        </w:numPr>
      </w:pPr>
      <w:r>
        <w:t xml:space="preserve">Assessment- What types of assessment would be appropriate for that content area?   </w:t>
      </w:r>
    </w:p>
    <w:p w14:paraId="59FE696E" w14:textId="36DBFA8F" w:rsidR="006F3A80" w:rsidRDefault="006F3A80" w:rsidP="006F3A80">
      <w:pPr>
        <w:pStyle w:val="BodyTextIndent2"/>
        <w:ind w:left="0"/>
      </w:pPr>
      <w:r>
        <w:t xml:space="preserve">Your paper should use peer reviewed sources.  (Published articles from academic journals)   Most of your sources should be published in 2010 or later.   </w:t>
      </w:r>
    </w:p>
    <w:p w14:paraId="30281A3D" w14:textId="0D836B48" w:rsidR="00C5215D" w:rsidRDefault="00C5215D" w:rsidP="006F3A80">
      <w:pPr>
        <w:pStyle w:val="BodyTextIndent2"/>
        <w:ind w:left="0"/>
      </w:pPr>
    </w:p>
    <w:p w14:paraId="4976AED3" w14:textId="691DBE73" w:rsidR="00C5215D" w:rsidRDefault="00C5215D" w:rsidP="006F3A80">
      <w:pPr>
        <w:pStyle w:val="BodyTextIndent2"/>
        <w:ind w:left="0"/>
      </w:pPr>
    </w:p>
    <w:p w14:paraId="35202DE6" w14:textId="77777777" w:rsidR="00C5215D" w:rsidRDefault="00C5215D" w:rsidP="006F3A80">
      <w:pPr>
        <w:pStyle w:val="BodyTextIndent2"/>
        <w:ind w:left="0"/>
      </w:pPr>
    </w:p>
    <w:p w14:paraId="2604E76C" w14:textId="556478C9" w:rsidR="00443792" w:rsidRPr="00C5215D" w:rsidRDefault="00C5215D" w:rsidP="0033628C">
      <w:pPr>
        <w:tabs>
          <w:tab w:val="left" w:pos="0"/>
        </w:tabs>
        <w:suppressAutoHyphens/>
        <w:rPr>
          <w:rFonts w:ascii="Times New Roman" w:hAnsi="Times New Roman" w:cs="Times New Roman"/>
          <w:b/>
          <w:sz w:val="24"/>
          <w:szCs w:val="24"/>
        </w:rPr>
      </w:pPr>
      <w:r>
        <w:rPr>
          <w:rFonts w:ascii="Times New Roman" w:hAnsi="Times New Roman" w:cs="Times New Roman"/>
          <w:b/>
          <w:sz w:val="24"/>
          <w:szCs w:val="24"/>
        </w:rPr>
        <w:t xml:space="preserve">6). </w:t>
      </w:r>
      <w:r w:rsidR="00443792" w:rsidRPr="00C5215D">
        <w:rPr>
          <w:rFonts w:ascii="Times New Roman" w:hAnsi="Times New Roman" w:cs="Times New Roman"/>
          <w:b/>
          <w:sz w:val="24"/>
          <w:szCs w:val="24"/>
        </w:rPr>
        <w:t xml:space="preserve">ESP Curriculum Project </w:t>
      </w:r>
      <w:r w:rsidR="00313405" w:rsidRPr="00C5215D">
        <w:rPr>
          <w:rFonts w:ascii="Times New Roman" w:hAnsi="Times New Roman" w:cs="Times New Roman"/>
          <w:b/>
          <w:sz w:val="24"/>
          <w:szCs w:val="24"/>
        </w:rPr>
        <w:t xml:space="preserve"> (</w:t>
      </w:r>
      <w:r w:rsidR="00D22629" w:rsidRPr="00C5215D">
        <w:rPr>
          <w:rFonts w:ascii="Times New Roman" w:hAnsi="Times New Roman" w:cs="Times New Roman"/>
          <w:b/>
          <w:sz w:val="24"/>
          <w:szCs w:val="24"/>
        </w:rPr>
        <w:t>30</w:t>
      </w:r>
      <w:r w:rsidR="00313405" w:rsidRPr="00C5215D">
        <w:rPr>
          <w:rFonts w:ascii="Times New Roman" w:hAnsi="Times New Roman" w:cs="Times New Roman"/>
          <w:b/>
          <w:sz w:val="24"/>
          <w:szCs w:val="24"/>
        </w:rPr>
        <w:t xml:space="preserve"> points) </w:t>
      </w:r>
    </w:p>
    <w:p w14:paraId="60F2BFC3" w14:textId="45EC119A" w:rsidR="00443792" w:rsidRDefault="00BC25B3" w:rsidP="0033628C">
      <w:pPr>
        <w:pStyle w:val="BodyTextIndent2"/>
        <w:ind w:left="0"/>
      </w:pPr>
      <w:r>
        <w:t>Y</w:t>
      </w:r>
      <w:r w:rsidR="00443792">
        <w:t xml:space="preserve">ou should develop a two-week theme-based unit of instruction in the form of a </w:t>
      </w:r>
      <w:r>
        <w:t>c</w:t>
      </w:r>
      <w:r w:rsidR="00443792">
        <w:t>urricular map.  Examples of curricular maps may be found on-line. Also, while I offer an outline of your curriculum development project, I expect there to be variation in the assignments</w:t>
      </w:r>
      <w:r w:rsidR="00887F63">
        <w:t xml:space="preserve"> and lessons</w:t>
      </w:r>
      <w:r w:rsidR="00443792">
        <w:t xml:space="preserve">.  The outline below is meant as a guide.  Please let me know if you need to make modifications.  I am flexible.  </w:t>
      </w:r>
    </w:p>
    <w:p w14:paraId="5BB39107" w14:textId="77777777" w:rsidR="00443792" w:rsidRDefault="00443792" w:rsidP="00443792">
      <w:pPr>
        <w:pStyle w:val="BodyTextIndent2"/>
        <w:ind w:left="1440"/>
      </w:pPr>
      <w:r>
        <w:t xml:space="preserve">a. Course rationale- A brief description of the reasons for the course and the nature of the course </w:t>
      </w:r>
    </w:p>
    <w:p w14:paraId="12CF96AF" w14:textId="77777777" w:rsidR="00443792" w:rsidRDefault="00443792" w:rsidP="00443792">
      <w:pPr>
        <w:pStyle w:val="BodyTextIndent2"/>
        <w:numPr>
          <w:ilvl w:val="0"/>
          <w:numId w:val="31"/>
        </w:numPr>
      </w:pPr>
      <w:r>
        <w:t>Who is the course for? (2 pts)</w:t>
      </w:r>
    </w:p>
    <w:p w14:paraId="40D46295" w14:textId="77777777" w:rsidR="00443792" w:rsidRDefault="00443792" w:rsidP="00443792">
      <w:pPr>
        <w:pStyle w:val="BodyTextIndent2"/>
        <w:numPr>
          <w:ilvl w:val="0"/>
          <w:numId w:val="31"/>
        </w:numPr>
      </w:pPr>
      <w:r>
        <w:t>What is the course about?  (3 pts)</w:t>
      </w:r>
    </w:p>
    <w:p w14:paraId="2ED6D202" w14:textId="5BFBBD36" w:rsidR="00443792" w:rsidRDefault="00443792" w:rsidP="00443792">
      <w:pPr>
        <w:pStyle w:val="BodyTextIndent2"/>
        <w:numPr>
          <w:ilvl w:val="0"/>
          <w:numId w:val="31"/>
        </w:numPr>
      </w:pPr>
      <w:r>
        <w:t>What kind of teaching and learning will take place in the course? (</w:t>
      </w:r>
      <w:r w:rsidR="00D22629">
        <w:t>5</w:t>
      </w:r>
      <w:r>
        <w:t xml:space="preserve"> pts)</w:t>
      </w:r>
    </w:p>
    <w:p w14:paraId="02437571" w14:textId="77777777" w:rsidR="00443792" w:rsidRDefault="00443792" w:rsidP="00443792">
      <w:pPr>
        <w:pStyle w:val="BodyTextIndent2"/>
        <w:ind w:left="1440"/>
      </w:pPr>
      <w:r>
        <w:t xml:space="preserve">b.   Scope and Sequence </w:t>
      </w:r>
    </w:p>
    <w:p w14:paraId="70FD13F0" w14:textId="77777777" w:rsidR="00443792" w:rsidRDefault="00443792" w:rsidP="00443792">
      <w:pPr>
        <w:pStyle w:val="BodyTextIndent2"/>
        <w:numPr>
          <w:ilvl w:val="0"/>
          <w:numId w:val="31"/>
        </w:numPr>
      </w:pPr>
      <w:r>
        <w:t>Range of content to be covered (2 pts)</w:t>
      </w:r>
    </w:p>
    <w:p w14:paraId="37F2DE9E" w14:textId="77777777" w:rsidR="00443792" w:rsidRDefault="00443792" w:rsidP="00443792">
      <w:pPr>
        <w:pStyle w:val="BodyTextIndent2"/>
        <w:numPr>
          <w:ilvl w:val="0"/>
          <w:numId w:val="31"/>
        </w:numPr>
      </w:pPr>
      <w:r>
        <w:lastRenderedPageBreak/>
        <w:t>Depth of coverage for each topic  (3 pts)</w:t>
      </w:r>
    </w:p>
    <w:p w14:paraId="7B532AB0" w14:textId="244005B6" w:rsidR="00443792" w:rsidRDefault="00443792" w:rsidP="00443792">
      <w:pPr>
        <w:pStyle w:val="BodyTextIndent2"/>
        <w:numPr>
          <w:ilvl w:val="0"/>
          <w:numId w:val="31"/>
        </w:numPr>
      </w:pPr>
      <w:r>
        <w:t>Themes you will cover  (</w:t>
      </w:r>
      <w:r w:rsidR="00D22629">
        <w:t>5</w:t>
      </w:r>
      <w:r>
        <w:t xml:space="preserve"> pts)</w:t>
      </w:r>
    </w:p>
    <w:p w14:paraId="4099933B" w14:textId="77777777" w:rsidR="00443792" w:rsidRDefault="00443792" w:rsidP="00443792">
      <w:pPr>
        <w:pStyle w:val="BodyTextIndent2"/>
        <w:ind w:left="1440"/>
      </w:pPr>
      <w:r>
        <w:t xml:space="preserve">c.  Curricular map – which should include each of the following (10 pts):  You should not write a complete lesson plan for this, please see the chart on the next page. </w:t>
      </w:r>
    </w:p>
    <w:p w14:paraId="5EB20A7C" w14:textId="77777777" w:rsidR="00443792" w:rsidRDefault="00443792" w:rsidP="00443792">
      <w:pPr>
        <w:pStyle w:val="BodyTextIndent2"/>
        <w:numPr>
          <w:ilvl w:val="0"/>
          <w:numId w:val="31"/>
        </w:numPr>
      </w:pPr>
      <w:r>
        <w:t>Content objective (These are most often literacy skills)</w:t>
      </w:r>
    </w:p>
    <w:p w14:paraId="6F491EE5" w14:textId="1DAE557E" w:rsidR="00443792" w:rsidRDefault="00443792" w:rsidP="00443792">
      <w:pPr>
        <w:pStyle w:val="BodyTextIndent2"/>
        <w:numPr>
          <w:ilvl w:val="0"/>
          <w:numId w:val="31"/>
        </w:numPr>
      </w:pPr>
      <w:r>
        <w:t>Language objective(s)---</w:t>
      </w:r>
      <w:r w:rsidR="000837B8">
        <w:t xml:space="preserve">Please see Canvas for a list of language objectives </w:t>
      </w:r>
    </w:p>
    <w:p w14:paraId="63332DF3" w14:textId="77777777" w:rsidR="00443792" w:rsidRDefault="00443792" w:rsidP="00443792">
      <w:pPr>
        <w:pStyle w:val="BodyTextIndent2"/>
        <w:numPr>
          <w:ilvl w:val="0"/>
          <w:numId w:val="31"/>
        </w:numPr>
      </w:pPr>
      <w:r>
        <w:t>Lesson activities</w:t>
      </w:r>
    </w:p>
    <w:p w14:paraId="006652D2" w14:textId="27061A21" w:rsidR="00443792" w:rsidRDefault="00443792" w:rsidP="00443792">
      <w:pPr>
        <w:pStyle w:val="BodyTextIndent2"/>
        <w:numPr>
          <w:ilvl w:val="0"/>
          <w:numId w:val="31"/>
        </w:numPr>
      </w:pPr>
      <w:r>
        <w:t>Method of Assessment</w:t>
      </w:r>
    </w:p>
    <w:p w14:paraId="7083F04B" w14:textId="77777777" w:rsidR="00443792" w:rsidRDefault="00443792" w:rsidP="00443792">
      <w:pPr>
        <w:pStyle w:val="BodyTextIndent2"/>
        <w:ind w:left="0"/>
      </w:pPr>
    </w:p>
    <w:p w14:paraId="10A65B52" w14:textId="77777777" w:rsidR="00443792" w:rsidRDefault="00443792" w:rsidP="00443792">
      <w:pPr>
        <w:pStyle w:val="BodyTextIndent2"/>
        <w:ind w:left="0"/>
      </w:pPr>
      <w:r>
        <w:t>EXAMPLE</w:t>
      </w:r>
    </w:p>
    <w:tbl>
      <w:tblPr>
        <w:tblW w:w="1006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810"/>
        <w:gridCol w:w="2495"/>
        <w:gridCol w:w="1748"/>
        <w:gridCol w:w="1862"/>
      </w:tblGrid>
      <w:tr w:rsidR="00443792" w14:paraId="62AA9C33" w14:textId="77777777" w:rsidTr="00EE5DD9">
        <w:trPr>
          <w:trHeight w:val="574"/>
        </w:trPr>
        <w:tc>
          <w:tcPr>
            <w:tcW w:w="1150" w:type="dxa"/>
          </w:tcPr>
          <w:p w14:paraId="590A1435" w14:textId="77777777" w:rsidR="00443792" w:rsidRDefault="00443792" w:rsidP="00EE5DD9">
            <w:pPr>
              <w:pStyle w:val="BodyTextIndent2"/>
              <w:ind w:left="0"/>
            </w:pPr>
          </w:p>
        </w:tc>
        <w:tc>
          <w:tcPr>
            <w:tcW w:w="2810" w:type="dxa"/>
          </w:tcPr>
          <w:p w14:paraId="72B610AA" w14:textId="77777777" w:rsidR="00443792" w:rsidRDefault="00443792" w:rsidP="00EE5DD9">
            <w:pPr>
              <w:pStyle w:val="BodyTextIndent2"/>
              <w:ind w:left="0"/>
            </w:pPr>
            <w:r>
              <w:t>Content Objective</w:t>
            </w:r>
          </w:p>
        </w:tc>
        <w:tc>
          <w:tcPr>
            <w:tcW w:w="2495" w:type="dxa"/>
          </w:tcPr>
          <w:p w14:paraId="4DAA3AAD" w14:textId="77777777" w:rsidR="00443792" w:rsidRDefault="00443792" w:rsidP="00EE5DD9">
            <w:pPr>
              <w:pStyle w:val="BodyTextIndent2"/>
              <w:ind w:left="0"/>
            </w:pPr>
            <w:r>
              <w:t xml:space="preserve">Language </w:t>
            </w:r>
          </w:p>
          <w:p w14:paraId="1699CE80" w14:textId="77777777" w:rsidR="00443792" w:rsidRDefault="00443792" w:rsidP="00EE5DD9">
            <w:pPr>
              <w:pStyle w:val="BodyTextIndent2"/>
              <w:ind w:left="0"/>
            </w:pPr>
            <w:r>
              <w:t>Objective</w:t>
            </w:r>
          </w:p>
        </w:tc>
        <w:tc>
          <w:tcPr>
            <w:tcW w:w="1748" w:type="dxa"/>
          </w:tcPr>
          <w:p w14:paraId="2593BB33" w14:textId="77777777" w:rsidR="00443792" w:rsidRDefault="00443792" w:rsidP="00EE5DD9">
            <w:pPr>
              <w:pStyle w:val="BodyTextIndent2"/>
              <w:ind w:left="0"/>
            </w:pPr>
            <w:r>
              <w:t>Lesson</w:t>
            </w:r>
          </w:p>
          <w:p w14:paraId="2F815DEF" w14:textId="77777777" w:rsidR="00443792" w:rsidRDefault="00443792" w:rsidP="00EE5DD9">
            <w:pPr>
              <w:pStyle w:val="BodyTextIndent2"/>
              <w:ind w:left="0"/>
            </w:pPr>
            <w:r>
              <w:t>Activities</w:t>
            </w:r>
          </w:p>
        </w:tc>
        <w:tc>
          <w:tcPr>
            <w:tcW w:w="1862" w:type="dxa"/>
          </w:tcPr>
          <w:p w14:paraId="10FD5B77" w14:textId="77777777" w:rsidR="00443792" w:rsidRDefault="00443792" w:rsidP="00EE5DD9">
            <w:pPr>
              <w:pStyle w:val="BodyTextIndent2"/>
              <w:ind w:left="0"/>
            </w:pPr>
            <w:r>
              <w:t>Methods of Assessment</w:t>
            </w:r>
          </w:p>
        </w:tc>
      </w:tr>
      <w:tr w:rsidR="00443792" w14:paraId="2688CC95" w14:textId="77777777" w:rsidTr="00EE5DD9">
        <w:trPr>
          <w:trHeight w:val="272"/>
        </w:trPr>
        <w:tc>
          <w:tcPr>
            <w:tcW w:w="1150" w:type="dxa"/>
          </w:tcPr>
          <w:p w14:paraId="463744AB" w14:textId="77777777" w:rsidR="00443792" w:rsidRDefault="00443792" w:rsidP="00EE5DD9">
            <w:pPr>
              <w:pStyle w:val="BodyTextIndent2"/>
              <w:ind w:left="0"/>
            </w:pPr>
            <w:r>
              <w:t>Day 1</w:t>
            </w:r>
          </w:p>
        </w:tc>
        <w:tc>
          <w:tcPr>
            <w:tcW w:w="2810" w:type="dxa"/>
          </w:tcPr>
          <w:p w14:paraId="51521C6D" w14:textId="4256D019" w:rsidR="00443792" w:rsidRDefault="00724798" w:rsidP="00EE5DD9">
            <w:pPr>
              <w:pStyle w:val="BodyTextIndent2"/>
              <w:ind w:left="0"/>
            </w:pPr>
            <w:r>
              <w:t>To</w:t>
            </w:r>
            <w:r w:rsidR="00443792">
              <w:t xml:space="preserve"> identify and describe familiar objects</w:t>
            </w:r>
          </w:p>
        </w:tc>
        <w:tc>
          <w:tcPr>
            <w:tcW w:w="2495" w:type="dxa"/>
          </w:tcPr>
          <w:p w14:paraId="5619664D" w14:textId="54AF062B" w:rsidR="00443792" w:rsidRDefault="00724798" w:rsidP="00EE5DD9">
            <w:pPr>
              <w:pStyle w:val="BodyTextIndent2"/>
              <w:ind w:left="0"/>
            </w:pPr>
            <w:r>
              <w:t xml:space="preserve">To </w:t>
            </w:r>
            <w:r w:rsidR="00443792">
              <w:t xml:space="preserve">write sentences using figurative language </w:t>
            </w:r>
          </w:p>
        </w:tc>
        <w:tc>
          <w:tcPr>
            <w:tcW w:w="1748" w:type="dxa"/>
          </w:tcPr>
          <w:p w14:paraId="2776769C" w14:textId="77777777" w:rsidR="00443792" w:rsidRDefault="00443792" w:rsidP="00EE5DD9">
            <w:pPr>
              <w:pStyle w:val="BodyTextIndent2"/>
              <w:ind w:left="0"/>
            </w:pPr>
            <w:r>
              <w:t>Read a poem</w:t>
            </w:r>
          </w:p>
          <w:p w14:paraId="06B101F6" w14:textId="77777777" w:rsidR="00443792" w:rsidRDefault="00443792" w:rsidP="00EE5DD9">
            <w:pPr>
              <w:pStyle w:val="BodyTextIndent2"/>
              <w:ind w:left="0"/>
            </w:pPr>
            <w:r>
              <w:t xml:space="preserve">Think, Pair Share </w:t>
            </w:r>
          </w:p>
          <w:p w14:paraId="4FA4F230" w14:textId="77777777" w:rsidR="00443792" w:rsidRDefault="00443792" w:rsidP="00EE5DD9">
            <w:pPr>
              <w:pStyle w:val="BodyTextIndent2"/>
              <w:ind w:left="0"/>
            </w:pPr>
            <w:r>
              <w:t>Writing with figurative language</w:t>
            </w:r>
          </w:p>
        </w:tc>
        <w:tc>
          <w:tcPr>
            <w:tcW w:w="1862" w:type="dxa"/>
          </w:tcPr>
          <w:p w14:paraId="05EC01A5" w14:textId="77777777" w:rsidR="00443792" w:rsidRDefault="00443792" w:rsidP="00EE5DD9">
            <w:pPr>
              <w:pStyle w:val="BodyTextIndent2"/>
              <w:ind w:left="0"/>
            </w:pPr>
            <w:r>
              <w:t>Sentence Writing</w:t>
            </w:r>
          </w:p>
          <w:p w14:paraId="4A07C120" w14:textId="77777777" w:rsidR="00443792" w:rsidRDefault="00443792" w:rsidP="00EE5DD9">
            <w:pPr>
              <w:pStyle w:val="BodyTextIndent2"/>
              <w:ind w:left="0"/>
            </w:pPr>
            <w:r>
              <w:t>Oral group work</w:t>
            </w:r>
          </w:p>
        </w:tc>
      </w:tr>
    </w:tbl>
    <w:p w14:paraId="0CD82610" w14:textId="77777777" w:rsidR="00415C87" w:rsidRDefault="00415C87" w:rsidP="00415C87">
      <w:pPr>
        <w:pStyle w:val="BodyTextIndent2"/>
        <w:ind w:left="0"/>
      </w:pPr>
    </w:p>
    <w:p w14:paraId="368E20C6" w14:textId="77777777" w:rsidR="00C3053E" w:rsidRPr="00083A9D" w:rsidRDefault="00C3053E" w:rsidP="00BE5BAB">
      <w:pPr>
        <w:widowControl w:val="0"/>
        <w:shd w:val="clear" w:color="auto" w:fill="70AD47" w:themeFill="accent6"/>
        <w:autoSpaceDE w:val="0"/>
        <w:autoSpaceDN w:val="0"/>
        <w:adjustRightInd w:val="0"/>
        <w:spacing w:before="120"/>
        <w:rPr>
          <w:rFonts w:ascii="Times New Roman" w:hAnsi="Times New Roman" w:cs="Times New Roman"/>
          <w:b/>
          <w:smallCaps/>
          <w:color w:val="44546A" w:themeColor="text2"/>
          <w:sz w:val="20"/>
          <w:szCs w:val="20"/>
        </w:rPr>
      </w:pPr>
      <w:r w:rsidRPr="00083A9D">
        <w:rPr>
          <w:rFonts w:ascii="Times New Roman" w:hAnsi="Times New Roman" w:cs="Times New Roman"/>
          <w:b/>
          <w:smallCaps/>
          <w:color w:val="44546A" w:themeColor="text2"/>
          <w:sz w:val="26"/>
          <w:szCs w:val="20"/>
        </w:rPr>
        <w:t>3. University and College Policies</w:t>
      </w:r>
    </w:p>
    <w:p w14:paraId="058C12E4"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Participation</w:t>
      </w:r>
      <w:r w:rsidRPr="00083A9D">
        <w:rPr>
          <w:rFonts w:ascii="Times New Roman" w:hAnsi="Times New Roman" w:cs="Times New Roman"/>
          <w:u w:val="single"/>
        </w:rPr>
        <w:t>:</w:t>
      </w:r>
      <w:r w:rsidRPr="00083A9D">
        <w:rPr>
          <w:rFonts w:ascii="Times New Roman" w:hAnsi="Times New Roman" w:cs="Times New Roman"/>
        </w:rPr>
        <w:t xml:space="preserve"> </w:t>
      </w:r>
    </w:p>
    <w:p w14:paraId="226B691B" w14:textId="0A7AACF6" w:rsidR="00C3053E" w:rsidRPr="00C5215D" w:rsidRDefault="00C3053E" w:rsidP="00C5215D">
      <w:pPr>
        <w:ind w:left="720"/>
        <w:rPr>
          <w:rFonts w:ascii="Times New Roman" w:hAnsi="Times New Roman" w:cs="Times New Roman"/>
        </w:rPr>
      </w:pPr>
      <w:r w:rsidRPr="00083A9D">
        <w:rPr>
          <w:rFonts w:ascii="Times New Roman" w:hAnsi="Times New Roman" w:cs="Times New Roman"/>
        </w:rPr>
        <w:t>All students are expected to participate in all class discussions and participate in all exercises. It is the student’s responsibility to contact the instructor if assignment deadlines are not met and for initiating arrangements for missed work.</w:t>
      </w:r>
    </w:p>
    <w:p w14:paraId="0DABED5B"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Unannounced Quizzes:</w:t>
      </w:r>
      <w:r w:rsidRPr="00083A9D">
        <w:rPr>
          <w:rFonts w:ascii="Times New Roman" w:hAnsi="Times New Roman" w:cs="Times New Roman"/>
        </w:rPr>
        <w:t xml:space="preserve"> </w:t>
      </w:r>
    </w:p>
    <w:p w14:paraId="17BD668C" w14:textId="77777777" w:rsidR="00C3053E" w:rsidRPr="00083A9D" w:rsidRDefault="00C3053E" w:rsidP="00C3053E">
      <w:pPr>
        <w:ind w:firstLine="720"/>
        <w:rPr>
          <w:rFonts w:ascii="Times New Roman" w:hAnsi="Times New Roman" w:cs="Times New Roman"/>
        </w:rPr>
      </w:pPr>
      <w:r w:rsidRPr="00083A9D">
        <w:rPr>
          <w:rFonts w:ascii="Times New Roman" w:hAnsi="Times New Roman" w:cs="Times New Roman"/>
        </w:rPr>
        <w:t>There will be no unannounced quizzes.</w:t>
      </w:r>
    </w:p>
    <w:p w14:paraId="5813BBF6" w14:textId="77777777" w:rsidR="00C3053E" w:rsidRPr="00083A9D" w:rsidRDefault="00C3053E" w:rsidP="00C3053E">
      <w:pPr>
        <w:rPr>
          <w:rFonts w:ascii="Times New Roman" w:hAnsi="Times New Roman" w:cs="Times New Roman"/>
          <w:b/>
          <w:u w:val="single"/>
        </w:rPr>
      </w:pPr>
    </w:p>
    <w:p w14:paraId="081EA190" w14:textId="77777777" w:rsidR="00C3053E" w:rsidRPr="00083A9D" w:rsidRDefault="00C3053E" w:rsidP="00C3053E">
      <w:pPr>
        <w:rPr>
          <w:rFonts w:ascii="Times New Roman" w:hAnsi="Times New Roman" w:cs="Times New Roman"/>
          <w:b/>
          <w:u w:val="single"/>
        </w:rPr>
      </w:pPr>
      <w:r w:rsidRPr="00083A9D">
        <w:rPr>
          <w:rFonts w:ascii="Times New Roman" w:hAnsi="Times New Roman" w:cs="Times New Roman"/>
          <w:b/>
          <w:u w:val="single"/>
        </w:rPr>
        <w:t>Accommodations:</w:t>
      </w:r>
    </w:p>
    <w:p w14:paraId="1A28D8F2" w14:textId="77777777" w:rsidR="00C3053E" w:rsidRPr="00083A9D" w:rsidRDefault="00C3053E" w:rsidP="00C3053E">
      <w:pPr>
        <w:ind w:left="720"/>
        <w:rPr>
          <w:rFonts w:ascii="Times New Roman" w:hAnsi="Times New Roman" w:cs="Times New Roman"/>
        </w:rPr>
      </w:pPr>
      <w:r w:rsidRPr="00083A9D">
        <w:rPr>
          <w:rFonts w:ascii="Times New Roman" w:hAnsi="Times New Roman" w:cs="Times New Roman"/>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C178844" w14:textId="77777777" w:rsidR="00C3053E" w:rsidRPr="00083A9D" w:rsidRDefault="00C3053E" w:rsidP="00C3053E">
      <w:pPr>
        <w:rPr>
          <w:rFonts w:ascii="Times New Roman" w:hAnsi="Times New Roman" w:cs="Times New Roman"/>
          <w:b/>
          <w:u w:val="single"/>
        </w:rPr>
      </w:pPr>
    </w:p>
    <w:p w14:paraId="1DD37611" w14:textId="77777777" w:rsidR="00C3053E" w:rsidRPr="00083A9D" w:rsidRDefault="00C3053E" w:rsidP="00C3053E">
      <w:pPr>
        <w:rPr>
          <w:rFonts w:ascii="Times New Roman" w:hAnsi="Times New Roman" w:cs="Times New Roman"/>
        </w:rPr>
      </w:pPr>
      <w:r w:rsidRPr="00083A9D">
        <w:rPr>
          <w:rFonts w:ascii="Times New Roman" w:hAnsi="Times New Roman" w:cs="Times New Roman"/>
          <w:b/>
          <w:u w:val="single"/>
        </w:rPr>
        <w:t>Academic Honesty Policy:</w:t>
      </w:r>
      <w:r w:rsidRPr="00083A9D">
        <w:rPr>
          <w:rFonts w:ascii="Times New Roman" w:hAnsi="Times New Roman" w:cs="Times New Roman"/>
        </w:rPr>
        <w:t xml:space="preserve"> </w:t>
      </w:r>
    </w:p>
    <w:p w14:paraId="54652A17" w14:textId="45D5B707" w:rsidR="00C3053E" w:rsidRPr="00083A9D" w:rsidRDefault="00C3053E" w:rsidP="00C3053E">
      <w:pPr>
        <w:ind w:left="720"/>
        <w:rPr>
          <w:rFonts w:ascii="Times New Roman" w:hAnsi="Times New Roman" w:cs="Times New Roman"/>
        </w:rPr>
      </w:pPr>
      <w:r w:rsidRPr="00083A9D">
        <w:rPr>
          <w:rFonts w:ascii="Times New Roman" w:hAnsi="Times New Roman" w:cs="Times New Roman"/>
        </w:rPr>
        <w:lastRenderedPageBreak/>
        <w:t xml:space="preserve">All portions of the Auburn University student </w:t>
      </w:r>
      <w:hyperlink r:id="rId10" w:history="1">
        <w:r w:rsidRPr="00083A9D">
          <w:rPr>
            <w:rStyle w:val="Hyperlink"/>
            <w:rFonts w:ascii="Times New Roman" w:hAnsi="Times New Roman" w:cs="Times New Roman"/>
          </w:rPr>
          <w:t>Academic Honesty Code</w:t>
        </w:r>
      </w:hyperlink>
      <w:r w:rsidRPr="00083A9D">
        <w:rPr>
          <w:rFonts w:ascii="Times New Roman" w:hAnsi="Times New Roman" w:cs="Times New Roman"/>
        </w:rPr>
        <w:t xml:space="preserve"> (Title XII) will apply to this class. All academic honesty violations or alleged violations will be reported to the Office of the Provost, which will then refer the case to the Academic Honesty Committee.</w:t>
      </w:r>
      <w:r w:rsidR="00DB661C" w:rsidRPr="00083A9D">
        <w:rPr>
          <w:rFonts w:ascii="Times New Roman" w:hAnsi="Times New Roman" w:cs="Times New Roman"/>
        </w:rPr>
        <w:t xml:space="preserve"> </w:t>
      </w:r>
    </w:p>
    <w:p w14:paraId="480C8BDF" w14:textId="77777777" w:rsidR="00C3053E" w:rsidRPr="00083A9D" w:rsidRDefault="00C3053E" w:rsidP="00C3053E">
      <w:pPr>
        <w:rPr>
          <w:rFonts w:ascii="Times New Roman" w:hAnsi="Times New Roman" w:cs="Times New Roman"/>
          <w:b/>
          <w:u w:val="single"/>
        </w:rPr>
      </w:pPr>
    </w:p>
    <w:p w14:paraId="764BD29B" w14:textId="77777777" w:rsidR="00C5215D" w:rsidRDefault="00C5215D" w:rsidP="00C3053E">
      <w:pPr>
        <w:rPr>
          <w:rFonts w:ascii="Times New Roman" w:hAnsi="Times New Roman" w:cs="Times New Roman"/>
          <w:b/>
          <w:u w:val="single"/>
        </w:rPr>
      </w:pPr>
    </w:p>
    <w:p w14:paraId="245EC9D9" w14:textId="1F4A0919" w:rsidR="00C3053E" w:rsidRPr="00083A9D" w:rsidRDefault="00C3053E" w:rsidP="00C3053E">
      <w:pPr>
        <w:rPr>
          <w:rFonts w:ascii="Times New Roman" w:hAnsi="Times New Roman" w:cs="Times New Roman"/>
          <w:b/>
          <w:u w:val="single"/>
        </w:rPr>
      </w:pPr>
      <w:r w:rsidRPr="00083A9D">
        <w:rPr>
          <w:rFonts w:ascii="Times New Roman" w:hAnsi="Times New Roman" w:cs="Times New Roman"/>
          <w:b/>
          <w:u w:val="single"/>
        </w:rPr>
        <w:t>Professionalism:</w:t>
      </w:r>
    </w:p>
    <w:p w14:paraId="63724985" w14:textId="77777777" w:rsidR="00BE5BAB" w:rsidRPr="00083A9D" w:rsidRDefault="00C3053E" w:rsidP="0073424E">
      <w:pPr>
        <w:ind w:left="720"/>
        <w:rPr>
          <w:rFonts w:ascii="Times New Roman" w:hAnsi="Times New Roman" w:cs="Times New Roman"/>
          <w:b/>
        </w:rPr>
      </w:pPr>
      <w:r w:rsidRPr="00083A9D">
        <w:rPr>
          <w:rFonts w:ascii="Times New Roman" w:hAnsi="Times New Roman" w:cs="Times New Roman"/>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27B5C4B" w14:textId="77777777" w:rsidR="00C3053E" w:rsidRPr="00083A9D" w:rsidRDefault="00C3053E" w:rsidP="00C3053E">
      <w:pPr>
        <w:rPr>
          <w:rFonts w:ascii="Times New Roman" w:eastAsiaTheme="minorEastAsia" w:hAnsi="Times New Roman" w:cs="Times New Roman"/>
          <w:b/>
          <w:bCs/>
          <w:lang w:eastAsia="ja-JP"/>
        </w:rPr>
      </w:pPr>
      <w:r w:rsidRPr="00083A9D">
        <w:rPr>
          <w:rFonts w:ascii="Times New Roman" w:eastAsiaTheme="minorEastAsia" w:hAnsi="Times New Roman" w:cs="Times New Roman"/>
          <w:b/>
          <w:bCs/>
          <w:u w:val="single"/>
          <w:lang w:eastAsia="ja-JP"/>
        </w:rPr>
        <w:t>Writing Center:</w:t>
      </w:r>
      <w:r w:rsidRPr="00083A9D">
        <w:rPr>
          <w:rFonts w:ascii="Times New Roman" w:eastAsiaTheme="minorEastAsia" w:hAnsi="Times New Roman" w:cs="Times New Roman"/>
          <w:b/>
          <w:bCs/>
          <w:lang w:eastAsia="ja-JP"/>
        </w:rPr>
        <w:t xml:space="preserve">  </w:t>
      </w:r>
    </w:p>
    <w:p w14:paraId="41906F14" w14:textId="77777777"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14:paraId="5D023731" w14:textId="77777777"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14:paraId="390C4657" w14:textId="77777777"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3"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14:paraId="26F354E5" w14:textId="77777777" w:rsidR="00C3053E" w:rsidRDefault="00C3053E" w:rsidP="00C3053E">
      <w:pPr>
        <w:rPr>
          <w:rFonts w:ascii="Times" w:eastAsiaTheme="minorEastAsia" w:hAnsi="Times" w:cs="Calibri"/>
          <w:lang w:eastAsia="ja-JP"/>
        </w:rPr>
      </w:pPr>
    </w:p>
    <w:p w14:paraId="1AE55DBF" w14:textId="4C110E0F" w:rsidR="005E3501" w:rsidRPr="00845AA6" w:rsidRDefault="00C3053E" w:rsidP="00845AA6">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10044" w:type="dxa"/>
        <w:tblLook w:val="04A0" w:firstRow="1" w:lastRow="0" w:firstColumn="1" w:lastColumn="0" w:noHBand="0" w:noVBand="1"/>
      </w:tblPr>
      <w:tblGrid>
        <w:gridCol w:w="805"/>
        <w:gridCol w:w="3150"/>
        <w:gridCol w:w="3578"/>
        <w:gridCol w:w="2511"/>
      </w:tblGrid>
      <w:tr w:rsidR="00201F09" w14:paraId="2E53A2E3" w14:textId="77777777" w:rsidTr="00FC49B1">
        <w:trPr>
          <w:trHeight w:val="286"/>
        </w:trPr>
        <w:tc>
          <w:tcPr>
            <w:tcW w:w="805" w:type="dxa"/>
          </w:tcPr>
          <w:p w14:paraId="1AA40773" w14:textId="243E7952" w:rsidR="00201F09" w:rsidRDefault="00201F09" w:rsidP="005E3501">
            <w:pPr>
              <w:pStyle w:val="Header"/>
              <w:tabs>
                <w:tab w:val="clear" w:pos="4320"/>
                <w:tab w:val="clear" w:pos="8640"/>
              </w:tabs>
              <w:rPr>
                <w:b/>
              </w:rPr>
            </w:pPr>
            <w:r>
              <w:rPr>
                <w:b/>
              </w:rPr>
              <w:t>Date</w:t>
            </w:r>
          </w:p>
        </w:tc>
        <w:tc>
          <w:tcPr>
            <w:tcW w:w="3150" w:type="dxa"/>
          </w:tcPr>
          <w:p w14:paraId="21BE83FF" w14:textId="4CC2898F" w:rsidR="00201F09" w:rsidRDefault="00201F09" w:rsidP="005E3501">
            <w:pPr>
              <w:pStyle w:val="Header"/>
              <w:tabs>
                <w:tab w:val="clear" w:pos="4320"/>
                <w:tab w:val="clear" w:pos="8640"/>
              </w:tabs>
              <w:rPr>
                <w:b/>
              </w:rPr>
            </w:pPr>
            <w:r>
              <w:rPr>
                <w:b/>
              </w:rPr>
              <w:t>Topic</w:t>
            </w:r>
          </w:p>
        </w:tc>
        <w:tc>
          <w:tcPr>
            <w:tcW w:w="3578" w:type="dxa"/>
          </w:tcPr>
          <w:p w14:paraId="24DA907A" w14:textId="5227AEDF" w:rsidR="00201F09" w:rsidRDefault="00201F09" w:rsidP="005E3501">
            <w:pPr>
              <w:pStyle w:val="Header"/>
              <w:tabs>
                <w:tab w:val="clear" w:pos="4320"/>
                <w:tab w:val="clear" w:pos="8640"/>
              </w:tabs>
              <w:rPr>
                <w:b/>
              </w:rPr>
            </w:pPr>
            <w:r>
              <w:rPr>
                <w:b/>
              </w:rPr>
              <w:t xml:space="preserve">Readings </w:t>
            </w:r>
          </w:p>
        </w:tc>
        <w:tc>
          <w:tcPr>
            <w:tcW w:w="2511" w:type="dxa"/>
          </w:tcPr>
          <w:p w14:paraId="6FE54CB1" w14:textId="18F0DBC5" w:rsidR="00201F09" w:rsidRDefault="00201F09" w:rsidP="005E3501">
            <w:pPr>
              <w:pStyle w:val="Header"/>
              <w:tabs>
                <w:tab w:val="clear" w:pos="4320"/>
                <w:tab w:val="clear" w:pos="8640"/>
              </w:tabs>
              <w:rPr>
                <w:b/>
              </w:rPr>
            </w:pPr>
            <w:r>
              <w:rPr>
                <w:b/>
              </w:rPr>
              <w:t xml:space="preserve">Assignments </w:t>
            </w:r>
          </w:p>
        </w:tc>
      </w:tr>
      <w:tr w:rsidR="00201F09" w:rsidRPr="00FF4099" w14:paraId="6DA3D59A" w14:textId="77777777" w:rsidTr="00FC49B1">
        <w:trPr>
          <w:trHeight w:val="286"/>
        </w:trPr>
        <w:tc>
          <w:tcPr>
            <w:tcW w:w="805" w:type="dxa"/>
          </w:tcPr>
          <w:p w14:paraId="599C98C2" w14:textId="6D495342" w:rsidR="00201F09" w:rsidRPr="00FF4099" w:rsidRDefault="00EA226A" w:rsidP="005E3501">
            <w:pPr>
              <w:pStyle w:val="Header"/>
              <w:tabs>
                <w:tab w:val="clear" w:pos="4320"/>
                <w:tab w:val="clear" w:pos="8640"/>
              </w:tabs>
            </w:pPr>
            <w:r w:rsidRPr="00FF4099">
              <w:t>8/20</w:t>
            </w:r>
          </w:p>
        </w:tc>
        <w:tc>
          <w:tcPr>
            <w:tcW w:w="3150" w:type="dxa"/>
          </w:tcPr>
          <w:p w14:paraId="679D3074" w14:textId="41134C90" w:rsidR="00201F09" w:rsidRPr="00FF4099" w:rsidRDefault="007027EB" w:rsidP="005E3501">
            <w:pPr>
              <w:pStyle w:val="Header"/>
              <w:tabs>
                <w:tab w:val="clear" w:pos="4320"/>
                <w:tab w:val="clear" w:pos="8640"/>
              </w:tabs>
            </w:pPr>
            <w:r>
              <w:t>What is English for Specific Purposes</w:t>
            </w:r>
            <w:r w:rsidR="00436AE5">
              <w:t xml:space="preserve"> (ESP)</w:t>
            </w:r>
            <w:r>
              <w:t xml:space="preserve">? </w:t>
            </w:r>
          </w:p>
        </w:tc>
        <w:tc>
          <w:tcPr>
            <w:tcW w:w="3578" w:type="dxa"/>
          </w:tcPr>
          <w:p w14:paraId="1458B426" w14:textId="510B001B" w:rsidR="00201F09" w:rsidRPr="00FF4099" w:rsidRDefault="00436AE5" w:rsidP="005E3501">
            <w:pPr>
              <w:pStyle w:val="Header"/>
              <w:tabs>
                <w:tab w:val="clear" w:pos="4320"/>
                <w:tab w:val="clear" w:pos="8640"/>
              </w:tabs>
            </w:pPr>
            <w:r>
              <w:t>None</w:t>
            </w:r>
          </w:p>
        </w:tc>
        <w:tc>
          <w:tcPr>
            <w:tcW w:w="2511" w:type="dxa"/>
          </w:tcPr>
          <w:p w14:paraId="2A03DFC3" w14:textId="77777777" w:rsidR="00201F09" w:rsidRPr="00FF4099" w:rsidRDefault="00201F09" w:rsidP="005E3501">
            <w:pPr>
              <w:pStyle w:val="Header"/>
              <w:tabs>
                <w:tab w:val="clear" w:pos="4320"/>
                <w:tab w:val="clear" w:pos="8640"/>
              </w:tabs>
            </w:pPr>
          </w:p>
        </w:tc>
      </w:tr>
      <w:tr w:rsidR="00201F09" w:rsidRPr="00FF4099" w14:paraId="1A2D807B" w14:textId="77777777" w:rsidTr="00FC49B1">
        <w:trPr>
          <w:trHeight w:val="273"/>
        </w:trPr>
        <w:tc>
          <w:tcPr>
            <w:tcW w:w="805" w:type="dxa"/>
          </w:tcPr>
          <w:p w14:paraId="414666E9" w14:textId="543DB2F2" w:rsidR="00201F09" w:rsidRPr="00FF4099" w:rsidRDefault="00EA226A" w:rsidP="005E3501">
            <w:pPr>
              <w:pStyle w:val="Header"/>
              <w:tabs>
                <w:tab w:val="clear" w:pos="4320"/>
                <w:tab w:val="clear" w:pos="8640"/>
              </w:tabs>
            </w:pPr>
            <w:r w:rsidRPr="00FF4099">
              <w:t>8/27</w:t>
            </w:r>
          </w:p>
        </w:tc>
        <w:tc>
          <w:tcPr>
            <w:tcW w:w="3150" w:type="dxa"/>
          </w:tcPr>
          <w:p w14:paraId="437B5DD0" w14:textId="77777777" w:rsidR="00201F09" w:rsidRDefault="00533886" w:rsidP="005E3501">
            <w:pPr>
              <w:pStyle w:val="Header"/>
              <w:tabs>
                <w:tab w:val="clear" w:pos="4320"/>
                <w:tab w:val="clear" w:pos="8640"/>
              </w:tabs>
            </w:pPr>
            <w:r>
              <w:t>ESP vs ESOL</w:t>
            </w:r>
          </w:p>
          <w:p w14:paraId="44E6DD20" w14:textId="5F78A9A4" w:rsidR="006530ED" w:rsidRPr="00FF4099" w:rsidRDefault="006530ED" w:rsidP="005E3501">
            <w:pPr>
              <w:pStyle w:val="Header"/>
              <w:tabs>
                <w:tab w:val="clear" w:pos="4320"/>
                <w:tab w:val="clear" w:pos="8640"/>
              </w:tabs>
            </w:pPr>
            <w:r>
              <w:t xml:space="preserve">Issues in ESP </w:t>
            </w:r>
            <w:r w:rsidR="005C331D">
              <w:t>,</w:t>
            </w:r>
          </w:p>
        </w:tc>
        <w:tc>
          <w:tcPr>
            <w:tcW w:w="3578" w:type="dxa"/>
          </w:tcPr>
          <w:p w14:paraId="7A2A48C1" w14:textId="77777777" w:rsidR="00201F09" w:rsidRDefault="00436AE5" w:rsidP="005E3501">
            <w:pPr>
              <w:pStyle w:val="Header"/>
              <w:tabs>
                <w:tab w:val="clear" w:pos="4320"/>
                <w:tab w:val="clear" w:pos="8640"/>
              </w:tabs>
            </w:pPr>
            <w:r>
              <w:t>Woodrow Ch. 1 &amp;5</w:t>
            </w:r>
          </w:p>
          <w:p w14:paraId="0AAB10B7" w14:textId="7B06A128" w:rsidR="00844DCA" w:rsidRDefault="00D5295E" w:rsidP="005E3501">
            <w:pPr>
              <w:pStyle w:val="Header"/>
              <w:tabs>
                <w:tab w:val="clear" w:pos="4320"/>
                <w:tab w:val="clear" w:pos="8640"/>
              </w:tabs>
            </w:pPr>
            <w:proofErr w:type="spellStart"/>
            <w:r>
              <w:t>Gollin-Keis</w:t>
            </w:r>
            <w:proofErr w:type="spellEnd"/>
            <w:r>
              <w:t xml:space="preserve">, Hall &amp; Moore </w:t>
            </w:r>
            <w:r w:rsidR="00011E60">
              <w:t xml:space="preserve">Ch.2 </w:t>
            </w:r>
          </w:p>
          <w:p w14:paraId="67BDDE5A" w14:textId="2CE35975" w:rsidR="00844DCA" w:rsidRPr="007D6A9D" w:rsidRDefault="00BF480A" w:rsidP="005E3501">
            <w:pPr>
              <w:pStyle w:val="Header"/>
              <w:tabs>
                <w:tab w:val="clear" w:pos="4320"/>
                <w:tab w:val="clear" w:pos="8640"/>
              </w:tabs>
              <w:rPr>
                <w:b/>
                <w:i/>
              </w:rPr>
            </w:pPr>
            <w:r w:rsidRPr="007D6A9D">
              <w:rPr>
                <w:b/>
                <w:i/>
              </w:rPr>
              <w:t>Anthony Ch. 3</w:t>
            </w:r>
          </w:p>
        </w:tc>
        <w:tc>
          <w:tcPr>
            <w:tcW w:w="2511" w:type="dxa"/>
          </w:tcPr>
          <w:p w14:paraId="7A0818B4" w14:textId="77777777" w:rsidR="00201F09" w:rsidRPr="00FF4099" w:rsidRDefault="00201F09" w:rsidP="005E3501">
            <w:pPr>
              <w:pStyle w:val="Header"/>
              <w:tabs>
                <w:tab w:val="clear" w:pos="4320"/>
                <w:tab w:val="clear" w:pos="8640"/>
              </w:tabs>
            </w:pPr>
          </w:p>
        </w:tc>
      </w:tr>
      <w:tr w:rsidR="0087322C" w:rsidRPr="00FF4099" w14:paraId="0B6312C0" w14:textId="77777777" w:rsidTr="00D32E29">
        <w:trPr>
          <w:trHeight w:val="286"/>
        </w:trPr>
        <w:tc>
          <w:tcPr>
            <w:tcW w:w="805" w:type="dxa"/>
          </w:tcPr>
          <w:p w14:paraId="5EA6BE42" w14:textId="7C8CC5A4" w:rsidR="0087322C" w:rsidRPr="00FF4099" w:rsidRDefault="0087322C" w:rsidP="005E3501">
            <w:pPr>
              <w:pStyle w:val="Header"/>
              <w:tabs>
                <w:tab w:val="clear" w:pos="4320"/>
                <w:tab w:val="clear" w:pos="8640"/>
              </w:tabs>
            </w:pPr>
            <w:r w:rsidRPr="00FF4099">
              <w:t>9/3</w:t>
            </w:r>
          </w:p>
        </w:tc>
        <w:tc>
          <w:tcPr>
            <w:tcW w:w="9239" w:type="dxa"/>
            <w:gridSpan w:val="3"/>
          </w:tcPr>
          <w:p w14:paraId="46B2EA70" w14:textId="21F2CD30" w:rsidR="0087322C" w:rsidRPr="00FF4099" w:rsidRDefault="0087322C" w:rsidP="005E3501">
            <w:pPr>
              <w:pStyle w:val="Header"/>
              <w:tabs>
                <w:tab w:val="clear" w:pos="4320"/>
                <w:tab w:val="clear" w:pos="8640"/>
              </w:tabs>
            </w:pPr>
            <w:r w:rsidRPr="00436AE5">
              <w:rPr>
                <w:b/>
              </w:rPr>
              <w:t xml:space="preserve">No Class -Labor Day </w:t>
            </w:r>
          </w:p>
        </w:tc>
      </w:tr>
      <w:tr w:rsidR="00201F09" w:rsidRPr="00FF4099" w14:paraId="0B98492E" w14:textId="77777777" w:rsidTr="00FC49B1">
        <w:trPr>
          <w:trHeight w:val="286"/>
        </w:trPr>
        <w:tc>
          <w:tcPr>
            <w:tcW w:w="805" w:type="dxa"/>
          </w:tcPr>
          <w:p w14:paraId="72D3120F" w14:textId="007EEA51" w:rsidR="00201F09" w:rsidRPr="00FF4099" w:rsidRDefault="00EA226A" w:rsidP="005E3501">
            <w:pPr>
              <w:pStyle w:val="Header"/>
              <w:tabs>
                <w:tab w:val="clear" w:pos="4320"/>
                <w:tab w:val="clear" w:pos="8640"/>
              </w:tabs>
            </w:pPr>
            <w:r w:rsidRPr="00FF4099">
              <w:t>9/10</w:t>
            </w:r>
          </w:p>
        </w:tc>
        <w:tc>
          <w:tcPr>
            <w:tcW w:w="3150" w:type="dxa"/>
          </w:tcPr>
          <w:p w14:paraId="267EDFFA" w14:textId="77777777" w:rsidR="00201F09" w:rsidRDefault="00533886" w:rsidP="005E3501">
            <w:pPr>
              <w:pStyle w:val="Header"/>
              <w:tabs>
                <w:tab w:val="clear" w:pos="4320"/>
                <w:tab w:val="clear" w:pos="8640"/>
              </w:tabs>
            </w:pPr>
            <w:r>
              <w:t>Needs Analysis</w:t>
            </w:r>
            <w:r w:rsidR="00436AE5">
              <w:t xml:space="preserve"> in ESP </w:t>
            </w:r>
          </w:p>
          <w:p w14:paraId="2668C023" w14:textId="1753E258" w:rsidR="00591D25" w:rsidRPr="00FF4099" w:rsidRDefault="005315C7" w:rsidP="00443792">
            <w:pPr>
              <w:pStyle w:val="Header"/>
              <w:tabs>
                <w:tab w:val="clear" w:pos="4320"/>
                <w:tab w:val="clear" w:pos="8640"/>
                <w:tab w:val="right" w:pos="2934"/>
              </w:tabs>
            </w:pPr>
            <w:r>
              <w:t>Medical English</w:t>
            </w:r>
            <w:r w:rsidR="00443792">
              <w:tab/>
            </w:r>
          </w:p>
        </w:tc>
        <w:tc>
          <w:tcPr>
            <w:tcW w:w="3578" w:type="dxa"/>
          </w:tcPr>
          <w:p w14:paraId="04ED34D1" w14:textId="77777777" w:rsidR="00201F09" w:rsidRDefault="00436AE5" w:rsidP="005E3501">
            <w:pPr>
              <w:pStyle w:val="Header"/>
              <w:tabs>
                <w:tab w:val="clear" w:pos="4320"/>
                <w:tab w:val="clear" w:pos="8640"/>
              </w:tabs>
            </w:pPr>
            <w:r>
              <w:t>Woodrow Ch. 2</w:t>
            </w:r>
          </w:p>
          <w:p w14:paraId="6112FF1B" w14:textId="77777777" w:rsidR="005800B8" w:rsidRDefault="005800B8" w:rsidP="005800B8">
            <w:pPr>
              <w:pStyle w:val="Header"/>
              <w:tabs>
                <w:tab w:val="clear" w:pos="4320"/>
                <w:tab w:val="clear" w:pos="8640"/>
              </w:tabs>
            </w:pPr>
            <w:r>
              <w:t xml:space="preserve">Brown Chapter 4 </w:t>
            </w:r>
          </w:p>
          <w:p w14:paraId="1B9FCDC4" w14:textId="5CD1941C" w:rsidR="00A64D79" w:rsidRPr="007633FD" w:rsidRDefault="005315C7" w:rsidP="005E3501">
            <w:pPr>
              <w:pStyle w:val="Header"/>
              <w:tabs>
                <w:tab w:val="clear" w:pos="4320"/>
                <w:tab w:val="clear" w:pos="8640"/>
              </w:tabs>
              <w:rPr>
                <w:b/>
                <w:i/>
              </w:rPr>
            </w:pPr>
            <w:r w:rsidRPr="007633FD">
              <w:rPr>
                <w:b/>
                <w:i/>
              </w:rPr>
              <w:t xml:space="preserve">Antic &amp; </w:t>
            </w:r>
            <w:proofErr w:type="spellStart"/>
            <w:r w:rsidRPr="007633FD">
              <w:rPr>
                <w:b/>
                <w:i/>
              </w:rPr>
              <w:t>Milosavljevic</w:t>
            </w:r>
            <w:proofErr w:type="spellEnd"/>
          </w:p>
        </w:tc>
        <w:tc>
          <w:tcPr>
            <w:tcW w:w="2511" w:type="dxa"/>
          </w:tcPr>
          <w:p w14:paraId="5CA5A3E1" w14:textId="77777777" w:rsidR="00201F09" w:rsidRPr="00FF4099" w:rsidRDefault="00201F09" w:rsidP="005E3501">
            <w:pPr>
              <w:pStyle w:val="Header"/>
              <w:tabs>
                <w:tab w:val="clear" w:pos="4320"/>
                <w:tab w:val="clear" w:pos="8640"/>
              </w:tabs>
            </w:pPr>
          </w:p>
        </w:tc>
      </w:tr>
      <w:tr w:rsidR="00201F09" w:rsidRPr="00FF4099" w14:paraId="454EFDF5" w14:textId="77777777" w:rsidTr="00FC49B1">
        <w:trPr>
          <w:trHeight w:val="286"/>
        </w:trPr>
        <w:tc>
          <w:tcPr>
            <w:tcW w:w="805" w:type="dxa"/>
          </w:tcPr>
          <w:p w14:paraId="6C3C177D" w14:textId="52E827CD" w:rsidR="00201F09" w:rsidRPr="00FF4099" w:rsidRDefault="00EA226A" w:rsidP="005E3501">
            <w:pPr>
              <w:pStyle w:val="Header"/>
              <w:tabs>
                <w:tab w:val="clear" w:pos="4320"/>
                <w:tab w:val="clear" w:pos="8640"/>
              </w:tabs>
            </w:pPr>
            <w:r w:rsidRPr="00FF4099">
              <w:t>9/17</w:t>
            </w:r>
          </w:p>
        </w:tc>
        <w:tc>
          <w:tcPr>
            <w:tcW w:w="3150" w:type="dxa"/>
          </w:tcPr>
          <w:p w14:paraId="60540CB4" w14:textId="77777777" w:rsidR="00201F09" w:rsidRDefault="00533886" w:rsidP="005E3501">
            <w:pPr>
              <w:pStyle w:val="Header"/>
              <w:tabs>
                <w:tab w:val="clear" w:pos="4320"/>
                <w:tab w:val="clear" w:pos="8640"/>
              </w:tabs>
            </w:pPr>
            <w:r>
              <w:t xml:space="preserve">Language Skills in ESP </w:t>
            </w:r>
          </w:p>
          <w:p w14:paraId="585E15F0" w14:textId="217A1140" w:rsidR="00591D25" w:rsidRPr="00FF4099" w:rsidRDefault="00591D25" w:rsidP="005E3501">
            <w:pPr>
              <w:pStyle w:val="Header"/>
              <w:tabs>
                <w:tab w:val="clear" w:pos="4320"/>
                <w:tab w:val="clear" w:pos="8640"/>
              </w:tabs>
            </w:pPr>
            <w:r>
              <w:t>English for Academic Purposes</w:t>
            </w:r>
          </w:p>
        </w:tc>
        <w:tc>
          <w:tcPr>
            <w:tcW w:w="3578" w:type="dxa"/>
          </w:tcPr>
          <w:p w14:paraId="4D93996A" w14:textId="66A81FA5" w:rsidR="00201F09" w:rsidRDefault="00436AE5" w:rsidP="005E3501">
            <w:pPr>
              <w:pStyle w:val="Header"/>
              <w:tabs>
                <w:tab w:val="clear" w:pos="4320"/>
                <w:tab w:val="clear" w:pos="8640"/>
              </w:tabs>
            </w:pPr>
            <w:r>
              <w:t>Woodrow Ch. 3</w:t>
            </w:r>
          </w:p>
          <w:p w14:paraId="6A9AA4C2" w14:textId="35CE871E" w:rsidR="00822666" w:rsidRDefault="00EB1DC0" w:rsidP="005E3501">
            <w:pPr>
              <w:pStyle w:val="Header"/>
              <w:tabs>
                <w:tab w:val="clear" w:pos="4320"/>
                <w:tab w:val="clear" w:pos="8640"/>
              </w:tabs>
            </w:pPr>
            <w:r>
              <w:t xml:space="preserve">McGregor &amp; Reed </w:t>
            </w:r>
          </w:p>
          <w:p w14:paraId="2C7C7806" w14:textId="49AF9299" w:rsidR="00A64D79" w:rsidRPr="007633FD" w:rsidRDefault="009072AE" w:rsidP="005800B8">
            <w:pPr>
              <w:pStyle w:val="Header"/>
              <w:tabs>
                <w:tab w:val="clear" w:pos="4320"/>
                <w:tab w:val="clear" w:pos="8640"/>
              </w:tabs>
              <w:rPr>
                <w:b/>
                <w:i/>
              </w:rPr>
            </w:pPr>
            <w:r w:rsidRPr="007633FD">
              <w:rPr>
                <w:b/>
                <w:i/>
              </w:rPr>
              <w:t xml:space="preserve">Caplan &amp; Stevens </w:t>
            </w:r>
          </w:p>
        </w:tc>
        <w:tc>
          <w:tcPr>
            <w:tcW w:w="2511" w:type="dxa"/>
          </w:tcPr>
          <w:p w14:paraId="3E153DDF" w14:textId="77777777" w:rsidR="00201F09" w:rsidRPr="00FF4099" w:rsidRDefault="00201F09" w:rsidP="005E3501">
            <w:pPr>
              <w:pStyle w:val="Header"/>
              <w:tabs>
                <w:tab w:val="clear" w:pos="4320"/>
                <w:tab w:val="clear" w:pos="8640"/>
              </w:tabs>
            </w:pPr>
          </w:p>
        </w:tc>
      </w:tr>
      <w:tr w:rsidR="00201F09" w:rsidRPr="00FF4099" w14:paraId="38440CB6" w14:textId="77777777" w:rsidTr="00FC49B1">
        <w:trPr>
          <w:trHeight w:val="286"/>
        </w:trPr>
        <w:tc>
          <w:tcPr>
            <w:tcW w:w="805" w:type="dxa"/>
          </w:tcPr>
          <w:p w14:paraId="027184F0" w14:textId="32C6757B" w:rsidR="00201F09" w:rsidRPr="00FF4099" w:rsidRDefault="00EA226A" w:rsidP="005E3501">
            <w:pPr>
              <w:pStyle w:val="Header"/>
              <w:tabs>
                <w:tab w:val="clear" w:pos="4320"/>
                <w:tab w:val="clear" w:pos="8640"/>
              </w:tabs>
            </w:pPr>
            <w:r w:rsidRPr="00FF4099">
              <w:t>9/24</w:t>
            </w:r>
          </w:p>
        </w:tc>
        <w:tc>
          <w:tcPr>
            <w:tcW w:w="3150" w:type="dxa"/>
          </w:tcPr>
          <w:p w14:paraId="5A8D4A9E" w14:textId="77777777" w:rsidR="00201F09" w:rsidRPr="00AB741F" w:rsidRDefault="00533886" w:rsidP="005E3501">
            <w:pPr>
              <w:pStyle w:val="Header"/>
              <w:tabs>
                <w:tab w:val="clear" w:pos="4320"/>
                <w:tab w:val="clear" w:pos="8640"/>
              </w:tabs>
            </w:pPr>
            <w:r w:rsidRPr="00AB741F">
              <w:t>Vocabulary &amp; ESP</w:t>
            </w:r>
          </w:p>
          <w:p w14:paraId="58059200" w14:textId="58AC5CB3" w:rsidR="00591D25" w:rsidRPr="00AB741F" w:rsidRDefault="00591D25" w:rsidP="005E3501">
            <w:pPr>
              <w:pStyle w:val="Header"/>
              <w:tabs>
                <w:tab w:val="clear" w:pos="4320"/>
                <w:tab w:val="clear" w:pos="8640"/>
              </w:tabs>
            </w:pPr>
            <w:r w:rsidRPr="00AB741F">
              <w:t>Business English</w:t>
            </w:r>
          </w:p>
        </w:tc>
        <w:tc>
          <w:tcPr>
            <w:tcW w:w="3578" w:type="dxa"/>
          </w:tcPr>
          <w:p w14:paraId="1CA64A32" w14:textId="77777777" w:rsidR="00201F09" w:rsidRPr="00AB741F" w:rsidRDefault="00436AE5" w:rsidP="005E3501">
            <w:pPr>
              <w:pStyle w:val="Header"/>
              <w:tabs>
                <w:tab w:val="clear" w:pos="4320"/>
                <w:tab w:val="clear" w:pos="8640"/>
              </w:tabs>
            </w:pPr>
            <w:r w:rsidRPr="00AB741F">
              <w:t>Woodrow Ch. 4</w:t>
            </w:r>
          </w:p>
          <w:p w14:paraId="49C5CF6F" w14:textId="0CC6FB68" w:rsidR="00490B01" w:rsidRPr="00AB741F" w:rsidRDefault="00AB741F" w:rsidP="005E3501">
            <w:pPr>
              <w:pStyle w:val="Header"/>
              <w:tabs>
                <w:tab w:val="clear" w:pos="4320"/>
                <w:tab w:val="clear" w:pos="8640"/>
              </w:tabs>
            </w:pPr>
            <w:proofErr w:type="spellStart"/>
            <w:r w:rsidRPr="00AB741F">
              <w:rPr>
                <w:color w:val="222222"/>
                <w:shd w:val="clear" w:color="auto" w:fill="FFFFFF"/>
              </w:rPr>
              <w:t>Mežek</w:t>
            </w:r>
            <w:proofErr w:type="spellEnd"/>
            <w:r w:rsidRPr="00AB741F">
              <w:rPr>
                <w:color w:val="222222"/>
                <w:shd w:val="clear" w:color="auto" w:fill="FFFFFF"/>
              </w:rPr>
              <w:t xml:space="preserve"> et al.</w:t>
            </w:r>
          </w:p>
          <w:p w14:paraId="68BEE749" w14:textId="0DA9E513" w:rsidR="00A64D79" w:rsidRPr="007633FD" w:rsidRDefault="00BD009F" w:rsidP="005E3501">
            <w:pPr>
              <w:pStyle w:val="Header"/>
              <w:tabs>
                <w:tab w:val="clear" w:pos="4320"/>
                <w:tab w:val="clear" w:pos="8640"/>
              </w:tabs>
              <w:rPr>
                <w:b/>
                <w:i/>
              </w:rPr>
            </w:pPr>
            <w:r w:rsidRPr="007633FD">
              <w:rPr>
                <w:b/>
                <w:i/>
              </w:rPr>
              <w:t xml:space="preserve">Evans </w:t>
            </w:r>
          </w:p>
        </w:tc>
        <w:tc>
          <w:tcPr>
            <w:tcW w:w="2511" w:type="dxa"/>
          </w:tcPr>
          <w:p w14:paraId="7EBBD1D4" w14:textId="229A6413" w:rsidR="00201F09" w:rsidRPr="00FF4099" w:rsidRDefault="004655F0" w:rsidP="005E3501">
            <w:pPr>
              <w:pStyle w:val="Header"/>
              <w:tabs>
                <w:tab w:val="clear" w:pos="4320"/>
                <w:tab w:val="clear" w:pos="8640"/>
              </w:tabs>
            </w:pPr>
            <w:r>
              <w:t>Needs Analysis Due</w:t>
            </w:r>
          </w:p>
        </w:tc>
      </w:tr>
      <w:tr w:rsidR="00201F09" w:rsidRPr="00FF4099" w14:paraId="54280EC4" w14:textId="77777777" w:rsidTr="00FC49B1">
        <w:trPr>
          <w:trHeight w:val="286"/>
        </w:trPr>
        <w:tc>
          <w:tcPr>
            <w:tcW w:w="805" w:type="dxa"/>
          </w:tcPr>
          <w:p w14:paraId="25A87331" w14:textId="071F1BD9" w:rsidR="00201F09" w:rsidRPr="00FF4099" w:rsidRDefault="00EA226A" w:rsidP="005E3501">
            <w:pPr>
              <w:pStyle w:val="Header"/>
              <w:tabs>
                <w:tab w:val="clear" w:pos="4320"/>
                <w:tab w:val="clear" w:pos="8640"/>
              </w:tabs>
            </w:pPr>
            <w:r w:rsidRPr="00FF4099">
              <w:t>10/1</w:t>
            </w:r>
          </w:p>
        </w:tc>
        <w:tc>
          <w:tcPr>
            <w:tcW w:w="3150" w:type="dxa"/>
          </w:tcPr>
          <w:p w14:paraId="7CD39C46" w14:textId="77777777" w:rsidR="00201F09" w:rsidRDefault="00533886" w:rsidP="005E3501">
            <w:pPr>
              <w:pStyle w:val="Header"/>
              <w:tabs>
                <w:tab w:val="clear" w:pos="4320"/>
                <w:tab w:val="clear" w:pos="8640"/>
              </w:tabs>
            </w:pPr>
            <w:r>
              <w:t>ESP learners</w:t>
            </w:r>
          </w:p>
          <w:p w14:paraId="4A57E6CE" w14:textId="43711364" w:rsidR="00591D25" w:rsidRPr="00FF4099" w:rsidRDefault="00591D25" w:rsidP="005E3501">
            <w:pPr>
              <w:pStyle w:val="Header"/>
              <w:tabs>
                <w:tab w:val="clear" w:pos="4320"/>
                <w:tab w:val="clear" w:pos="8640"/>
              </w:tabs>
            </w:pPr>
            <w:r>
              <w:lastRenderedPageBreak/>
              <w:t xml:space="preserve">English for Occupational Purposes </w:t>
            </w:r>
          </w:p>
        </w:tc>
        <w:tc>
          <w:tcPr>
            <w:tcW w:w="3578" w:type="dxa"/>
          </w:tcPr>
          <w:p w14:paraId="1549BA90" w14:textId="77777777" w:rsidR="00201F09" w:rsidRDefault="00436AE5" w:rsidP="00436AE5">
            <w:pPr>
              <w:pStyle w:val="Header"/>
              <w:tabs>
                <w:tab w:val="clear" w:pos="4320"/>
                <w:tab w:val="clear" w:pos="8640"/>
              </w:tabs>
            </w:pPr>
            <w:r>
              <w:lastRenderedPageBreak/>
              <w:t>Woodrow Ch. 6</w:t>
            </w:r>
          </w:p>
          <w:p w14:paraId="78F36554" w14:textId="05039847" w:rsidR="00A64D79" w:rsidRDefault="00083A9D" w:rsidP="00436AE5">
            <w:pPr>
              <w:pStyle w:val="Header"/>
              <w:tabs>
                <w:tab w:val="clear" w:pos="4320"/>
                <w:tab w:val="clear" w:pos="8640"/>
              </w:tabs>
            </w:pPr>
            <w:r>
              <w:lastRenderedPageBreak/>
              <w:t xml:space="preserve">Qing </w:t>
            </w:r>
          </w:p>
          <w:p w14:paraId="293E5C08" w14:textId="4A46C081" w:rsidR="00A64D79" w:rsidRPr="007633FD" w:rsidRDefault="006F70F5" w:rsidP="00436AE5">
            <w:pPr>
              <w:pStyle w:val="Header"/>
              <w:tabs>
                <w:tab w:val="clear" w:pos="4320"/>
                <w:tab w:val="clear" w:pos="8640"/>
              </w:tabs>
              <w:rPr>
                <w:b/>
                <w:i/>
              </w:rPr>
            </w:pPr>
            <w:r w:rsidRPr="007633FD">
              <w:rPr>
                <w:b/>
                <w:i/>
              </w:rPr>
              <w:t>Frame</w:t>
            </w:r>
            <w:r w:rsidR="00443792" w:rsidRPr="007633FD">
              <w:rPr>
                <w:b/>
                <w:i/>
              </w:rPr>
              <w:t xml:space="preserve"> &amp; Greenall </w:t>
            </w:r>
          </w:p>
        </w:tc>
        <w:tc>
          <w:tcPr>
            <w:tcW w:w="2511" w:type="dxa"/>
          </w:tcPr>
          <w:p w14:paraId="585D67A9" w14:textId="6DE2D64A" w:rsidR="00201F09" w:rsidRPr="00FF4099" w:rsidRDefault="00201F09" w:rsidP="005E3501">
            <w:pPr>
              <w:pStyle w:val="Header"/>
              <w:tabs>
                <w:tab w:val="clear" w:pos="4320"/>
                <w:tab w:val="clear" w:pos="8640"/>
              </w:tabs>
            </w:pPr>
          </w:p>
        </w:tc>
      </w:tr>
      <w:tr w:rsidR="00A476A7" w:rsidRPr="00FF4099" w14:paraId="475F32A4" w14:textId="77777777" w:rsidTr="00FC49B1">
        <w:trPr>
          <w:trHeight w:val="273"/>
        </w:trPr>
        <w:tc>
          <w:tcPr>
            <w:tcW w:w="805" w:type="dxa"/>
          </w:tcPr>
          <w:p w14:paraId="1FCB611A" w14:textId="00D23D07" w:rsidR="00A476A7" w:rsidRPr="00FF4099" w:rsidRDefault="00A476A7" w:rsidP="00A476A7">
            <w:pPr>
              <w:pStyle w:val="Header"/>
              <w:tabs>
                <w:tab w:val="clear" w:pos="4320"/>
                <w:tab w:val="clear" w:pos="8640"/>
              </w:tabs>
            </w:pPr>
            <w:r w:rsidRPr="00FF4099">
              <w:t>10/8</w:t>
            </w:r>
          </w:p>
        </w:tc>
        <w:tc>
          <w:tcPr>
            <w:tcW w:w="3150" w:type="dxa"/>
          </w:tcPr>
          <w:p w14:paraId="309AD99D" w14:textId="77777777" w:rsidR="00A476A7" w:rsidRDefault="00A476A7" w:rsidP="00A476A7">
            <w:pPr>
              <w:pStyle w:val="Header"/>
              <w:tabs>
                <w:tab w:val="clear" w:pos="4320"/>
                <w:tab w:val="clear" w:pos="8640"/>
              </w:tabs>
            </w:pPr>
            <w:r>
              <w:t>Technology &amp; ESP</w:t>
            </w:r>
          </w:p>
          <w:p w14:paraId="5858EB80" w14:textId="2D96D2FB" w:rsidR="00A476A7" w:rsidRPr="00FF4099" w:rsidRDefault="00A476A7" w:rsidP="00A476A7">
            <w:pPr>
              <w:pStyle w:val="Header"/>
              <w:tabs>
                <w:tab w:val="clear" w:pos="4320"/>
                <w:tab w:val="clear" w:pos="8640"/>
              </w:tabs>
            </w:pPr>
            <w:r>
              <w:t xml:space="preserve">English for Science &amp; Technology </w:t>
            </w:r>
          </w:p>
        </w:tc>
        <w:tc>
          <w:tcPr>
            <w:tcW w:w="3578" w:type="dxa"/>
          </w:tcPr>
          <w:p w14:paraId="3FF3972A" w14:textId="77777777" w:rsidR="00A476A7" w:rsidRDefault="00A476A7" w:rsidP="00A476A7">
            <w:pPr>
              <w:pStyle w:val="Header"/>
              <w:tabs>
                <w:tab w:val="clear" w:pos="4320"/>
                <w:tab w:val="clear" w:pos="8640"/>
              </w:tabs>
            </w:pPr>
            <w:r>
              <w:t>Woodrow Ch. 7</w:t>
            </w:r>
          </w:p>
          <w:p w14:paraId="7E7BEE09" w14:textId="47F3440E" w:rsidR="00A476A7" w:rsidRDefault="00A476A7" w:rsidP="00A476A7">
            <w:pPr>
              <w:pStyle w:val="Header"/>
              <w:tabs>
                <w:tab w:val="clear" w:pos="4320"/>
                <w:tab w:val="clear" w:pos="8640"/>
              </w:tabs>
            </w:pPr>
            <w:r>
              <w:t xml:space="preserve">Parkinson </w:t>
            </w:r>
          </w:p>
          <w:p w14:paraId="664F6B29" w14:textId="709459A9" w:rsidR="00A476A7" w:rsidRPr="007633FD" w:rsidRDefault="00A476A7" w:rsidP="00A476A7">
            <w:pPr>
              <w:pStyle w:val="Header"/>
              <w:tabs>
                <w:tab w:val="clear" w:pos="4320"/>
                <w:tab w:val="clear" w:pos="8640"/>
              </w:tabs>
              <w:rPr>
                <w:b/>
                <w:i/>
              </w:rPr>
            </w:pPr>
            <w:proofErr w:type="spellStart"/>
            <w:r w:rsidRPr="007633FD">
              <w:rPr>
                <w:b/>
                <w:i/>
              </w:rPr>
              <w:t>Arnó-Maciá</w:t>
            </w:r>
            <w:proofErr w:type="spellEnd"/>
          </w:p>
        </w:tc>
        <w:tc>
          <w:tcPr>
            <w:tcW w:w="2511" w:type="dxa"/>
          </w:tcPr>
          <w:p w14:paraId="0FCEDFAF" w14:textId="4ABF3E66" w:rsidR="00A476A7" w:rsidRPr="00FF4099" w:rsidRDefault="00A476A7" w:rsidP="00A476A7">
            <w:pPr>
              <w:pStyle w:val="Header"/>
              <w:tabs>
                <w:tab w:val="clear" w:pos="4320"/>
                <w:tab w:val="clear" w:pos="8640"/>
              </w:tabs>
            </w:pPr>
            <w:r>
              <w:t xml:space="preserve">ESP Scrapbook Due  </w:t>
            </w:r>
          </w:p>
        </w:tc>
      </w:tr>
      <w:tr w:rsidR="00A476A7" w:rsidRPr="00FF4099" w14:paraId="3E062E67" w14:textId="77777777" w:rsidTr="00FC49B1">
        <w:trPr>
          <w:trHeight w:val="286"/>
        </w:trPr>
        <w:tc>
          <w:tcPr>
            <w:tcW w:w="805" w:type="dxa"/>
          </w:tcPr>
          <w:p w14:paraId="392F7D8C" w14:textId="77777777" w:rsidR="006420EE" w:rsidRDefault="006420EE" w:rsidP="00A476A7">
            <w:pPr>
              <w:pStyle w:val="Header"/>
              <w:tabs>
                <w:tab w:val="clear" w:pos="4320"/>
                <w:tab w:val="clear" w:pos="8640"/>
              </w:tabs>
            </w:pPr>
          </w:p>
          <w:p w14:paraId="2A26958C" w14:textId="13442AED" w:rsidR="00A476A7" w:rsidRPr="00FF4099" w:rsidRDefault="00A476A7" w:rsidP="00A476A7">
            <w:pPr>
              <w:pStyle w:val="Header"/>
              <w:tabs>
                <w:tab w:val="clear" w:pos="4320"/>
                <w:tab w:val="clear" w:pos="8640"/>
              </w:tabs>
            </w:pPr>
            <w:r w:rsidRPr="00FF4099">
              <w:t>10/15</w:t>
            </w:r>
          </w:p>
        </w:tc>
        <w:tc>
          <w:tcPr>
            <w:tcW w:w="3150" w:type="dxa"/>
          </w:tcPr>
          <w:p w14:paraId="311D7480" w14:textId="77777777" w:rsidR="006420EE" w:rsidRDefault="006420EE" w:rsidP="00A476A7">
            <w:pPr>
              <w:pStyle w:val="Header"/>
              <w:tabs>
                <w:tab w:val="clear" w:pos="4320"/>
                <w:tab w:val="clear" w:pos="8640"/>
              </w:tabs>
            </w:pPr>
          </w:p>
          <w:p w14:paraId="15AE6DB6" w14:textId="6DF02738" w:rsidR="00A476A7" w:rsidRPr="008E3534" w:rsidRDefault="00A476A7" w:rsidP="00A476A7">
            <w:pPr>
              <w:pStyle w:val="Header"/>
              <w:tabs>
                <w:tab w:val="clear" w:pos="4320"/>
                <w:tab w:val="clear" w:pos="8640"/>
              </w:tabs>
            </w:pPr>
            <w:r w:rsidRPr="008E3534">
              <w:t>Assessment in ESP</w:t>
            </w:r>
          </w:p>
          <w:p w14:paraId="2543D8C7" w14:textId="102F30DE" w:rsidR="00A476A7" w:rsidRPr="003A0A01" w:rsidRDefault="00A476A7" w:rsidP="00A476A7">
            <w:pPr>
              <w:pStyle w:val="Header"/>
              <w:tabs>
                <w:tab w:val="clear" w:pos="4320"/>
                <w:tab w:val="clear" w:pos="8640"/>
              </w:tabs>
              <w:rPr>
                <w:highlight w:val="yellow"/>
              </w:rPr>
            </w:pPr>
            <w:r w:rsidRPr="0060409B">
              <w:t>English for Legal Purposes</w:t>
            </w:r>
          </w:p>
        </w:tc>
        <w:tc>
          <w:tcPr>
            <w:tcW w:w="3578" w:type="dxa"/>
          </w:tcPr>
          <w:p w14:paraId="0D330B03" w14:textId="77777777" w:rsidR="006420EE" w:rsidRDefault="006420EE" w:rsidP="00A476A7">
            <w:pPr>
              <w:pStyle w:val="Header"/>
              <w:tabs>
                <w:tab w:val="clear" w:pos="4320"/>
                <w:tab w:val="clear" w:pos="8640"/>
              </w:tabs>
            </w:pPr>
          </w:p>
          <w:p w14:paraId="6F08384A" w14:textId="520B0E5E" w:rsidR="00A476A7" w:rsidRDefault="00A476A7" w:rsidP="00A476A7">
            <w:pPr>
              <w:pStyle w:val="Header"/>
              <w:tabs>
                <w:tab w:val="clear" w:pos="4320"/>
                <w:tab w:val="clear" w:pos="8640"/>
              </w:tabs>
            </w:pPr>
            <w:r>
              <w:t>Woodrow Ch. 8</w:t>
            </w:r>
          </w:p>
          <w:p w14:paraId="5D59FA9E" w14:textId="2F459951" w:rsidR="0060409B" w:rsidRDefault="004247E0" w:rsidP="00A476A7">
            <w:pPr>
              <w:pStyle w:val="Header"/>
              <w:tabs>
                <w:tab w:val="clear" w:pos="4320"/>
                <w:tab w:val="clear" w:pos="8640"/>
              </w:tabs>
            </w:pPr>
            <w:proofErr w:type="spellStart"/>
            <w:r>
              <w:t>Tratnik</w:t>
            </w:r>
            <w:proofErr w:type="spellEnd"/>
            <w:r>
              <w:t xml:space="preserve"> </w:t>
            </w:r>
          </w:p>
          <w:p w14:paraId="36E0179F" w14:textId="12967AE0" w:rsidR="00A476A7" w:rsidRPr="007633FD" w:rsidRDefault="003C49A0" w:rsidP="00A476A7">
            <w:pPr>
              <w:pStyle w:val="Header"/>
              <w:tabs>
                <w:tab w:val="clear" w:pos="4320"/>
                <w:tab w:val="clear" w:pos="8640"/>
              </w:tabs>
              <w:rPr>
                <w:b/>
                <w:i/>
              </w:rPr>
            </w:pPr>
            <w:proofErr w:type="spellStart"/>
            <w:r w:rsidRPr="007633FD">
              <w:rPr>
                <w:b/>
                <w:i/>
              </w:rPr>
              <w:t>Baffy</w:t>
            </w:r>
            <w:proofErr w:type="spellEnd"/>
            <w:r w:rsidRPr="007633FD">
              <w:rPr>
                <w:b/>
                <w:i/>
              </w:rPr>
              <w:t xml:space="preserve"> </w:t>
            </w:r>
          </w:p>
        </w:tc>
        <w:tc>
          <w:tcPr>
            <w:tcW w:w="2511" w:type="dxa"/>
          </w:tcPr>
          <w:p w14:paraId="4DF6F39F" w14:textId="77777777" w:rsidR="00A476A7" w:rsidRPr="00FF4099" w:rsidRDefault="00A476A7" w:rsidP="00A476A7">
            <w:pPr>
              <w:pStyle w:val="Header"/>
              <w:tabs>
                <w:tab w:val="clear" w:pos="4320"/>
                <w:tab w:val="clear" w:pos="8640"/>
              </w:tabs>
            </w:pPr>
          </w:p>
        </w:tc>
      </w:tr>
      <w:tr w:rsidR="00A476A7" w:rsidRPr="00FF4099" w14:paraId="6397C5E2" w14:textId="77777777" w:rsidTr="00FC49B1">
        <w:trPr>
          <w:trHeight w:val="286"/>
        </w:trPr>
        <w:tc>
          <w:tcPr>
            <w:tcW w:w="805" w:type="dxa"/>
          </w:tcPr>
          <w:p w14:paraId="0E2EFDD6" w14:textId="0DEDDA13" w:rsidR="00A476A7" w:rsidRPr="00FF4099" w:rsidRDefault="00A476A7" w:rsidP="00A476A7">
            <w:pPr>
              <w:pStyle w:val="Header"/>
              <w:tabs>
                <w:tab w:val="clear" w:pos="4320"/>
                <w:tab w:val="clear" w:pos="8640"/>
              </w:tabs>
            </w:pPr>
            <w:r w:rsidRPr="00FF4099">
              <w:t>10/22</w:t>
            </w:r>
          </w:p>
        </w:tc>
        <w:tc>
          <w:tcPr>
            <w:tcW w:w="3150" w:type="dxa"/>
          </w:tcPr>
          <w:p w14:paraId="2750F979" w14:textId="77777777" w:rsidR="00A476A7" w:rsidRDefault="00A476A7" w:rsidP="00A476A7">
            <w:pPr>
              <w:pStyle w:val="Header"/>
              <w:tabs>
                <w:tab w:val="clear" w:pos="4320"/>
                <w:tab w:val="clear" w:pos="8640"/>
              </w:tabs>
            </w:pPr>
            <w:r>
              <w:t>Genres in ESP</w:t>
            </w:r>
          </w:p>
          <w:p w14:paraId="3BCCBB1B" w14:textId="5CB51C13" w:rsidR="00A476A7" w:rsidRPr="007027EB" w:rsidRDefault="00A476A7" w:rsidP="00A476A7">
            <w:pPr>
              <w:pStyle w:val="Header"/>
              <w:tabs>
                <w:tab w:val="clear" w:pos="4320"/>
                <w:tab w:val="clear" w:pos="8640"/>
              </w:tabs>
              <w:rPr>
                <w:b/>
              </w:rPr>
            </w:pPr>
            <w:r w:rsidRPr="00670A56">
              <w:t xml:space="preserve">English for </w:t>
            </w:r>
            <w:r w:rsidR="003B5637">
              <w:t xml:space="preserve">Tourism </w:t>
            </w:r>
          </w:p>
        </w:tc>
        <w:tc>
          <w:tcPr>
            <w:tcW w:w="3578" w:type="dxa"/>
          </w:tcPr>
          <w:p w14:paraId="2FF1EA36" w14:textId="77777777" w:rsidR="00A476A7" w:rsidRDefault="00A476A7" w:rsidP="00A476A7">
            <w:pPr>
              <w:pStyle w:val="Header"/>
              <w:tabs>
                <w:tab w:val="clear" w:pos="4320"/>
                <w:tab w:val="clear" w:pos="8640"/>
              </w:tabs>
            </w:pPr>
            <w:r>
              <w:t>Woodrow Ch. 9</w:t>
            </w:r>
          </w:p>
          <w:p w14:paraId="61C28638" w14:textId="086C28CE" w:rsidR="00A476A7" w:rsidRDefault="00A476A7" w:rsidP="00A476A7">
            <w:pPr>
              <w:pStyle w:val="Header"/>
              <w:tabs>
                <w:tab w:val="clear" w:pos="4320"/>
                <w:tab w:val="clear" w:pos="8640"/>
              </w:tabs>
            </w:pPr>
            <w:proofErr w:type="spellStart"/>
            <w:r>
              <w:t>Paltridge</w:t>
            </w:r>
            <w:proofErr w:type="spellEnd"/>
            <w:r>
              <w:t xml:space="preserve"> </w:t>
            </w:r>
          </w:p>
          <w:p w14:paraId="3832D5C6" w14:textId="28B9A4EC" w:rsidR="00A476A7" w:rsidRPr="007633FD" w:rsidRDefault="00670A56" w:rsidP="00A476A7">
            <w:pPr>
              <w:pStyle w:val="Header"/>
              <w:tabs>
                <w:tab w:val="clear" w:pos="4320"/>
                <w:tab w:val="clear" w:pos="8640"/>
              </w:tabs>
              <w:rPr>
                <w:b/>
                <w:i/>
              </w:rPr>
            </w:pPr>
            <w:r w:rsidRPr="007633FD">
              <w:rPr>
                <w:b/>
                <w:i/>
              </w:rPr>
              <w:t xml:space="preserve">Nation &amp; Crabbe </w:t>
            </w:r>
          </w:p>
        </w:tc>
        <w:tc>
          <w:tcPr>
            <w:tcW w:w="2511" w:type="dxa"/>
          </w:tcPr>
          <w:p w14:paraId="113FD40A" w14:textId="77777777" w:rsidR="00A476A7" w:rsidRPr="00FF4099" w:rsidRDefault="00A476A7" w:rsidP="00A476A7">
            <w:pPr>
              <w:pStyle w:val="Header"/>
              <w:tabs>
                <w:tab w:val="clear" w:pos="4320"/>
                <w:tab w:val="clear" w:pos="8640"/>
              </w:tabs>
            </w:pPr>
          </w:p>
        </w:tc>
      </w:tr>
      <w:tr w:rsidR="00A476A7" w:rsidRPr="00FF4099" w14:paraId="7CB894CE" w14:textId="77777777" w:rsidTr="00FC49B1">
        <w:trPr>
          <w:trHeight w:val="286"/>
        </w:trPr>
        <w:tc>
          <w:tcPr>
            <w:tcW w:w="805" w:type="dxa"/>
          </w:tcPr>
          <w:p w14:paraId="508F52C1" w14:textId="2DC144DE" w:rsidR="00A476A7" w:rsidRPr="00FF4099" w:rsidRDefault="00A476A7" w:rsidP="00A476A7">
            <w:pPr>
              <w:pStyle w:val="Header"/>
              <w:tabs>
                <w:tab w:val="clear" w:pos="4320"/>
                <w:tab w:val="clear" w:pos="8640"/>
              </w:tabs>
            </w:pPr>
            <w:r w:rsidRPr="00FF4099">
              <w:t>10/29</w:t>
            </w:r>
          </w:p>
        </w:tc>
        <w:tc>
          <w:tcPr>
            <w:tcW w:w="3150" w:type="dxa"/>
          </w:tcPr>
          <w:p w14:paraId="7A8A8CB1" w14:textId="77777777" w:rsidR="00A476A7" w:rsidRDefault="00A476A7" w:rsidP="00A476A7">
            <w:pPr>
              <w:pStyle w:val="Header"/>
              <w:tabs>
                <w:tab w:val="clear" w:pos="4320"/>
                <w:tab w:val="clear" w:pos="8640"/>
              </w:tabs>
            </w:pPr>
            <w:r>
              <w:t xml:space="preserve">Discourse &amp; Corpora in ESP </w:t>
            </w:r>
          </w:p>
          <w:p w14:paraId="2566A648" w14:textId="2784E592" w:rsidR="00A476A7" w:rsidRPr="00FF4099" w:rsidRDefault="00A476A7" w:rsidP="00A476A7">
            <w:pPr>
              <w:pStyle w:val="Header"/>
              <w:tabs>
                <w:tab w:val="clear" w:pos="4320"/>
                <w:tab w:val="clear" w:pos="8640"/>
              </w:tabs>
            </w:pPr>
          </w:p>
        </w:tc>
        <w:tc>
          <w:tcPr>
            <w:tcW w:w="3578" w:type="dxa"/>
          </w:tcPr>
          <w:p w14:paraId="72B10CD8" w14:textId="77777777" w:rsidR="00A476A7" w:rsidRDefault="00A476A7" w:rsidP="00A476A7">
            <w:pPr>
              <w:pStyle w:val="Header"/>
              <w:tabs>
                <w:tab w:val="clear" w:pos="4320"/>
                <w:tab w:val="clear" w:pos="8640"/>
              </w:tabs>
            </w:pPr>
            <w:r>
              <w:t>Woodrow Ch. 10 &amp; 11</w:t>
            </w:r>
          </w:p>
          <w:p w14:paraId="6E05EEC5" w14:textId="3067CD89" w:rsidR="00A476A7" w:rsidRPr="007633FD" w:rsidRDefault="00A476A7" w:rsidP="00A476A7">
            <w:pPr>
              <w:pStyle w:val="Header"/>
              <w:tabs>
                <w:tab w:val="clear" w:pos="4320"/>
                <w:tab w:val="clear" w:pos="8640"/>
              </w:tabs>
              <w:rPr>
                <w:b/>
                <w:i/>
              </w:rPr>
            </w:pPr>
            <w:r w:rsidRPr="007633FD">
              <w:rPr>
                <w:b/>
                <w:i/>
              </w:rPr>
              <w:t xml:space="preserve">Charles &amp; </w:t>
            </w:r>
            <w:proofErr w:type="spellStart"/>
            <w:r w:rsidRPr="007633FD">
              <w:rPr>
                <w:b/>
                <w:i/>
              </w:rPr>
              <w:t>Pecorari</w:t>
            </w:r>
            <w:proofErr w:type="spellEnd"/>
            <w:r w:rsidRPr="007633FD">
              <w:rPr>
                <w:b/>
                <w:i/>
              </w:rPr>
              <w:t xml:space="preserve"> Ch. 7 </w:t>
            </w:r>
          </w:p>
        </w:tc>
        <w:tc>
          <w:tcPr>
            <w:tcW w:w="2511" w:type="dxa"/>
          </w:tcPr>
          <w:p w14:paraId="74A5FADE" w14:textId="68F1838F" w:rsidR="00A476A7" w:rsidRPr="00FF4099" w:rsidRDefault="004655F0" w:rsidP="00A476A7">
            <w:pPr>
              <w:pStyle w:val="Header"/>
              <w:tabs>
                <w:tab w:val="clear" w:pos="4320"/>
                <w:tab w:val="clear" w:pos="8640"/>
              </w:tabs>
            </w:pPr>
            <w:r>
              <w:t xml:space="preserve">Research Paper Due </w:t>
            </w:r>
          </w:p>
        </w:tc>
      </w:tr>
      <w:tr w:rsidR="00A476A7" w:rsidRPr="00FF4099" w14:paraId="6864A98F" w14:textId="77777777" w:rsidTr="00FC49B1">
        <w:trPr>
          <w:trHeight w:val="286"/>
        </w:trPr>
        <w:tc>
          <w:tcPr>
            <w:tcW w:w="805" w:type="dxa"/>
          </w:tcPr>
          <w:p w14:paraId="503195C6" w14:textId="27DBAE0D" w:rsidR="00A476A7" w:rsidRPr="00FF4099" w:rsidRDefault="00A476A7" w:rsidP="00A476A7">
            <w:pPr>
              <w:pStyle w:val="Header"/>
              <w:tabs>
                <w:tab w:val="clear" w:pos="4320"/>
                <w:tab w:val="clear" w:pos="8640"/>
              </w:tabs>
            </w:pPr>
            <w:r w:rsidRPr="00FF4099">
              <w:t>11/5</w:t>
            </w:r>
          </w:p>
        </w:tc>
        <w:tc>
          <w:tcPr>
            <w:tcW w:w="3150" w:type="dxa"/>
          </w:tcPr>
          <w:p w14:paraId="595B5F87" w14:textId="77777777" w:rsidR="00A476A7" w:rsidRDefault="00A476A7" w:rsidP="00A476A7">
            <w:pPr>
              <w:pStyle w:val="Header"/>
              <w:tabs>
                <w:tab w:val="clear" w:pos="4320"/>
                <w:tab w:val="clear" w:pos="8640"/>
              </w:tabs>
            </w:pPr>
            <w:r>
              <w:t xml:space="preserve">Teaching Methods in ESP </w:t>
            </w:r>
          </w:p>
          <w:p w14:paraId="194BBF59" w14:textId="6B962C44" w:rsidR="00A476A7" w:rsidRPr="00FF4099" w:rsidRDefault="00A476A7" w:rsidP="00A476A7">
            <w:pPr>
              <w:pStyle w:val="Header"/>
              <w:tabs>
                <w:tab w:val="clear" w:pos="4320"/>
                <w:tab w:val="clear" w:pos="8640"/>
              </w:tabs>
            </w:pPr>
            <w:r>
              <w:t xml:space="preserve">English for Aviation </w:t>
            </w:r>
          </w:p>
        </w:tc>
        <w:tc>
          <w:tcPr>
            <w:tcW w:w="3578" w:type="dxa"/>
          </w:tcPr>
          <w:p w14:paraId="5F61644C" w14:textId="6E27EE04" w:rsidR="00A476A7" w:rsidRDefault="00A476A7" w:rsidP="00A476A7">
            <w:pPr>
              <w:pStyle w:val="Header"/>
              <w:tabs>
                <w:tab w:val="clear" w:pos="4320"/>
                <w:tab w:val="clear" w:pos="8640"/>
              </w:tabs>
            </w:pPr>
            <w:r>
              <w:t>Woodrow Ch. 12 &amp; 13</w:t>
            </w:r>
          </w:p>
          <w:p w14:paraId="09F87AD3" w14:textId="65BC0D6B" w:rsidR="00A476A7" w:rsidRPr="007633FD" w:rsidRDefault="00A476A7" w:rsidP="00A476A7">
            <w:pPr>
              <w:pStyle w:val="Header"/>
              <w:tabs>
                <w:tab w:val="clear" w:pos="4320"/>
                <w:tab w:val="clear" w:pos="8640"/>
              </w:tabs>
              <w:rPr>
                <w:b/>
                <w:i/>
              </w:rPr>
            </w:pPr>
            <w:r w:rsidRPr="007633FD">
              <w:rPr>
                <w:b/>
                <w:i/>
              </w:rPr>
              <w:t xml:space="preserve">Kim &amp; </w:t>
            </w:r>
            <w:proofErr w:type="spellStart"/>
            <w:r w:rsidRPr="007633FD">
              <w:rPr>
                <w:b/>
                <w:i/>
              </w:rPr>
              <w:t>Billington</w:t>
            </w:r>
            <w:proofErr w:type="spellEnd"/>
          </w:p>
        </w:tc>
        <w:tc>
          <w:tcPr>
            <w:tcW w:w="2511" w:type="dxa"/>
          </w:tcPr>
          <w:p w14:paraId="1C8C9AB1" w14:textId="77777777" w:rsidR="00A476A7" w:rsidRPr="00FF4099" w:rsidRDefault="00A476A7" w:rsidP="00A476A7">
            <w:pPr>
              <w:pStyle w:val="Header"/>
              <w:tabs>
                <w:tab w:val="clear" w:pos="4320"/>
                <w:tab w:val="clear" w:pos="8640"/>
              </w:tabs>
            </w:pPr>
          </w:p>
        </w:tc>
      </w:tr>
      <w:tr w:rsidR="00A476A7" w:rsidRPr="00FF4099" w14:paraId="0F4C74C0" w14:textId="77777777" w:rsidTr="00FC49B1">
        <w:trPr>
          <w:trHeight w:val="286"/>
        </w:trPr>
        <w:tc>
          <w:tcPr>
            <w:tcW w:w="805" w:type="dxa"/>
          </w:tcPr>
          <w:p w14:paraId="7936C75B" w14:textId="77777777" w:rsidR="007633FD" w:rsidRDefault="007633FD" w:rsidP="00A476A7">
            <w:pPr>
              <w:pStyle w:val="Header"/>
              <w:tabs>
                <w:tab w:val="clear" w:pos="4320"/>
                <w:tab w:val="clear" w:pos="8640"/>
              </w:tabs>
            </w:pPr>
          </w:p>
          <w:p w14:paraId="7BAFEB6E" w14:textId="77777777" w:rsidR="007633FD" w:rsidRDefault="007633FD" w:rsidP="00A476A7">
            <w:pPr>
              <w:pStyle w:val="Header"/>
              <w:tabs>
                <w:tab w:val="clear" w:pos="4320"/>
                <w:tab w:val="clear" w:pos="8640"/>
              </w:tabs>
            </w:pPr>
          </w:p>
          <w:p w14:paraId="78C9BEB1" w14:textId="458ADF93" w:rsidR="00A476A7" w:rsidRPr="00FF4099" w:rsidRDefault="00A476A7" w:rsidP="00A476A7">
            <w:pPr>
              <w:pStyle w:val="Header"/>
              <w:tabs>
                <w:tab w:val="clear" w:pos="4320"/>
                <w:tab w:val="clear" w:pos="8640"/>
              </w:tabs>
            </w:pPr>
            <w:r w:rsidRPr="00FF4099">
              <w:t>11/12</w:t>
            </w:r>
          </w:p>
        </w:tc>
        <w:tc>
          <w:tcPr>
            <w:tcW w:w="3150" w:type="dxa"/>
          </w:tcPr>
          <w:p w14:paraId="0A4BCE0B" w14:textId="6EAAF404" w:rsidR="00961D78" w:rsidRDefault="00A476A7" w:rsidP="00A476A7">
            <w:pPr>
              <w:pStyle w:val="Header"/>
              <w:tabs>
                <w:tab w:val="clear" w:pos="4320"/>
                <w:tab w:val="clear" w:pos="8640"/>
              </w:tabs>
            </w:pPr>
            <w:r>
              <w:t>Materials in ESP</w:t>
            </w:r>
            <w:r w:rsidR="00961D78">
              <w:t>/</w:t>
            </w:r>
          </w:p>
          <w:p w14:paraId="6EA59425" w14:textId="1646DF41" w:rsidR="00A476A7" w:rsidRPr="00FF4099" w:rsidRDefault="00961D78" w:rsidP="00A476A7">
            <w:pPr>
              <w:pStyle w:val="Header"/>
              <w:tabs>
                <w:tab w:val="clear" w:pos="4320"/>
                <w:tab w:val="clear" w:pos="8640"/>
              </w:tabs>
            </w:pPr>
            <w:r w:rsidRPr="0060409B">
              <w:t>English for Musicians</w:t>
            </w:r>
            <w:r>
              <w:t xml:space="preserve"> </w:t>
            </w:r>
            <w:r w:rsidR="00A476A7">
              <w:t xml:space="preserve"> </w:t>
            </w:r>
          </w:p>
        </w:tc>
        <w:tc>
          <w:tcPr>
            <w:tcW w:w="3578" w:type="dxa"/>
          </w:tcPr>
          <w:p w14:paraId="6EBE6A20" w14:textId="78C0D0CF" w:rsidR="00A476A7" w:rsidRDefault="00A476A7" w:rsidP="00A476A7">
            <w:pPr>
              <w:pStyle w:val="Header"/>
              <w:tabs>
                <w:tab w:val="clear" w:pos="4320"/>
                <w:tab w:val="clear" w:pos="8640"/>
              </w:tabs>
            </w:pPr>
            <w:r>
              <w:t>Woodrow Ch. 14</w:t>
            </w:r>
          </w:p>
          <w:p w14:paraId="3734BCE0" w14:textId="3D6C5AC1" w:rsidR="00A476A7" w:rsidRDefault="00536499" w:rsidP="00A476A7">
            <w:pPr>
              <w:pStyle w:val="Header"/>
              <w:tabs>
                <w:tab w:val="clear" w:pos="4320"/>
                <w:tab w:val="clear" w:pos="8640"/>
              </w:tabs>
            </w:pPr>
            <w:r>
              <w:t>Gao</w:t>
            </w:r>
          </w:p>
          <w:p w14:paraId="6131356B" w14:textId="68FEB7AC" w:rsidR="00A476A7" w:rsidRPr="007633FD" w:rsidRDefault="006277AB" w:rsidP="00A476A7">
            <w:pPr>
              <w:pStyle w:val="Header"/>
              <w:tabs>
                <w:tab w:val="clear" w:pos="4320"/>
                <w:tab w:val="clear" w:pos="8640"/>
              </w:tabs>
              <w:rPr>
                <w:b/>
                <w:i/>
              </w:rPr>
            </w:pPr>
            <w:r w:rsidRPr="007633FD">
              <w:rPr>
                <w:b/>
                <w:i/>
              </w:rPr>
              <w:t>Cooper</w:t>
            </w:r>
          </w:p>
        </w:tc>
        <w:tc>
          <w:tcPr>
            <w:tcW w:w="2511" w:type="dxa"/>
          </w:tcPr>
          <w:p w14:paraId="37DB2BF4" w14:textId="491F35A8" w:rsidR="00A476A7" w:rsidRPr="00FF4099" w:rsidRDefault="004655F0" w:rsidP="00A476A7">
            <w:pPr>
              <w:pStyle w:val="Header"/>
              <w:tabs>
                <w:tab w:val="clear" w:pos="4320"/>
                <w:tab w:val="clear" w:pos="8640"/>
              </w:tabs>
            </w:pPr>
            <w:r>
              <w:t xml:space="preserve">Textbook Evaluation Due  </w:t>
            </w:r>
          </w:p>
        </w:tc>
      </w:tr>
      <w:tr w:rsidR="003D3AF5" w:rsidRPr="00FF4099" w14:paraId="6805C6FC" w14:textId="77777777" w:rsidTr="0033044B">
        <w:trPr>
          <w:trHeight w:val="273"/>
        </w:trPr>
        <w:tc>
          <w:tcPr>
            <w:tcW w:w="805" w:type="dxa"/>
          </w:tcPr>
          <w:p w14:paraId="0327948A" w14:textId="3B9082D2" w:rsidR="003D3AF5" w:rsidRPr="00FF4099" w:rsidRDefault="003D3AF5" w:rsidP="00A476A7">
            <w:pPr>
              <w:pStyle w:val="Header"/>
              <w:tabs>
                <w:tab w:val="clear" w:pos="4320"/>
                <w:tab w:val="clear" w:pos="8640"/>
              </w:tabs>
            </w:pPr>
            <w:r w:rsidRPr="00FF4099">
              <w:t xml:space="preserve">11/19 </w:t>
            </w:r>
          </w:p>
        </w:tc>
        <w:tc>
          <w:tcPr>
            <w:tcW w:w="9239" w:type="dxa"/>
            <w:gridSpan w:val="3"/>
          </w:tcPr>
          <w:p w14:paraId="29025D37" w14:textId="644F40EA" w:rsidR="003D3AF5" w:rsidRPr="00FF4099" w:rsidRDefault="003D3AF5" w:rsidP="00A476A7">
            <w:pPr>
              <w:pStyle w:val="Header"/>
              <w:tabs>
                <w:tab w:val="clear" w:pos="4320"/>
                <w:tab w:val="clear" w:pos="8640"/>
              </w:tabs>
            </w:pPr>
            <w:r w:rsidRPr="00436AE5">
              <w:rPr>
                <w:b/>
              </w:rPr>
              <w:t xml:space="preserve">No Class- Thanksgiving Break </w:t>
            </w:r>
          </w:p>
        </w:tc>
      </w:tr>
      <w:tr w:rsidR="00A476A7" w:rsidRPr="00FF4099" w14:paraId="7C61F5DC" w14:textId="77777777" w:rsidTr="00FC49B1">
        <w:trPr>
          <w:trHeight w:val="286"/>
        </w:trPr>
        <w:tc>
          <w:tcPr>
            <w:tcW w:w="805" w:type="dxa"/>
          </w:tcPr>
          <w:p w14:paraId="40AF9F3E" w14:textId="4DF4CBAB" w:rsidR="00A476A7" w:rsidRPr="00FF4099" w:rsidRDefault="00A476A7" w:rsidP="00A476A7">
            <w:pPr>
              <w:pStyle w:val="Header"/>
              <w:tabs>
                <w:tab w:val="clear" w:pos="4320"/>
                <w:tab w:val="clear" w:pos="8640"/>
              </w:tabs>
            </w:pPr>
            <w:r w:rsidRPr="00FF4099">
              <w:t>11/26</w:t>
            </w:r>
          </w:p>
        </w:tc>
        <w:tc>
          <w:tcPr>
            <w:tcW w:w="3150" w:type="dxa"/>
          </w:tcPr>
          <w:p w14:paraId="4F9D8234" w14:textId="77777777" w:rsidR="00A476A7" w:rsidRDefault="00A476A7" w:rsidP="00A476A7">
            <w:pPr>
              <w:pStyle w:val="Header"/>
              <w:tabs>
                <w:tab w:val="clear" w:pos="4320"/>
                <w:tab w:val="clear" w:pos="8640"/>
              </w:tabs>
            </w:pPr>
            <w:r>
              <w:t>Program Evaluation</w:t>
            </w:r>
          </w:p>
          <w:p w14:paraId="2C7CE45E" w14:textId="57AADD59" w:rsidR="00A476A7" w:rsidRPr="00FF4099" w:rsidRDefault="00A476A7" w:rsidP="00A476A7">
            <w:pPr>
              <w:pStyle w:val="Header"/>
              <w:tabs>
                <w:tab w:val="clear" w:pos="4320"/>
                <w:tab w:val="clear" w:pos="8640"/>
              </w:tabs>
            </w:pPr>
          </w:p>
        </w:tc>
        <w:tc>
          <w:tcPr>
            <w:tcW w:w="3578" w:type="dxa"/>
          </w:tcPr>
          <w:p w14:paraId="735693D4" w14:textId="546D0F1C" w:rsidR="00A476A7" w:rsidRDefault="00A476A7" w:rsidP="00A476A7">
            <w:pPr>
              <w:pStyle w:val="Header"/>
              <w:tabs>
                <w:tab w:val="clear" w:pos="4320"/>
                <w:tab w:val="clear" w:pos="8640"/>
              </w:tabs>
            </w:pPr>
            <w:proofErr w:type="spellStart"/>
            <w:r>
              <w:t>Griffee</w:t>
            </w:r>
            <w:proofErr w:type="spellEnd"/>
            <w:r>
              <w:t xml:space="preserve"> &amp; Gorsuch </w:t>
            </w:r>
          </w:p>
          <w:p w14:paraId="56CFE267" w14:textId="58CE09B0" w:rsidR="00A476A7" w:rsidRDefault="00A476A7" w:rsidP="00A476A7">
            <w:pPr>
              <w:pStyle w:val="Header"/>
              <w:tabs>
                <w:tab w:val="clear" w:pos="4320"/>
                <w:tab w:val="clear" w:pos="8640"/>
              </w:tabs>
            </w:pPr>
            <w:r>
              <w:t xml:space="preserve">Tsou &amp; Chen </w:t>
            </w:r>
          </w:p>
          <w:p w14:paraId="4E51B1A1" w14:textId="50FA877B" w:rsidR="00A476A7" w:rsidRPr="007633FD" w:rsidRDefault="00A476A7" w:rsidP="00A476A7">
            <w:pPr>
              <w:pStyle w:val="Header"/>
              <w:tabs>
                <w:tab w:val="clear" w:pos="4320"/>
                <w:tab w:val="clear" w:pos="8640"/>
              </w:tabs>
              <w:rPr>
                <w:b/>
                <w:i/>
              </w:rPr>
            </w:pPr>
            <w:r w:rsidRPr="007633FD">
              <w:rPr>
                <w:b/>
                <w:i/>
              </w:rPr>
              <w:t xml:space="preserve">Norris  </w:t>
            </w:r>
          </w:p>
        </w:tc>
        <w:tc>
          <w:tcPr>
            <w:tcW w:w="2511" w:type="dxa"/>
          </w:tcPr>
          <w:p w14:paraId="2F185245" w14:textId="77777777" w:rsidR="00A476A7" w:rsidRPr="00FF4099" w:rsidRDefault="00A476A7" w:rsidP="00A476A7">
            <w:pPr>
              <w:pStyle w:val="Header"/>
              <w:tabs>
                <w:tab w:val="clear" w:pos="4320"/>
                <w:tab w:val="clear" w:pos="8640"/>
              </w:tabs>
            </w:pPr>
          </w:p>
        </w:tc>
      </w:tr>
      <w:tr w:rsidR="00A476A7" w:rsidRPr="00FF4099" w14:paraId="72EF3D78" w14:textId="77777777" w:rsidTr="00FC49B1">
        <w:trPr>
          <w:trHeight w:val="286"/>
        </w:trPr>
        <w:tc>
          <w:tcPr>
            <w:tcW w:w="805" w:type="dxa"/>
          </w:tcPr>
          <w:p w14:paraId="5521FDD8" w14:textId="74726D61" w:rsidR="00A476A7" w:rsidRPr="00FF4099" w:rsidRDefault="00A476A7" w:rsidP="00A476A7">
            <w:pPr>
              <w:pStyle w:val="Header"/>
              <w:tabs>
                <w:tab w:val="clear" w:pos="4320"/>
                <w:tab w:val="clear" w:pos="8640"/>
              </w:tabs>
            </w:pPr>
            <w:r w:rsidRPr="00FF4099">
              <w:t>12/3</w:t>
            </w:r>
          </w:p>
        </w:tc>
        <w:tc>
          <w:tcPr>
            <w:tcW w:w="3150" w:type="dxa"/>
          </w:tcPr>
          <w:p w14:paraId="14142A4D" w14:textId="13E6AAC3" w:rsidR="00A476A7" w:rsidRPr="00FF4099" w:rsidRDefault="00A476A7" w:rsidP="00A476A7">
            <w:pPr>
              <w:pStyle w:val="Header"/>
              <w:tabs>
                <w:tab w:val="clear" w:pos="4320"/>
                <w:tab w:val="clear" w:pos="8640"/>
              </w:tabs>
            </w:pPr>
            <w:r w:rsidRPr="00FF4099">
              <w:t xml:space="preserve">Wrap-Up </w:t>
            </w:r>
          </w:p>
        </w:tc>
        <w:tc>
          <w:tcPr>
            <w:tcW w:w="3578" w:type="dxa"/>
          </w:tcPr>
          <w:p w14:paraId="64A795DA" w14:textId="6B2CDDAA" w:rsidR="00A476A7" w:rsidRPr="007633FD" w:rsidRDefault="00F67870" w:rsidP="00A476A7">
            <w:pPr>
              <w:pStyle w:val="Header"/>
              <w:tabs>
                <w:tab w:val="clear" w:pos="4320"/>
                <w:tab w:val="clear" w:pos="8640"/>
              </w:tabs>
              <w:rPr>
                <w:b/>
                <w:i/>
              </w:rPr>
            </w:pPr>
            <w:r w:rsidRPr="007633FD">
              <w:rPr>
                <w:b/>
                <w:i/>
              </w:rPr>
              <w:t xml:space="preserve">Luo &amp; Garner </w:t>
            </w:r>
          </w:p>
        </w:tc>
        <w:tc>
          <w:tcPr>
            <w:tcW w:w="2511" w:type="dxa"/>
          </w:tcPr>
          <w:p w14:paraId="0C2CA9C9" w14:textId="6F772A3D" w:rsidR="00A476A7" w:rsidRPr="00FF4099" w:rsidRDefault="00A476A7" w:rsidP="00A476A7">
            <w:pPr>
              <w:pStyle w:val="Header"/>
              <w:tabs>
                <w:tab w:val="clear" w:pos="4320"/>
                <w:tab w:val="clear" w:pos="8640"/>
              </w:tabs>
            </w:pPr>
            <w:r>
              <w:t>ESP Curriculum Project Due</w:t>
            </w:r>
          </w:p>
        </w:tc>
      </w:tr>
    </w:tbl>
    <w:p w14:paraId="2AB5422D" w14:textId="19AE8F5B" w:rsidR="00E33463" w:rsidRDefault="00BA0C1C" w:rsidP="005E3501">
      <w:pPr>
        <w:pStyle w:val="Header"/>
        <w:tabs>
          <w:tab w:val="clear" w:pos="4320"/>
          <w:tab w:val="clear" w:pos="8640"/>
        </w:tabs>
      </w:pPr>
      <w:r>
        <w:t xml:space="preserve"> </w:t>
      </w:r>
    </w:p>
    <w:p w14:paraId="58BE4689" w14:textId="19DE9256" w:rsidR="009D511E" w:rsidRPr="007633FD" w:rsidRDefault="009D511E" w:rsidP="005E3501">
      <w:pPr>
        <w:pStyle w:val="Header"/>
        <w:tabs>
          <w:tab w:val="clear" w:pos="4320"/>
          <w:tab w:val="clear" w:pos="8640"/>
        </w:tabs>
        <w:rPr>
          <w:b/>
          <w:i/>
        </w:rPr>
      </w:pPr>
      <w:r>
        <w:rPr>
          <w:b/>
        </w:rPr>
        <w:t>*****</w:t>
      </w:r>
      <w:r w:rsidRPr="009D511E">
        <w:rPr>
          <w:b/>
        </w:rPr>
        <w:t>Article Review is due whenever you sign up to present it</w:t>
      </w:r>
      <w:r w:rsidR="007633FD" w:rsidRPr="007633FD">
        <w:rPr>
          <w:b/>
          <w:i/>
        </w:rPr>
        <w:t xml:space="preserve">.  All articles that are boldfaced and italicized you may sign up to present.  </w:t>
      </w:r>
    </w:p>
    <w:p w14:paraId="6F716844" w14:textId="4D58C217" w:rsidR="00E33463" w:rsidRDefault="00013952" w:rsidP="005E3501">
      <w:pPr>
        <w:pStyle w:val="Header"/>
        <w:tabs>
          <w:tab w:val="clear" w:pos="4320"/>
          <w:tab w:val="clear" w:pos="8640"/>
        </w:tabs>
      </w:pPr>
      <w:r w:rsidRPr="00013952">
        <w:t xml:space="preserve">All additional required readings will be posted on Canvas. </w:t>
      </w:r>
    </w:p>
    <w:p w14:paraId="611ACAB0" w14:textId="21831577" w:rsidR="00013952" w:rsidRDefault="00844FA0" w:rsidP="00844FA0">
      <w:pPr>
        <w:pStyle w:val="Header"/>
        <w:tabs>
          <w:tab w:val="clear" w:pos="4320"/>
          <w:tab w:val="clear" w:pos="8640"/>
          <w:tab w:val="left" w:pos="4068"/>
        </w:tabs>
      </w:pPr>
      <w:r>
        <w:tab/>
      </w:r>
    </w:p>
    <w:p w14:paraId="09FBE593" w14:textId="017B3B19" w:rsidR="00013952" w:rsidRDefault="00013952" w:rsidP="005E3501">
      <w:pPr>
        <w:pStyle w:val="Header"/>
        <w:tabs>
          <w:tab w:val="clear" w:pos="4320"/>
          <w:tab w:val="clear" w:pos="8640"/>
        </w:tabs>
      </w:pPr>
      <w:r>
        <w:t>Readings on Canvas:</w:t>
      </w:r>
    </w:p>
    <w:p w14:paraId="6F96F0C4" w14:textId="101076FD" w:rsidR="00013952" w:rsidRDefault="00BF480A" w:rsidP="00BF480A">
      <w:pPr>
        <w:pStyle w:val="Header"/>
        <w:tabs>
          <w:tab w:val="clear" w:pos="4320"/>
          <w:tab w:val="clear" w:pos="8640"/>
        </w:tabs>
        <w:ind w:left="720" w:hanging="720"/>
      </w:pPr>
      <w:r>
        <w:t xml:space="preserve">Anthony, L. (2018). Chapter 3 Introducing the 4 pillars of ESP. In </w:t>
      </w:r>
      <w:r w:rsidRPr="00BF480A">
        <w:rPr>
          <w:i/>
        </w:rPr>
        <w:t>Introducing English for specific purposes</w:t>
      </w:r>
      <w:r>
        <w:t xml:space="preserve"> (pp. 44-59).  New York: Routledge.   </w:t>
      </w:r>
    </w:p>
    <w:p w14:paraId="739DF6E4" w14:textId="77777777" w:rsidR="00BF480A" w:rsidRDefault="00BF480A" w:rsidP="00221509">
      <w:pPr>
        <w:pStyle w:val="Header"/>
        <w:tabs>
          <w:tab w:val="clear" w:pos="4320"/>
          <w:tab w:val="clear" w:pos="8640"/>
        </w:tabs>
        <w:ind w:left="720" w:hanging="720"/>
      </w:pPr>
    </w:p>
    <w:p w14:paraId="260777DD" w14:textId="28EBA822" w:rsidR="00830B9D" w:rsidRDefault="00830B9D" w:rsidP="00221509">
      <w:pPr>
        <w:pStyle w:val="Header"/>
        <w:tabs>
          <w:tab w:val="clear" w:pos="4320"/>
          <w:tab w:val="clear" w:pos="8640"/>
        </w:tabs>
        <w:ind w:left="720" w:hanging="720"/>
      </w:pPr>
      <w:r w:rsidRPr="00830B9D">
        <w:t xml:space="preserve">Antic, Z., &amp; </w:t>
      </w:r>
      <w:proofErr w:type="spellStart"/>
      <w:r w:rsidRPr="00830B9D">
        <w:t>Milosavljevic</w:t>
      </w:r>
      <w:proofErr w:type="spellEnd"/>
      <w:r w:rsidRPr="00830B9D">
        <w:t xml:space="preserve">, N. (2016). Some suggestions for modelling a contemporary medical English course design based on need analysis. </w:t>
      </w:r>
      <w:r w:rsidRPr="00830B9D">
        <w:rPr>
          <w:i/>
        </w:rPr>
        <w:t>Lingua, 184</w:t>
      </w:r>
      <w:r>
        <w:rPr>
          <w:i/>
        </w:rPr>
        <w:t xml:space="preserve">, </w:t>
      </w:r>
      <w:r w:rsidRPr="00830B9D">
        <w:t>69-78. doi:10.1016/j.lingua.2016.06.002</w:t>
      </w:r>
    </w:p>
    <w:p w14:paraId="127EF2B8" w14:textId="77777777" w:rsidR="00830B9D" w:rsidRDefault="00830B9D" w:rsidP="00221509">
      <w:pPr>
        <w:pStyle w:val="Header"/>
        <w:tabs>
          <w:tab w:val="clear" w:pos="4320"/>
          <w:tab w:val="clear" w:pos="8640"/>
        </w:tabs>
        <w:ind w:left="720" w:hanging="720"/>
      </w:pPr>
    </w:p>
    <w:p w14:paraId="6762CF2D" w14:textId="0CFAC156" w:rsidR="005B7F3B" w:rsidRDefault="005B7F3B" w:rsidP="00011E60">
      <w:pPr>
        <w:pStyle w:val="Header"/>
        <w:tabs>
          <w:tab w:val="clear" w:pos="4320"/>
          <w:tab w:val="clear" w:pos="8640"/>
        </w:tabs>
        <w:ind w:left="720" w:hanging="720"/>
      </w:pPr>
      <w:proofErr w:type="spellStart"/>
      <w:r w:rsidRPr="005B7F3B">
        <w:t>A</w:t>
      </w:r>
      <w:r>
        <w:t>rnó</w:t>
      </w:r>
      <w:proofErr w:type="spellEnd"/>
      <w:r w:rsidRPr="005B7F3B">
        <w:t>–M</w:t>
      </w:r>
      <w:r>
        <w:t>acia</w:t>
      </w:r>
      <w:r w:rsidR="000B0AA6">
        <w:t>s</w:t>
      </w:r>
      <w:r w:rsidRPr="005B7F3B">
        <w:t xml:space="preserve">, </w:t>
      </w:r>
      <w:r>
        <w:t xml:space="preserve">E, </w:t>
      </w:r>
      <w:r w:rsidRPr="005B7F3B">
        <w:t xml:space="preserve">(2012). The role of technology in teaching languages for specific purposes courses. </w:t>
      </w:r>
      <w:r w:rsidRPr="005B7F3B">
        <w:rPr>
          <w:i/>
        </w:rPr>
        <w:t>The Modern Language Journal, 96</w:t>
      </w:r>
      <w:r w:rsidRPr="005B7F3B">
        <w:t>(s1), 89-104.</w:t>
      </w:r>
      <w:r>
        <w:t xml:space="preserve"> Doi:</w:t>
      </w:r>
      <w:r w:rsidRPr="005B7F3B">
        <w:t xml:space="preserve"> 10.1111/j.1540-4781.2012.01299.x</w:t>
      </w:r>
    </w:p>
    <w:p w14:paraId="0AD7AF4D" w14:textId="77777777" w:rsidR="00ED09FF" w:rsidRDefault="00ED09FF" w:rsidP="00011E60">
      <w:pPr>
        <w:pStyle w:val="Header"/>
        <w:tabs>
          <w:tab w:val="clear" w:pos="4320"/>
          <w:tab w:val="clear" w:pos="8640"/>
        </w:tabs>
        <w:ind w:left="720" w:hanging="720"/>
      </w:pPr>
    </w:p>
    <w:p w14:paraId="50E36446" w14:textId="22E7CA9C" w:rsidR="00ED09FF" w:rsidRPr="00ED09FF" w:rsidRDefault="00ED09FF" w:rsidP="00011E60">
      <w:pPr>
        <w:pStyle w:val="Header"/>
        <w:tabs>
          <w:tab w:val="clear" w:pos="4320"/>
          <w:tab w:val="clear" w:pos="8640"/>
        </w:tabs>
        <w:ind w:left="720" w:hanging="720"/>
      </w:pPr>
      <w:proofErr w:type="spellStart"/>
      <w:r w:rsidRPr="00ED09FF">
        <w:rPr>
          <w:color w:val="222222"/>
          <w:shd w:val="clear" w:color="auto" w:fill="FFFFFF"/>
        </w:rPr>
        <w:t>Baffy</w:t>
      </w:r>
      <w:proofErr w:type="spellEnd"/>
      <w:r w:rsidRPr="00ED09FF">
        <w:rPr>
          <w:color w:val="222222"/>
          <w:shd w:val="clear" w:color="auto" w:fill="FFFFFF"/>
        </w:rPr>
        <w:t xml:space="preserve">, M. (2017). Shifting frames to construct a </w:t>
      </w:r>
      <w:r w:rsidR="0077428B">
        <w:rPr>
          <w:color w:val="222222"/>
          <w:shd w:val="clear" w:color="auto" w:fill="FFFFFF"/>
        </w:rPr>
        <w:t>l</w:t>
      </w:r>
      <w:r w:rsidRPr="00ED09FF">
        <w:rPr>
          <w:color w:val="222222"/>
          <w:shd w:val="clear" w:color="auto" w:fill="FFFFFF"/>
        </w:rPr>
        <w:t>egal English class. </w:t>
      </w:r>
      <w:r w:rsidRPr="00ED09FF">
        <w:rPr>
          <w:i/>
          <w:iCs/>
          <w:color w:val="222222"/>
          <w:shd w:val="clear" w:color="auto" w:fill="FFFFFF"/>
        </w:rPr>
        <w:t>Journal of English for Academic Purposes</w:t>
      </w:r>
      <w:r w:rsidRPr="00ED09FF">
        <w:rPr>
          <w:color w:val="222222"/>
          <w:shd w:val="clear" w:color="auto" w:fill="FFFFFF"/>
        </w:rPr>
        <w:t>, </w:t>
      </w:r>
      <w:r w:rsidRPr="00ED09FF">
        <w:rPr>
          <w:i/>
          <w:iCs/>
          <w:color w:val="222222"/>
          <w:shd w:val="clear" w:color="auto" w:fill="FFFFFF"/>
        </w:rPr>
        <w:t>25</w:t>
      </w:r>
      <w:r w:rsidRPr="00ED09FF">
        <w:rPr>
          <w:color w:val="222222"/>
          <w:shd w:val="clear" w:color="auto" w:fill="FFFFFF"/>
        </w:rPr>
        <w:t>, 58-70.</w:t>
      </w:r>
    </w:p>
    <w:p w14:paraId="0E9E913A" w14:textId="77777777" w:rsidR="005B7F3B" w:rsidRPr="00ED09FF" w:rsidRDefault="005B7F3B" w:rsidP="00011E60">
      <w:pPr>
        <w:pStyle w:val="Header"/>
        <w:tabs>
          <w:tab w:val="clear" w:pos="4320"/>
          <w:tab w:val="clear" w:pos="8640"/>
        </w:tabs>
        <w:ind w:left="720" w:hanging="720"/>
      </w:pPr>
    </w:p>
    <w:p w14:paraId="6C4A193D" w14:textId="47270758" w:rsidR="005E3501" w:rsidRDefault="00221509" w:rsidP="00011E60">
      <w:pPr>
        <w:pStyle w:val="Header"/>
        <w:tabs>
          <w:tab w:val="clear" w:pos="4320"/>
          <w:tab w:val="clear" w:pos="8640"/>
        </w:tabs>
        <w:ind w:left="720" w:hanging="720"/>
      </w:pPr>
      <w:r>
        <w:lastRenderedPageBreak/>
        <w:t xml:space="preserve">Brown, J. D. (2016). Chapter 4 Collecting ESP needs analysis data. In </w:t>
      </w:r>
      <w:r w:rsidRPr="00221509">
        <w:rPr>
          <w:i/>
        </w:rPr>
        <w:t xml:space="preserve">Needs </w:t>
      </w:r>
      <w:r>
        <w:rPr>
          <w:i/>
        </w:rPr>
        <w:t>a</w:t>
      </w:r>
      <w:r w:rsidRPr="00221509">
        <w:rPr>
          <w:i/>
        </w:rPr>
        <w:t xml:space="preserve">nalysis and English for </w:t>
      </w:r>
      <w:r>
        <w:rPr>
          <w:i/>
        </w:rPr>
        <w:t>a</w:t>
      </w:r>
      <w:r w:rsidRPr="00221509">
        <w:rPr>
          <w:i/>
        </w:rPr>
        <w:t xml:space="preserve">cademic </w:t>
      </w:r>
      <w:r>
        <w:rPr>
          <w:i/>
        </w:rPr>
        <w:t>p</w:t>
      </w:r>
      <w:r w:rsidRPr="00221509">
        <w:rPr>
          <w:i/>
        </w:rPr>
        <w:t>urposes</w:t>
      </w:r>
      <w:r>
        <w:t xml:space="preserve"> (pp. 93-121). New York: Routledge.  </w:t>
      </w:r>
    </w:p>
    <w:p w14:paraId="1B6102BC" w14:textId="77777777" w:rsidR="00B53AFC" w:rsidRDefault="00B53AFC" w:rsidP="00011E60">
      <w:pPr>
        <w:pStyle w:val="Header"/>
        <w:tabs>
          <w:tab w:val="clear" w:pos="4320"/>
          <w:tab w:val="clear" w:pos="8640"/>
        </w:tabs>
        <w:ind w:left="720" w:hanging="720"/>
      </w:pPr>
    </w:p>
    <w:p w14:paraId="23A3C7BB" w14:textId="0DC31D1B" w:rsidR="00822666" w:rsidRDefault="00822666" w:rsidP="00640F69">
      <w:pPr>
        <w:pStyle w:val="Header"/>
        <w:tabs>
          <w:tab w:val="clear" w:pos="4320"/>
          <w:tab w:val="clear" w:pos="8640"/>
        </w:tabs>
        <w:ind w:left="720" w:hanging="720"/>
      </w:pPr>
      <w:r w:rsidRPr="00822666">
        <w:t xml:space="preserve">Caplan, N. A., &amp; Stevens, S. G. (2017). “Step </w:t>
      </w:r>
      <w:r>
        <w:t>o</w:t>
      </w:r>
      <w:r w:rsidRPr="00822666">
        <w:t xml:space="preserve">ut of the </w:t>
      </w:r>
      <w:r>
        <w:t>c</w:t>
      </w:r>
      <w:r w:rsidRPr="00822666">
        <w:t xml:space="preserve">ycle”: Needs, challenges, and successes of international undergraduates at a US </w:t>
      </w:r>
      <w:r>
        <w:t>u</w:t>
      </w:r>
      <w:r w:rsidRPr="00822666">
        <w:t xml:space="preserve">niversity. </w:t>
      </w:r>
      <w:r w:rsidRPr="00822666">
        <w:rPr>
          <w:i/>
        </w:rPr>
        <w:t>English for Specific Purposes, 46</w:t>
      </w:r>
      <w:r w:rsidRPr="00822666">
        <w:t>, 15-28.</w:t>
      </w:r>
      <w:r>
        <w:t xml:space="preserve"> </w:t>
      </w:r>
      <w:proofErr w:type="spellStart"/>
      <w:r>
        <w:t>doi</w:t>
      </w:r>
      <w:proofErr w:type="spellEnd"/>
      <w:r>
        <w:t xml:space="preserve">: </w:t>
      </w:r>
      <w:r w:rsidRPr="00822666">
        <w:t>10.1016/j.esp.2016.11.003</w:t>
      </w:r>
    </w:p>
    <w:p w14:paraId="633BFDAD" w14:textId="77777777" w:rsidR="00822666" w:rsidRDefault="00822666" w:rsidP="00640F69">
      <w:pPr>
        <w:pStyle w:val="Header"/>
        <w:tabs>
          <w:tab w:val="clear" w:pos="4320"/>
          <w:tab w:val="clear" w:pos="8640"/>
        </w:tabs>
        <w:ind w:left="720" w:hanging="720"/>
      </w:pPr>
    </w:p>
    <w:p w14:paraId="30193693" w14:textId="5F007BB6" w:rsidR="00640F69" w:rsidRDefault="00640F69" w:rsidP="00640F69">
      <w:pPr>
        <w:pStyle w:val="Header"/>
        <w:tabs>
          <w:tab w:val="clear" w:pos="4320"/>
          <w:tab w:val="clear" w:pos="8640"/>
        </w:tabs>
        <w:ind w:left="720" w:hanging="720"/>
      </w:pPr>
      <w:r>
        <w:t xml:space="preserve">Charles, M. &amp; </w:t>
      </w:r>
      <w:proofErr w:type="spellStart"/>
      <w:r>
        <w:t>Percorari</w:t>
      </w:r>
      <w:proofErr w:type="spellEnd"/>
      <w:r>
        <w:t xml:space="preserve">, D. (2016).  Chapter 7 Academic discourse.  </w:t>
      </w:r>
      <w:r w:rsidRPr="0094314A">
        <w:rPr>
          <w:i/>
        </w:rPr>
        <w:t>In Introducing English for academic purposes</w:t>
      </w:r>
      <w:r>
        <w:t xml:space="preserve"> (pp. 91-107).  New York: Routledge.  </w:t>
      </w:r>
    </w:p>
    <w:p w14:paraId="2EFE9BAB" w14:textId="77777777" w:rsidR="00E440F6" w:rsidRDefault="00E440F6" w:rsidP="00640F69">
      <w:pPr>
        <w:pStyle w:val="Header"/>
        <w:tabs>
          <w:tab w:val="clear" w:pos="4320"/>
          <w:tab w:val="clear" w:pos="8640"/>
        </w:tabs>
        <w:ind w:left="720" w:hanging="720"/>
      </w:pPr>
    </w:p>
    <w:p w14:paraId="7E8A3AB7" w14:textId="505840BF" w:rsidR="00142611" w:rsidRPr="00EA7B1C" w:rsidRDefault="00E440F6" w:rsidP="00640F69">
      <w:pPr>
        <w:pStyle w:val="Header"/>
        <w:tabs>
          <w:tab w:val="clear" w:pos="4320"/>
          <w:tab w:val="clear" w:pos="8640"/>
        </w:tabs>
        <w:ind w:left="720" w:hanging="720"/>
        <w:rPr>
          <w:color w:val="222222"/>
          <w:shd w:val="clear" w:color="auto" w:fill="FFFFFF"/>
        </w:rPr>
      </w:pPr>
      <w:r w:rsidRPr="00EA7B1C">
        <w:t>Cooper, S. &amp; Grimm-Anderson, S. (2007). Structured English immersion (SEI) in the music classroom: Music instruction for crossing borders</w:t>
      </w:r>
      <w:r w:rsidRPr="00EA7B1C">
        <w:rPr>
          <w:color w:val="222222"/>
          <w:shd w:val="clear" w:color="auto" w:fill="FFFFFF"/>
        </w:rPr>
        <w:t>. </w:t>
      </w:r>
      <w:r w:rsidRPr="00EA7B1C">
        <w:rPr>
          <w:i/>
          <w:iCs/>
          <w:color w:val="222222"/>
          <w:shd w:val="clear" w:color="auto" w:fill="FFFFFF"/>
        </w:rPr>
        <w:t>General Music Today</w:t>
      </w:r>
      <w:r w:rsidRPr="00EA7B1C">
        <w:rPr>
          <w:color w:val="222222"/>
          <w:shd w:val="clear" w:color="auto" w:fill="FFFFFF"/>
        </w:rPr>
        <w:t>, </w:t>
      </w:r>
      <w:r w:rsidRPr="00EA7B1C">
        <w:rPr>
          <w:i/>
          <w:iCs/>
          <w:color w:val="222222"/>
          <w:shd w:val="clear" w:color="auto" w:fill="FFFFFF"/>
        </w:rPr>
        <w:t>20</w:t>
      </w:r>
      <w:r w:rsidRPr="00EA7B1C">
        <w:rPr>
          <w:color w:val="222222"/>
          <w:shd w:val="clear" w:color="auto" w:fill="FFFFFF"/>
        </w:rPr>
        <w:t xml:space="preserve">(2), 20-24. </w:t>
      </w:r>
    </w:p>
    <w:p w14:paraId="64B8C7E9" w14:textId="77777777" w:rsidR="00E440F6" w:rsidRDefault="00E440F6" w:rsidP="00640F69">
      <w:pPr>
        <w:pStyle w:val="Header"/>
        <w:tabs>
          <w:tab w:val="clear" w:pos="4320"/>
          <w:tab w:val="clear" w:pos="8640"/>
        </w:tabs>
        <w:ind w:left="720" w:hanging="720"/>
      </w:pPr>
    </w:p>
    <w:p w14:paraId="4C619789" w14:textId="7B585121" w:rsidR="00B53AFC" w:rsidRPr="00B53AFC" w:rsidRDefault="00B53AFC" w:rsidP="00011E60">
      <w:pPr>
        <w:pStyle w:val="Header"/>
        <w:tabs>
          <w:tab w:val="clear" w:pos="4320"/>
          <w:tab w:val="clear" w:pos="8640"/>
        </w:tabs>
        <w:ind w:left="720" w:hanging="720"/>
      </w:pPr>
      <w:r>
        <w:t xml:space="preserve">Evans, S. (2013). Designing tasks for the business English classroom.  </w:t>
      </w:r>
      <w:r w:rsidRPr="00B53AFC">
        <w:rPr>
          <w:i/>
        </w:rPr>
        <w:t>ELT Journal, 67</w:t>
      </w:r>
      <w:r>
        <w:t xml:space="preserve">(3), 281-293.  </w:t>
      </w:r>
      <w:r w:rsidRPr="00B53AFC">
        <w:rPr>
          <w:iCs/>
        </w:rPr>
        <w:t>doi:10.1093/</w:t>
      </w:r>
      <w:proofErr w:type="spellStart"/>
      <w:r w:rsidRPr="00B53AFC">
        <w:rPr>
          <w:iCs/>
        </w:rPr>
        <w:t>elt</w:t>
      </w:r>
      <w:proofErr w:type="spellEnd"/>
      <w:r w:rsidRPr="00B53AFC">
        <w:rPr>
          <w:iCs/>
        </w:rPr>
        <w:t>/cct013</w:t>
      </w:r>
    </w:p>
    <w:p w14:paraId="6B467E77" w14:textId="77777777" w:rsidR="00630E43" w:rsidRDefault="00630E43" w:rsidP="00F44784">
      <w:pPr>
        <w:pStyle w:val="Header"/>
        <w:tabs>
          <w:tab w:val="clear" w:pos="4320"/>
          <w:tab w:val="clear" w:pos="8640"/>
        </w:tabs>
      </w:pPr>
    </w:p>
    <w:p w14:paraId="46206016" w14:textId="77777777" w:rsidR="00536499" w:rsidRDefault="00630E43" w:rsidP="00536499">
      <w:pPr>
        <w:pStyle w:val="Header"/>
        <w:tabs>
          <w:tab w:val="clear" w:pos="4320"/>
          <w:tab w:val="clear" w:pos="8640"/>
        </w:tabs>
        <w:ind w:left="720" w:hanging="720"/>
      </w:pPr>
      <w:r w:rsidRPr="00630E43">
        <w:t xml:space="preserve">Frame, P., &amp; Greenall, A. (2009). Enhancing </w:t>
      </w:r>
      <w:r w:rsidR="006F70F5">
        <w:t>a</w:t>
      </w:r>
      <w:r w:rsidRPr="00630E43">
        <w:t xml:space="preserve">ccess to English </w:t>
      </w:r>
      <w:r w:rsidR="006F70F5">
        <w:t>l</w:t>
      </w:r>
      <w:r w:rsidRPr="00630E43">
        <w:t xml:space="preserve">anguage in and for the </w:t>
      </w:r>
      <w:r w:rsidR="006F70F5">
        <w:t>w</w:t>
      </w:r>
      <w:r w:rsidRPr="00630E43">
        <w:t xml:space="preserve">orkplace. </w:t>
      </w:r>
      <w:r w:rsidRPr="006F70F5">
        <w:rPr>
          <w:i/>
        </w:rPr>
        <w:t xml:space="preserve">International Journal </w:t>
      </w:r>
      <w:r w:rsidR="006F70F5" w:rsidRPr="006F70F5">
        <w:rPr>
          <w:i/>
        </w:rPr>
        <w:t>o</w:t>
      </w:r>
      <w:r w:rsidRPr="006F70F5">
        <w:rPr>
          <w:i/>
        </w:rPr>
        <w:t>f Learning, 16</w:t>
      </w:r>
      <w:r w:rsidRPr="00630E43">
        <w:t>(9), 197-206.</w:t>
      </w:r>
    </w:p>
    <w:p w14:paraId="6E40721D" w14:textId="77777777" w:rsidR="00536499" w:rsidRDefault="00536499" w:rsidP="00536499">
      <w:pPr>
        <w:pStyle w:val="Header"/>
        <w:tabs>
          <w:tab w:val="clear" w:pos="4320"/>
          <w:tab w:val="clear" w:pos="8640"/>
        </w:tabs>
        <w:ind w:left="720" w:hanging="720"/>
      </w:pPr>
    </w:p>
    <w:p w14:paraId="0AD63A0B" w14:textId="3966BA7F" w:rsidR="00536499" w:rsidRDefault="00536499" w:rsidP="00536499">
      <w:pPr>
        <w:pStyle w:val="Header"/>
        <w:tabs>
          <w:tab w:val="clear" w:pos="4320"/>
          <w:tab w:val="clear" w:pos="8640"/>
        </w:tabs>
        <w:ind w:left="720" w:hanging="720"/>
      </w:pPr>
      <w:r>
        <w:t>Gao</w:t>
      </w:r>
      <w:r w:rsidRPr="001276CD">
        <w:t xml:space="preserve">, </w:t>
      </w:r>
      <w:r>
        <w:t>J</w:t>
      </w:r>
      <w:r w:rsidRPr="001276CD">
        <w:t xml:space="preserve">. (2009). ESP </w:t>
      </w:r>
      <w:r>
        <w:t>m</w:t>
      </w:r>
      <w:r w:rsidRPr="001276CD">
        <w:t xml:space="preserve">aterial </w:t>
      </w:r>
      <w:r>
        <w:t>d</w:t>
      </w:r>
      <w:r w:rsidRPr="001276CD">
        <w:t xml:space="preserve">evelopment in Chinese </w:t>
      </w:r>
      <w:r>
        <w:t>u</w:t>
      </w:r>
      <w:r w:rsidRPr="001276CD">
        <w:t xml:space="preserve">niversities: Problems and </w:t>
      </w:r>
      <w:r>
        <w:t>s</w:t>
      </w:r>
      <w:r w:rsidRPr="001276CD">
        <w:t xml:space="preserve">olutions. </w:t>
      </w:r>
      <w:r w:rsidRPr="001276CD">
        <w:rPr>
          <w:i/>
        </w:rPr>
        <w:t xml:space="preserve">Hong Kong Journal </w:t>
      </w:r>
      <w:r>
        <w:rPr>
          <w:i/>
        </w:rPr>
        <w:t>o</w:t>
      </w:r>
      <w:r w:rsidRPr="001276CD">
        <w:rPr>
          <w:i/>
        </w:rPr>
        <w:t>f Applied Linguistics, 12</w:t>
      </w:r>
      <w:r w:rsidRPr="001276CD">
        <w:t>(1), 29-44.</w:t>
      </w:r>
    </w:p>
    <w:p w14:paraId="350D6CA2" w14:textId="77777777" w:rsidR="00536499" w:rsidRDefault="00536499" w:rsidP="00536499">
      <w:pPr>
        <w:pStyle w:val="Header"/>
        <w:tabs>
          <w:tab w:val="clear" w:pos="4320"/>
          <w:tab w:val="clear" w:pos="8640"/>
        </w:tabs>
        <w:ind w:left="720" w:hanging="720"/>
      </w:pPr>
    </w:p>
    <w:p w14:paraId="26E3E65C" w14:textId="0A6E7EE4" w:rsidR="00011E60" w:rsidRDefault="00011E60" w:rsidP="00011E60">
      <w:pPr>
        <w:pStyle w:val="Header"/>
        <w:tabs>
          <w:tab w:val="clear" w:pos="4320"/>
          <w:tab w:val="clear" w:pos="8640"/>
        </w:tabs>
        <w:ind w:left="720" w:hanging="720"/>
      </w:pPr>
      <w:proofErr w:type="spellStart"/>
      <w:r>
        <w:t>Gollin</w:t>
      </w:r>
      <w:proofErr w:type="spellEnd"/>
      <w:r>
        <w:t xml:space="preserve">- </w:t>
      </w:r>
      <w:proofErr w:type="spellStart"/>
      <w:r>
        <w:t>Kies</w:t>
      </w:r>
      <w:proofErr w:type="spellEnd"/>
      <w:r>
        <w:t xml:space="preserve">, S., Hall, D.R., &amp; Moore, S. H. (2015). </w:t>
      </w:r>
      <w:r w:rsidR="003F0F61">
        <w:t xml:space="preserve">Chapter 2: </w:t>
      </w:r>
      <w:r>
        <w:t xml:space="preserve">Key trends affecting the teaching and learning of LSP. In </w:t>
      </w:r>
      <w:r w:rsidRPr="006530ED">
        <w:rPr>
          <w:i/>
        </w:rPr>
        <w:t>Language for specific purposes</w:t>
      </w:r>
      <w:r>
        <w:t xml:space="preserve"> (pp. 29-50).  New York: Palgrave Macmillan. </w:t>
      </w:r>
    </w:p>
    <w:p w14:paraId="1A105DD4" w14:textId="00EC5C2C" w:rsidR="0094314A" w:rsidRDefault="0094314A" w:rsidP="00011E60">
      <w:pPr>
        <w:pStyle w:val="Header"/>
        <w:tabs>
          <w:tab w:val="clear" w:pos="4320"/>
          <w:tab w:val="clear" w:pos="8640"/>
        </w:tabs>
        <w:ind w:left="720" w:hanging="720"/>
      </w:pPr>
    </w:p>
    <w:p w14:paraId="0698A269" w14:textId="6ADA39A2" w:rsidR="0094314A" w:rsidRDefault="0094314A" w:rsidP="00011E60">
      <w:pPr>
        <w:pStyle w:val="Header"/>
        <w:tabs>
          <w:tab w:val="clear" w:pos="4320"/>
          <w:tab w:val="clear" w:pos="8640"/>
        </w:tabs>
        <w:ind w:left="720" w:hanging="720"/>
      </w:pPr>
      <w:proofErr w:type="spellStart"/>
      <w:r>
        <w:t>Griffee</w:t>
      </w:r>
      <w:proofErr w:type="spellEnd"/>
      <w:r>
        <w:t xml:space="preserve">, D. &amp; Gorsuch, G. (2016). What is course evaluation?  In </w:t>
      </w:r>
      <w:r w:rsidRPr="007C7D7A">
        <w:rPr>
          <w:i/>
        </w:rPr>
        <w:t>Evaluating second language courses</w:t>
      </w:r>
      <w:r>
        <w:t xml:space="preserve"> (pp. 1-16). Charlotte, NC:  Information Age Press. </w:t>
      </w:r>
    </w:p>
    <w:p w14:paraId="6C57FDA9" w14:textId="77777777" w:rsidR="001276CD" w:rsidRDefault="001276CD" w:rsidP="006420EE">
      <w:pPr>
        <w:pStyle w:val="Header"/>
        <w:tabs>
          <w:tab w:val="clear" w:pos="4320"/>
          <w:tab w:val="clear" w:pos="8640"/>
        </w:tabs>
      </w:pPr>
    </w:p>
    <w:p w14:paraId="2A131A79" w14:textId="3BE14F9C" w:rsidR="00E661E0" w:rsidRDefault="00E661E0" w:rsidP="00F44784">
      <w:pPr>
        <w:pStyle w:val="Header"/>
        <w:tabs>
          <w:tab w:val="clear" w:pos="4320"/>
          <w:tab w:val="clear" w:pos="8640"/>
        </w:tabs>
        <w:ind w:left="720" w:hanging="720"/>
        <w:rPr>
          <w:color w:val="222222"/>
          <w:shd w:val="clear" w:color="auto" w:fill="FFFFFF"/>
        </w:rPr>
      </w:pPr>
      <w:r w:rsidRPr="00E661E0">
        <w:rPr>
          <w:color w:val="222222"/>
          <w:shd w:val="clear" w:color="auto" w:fill="FFFFFF"/>
        </w:rPr>
        <w:t xml:space="preserve">Kim, H., &amp; </w:t>
      </w:r>
      <w:proofErr w:type="spellStart"/>
      <w:r w:rsidRPr="00E661E0">
        <w:rPr>
          <w:color w:val="222222"/>
          <w:shd w:val="clear" w:color="auto" w:fill="FFFFFF"/>
        </w:rPr>
        <w:t>Billington</w:t>
      </w:r>
      <w:proofErr w:type="spellEnd"/>
      <w:r w:rsidRPr="00E661E0">
        <w:rPr>
          <w:color w:val="222222"/>
          <w:shd w:val="clear" w:color="auto" w:fill="FFFFFF"/>
        </w:rPr>
        <w:t>, R. (2016). Pronunciation and comprehension in English as a lingua franca communication: Effect of L1 influence in international aviation communication. </w:t>
      </w:r>
      <w:r w:rsidRPr="00E661E0">
        <w:rPr>
          <w:i/>
          <w:iCs/>
          <w:color w:val="222222"/>
          <w:shd w:val="clear" w:color="auto" w:fill="FFFFFF"/>
        </w:rPr>
        <w:t>Applied Linguistics</w:t>
      </w:r>
      <w:r w:rsidRPr="00E661E0">
        <w:rPr>
          <w:i/>
          <w:color w:val="222222"/>
          <w:shd w:val="clear" w:color="auto" w:fill="FFFFFF"/>
        </w:rPr>
        <w:t>, 39 (</w:t>
      </w:r>
      <w:r>
        <w:rPr>
          <w:color w:val="222222"/>
          <w:shd w:val="clear" w:color="auto" w:fill="FFFFFF"/>
        </w:rPr>
        <w:t xml:space="preserve">2), 135-158. </w:t>
      </w:r>
      <w:proofErr w:type="spellStart"/>
      <w:r w:rsidR="00B33246">
        <w:rPr>
          <w:color w:val="222222"/>
          <w:shd w:val="clear" w:color="auto" w:fill="FFFFFF"/>
        </w:rPr>
        <w:t>doi</w:t>
      </w:r>
      <w:proofErr w:type="spellEnd"/>
      <w:r w:rsidR="00B33246">
        <w:rPr>
          <w:color w:val="222222"/>
          <w:shd w:val="clear" w:color="auto" w:fill="FFFFFF"/>
        </w:rPr>
        <w:t>:</w:t>
      </w:r>
      <w:r w:rsidR="00B33246" w:rsidRPr="00B33246">
        <w:t xml:space="preserve"> </w:t>
      </w:r>
      <w:r w:rsidR="00B33246" w:rsidRPr="00B33246">
        <w:rPr>
          <w:color w:val="222222"/>
          <w:shd w:val="clear" w:color="auto" w:fill="FFFFFF"/>
        </w:rPr>
        <w:t>10.1093/</w:t>
      </w:r>
      <w:proofErr w:type="spellStart"/>
      <w:r w:rsidR="00B33246" w:rsidRPr="00B33246">
        <w:rPr>
          <w:color w:val="222222"/>
          <w:shd w:val="clear" w:color="auto" w:fill="FFFFFF"/>
        </w:rPr>
        <w:t>applin</w:t>
      </w:r>
      <w:proofErr w:type="spellEnd"/>
      <w:r w:rsidR="00B33246" w:rsidRPr="00B33246">
        <w:rPr>
          <w:color w:val="222222"/>
          <w:shd w:val="clear" w:color="auto" w:fill="FFFFFF"/>
        </w:rPr>
        <w:t>/amv075</w:t>
      </w:r>
    </w:p>
    <w:p w14:paraId="4DB7FA53" w14:textId="260B1626" w:rsidR="006A2C03" w:rsidRDefault="006A2C03" w:rsidP="00F44784">
      <w:pPr>
        <w:pStyle w:val="Header"/>
        <w:tabs>
          <w:tab w:val="clear" w:pos="4320"/>
          <w:tab w:val="clear" w:pos="8640"/>
        </w:tabs>
        <w:ind w:left="720" w:hanging="720"/>
        <w:rPr>
          <w:color w:val="222222"/>
          <w:shd w:val="clear" w:color="auto" w:fill="FFFFFF"/>
        </w:rPr>
      </w:pPr>
    </w:p>
    <w:p w14:paraId="125D7B09" w14:textId="2AE29B83" w:rsidR="006A2C03" w:rsidRDefault="008D7ABA" w:rsidP="00F44784">
      <w:pPr>
        <w:pStyle w:val="Header"/>
        <w:tabs>
          <w:tab w:val="clear" w:pos="4320"/>
          <w:tab w:val="clear" w:pos="8640"/>
        </w:tabs>
        <w:ind w:left="720" w:hanging="720"/>
        <w:rPr>
          <w:color w:val="222222"/>
          <w:shd w:val="clear" w:color="auto" w:fill="FFFFFF"/>
        </w:rPr>
      </w:pPr>
      <w:r w:rsidRPr="008D7ABA">
        <w:rPr>
          <w:color w:val="222222"/>
          <w:shd w:val="clear" w:color="auto" w:fill="FFFFFF"/>
        </w:rPr>
        <w:t xml:space="preserve">McGregor, A., &amp; Reed, M. (2018). Integrating </w:t>
      </w:r>
      <w:r w:rsidR="001845DB">
        <w:rPr>
          <w:color w:val="222222"/>
          <w:shd w:val="clear" w:color="auto" w:fill="FFFFFF"/>
        </w:rPr>
        <w:t>p</w:t>
      </w:r>
      <w:r w:rsidRPr="008D7ABA">
        <w:rPr>
          <w:color w:val="222222"/>
          <w:shd w:val="clear" w:color="auto" w:fill="FFFFFF"/>
        </w:rPr>
        <w:t xml:space="preserve">ronunciation into the English </w:t>
      </w:r>
      <w:r w:rsidR="001845DB">
        <w:rPr>
          <w:color w:val="222222"/>
          <w:shd w:val="clear" w:color="auto" w:fill="FFFFFF"/>
        </w:rPr>
        <w:t>l</w:t>
      </w:r>
      <w:r w:rsidRPr="008D7ABA">
        <w:rPr>
          <w:color w:val="222222"/>
          <w:shd w:val="clear" w:color="auto" w:fill="FFFFFF"/>
        </w:rPr>
        <w:t>anguage</w:t>
      </w:r>
      <w:r w:rsidR="001845DB">
        <w:rPr>
          <w:color w:val="222222"/>
          <w:shd w:val="clear" w:color="auto" w:fill="FFFFFF"/>
        </w:rPr>
        <w:t xml:space="preserve"> c</w:t>
      </w:r>
      <w:r w:rsidRPr="008D7ABA">
        <w:rPr>
          <w:color w:val="222222"/>
          <w:shd w:val="clear" w:color="auto" w:fill="FFFFFF"/>
        </w:rPr>
        <w:t xml:space="preserve">urriculum: A </w:t>
      </w:r>
      <w:r w:rsidR="001845DB">
        <w:rPr>
          <w:color w:val="222222"/>
          <w:shd w:val="clear" w:color="auto" w:fill="FFFFFF"/>
        </w:rPr>
        <w:t>f</w:t>
      </w:r>
      <w:r w:rsidRPr="008D7ABA">
        <w:rPr>
          <w:color w:val="222222"/>
          <w:shd w:val="clear" w:color="auto" w:fill="FFFFFF"/>
        </w:rPr>
        <w:t xml:space="preserve">ramework for </w:t>
      </w:r>
      <w:r w:rsidR="001845DB">
        <w:rPr>
          <w:color w:val="222222"/>
          <w:shd w:val="clear" w:color="auto" w:fill="FFFFFF"/>
        </w:rPr>
        <w:t>t</w:t>
      </w:r>
      <w:r w:rsidRPr="008D7ABA">
        <w:rPr>
          <w:color w:val="222222"/>
          <w:shd w:val="clear" w:color="auto" w:fill="FFFFFF"/>
        </w:rPr>
        <w:t>eachers. </w:t>
      </w:r>
      <w:r w:rsidRPr="008D7ABA">
        <w:rPr>
          <w:i/>
          <w:iCs/>
          <w:color w:val="222222"/>
          <w:shd w:val="clear" w:color="auto" w:fill="FFFFFF"/>
        </w:rPr>
        <w:t>CATESOL Journal</w:t>
      </w:r>
      <w:r w:rsidRPr="008D7ABA">
        <w:rPr>
          <w:color w:val="222222"/>
          <w:shd w:val="clear" w:color="auto" w:fill="FFFFFF"/>
        </w:rPr>
        <w:t>, </w:t>
      </w:r>
      <w:r w:rsidRPr="008D7ABA">
        <w:rPr>
          <w:i/>
          <w:iCs/>
          <w:color w:val="222222"/>
          <w:shd w:val="clear" w:color="auto" w:fill="FFFFFF"/>
        </w:rPr>
        <w:t>30</w:t>
      </w:r>
      <w:r w:rsidRPr="008D7ABA">
        <w:rPr>
          <w:color w:val="222222"/>
          <w:shd w:val="clear" w:color="auto" w:fill="FFFFFF"/>
        </w:rPr>
        <w:t>(1), 69-94.</w:t>
      </w:r>
    </w:p>
    <w:p w14:paraId="5274AB08" w14:textId="60D245D2" w:rsidR="00061725" w:rsidRDefault="00061725" w:rsidP="00F44784">
      <w:pPr>
        <w:pStyle w:val="Header"/>
        <w:tabs>
          <w:tab w:val="clear" w:pos="4320"/>
          <w:tab w:val="clear" w:pos="8640"/>
        </w:tabs>
        <w:ind w:left="720" w:hanging="720"/>
        <w:rPr>
          <w:color w:val="222222"/>
          <w:shd w:val="clear" w:color="auto" w:fill="FFFFFF"/>
        </w:rPr>
      </w:pPr>
    </w:p>
    <w:p w14:paraId="7DCD630D" w14:textId="52805DDB" w:rsidR="00061725" w:rsidRPr="006C1C0F" w:rsidRDefault="00061725" w:rsidP="00F44784">
      <w:pPr>
        <w:pStyle w:val="Header"/>
        <w:tabs>
          <w:tab w:val="clear" w:pos="4320"/>
          <w:tab w:val="clear" w:pos="8640"/>
        </w:tabs>
        <w:ind w:left="720" w:hanging="720"/>
        <w:rPr>
          <w:color w:val="222222"/>
          <w:shd w:val="clear" w:color="auto" w:fill="FFFFFF"/>
        </w:rPr>
      </w:pPr>
      <w:proofErr w:type="spellStart"/>
      <w:r w:rsidRPr="006C1C0F">
        <w:rPr>
          <w:color w:val="222222"/>
          <w:shd w:val="clear" w:color="auto" w:fill="FFFFFF"/>
        </w:rPr>
        <w:t>Mežek</w:t>
      </w:r>
      <w:proofErr w:type="spellEnd"/>
      <w:r w:rsidRPr="006C1C0F">
        <w:rPr>
          <w:color w:val="222222"/>
          <w:shd w:val="clear" w:color="auto" w:fill="FFFFFF"/>
        </w:rPr>
        <w:t xml:space="preserve">, Š., </w:t>
      </w:r>
      <w:proofErr w:type="spellStart"/>
      <w:r w:rsidRPr="006C1C0F">
        <w:rPr>
          <w:color w:val="222222"/>
          <w:shd w:val="clear" w:color="auto" w:fill="FFFFFF"/>
        </w:rPr>
        <w:t>Pecorari</w:t>
      </w:r>
      <w:proofErr w:type="spellEnd"/>
      <w:r w:rsidRPr="006C1C0F">
        <w:rPr>
          <w:color w:val="222222"/>
          <w:shd w:val="clear" w:color="auto" w:fill="FFFFFF"/>
        </w:rPr>
        <w:t>, D., Shaw, P., Irvine, A., &amp; Malmström, H. (2015). Learning subject-specific L2 terminology: The effect of medium and order of exposure. </w:t>
      </w:r>
      <w:r w:rsidRPr="006C1C0F">
        <w:rPr>
          <w:i/>
          <w:iCs/>
          <w:color w:val="222222"/>
          <w:shd w:val="clear" w:color="auto" w:fill="FFFFFF"/>
        </w:rPr>
        <w:t>English for Specific Purposes</w:t>
      </w:r>
      <w:r w:rsidRPr="006C1C0F">
        <w:rPr>
          <w:color w:val="222222"/>
          <w:shd w:val="clear" w:color="auto" w:fill="FFFFFF"/>
        </w:rPr>
        <w:t>, </w:t>
      </w:r>
      <w:r w:rsidRPr="006C1C0F">
        <w:rPr>
          <w:i/>
          <w:iCs/>
          <w:color w:val="222222"/>
          <w:shd w:val="clear" w:color="auto" w:fill="FFFFFF"/>
        </w:rPr>
        <w:t>38</w:t>
      </w:r>
      <w:r w:rsidRPr="006C1C0F">
        <w:rPr>
          <w:color w:val="222222"/>
          <w:shd w:val="clear" w:color="auto" w:fill="FFFFFF"/>
        </w:rPr>
        <w:t>, 57-69.</w:t>
      </w:r>
    </w:p>
    <w:p w14:paraId="2C77BF09" w14:textId="08E88C12" w:rsidR="003B5637" w:rsidRPr="008D7ABA" w:rsidRDefault="003B5637" w:rsidP="00F44784">
      <w:pPr>
        <w:pStyle w:val="Header"/>
        <w:tabs>
          <w:tab w:val="clear" w:pos="4320"/>
          <w:tab w:val="clear" w:pos="8640"/>
        </w:tabs>
        <w:ind w:left="720" w:hanging="720"/>
        <w:rPr>
          <w:color w:val="222222"/>
          <w:shd w:val="clear" w:color="auto" w:fill="FFFFFF"/>
        </w:rPr>
      </w:pPr>
    </w:p>
    <w:p w14:paraId="3AC6103A" w14:textId="77777777" w:rsidR="008055E0" w:rsidRDefault="003B5637" w:rsidP="00F44784">
      <w:pPr>
        <w:pStyle w:val="Header"/>
        <w:tabs>
          <w:tab w:val="clear" w:pos="4320"/>
          <w:tab w:val="clear" w:pos="8640"/>
        </w:tabs>
        <w:ind w:left="720" w:hanging="720"/>
        <w:rPr>
          <w:color w:val="222222"/>
          <w:shd w:val="clear" w:color="auto" w:fill="FFFFFF"/>
        </w:rPr>
      </w:pPr>
      <w:r>
        <w:rPr>
          <w:color w:val="222222"/>
          <w:shd w:val="clear" w:color="auto" w:fill="FFFFFF"/>
        </w:rPr>
        <w:t xml:space="preserve">Nation, P. &amp; Crabbe, D. (2011). A survival language learning syllabus for foreign travel. In I.S.P. Nation &amp; J. </w:t>
      </w:r>
      <w:proofErr w:type="spellStart"/>
      <w:r>
        <w:rPr>
          <w:color w:val="222222"/>
          <w:shd w:val="clear" w:color="auto" w:fill="FFFFFF"/>
        </w:rPr>
        <w:t>Macallister</w:t>
      </w:r>
      <w:proofErr w:type="spellEnd"/>
      <w:r>
        <w:rPr>
          <w:color w:val="222222"/>
          <w:shd w:val="clear" w:color="auto" w:fill="FFFFFF"/>
        </w:rPr>
        <w:t xml:space="preserve"> (eds).  </w:t>
      </w:r>
      <w:r w:rsidRPr="00123609">
        <w:rPr>
          <w:i/>
          <w:color w:val="222222"/>
          <w:shd w:val="clear" w:color="auto" w:fill="FFFFFF"/>
        </w:rPr>
        <w:t>Case studies in language curriculum design: Concepts and approaches in action around the world</w:t>
      </w:r>
      <w:r>
        <w:rPr>
          <w:color w:val="222222"/>
          <w:shd w:val="clear" w:color="auto" w:fill="FFFFFF"/>
        </w:rPr>
        <w:t xml:space="preserve"> (pp. 8-20). New York: Routledge. </w:t>
      </w:r>
    </w:p>
    <w:p w14:paraId="759D599F" w14:textId="77777777" w:rsidR="008055E0" w:rsidRDefault="008055E0" w:rsidP="00F44784">
      <w:pPr>
        <w:pStyle w:val="Header"/>
        <w:tabs>
          <w:tab w:val="clear" w:pos="4320"/>
          <w:tab w:val="clear" w:pos="8640"/>
        </w:tabs>
        <w:ind w:left="720" w:hanging="720"/>
        <w:rPr>
          <w:color w:val="222222"/>
          <w:shd w:val="clear" w:color="auto" w:fill="FFFFFF"/>
        </w:rPr>
      </w:pPr>
    </w:p>
    <w:p w14:paraId="5C52532C" w14:textId="2C5456C3" w:rsidR="003B5637" w:rsidRDefault="003B5637" w:rsidP="00F44784">
      <w:pPr>
        <w:pStyle w:val="Header"/>
        <w:tabs>
          <w:tab w:val="clear" w:pos="4320"/>
          <w:tab w:val="clear" w:pos="8640"/>
        </w:tabs>
        <w:ind w:left="720" w:hanging="720"/>
        <w:rPr>
          <w:color w:val="222222"/>
          <w:shd w:val="clear" w:color="auto" w:fill="FFFFFF"/>
        </w:rPr>
      </w:pPr>
      <w:r>
        <w:rPr>
          <w:color w:val="222222"/>
          <w:shd w:val="clear" w:color="auto" w:fill="FFFFFF"/>
        </w:rPr>
        <w:t xml:space="preserve"> </w:t>
      </w:r>
      <w:r w:rsidR="008055E0" w:rsidRPr="008055E0">
        <w:rPr>
          <w:color w:val="222222"/>
          <w:shd w:val="clear" w:color="auto" w:fill="FFFFFF"/>
        </w:rPr>
        <w:t xml:space="preserve">Norris, J. M. (2016). Language program evaluation. </w:t>
      </w:r>
      <w:r w:rsidR="008055E0" w:rsidRPr="008055E0">
        <w:rPr>
          <w:i/>
          <w:color w:val="222222"/>
          <w:shd w:val="clear" w:color="auto" w:fill="FFFFFF"/>
        </w:rPr>
        <w:t>The Modern Language Journal, 100</w:t>
      </w:r>
      <w:r w:rsidR="008055E0" w:rsidRPr="008055E0">
        <w:rPr>
          <w:color w:val="222222"/>
          <w:shd w:val="clear" w:color="auto" w:fill="FFFFFF"/>
        </w:rPr>
        <w:t xml:space="preserve">(S1), 169-189. </w:t>
      </w:r>
      <w:proofErr w:type="spellStart"/>
      <w:r w:rsidR="008055E0" w:rsidRPr="008055E0">
        <w:rPr>
          <w:color w:val="222222"/>
          <w:shd w:val="clear" w:color="auto" w:fill="FFFFFF"/>
        </w:rPr>
        <w:t>doi</w:t>
      </w:r>
      <w:proofErr w:type="spellEnd"/>
      <w:r w:rsidR="008055E0" w:rsidRPr="008055E0">
        <w:rPr>
          <w:color w:val="222222"/>
          <w:shd w:val="clear" w:color="auto" w:fill="FFFFFF"/>
        </w:rPr>
        <w:t>: 10.1111/modl.12307</w:t>
      </w:r>
    </w:p>
    <w:p w14:paraId="32A9F81C" w14:textId="77777777" w:rsidR="0028387D" w:rsidRDefault="0028387D" w:rsidP="00443792">
      <w:pPr>
        <w:pStyle w:val="Header"/>
        <w:tabs>
          <w:tab w:val="clear" w:pos="4320"/>
          <w:tab w:val="clear" w:pos="8640"/>
        </w:tabs>
      </w:pPr>
    </w:p>
    <w:p w14:paraId="7B816BBE" w14:textId="58E4CEDD" w:rsidR="003F0F61" w:rsidRPr="003F0F61" w:rsidRDefault="003F0F61" w:rsidP="003F0F61">
      <w:pPr>
        <w:pStyle w:val="Header"/>
        <w:tabs>
          <w:tab w:val="clear" w:pos="4320"/>
          <w:tab w:val="clear" w:pos="8640"/>
        </w:tabs>
        <w:ind w:left="720" w:hanging="720"/>
      </w:pPr>
      <w:proofErr w:type="spellStart"/>
      <w:r w:rsidRPr="003F0F61">
        <w:t>Paltridge</w:t>
      </w:r>
      <w:proofErr w:type="spellEnd"/>
      <w:r w:rsidRPr="003F0F61">
        <w:t xml:space="preserve">, B. (2014). Genre and </w:t>
      </w:r>
      <w:r>
        <w:t>s</w:t>
      </w:r>
      <w:r w:rsidRPr="003F0F61">
        <w:t>econd-</w:t>
      </w:r>
      <w:r>
        <w:t>l</w:t>
      </w:r>
      <w:r w:rsidRPr="003F0F61">
        <w:t xml:space="preserve">anguage </w:t>
      </w:r>
      <w:r>
        <w:t>a</w:t>
      </w:r>
      <w:r w:rsidRPr="003F0F61">
        <w:t xml:space="preserve">cademic </w:t>
      </w:r>
      <w:r>
        <w:t>w</w:t>
      </w:r>
      <w:r w:rsidRPr="003F0F61">
        <w:t xml:space="preserve">riting. </w:t>
      </w:r>
      <w:r w:rsidRPr="0028387D">
        <w:rPr>
          <w:i/>
        </w:rPr>
        <w:t>Language Teaching. 47</w:t>
      </w:r>
      <w:r w:rsidR="0028387D">
        <w:t>(</w:t>
      </w:r>
      <w:r w:rsidRPr="003F0F61">
        <w:t>3</w:t>
      </w:r>
      <w:r w:rsidR="0028387D">
        <w:t>)</w:t>
      </w:r>
      <w:r w:rsidRPr="003F0F61">
        <w:t xml:space="preserve"> 303-318. </w:t>
      </w:r>
    </w:p>
    <w:p w14:paraId="799970F5" w14:textId="0E8F651D" w:rsidR="003F0F61" w:rsidRDefault="003F0F61" w:rsidP="00011E60">
      <w:pPr>
        <w:pStyle w:val="Header"/>
        <w:tabs>
          <w:tab w:val="clear" w:pos="4320"/>
          <w:tab w:val="clear" w:pos="8640"/>
        </w:tabs>
        <w:ind w:left="720" w:hanging="720"/>
      </w:pPr>
    </w:p>
    <w:p w14:paraId="71B7237B" w14:textId="66DDBA06" w:rsidR="006D0C25" w:rsidRDefault="003F0F61" w:rsidP="008055E0">
      <w:pPr>
        <w:pStyle w:val="Header"/>
        <w:tabs>
          <w:tab w:val="clear" w:pos="4320"/>
          <w:tab w:val="clear" w:pos="8640"/>
        </w:tabs>
        <w:ind w:left="720" w:hanging="720"/>
      </w:pPr>
      <w:r>
        <w:t xml:space="preserve">Parkinson, J. (2013). English for science and technology. In B. </w:t>
      </w:r>
      <w:proofErr w:type="spellStart"/>
      <w:r>
        <w:t>Paltridge</w:t>
      </w:r>
      <w:proofErr w:type="spellEnd"/>
      <w:r>
        <w:t xml:space="preserve"> &amp; S. Starfield (Eds). </w:t>
      </w:r>
      <w:r w:rsidRPr="003F0F61">
        <w:rPr>
          <w:i/>
        </w:rPr>
        <w:t>The Handbook for English for Specific Purposes</w:t>
      </w:r>
      <w:r>
        <w:t xml:space="preserve"> (pp. 155-173).  New York: Wiley. </w:t>
      </w:r>
    </w:p>
    <w:p w14:paraId="6336771B" w14:textId="77777777" w:rsidR="008055E0" w:rsidRPr="008055E0" w:rsidRDefault="008055E0" w:rsidP="008055E0">
      <w:pPr>
        <w:pStyle w:val="Header"/>
        <w:tabs>
          <w:tab w:val="clear" w:pos="4320"/>
          <w:tab w:val="clear" w:pos="8640"/>
        </w:tabs>
        <w:ind w:left="720" w:hanging="720"/>
      </w:pPr>
    </w:p>
    <w:p w14:paraId="1A82295D" w14:textId="17C1C9A2" w:rsidR="003F0F61" w:rsidRDefault="00083A9D" w:rsidP="003F0F61">
      <w:pPr>
        <w:pStyle w:val="Header"/>
        <w:tabs>
          <w:tab w:val="clear" w:pos="4320"/>
          <w:tab w:val="clear" w:pos="8640"/>
        </w:tabs>
        <w:ind w:left="720" w:hanging="720"/>
        <w:rPr>
          <w:color w:val="222222"/>
          <w:shd w:val="clear" w:color="auto" w:fill="FFFFFF"/>
        </w:rPr>
      </w:pPr>
      <w:r w:rsidRPr="00083A9D">
        <w:rPr>
          <w:color w:val="222222"/>
          <w:shd w:val="clear" w:color="auto" w:fill="FFFFFF"/>
        </w:rPr>
        <w:t xml:space="preserve">Qing, X. (2016). Developing </w:t>
      </w:r>
      <w:r>
        <w:rPr>
          <w:color w:val="222222"/>
          <w:shd w:val="clear" w:color="auto" w:fill="FFFFFF"/>
        </w:rPr>
        <w:t>c</w:t>
      </w:r>
      <w:r w:rsidRPr="00083A9D">
        <w:rPr>
          <w:color w:val="222222"/>
          <w:shd w:val="clear" w:color="auto" w:fill="FFFFFF"/>
        </w:rPr>
        <w:t xml:space="preserve">ommunicative </w:t>
      </w:r>
      <w:r>
        <w:rPr>
          <w:color w:val="222222"/>
          <w:shd w:val="clear" w:color="auto" w:fill="FFFFFF"/>
        </w:rPr>
        <w:t>c</w:t>
      </w:r>
      <w:r w:rsidRPr="00083A9D">
        <w:rPr>
          <w:color w:val="222222"/>
          <w:shd w:val="clear" w:color="auto" w:fill="FFFFFF"/>
        </w:rPr>
        <w:t xml:space="preserve">ompetence for the </w:t>
      </w:r>
      <w:r>
        <w:rPr>
          <w:color w:val="222222"/>
          <w:shd w:val="clear" w:color="auto" w:fill="FFFFFF"/>
        </w:rPr>
        <w:t>g</w:t>
      </w:r>
      <w:r w:rsidRPr="00083A9D">
        <w:rPr>
          <w:color w:val="222222"/>
          <w:shd w:val="clear" w:color="auto" w:fill="FFFFFF"/>
        </w:rPr>
        <w:t xml:space="preserve">lobalized </w:t>
      </w:r>
      <w:r>
        <w:rPr>
          <w:color w:val="222222"/>
          <w:shd w:val="clear" w:color="auto" w:fill="FFFFFF"/>
        </w:rPr>
        <w:t>w</w:t>
      </w:r>
      <w:r w:rsidRPr="00083A9D">
        <w:rPr>
          <w:color w:val="222222"/>
          <w:shd w:val="clear" w:color="auto" w:fill="FFFFFF"/>
        </w:rPr>
        <w:t xml:space="preserve">orkplace in English for </w:t>
      </w:r>
      <w:r>
        <w:rPr>
          <w:color w:val="222222"/>
          <w:shd w:val="clear" w:color="auto" w:fill="FFFFFF"/>
        </w:rPr>
        <w:t>o</w:t>
      </w:r>
      <w:r w:rsidRPr="00083A9D">
        <w:rPr>
          <w:color w:val="222222"/>
          <w:shd w:val="clear" w:color="auto" w:fill="FFFFFF"/>
        </w:rPr>
        <w:t xml:space="preserve">ccupational </w:t>
      </w:r>
      <w:r>
        <w:rPr>
          <w:color w:val="222222"/>
          <w:shd w:val="clear" w:color="auto" w:fill="FFFFFF"/>
        </w:rPr>
        <w:t>p</w:t>
      </w:r>
      <w:r w:rsidRPr="00083A9D">
        <w:rPr>
          <w:color w:val="222222"/>
          <w:shd w:val="clear" w:color="auto" w:fill="FFFFFF"/>
        </w:rPr>
        <w:t xml:space="preserve">urposes </w:t>
      </w:r>
      <w:r>
        <w:rPr>
          <w:color w:val="222222"/>
          <w:shd w:val="clear" w:color="auto" w:fill="FFFFFF"/>
        </w:rPr>
        <w:t>c</w:t>
      </w:r>
      <w:r w:rsidRPr="00083A9D">
        <w:rPr>
          <w:color w:val="222222"/>
          <w:shd w:val="clear" w:color="auto" w:fill="FFFFFF"/>
        </w:rPr>
        <w:t>ourse in China</w:t>
      </w:r>
      <w:r w:rsidRPr="00083A9D">
        <w:rPr>
          <w:i/>
          <w:color w:val="222222"/>
          <w:shd w:val="clear" w:color="auto" w:fill="FFFFFF"/>
        </w:rPr>
        <w:t>. Journal of Language Teaching &amp; Research, 7(</w:t>
      </w:r>
      <w:r w:rsidRPr="00083A9D">
        <w:rPr>
          <w:color w:val="222222"/>
          <w:shd w:val="clear" w:color="auto" w:fill="FFFFFF"/>
        </w:rPr>
        <w:t>6), 1142-1152. doi:10.17507/jltr.0706.12</w:t>
      </w:r>
    </w:p>
    <w:p w14:paraId="00611390" w14:textId="27382845" w:rsidR="008E3534" w:rsidRDefault="008E3534" w:rsidP="003F0F61">
      <w:pPr>
        <w:pStyle w:val="Header"/>
        <w:tabs>
          <w:tab w:val="clear" w:pos="4320"/>
          <w:tab w:val="clear" w:pos="8640"/>
        </w:tabs>
        <w:ind w:left="720" w:hanging="720"/>
        <w:rPr>
          <w:color w:val="222222"/>
          <w:shd w:val="clear" w:color="auto" w:fill="FFFFFF"/>
        </w:rPr>
      </w:pPr>
    </w:p>
    <w:p w14:paraId="01A60000" w14:textId="585AA41D" w:rsidR="008055E0" w:rsidRDefault="008E3534" w:rsidP="008055E0">
      <w:pPr>
        <w:pStyle w:val="Header"/>
        <w:tabs>
          <w:tab w:val="clear" w:pos="4320"/>
          <w:tab w:val="clear" w:pos="8640"/>
        </w:tabs>
        <w:ind w:left="720" w:hanging="720"/>
        <w:rPr>
          <w:color w:val="222222"/>
          <w:shd w:val="clear" w:color="auto" w:fill="FFFFFF"/>
        </w:rPr>
      </w:pPr>
      <w:proofErr w:type="spellStart"/>
      <w:r>
        <w:rPr>
          <w:color w:val="222222"/>
          <w:shd w:val="clear" w:color="auto" w:fill="FFFFFF"/>
        </w:rPr>
        <w:t>Tratnik</w:t>
      </w:r>
      <w:proofErr w:type="spellEnd"/>
      <w:r>
        <w:rPr>
          <w:color w:val="222222"/>
          <w:shd w:val="clear" w:color="auto" w:fill="FFFFFF"/>
        </w:rPr>
        <w:t xml:space="preserve">, A. (2008).  Key issues in testing English for Specific Purposes.  </w:t>
      </w:r>
      <w:proofErr w:type="spellStart"/>
      <w:r w:rsidRPr="00E440F6">
        <w:rPr>
          <w:i/>
          <w:color w:val="222222"/>
          <w:shd w:val="clear" w:color="auto" w:fill="FFFFFF"/>
        </w:rPr>
        <w:t>Scripta</w:t>
      </w:r>
      <w:proofErr w:type="spellEnd"/>
      <w:r w:rsidRPr="00E440F6">
        <w:rPr>
          <w:i/>
          <w:color w:val="222222"/>
          <w:shd w:val="clear" w:color="auto" w:fill="FFFFFF"/>
        </w:rPr>
        <w:t xml:space="preserve"> </w:t>
      </w:r>
      <w:proofErr w:type="spellStart"/>
      <w:r w:rsidRPr="00E440F6">
        <w:rPr>
          <w:i/>
          <w:color w:val="222222"/>
          <w:shd w:val="clear" w:color="auto" w:fill="FFFFFF"/>
        </w:rPr>
        <w:t>Manent</w:t>
      </w:r>
      <w:proofErr w:type="spellEnd"/>
      <w:r w:rsidRPr="00E440F6">
        <w:rPr>
          <w:i/>
          <w:color w:val="222222"/>
          <w:shd w:val="clear" w:color="auto" w:fill="FFFFFF"/>
        </w:rPr>
        <w:t>, 4</w:t>
      </w:r>
      <w:r>
        <w:rPr>
          <w:color w:val="222222"/>
          <w:shd w:val="clear" w:color="auto" w:fill="FFFFFF"/>
        </w:rPr>
        <w:t xml:space="preserve">(1), 3-13.  </w:t>
      </w:r>
    </w:p>
    <w:p w14:paraId="2856DB82" w14:textId="77777777" w:rsidR="008055E0" w:rsidRDefault="008055E0" w:rsidP="008055E0">
      <w:pPr>
        <w:pStyle w:val="Header"/>
        <w:tabs>
          <w:tab w:val="clear" w:pos="4320"/>
          <w:tab w:val="clear" w:pos="8640"/>
        </w:tabs>
        <w:ind w:left="720" w:hanging="720"/>
        <w:rPr>
          <w:color w:val="222222"/>
          <w:shd w:val="clear" w:color="auto" w:fill="FFFFFF"/>
        </w:rPr>
      </w:pPr>
    </w:p>
    <w:p w14:paraId="5C00741F" w14:textId="2E3CE3BA" w:rsidR="008055E0" w:rsidRPr="008055E0" w:rsidRDefault="008055E0" w:rsidP="008055E0">
      <w:pPr>
        <w:pStyle w:val="Header"/>
        <w:tabs>
          <w:tab w:val="clear" w:pos="4320"/>
          <w:tab w:val="clear" w:pos="8640"/>
        </w:tabs>
        <w:ind w:left="720" w:hanging="720"/>
        <w:rPr>
          <w:color w:val="222222"/>
          <w:shd w:val="clear" w:color="auto" w:fill="FFFFFF"/>
        </w:rPr>
      </w:pPr>
      <w:r w:rsidRPr="008055E0">
        <w:t xml:space="preserve">Tsou, W., &amp; Chen, F. (2014). ESP program evaluation framework: Description and application to a Taiwanese university ESP program. </w:t>
      </w:r>
      <w:r w:rsidRPr="000E2CEA">
        <w:rPr>
          <w:i/>
        </w:rPr>
        <w:t>English For Specific Purposes</w:t>
      </w:r>
      <w:r w:rsidRPr="008055E0">
        <w:t xml:space="preserve">, </w:t>
      </w:r>
      <w:r w:rsidRPr="00A2203B">
        <w:rPr>
          <w:i/>
        </w:rPr>
        <w:t>33</w:t>
      </w:r>
      <w:r w:rsidR="000F21E9">
        <w:t xml:space="preserve">, </w:t>
      </w:r>
      <w:r w:rsidRPr="008055E0">
        <w:t>39-53. doi:10.1016/j.esp.2013.07.008</w:t>
      </w:r>
    </w:p>
    <w:p w14:paraId="18897419" w14:textId="5DC891C1" w:rsidR="00CC26AA" w:rsidRDefault="00CC26AA" w:rsidP="00C5215D">
      <w:pPr>
        <w:pStyle w:val="Header"/>
        <w:tabs>
          <w:tab w:val="clear" w:pos="4320"/>
          <w:tab w:val="clear" w:pos="8640"/>
        </w:tabs>
        <w:rPr>
          <w:rFonts w:ascii="Arial" w:hAnsi="Arial" w:cs="Arial"/>
          <w:b/>
        </w:rPr>
      </w:pPr>
    </w:p>
    <w:sectPr w:rsidR="00CC2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2511" w14:textId="77777777" w:rsidR="00AA6CA0" w:rsidRDefault="00AA6CA0" w:rsidP="004B5557">
      <w:pPr>
        <w:spacing w:after="0" w:line="240" w:lineRule="auto"/>
      </w:pPr>
      <w:r>
        <w:separator/>
      </w:r>
    </w:p>
  </w:endnote>
  <w:endnote w:type="continuationSeparator" w:id="0">
    <w:p w14:paraId="2AF9C481" w14:textId="77777777" w:rsidR="00AA6CA0" w:rsidRDefault="00AA6CA0"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C363" w14:textId="77777777" w:rsidR="00AA6CA0" w:rsidRDefault="00AA6CA0" w:rsidP="004B5557">
      <w:pPr>
        <w:spacing w:after="0" w:line="240" w:lineRule="auto"/>
      </w:pPr>
      <w:r>
        <w:separator/>
      </w:r>
    </w:p>
  </w:footnote>
  <w:footnote w:type="continuationSeparator" w:id="0">
    <w:p w14:paraId="1B637860" w14:textId="77777777" w:rsidR="00AA6CA0" w:rsidRDefault="00AA6CA0"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32C"/>
    <w:multiLevelType w:val="hybridMultilevel"/>
    <w:tmpl w:val="DBC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0F2"/>
    <w:multiLevelType w:val="hybridMultilevel"/>
    <w:tmpl w:val="2DDCD6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E5A66"/>
    <w:multiLevelType w:val="hybridMultilevel"/>
    <w:tmpl w:val="52701796"/>
    <w:lvl w:ilvl="0" w:tplc="3B0E0C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B065F"/>
    <w:multiLevelType w:val="hybridMultilevel"/>
    <w:tmpl w:val="4C70E7B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C6098"/>
    <w:multiLevelType w:val="hybridMultilevel"/>
    <w:tmpl w:val="EBAC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67882"/>
    <w:multiLevelType w:val="hybridMultilevel"/>
    <w:tmpl w:val="EA0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D58C0"/>
    <w:multiLevelType w:val="hybridMultilevel"/>
    <w:tmpl w:val="13C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44398"/>
    <w:multiLevelType w:val="hybridMultilevel"/>
    <w:tmpl w:val="434299CE"/>
    <w:lvl w:ilvl="0" w:tplc="729060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00916"/>
    <w:multiLevelType w:val="hybridMultilevel"/>
    <w:tmpl w:val="9C84E6AE"/>
    <w:lvl w:ilvl="0" w:tplc="15F807BC">
      <w:start w:val="1"/>
      <w:numFmt w:val="decimal"/>
      <w:lvlText w:val="%1."/>
      <w:lvlJc w:val="left"/>
      <w:pPr>
        <w:tabs>
          <w:tab w:val="num" w:pos="1080"/>
        </w:tabs>
        <w:ind w:left="1080" w:hanging="360"/>
      </w:pPr>
      <w:rPr>
        <w:rFonts w:hint="default"/>
      </w:rPr>
    </w:lvl>
    <w:lvl w:ilvl="1" w:tplc="6638028A">
      <w:start w:val="1"/>
      <w:numFmt w:val="lowerLetter"/>
      <w:lvlText w:val="%2."/>
      <w:lvlJc w:val="left"/>
      <w:pPr>
        <w:tabs>
          <w:tab w:val="num" w:pos="2160"/>
        </w:tabs>
        <w:ind w:left="216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86DAEE6E">
      <w:start w:val="2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E77201"/>
    <w:multiLevelType w:val="hybridMultilevel"/>
    <w:tmpl w:val="D2E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1000"/>
    <w:multiLevelType w:val="hybridMultilevel"/>
    <w:tmpl w:val="5030D690"/>
    <w:lvl w:ilvl="0" w:tplc="95DC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77A13"/>
    <w:multiLevelType w:val="hybridMultilevel"/>
    <w:tmpl w:val="5044AA1C"/>
    <w:lvl w:ilvl="0" w:tplc="7A7AFBB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D53C8D"/>
    <w:multiLevelType w:val="hybridMultilevel"/>
    <w:tmpl w:val="7FA67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666F3"/>
    <w:multiLevelType w:val="hybridMultilevel"/>
    <w:tmpl w:val="A9C22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A4F34"/>
    <w:multiLevelType w:val="hybridMultilevel"/>
    <w:tmpl w:val="F7B210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716EE"/>
    <w:multiLevelType w:val="hybridMultilevel"/>
    <w:tmpl w:val="22F67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D524EB2"/>
    <w:multiLevelType w:val="hybridMultilevel"/>
    <w:tmpl w:val="C2388B1E"/>
    <w:lvl w:ilvl="0" w:tplc="194478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050"/>
        </w:tabs>
        <w:ind w:left="4050" w:hanging="360"/>
      </w:pPr>
    </w:lvl>
    <w:lvl w:ilvl="4" w:tplc="7CC2C648">
      <w:numFmt w:val="bullet"/>
      <w:lvlText w:val="•"/>
      <w:lvlJc w:val="left"/>
      <w:pPr>
        <w:ind w:left="5040" w:hanging="72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960B8"/>
    <w:multiLevelType w:val="hybridMultilevel"/>
    <w:tmpl w:val="23E8C40C"/>
    <w:lvl w:ilvl="0" w:tplc="DBA60A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73D917E0"/>
    <w:multiLevelType w:val="hybridMultilevel"/>
    <w:tmpl w:val="F4863B94"/>
    <w:lvl w:ilvl="0" w:tplc="9EA4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6"/>
  </w:num>
  <w:num w:numId="4">
    <w:abstractNumId w:val="12"/>
  </w:num>
  <w:num w:numId="5">
    <w:abstractNumId w:val="38"/>
  </w:num>
  <w:num w:numId="6">
    <w:abstractNumId w:val="8"/>
  </w:num>
  <w:num w:numId="7">
    <w:abstractNumId w:val="33"/>
  </w:num>
  <w:num w:numId="8">
    <w:abstractNumId w:val="4"/>
  </w:num>
  <w:num w:numId="9">
    <w:abstractNumId w:val="18"/>
  </w:num>
  <w:num w:numId="10">
    <w:abstractNumId w:val="23"/>
  </w:num>
  <w:num w:numId="11">
    <w:abstractNumId w:val="34"/>
  </w:num>
  <w:num w:numId="12">
    <w:abstractNumId w:val="7"/>
  </w:num>
  <w:num w:numId="13">
    <w:abstractNumId w:val="11"/>
  </w:num>
  <w:num w:numId="14">
    <w:abstractNumId w:val="25"/>
  </w:num>
  <w:num w:numId="15">
    <w:abstractNumId w:val="14"/>
  </w:num>
  <w:num w:numId="16">
    <w:abstractNumId w:val="10"/>
  </w:num>
  <w:num w:numId="17">
    <w:abstractNumId w:val="31"/>
  </w:num>
  <w:num w:numId="18">
    <w:abstractNumId w:val="3"/>
  </w:num>
  <w:num w:numId="19">
    <w:abstractNumId w:val="39"/>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6"/>
  </w:num>
  <w:num w:numId="22">
    <w:abstractNumId w:val="1"/>
  </w:num>
  <w:num w:numId="23">
    <w:abstractNumId w:val="21"/>
  </w:num>
  <w:num w:numId="24">
    <w:abstractNumId w:val="35"/>
  </w:num>
  <w:num w:numId="25">
    <w:abstractNumId w:val="37"/>
  </w:num>
  <w:num w:numId="26">
    <w:abstractNumId w:val="27"/>
  </w:num>
  <w:num w:numId="27">
    <w:abstractNumId w:val="30"/>
  </w:num>
  <w:num w:numId="28">
    <w:abstractNumId w:val="32"/>
  </w:num>
  <w:num w:numId="29">
    <w:abstractNumId w:val="19"/>
  </w:num>
  <w:num w:numId="30">
    <w:abstractNumId w:val="6"/>
  </w:num>
  <w:num w:numId="31">
    <w:abstractNumId w:val="2"/>
  </w:num>
  <w:num w:numId="32">
    <w:abstractNumId w:val="28"/>
  </w:num>
  <w:num w:numId="33">
    <w:abstractNumId w:val="13"/>
  </w:num>
  <w:num w:numId="34">
    <w:abstractNumId w:val="29"/>
  </w:num>
  <w:num w:numId="35">
    <w:abstractNumId w:val="5"/>
  </w:num>
  <w:num w:numId="36">
    <w:abstractNumId w:val="16"/>
  </w:num>
  <w:num w:numId="37">
    <w:abstractNumId w:val="9"/>
  </w:num>
  <w:num w:numId="38">
    <w:abstractNumId w:val="24"/>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5C"/>
    <w:rsid w:val="00002E3D"/>
    <w:rsid w:val="0000309F"/>
    <w:rsid w:val="0000321D"/>
    <w:rsid w:val="00004EDA"/>
    <w:rsid w:val="000054CF"/>
    <w:rsid w:val="00011E60"/>
    <w:rsid w:val="00013952"/>
    <w:rsid w:val="00014D75"/>
    <w:rsid w:val="00020F60"/>
    <w:rsid w:val="000218EC"/>
    <w:rsid w:val="000237AF"/>
    <w:rsid w:val="00024DF1"/>
    <w:rsid w:val="00026402"/>
    <w:rsid w:val="00032490"/>
    <w:rsid w:val="00033182"/>
    <w:rsid w:val="000357D7"/>
    <w:rsid w:val="000367D2"/>
    <w:rsid w:val="0003705A"/>
    <w:rsid w:val="00041EA7"/>
    <w:rsid w:val="00045F20"/>
    <w:rsid w:val="00046F82"/>
    <w:rsid w:val="00061725"/>
    <w:rsid w:val="00063B2C"/>
    <w:rsid w:val="00070AEF"/>
    <w:rsid w:val="000837B8"/>
    <w:rsid w:val="00083A9D"/>
    <w:rsid w:val="0009041A"/>
    <w:rsid w:val="000915A1"/>
    <w:rsid w:val="000A3991"/>
    <w:rsid w:val="000A6E7E"/>
    <w:rsid w:val="000B0AA6"/>
    <w:rsid w:val="000B0C43"/>
    <w:rsid w:val="000B4B46"/>
    <w:rsid w:val="000B5A2A"/>
    <w:rsid w:val="000C00AF"/>
    <w:rsid w:val="000C0ED8"/>
    <w:rsid w:val="000C2944"/>
    <w:rsid w:val="000C388D"/>
    <w:rsid w:val="000D09D0"/>
    <w:rsid w:val="000D0A6F"/>
    <w:rsid w:val="000D1510"/>
    <w:rsid w:val="000D4EBC"/>
    <w:rsid w:val="000E2CEA"/>
    <w:rsid w:val="000E7BF1"/>
    <w:rsid w:val="000F1E82"/>
    <w:rsid w:val="000F21E9"/>
    <w:rsid w:val="00104EFE"/>
    <w:rsid w:val="00106E60"/>
    <w:rsid w:val="0010757D"/>
    <w:rsid w:val="00114B2B"/>
    <w:rsid w:val="00117A6D"/>
    <w:rsid w:val="00122EFC"/>
    <w:rsid w:val="00123609"/>
    <w:rsid w:val="001276CD"/>
    <w:rsid w:val="00135D53"/>
    <w:rsid w:val="0014106C"/>
    <w:rsid w:val="00142611"/>
    <w:rsid w:val="00156268"/>
    <w:rsid w:val="00156285"/>
    <w:rsid w:val="00164290"/>
    <w:rsid w:val="00167C7F"/>
    <w:rsid w:val="00170BDE"/>
    <w:rsid w:val="0017133D"/>
    <w:rsid w:val="00171C19"/>
    <w:rsid w:val="0017301D"/>
    <w:rsid w:val="001740D5"/>
    <w:rsid w:val="001743FE"/>
    <w:rsid w:val="001845DB"/>
    <w:rsid w:val="00190D8B"/>
    <w:rsid w:val="00194CC6"/>
    <w:rsid w:val="001A0046"/>
    <w:rsid w:val="001A4974"/>
    <w:rsid w:val="001A5366"/>
    <w:rsid w:val="001A62AA"/>
    <w:rsid w:val="001B762A"/>
    <w:rsid w:val="001C367F"/>
    <w:rsid w:val="001C5379"/>
    <w:rsid w:val="001E4E77"/>
    <w:rsid w:val="001F667A"/>
    <w:rsid w:val="001F7080"/>
    <w:rsid w:val="00201F09"/>
    <w:rsid w:val="00210660"/>
    <w:rsid w:val="00210D6C"/>
    <w:rsid w:val="00215429"/>
    <w:rsid w:val="00221509"/>
    <w:rsid w:val="00222DDC"/>
    <w:rsid w:val="00223D6B"/>
    <w:rsid w:val="002244F1"/>
    <w:rsid w:val="0023084C"/>
    <w:rsid w:val="002337B6"/>
    <w:rsid w:val="0025130D"/>
    <w:rsid w:val="00254426"/>
    <w:rsid w:val="00265C97"/>
    <w:rsid w:val="002668DB"/>
    <w:rsid w:val="002714CC"/>
    <w:rsid w:val="00275043"/>
    <w:rsid w:val="002753E1"/>
    <w:rsid w:val="0027723E"/>
    <w:rsid w:val="00277FC2"/>
    <w:rsid w:val="0028387D"/>
    <w:rsid w:val="002903F4"/>
    <w:rsid w:val="00295540"/>
    <w:rsid w:val="002A0CB7"/>
    <w:rsid w:val="002B2A26"/>
    <w:rsid w:val="002C65AB"/>
    <w:rsid w:val="002D08F0"/>
    <w:rsid w:val="002D3F3C"/>
    <w:rsid w:val="002D4DF7"/>
    <w:rsid w:val="002E1E8C"/>
    <w:rsid w:val="002E5639"/>
    <w:rsid w:val="002E6F20"/>
    <w:rsid w:val="002F4E25"/>
    <w:rsid w:val="003041F2"/>
    <w:rsid w:val="0030420B"/>
    <w:rsid w:val="0030459C"/>
    <w:rsid w:val="0030668E"/>
    <w:rsid w:val="003122F6"/>
    <w:rsid w:val="00313405"/>
    <w:rsid w:val="00314667"/>
    <w:rsid w:val="003257CA"/>
    <w:rsid w:val="00331271"/>
    <w:rsid w:val="003326CC"/>
    <w:rsid w:val="003327D4"/>
    <w:rsid w:val="00332D23"/>
    <w:rsid w:val="00334347"/>
    <w:rsid w:val="0033628C"/>
    <w:rsid w:val="0035619E"/>
    <w:rsid w:val="003614CA"/>
    <w:rsid w:val="00371FF8"/>
    <w:rsid w:val="00372142"/>
    <w:rsid w:val="00377C7F"/>
    <w:rsid w:val="0038002A"/>
    <w:rsid w:val="00387E4D"/>
    <w:rsid w:val="00390347"/>
    <w:rsid w:val="00394F9F"/>
    <w:rsid w:val="003968D2"/>
    <w:rsid w:val="003A0A01"/>
    <w:rsid w:val="003A0B5D"/>
    <w:rsid w:val="003A1831"/>
    <w:rsid w:val="003A3C1F"/>
    <w:rsid w:val="003B487D"/>
    <w:rsid w:val="003B5637"/>
    <w:rsid w:val="003C194A"/>
    <w:rsid w:val="003C1AE9"/>
    <w:rsid w:val="003C49A0"/>
    <w:rsid w:val="003C67E3"/>
    <w:rsid w:val="003D273F"/>
    <w:rsid w:val="003D3AF5"/>
    <w:rsid w:val="003D7C76"/>
    <w:rsid w:val="003E3641"/>
    <w:rsid w:val="003E65F2"/>
    <w:rsid w:val="003F0F61"/>
    <w:rsid w:val="003F589B"/>
    <w:rsid w:val="003F6095"/>
    <w:rsid w:val="004032BC"/>
    <w:rsid w:val="00403ACD"/>
    <w:rsid w:val="004053BF"/>
    <w:rsid w:val="00407B1B"/>
    <w:rsid w:val="004102F9"/>
    <w:rsid w:val="00415C87"/>
    <w:rsid w:val="00420F24"/>
    <w:rsid w:val="00423BDE"/>
    <w:rsid w:val="004247E0"/>
    <w:rsid w:val="0042660C"/>
    <w:rsid w:val="004273A0"/>
    <w:rsid w:val="00432DC7"/>
    <w:rsid w:val="00435311"/>
    <w:rsid w:val="00436AE5"/>
    <w:rsid w:val="00443792"/>
    <w:rsid w:val="00447D6E"/>
    <w:rsid w:val="00452756"/>
    <w:rsid w:val="0045530D"/>
    <w:rsid w:val="00456737"/>
    <w:rsid w:val="0046145F"/>
    <w:rsid w:val="004618DA"/>
    <w:rsid w:val="004655F0"/>
    <w:rsid w:val="00474669"/>
    <w:rsid w:val="004866A6"/>
    <w:rsid w:val="00487362"/>
    <w:rsid w:val="00490B01"/>
    <w:rsid w:val="004A1299"/>
    <w:rsid w:val="004A18B5"/>
    <w:rsid w:val="004B13F8"/>
    <w:rsid w:val="004B1908"/>
    <w:rsid w:val="004B1A71"/>
    <w:rsid w:val="004B25F3"/>
    <w:rsid w:val="004B3050"/>
    <w:rsid w:val="004B5557"/>
    <w:rsid w:val="004B5E0E"/>
    <w:rsid w:val="004B6822"/>
    <w:rsid w:val="004B6D93"/>
    <w:rsid w:val="004C009C"/>
    <w:rsid w:val="004C3C1E"/>
    <w:rsid w:val="004C60D6"/>
    <w:rsid w:val="004C79B5"/>
    <w:rsid w:val="004D0FD0"/>
    <w:rsid w:val="004E14D0"/>
    <w:rsid w:val="004E177B"/>
    <w:rsid w:val="004E2E77"/>
    <w:rsid w:val="004E3B3C"/>
    <w:rsid w:val="004E5B4F"/>
    <w:rsid w:val="004E7EA2"/>
    <w:rsid w:val="004F3335"/>
    <w:rsid w:val="004F4565"/>
    <w:rsid w:val="004F5AD4"/>
    <w:rsid w:val="00513475"/>
    <w:rsid w:val="005134CE"/>
    <w:rsid w:val="0051477F"/>
    <w:rsid w:val="00517D7D"/>
    <w:rsid w:val="00517DF5"/>
    <w:rsid w:val="00520359"/>
    <w:rsid w:val="0052084A"/>
    <w:rsid w:val="00523B53"/>
    <w:rsid w:val="005315C7"/>
    <w:rsid w:val="0053200D"/>
    <w:rsid w:val="00532C2C"/>
    <w:rsid w:val="0053371E"/>
    <w:rsid w:val="00533886"/>
    <w:rsid w:val="00536499"/>
    <w:rsid w:val="0053738F"/>
    <w:rsid w:val="00540628"/>
    <w:rsid w:val="00546B1E"/>
    <w:rsid w:val="00551CD8"/>
    <w:rsid w:val="005645BB"/>
    <w:rsid w:val="00565829"/>
    <w:rsid w:val="0056603A"/>
    <w:rsid w:val="00573833"/>
    <w:rsid w:val="005764B8"/>
    <w:rsid w:val="005800B8"/>
    <w:rsid w:val="0058313C"/>
    <w:rsid w:val="00586E9C"/>
    <w:rsid w:val="00587E9B"/>
    <w:rsid w:val="00591D25"/>
    <w:rsid w:val="0059742A"/>
    <w:rsid w:val="005978F4"/>
    <w:rsid w:val="005A281D"/>
    <w:rsid w:val="005B4FA5"/>
    <w:rsid w:val="005B5A90"/>
    <w:rsid w:val="005B7F3B"/>
    <w:rsid w:val="005C1515"/>
    <w:rsid w:val="005C331D"/>
    <w:rsid w:val="005C6A1C"/>
    <w:rsid w:val="005D0812"/>
    <w:rsid w:val="005D1AE2"/>
    <w:rsid w:val="005D1DE3"/>
    <w:rsid w:val="005D368E"/>
    <w:rsid w:val="005D4095"/>
    <w:rsid w:val="005D7316"/>
    <w:rsid w:val="005E3501"/>
    <w:rsid w:val="005E3979"/>
    <w:rsid w:val="005E41D9"/>
    <w:rsid w:val="005E71D4"/>
    <w:rsid w:val="005E7B61"/>
    <w:rsid w:val="005F76D2"/>
    <w:rsid w:val="005F76F8"/>
    <w:rsid w:val="0060409B"/>
    <w:rsid w:val="00607591"/>
    <w:rsid w:val="006116E7"/>
    <w:rsid w:val="0061275E"/>
    <w:rsid w:val="00616ECA"/>
    <w:rsid w:val="00617A68"/>
    <w:rsid w:val="006270EC"/>
    <w:rsid w:val="006277AB"/>
    <w:rsid w:val="00630E43"/>
    <w:rsid w:val="00634D50"/>
    <w:rsid w:val="00640F69"/>
    <w:rsid w:val="006412F9"/>
    <w:rsid w:val="006420EE"/>
    <w:rsid w:val="00644E9D"/>
    <w:rsid w:val="006464B8"/>
    <w:rsid w:val="006530ED"/>
    <w:rsid w:val="00657F87"/>
    <w:rsid w:val="0066398E"/>
    <w:rsid w:val="00664F56"/>
    <w:rsid w:val="00667A12"/>
    <w:rsid w:val="00670A56"/>
    <w:rsid w:val="006741E5"/>
    <w:rsid w:val="0067651B"/>
    <w:rsid w:val="00681EB4"/>
    <w:rsid w:val="00684233"/>
    <w:rsid w:val="00687A30"/>
    <w:rsid w:val="00691FB7"/>
    <w:rsid w:val="006921B6"/>
    <w:rsid w:val="0069481A"/>
    <w:rsid w:val="00696682"/>
    <w:rsid w:val="006A0C3F"/>
    <w:rsid w:val="006A164F"/>
    <w:rsid w:val="006A2C03"/>
    <w:rsid w:val="006A5853"/>
    <w:rsid w:val="006A7191"/>
    <w:rsid w:val="006A776F"/>
    <w:rsid w:val="006B6203"/>
    <w:rsid w:val="006B768C"/>
    <w:rsid w:val="006C1C0F"/>
    <w:rsid w:val="006C68B9"/>
    <w:rsid w:val="006D0C25"/>
    <w:rsid w:val="006D1399"/>
    <w:rsid w:val="006D2356"/>
    <w:rsid w:val="006E5715"/>
    <w:rsid w:val="006E7AA2"/>
    <w:rsid w:val="006F3A80"/>
    <w:rsid w:val="006F3BFF"/>
    <w:rsid w:val="006F70F5"/>
    <w:rsid w:val="006F7C94"/>
    <w:rsid w:val="007020DA"/>
    <w:rsid w:val="007027EB"/>
    <w:rsid w:val="00710317"/>
    <w:rsid w:val="007174B7"/>
    <w:rsid w:val="00723627"/>
    <w:rsid w:val="00723AF9"/>
    <w:rsid w:val="00724798"/>
    <w:rsid w:val="007269A7"/>
    <w:rsid w:val="00733820"/>
    <w:rsid w:val="0073424E"/>
    <w:rsid w:val="007342B3"/>
    <w:rsid w:val="007363BA"/>
    <w:rsid w:val="007368CD"/>
    <w:rsid w:val="00737CC2"/>
    <w:rsid w:val="00751FEA"/>
    <w:rsid w:val="0076185F"/>
    <w:rsid w:val="00762D97"/>
    <w:rsid w:val="007633FD"/>
    <w:rsid w:val="00764FCC"/>
    <w:rsid w:val="00766EE5"/>
    <w:rsid w:val="00771900"/>
    <w:rsid w:val="0077428B"/>
    <w:rsid w:val="00780853"/>
    <w:rsid w:val="00780E23"/>
    <w:rsid w:val="0078144F"/>
    <w:rsid w:val="00785737"/>
    <w:rsid w:val="007968CA"/>
    <w:rsid w:val="007A1B8C"/>
    <w:rsid w:val="007A22BF"/>
    <w:rsid w:val="007A35CC"/>
    <w:rsid w:val="007B09B1"/>
    <w:rsid w:val="007C5062"/>
    <w:rsid w:val="007C6225"/>
    <w:rsid w:val="007C7D7A"/>
    <w:rsid w:val="007D238D"/>
    <w:rsid w:val="007D51BE"/>
    <w:rsid w:val="007D6A9D"/>
    <w:rsid w:val="007D6AEF"/>
    <w:rsid w:val="007E6185"/>
    <w:rsid w:val="007F0D79"/>
    <w:rsid w:val="007F3768"/>
    <w:rsid w:val="007F76A8"/>
    <w:rsid w:val="0080104A"/>
    <w:rsid w:val="00801804"/>
    <w:rsid w:val="00805078"/>
    <w:rsid w:val="008055E0"/>
    <w:rsid w:val="00807052"/>
    <w:rsid w:val="00813918"/>
    <w:rsid w:val="0081465C"/>
    <w:rsid w:val="00815F5A"/>
    <w:rsid w:val="008218CB"/>
    <w:rsid w:val="00822666"/>
    <w:rsid w:val="00825B0C"/>
    <w:rsid w:val="00826A24"/>
    <w:rsid w:val="00830B9D"/>
    <w:rsid w:val="00836F57"/>
    <w:rsid w:val="0083760B"/>
    <w:rsid w:val="008417BC"/>
    <w:rsid w:val="00842928"/>
    <w:rsid w:val="00844847"/>
    <w:rsid w:val="00844CFA"/>
    <w:rsid w:val="00844DCA"/>
    <w:rsid w:val="00844FA0"/>
    <w:rsid w:val="00845280"/>
    <w:rsid w:val="00845AA6"/>
    <w:rsid w:val="00847C11"/>
    <w:rsid w:val="008558FF"/>
    <w:rsid w:val="008566CB"/>
    <w:rsid w:val="008574FE"/>
    <w:rsid w:val="00857C05"/>
    <w:rsid w:val="00860196"/>
    <w:rsid w:val="008635A5"/>
    <w:rsid w:val="00866578"/>
    <w:rsid w:val="00866761"/>
    <w:rsid w:val="0086676F"/>
    <w:rsid w:val="00867D18"/>
    <w:rsid w:val="0087011D"/>
    <w:rsid w:val="00870ACA"/>
    <w:rsid w:val="0087322C"/>
    <w:rsid w:val="00874EA3"/>
    <w:rsid w:val="00875C5C"/>
    <w:rsid w:val="008804DF"/>
    <w:rsid w:val="00881813"/>
    <w:rsid w:val="00886991"/>
    <w:rsid w:val="00887F63"/>
    <w:rsid w:val="00893363"/>
    <w:rsid w:val="008941B8"/>
    <w:rsid w:val="00897BCC"/>
    <w:rsid w:val="008A386F"/>
    <w:rsid w:val="008A420F"/>
    <w:rsid w:val="008A4B6B"/>
    <w:rsid w:val="008C24F1"/>
    <w:rsid w:val="008C6343"/>
    <w:rsid w:val="008D2E21"/>
    <w:rsid w:val="008D4563"/>
    <w:rsid w:val="008D6763"/>
    <w:rsid w:val="008D6E57"/>
    <w:rsid w:val="008D7ABA"/>
    <w:rsid w:val="008E3534"/>
    <w:rsid w:val="008E5F6B"/>
    <w:rsid w:val="008E7D12"/>
    <w:rsid w:val="008F3272"/>
    <w:rsid w:val="00900D7B"/>
    <w:rsid w:val="00906ED9"/>
    <w:rsid w:val="009072AE"/>
    <w:rsid w:val="009117F9"/>
    <w:rsid w:val="00912219"/>
    <w:rsid w:val="00913F7A"/>
    <w:rsid w:val="0091698F"/>
    <w:rsid w:val="0093195E"/>
    <w:rsid w:val="00936622"/>
    <w:rsid w:val="0094314A"/>
    <w:rsid w:val="0094466E"/>
    <w:rsid w:val="00947F5B"/>
    <w:rsid w:val="00955B87"/>
    <w:rsid w:val="009574FE"/>
    <w:rsid w:val="0096045B"/>
    <w:rsid w:val="0096073B"/>
    <w:rsid w:val="00961D78"/>
    <w:rsid w:val="00966358"/>
    <w:rsid w:val="00971BFE"/>
    <w:rsid w:val="009726F7"/>
    <w:rsid w:val="0098070E"/>
    <w:rsid w:val="009844EE"/>
    <w:rsid w:val="00990F34"/>
    <w:rsid w:val="00996376"/>
    <w:rsid w:val="009A111F"/>
    <w:rsid w:val="009A1328"/>
    <w:rsid w:val="009A3256"/>
    <w:rsid w:val="009A4F22"/>
    <w:rsid w:val="009A5D03"/>
    <w:rsid w:val="009D1746"/>
    <w:rsid w:val="009D511E"/>
    <w:rsid w:val="009D5970"/>
    <w:rsid w:val="009E234E"/>
    <w:rsid w:val="009E4327"/>
    <w:rsid w:val="009F0C88"/>
    <w:rsid w:val="009F0F11"/>
    <w:rsid w:val="009F2252"/>
    <w:rsid w:val="009F6171"/>
    <w:rsid w:val="00A02599"/>
    <w:rsid w:val="00A02960"/>
    <w:rsid w:val="00A108EA"/>
    <w:rsid w:val="00A14EC8"/>
    <w:rsid w:val="00A17549"/>
    <w:rsid w:val="00A20D89"/>
    <w:rsid w:val="00A2203B"/>
    <w:rsid w:val="00A231D5"/>
    <w:rsid w:val="00A23C06"/>
    <w:rsid w:val="00A25B31"/>
    <w:rsid w:val="00A26A96"/>
    <w:rsid w:val="00A273FF"/>
    <w:rsid w:val="00A320C2"/>
    <w:rsid w:val="00A34859"/>
    <w:rsid w:val="00A40585"/>
    <w:rsid w:val="00A44356"/>
    <w:rsid w:val="00A476A7"/>
    <w:rsid w:val="00A508DA"/>
    <w:rsid w:val="00A517B1"/>
    <w:rsid w:val="00A53A1B"/>
    <w:rsid w:val="00A54745"/>
    <w:rsid w:val="00A551E0"/>
    <w:rsid w:val="00A55545"/>
    <w:rsid w:val="00A563FB"/>
    <w:rsid w:val="00A60514"/>
    <w:rsid w:val="00A6076B"/>
    <w:rsid w:val="00A64D79"/>
    <w:rsid w:val="00A72680"/>
    <w:rsid w:val="00A74313"/>
    <w:rsid w:val="00A74751"/>
    <w:rsid w:val="00A757E7"/>
    <w:rsid w:val="00A77269"/>
    <w:rsid w:val="00A82861"/>
    <w:rsid w:val="00A82FA4"/>
    <w:rsid w:val="00A83453"/>
    <w:rsid w:val="00A84A69"/>
    <w:rsid w:val="00A84ACD"/>
    <w:rsid w:val="00A85ACE"/>
    <w:rsid w:val="00A8787D"/>
    <w:rsid w:val="00A903C4"/>
    <w:rsid w:val="00A90A2E"/>
    <w:rsid w:val="00A91180"/>
    <w:rsid w:val="00A92F7D"/>
    <w:rsid w:val="00A93C22"/>
    <w:rsid w:val="00A961DB"/>
    <w:rsid w:val="00A970EB"/>
    <w:rsid w:val="00AA262F"/>
    <w:rsid w:val="00AA6CA0"/>
    <w:rsid w:val="00AB651D"/>
    <w:rsid w:val="00AB741F"/>
    <w:rsid w:val="00AB7994"/>
    <w:rsid w:val="00AC05FF"/>
    <w:rsid w:val="00AC6FFF"/>
    <w:rsid w:val="00AD1F80"/>
    <w:rsid w:val="00AD62A0"/>
    <w:rsid w:val="00AF3130"/>
    <w:rsid w:val="00AF4401"/>
    <w:rsid w:val="00B006F2"/>
    <w:rsid w:val="00B017E6"/>
    <w:rsid w:val="00B019B6"/>
    <w:rsid w:val="00B04E5A"/>
    <w:rsid w:val="00B11F86"/>
    <w:rsid w:val="00B1510C"/>
    <w:rsid w:val="00B1552D"/>
    <w:rsid w:val="00B33246"/>
    <w:rsid w:val="00B53AFC"/>
    <w:rsid w:val="00B54F71"/>
    <w:rsid w:val="00B56B0A"/>
    <w:rsid w:val="00B5755F"/>
    <w:rsid w:val="00B602DB"/>
    <w:rsid w:val="00B61240"/>
    <w:rsid w:val="00B61556"/>
    <w:rsid w:val="00B660F8"/>
    <w:rsid w:val="00B66822"/>
    <w:rsid w:val="00B7267B"/>
    <w:rsid w:val="00B73884"/>
    <w:rsid w:val="00B7598A"/>
    <w:rsid w:val="00B769EF"/>
    <w:rsid w:val="00B76ADF"/>
    <w:rsid w:val="00B77070"/>
    <w:rsid w:val="00B809AD"/>
    <w:rsid w:val="00B809DE"/>
    <w:rsid w:val="00B84FD2"/>
    <w:rsid w:val="00B8699D"/>
    <w:rsid w:val="00B877FB"/>
    <w:rsid w:val="00BA0BB1"/>
    <w:rsid w:val="00BA0C1C"/>
    <w:rsid w:val="00BA4E77"/>
    <w:rsid w:val="00BC1B62"/>
    <w:rsid w:val="00BC25B3"/>
    <w:rsid w:val="00BC42DE"/>
    <w:rsid w:val="00BD009F"/>
    <w:rsid w:val="00BD77F6"/>
    <w:rsid w:val="00BE04D0"/>
    <w:rsid w:val="00BE5BAB"/>
    <w:rsid w:val="00BE659E"/>
    <w:rsid w:val="00BF3022"/>
    <w:rsid w:val="00BF480A"/>
    <w:rsid w:val="00BF7C3E"/>
    <w:rsid w:val="00C00AA9"/>
    <w:rsid w:val="00C01D8F"/>
    <w:rsid w:val="00C02BFF"/>
    <w:rsid w:val="00C04610"/>
    <w:rsid w:val="00C12053"/>
    <w:rsid w:val="00C13678"/>
    <w:rsid w:val="00C13987"/>
    <w:rsid w:val="00C17D39"/>
    <w:rsid w:val="00C25B14"/>
    <w:rsid w:val="00C3053E"/>
    <w:rsid w:val="00C3281C"/>
    <w:rsid w:val="00C33F3D"/>
    <w:rsid w:val="00C45FC7"/>
    <w:rsid w:val="00C5215D"/>
    <w:rsid w:val="00C54EE8"/>
    <w:rsid w:val="00C577A8"/>
    <w:rsid w:val="00C601FF"/>
    <w:rsid w:val="00C61C9F"/>
    <w:rsid w:val="00C62152"/>
    <w:rsid w:val="00C633C9"/>
    <w:rsid w:val="00C660A6"/>
    <w:rsid w:val="00C7014A"/>
    <w:rsid w:val="00C73775"/>
    <w:rsid w:val="00C741D4"/>
    <w:rsid w:val="00C832A9"/>
    <w:rsid w:val="00C853AC"/>
    <w:rsid w:val="00C86960"/>
    <w:rsid w:val="00C96B71"/>
    <w:rsid w:val="00CA637C"/>
    <w:rsid w:val="00CB06A4"/>
    <w:rsid w:val="00CB08ED"/>
    <w:rsid w:val="00CB5422"/>
    <w:rsid w:val="00CB7531"/>
    <w:rsid w:val="00CC26AA"/>
    <w:rsid w:val="00CC3B85"/>
    <w:rsid w:val="00CC4462"/>
    <w:rsid w:val="00CD0BF8"/>
    <w:rsid w:val="00CD3DD6"/>
    <w:rsid w:val="00CD48EF"/>
    <w:rsid w:val="00CD5048"/>
    <w:rsid w:val="00CE00CB"/>
    <w:rsid w:val="00CE1A70"/>
    <w:rsid w:val="00CE4BAC"/>
    <w:rsid w:val="00CE68A6"/>
    <w:rsid w:val="00CE6AFF"/>
    <w:rsid w:val="00CE6F9E"/>
    <w:rsid w:val="00CE7EC4"/>
    <w:rsid w:val="00CF2FA6"/>
    <w:rsid w:val="00CF70E2"/>
    <w:rsid w:val="00D050A3"/>
    <w:rsid w:val="00D17766"/>
    <w:rsid w:val="00D2201B"/>
    <w:rsid w:val="00D22629"/>
    <w:rsid w:val="00D2759F"/>
    <w:rsid w:val="00D3144D"/>
    <w:rsid w:val="00D35D25"/>
    <w:rsid w:val="00D362D2"/>
    <w:rsid w:val="00D405D4"/>
    <w:rsid w:val="00D4177E"/>
    <w:rsid w:val="00D44C67"/>
    <w:rsid w:val="00D47C94"/>
    <w:rsid w:val="00D52414"/>
    <w:rsid w:val="00D5295E"/>
    <w:rsid w:val="00D52F22"/>
    <w:rsid w:val="00D61526"/>
    <w:rsid w:val="00D721D1"/>
    <w:rsid w:val="00D771B6"/>
    <w:rsid w:val="00D77870"/>
    <w:rsid w:val="00D91378"/>
    <w:rsid w:val="00D91AAC"/>
    <w:rsid w:val="00D931BB"/>
    <w:rsid w:val="00D93455"/>
    <w:rsid w:val="00D970E4"/>
    <w:rsid w:val="00D977CE"/>
    <w:rsid w:val="00DA18A9"/>
    <w:rsid w:val="00DA2E4C"/>
    <w:rsid w:val="00DA39A3"/>
    <w:rsid w:val="00DA3D99"/>
    <w:rsid w:val="00DB463B"/>
    <w:rsid w:val="00DB661C"/>
    <w:rsid w:val="00DB6A8E"/>
    <w:rsid w:val="00DB7850"/>
    <w:rsid w:val="00DC1400"/>
    <w:rsid w:val="00DC174D"/>
    <w:rsid w:val="00DC3205"/>
    <w:rsid w:val="00DD2A4D"/>
    <w:rsid w:val="00DE3A46"/>
    <w:rsid w:val="00DF0403"/>
    <w:rsid w:val="00DF40E8"/>
    <w:rsid w:val="00DF505D"/>
    <w:rsid w:val="00DF6D59"/>
    <w:rsid w:val="00E04BB3"/>
    <w:rsid w:val="00E15BCF"/>
    <w:rsid w:val="00E178F8"/>
    <w:rsid w:val="00E25BDC"/>
    <w:rsid w:val="00E30FBE"/>
    <w:rsid w:val="00E329DF"/>
    <w:rsid w:val="00E33463"/>
    <w:rsid w:val="00E3386C"/>
    <w:rsid w:val="00E36BA1"/>
    <w:rsid w:val="00E440F6"/>
    <w:rsid w:val="00E45034"/>
    <w:rsid w:val="00E46BDF"/>
    <w:rsid w:val="00E5255A"/>
    <w:rsid w:val="00E60BE4"/>
    <w:rsid w:val="00E60FC9"/>
    <w:rsid w:val="00E615A3"/>
    <w:rsid w:val="00E63D6D"/>
    <w:rsid w:val="00E640F1"/>
    <w:rsid w:val="00E65859"/>
    <w:rsid w:val="00E661E0"/>
    <w:rsid w:val="00E67FC7"/>
    <w:rsid w:val="00E74D21"/>
    <w:rsid w:val="00E8430A"/>
    <w:rsid w:val="00E8670E"/>
    <w:rsid w:val="00E86D56"/>
    <w:rsid w:val="00E922E1"/>
    <w:rsid w:val="00E92D27"/>
    <w:rsid w:val="00E96521"/>
    <w:rsid w:val="00EA226A"/>
    <w:rsid w:val="00EA2872"/>
    <w:rsid w:val="00EA7130"/>
    <w:rsid w:val="00EA71F0"/>
    <w:rsid w:val="00EA7B1C"/>
    <w:rsid w:val="00EB0AB8"/>
    <w:rsid w:val="00EB1DC0"/>
    <w:rsid w:val="00EB2E23"/>
    <w:rsid w:val="00EC056E"/>
    <w:rsid w:val="00EC2BD5"/>
    <w:rsid w:val="00EC3223"/>
    <w:rsid w:val="00EC3CD8"/>
    <w:rsid w:val="00ED09FF"/>
    <w:rsid w:val="00ED298F"/>
    <w:rsid w:val="00EE6475"/>
    <w:rsid w:val="00EF372C"/>
    <w:rsid w:val="00F07B80"/>
    <w:rsid w:val="00F13361"/>
    <w:rsid w:val="00F1336B"/>
    <w:rsid w:val="00F15871"/>
    <w:rsid w:val="00F15D9D"/>
    <w:rsid w:val="00F16B4F"/>
    <w:rsid w:val="00F22594"/>
    <w:rsid w:val="00F26F71"/>
    <w:rsid w:val="00F30073"/>
    <w:rsid w:val="00F4125C"/>
    <w:rsid w:val="00F44784"/>
    <w:rsid w:val="00F47FC8"/>
    <w:rsid w:val="00F54193"/>
    <w:rsid w:val="00F54BB1"/>
    <w:rsid w:val="00F5744C"/>
    <w:rsid w:val="00F63DF6"/>
    <w:rsid w:val="00F67870"/>
    <w:rsid w:val="00F70C3E"/>
    <w:rsid w:val="00F71402"/>
    <w:rsid w:val="00F72FE5"/>
    <w:rsid w:val="00F75E79"/>
    <w:rsid w:val="00F76985"/>
    <w:rsid w:val="00F86F2F"/>
    <w:rsid w:val="00F87AA5"/>
    <w:rsid w:val="00FA2EA3"/>
    <w:rsid w:val="00FA5171"/>
    <w:rsid w:val="00FA5230"/>
    <w:rsid w:val="00FA799C"/>
    <w:rsid w:val="00FA7BBD"/>
    <w:rsid w:val="00FA7F17"/>
    <w:rsid w:val="00FB180A"/>
    <w:rsid w:val="00FC0599"/>
    <w:rsid w:val="00FC49B1"/>
    <w:rsid w:val="00FD4F45"/>
    <w:rsid w:val="00FE3613"/>
    <w:rsid w:val="00FE40DB"/>
    <w:rsid w:val="00FE66F2"/>
    <w:rsid w:val="00FF4099"/>
    <w:rsid w:val="00FF6A0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F3FAA"/>
  <w15:docId w15:val="{0AC59972-03F2-4FE7-96A4-790D514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 w:type="character" w:styleId="UnresolvedMention">
    <w:name w:val="Unresolved Mention"/>
    <w:basedOn w:val="DefaultParagraphFont"/>
    <w:uiPriority w:val="99"/>
    <w:semiHidden/>
    <w:unhideWhenUsed/>
    <w:rsid w:val="00372142"/>
    <w:rPr>
      <w:color w:val="808080"/>
      <w:shd w:val="clear" w:color="auto" w:fill="E6E6E6"/>
    </w:rPr>
  </w:style>
  <w:style w:type="character" w:styleId="PlaceholderText">
    <w:name w:val="Placeholder Text"/>
    <w:basedOn w:val="DefaultParagraphFont"/>
    <w:uiPriority w:val="99"/>
    <w:semiHidden/>
    <w:rsid w:val="005B7F3B"/>
    <w:rPr>
      <w:color w:val="808080"/>
    </w:rPr>
  </w:style>
  <w:style w:type="paragraph" w:styleId="BodyTextIndent2">
    <w:name w:val="Body Text Indent 2"/>
    <w:basedOn w:val="Normal"/>
    <w:link w:val="BodyTextIndent2Char"/>
    <w:rsid w:val="00785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785737"/>
    <w:rPr>
      <w:rFonts w:ascii="Times New Roman" w:eastAsia="Times New Roman" w:hAnsi="Times New Roman" w:cs="Times New Roman"/>
      <w:snapToGrid w:val="0"/>
      <w:sz w:val="24"/>
      <w:szCs w:val="20"/>
    </w:rPr>
  </w:style>
  <w:style w:type="paragraph" w:styleId="Title">
    <w:name w:val="Title"/>
    <w:basedOn w:val="Normal"/>
    <w:link w:val="TitleChar"/>
    <w:qFormat/>
    <w:rsid w:val="00E30F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E30FBE"/>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7339">
      <w:bodyDiv w:val="1"/>
      <w:marLeft w:val="0"/>
      <w:marRight w:val="0"/>
      <w:marTop w:val="0"/>
      <w:marBottom w:val="0"/>
      <w:divBdr>
        <w:top w:val="none" w:sz="0" w:space="0" w:color="auto"/>
        <w:left w:val="none" w:sz="0" w:space="0" w:color="auto"/>
        <w:bottom w:val="none" w:sz="0" w:space="0" w:color="auto"/>
        <w:right w:val="none" w:sz="0" w:space="0" w:color="auto"/>
      </w:divBdr>
    </w:div>
    <w:div w:id="870534522">
      <w:bodyDiv w:val="1"/>
      <w:marLeft w:val="0"/>
      <w:marRight w:val="0"/>
      <w:marTop w:val="0"/>
      <w:marBottom w:val="0"/>
      <w:divBdr>
        <w:top w:val="none" w:sz="0" w:space="0" w:color="auto"/>
        <w:left w:val="none" w:sz="0" w:space="0" w:color="auto"/>
        <w:bottom w:val="none" w:sz="0" w:space="0" w:color="auto"/>
        <w:right w:val="none" w:sz="0" w:space="0" w:color="auto"/>
      </w:divBdr>
      <w:divsChild>
        <w:div w:id="10604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mw0015@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BDD5-7F84-414E-B820-DD06857E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Reviewer </cp:lastModifiedBy>
  <cp:revision>2</cp:revision>
  <cp:lastPrinted>2017-08-16T18:45:00Z</cp:lastPrinted>
  <dcterms:created xsi:type="dcterms:W3CDTF">2018-08-20T02:03:00Z</dcterms:created>
  <dcterms:modified xsi:type="dcterms:W3CDTF">2018-08-20T02:03:00Z</dcterms:modified>
</cp:coreProperties>
</file>