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BF1" w:rsidRPr="00844F84" w:rsidRDefault="001634E3" w:rsidP="004D69A0">
      <w:pPr>
        <w:pStyle w:val="Heading2"/>
        <w:spacing w:before="75"/>
        <w:ind w:left="180" w:right="-70"/>
        <w:jc w:val="center"/>
        <w:rPr>
          <w:sz w:val="22"/>
          <w:szCs w:val="22"/>
        </w:rPr>
      </w:pPr>
      <w:bookmarkStart w:id="0" w:name="_GoBack"/>
      <w:bookmarkEnd w:id="0"/>
      <w:r w:rsidRPr="00844F84">
        <w:rPr>
          <w:w w:val="105"/>
          <w:sz w:val="22"/>
          <w:szCs w:val="22"/>
        </w:rPr>
        <w:t xml:space="preserve">AUBURN </w:t>
      </w:r>
      <w:r w:rsidR="004D69A0">
        <w:rPr>
          <w:w w:val="105"/>
          <w:sz w:val="22"/>
          <w:szCs w:val="22"/>
        </w:rPr>
        <w:t>U</w:t>
      </w:r>
      <w:r w:rsidRPr="00844F84">
        <w:rPr>
          <w:w w:val="105"/>
          <w:sz w:val="22"/>
          <w:szCs w:val="22"/>
        </w:rPr>
        <w:t>NIVERSIT</w:t>
      </w:r>
      <w:r w:rsidR="004D69A0">
        <w:rPr>
          <w:w w:val="105"/>
          <w:sz w:val="22"/>
          <w:szCs w:val="22"/>
        </w:rPr>
        <w:t>Y</w:t>
      </w:r>
    </w:p>
    <w:p w:rsidR="004D69A0" w:rsidRDefault="001634E3" w:rsidP="004D69A0">
      <w:pPr>
        <w:spacing w:before="12" w:line="247" w:lineRule="auto"/>
        <w:ind w:left="1260" w:hanging="990"/>
        <w:jc w:val="center"/>
        <w:rPr>
          <w:b/>
          <w:w w:val="105"/>
        </w:rPr>
      </w:pPr>
      <w:r w:rsidRPr="00844F84">
        <w:rPr>
          <w:b/>
          <w:w w:val="105"/>
        </w:rPr>
        <w:t>DEPARTMENT OF SPECIAL</w:t>
      </w:r>
      <w:r w:rsidR="004D69A0">
        <w:rPr>
          <w:b/>
          <w:w w:val="105"/>
        </w:rPr>
        <w:t xml:space="preserve"> EDUCATION, REHABILITATION, AND COUNSELING</w:t>
      </w:r>
    </w:p>
    <w:p w:rsidR="00772BF1" w:rsidRPr="00844F84" w:rsidRDefault="001634E3" w:rsidP="004D69A0">
      <w:pPr>
        <w:spacing w:before="12" w:line="247" w:lineRule="auto"/>
        <w:ind w:left="180" w:hanging="90"/>
        <w:jc w:val="center"/>
        <w:rPr>
          <w:b/>
        </w:rPr>
      </w:pPr>
      <w:r w:rsidRPr="00844F84">
        <w:rPr>
          <w:b/>
          <w:w w:val="105"/>
        </w:rPr>
        <w:t>SYLLABUS</w:t>
      </w:r>
    </w:p>
    <w:p w:rsidR="00772BF1" w:rsidRPr="00844F84" w:rsidRDefault="001634E3">
      <w:pPr>
        <w:spacing w:before="5"/>
        <w:ind w:left="4083"/>
        <w:rPr>
          <w:b/>
        </w:rPr>
      </w:pPr>
      <w:r w:rsidRPr="00844F84">
        <w:rPr>
          <w:b/>
          <w:w w:val="105"/>
        </w:rPr>
        <w:t>Fall Semester 201</w:t>
      </w:r>
      <w:r w:rsidR="003D5D9D">
        <w:rPr>
          <w:b/>
          <w:w w:val="105"/>
        </w:rPr>
        <w:t>9</w:t>
      </w:r>
    </w:p>
    <w:p w:rsidR="00772BF1" w:rsidRPr="00844F84" w:rsidRDefault="00772BF1">
      <w:pPr>
        <w:pStyle w:val="BodyText"/>
        <w:rPr>
          <w:b/>
          <w:sz w:val="22"/>
          <w:szCs w:val="22"/>
        </w:rPr>
      </w:pPr>
    </w:p>
    <w:p w:rsidR="00772BF1" w:rsidRPr="00844F84" w:rsidRDefault="00772BF1">
      <w:pPr>
        <w:pStyle w:val="BodyText"/>
        <w:spacing w:before="10"/>
        <w:rPr>
          <w:b/>
          <w:sz w:val="22"/>
          <w:szCs w:val="22"/>
        </w:rPr>
      </w:pPr>
    </w:p>
    <w:p w:rsidR="00772BF1" w:rsidRPr="00844F84" w:rsidRDefault="001634E3">
      <w:pPr>
        <w:tabs>
          <w:tab w:val="left" w:pos="2269"/>
        </w:tabs>
        <w:ind w:left="109"/>
        <w:rPr>
          <w:b/>
        </w:rPr>
      </w:pPr>
      <w:r w:rsidRPr="00844F84">
        <w:rPr>
          <w:b/>
          <w:w w:val="105"/>
        </w:rPr>
        <w:t>Course</w:t>
      </w:r>
      <w:r w:rsidRPr="00844F84">
        <w:rPr>
          <w:b/>
          <w:spacing w:val="-3"/>
          <w:w w:val="105"/>
        </w:rPr>
        <w:t xml:space="preserve"> </w:t>
      </w:r>
      <w:r w:rsidRPr="00844F84">
        <w:rPr>
          <w:b/>
          <w:w w:val="105"/>
        </w:rPr>
        <w:t>Number:</w:t>
      </w:r>
      <w:r w:rsidRPr="00844F84">
        <w:rPr>
          <w:b/>
          <w:w w:val="105"/>
        </w:rPr>
        <w:tab/>
        <w:t>COUN</w:t>
      </w:r>
      <w:r w:rsidRPr="00844F84">
        <w:rPr>
          <w:b/>
          <w:spacing w:val="-7"/>
          <w:w w:val="105"/>
        </w:rPr>
        <w:t xml:space="preserve"> </w:t>
      </w:r>
      <w:r w:rsidRPr="00844F84">
        <w:rPr>
          <w:b/>
          <w:w w:val="105"/>
        </w:rPr>
        <w:t>8510</w:t>
      </w:r>
    </w:p>
    <w:p w:rsidR="00BA10AD" w:rsidRDefault="001634E3" w:rsidP="00BA10AD">
      <w:pPr>
        <w:tabs>
          <w:tab w:val="left" w:pos="2269"/>
        </w:tabs>
        <w:spacing w:before="12" w:line="252" w:lineRule="auto"/>
        <w:ind w:left="109" w:right="2090"/>
        <w:rPr>
          <w:b/>
          <w:w w:val="102"/>
        </w:rPr>
      </w:pPr>
      <w:r w:rsidRPr="00844F84">
        <w:rPr>
          <w:b/>
          <w:w w:val="105"/>
        </w:rPr>
        <w:t>Course</w:t>
      </w:r>
      <w:r w:rsidRPr="00844F84">
        <w:rPr>
          <w:b/>
          <w:spacing w:val="-2"/>
          <w:w w:val="105"/>
        </w:rPr>
        <w:t xml:space="preserve"> </w:t>
      </w:r>
      <w:r w:rsidRPr="00844F84">
        <w:rPr>
          <w:b/>
          <w:w w:val="105"/>
        </w:rPr>
        <w:t>Title:</w:t>
      </w:r>
      <w:r w:rsidRPr="00844F84">
        <w:rPr>
          <w:b/>
          <w:w w:val="105"/>
        </w:rPr>
        <w:tab/>
        <w:t>Contemporary Issues in</w:t>
      </w:r>
      <w:r w:rsidRPr="00844F84">
        <w:rPr>
          <w:b/>
          <w:spacing w:val="-20"/>
          <w:w w:val="105"/>
        </w:rPr>
        <w:t xml:space="preserve"> </w:t>
      </w:r>
      <w:r w:rsidRPr="00844F84">
        <w:rPr>
          <w:b/>
          <w:w w:val="105"/>
        </w:rPr>
        <w:t>Counselor</w:t>
      </w:r>
      <w:r w:rsidR="00BA10AD">
        <w:rPr>
          <w:b/>
          <w:spacing w:val="-7"/>
          <w:w w:val="105"/>
        </w:rPr>
        <w:t xml:space="preserve"> </w:t>
      </w:r>
      <w:r w:rsidRPr="00844F84">
        <w:rPr>
          <w:b/>
          <w:w w:val="105"/>
        </w:rPr>
        <w:t>Education</w:t>
      </w:r>
      <w:r w:rsidRPr="00844F84">
        <w:rPr>
          <w:b/>
          <w:w w:val="102"/>
        </w:rPr>
        <w:t xml:space="preserve"> </w:t>
      </w:r>
    </w:p>
    <w:p w:rsidR="00772BF1" w:rsidRPr="00844F84" w:rsidRDefault="001634E3" w:rsidP="00BA10AD">
      <w:pPr>
        <w:tabs>
          <w:tab w:val="left" w:pos="2269"/>
        </w:tabs>
        <w:spacing w:before="12" w:line="252" w:lineRule="auto"/>
        <w:ind w:left="109" w:right="1280"/>
      </w:pPr>
      <w:r w:rsidRPr="00844F84">
        <w:rPr>
          <w:b/>
          <w:w w:val="105"/>
        </w:rPr>
        <w:t>Credit</w:t>
      </w:r>
      <w:r w:rsidRPr="00844F84">
        <w:rPr>
          <w:b/>
          <w:spacing w:val="-3"/>
          <w:w w:val="105"/>
        </w:rPr>
        <w:t xml:space="preserve"> </w:t>
      </w:r>
      <w:r w:rsidRPr="00844F84">
        <w:rPr>
          <w:b/>
          <w:w w:val="105"/>
        </w:rPr>
        <w:t>Hours:</w:t>
      </w:r>
      <w:r w:rsidRPr="00844F84">
        <w:rPr>
          <w:b/>
          <w:w w:val="105"/>
        </w:rPr>
        <w:tab/>
      </w:r>
      <w:r w:rsidRPr="00844F84">
        <w:rPr>
          <w:w w:val="105"/>
        </w:rPr>
        <w:t>3 Semester</w:t>
      </w:r>
      <w:r w:rsidRPr="00844F84">
        <w:rPr>
          <w:spacing w:val="-11"/>
          <w:w w:val="105"/>
        </w:rPr>
        <w:t xml:space="preserve"> </w:t>
      </w:r>
      <w:r w:rsidRPr="00844F84">
        <w:rPr>
          <w:w w:val="105"/>
        </w:rPr>
        <w:t>hours</w:t>
      </w:r>
    </w:p>
    <w:p w:rsidR="00772BF1" w:rsidRPr="00844F84" w:rsidRDefault="001634E3">
      <w:pPr>
        <w:tabs>
          <w:tab w:val="left" w:pos="2269"/>
        </w:tabs>
        <w:spacing w:line="238" w:lineRule="exact"/>
        <w:ind w:left="109"/>
      </w:pPr>
      <w:r w:rsidRPr="00844F84">
        <w:rPr>
          <w:b/>
          <w:w w:val="105"/>
        </w:rPr>
        <w:t>Prerequisites:</w:t>
      </w:r>
      <w:r w:rsidRPr="00844F84">
        <w:rPr>
          <w:b/>
          <w:w w:val="105"/>
        </w:rPr>
        <w:tab/>
      </w:r>
      <w:r w:rsidRPr="00844F84">
        <w:rPr>
          <w:w w:val="105"/>
        </w:rPr>
        <w:t>Doctoral standing in Counselor</w:t>
      </w:r>
      <w:r w:rsidRPr="00844F84">
        <w:rPr>
          <w:spacing w:val="-23"/>
          <w:w w:val="105"/>
        </w:rPr>
        <w:t xml:space="preserve"> </w:t>
      </w:r>
      <w:r w:rsidRPr="00844F84">
        <w:rPr>
          <w:w w:val="105"/>
        </w:rPr>
        <w:t>Education</w:t>
      </w:r>
    </w:p>
    <w:p w:rsidR="00772BF1" w:rsidRPr="00844F84" w:rsidRDefault="001634E3">
      <w:pPr>
        <w:tabs>
          <w:tab w:val="left" w:pos="2269"/>
        </w:tabs>
        <w:spacing w:before="13"/>
        <w:ind w:left="109"/>
      </w:pPr>
      <w:proofErr w:type="spellStart"/>
      <w:r w:rsidRPr="00844F84">
        <w:rPr>
          <w:b/>
          <w:w w:val="105"/>
        </w:rPr>
        <w:t>Corequisites</w:t>
      </w:r>
      <w:proofErr w:type="spellEnd"/>
      <w:r w:rsidRPr="00844F84">
        <w:rPr>
          <w:b/>
          <w:w w:val="105"/>
        </w:rPr>
        <w:t>:</w:t>
      </w:r>
      <w:r w:rsidRPr="00844F84">
        <w:rPr>
          <w:b/>
          <w:w w:val="105"/>
        </w:rPr>
        <w:tab/>
      </w:r>
      <w:r w:rsidRPr="00844F84">
        <w:rPr>
          <w:w w:val="105"/>
        </w:rPr>
        <w:t>None</w:t>
      </w:r>
    </w:p>
    <w:p w:rsidR="00772BF1" w:rsidRPr="00844F84" w:rsidRDefault="00772BF1">
      <w:pPr>
        <w:pStyle w:val="BodyText"/>
        <w:spacing w:before="9"/>
        <w:rPr>
          <w:sz w:val="22"/>
          <w:szCs w:val="22"/>
        </w:rPr>
      </w:pPr>
    </w:p>
    <w:p w:rsidR="00772BF1" w:rsidRPr="00844F84" w:rsidRDefault="001634E3">
      <w:pPr>
        <w:ind w:left="109"/>
      </w:pPr>
      <w:r w:rsidRPr="00844F84">
        <w:rPr>
          <w:b/>
          <w:w w:val="105"/>
        </w:rPr>
        <w:t xml:space="preserve">Date Syllabus Prepared:  </w:t>
      </w:r>
      <w:r w:rsidRPr="00844F84">
        <w:rPr>
          <w:w w:val="105"/>
        </w:rPr>
        <w:t>August 2016</w:t>
      </w:r>
      <w:r w:rsidR="007E5C95" w:rsidRPr="00844F84">
        <w:rPr>
          <w:w w:val="105"/>
        </w:rPr>
        <w:t>,</w:t>
      </w:r>
      <w:r w:rsidR="000345E6">
        <w:rPr>
          <w:w w:val="105"/>
        </w:rPr>
        <w:t xml:space="preserve"> Revised </w:t>
      </w:r>
      <w:r w:rsidR="007E5C95" w:rsidRPr="00844F84">
        <w:rPr>
          <w:w w:val="105"/>
        </w:rPr>
        <w:t>2017</w:t>
      </w:r>
      <w:r w:rsidR="001F7AC6">
        <w:rPr>
          <w:w w:val="105"/>
        </w:rPr>
        <w:t>, Revised August 2018</w:t>
      </w:r>
      <w:r w:rsidR="00AD6BBE">
        <w:rPr>
          <w:w w:val="105"/>
        </w:rPr>
        <w:t>, Revised 2019</w:t>
      </w:r>
    </w:p>
    <w:p w:rsidR="00772BF1" w:rsidRPr="00844F84" w:rsidRDefault="00772BF1">
      <w:pPr>
        <w:pStyle w:val="BodyText"/>
        <w:spacing w:before="2"/>
        <w:rPr>
          <w:sz w:val="22"/>
          <w:szCs w:val="22"/>
        </w:rPr>
      </w:pPr>
    </w:p>
    <w:p w:rsidR="00BA10AD" w:rsidRDefault="001634E3" w:rsidP="00BA10AD">
      <w:pPr>
        <w:pStyle w:val="BodyText"/>
        <w:spacing w:line="252" w:lineRule="auto"/>
        <w:ind w:left="109" w:right="290"/>
        <w:rPr>
          <w:w w:val="105"/>
          <w:sz w:val="22"/>
          <w:szCs w:val="22"/>
        </w:rPr>
      </w:pPr>
      <w:r w:rsidRPr="00844F84">
        <w:rPr>
          <w:b/>
          <w:w w:val="105"/>
          <w:sz w:val="22"/>
          <w:szCs w:val="22"/>
        </w:rPr>
        <w:t xml:space="preserve">Instructor: </w:t>
      </w:r>
      <w:r w:rsidR="00AD6BBE">
        <w:rPr>
          <w:w w:val="105"/>
          <w:sz w:val="22"/>
          <w:szCs w:val="22"/>
        </w:rPr>
        <w:t>Jamie Carney</w:t>
      </w:r>
      <w:r w:rsidR="00BA10AD">
        <w:rPr>
          <w:w w:val="105"/>
          <w:sz w:val="22"/>
          <w:szCs w:val="22"/>
        </w:rPr>
        <w:t>, Ph.D</w:t>
      </w:r>
      <w:r w:rsidR="00AD6BBE">
        <w:rPr>
          <w:w w:val="105"/>
          <w:sz w:val="22"/>
          <w:szCs w:val="22"/>
        </w:rPr>
        <w:t>.</w:t>
      </w:r>
    </w:p>
    <w:p w:rsidR="00772BF1" w:rsidRPr="00844F84" w:rsidRDefault="001634E3" w:rsidP="00BA10AD">
      <w:pPr>
        <w:pStyle w:val="BodyText"/>
        <w:spacing w:line="252" w:lineRule="auto"/>
        <w:ind w:left="109" w:right="290"/>
        <w:rPr>
          <w:sz w:val="22"/>
          <w:szCs w:val="22"/>
        </w:rPr>
      </w:pPr>
      <w:r w:rsidRPr="00844F84">
        <w:rPr>
          <w:w w:val="105"/>
          <w:sz w:val="22"/>
          <w:szCs w:val="22"/>
        </w:rPr>
        <w:t xml:space="preserve">Email: </w:t>
      </w:r>
      <w:hyperlink r:id="rId7" w:history="1">
        <w:r w:rsidR="00AD6BBE" w:rsidRPr="0013433C">
          <w:rPr>
            <w:rStyle w:val="Hyperlink"/>
            <w:w w:val="105"/>
            <w:sz w:val="22"/>
            <w:szCs w:val="22"/>
          </w:rPr>
          <w:t>carnejs@auburn.edu</w:t>
        </w:r>
      </w:hyperlink>
    </w:p>
    <w:p w:rsidR="00772BF1" w:rsidRPr="00844F84" w:rsidRDefault="00AD6BBE">
      <w:pPr>
        <w:pStyle w:val="BodyText"/>
        <w:spacing w:line="238" w:lineRule="exact"/>
        <w:ind w:left="109"/>
        <w:rPr>
          <w:sz w:val="22"/>
          <w:szCs w:val="22"/>
        </w:rPr>
      </w:pPr>
      <w:r>
        <w:rPr>
          <w:w w:val="105"/>
          <w:sz w:val="22"/>
          <w:szCs w:val="22"/>
        </w:rPr>
        <w:t>Office: 2</w:t>
      </w:r>
      <w:r w:rsidR="001634E3" w:rsidRPr="00844F84">
        <w:rPr>
          <w:w w:val="105"/>
          <w:sz w:val="22"/>
          <w:szCs w:val="22"/>
        </w:rPr>
        <w:t>010 Haley Center</w:t>
      </w:r>
    </w:p>
    <w:p w:rsidR="00772BF1" w:rsidRPr="00844F84" w:rsidRDefault="001634E3">
      <w:pPr>
        <w:pStyle w:val="BodyText"/>
        <w:spacing w:before="13"/>
        <w:ind w:left="109"/>
        <w:rPr>
          <w:sz w:val="22"/>
          <w:szCs w:val="22"/>
        </w:rPr>
      </w:pPr>
      <w:r w:rsidRPr="00844F84">
        <w:rPr>
          <w:w w:val="105"/>
          <w:sz w:val="22"/>
          <w:szCs w:val="22"/>
        </w:rPr>
        <w:t>Office Hours: By appointment</w:t>
      </w:r>
    </w:p>
    <w:p w:rsidR="00772BF1" w:rsidRPr="00844F84" w:rsidRDefault="00772BF1">
      <w:pPr>
        <w:pStyle w:val="BodyText"/>
        <w:spacing w:before="9"/>
        <w:rPr>
          <w:sz w:val="22"/>
          <w:szCs w:val="22"/>
        </w:rPr>
      </w:pPr>
    </w:p>
    <w:p w:rsidR="00772BF1" w:rsidRPr="00844F84" w:rsidRDefault="001634E3">
      <w:pPr>
        <w:pStyle w:val="Heading2"/>
        <w:spacing w:line="252" w:lineRule="auto"/>
        <w:ind w:right="8046"/>
        <w:rPr>
          <w:sz w:val="22"/>
          <w:szCs w:val="22"/>
        </w:rPr>
      </w:pPr>
      <w:r w:rsidRPr="00844F84">
        <w:rPr>
          <w:w w:val="105"/>
          <w:sz w:val="22"/>
          <w:szCs w:val="22"/>
        </w:rPr>
        <w:t xml:space="preserve">Texts </w:t>
      </w:r>
      <w:r w:rsidRPr="00844F84">
        <w:rPr>
          <w:sz w:val="22"/>
          <w:szCs w:val="22"/>
        </w:rPr>
        <w:t>Required:</w:t>
      </w:r>
    </w:p>
    <w:p w:rsidR="00A40B07" w:rsidRPr="00844F84" w:rsidRDefault="00A40B07" w:rsidP="00A40B07">
      <w:pPr>
        <w:pStyle w:val="BodyText"/>
        <w:spacing w:line="247" w:lineRule="auto"/>
        <w:ind w:left="919" w:hanging="450"/>
        <w:rPr>
          <w:sz w:val="22"/>
          <w:szCs w:val="22"/>
        </w:rPr>
      </w:pPr>
      <w:r w:rsidRPr="00844F84">
        <w:rPr>
          <w:w w:val="105"/>
          <w:sz w:val="22"/>
          <w:szCs w:val="22"/>
        </w:rPr>
        <w:t xml:space="preserve">American Counseling Association. (2014). </w:t>
      </w:r>
      <w:r w:rsidRPr="00844F84">
        <w:rPr>
          <w:i/>
          <w:w w:val="105"/>
          <w:sz w:val="22"/>
          <w:szCs w:val="22"/>
        </w:rPr>
        <w:t>ACA Code of Ethics</w:t>
      </w:r>
      <w:r w:rsidRPr="00844F84">
        <w:rPr>
          <w:w w:val="105"/>
          <w:sz w:val="22"/>
          <w:szCs w:val="22"/>
        </w:rPr>
        <w:t xml:space="preserve">. Alexandria, VA: Author. Retrieved </w:t>
      </w:r>
      <w:r w:rsidRPr="00844F84">
        <w:rPr>
          <w:sz w:val="22"/>
          <w:szCs w:val="22"/>
        </w:rPr>
        <w:t xml:space="preserve">from </w:t>
      </w:r>
      <w:hyperlink r:id="rId8">
        <w:r w:rsidRPr="00844F84">
          <w:rPr>
            <w:color w:val="333399"/>
            <w:sz w:val="22"/>
            <w:szCs w:val="22"/>
          </w:rPr>
          <w:t>http://www.counseling.org/docs/ethics/2014-aca-code-of-ethics.pdf?sfvrsn=4</w:t>
        </w:r>
      </w:hyperlink>
    </w:p>
    <w:p w:rsidR="00A40B07" w:rsidRPr="00844F84" w:rsidRDefault="00A40B07" w:rsidP="00A40B07">
      <w:pPr>
        <w:pStyle w:val="BodyText"/>
        <w:spacing w:before="7"/>
        <w:rPr>
          <w:sz w:val="22"/>
          <w:szCs w:val="22"/>
        </w:rPr>
      </w:pPr>
    </w:p>
    <w:p w:rsidR="001F619F" w:rsidRPr="00844F84" w:rsidRDefault="001F619F" w:rsidP="001F619F">
      <w:pPr>
        <w:spacing w:before="13" w:line="247" w:lineRule="auto"/>
        <w:ind w:left="919" w:hanging="450"/>
        <w:rPr>
          <w:color w:val="262626"/>
          <w:w w:val="105"/>
        </w:rPr>
      </w:pPr>
      <w:r w:rsidRPr="00844F84">
        <w:rPr>
          <w:color w:val="262626"/>
          <w:w w:val="105"/>
        </w:rPr>
        <w:t xml:space="preserve">American Psychological Association. (2010). </w:t>
      </w:r>
      <w:r w:rsidRPr="00844F84">
        <w:rPr>
          <w:i/>
          <w:color w:val="262626"/>
          <w:w w:val="105"/>
        </w:rPr>
        <w:t xml:space="preserve">Publication manual of the American Psychological Association </w:t>
      </w:r>
      <w:r w:rsidRPr="00844F84">
        <w:rPr>
          <w:color w:val="262626"/>
          <w:w w:val="105"/>
        </w:rPr>
        <w:t xml:space="preserve">(6th </w:t>
      </w:r>
      <w:proofErr w:type="gramStart"/>
      <w:r w:rsidRPr="00844F84">
        <w:rPr>
          <w:color w:val="262626"/>
          <w:w w:val="105"/>
        </w:rPr>
        <w:t>ed</w:t>
      </w:r>
      <w:proofErr w:type="gramEnd"/>
      <w:r w:rsidRPr="00844F84">
        <w:rPr>
          <w:color w:val="262626"/>
          <w:w w:val="105"/>
        </w:rPr>
        <w:t>.). Washington, DC: Author.</w:t>
      </w:r>
    </w:p>
    <w:p w:rsidR="001F619F" w:rsidRPr="00844F84" w:rsidRDefault="001F619F" w:rsidP="001F619F">
      <w:pPr>
        <w:spacing w:before="13" w:line="247" w:lineRule="auto"/>
        <w:ind w:left="919" w:hanging="450"/>
      </w:pPr>
    </w:p>
    <w:p w:rsidR="00772BF1" w:rsidRPr="00844F84" w:rsidRDefault="001634E3">
      <w:pPr>
        <w:spacing w:before="1" w:line="249" w:lineRule="auto"/>
        <w:ind w:left="919" w:hanging="450"/>
      </w:pPr>
      <w:r w:rsidRPr="00844F84">
        <w:rPr>
          <w:w w:val="105"/>
        </w:rPr>
        <w:t xml:space="preserve">Chang, C. Y., Minton, C. B., Dixon, A. L., Myers, J. E., &amp; Sweeney, T. J. (2012). </w:t>
      </w:r>
      <w:r w:rsidRPr="00844F84">
        <w:rPr>
          <w:i/>
          <w:w w:val="105"/>
        </w:rPr>
        <w:t xml:space="preserve">Professional counseling excellence through leadership and advocacy. </w:t>
      </w:r>
      <w:r w:rsidRPr="00844F84">
        <w:rPr>
          <w:w w:val="105"/>
        </w:rPr>
        <w:t>New York, NY: Routledge/Taylor &amp; Francis Group.</w:t>
      </w:r>
    </w:p>
    <w:p w:rsidR="00772BF1" w:rsidRPr="00844F84" w:rsidRDefault="00772BF1">
      <w:pPr>
        <w:pStyle w:val="BodyText"/>
        <w:spacing w:before="5"/>
        <w:rPr>
          <w:sz w:val="22"/>
          <w:szCs w:val="22"/>
        </w:rPr>
      </w:pPr>
    </w:p>
    <w:p w:rsidR="00772BF1" w:rsidRPr="00844F84" w:rsidRDefault="001634E3">
      <w:pPr>
        <w:pStyle w:val="BodyText"/>
        <w:spacing w:line="247" w:lineRule="auto"/>
        <w:ind w:left="919" w:hanging="450"/>
        <w:rPr>
          <w:color w:val="333399"/>
          <w:w w:val="105"/>
          <w:sz w:val="22"/>
          <w:szCs w:val="22"/>
        </w:rPr>
      </w:pPr>
      <w:r w:rsidRPr="00844F84">
        <w:rPr>
          <w:w w:val="105"/>
          <w:sz w:val="22"/>
          <w:szCs w:val="22"/>
        </w:rPr>
        <w:t xml:space="preserve">Council for Accreditation of Counseling and Related Education Programs. (2016). </w:t>
      </w:r>
      <w:r w:rsidRPr="009109DB">
        <w:rPr>
          <w:i/>
          <w:w w:val="105"/>
          <w:sz w:val="22"/>
          <w:szCs w:val="22"/>
        </w:rPr>
        <w:t>2016 CACREP Standards.</w:t>
      </w:r>
      <w:r w:rsidRPr="00844F84">
        <w:rPr>
          <w:w w:val="105"/>
          <w:sz w:val="22"/>
          <w:szCs w:val="22"/>
        </w:rPr>
        <w:t xml:space="preserve"> Retrieved from </w:t>
      </w:r>
      <w:hyperlink r:id="rId9">
        <w:r w:rsidRPr="00844F84">
          <w:rPr>
            <w:color w:val="333399"/>
            <w:w w:val="105"/>
            <w:sz w:val="22"/>
            <w:szCs w:val="22"/>
          </w:rPr>
          <w:t>http://www.cacrep.org/for-programs/2016-cacrep-standards/</w:t>
        </w:r>
      </w:hyperlink>
    </w:p>
    <w:p w:rsidR="00A40B07" w:rsidRPr="00844F84" w:rsidRDefault="00A40B07">
      <w:pPr>
        <w:pStyle w:val="BodyText"/>
        <w:spacing w:line="247" w:lineRule="auto"/>
        <w:ind w:left="919" w:hanging="450"/>
        <w:rPr>
          <w:w w:val="105"/>
          <w:sz w:val="22"/>
          <w:szCs w:val="22"/>
        </w:rPr>
      </w:pPr>
    </w:p>
    <w:p w:rsidR="00CC0560" w:rsidRPr="00844F84" w:rsidRDefault="00CC0560">
      <w:pPr>
        <w:pStyle w:val="BodyText"/>
        <w:spacing w:line="247" w:lineRule="auto"/>
        <w:ind w:left="919" w:hanging="450"/>
        <w:rPr>
          <w:sz w:val="22"/>
          <w:szCs w:val="22"/>
        </w:rPr>
      </w:pPr>
      <w:r>
        <w:rPr>
          <w:w w:val="105"/>
          <w:sz w:val="22"/>
          <w:szCs w:val="22"/>
        </w:rPr>
        <w:t xml:space="preserve">Singh, A. &amp; </w:t>
      </w:r>
      <w:proofErr w:type="spellStart"/>
      <w:r>
        <w:rPr>
          <w:w w:val="105"/>
          <w:sz w:val="22"/>
          <w:szCs w:val="22"/>
        </w:rPr>
        <w:t>Lukkarila</w:t>
      </w:r>
      <w:proofErr w:type="spellEnd"/>
      <w:r>
        <w:rPr>
          <w:w w:val="105"/>
          <w:sz w:val="22"/>
          <w:szCs w:val="22"/>
        </w:rPr>
        <w:t>, L. (2017).  Successful Academic Writing:  A Complete Guide for Social and Behavioral Scientists (1</w:t>
      </w:r>
      <w:r w:rsidRPr="00CC0560">
        <w:rPr>
          <w:w w:val="105"/>
          <w:sz w:val="22"/>
          <w:szCs w:val="22"/>
          <w:vertAlign w:val="superscript"/>
        </w:rPr>
        <w:t>st</w:t>
      </w:r>
      <w:r>
        <w:rPr>
          <w:w w:val="105"/>
          <w:sz w:val="22"/>
          <w:szCs w:val="22"/>
        </w:rPr>
        <w:t xml:space="preserve"> </w:t>
      </w:r>
      <w:proofErr w:type="gramStart"/>
      <w:r>
        <w:rPr>
          <w:w w:val="105"/>
          <w:sz w:val="22"/>
          <w:szCs w:val="22"/>
        </w:rPr>
        <w:t>ed</w:t>
      </w:r>
      <w:proofErr w:type="gramEnd"/>
      <w:r>
        <w:rPr>
          <w:w w:val="105"/>
          <w:sz w:val="22"/>
          <w:szCs w:val="22"/>
        </w:rPr>
        <w:t xml:space="preserve">.).  New York, NY:  The Guilford Press.  </w:t>
      </w:r>
    </w:p>
    <w:p w:rsidR="00772BF1" w:rsidRPr="00844F84" w:rsidRDefault="00772BF1">
      <w:pPr>
        <w:pStyle w:val="BodyText"/>
        <w:spacing w:before="7"/>
        <w:rPr>
          <w:sz w:val="22"/>
          <w:szCs w:val="22"/>
        </w:rPr>
      </w:pPr>
    </w:p>
    <w:p w:rsidR="001F619F" w:rsidRPr="00844F84" w:rsidRDefault="001F619F" w:rsidP="001F619F">
      <w:pPr>
        <w:pStyle w:val="Heading2"/>
        <w:ind w:left="469"/>
        <w:rPr>
          <w:sz w:val="22"/>
          <w:szCs w:val="22"/>
        </w:rPr>
      </w:pPr>
      <w:r w:rsidRPr="00844F84">
        <w:rPr>
          <w:w w:val="105"/>
          <w:sz w:val="22"/>
          <w:szCs w:val="22"/>
        </w:rPr>
        <w:t>Recommended:</w:t>
      </w:r>
    </w:p>
    <w:p w:rsidR="00D61735" w:rsidRDefault="00D61735" w:rsidP="00AD6BBE">
      <w:pPr>
        <w:spacing w:line="247" w:lineRule="auto"/>
        <w:rPr>
          <w:w w:val="105"/>
        </w:rPr>
      </w:pPr>
    </w:p>
    <w:p w:rsidR="00AD6BBE" w:rsidRDefault="00AD6BBE" w:rsidP="00AD6BBE">
      <w:pPr>
        <w:spacing w:before="13" w:line="247" w:lineRule="auto"/>
        <w:ind w:left="919" w:hanging="450"/>
      </w:pPr>
      <w:r>
        <w:tab/>
      </w:r>
      <w:proofErr w:type="spellStart"/>
      <w:r>
        <w:t>Silivia</w:t>
      </w:r>
      <w:proofErr w:type="spellEnd"/>
      <w:r>
        <w:t xml:space="preserve">, P. J. (2019).  </w:t>
      </w:r>
      <w:r w:rsidRPr="00A8679E">
        <w:rPr>
          <w:i/>
        </w:rPr>
        <w:t>How to write a lot</w:t>
      </w:r>
      <w:r>
        <w:t xml:space="preserve"> (2</w:t>
      </w:r>
      <w:r w:rsidRPr="00AD6BBE">
        <w:rPr>
          <w:vertAlign w:val="superscript"/>
        </w:rPr>
        <w:t>nd</w:t>
      </w:r>
      <w:r>
        <w:t xml:space="preserve"> </w:t>
      </w:r>
      <w:proofErr w:type="gramStart"/>
      <w:r w:rsidRPr="00A8679E">
        <w:rPr>
          <w:i/>
        </w:rPr>
        <w:t>ed</w:t>
      </w:r>
      <w:proofErr w:type="gramEnd"/>
      <w:r>
        <w:t xml:space="preserve">.). </w:t>
      </w:r>
      <w:r w:rsidRPr="00844F84">
        <w:rPr>
          <w:color w:val="262626"/>
          <w:w w:val="105"/>
        </w:rPr>
        <w:t>Washington, DC</w:t>
      </w:r>
      <w:r>
        <w:rPr>
          <w:color w:val="262626"/>
          <w:w w:val="105"/>
        </w:rPr>
        <w:t xml:space="preserve">, </w:t>
      </w:r>
      <w:r>
        <w:t>American Psychological Association,</w:t>
      </w:r>
    </w:p>
    <w:p w:rsidR="00AD6BBE" w:rsidRPr="00844F84" w:rsidRDefault="00AD6BBE" w:rsidP="00AD6BBE">
      <w:pPr>
        <w:spacing w:before="13" w:line="247" w:lineRule="auto"/>
        <w:rPr>
          <w:color w:val="262626"/>
          <w:w w:val="105"/>
        </w:rPr>
      </w:pPr>
    </w:p>
    <w:p w:rsidR="00AD6BBE" w:rsidRPr="00844F84" w:rsidRDefault="00AD6BBE" w:rsidP="00AD6BBE">
      <w:pPr>
        <w:spacing w:before="13" w:line="247" w:lineRule="auto"/>
        <w:ind w:left="919" w:hanging="450"/>
        <w:rPr>
          <w:color w:val="262626"/>
          <w:w w:val="105"/>
        </w:rPr>
      </w:pPr>
      <w:r>
        <w:tab/>
      </w:r>
      <w:proofErr w:type="spellStart"/>
      <w:r>
        <w:t>Silivia</w:t>
      </w:r>
      <w:proofErr w:type="spellEnd"/>
      <w:r>
        <w:t>, P. J. (201</w:t>
      </w:r>
      <w:r w:rsidR="00A8679E">
        <w:t>5</w:t>
      </w:r>
      <w:r>
        <w:t xml:space="preserve">).  </w:t>
      </w:r>
      <w:r w:rsidR="00A8679E" w:rsidRPr="00A8679E">
        <w:rPr>
          <w:i/>
        </w:rPr>
        <w:t>Write it up</w:t>
      </w:r>
      <w:r>
        <w:t xml:space="preserve">. </w:t>
      </w:r>
      <w:r w:rsidRPr="00844F84">
        <w:rPr>
          <w:color w:val="262626"/>
          <w:w w:val="105"/>
        </w:rPr>
        <w:t>Washington, DC</w:t>
      </w:r>
      <w:r>
        <w:rPr>
          <w:color w:val="262626"/>
          <w:w w:val="105"/>
        </w:rPr>
        <w:t xml:space="preserve">, </w:t>
      </w:r>
      <w:r>
        <w:t>American Psychological Association,</w:t>
      </w:r>
    </w:p>
    <w:p w:rsidR="00772BF1" w:rsidRPr="00844F84" w:rsidRDefault="00772BF1">
      <w:pPr>
        <w:pStyle w:val="BodyText"/>
        <w:spacing w:before="7"/>
        <w:rPr>
          <w:sz w:val="22"/>
          <w:szCs w:val="22"/>
        </w:rPr>
      </w:pPr>
    </w:p>
    <w:p w:rsidR="00772BF1" w:rsidRPr="00844F84" w:rsidRDefault="001634E3">
      <w:pPr>
        <w:pStyle w:val="Heading2"/>
        <w:rPr>
          <w:sz w:val="22"/>
          <w:szCs w:val="22"/>
        </w:rPr>
      </w:pPr>
      <w:r w:rsidRPr="00844F84">
        <w:rPr>
          <w:w w:val="105"/>
          <w:sz w:val="22"/>
          <w:szCs w:val="22"/>
        </w:rPr>
        <w:t>Course Description:</w:t>
      </w:r>
    </w:p>
    <w:p w:rsidR="00772BF1" w:rsidRPr="00844F84" w:rsidRDefault="001634E3">
      <w:pPr>
        <w:pStyle w:val="BodyText"/>
        <w:spacing w:before="12" w:line="252" w:lineRule="auto"/>
        <w:ind w:left="109" w:right="4"/>
        <w:rPr>
          <w:sz w:val="22"/>
          <w:szCs w:val="22"/>
        </w:rPr>
      </w:pPr>
      <w:r w:rsidRPr="00844F84">
        <w:rPr>
          <w:w w:val="105"/>
          <w:sz w:val="22"/>
          <w:szCs w:val="22"/>
        </w:rPr>
        <w:t>Advanced preparation in counselor education in the areas of professional identity, ethical and legal issues, and leadership. Class format will include lecture, group discussion, class presentations and assignments designed to increase students’ knowledge and understanding of contemporary issues and emerging trends in counseling and counselor education.</w:t>
      </w:r>
    </w:p>
    <w:p w:rsidR="00772BF1" w:rsidRPr="00844F84" w:rsidRDefault="00772BF1">
      <w:pPr>
        <w:spacing w:line="252" w:lineRule="auto"/>
        <w:sectPr w:rsidR="00772BF1" w:rsidRPr="00844F84">
          <w:type w:val="continuous"/>
          <w:pgSz w:w="12240" w:h="15840"/>
          <w:pgMar w:top="1380" w:right="1340" w:bottom="280" w:left="1340" w:header="720" w:footer="720" w:gutter="0"/>
          <w:cols w:space="720"/>
        </w:sectPr>
      </w:pPr>
    </w:p>
    <w:p w:rsidR="00772BF1" w:rsidRPr="00844F84" w:rsidRDefault="001634E3">
      <w:pPr>
        <w:pStyle w:val="Heading2"/>
        <w:rPr>
          <w:sz w:val="22"/>
          <w:szCs w:val="22"/>
        </w:rPr>
      </w:pPr>
      <w:r w:rsidRPr="00844F84">
        <w:rPr>
          <w:w w:val="105"/>
          <w:sz w:val="22"/>
          <w:szCs w:val="22"/>
        </w:rPr>
        <w:lastRenderedPageBreak/>
        <w:t>Course Objectives:</w:t>
      </w:r>
    </w:p>
    <w:p w:rsidR="00FD6927" w:rsidRDefault="001634E3">
      <w:pPr>
        <w:pStyle w:val="BodyText"/>
        <w:spacing w:before="12" w:line="247" w:lineRule="auto"/>
        <w:ind w:left="784" w:right="2019" w:hanging="675"/>
        <w:rPr>
          <w:w w:val="105"/>
          <w:sz w:val="22"/>
          <w:szCs w:val="22"/>
        </w:rPr>
      </w:pPr>
      <w:r w:rsidRPr="00844F84">
        <w:rPr>
          <w:w w:val="105"/>
          <w:sz w:val="22"/>
          <w:szCs w:val="22"/>
        </w:rPr>
        <w:t xml:space="preserve">Upon completion of this course, students will gain knowledge and skills related to: </w:t>
      </w:r>
    </w:p>
    <w:p w:rsidR="00772BF1" w:rsidRPr="00844F84" w:rsidRDefault="00FD6927" w:rsidP="00FD6927">
      <w:pPr>
        <w:pStyle w:val="BodyText"/>
        <w:spacing w:before="12" w:line="247" w:lineRule="auto"/>
        <w:ind w:left="784" w:right="2019" w:hanging="64"/>
        <w:rPr>
          <w:sz w:val="22"/>
          <w:szCs w:val="22"/>
        </w:rPr>
      </w:pPr>
      <w:r>
        <w:rPr>
          <w:w w:val="105"/>
          <w:sz w:val="22"/>
          <w:szCs w:val="22"/>
        </w:rPr>
        <w:t xml:space="preserve"> </w:t>
      </w:r>
      <w:r w:rsidR="001634E3" w:rsidRPr="00844F84">
        <w:rPr>
          <w:w w:val="105"/>
          <w:sz w:val="22"/>
          <w:szCs w:val="22"/>
        </w:rPr>
        <w:t xml:space="preserve">1. </w:t>
      </w:r>
      <w:r w:rsidR="001634E3" w:rsidRPr="00844F84">
        <w:rPr>
          <w:w w:val="90"/>
          <w:sz w:val="22"/>
          <w:szCs w:val="22"/>
        </w:rPr>
        <w:t xml:space="preserve">  </w:t>
      </w:r>
      <w:r w:rsidR="001634E3" w:rsidRPr="00844F84">
        <w:rPr>
          <w:w w:val="105"/>
          <w:sz w:val="22"/>
          <w:szCs w:val="22"/>
        </w:rPr>
        <w:t>Theories and skills of leadership (CACREP 6.B.5.a)</w:t>
      </w:r>
    </w:p>
    <w:p w:rsidR="00772BF1" w:rsidRPr="00844F84" w:rsidRDefault="001634E3">
      <w:pPr>
        <w:pStyle w:val="BodyText"/>
        <w:spacing w:before="4" w:line="252" w:lineRule="auto"/>
        <w:ind w:left="1144" w:right="496" w:hanging="360"/>
        <w:rPr>
          <w:sz w:val="22"/>
          <w:szCs w:val="22"/>
        </w:rPr>
      </w:pPr>
      <w:r w:rsidRPr="00844F84">
        <w:rPr>
          <w:w w:val="105"/>
          <w:sz w:val="22"/>
          <w:szCs w:val="22"/>
        </w:rPr>
        <w:t xml:space="preserve">2. </w:t>
      </w:r>
      <w:r w:rsidRPr="00844F84">
        <w:rPr>
          <w:w w:val="90"/>
          <w:sz w:val="22"/>
          <w:szCs w:val="22"/>
        </w:rPr>
        <w:t xml:space="preserve">  </w:t>
      </w:r>
      <w:r w:rsidRPr="00844F84">
        <w:rPr>
          <w:w w:val="105"/>
          <w:sz w:val="22"/>
          <w:szCs w:val="22"/>
        </w:rPr>
        <w:t>Leadership and leadership development in counselor education programs and professional organizations, including demonstrating the ability to provide leadership or contribute to leadership efforts of professional organizations and/or counseling programs. (CACREP 6.B.5.b)</w:t>
      </w:r>
    </w:p>
    <w:p w:rsidR="00772BF1" w:rsidRPr="00844F84" w:rsidRDefault="001634E3">
      <w:pPr>
        <w:pStyle w:val="BodyText"/>
        <w:ind w:left="784"/>
        <w:rPr>
          <w:sz w:val="22"/>
          <w:szCs w:val="22"/>
        </w:rPr>
      </w:pPr>
      <w:r w:rsidRPr="00844F84">
        <w:rPr>
          <w:sz w:val="22"/>
          <w:szCs w:val="22"/>
        </w:rPr>
        <w:t xml:space="preserve">3. </w:t>
      </w:r>
      <w:r w:rsidRPr="00844F84">
        <w:rPr>
          <w:w w:val="90"/>
          <w:sz w:val="22"/>
          <w:szCs w:val="22"/>
        </w:rPr>
        <w:t xml:space="preserve">     </w:t>
      </w:r>
      <w:r w:rsidRPr="00844F84">
        <w:rPr>
          <w:sz w:val="22"/>
          <w:szCs w:val="22"/>
        </w:rPr>
        <w:t>Leadership in counselor education programs (CACREP   6.B.5.c)</w:t>
      </w:r>
    </w:p>
    <w:p w:rsidR="00772BF1" w:rsidRPr="00844F84" w:rsidRDefault="001634E3">
      <w:pPr>
        <w:pStyle w:val="BodyText"/>
        <w:spacing w:before="12" w:line="242" w:lineRule="exact"/>
        <w:ind w:left="784"/>
        <w:rPr>
          <w:sz w:val="22"/>
          <w:szCs w:val="22"/>
        </w:rPr>
      </w:pPr>
      <w:r w:rsidRPr="00844F84">
        <w:rPr>
          <w:sz w:val="22"/>
          <w:szCs w:val="22"/>
        </w:rPr>
        <w:t xml:space="preserve">4. </w:t>
      </w:r>
      <w:r w:rsidRPr="00844F84">
        <w:rPr>
          <w:w w:val="90"/>
          <w:sz w:val="22"/>
          <w:szCs w:val="22"/>
        </w:rPr>
        <w:t xml:space="preserve">     </w:t>
      </w:r>
      <w:r w:rsidRPr="00844F84">
        <w:rPr>
          <w:sz w:val="22"/>
          <w:szCs w:val="22"/>
        </w:rPr>
        <w:t>CACREP accreditation standards and processes. (CACREP   6.B.5.d)</w:t>
      </w:r>
    </w:p>
    <w:p w:rsidR="00772BF1" w:rsidRPr="00844F84" w:rsidRDefault="001634E3">
      <w:pPr>
        <w:pStyle w:val="Heading1"/>
        <w:spacing w:line="242" w:lineRule="auto"/>
        <w:rPr>
          <w:sz w:val="22"/>
          <w:szCs w:val="22"/>
        </w:rPr>
      </w:pPr>
      <w:r w:rsidRPr="00844F84">
        <w:rPr>
          <w:sz w:val="22"/>
          <w:szCs w:val="22"/>
        </w:rPr>
        <w:t xml:space="preserve">5. </w:t>
      </w:r>
      <w:r w:rsidRPr="00844F84">
        <w:rPr>
          <w:w w:val="90"/>
          <w:sz w:val="22"/>
          <w:szCs w:val="22"/>
        </w:rPr>
        <w:t xml:space="preserve">  </w:t>
      </w:r>
      <w:r w:rsidRPr="00844F84">
        <w:rPr>
          <w:sz w:val="22"/>
          <w:szCs w:val="22"/>
        </w:rPr>
        <w:t xml:space="preserve">Leadership, management, and administration in counseling organizations and other </w:t>
      </w:r>
      <w:proofErr w:type="gramStart"/>
      <w:r w:rsidRPr="00844F84">
        <w:rPr>
          <w:sz w:val="22"/>
          <w:szCs w:val="22"/>
        </w:rPr>
        <w:t>institutions  (</w:t>
      </w:r>
      <w:proofErr w:type="gramEnd"/>
      <w:r w:rsidRPr="00844F84">
        <w:rPr>
          <w:sz w:val="22"/>
          <w:szCs w:val="22"/>
        </w:rPr>
        <w:t>CACREP 6.B.5.e)</w:t>
      </w:r>
    </w:p>
    <w:p w:rsidR="00772BF1" w:rsidRPr="00844F84" w:rsidRDefault="001634E3">
      <w:pPr>
        <w:spacing w:line="242" w:lineRule="auto"/>
        <w:ind w:left="784" w:right="140"/>
      </w:pPr>
      <w:r w:rsidRPr="00844F84">
        <w:t xml:space="preserve">6. </w:t>
      </w:r>
      <w:r w:rsidRPr="00844F84">
        <w:rPr>
          <w:w w:val="90"/>
        </w:rPr>
        <w:t xml:space="preserve">  </w:t>
      </w:r>
      <w:r w:rsidRPr="00844F84">
        <w:t xml:space="preserve">Leadership roles and strategies for responding to crises and disasters (CACREP 6.B.5.f) 7. </w:t>
      </w:r>
      <w:r w:rsidRPr="00844F84">
        <w:rPr>
          <w:w w:val="90"/>
        </w:rPr>
        <w:t xml:space="preserve">     </w:t>
      </w:r>
      <w:r w:rsidRPr="00844F84">
        <w:t>Strategies of leadership in consultation (CACREP 6.B.5.g)</w:t>
      </w:r>
    </w:p>
    <w:p w:rsidR="00772BF1" w:rsidRPr="00844F84" w:rsidRDefault="001634E3">
      <w:pPr>
        <w:pStyle w:val="Heading1"/>
        <w:spacing w:line="242" w:lineRule="auto"/>
        <w:rPr>
          <w:sz w:val="22"/>
          <w:szCs w:val="22"/>
        </w:rPr>
      </w:pPr>
      <w:r w:rsidRPr="00844F84">
        <w:rPr>
          <w:sz w:val="22"/>
          <w:szCs w:val="22"/>
        </w:rPr>
        <w:t xml:space="preserve">8. </w:t>
      </w:r>
      <w:r w:rsidRPr="00844F84">
        <w:rPr>
          <w:w w:val="90"/>
          <w:sz w:val="22"/>
          <w:szCs w:val="22"/>
        </w:rPr>
        <w:t xml:space="preserve">  </w:t>
      </w:r>
      <w:r w:rsidRPr="00844F84">
        <w:rPr>
          <w:sz w:val="22"/>
          <w:szCs w:val="22"/>
        </w:rPr>
        <w:t>Current topical and political issues in counseling and how those issues affect the daily work of counselors and the counseling profession (</w:t>
      </w:r>
      <w:proofErr w:type="gramStart"/>
      <w:r w:rsidRPr="00844F84">
        <w:rPr>
          <w:sz w:val="22"/>
          <w:szCs w:val="22"/>
        </w:rPr>
        <w:t>CACREP  6.B.5.h</w:t>
      </w:r>
      <w:proofErr w:type="gramEnd"/>
      <w:r w:rsidRPr="00844F84">
        <w:rPr>
          <w:sz w:val="22"/>
          <w:szCs w:val="22"/>
        </w:rPr>
        <w:t>)</w:t>
      </w:r>
    </w:p>
    <w:p w:rsidR="00772BF1" w:rsidRPr="00844F84" w:rsidRDefault="001634E3">
      <w:pPr>
        <w:spacing w:line="242" w:lineRule="auto"/>
        <w:ind w:left="1144" w:right="496" w:hanging="360"/>
      </w:pPr>
      <w:r w:rsidRPr="00844F84">
        <w:t xml:space="preserve">9. </w:t>
      </w:r>
      <w:r w:rsidRPr="00844F84">
        <w:rPr>
          <w:w w:val="90"/>
        </w:rPr>
        <w:t xml:space="preserve">  </w:t>
      </w:r>
      <w:r w:rsidRPr="00844F84">
        <w:t>Role of counselors and counselor educators advocating on behalf of the profession and professional identity (</w:t>
      </w:r>
      <w:proofErr w:type="gramStart"/>
      <w:r w:rsidRPr="00844F84">
        <w:t>CACREP  6.B.5.i</w:t>
      </w:r>
      <w:proofErr w:type="gramEnd"/>
      <w:r w:rsidRPr="00844F84">
        <w:t>)</w:t>
      </w:r>
    </w:p>
    <w:p w:rsidR="00772BF1" w:rsidRPr="00844F84" w:rsidRDefault="001634E3">
      <w:pPr>
        <w:spacing w:before="19" w:line="242" w:lineRule="auto"/>
        <w:ind w:left="1144" w:hanging="360"/>
      </w:pPr>
      <w:r w:rsidRPr="00844F84">
        <w:t xml:space="preserve">10. </w:t>
      </w:r>
      <w:r w:rsidRPr="00844F84">
        <w:rPr>
          <w:w w:val="90"/>
        </w:rPr>
        <w:t xml:space="preserve">  </w:t>
      </w:r>
      <w:r w:rsidRPr="00844F84">
        <w:t>Models and competencies for advocating for clients at the individual, system, and policy levels (</w:t>
      </w:r>
      <w:proofErr w:type="gramStart"/>
      <w:r w:rsidRPr="00844F84">
        <w:t>CACREP  6.B.5.j</w:t>
      </w:r>
      <w:proofErr w:type="gramEnd"/>
      <w:r w:rsidRPr="00844F84">
        <w:t>)</w:t>
      </w:r>
    </w:p>
    <w:p w:rsidR="00772BF1" w:rsidRPr="00844F84" w:rsidRDefault="001634E3">
      <w:pPr>
        <w:spacing w:line="271" w:lineRule="exact"/>
        <w:ind w:left="784"/>
      </w:pPr>
      <w:r w:rsidRPr="00844F84">
        <w:t xml:space="preserve">11. </w:t>
      </w:r>
      <w:r w:rsidRPr="00844F84">
        <w:rPr>
          <w:w w:val="90"/>
        </w:rPr>
        <w:t xml:space="preserve">  </w:t>
      </w:r>
      <w:r w:rsidRPr="00844F84">
        <w:t>Strategies off leadership in relation to current multicultural and social justice issues</w:t>
      </w:r>
    </w:p>
    <w:p w:rsidR="00772BF1" w:rsidRPr="00844F84" w:rsidRDefault="001634E3">
      <w:pPr>
        <w:pStyle w:val="BodyText"/>
        <w:spacing w:before="11" w:line="241" w:lineRule="exact"/>
        <w:ind w:left="1144"/>
        <w:rPr>
          <w:sz w:val="22"/>
          <w:szCs w:val="22"/>
        </w:rPr>
      </w:pPr>
      <w:r w:rsidRPr="00844F84">
        <w:rPr>
          <w:w w:val="105"/>
          <w:sz w:val="22"/>
          <w:szCs w:val="22"/>
        </w:rPr>
        <w:t>(CACREP 6.B.5.k)</w:t>
      </w:r>
    </w:p>
    <w:p w:rsidR="00772BF1" w:rsidRPr="00844F84" w:rsidRDefault="001634E3" w:rsidP="007E5C95">
      <w:pPr>
        <w:spacing w:line="276" w:lineRule="exact"/>
        <w:ind w:left="784"/>
      </w:pPr>
      <w:r w:rsidRPr="00844F84">
        <w:t xml:space="preserve">12. </w:t>
      </w:r>
      <w:r w:rsidRPr="00844F84">
        <w:rPr>
          <w:w w:val="90"/>
        </w:rPr>
        <w:t xml:space="preserve">  </w:t>
      </w:r>
      <w:r w:rsidRPr="00844F84">
        <w:t>Ethical and culturally relevant leadership and advocacy practices (CACREP 6.B.5.l)</w:t>
      </w:r>
    </w:p>
    <w:p w:rsidR="00772BF1" w:rsidRPr="00844F84" w:rsidRDefault="00772BF1">
      <w:pPr>
        <w:pStyle w:val="BodyText"/>
        <w:spacing w:before="11"/>
        <w:rPr>
          <w:sz w:val="22"/>
          <w:szCs w:val="22"/>
        </w:rPr>
      </w:pPr>
    </w:p>
    <w:p w:rsidR="00772BF1" w:rsidRPr="00844F84" w:rsidRDefault="001634E3">
      <w:pPr>
        <w:spacing w:line="247" w:lineRule="auto"/>
        <w:ind w:left="784"/>
        <w:rPr>
          <w:i/>
        </w:rPr>
      </w:pPr>
      <w:r w:rsidRPr="00844F84">
        <w:rPr>
          <w:i/>
          <w:w w:val="105"/>
        </w:rPr>
        <w:t>These course objectives are based on the CACREP (2016) standards pertaining to doctoral programs in Counselor Education and Supervision.</w:t>
      </w:r>
    </w:p>
    <w:p w:rsidR="00772BF1" w:rsidRPr="00844F84" w:rsidRDefault="00772BF1">
      <w:pPr>
        <w:pStyle w:val="BodyText"/>
        <w:spacing w:before="7"/>
        <w:rPr>
          <w:i/>
          <w:sz w:val="22"/>
          <w:szCs w:val="22"/>
        </w:rPr>
      </w:pPr>
    </w:p>
    <w:p w:rsidR="00772BF1" w:rsidRPr="00844F84" w:rsidRDefault="001634E3">
      <w:pPr>
        <w:pStyle w:val="Heading2"/>
        <w:rPr>
          <w:sz w:val="22"/>
          <w:szCs w:val="22"/>
        </w:rPr>
      </w:pPr>
      <w:r w:rsidRPr="00844F84">
        <w:rPr>
          <w:w w:val="105"/>
          <w:sz w:val="22"/>
          <w:szCs w:val="22"/>
        </w:rPr>
        <w:t>Course Requirements</w:t>
      </w:r>
    </w:p>
    <w:p w:rsidR="00772BF1" w:rsidRPr="00844F84" w:rsidRDefault="001634E3">
      <w:pPr>
        <w:pStyle w:val="BodyText"/>
        <w:spacing w:before="13" w:line="247" w:lineRule="auto"/>
        <w:ind w:left="109"/>
        <w:rPr>
          <w:sz w:val="22"/>
          <w:szCs w:val="22"/>
        </w:rPr>
      </w:pPr>
      <w:r w:rsidRPr="00844F84">
        <w:rPr>
          <w:w w:val="105"/>
          <w:sz w:val="22"/>
          <w:szCs w:val="22"/>
        </w:rPr>
        <w:t>The expectation is held that students will demonstrate mastery of all course objectives through the following assignments:</w:t>
      </w:r>
    </w:p>
    <w:p w:rsidR="00772BF1" w:rsidRPr="00844F84" w:rsidRDefault="00772BF1">
      <w:pPr>
        <w:pStyle w:val="BodyText"/>
        <w:spacing w:before="6"/>
        <w:rPr>
          <w:sz w:val="22"/>
          <w:szCs w:val="22"/>
        </w:rPr>
      </w:pPr>
    </w:p>
    <w:p w:rsidR="00772BF1" w:rsidRDefault="001634E3" w:rsidP="009242F2">
      <w:pPr>
        <w:pStyle w:val="BodyText"/>
        <w:spacing w:line="252" w:lineRule="auto"/>
        <w:ind w:left="829" w:hanging="360"/>
        <w:rPr>
          <w:w w:val="105"/>
          <w:sz w:val="22"/>
          <w:szCs w:val="22"/>
        </w:rPr>
      </w:pPr>
      <w:r w:rsidRPr="00844F84">
        <w:rPr>
          <w:w w:val="105"/>
          <w:sz w:val="22"/>
          <w:szCs w:val="22"/>
        </w:rPr>
        <w:t xml:space="preserve">1. </w:t>
      </w:r>
      <w:r w:rsidRPr="00844F84">
        <w:rPr>
          <w:w w:val="90"/>
          <w:sz w:val="22"/>
          <w:szCs w:val="22"/>
        </w:rPr>
        <w:t xml:space="preserve">  </w:t>
      </w:r>
      <w:r w:rsidR="009704CA">
        <w:rPr>
          <w:b/>
          <w:i/>
          <w:w w:val="105"/>
          <w:sz w:val="22"/>
          <w:szCs w:val="22"/>
        </w:rPr>
        <w:t>Scholarship Writing Modules</w:t>
      </w:r>
      <w:r w:rsidRPr="00844F84">
        <w:rPr>
          <w:b/>
          <w:i/>
          <w:w w:val="105"/>
          <w:sz w:val="22"/>
          <w:szCs w:val="22"/>
        </w:rPr>
        <w:t xml:space="preserve">: </w:t>
      </w:r>
      <w:r w:rsidRPr="00844F84">
        <w:rPr>
          <w:w w:val="105"/>
          <w:sz w:val="22"/>
          <w:szCs w:val="22"/>
        </w:rPr>
        <w:t xml:space="preserve">Students </w:t>
      </w:r>
      <w:r w:rsidR="009704CA">
        <w:rPr>
          <w:w w:val="105"/>
          <w:sz w:val="22"/>
          <w:szCs w:val="22"/>
        </w:rPr>
        <w:t>will complete a series of modules and activities focused on developing skills for engaging in research and academic writing.</w:t>
      </w:r>
    </w:p>
    <w:p w:rsidR="009704CA" w:rsidRDefault="009704CA" w:rsidP="009704CA">
      <w:pPr>
        <w:pStyle w:val="BodyText"/>
        <w:numPr>
          <w:ilvl w:val="0"/>
          <w:numId w:val="1"/>
        </w:numPr>
        <w:spacing w:line="252" w:lineRule="auto"/>
        <w:rPr>
          <w:sz w:val="22"/>
          <w:szCs w:val="22"/>
        </w:rPr>
      </w:pPr>
      <w:r>
        <w:rPr>
          <w:sz w:val="22"/>
          <w:szCs w:val="22"/>
        </w:rPr>
        <w:t>Research Writing activity 1</w:t>
      </w:r>
    </w:p>
    <w:p w:rsidR="009704CA" w:rsidRDefault="009704CA" w:rsidP="009704CA">
      <w:pPr>
        <w:pStyle w:val="BodyText"/>
        <w:numPr>
          <w:ilvl w:val="0"/>
          <w:numId w:val="1"/>
        </w:numPr>
        <w:spacing w:line="252" w:lineRule="auto"/>
        <w:rPr>
          <w:sz w:val="22"/>
          <w:szCs w:val="22"/>
        </w:rPr>
      </w:pPr>
      <w:r>
        <w:rPr>
          <w:sz w:val="22"/>
          <w:szCs w:val="22"/>
        </w:rPr>
        <w:t xml:space="preserve">Developing a research topic, focus and outline </w:t>
      </w:r>
    </w:p>
    <w:p w:rsidR="009704CA" w:rsidRDefault="009704CA" w:rsidP="009704CA">
      <w:pPr>
        <w:pStyle w:val="BodyText"/>
        <w:numPr>
          <w:ilvl w:val="0"/>
          <w:numId w:val="1"/>
        </w:numPr>
        <w:spacing w:line="252" w:lineRule="auto"/>
        <w:rPr>
          <w:sz w:val="22"/>
          <w:szCs w:val="22"/>
        </w:rPr>
      </w:pPr>
      <w:r>
        <w:rPr>
          <w:sz w:val="22"/>
          <w:szCs w:val="22"/>
        </w:rPr>
        <w:t>Developing a manuscript intro and rationale</w:t>
      </w:r>
    </w:p>
    <w:p w:rsidR="009704CA" w:rsidRPr="00844F84" w:rsidRDefault="009704CA" w:rsidP="009704CA">
      <w:pPr>
        <w:pStyle w:val="BodyText"/>
        <w:numPr>
          <w:ilvl w:val="0"/>
          <w:numId w:val="1"/>
        </w:numPr>
        <w:spacing w:line="252" w:lineRule="auto"/>
        <w:rPr>
          <w:sz w:val="22"/>
          <w:szCs w:val="22"/>
        </w:rPr>
      </w:pPr>
      <w:r>
        <w:rPr>
          <w:sz w:val="22"/>
          <w:szCs w:val="22"/>
        </w:rPr>
        <w:t xml:space="preserve">Collaborative Research Project </w:t>
      </w:r>
    </w:p>
    <w:p w:rsidR="00772BF1" w:rsidRPr="00844F84" w:rsidRDefault="001634E3" w:rsidP="009242F2">
      <w:pPr>
        <w:pStyle w:val="BodyText"/>
        <w:ind w:left="829" w:right="140" w:hanging="360"/>
        <w:rPr>
          <w:sz w:val="22"/>
          <w:szCs w:val="22"/>
        </w:rPr>
      </w:pPr>
      <w:r w:rsidRPr="00844F84">
        <w:rPr>
          <w:w w:val="105"/>
          <w:sz w:val="22"/>
          <w:szCs w:val="22"/>
        </w:rPr>
        <w:t xml:space="preserve">2. </w:t>
      </w:r>
      <w:r w:rsidRPr="00844F84">
        <w:rPr>
          <w:w w:val="90"/>
          <w:sz w:val="22"/>
          <w:szCs w:val="22"/>
        </w:rPr>
        <w:t xml:space="preserve">  </w:t>
      </w:r>
      <w:r w:rsidRPr="00844F84">
        <w:rPr>
          <w:b/>
          <w:i/>
          <w:w w:val="105"/>
          <w:sz w:val="22"/>
          <w:szCs w:val="22"/>
        </w:rPr>
        <w:t>Ethical and Legal Case Analys</w:t>
      </w:r>
      <w:r w:rsidR="009704CA">
        <w:rPr>
          <w:b/>
          <w:i/>
          <w:w w:val="105"/>
          <w:sz w:val="22"/>
          <w:szCs w:val="22"/>
        </w:rPr>
        <w:t>i</w:t>
      </w:r>
      <w:r w:rsidRPr="00844F84">
        <w:rPr>
          <w:b/>
          <w:i/>
          <w:w w:val="105"/>
          <w:sz w:val="22"/>
          <w:szCs w:val="22"/>
        </w:rPr>
        <w:t xml:space="preserve">s: </w:t>
      </w:r>
      <w:r w:rsidR="00423921">
        <w:rPr>
          <w:w w:val="105"/>
          <w:sz w:val="22"/>
          <w:szCs w:val="22"/>
        </w:rPr>
        <w:t>Students will analyze</w:t>
      </w:r>
      <w:r w:rsidR="00E10371">
        <w:rPr>
          <w:w w:val="105"/>
          <w:sz w:val="22"/>
          <w:szCs w:val="22"/>
        </w:rPr>
        <w:t xml:space="preserve"> an </w:t>
      </w:r>
      <w:r w:rsidRPr="00844F84">
        <w:rPr>
          <w:w w:val="105"/>
          <w:sz w:val="22"/>
          <w:szCs w:val="22"/>
        </w:rPr>
        <w:t xml:space="preserve">ethical cases provided by the instructor. </w:t>
      </w:r>
      <w:r w:rsidR="009704CA">
        <w:rPr>
          <w:w w:val="105"/>
          <w:sz w:val="22"/>
          <w:szCs w:val="22"/>
        </w:rPr>
        <w:t>This project will focus on an aspect of gatekeeping and remediation in Counselor Education.   Case analysis will include identification of appropriate methods of evaluation, ethical issue(s), and remediation planning.</w:t>
      </w:r>
    </w:p>
    <w:p w:rsidR="00772BF1" w:rsidRPr="00844F84" w:rsidRDefault="001634E3" w:rsidP="009242F2">
      <w:pPr>
        <w:pStyle w:val="BodyText"/>
        <w:spacing w:line="252" w:lineRule="auto"/>
        <w:ind w:left="829" w:right="140" w:hanging="360"/>
        <w:rPr>
          <w:sz w:val="22"/>
          <w:szCs w:val="22"/>
        </w:rPr>
      </w:pPr>
      <w:r w:rsidRPr="00844F84">
        <w:rPr>
          <w:w w:val="105"/>
          <w:sz w:val="22"/>
          <w:szCs w:val="22"/>
        </w:rPr>
        <w:t xml:space="preserve">3. </w:t>
      </w:r>
      <w:r w:rsidRPr="00844F84">
        <w:rPr>
          <w:w w:val="90"/>
          <w:sz w:val="22"/>
          <w:szCs w:val="22"/>
        </w:rPr>
        <w:t xml:space="preserve">  </w:t>
      </w:r>
      <w:r w:rsidRPr="00844F84">
        <w:rPr>
          <w:b/>
          <w:i/>
          <w:w w:val="105"/>
          <w:sz w:val="22"/>
          <w:szCs w:val="22"/>
        </w:rPr>
        <w:t>Reflection Papers</w:t>
      </w:r>
      <w:r w:rsidRPr="00844F84">
        <w:rPr>
          <w:i/>
          <w:w w:val="105"/>
          <w:sz w:val="22"/>
          <w:szCs w:val="22"/>
        </w:rPr>
        <w:t xml:space="preserve">: </w:t>
      </w:r>
      <w:r w:rsidRPr="00844F84">
        <w:rPr>
          <w:w w:val="105"/>
          <w:sz w:val="22"/>
          <w:szCs w:val="22"/>
        </w:rPr>
        <w:t xml:space="preserve">Students will be asked to develop and respond to </w:t>
      </w:r>
      <w:r w:rsidR="009704CA">
        <w:rPr>
          <w:w w:val="105"/>
          <w:sz w:val="22"/>
          <w:szCs w:val="22"/>
        </w:rPr>
        <w:t xml:space="preserve">four </w:t>
      </w:r>
      <w:r w:rsidRPr="00844F84">
        <w:rPr>
          <w:w w:val="105"/>
          <w:sz w:val="22"/>
          <w:szCs w:val="22"/>
        </w:rPr>
        <w:t>reflection and discussion prompts. Reflection papers will be 1-2 pages double-spaced and include references when appropriate.</w:t>
      </w:r>
    </w:p>
    <w:p w:rsidR="00772BF1" w:rsidRPr="00844F84" w:rsidRDefault="001634E3" w:rsidP="00A412BD">
      <w:pPr>
        <w:spacing w:line="252" w:lineRule="auto"/>
        <w:ind w:left="829" w:right="277" w:hanging="360"/>
      </w:pPr>
      <w:r w:rsidRPr="00844F84">
        <w:rPr>
          <w:w w:val="105"/>
        </w:rPr>
        <w:t xml:space="preserve">4. </w:t>
      </w:r>
      <w:r w:rsidRPr="00844F84">
        <w:rPr>
          <w:w w:val="90"/>
        </w:rPr>
        <w:t xml:space="preserve">  </w:t>
      </w:r>
      <w:r w:rsidRPr="00844F84">
        <w:rPr>
          <w:b/>
          <w:i/>
          <w:w w:val="105"/>
        </w:rPr>
        <w:t>Prof</w:t>
      </w:r>
      <w:r w:rsidR="00EA3072" w:rsidRPr="00844F84">
        <w:rPr>
          <w:b/>
          <w:i/>
          <w:w w:val="105"/>
        </w:rPr>
        <w:t>essional Development Plan and Engagement</w:t>
      </w:r>
      <w:r w:rsidRPr="00844F84">
        <w:rPr>
          <w:b/>
          <w:i/>
          <w:w w:val="105"/>
        </w:rPr>
        <w:t xml:space="preserve">: </w:t>
      </w:r>
      <w:r w:rsidR="00A84201" w:rsidRPr="00844F84">
        <w:rPr>
          <w:w w:val="105"/>
        </w:rPr>
        <w:t>Students will develop a professional development</w:t>
      </w:r>
      <w:r w:rsidRPr="00844F84">
        <w:rPr>
          <w:w w:val="105"/>
        </w:rPr>
        <w:t xml:space="preserve"> plan will </w:t>
      </w:r>
      <w:r w:rsidR="00486C07" w:rsidRPr="00844F84">
        <w:rPr>
          <w:w w:val="105"/>
        </w:rPr>
        <w:t xml:space="preserve">the following components: (a) </w:t>
      </w:r>
      <w:r w:rsidR="00A412BD" w:rsidRPr="00844F84">
        <w:rPr>
          <w:w w:val="105"/>
        </w:rPr>
        <w:t>academic, professional, and self-growth goals;</w:t>
      </w:r>
      <w:r w:rsidR="00486C07" w:rsidRPr="00844F84">
        <w:rPr>
          <w:w w:val="105"/>
        </w:rPr>
        <w:t xml:space="preserve"> (b)</w:t>
      </w:r>
      <w:r w:rsidR="00A412BD" w:rsidRPr="00844F84">
        <w:rPr>
          <w:w w:val="105"/>
        </w:rPr>
        <w:t xml:space="preserve"> </w:t>
      </w:r>
      <w:r w:rsidR="00877404" w:rsidRPr="00844F84">
        <w:rPr>
          <w:w w:val="105"/>
        </w:rPr>
        <w:t xml:space="preserve">engaging and reflecting on </w:t>
      </w:r>
      <w:r w:rsidR="00A412BD" w:rsidRPr="00844F84">
        <w:rPr>
          <w:w w:val="105"/>
        </w:rPr>
        <w:t xml:space="preserve">at least </w:t>
      </w:r>
      <w:r w:rsidR="00321ACC">
        <w:rPr>
          <w:w w:val="105"/>
        </w:rPr>
        <w:t>one</w:t>
      </w:r>
      <w:r w:rsidR="00A412BD" w:rsidRPr="00844F84">
        <w:rPr>
          <w:w w:val="105"/>
        </w:rPr>
        <w:t xml:space="preserve"> professional development </w:t>
      </w:r>
      <w:r w:rsidR="00321ACC">
        <w:rPr>
          <w:w w:val="105"/>
        </w:rPr>
        <w:t>opportunity</w:t>
      </w:r>
      <w:r w:rsidR="00A412BD" w:rsidRPr="00844F84">
        <w:rPr>
          <w:w w:val="105"/>
        </w:rPr>
        <w:t xml:space="preserve"> during the seme</w:t>
      </w:r>
      <w:r w:rsidR="00486C07" w:rsidRPr="00844F84">
        <w:rPr>
          <w:w w:val="105"/>
        </w:rPr>
        <w:t>ster;</w:t>
      </w:r>
      <w:r w:rsidR="00877404" w:rsidRPr="00844F84">
        <w:rPr>
          <w:w w:val="105"/>
        </w:rPr>
        <w:t xml:space="preserve"> and</w:t>
      </w:r>
      <w:r w:rsidR="00486C07" w:rsidRPr="00844F84">
        <w:rPr>
          <w:w w:val="105"/>
        </w:rPr>
        <w:t xml:space="preserve"> (c) </w:t>
      </w:r>
      <w:r w:rsidR="00877404" w:rsidRPr="00844F84">
        <w:rPr>
          <w:w w:val="105"/>
        </w:rPr>
        <w:t xml:space="preserve">a reflection on their plan for success. </w:t>
      </w:r>
      <w:r w:rsidRPr="00844F84">
        <w:rPr>
          <w:w w:val="105"/>
        </w:rPr>
        <w:t xml:space="preserve">Students must complete </w:t>
      </w:r>
      <w:r w:rsidR="00877404" w:rsidRPr="00844F84">
        <w:rPr>
          <w:w w:val="105"/>
        </w:rPr>
        <w:t>all</w:t>
      </w:r>
      <w:r w:rsidRPr="00844F84">
        <w:rPr>
          <w:w w:val="105"/>
        </w:rPr>
        <w:t xml:space="preserve"> </w:t>
      </w:r>
      <w:r w:rsidR="00877404" w:rsidRPr="00844F84">
        <w:rPr>
          <w:w w:val="105"/>
        </w:rPr>
        <w:t>components of the assignment</w:t>
      </w:r>
      <w:r w:rsidRPr="00844F84">
        <w:rPr>
          <w:w w:val="105"/>
        </w:rPr>
        <w:t xml:space="preserve"> to be given credit.</w:t>
      </w:r>
      <w:r w:rsidR="009704CA">
        <w:rPr>
          <w:w w:val="105"/>
        </w:rPr>
        <w:t xml:space="preserve">  </w:t>
      </w:r>
    </w:p>
    <w:p w:rsidR="00772BF1" w:rsidRPr="00844F84" w:rsidRDefault="00772BF1">
      <w:pPr>
        <w:pStyle w:val="BodyText"/>
        <w:rPr>
          <w:sz w:val="22"/>
          <w:szCs w:val="22"/>
        </w:rPr>
      </w:pPr>
    </w:p>
    <w:p w:rsidR="009242F2" w:rsidRDefault="009242F2">
      <w:pPr>
        <w:pStyle w:val="Heading2"/>
        <w:spacing w:before="207"/>
        <w:ind w:left="229"/>
        <w:rPr>
          <w:w w:val="105"/>
          <w:sz w:val="22"/>
          <w:szCs w:val="22"/>
        </w:rPr>
      </w:pPr>
    </w:p>
    <w:p w:rsidR="002C7281" w:rsidRPr="00844F84" w:rsidRDefault="002C7281">
      <w:pPr>
        <w:pStyle w:val="Heading2"/>
        <w:spacing w:before="207"/>
        <w:ind w:left="229"/>
        <w:rPr>
          <w:w w:val="105"/>
          <w:sz w:val="22"/>
          <w:szCs w:val="22"/>
        </w:rPr>
      </w:pPr>
    </w:p>
    <w:p w:rsidR="009704CA" w:rsidRDefault="009704CA" w:rsidP="002C7281">
      <w:pPr>
        <w:pStyle w:val="Heading2"/>
        <w:ind w:left="0"/>
        <w:rPr>
          <w:w w:val="105"/>
          <w:sz w:val="22"/>
          <w:szCs w:val="22"/>
        </w:rPr>
      </w:pPr>
    </w:p>
    <w:p w:rsidR="009704CA" w:rsidRDefault="009704CA" w:rsidP="002C7281">
      <w:pPr>
        <w:pStyle w:val="Heading2"/>
        <w:ind w:left="0"/>
        <w:rPr>
          <w:w w:val="105"/>
          <w:sz w:val="22"/>
          <w:szCs w:val="22"/>
        </w:rPr>
      </w:pPr>
    </w:p>
    <w:p w:rsidR="009704CA" w:rsidRDefault="009704CA" w:rsidP="002C7281">
      <w:pPr>
        <w:pStyle w:val="Heading2"/>
        <w:ind w:left="0"/>
        <w:rPr>
          <w:w w:val="105"/>
          <w:sz w:val="22"/>
          <w:szCs w:val="22"/>
        </w:rPr>
      </w:pPr>
    </w:p>
    <w:p w:rsidR="002C7281" w:rsidRPr="00844F84" w:rsidRDefault="002C7281" w:rsidP="002C7281">
      <w:pPr>
        <w:pStyle w:val="Heading2"/>
        <w:ind w:left="0"/>
        <w:rPr>
          <w:sz w:val="22"/>
          <w:szCs w:val="22"/>
        </w:rPr>
      </w:pPr>
      <w:r w:rsidRPr="00844F84">
        <w:rPr>
          <w:w w:val="105"/>
          <w:sz w:val="22"/>
          <w:szCs w:val="22"/>
        </w:rPr>
        <w:lastRenderedPageBreak/>
        <w:t>Course Schedule</w:t>
      </w:r>
    </w:p>
    <w:p w:rsidR="002C7281" w:rsidRPr="00844F84" w:rsidRDefault="002C7281" w:rsidP="002C7281">
      <w:pPr>
        <w:pStyle w:val="BodyText"/>
        <w:spacing w:before="8"/>
        <w:rPr>
          <w:b/>
          <w:sz w:val="22"/>
          <w:szCs w:val="2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3"/>
        <w:gridCol w:w="1078"/>
        <w:gridCol w:w="3564"/>
        <w:gridCol w:w="2206"/>
        <w:gridCol w:w="2024"/>
      </w:tblGrid>
      <w:tr w:rsidR="002C7281" w:rsidRPr="00844F84" w:rsidTr="00CC52AC">
        <w:trPr>
          <w:trHeight w:hRule="exact" w:val="936"/>
        </w:trPr>
        <w:tc>
          <w:tcPr>
            <w:tcW w:w="863" w:type="dxa"/>
          </w:tcPr>
          <w:p w:rsidR="002C7281" w:rsidRPr="00844F84" w:rsidRDefault="002C7281" w:rsidP="00CC52AC">
            <w:pPr>
              <w:pStyle w:val="TableParagraph"/>
              <w:ind w:left="173"/>
              <w:rPr>
                <w:b/>
              </w:rPr>
            </w:pPr>
            <w:r w:rsidRPr="00844F84">
              <w:rPr>
                <w:b/>
                <w:w w:val="105"/>
              </w:rPr>
              <w:t>Week</w:t>
            </w:r>
          </w:p>
        </w:tc>
        <w:tc>
          <w:tcPr>
            <w:tcW w:w="1078" w:type="dxa"/>
          </w:tcPr>
          <w:p w:rsidR="002C7281" w:rsidRPr="00844F84" w:rsidRDefault="002C7281" w:rsidP="00CC52AC">
            <w:pPr>
              <w:pStyle w:val="TableParagraph"/>
              <w:ind w:left="311"/>
              <w:rPr>
                <w:b/>
              </w:rPr>
            </w:pPr>
            <w:r w:rsidRPr="00844F84">
              <w:rPr>
                <w:b/>
                <w:w w:val="105"/>
              </w:rPr>
              <w:t>Date</w:t>
            </w:r>
          </w:p>
        </w:tc>
        <w:tc>
          <w:tcPr>
            <w:tcW w:w="3564" w:type="dxa"/>
          </w:tcPr>
          <w:p w:rsidR="002C7281" w:rsidRPr="00844F84" w:rsidRDefault="002C7281" w:rsidP="00CC52AC">
            <w:pPr>
              <w:pStyle w:val="TableParagraph"/>
              <w:ind w:left="1183" w:right="1184"/>
              <w:jc w:val="center"/>
              <w:rPr>
                <w:b/>
              </w:rPr>
            </w:pPr>
            <w:r w:rsidRPr="00844F84">
              <w:rPr>
                <w:b/>
                <w:w w:val="105"/>
              </w:rPr>
              <w:t>Content</w:t>
            </w:r>
          </w:p>
        </w:tc>
        <w:tc>
          <w:tcPr>
            <w:tcW w:w="2206" w:type="dxa"/>
          </w:tcPr>
          <w:p w:rsidR="002C7281" w:rsidRPr="00844F84" w:rsidRDefault="002C7281" w:rsidP="00CC52AC">
            <w:pPr>
              <w:pStyle w:val="TableParagraph"/>
              <w:spacing w:line="247" w:lineRule="auto"/>
              <w:ind w:left="520" w:right="173" w:hanging="46"/>
              <w:jc w:val="center"/>
              <w:rPr>
                <w:b/>
              </w:rPr>
            </w:pPr>
            <w:r>
              <w:rPr>
                <w:b/>
                <w:w w:val="105"/>
              </w:rPr>
              <w:t>Readings and *</w:t>
            </w:r>
            <w:r w:rsidRPr="00844F84">
              <w:rPr>
                <w:b/>
                <w:w w:val="105"/>
              </w:rPr>
              <w:t>Assignments</w:t>
            </w:r>
          </w:p>
        </w:tc>
        <w:tc>
          <w:tcPr>
            <w:tcW w:w="2024" w:type="dxa"/>
          </w:tcPr>
          <w:p w:rsidR="002C7281" w:rsidRPr="00844F84" w:rsidRDefault="002C7281" w:rsidP="00CC52AC">
            <w:pPr>
              <w:pStyle w:val="TableParagraph"/>
              <w:ind w:left="261"/>
              <w:rPr>
                <w:b/>
              </w:rPr>
            </w:pPr>
            <w:r w:rsidRPr="00844F84">
              <w:rPr>
                <w:b/>
                <w:w w:val="105"/>
              </w:rPr>
              <w:t>CACREP Standards</w:t>
            </w:r>
          </w:p>
        </w:tc>
      </w:tr>
      <w:tr w:rsidR="002C7281" w:rsidRPr="00844F84" w:rsidTr="00CC52AC">
        <w:trPr>
          <w:trHeight w:hRule="exact" w:val="1197"/>
        </w:trPr>
        <w:tc>
          <w:tcPr>
            <w:tcW w:w="863" w:type="dxa"/>
          </w:tcPr>
          <w:p w:rsidR="002C7281" w:rsidRPr="00844F84" w:rsidRDefault="002C7281" w:rsidP="00CC52AC">
            <w:pPr>
              <w:pStyle w:val="TableParagraph"/>
              <w:ind w:left="0"/>
              <w:jc w:val="center"/>
            </w:pPr>
            <w:r w:rsidRPr="00844F84">
              <w:rPr>
                <w:w w:val="102"/>
              </w:rPr>
              <w:t>1</w:t>
            </w:r>
          </w:p>
        </w:tc>
        <w:tc>
          <w:tcPr>
            <w:tcW w:w="1078" w:type="dxa"/>
          </w:tcPr>
          <w:p w:rsidR="002C7281" w:rsidRPr="00844F84" w:rsidRDefault="002C7281" w:rsidP="00CC52AC">
            <w:pPr>
              <w:pStyle w:val="TableParagraph"/>
              <w:ind w:left="121" w:right="125"/>
              <w:jc w:val="center"/>
            </w:pPr>
            <w:r>
              <w:rPr>
                <w:w w:val="105"/>
              </w:rPr>
              <w:t>8/20</w:t>
            </w:r>
          </w:p>
        </w:tc>
        <w:tc>
          <w:tcPr>
            <w:tcW w:w="3564" w:type="dxa"/>
          </w:tcPr>
          <w:p w:rsidR="002C7281" w:rsidRPr="00C31DD6" w:rsidRDefault="002C7281" w:rsidP="00CC52AC">
            <w:pPr>
              <w:pStyle w:val="TableParagraph"/>
              <w:rPr>
                <w:b/>
              </w:rPr>
            </w:pPr>
            <w:r w:rsidRPr="00445C28">
              <w:rPr>
                <w:b/>
                <w:w w:val="105"/>
              </w:rPr>
              <w:t>Orientation to the Course</w:t>
            </w:r>
          </w:p>
        </w:tc>
        <w:tc>
          <w:tcPr>
            <w:tcW w:w="2206" w:type="dxa"/>
          </w:tcPr>
          <w:p w:rsidR="002C7281" w:rsidRPr="00844F84" w:rsidRDefault="002C7281" w:rsidP="00CC52AC">
            <w:pPr>
              <w:pStyle w:val="TableParagraph"/>
              <w:spacing w:line="252" w:lineRule="auto"/>
              <w:ind w:right="173"/>
              <w:rPr>
                <w:b/>
              </w:rPr>
            </w:pPr>
          </w:p>
        </w:tc>
        <w:tc>
          <w:tcPr>
            <w:tcW w:w="2024" w:type="dxa"/>
          </w:tcPr>
          <w:p w:rsidR="002C7281" w:rsidRPr="00844F84" w:rsidRDefault="002C7281" w:rsidP="00CC52AC">
            <w:pPr>
              <w:pStyle w:val="TableParagraph"/>
            </w:pPr>
          </w:p>
        </w:tc>
      </w:tr>
      <w:tr w:rsidR="002C7281" w:rsidRPr="00844F84" w:rsidTr="00CC52AC">
        <w:trPr>
          <w:trHeight w:hRule="exact" w:val="1404"/>
        </w:trPr>
        <w:tc>
          <w:tcPr>
            <w:tcW w:w="863" w:type="dxa"/>
          </w:tcPr>
          <w:p w:rsidR="002C7281" w:rsidRPr="00844F84" w:rsidRDefault="002C7281" w:rsidP="00CC52AC">
            <w:pPr>
              <w:pStyle w:val="TableParagraph"/>
              <w:ind w:left="0"/>
              <w:jc w:val="center"/>
            </w:pPr>
            <w:r w:rsidRPr="00844F84">
              <w:rPr>
                <w:w w:val="102"/>
              </w:rPr>
              <w:t>2</w:t>
            </w:r>
          </w:p>
        </w:tc>
        <w:tc>
          <w:tcPr>
            <w:tcW w:w="1078" w:type="dxa"/>
          </w:tcPr>
          <w:p w:rsidR="002C7281" w:rsidRPr="00844F84" w:rsidRDefault="002C7281" w:rsidP="00CC52AC">
            <w:pPr>
              <w:pStyle w:val="TableParagraph"/>
              <w:ind w:left="121" w:right="125"/>
              <w:jc w:val="center"/>
            </w:pPr>
            <w:r w:rsidRPr="00844F84">
              <w:rPr>
                <w:w w:val="105"/>
              </w:rPr>
              <w:t>8/2</w:t>
            </w:r>
            <w:r>
              <w:rPr>
                <w:w w:val="105"/>
              </w:rPr>
              <w:t>7</w:t>
            </w:r>
          </w:p>
        </w:tc>
        <w:tc>
          <w:tcPr>
            <w:tcW w:w="3564" w:type="dxa"/>
          </w:tcPr>
          <w:p w:rsidR="002C7281" w:rsidRPr="00445C28" w:rsidRDefault="002C7281" w:rsidP="00CC52AC">
            <w:pPr>
              <w:pStyle w:val="TableParagraph"/>
              <w:spacing w:line="252" w:lineRule="auto"/>
              <w:rPr>
                <w:b/>
                <w:w w:val="105"/>
              </w:rPr>
            </w:pPr>
            <w:r w:rsidRPr="00445C28">
              <w:rPr>
                <w:b/>
                <w:w w:val="105"/>
              </w:rPr>
              <w:t>Orientation to the CED Program</w:t>
            </w:r>
          </w:p>
          <w:p w:rsidR="002C7281" w:rsidRPr="00844F84" w:rsidRDefault="002C7281" w:rsidP="00CC52AC">
            <w:pPr>
              <w:pStyle w:val="TableParagraph"/>
              <w:spacing w:line="252" w:lineRule="auto"/>
            </w:pPr>
          </w:p>
        </w:tc>
        <w:tc>
          <w:tcPr>
            <w:tcW w:w="2206" w:type="dxa"/>
          </w:tcPr>
          <w:p w:rsidR="002C7281" w:rsidRDefault="002C7281" w:rsidP="00CC52AC">
            <w:pPr>
              <w:pStyle w:val="TableParagraph"/>
              <w:rPr>
                <w:b/>
                <w:w w:val="105"/>
              </w:rPr>
            </w:pPr>
            <w:r>
              <w:rPr>
                <w:b/>
                <w:w w:val="105"/>
              </w:rPr>
              <w:t xml:space="preserve">*Reflection 1 </w:t>
            </w:r>
          </w:p>
          <w:p w:rsidR="002C7281" w:rsidRDefault="002C7281" w:rsidP="00CC52AC">
            <w:pPr>
              <w:pStyle w:val="TableParagraph"/>
              <w:rPr>
                <w:b/>
                <w:w w:val="105"/>
              </w:rPr>
            </w:pPr>
          </w:p>
          <w:p w:rsidR="002C7281" w:rsidRDefault="002C7281" w:rsidP="00CC52AC">
            <w:pPr>
              <w:pStyle w:val="TableParagraph"/>
              <w:rPr>
                <w:b/>
                <w:w w:val="105"/>
              </w:rPr>
            </w:pPr>
            <w:r>
              <w:rPr>
                <w:b/>
                <w:w w:val="105"/>
              </w:rPr>
              <w:t>Readings: CED Doctoral Handbook</w:t>
            </w:r>
          </w:p>
          <w:p w:rsidR="002C7281" w:rsidRDefault="002C7281" w:rsidP="00CC52AC">
            <w:pPr>
              <w:pStyle w:val="TableParagraph"/>
              <w:rPr>
                <w:b/>
                <w:w w:val="105"/>
              </w:rPr>
            </w:pPr>
          </w:p>
          <w:p w:rsidR="002C7281" w:rsidRDefault="002C7281" w:rsidP="00CC52AC">
            <w:pPr>
              <w:pStyle w:val="TableParagraph"/>
              <w:rPr>
                <w:b/>
                <w:w w:val="105"/>
              </w:rPr>
            </w:pPr>
          </w:p>
          <w:p w:rsidR="002C7281" w:rsidRPr="00844F84" w:rsidRDefault="002C7281" w:rsidP="00CC52AC">
            <w:pPr>
              <w:pStyle w:val="TableParagraph"/>
              <w:rPr>
                <w:b/>
              </w:rPr>
            </w:pPr>
          </w:p>
        </w:tc>
        <w:tc>
          <w:tcPr>
            <w:tcW w:w="2024" w:type="dxa"/>
          </w:tcPr>
          <w:p w:rsidR="002C7281" w:rsidRPr="00844F84" w:rsidRDefault="002C7281" w:rsidP="00CC52AC">
            <w:pPr>
              <w:pStyle w:val="TableParagraph"/>
              <w:ind w:left="73"/>
            </w:pPr>
            <w:r w:rsidRPr="00844F84">
              <w:rPr>
                <w:w w:val="105"/>
              </w:rPr>
              <w:t>CACREP</w:t>
            </w:r>
          </w:p>
          <w:p w:rsidR="002C7281" w:rsidRDefault="002C7281" w:rsidP="00CC52AC">
            <w:pPr>
              <w:pStyle w:val="TableParagraph"/>
              <w:spacing w:before="12"/>
              <w:ind w:left="73"/>
              <w:rPr>
                <w:w w:val="105"/>
              </w:rPr>
            </w:pPr>
            <w:r w:rsidRPr="00844F84">
              <w:rPr>
                <w:w w:val="105"/>
              </w:rPr>
              <w:t>6.B.5.a,b,c,e,f,g</w:t>
            </w:r>
            <w:r>
              <w:rPr>
                <w:w w:val="105"/>
              </w:rPr>
              <w:t>,i</w:t>
            </w:r>
          </w:p>
          <w:p w:rsidR="002C7281" w:rsidRDefault="002C7281" w:rsidP="00CC52AC">
            <w:pPr>
              <w:pStyle w:val="TableParagraph"/>
              <w:spacing w:before="12"/>
              <w:ind w:left="73"/>
              <w:rPr>
                <w:w w:val="105"/>
              </w:rPr>
            </w:pPr>
          </w:p>
          <w:p w:rsidR="002C7281" w:rsidRDefault="002C7281" w:rsidP="00CC52AC">
            <w:pPr>
              <w:pStyle w:val="TableParagraph"/>
              <w:spacing w:before="12"/>
              <w:ind w:left="73"/>
              <w:rPr>
                <w:w w:val="105"/>
              </w:rPr>
            </w:pPr>
          </w:p>
          <w:p w:rsidR="002C7281" w:rsidRDefault="002C7281" w:rsidP="00CC52AC">
            <w:pPr>
              <w:pStyle w:val="TableParagraph"/>
              <w:spacing w:before="12"/>
              <w:ind w:left="73"/>
              <w:rPr>
                <w:w w:val="105"/>
              </w:rPr>
            </w:pPr>
          </w:p>
          <w:p w:rsidR="002C7281" w:rsidRDefault="002C7281" w:rsidP="00CC52AC">
            <w:pPr>
              <w:pStyle w:val="TableParagraph"/>
              <w:spacing w:before="12"/>
              <w:ind w:left="73"/>
              <w:rPr>
                <w:w w:val="105"/>
              </w:rPr>
            </w:pPr>
          </w:p>
          <w:p w:rsidR="002C7281" w:rsidRPr="00844F84" w:rsidRDefault="002C7281" w:rsidP="00CC52AC">
            <w:pPr>
              <w:pStyle w:val="TableParagraph"/>
              <w:spacing w:before="12"/>
              <w:ind w:left="73"/>
            </w:pPr>
          </w:p>
        </w:tc>
      </w:tr>
      <w:tr w:rsidR="002C7281" w:rsidRPr="00844F84" w:rsidTr="00CC52AC">
        <w:trPr>
          <w:trHeight w:hRule="exact" w:val="2277"/>
        </w:trPr>
        <w:tc>
          <w:tcPr>
            <w:tcW w:w="863" w:type="dxa"/>
          </w:tcPr>
          <w:p w:rsidR="002C7281" w:rsidRPr="00844F84" w:rsidRDefault="002C7281" w:rsidP="00CC52AC">
            <w:pPr>
              <w:pStyle w:val="TableParagraph"/>
              <w:ind w:left="0"/>
              <w:jc w:val="center"/>
            </w:pPr>
            <w:r w:rsidRPr="00844F84">
              <w:rPr>
                <w:w w:val="102"/>
              </w:rPr>
              <w:t>3</w:t>
            </w:r>
          </w:p>
        </w:tc>
        <w:tc>
          <w:tcPr>
            <w:tcW w:w="1078" w:type="dxa"/>
          </w:tcPr>
          <w:p w:rsidR="002C7281" w:rsidRPr="00844F84" w:rsidRDefault="002C7281" w:rsidP="00CC52AC">
            <w:pPr>
              <w:pStyle w:val="TableParagraph"/>
              <w:ind w:left="121" w:right="125"/>
              <w:jc w:val="center"/>
            </w:pPr>
            <w:r>
              <w:rPr>
                <w:w w:val="105"/>
              </w:rPr>
              <w:t>9/3</w:t>
            </w:r>
          </w:p>
        </w:tc>
        <w:tc>
          <w:tcPr>
            <w:tcW w:w="3564" w:type="dxa"/>
          </w:tcPr>
          <w:p w:rsidR="002C7281" w:rsidRDefault="002C7281" w:rsidP="00CC52AC">
            <w:pPr>
              <w:pStyle w:val="TableParagraph"/>
              <w:spacing w:line="252" w:lineRule="auto"/>
              <w:rPr>
                <w:b/>
                <w:w w:val="105"/>
              </w:rPr>
            </w:pPr>
            <w:r w:rsidRPr="00445C28">
              <w:rPr>
                <w:b/>
                <w:w w:val="105"/>
              </w:rPr>
              <w:t xml:space="preserve">Professional Development and Involvement </w:t>
            </w:r>
          </w:p>
          <w:p w:rsidR="002C7281" w:rsidRDefault="002C7281" w:rsidP="00CC52AC">
            <w:pPr>
              <w:pStyle w:val="TableParagraph"/>
              <w:spacing w:line="252" w:lineRule="auto"/>
              <w:rPr>
                <w:b/>
                <w:w w:val="105"/>
              </w:rPr>
            </w:pPr>
          </w:p>
          <w:p w:rsidR="002C7281" w:rsidRDefault="002C7281" w:rsidP="00CC52AC">
            <w:pPr>
              <w:pStyle w:val="TableParagraph"/>
              <w:spacing w:line="252" w:lineRule="auto"/>
              <w:rPr>
                <w:b/>
                <w:w w:val="105"/>
              </w:rPr>
            </w:pPr>
            <w:r>
              <w:rPr>
                <w:b/>
                <w:w w:val="105"/>
              </w:rPr>
              <w:t xml:space="preserve">CACREP </w:t>
            </w:r>
          </w:p>
          <w:p w:rsidR="002C7281" w:rsidRDefault="002C7281" w:rsidP="00CC52AC">
            <w:pPr>
              <w:pStyle w:val="TableParagraph"/>
              <w:spacing w:line="252" w:lineRule="auto"/>
              <w:rPr>
                <w:b/>
                <w:w w:val="105"/>
              </w:rPr>
            </w:pPr>
          </w:p>
          <w:p w:rsidR="002C7281" w:rsidRDefault="002C7281" w:rsidP="00CC52AC">
            <w:pPr>
              <w:pStyle w:val="TableParagraph"/>
              <w:spacing w:line="252" w:lineRule="auto"/>
              <w:rPr>
                <w:b/>
                <w:w w:val="105"/>
              </w:rPr>
            </w:pPr>
          </w:p>
          <w:p w:rsidR="002C7281" w:rsidRPr="00445C28" w:rsidRDefault="002C7281" w:rsidP="00CC52AC">
            <w:pPr>
              <w:pStyle w:val="TableParagraph"/>
              <w:spacing w:line="252" w:lineRule="auto"/>
              <w:rPr>
                <w:b/>
                <w:color w:val="FF0000"/>
                <w:w w:val="105"/>
              </w:rPr>
            </w:pPr>
            <w:r>
              <w:rPr>
                <w:b/>
                <w:w w:val="105"/>
              </w:rPr>
              <w:t>Current trends in Counselor Education</w:t>
            </w:r>
          </w:p>
          <w:p w:rsidR="002C7281" w:rsidRPr="00445C28" w:rsidRDefault="002C7281" w:rsidP="00CC52AC">
            <w:pPr>
              <w:pStyle w:val="TableParagraph"/>
              <w:spacing w:line="247" w:lineRule="auto"/>
              <w:rPr>
                <w:b/>
                <w:w w:val="105"/>
              </w:rPr>
            </w:pPr>
          </w:p>
          <w:p w:rsidR="002C7281" w:rsidRPr="00445C28" w:rsidRDefault="002C7281" w:rsidP="00CC52AC">
            <w:pPr>
              <w:pStyle w:val="TableParagraph"/>
              <w:spacing w:line="252" w:lineRule="auto"/>
              <w:rPr>
                <w:b/>
                <w:i/>
                <w:color w:val="FF0000"/>
              </w:rPr>
            </w:pPr>
          </w:p>
        </w:tc>
        <w:tc>
          <w:tcPr>
            <w:tcW w:w="2206" w:type="dxa"/>
          </w:tcPr>
          <w:p w:rsidR="002C7281" w:rsidRDefault="002C7281" w:rsidP="00CC52AC">
            <w:pPr>
              <w:pStyle w:val="TableParagraph"/>
              <w:ind w:left="0"/>
              <w:rPr>
                <w:b/>
                <w:w w:val="105"/>
              </w:rPr>
            </w:pPr>
            <w:r>
              <w:rPr>
                <w:b/>
                <w:w w:val="105"/>
              </w:rPr>
              <w:t>*</w:t>
            </w:r>
            <w:r w:rsidRPr="00C31DD6">
              <w:rPr>
                <w:b/>
                <w:w w:val="105"/>
              </w:rPr>
              <w:t>Reflection 2</w:t>
            </w:r>
          </w:p>
          <w:p w:rsidR="002C7281" w:rsidRDefault="002C7281" w:rsidP="00CC52AC">
            <w:pPr>
              <w:pStyle w:val="TableParagraph"/>
              <w:ind w:left="0"/>
              <w:rPr>
                <w:b/>
                <w:w w:val="105"/>
              </w:rPr>
            </w:pPr>
          </w:p>
          <w:p w:rsidR="002C7281" w:rsidRPr="00E10371" w:rsidRDefault="002C7281" w:rsidP="00CC52AC">
            <w:pPr>
              <w:pStyle w:val="TableParagraph"/>
              <w:ind w:left="0"/>
              <w:rPr>
                <w:b/>
                <w:w w:val="105"/>
              </w:rPr>
            </w:pPr>
            <w:r>
              <w:rPr>
                <w:b/>
                <w:w w:val="105"/>
              </w:rPr>
              <w:t>Readings: CACREP Standards, Chang: 1</w:t>
            </w:r>
          </w:p>
        </w:tc>
        <w:tc>
          <w:tcPr>
            <w:tcW w:w="2024" w:type="dxa"/>
          </w:tcPr>
          <w:p w:rsidR="002C7281" w:rsidRPr="00844F84" w:rsidRDefault="002C7281" w:rsidP="00CC52AC">
            <w:pPr>
              <w:pStyle w:val="TableParagraph"/>
              <w:spacing w:before="1"/>
            </w:pPr>
            <w:r w:rsidRPr="00844F84">
              <w:rPr>
                <w:w w:val="105"/>
              </w:rPr>
              <w:t>CACREP 6.B.5.h,I,j,k</w:t>
            </w:r>
          </w:p>
        </w:tc>
      </w:tr>
      <w:tr w:rsidR="002C7281" w:rsidRPr="00844F84" w:rsidTr="00CC52AC">
        <w:trPr>
          <w:trHeight w:hRule="exact" w:val="1080"/>
        </w:trPr>
        <w:tc>
          <w:tcPr>
            <w:tcW w:w="863" w:type="dxa"/>
          </w:tcPr>
          <w:p w:rsidR="002C7281" w:rsidRPr="00844F84" w:rsidRDefault="002C7281" w:rsidP="00CC52AC">
            <w:pPr>
              <w:pStyle w:val="TableParagraph"/>
              <w:ind w:left="0"/>
              <w:jc w:val="center"/>
            </w:pPr>
            <w:r w:rsidRPr="00844F84">
              <w:rPr>
                <w:w w:val="102"/>
              </w:rPr>
              <w:t>4</w:t>
            </w:r>
          </w:p>
        </w:tc>
        <w:tc>
          <w:tcPr>
            <w:tcW w:w="1078" w:type="dxa"/>
          </w:tcPr>
          <w:p w:rsidR="002C7281" w:rsidRPr="00844F84" w:rsidRDefault="002C7281" w:rsidP="00CC52AC">
            <w:pPr>
              <w:pStyle w:val="TableParagraph"/>
              <w:ind w:left="121" w:right="125"/>
              <w:jc w:val="center"/>
            </w:pPr>
            <w:r w:rsidRPr="00844F84">
              <w:rPr>
                <w:w w:val="105"/>
              </w:rPr>
              <w:t>9/</w:t>
            </w:r>
            <w:r>
              <w:rPr>
                <w:w w:val="105"/>
              </w:rPr>
              <w:t>10</w:t>
            </w:r>
          </w:p>
        </w:tc>
        <w:tc>
          <w:tcPr>
            <w:tcW w:w="3564" w:type="dxa"/>
          </w:tcPr>
          <w:p w:rsidR="002C7281" w:rsidRPr="00445C28" w:rsidRDefault="002C7281" w:rsidP="00CC52AC">
            <w:pPr>
              <w:pStyle w:val="TableParagraph"/>
              <w:spacing w:line="247" w:lineRule="auto"/>
              <w:rPr>
                <w:b/>
                <w:w w:val="105"/>
              </w:rPr>
            </w:pPr>
            <w:r w:rsidRPr="00445C28">
              <w:rPr>
                <w:b/>
                <w:w w:val="105"/>
              </w:rPr>
              <w:t>Scholarship in Counselor Education</w:t>
            </w:r>
            <w:r>
              <w:rPr>
                <w:b/>
                <w:w w:val="105"/>
              </w:rPr>
              <w:t xml:space="preserve"> and </w:t>
            </w:r>
          </w:p>
          <w:p w:rsidR="002C7281" w:rsidRPr="00445C28" w:rsidRDefault="002C7281" w:rsidP="00CC52AC">
            <w:pPr>
              <w:pStyle w:val="TableParagraph"/>
              <w:spacing w:line="247" w:lineRule="auto"/>
              <w:rPr>
                <w:b/>
                <w:w w:val="105"/>
              </w:rPr>
            </w:pPr>
            <w:r w:rsidRPr="00445C28">
              <w:rPr>
                <w:b/>
                <w:w w:val="105"/>
              </w:rPr>
              <w:t xml:space="preserve">Professional Writing </w:t>
            </w:r>
          </w:p>
          <w:p w:rsidR="002C7281" w:rsidRPr="00844F84" w:rsidRDefault="002C7281" w:rsidP="00CC52AC">
            <w:pPr>
              <w:pStyle w:val="TableParagraph"/>
              <w:spacing w:before="0" w:line="238" w:lineRule="exact"/>
            </w:pPr>
          </w:p>
        </w:tc>
        <w:tc>
          <w:tcPr>
            <w:tcW w:w="2206" w:type="dxa"/>
          </w:tcPr>
          <w:p w:rsidR="00321ACC" w:rsidRDefault="00321ACC" w:rsidP="00CC52AC">
            <w:pPr>
              <w:pStyle w:val="TableParagraph"/>
              <w:spacing w:line="252" w:lineRule="auto"/>
              <w:ind w:right="173"/>
              <w:rPr>
                <w:b/>
              </w:rPr>
            </w:pPr>
            <w:r>
              <w:rPr>
                <w:b/>
              </w:rPr>
              <w:t>*Research Module 1</w:t>
            </w:r>
          </w:p>
          <w:p w:rsidR="00321ACC" w:rsidRDefault="00321ACC" w:rsidP="00CC52AC">
            <w:pPr>
              <w:pStyle w:val="TableParagraph"/>
              <w:spacing w:line="252" w:lineRule="auto"/>
              <w:ind w:right="173"/>
              <w:rPr>
                <w:b/>
              </w:rPr>
            </w:pPr>
          </w:p>
          <w:p w:rsidR="002C7281" w:rsidRDefault="002C7281" w:rsidP="00CC52AC">
            <w:pPr>
              <w:pStyle w:val="TableParagraph"/>
              <w:spacing w:line="252" w:lineRule="auto"/>
              <w:ind w:right="173"/>
              <w:rPr>
                <w:b/>
              </w:rPr>
            </w:pPr>
            <w:r>
              <w:rPr>
                <w:b/>
              </w:rPr>
              <w:t xml:space="preserve">Readings: </w:t>
            </w:r>
          </w:p>
          <w:p w:rsidR="002C7281" w:rsidRPr="00844F84" w:rsidRDefault="002C7281" w:rsidP="00CC52AC">
            <w:pPr>
              <w:pStyle w:val="TableParagraph"/>
              <w:spacing w:line="252" w:lineRule="auto"/>
              <w:ind w:right="173"/>
              <w:rPr>
                <w:b/>
              </w:rPr>
            </w:pPr>
            <w:r>
              <w:rPr>
                <w:b/>
              </w:rPr>
              <w:t>Singh: 1-4</w:t>
            </w:r>
          </w:p>
        </w:tc>
        <w:tc>
          <w:tcPr>
            <w:tcW w:w="2024" w:type="dxa"/>
          </w:tcPr>
          <w:p w:rsidR="002C7281" w:rsidRPr="00844F84" w:rsidRDefault="002C7281" w:rsidP="00CC52AC">
            <w:pPr>
              <w:pStyle w:val="TableParagraph"/>
              <w:ind w:left="73"/>
            </w:pPr>
            <w:r w:rsidRPr="00844F84">
              <w:rPr>
                <w:w w:val="105"/>
              </w:rPr>
              <w:t>CACREP 6.B.5.h,I,j,k</w:t>
            </w:r>
          </w:p>
        </w:tc>
      </w:tr>
      <w:tr w:rsidR="002C7281" w:rsidRPr="00844F84" w:rsidTr="00CC52AC">
        <w:trPr>
          <w:trHeight w:hRule="exact" w:val="1368"/>
        </w:trPr>
        <w:tc>
          <w:tcPr>
            <w:tcW w:w="863" w:type="dxa"/>
          </w:tcPr>
          <w:p w:rsidR="002C7281" w:rsidRPr="00844F84" w:rsidRDefault="002C7281" w:rsidP="00CC52AC">
            <w:pPr>
              <w:pStyle w:val="TableParagraph"/>
              <w:ind w:left="0"/>
              <w:jc w:val="center"/>
            </w:pPr>
            <w:r w:rsidRPr="00844F84">
              <w:rPr>
                <w:w w:val="102"/>
              </w:rPr>
              <w:t>5</w:t>
            </w:r>
          </w:p>
        </w:tc>
        <w:tc>
          <w:tcPr>
            <w:tcW w:w="1078" w:type="dxa"/>
          </w:tcPr>
          <w:p w:rsidR="002C7281" w:rsidRPr="00844F84" w:rsidRDefault="002C7281" w:rsidP="00CC52AC">
            <w:pPr>
              <w:pStyle w:val="TableParagraph"/>
              <w:ind w:left="121" w:right="125"/>
              <w:jc w:val="center"/>
            </w:pPr>
            <w:r w:rsidRPr="00844F84">
              <w:rPr>
                <w:w w:val="105"/>
              </w:rPr>
              <w:t>9/</w:t>
            </w:r>
            <w:r>
              <w:rPr>
                <w:w w:val="105"/>
              </w:rPr>
              <w:t>17</w:t>
            </w:r>
          </w:p>
        </w:tc>
        <w:tc>
          <w:tcPr>
            <w:tcW w:w="3564" w:type="dxa"/>
          </w:tcPr>
          <w:p w:rsidR="002C7281" w:rsidRPr="00844F84" w:rsidRDefault="002C7281" w:rsidP="00CC52AC">
            <w:pPr>
              <w:pStyle w:val="TableParagraph"/>
              <w:spacing w:before="1" w:line="249" w:lineRule="auto"/>
              <w:ind w:right="616"/>
            </w:pPr>
            <w:r w:rsidRPr="00445C28">
              <w:rPr>
                <w:b/>
              </w:rPr>
              <w:t>Professional Development</w:t>
            </w:r>
            <w:r>
              <w:t xml:space="preserve">: </w:t>
            </w:r>
            <w:r w:rsidRPr="00445C28">
              <w:rPr>
                <w:color w:val="0070C0"/>
              </w:rPr>
              <w:t xml:space="preserve">Current CED Doctoral students </w:t>
            </w:r>
          </w:p>
        </w:tc>
        <w:tc>
          <w:tcPr>
            <w:tcW w:w="2206" w:type="dxa"/>
          </w:tcPr>
          <w:p w:rsidR="00321ACC" w:rsidRDefault="00321ACC" w:rsidP="00CC52AC">
            <w:pPr>
              <w:pStyle w:val="TableParagraph"/>
              <w:spacing w:before="0" w:line="252" w:lineRule="auto"/>
              <w:ind w:left="0" w:right="173"/>
              <w:rPr>
                <w:b/>
              </w:rPr>
            </w:pPr>
          </w:p>
          <w:p w:rsidR="00321ACC" w:rsidRDefault="00321ACC" w:rsidP="00CC52AC">
            <w:pPr>
              <w:pStyle w:val="TableParagraph"/>
              <w:spacing w:before="0" w:line="252" w:lineRule="auto"/>
              <w:ind w:left="0" w:right="173"/>
              <w:rPr>
                <w:b/>
              </w:rPr>
            </w:pPr>
          </w:p>
          <w:p w:rsidR="002C7281" w:rsidRDefault="002C7281" w:rsidP="00CC52AC">
            <w:pPr>
              <w:pStyle w:val="TableParagraph"/>
              <w:spacing w:before="0" w:line="252" w:lineRule="auto"/>
              <w:ind w:left="0" w:right="173"/>
              <w:rPr>
                <w:b/>
              </w:rPr>
            </w:pPr>
            <w:r>
              <w:rPr>
                <w:b/>
              </w:rPr>
              <w:t>Mell Classroom</w:t>
            </w:r>
          </w:p>
          <w:p w:rsidR="002C7281" w:rsidRPr="00844F84" w:rsidRDefault="002C7281" w:rsidP="00CC52AC">
            <w:pPr>
              <w:pStyle w:val="TableParagraph"/>
              <w:spacing w:before="0" w:line="252" w:lineRule="auto"/>
              <w:ind w:left="0" w:right="173"/>
              <w:rPr>
                <w:b/>
              </w:rPr>
            </w:pPr>
          </w:p>
        </w:tc>
        <w:tc>
          <w:tcPr>
            <w:tcW w:w="2024" w:type="dxa"/>
          </w:tcPr>
          <w:p w:rsidR="002C7281" w:rsidRPr="00844F84" w:rsidRDefault="002C7281" w:rsidP="00CC52AC">
            <w:pPr>
              <w:pStyle w:val="TableParagraph"/>
              <w:ind w:left="73"/>
            </w:pPr>
          </w:p>
        </w:tc>
      </w:tr>
      <w:tr w:rsidR="002C7281" w:rsidRPr="00844F84" w:rsidTr="00CC52AC">
        <w:trPr>
          <w:trHeight w:hRule="exact" w:val="2214"/>
        </w:trPr>
        <w:tc>
          <w:tcPr>
            <w:tcW w:w="863" w:type="dxa"/>
          </w:tcPr>
          <w:p w:rsidR="002C7281" w:rsidRPr="00844F84" w:rsidRDefault="002C7281" w:rsidP="00CC52AC">
            <w:pPr>
              <w:pStyle w:val="TableParagraph"/>
              <w:ind w:left="0"/>
              <w:jc w:val="center"/>
            </w:pPr>
            <w:r w:rsidRPr="00844F84">
              <w:rPr>
                <w:w w:val="102"/>
              </w:rPr>
              <w:t>6</w:t>
            </w:r>
          </w:p>
        </w:tc>
        <w:tc>
          <w:tcPr>
            <w:tcW w:w="1078" w:type="dxa"/>
          </w:tcPr>
          <w:p w:rsidR="002C7281" w:rsidRPr="00844F84" w:rsidRDefault="002C7281" w:rsidP="00CC52AC">
            <w:pPr>
              <w:pStyle w:val="TableParagraph"/>
              <w:ind w:left="121" w:right="125"/>
              <w:jc w:val="center"/>
            </w:pPr>
            <w:r>
              <w:rPr>
                <w:w w:val="105"/>
              </w:rPr>
              <w:t>9/24</w:t>
            </w:r>
          </w:p>
        </w:tc>
        <w:tc>
          <w:tcPr>
            <w:tcW w:w="3564" w:type="dxa"/>
          </w:tcPr>
          <w:p w:rsidR="002C7281" w:rsidRDefault="002C7281" w:rsidP="00CC52AC">
            <w:pPr>
              <w:pStyle w:val="TableParagraph"/>
              <w:spacing w:line="252" w:lineRule="auto"/>
              <w:rPr>
                <w:b/>
              </w:rPr>
            </w:pPr>
            <w:r>
              <w:rPr>
                <w:b/>
              </w:rPr>
              <w:t xml:space="preserve">Professional Leadership and Scholarship: </w:t>
            </w:r>
            <w:r w:rsidRPr="006A7A3B">
              <w:rPr>
                <w:color w:val="0070C0"/>
              </w:rPr>
              <w:t>Palacios, Suh, Delgado,</w:t>
            </w:r>
            <w:r>
              <w:rPr>
                <w:color w:val="0070C0"/>
              </w:rPr>
              <w:t xml:space="preserve"> Thacker</w:t>
            </w:r>
            <w:r w:rsidRPr="006A7A3B">
              <w:rPr>
                <w:b/>
                <w:color w:val="0070C0"/>
              </w:rPr>
              <w:t xml:space="preserve">  </w:t>
            </w:r>
          </w:p>
          <w:p w:rsidR="002C7281" w:rsidRDefault="002C7281" w:rsidP="00CC52AC">
            <w:pPr>
              <w:pStyle w:val="TableParagraph"/>
              <w:spacing w:line="252" w:lineRule="auto"/>
              <w:rPr>
                <w:b/>
              </w:rPr>
            </w:pPr>
          </w:p>
          <w:p w:rsidR="002C7281" w:rsidRPr="00445C28" w:rsidRDefault="002C7281" w:rsidP="00CC52AC">
            <w:pPr>
              <w:pStyle w:val="TableParagraph"/>
              <w:spacing w:line="252" w:lineRule="auto"/>
              <w:rPr>
                <w:b/>
              </w:rPr>
            </w:pPr>
            <w:r>
              <w:rPr>
                <w:b/>
              </w:rPr>
              <w:t>Research writing and collaboration</w:t>
            </w:r>
          </w:p>
        </w:tc>
        <w:tc>
          <w:tcPr>
            <w:tcW w:w="2206" w:type="dxa"/>
          </w:tcPr>
          <w:p w:rsidR="002C7281" w:rsidRDefault="00321ACC" w:rsidP="00CC52AC">
            <w:pPr>
              <w:pStyle w:val="TableParagraph"/>
              <w:spacing w:before="1" w:line="247" w:lineRule="auto"/>
              <w:ind w:right="598"/>
              <w:rPr>
                <w:b/>
              </w:rPr>
            </w:pPr>
            <w:r>
              <w:rPr>
                <w:b/>
              </w:rPr>
              <w:t>*Research Module 1</w:t>
            </w:r>
          </w:p>
          <w:p w:rsidR="002C7281" w:rsidRDefault="002C7281" w:rsidP="00CC52AC">
            <w:pPr>
              <w:pStyle w:val="TableParagraph"/>
              <w:spacing w:before="1" w:line="247" w:lineRule="auto"/>
              <w:ind w:right="598"/>
              <w:rPr>
                <w:b/>
              </w:rPr>
            </w:pPr>
          </w:p>
          <w:p w:rsidR="002C7281" w:rsidRDefault="002C7281" w:rsidP="00CC52AC">
            <w:pPr>
              <w:pStyle w:val="TableParagraph"/>
              <w:spacing w:before="1" w:line="247" w:lineRule="auto"/>
              <w:ind w:right="598"/>
              <w:rPr>
                <w:b/>
              </w:rPr>
            </w:pPr>
            <w:r>
              <w:rPr>
                <w:b/>
              </w:rPr>
              <w:t>Readings:</w:t>
            </w:r>
          </w:p>
          <w:p w:rsidR="002C7281" w:rsidRDefault="002C7281" w:rsidP="00CC52AC">
            <w:pPr>
              <w:pStyle w:val="TableParagraph"/>
              <w:spacing w:before="1" w:line="247" w:lineRule="auto"/>
              <w:ind w:right="598"/>
              <w:rPr>
                <w:b/>
              </w:rPr>
            </w:pPr>
            <w:r>
              <w:rPr>
                <w:b/>
              </w:rPr>
              <w:t>Chang: 2-4</w:t>
            </w:r>
          </w:p>
          <w:p w:rsidR="002C7281" w:rsidRPr="00844F84" w:rsidRDefault="002C7281" w:rsidP="00CC52AC">
            <w:pPr>
              <w:pStyle w:val="TableParagraph"/>
              <w:spacing w:before="1" w:line="247" w:lineRule="auto"/>
              <w:ind w:right="598"/>
              <w:rPr>
                <w:b/>
              </w:rPr>
            </w:pPr>
            <w:r>
              <w:rPr>
                <w:b/>
              </w:rPr>
              <w:t>Singh: 5-7</w:t>
            </w:r>
          </w:p>
        </w:tc>
        <w:tc>
          <w:tcPr>
            <w:tcW w:w="2024" w:type="dxa"/>
          </w:tcPr>
          <w:p w:rsidR="002C7281" w:rsidRPr="00844F84" w:rsidRDefault="002C7281" w:rsidP="00CC52AC">
            <w:pPr>
              <w:pStyle w:val="TableParagraph"/>
              <w:ind w:left="73"/>
            </w:pPr>
          </w:p>
        </w:tc>
      </w:tr>
      <w:tr w:rsidR="002C7281" w:rsidRPr="00844F84" w:rsidTr="00CC52AC">
        <w:trPr>
          <w:trHeight w:hRule="exact" w:val="1962"/>
        </w:trPr>
        <w:tc>
          <w:tcPr>
            <w:tcW w:w="863" w:type="dxa"/>
          </w:tcPr>
          <w:p w:rsidR="002C7281" w:rsidRPr="00844F84" w:rsidRDefault="002C7281" w:rsidP="00CC52AC">
            <w:pPr>
              <w:pStyle w:val="TableParagraph"/>
              <w:ind w:left="0"/>
              <w:jc w:val="center"/>
            </w:pPr>
            <w:r w:rsidRPr="00844F84">
              <w:rPr>
                <w:w w:val="102"/>
              </w:rPr>
              <w:t>7</w:t>
            </w:r>
          </w:p>
        </w:tc>
        <w:tc>
          <w:tcPr>
            <w:tcW w:w="1078" w:type="dxa"/>
          </w:tcPr>
          <w:p w:rsidR="002C7281" w:rsidRPr="00844F84" w:rsidRDefault="002C7281" w:rsidP="00CC52AC">
            <w:pPr>
              <w:pStyle w:val="TableParagraph"/>
              <w:ind w:left="121" w:right="125"/>
              <w:jc w:val="center"/>
            </w:pPr>
            <w:r>
              <w:rPr>
                <w:w w:val="105"/>
              </w:rPr>
              <w:t>10/1</w:t>
            </w:r>
          </w:p>
        </w:tc>
        <w:tc>
          <w:tcPr>
            <w:tcW w:w="3564" w:type="dxa"/>
          </w:tcPr>
          <w:p w:rsidR="002C7281" w:rsidRPr="00C31DD6" w:rsidRDefault="002C7281" w:rsidP="00CC52AC">
            <w:pPr>
              <w:pStyle w:val="TableParagraph"/>
              <w:spacing w:before="4"/>
            </w:pPr>
            <w:r w:rsidRPr="00C31DD6">
              <w:rPr>
                <w:b/>
                <w:i/>
              </w:rPr>
              <w:t xml:space="preserve"> </w:t>
            </w:r>
            <w:r w:rsidRPr="00C31DD6">
              <w:rPr>
                <w:b/>
              </w:rPr>
              <w:t>Ethics in Counselor Education:</w:t>
            </w:r>
            <w:r>
              <w:t xml:space="preserve"> ACA Ethical Standards  </w:t>
            </w:r>
          </w:p>
        </w:tc>
        <w:tc>
          <w:tcPr>
            <w:tcW w:w="2206" w:type="dxa"/>
          </w:tcPr>
          <w:p w:rsidR="002C7281" w:rsidRDefault="002C7281" w:rsidP="00CC52AC">
            <w:pPr>
              <w:pStyle w:val="TableParagraph"/>
              <w:spacing w:before="9"/>
              <w:ind w:left="0"/>
              <w:rPr>
                <w:b/>
              </w:rPr>
            </w:pPr>
            <w:r>
              <w:rPr>
                <w:b/>
              </w:rPr>
              <w:t>*</w:t>
            </w:r>
            <w:r w:rsidRPr="006A7A3B">
              <w:rPr>
                <w:b/>
              </w:rPr>
              <w:t>Reflection 3</w:t>
            </w:r>
          </w:p>
          <w:p w:rsidR="002C7281" w:rsidRDefault="002C7281" w:rsidP="00CC52AC">
            <w:pPr>
              <w:pStyle w:val="TableParagraph"/>
              <w:spacing w:before="9"/>
              <w:ind w:left="0"/>
              <w:rPr>
                <w:b/>
              </w:rPr>
            </w:pPr>
          </w:p>
          <w:p w:rsidR="002C7281" w:rsidRPr="006A7A3B" w:rsidRDefault="002C7281" w:rsidP="00CC52AC">
            <w:pPr>
              <w:pStyle w:val="TableParagraph"/>
              <w:spacing w:before="9"/>
              <w:ind w:left="0"/>
              <w:rPr>
                <w:b/>
              </w:rPr>
            </w:pPr>
            <w:r>
              <w:rPr>
                <w:b/>
              </w:rPr>
              <w:t xml:space="preserve">Readings: </w:t>
            </w:r>
            <w:r w:rsidRPr="00E10371">
              <w:rPr>
                <w:b/>
              </w:rPr>
              <w:t>ACA Ethical Standards</w:t>
            </w:r>
            <w:r>
              <w:t xml:space="preserve">  </w:t>
            </w:r>
          </w:p>
        </w:tc>
        <w:tc>
          <w:tcPr>
            <w:tcW w:w="2024" w:type="dxa"/>
          </w:tcPr>
          <w:p w:rsidR="002C7281" w:rsidRPr="00844F84" w:rsidRDefault="002C7281" w:rsidP="00CC52AC">
            <w:pPr>
              <w:pStyle w:val="TableParagraph"/>
              <w:ind w:left="73"/>
            </w:pPr>
          </w:p>
        </w:tc>
      </w:tr>
      <w:tr w:rsidR="002C7281" w:rsidRPr="00844F84" w:rsidTr="00CC52AC">
        <w:trPr>
          <w:trHeight w:hRule="exact" w:val="738"/>
        </w:trPr>
        <w:tc>
          <w:tcPr>
            <w:tcW w:w="863" w:type="dxa"/>
          </w:tcPr>
          <w:p w:rsidR="002C7281" w:rsidRPr="00844F84" w:rsidRDefault="002C7281" w:rsidP="00CC52AC">
            <w:pPr>
              <w:pStyle w:val="TableParagraph"/>
              <w:spacing w:before="10"/>
              <w:ind w:left="0"/>
              <w:jc w:val="center"/>
            </w:pPr>
            <w:r w:rsidRPr="00844F84">
              <w:rPr>
                <w:w w:val="102"/>
              </w:rPr>
              <w:t>8</w:t>
            </w:r>
          </w:p>
        </w:tc>
        <w:tc>
          <w:tcPr>
            <w:tcW w:w="1078" w:type="dxa"/>
          </w:tcPr>
          <w:p w:rsidR="002C7281" w:rsidRPr="00844F84" w:rsidRDefault="002C7281" w:rsidP="00CC52AC">
            <w:pPr>
              <w:pStyle w:val="TableParagraph"/>
              <w:spacing w:before="10"/>
              <w:ind w:left="121" w:right="125"/>
              <w:jc w:val="center"/>
            </w:pPr>
            <w:r>
              <w:rPr>
                <w:w w:val="105"/>
              </w:rPr>
              <w:t>10/8</w:t>
            </w:r>
          </w:p>
        </w:tc>
        <w:tc>
          <w:tcPr>
            <w:tcW w:w="7794" w:type="dxa"/>
            <w:gridSpan w:val="3"/>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rPr>
                <w:b/>
              </w:rPr>
            </w:pPr>
            <w:r>
              <w:rPr>
                <w:b/>
              </w:rPr>
              <w:t xml:space="preserve">Ethics in Counselor Education </w:t>
            </w:r>
          </w:p>
        </w:tc>
      </w:tr>
      <w:tr w:rsidR="002C7281" w:rsidRPr="00844F84" w:rsidTr="00CC52AC">
        <w:trPr>
          <w:trHeight w:hRule="exact" w:val="1022"/>
        </w:trPr>
        <w:tc>
          <w:tcPr>
            <w:tcW w:w="863" w:type="dxa"/>
          </w:tcPr>
          <w:p w:rsidR="002C7281" w:rsidRPr="00844F84" w:rsidRDefault="002C7281" w:rsidP="00CC52AC">
            <w:pPr>
              <w:pStyle w:val="TableParagraph"/>
              <w:ind w:left="0"/>
              <w:jc w:val="center"/>
            </w:pPr>
            <w:r w:rsidRPr="00844F84">
              <w:rPr>
                <w:w w:val="102"/>
              </w:rPr>
              <w:lastRenderedPageBreak/>
              <w:t>9</w:t>
            </w:r>
          </w:p>
        </w:tc>
        <w:tc>
          <w:tcPr>
            <w:tcW w:w="1078" w:type="dxa"/>
          </w:tcPr>
          <w:p w:rsidR="002C7281" w:rsidRPr="00844F84" w:rsidRDefault="002C7281" w:rsidP="00CC52AC">
            <w:pPr>
              <w:pStyle w:val="TableParagraph"/>
              <w:ind w:left="121" w:right="125"/>
              <w:jc w:val="center"/>
            </w:pPr>
            <w:r>
              <w:rPr>
                <w:w w:val="105"/>
              </w:rPr>
              <w:t>10/15</w:t>
            </w:r>
          </w:p>
        </w:tc>
        <w:tc>
          <w:tcPr>
            <w:tcW w:w="3564" w:type="dxa"/>
            <w:tcBorders>
              <w:top w:val="single" w:sz="4" w:space="0" w:color="000000"/>
              <w:left w:val="single" w:sz="4" w:space="0" w:color="000000"/>
              <w:bottom w:val="single" w:sz="4" w:space="0" w:color="000000"/>
              <w:right w:val="single" w:sz="4" w:space="0" w:color="000000"/>
            </w:tcBorders>
          </w:tcPr>
          <w:p w:rsidR="002C7281" w:rsidRPr="006A7A3B" w:rsidRDefault="002C7281" w:rsidP="00CC52AC">
            <w:pPr>
              <w:pStyle w:val="TableParagraph"/>
              <w:spacing w:line="506" w:lineRule="auto"/>
              <w:rPr>
                <w:color w:val="0070C0"/>
                <w:w w:val="105"/>
              </w:rPr>
            </w:pPr>
            <w:r w:rsidRPr="00445C28">
              <w:rPr>
                <w:b/>
                <w:w w:val="105"/>
              </w:rPr>
              <w:t xml:space="preserve">Grants and Scholarship: </w:t>
            </w:r>
            <w:r w:rsidRPr="006A7A3B">
              <w:rPr>
                <w:color w:val="0070C0"/>
                <w:w w:val="105"/>
              </w:rPr>
              <w:t>Tuttle, Meyer, Hunter</w:t>
            </w:r>
          </w:p>
          <w:p w:rsidR="002C7281" w:rsidRPr="00844F84" w:rsidRDefault="002C7281" w:rsidP="00CC52AC">
            <w:pPr>
              <w:pStyle w:val="TableParagraph"/>
              <w:spacing w:line="506" w:lineRule="auto"/>
            </w:pPr>
            <w:r>
              <w:rPr>
                <w:w w:val="105"/>
              </w:rPr>
              <w:t>Faculty presentation – grants training</w:t>
            </w:r>
          </w:p>
          <w:p w:rsidR="002C7281" w:rsidRPr="00CF02F3" w:rsidRDefault="002C7281" w:rsidP="00CC52AC">
            <w:pPr>
              <w:pStyle w:val="TableParagraph"/>
              <w:rPr>
                <w:b/>
                <w:i/>
                <w:color w:val="FF0000"/>
              </w:rPr>
            </w:pPr>
          </w:p>
        </w:tc>
        <w:tc>
          <w:tcPr>
            <w:tcW w:w="2206" w:type="dxa"/>
            <w:tcBorders>
              <w:top w:val="single" w:sz="4" w:space="0" w:color="000000"/>
              <w:left w:val="single" w:sz="4" w:space="0" w:color="000000"/>
              <w:bottom w:val="single" w:sz="4" w:space="0" w:color="000000"/>
              <w:right w:val="single" w:sz="4" w:space="0" w:color="000000"/>
            </w:tcBorders>
          </w:tcPr>
          <w:p w:rsidR="002C7281" w:rsidRPr="00844F84" w:rsidRDefault="002C7281" w:rsidP="00321ACC">
            <w:pPr>
              <w:pStyle w:val="TableParagraph"/>
              <w:spacing w:line="252" w:lineRule="auto"/>
              <w:ind w:right="315"/>
              <w:rPr>
                <w:b/>
              </w:rPr>
            </w:pPr>
            <w:r>
              <w:rPr>
                <w:b/>
              </w:rPr>
              <w:t xml:space="preserve">*Ethics </w:t>
            </w:r>
            <w:r w:rsidR="00321ACC">
              <w:rPr>
                <w:b/>
              </w:rPr>
              <w:t>and Legal Case Analysis</w:t>
            </w:r>
            <w:r>
              <w:rPr>
                <w:b/>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ind w:left="73"/>
            </w:pPr>
            <w:r w:rsidRPr="00844F84">
              <w:rPr>
                <w:w w:val="105"/>
              </w:rPr>
              <w:t>CACREP 6.B.5.h,I,j,k</w:t>
            </w:r>
          </w:p>
        </w:tc>
      </w:tr>
      <w:tr w:rsidR="002C7281" w:rsidRPr="00844F84" w:rsidTr="00CC52AC">
        <w:trPr>
          <w:trHeight w:hRule="exact" w:val="630"/>
        </w:trPr>
        <w:tc>
          <w:tcPr>
            <w:tcW w:w="863" w:type="dxa"/>
          </w:tcPr>
          <w:p w:rsidR="002C7281" w:rsidRPr="00844F84" w:rsidRDefault="002C7281" w:rsidP="00CC52AC">
            <w:pPr>
              <w:pStyle w:val="TableParagraph"/>
              <w:ind w:left="312" w:right="310"/>
              <w:jc w:val="center"/>
            </w:pPr>
            <w:r w:rsidRPr="00844F84">
              <w:rPr>
                <w:w w:val="105"/>
              </w:rPr>
              <w:t>10</w:t>
            </w:r>
          </w:p>
        </w:tc>
        <w:tc>
          <w:tcPr>
            <w:tcW w:w="1078" w:type="dxa"/>
          </w:tcPr>
          <w:p w:rsidR="002C7281" w:rsidRPr="00844F84" w:rsidRDefault="002C7281" w:rsidP="00CC52AC">
            <w:pPr>
              <w:pStyle w:val="TableParagraph"/>
              <w:ind w:left="121" w:right="125"/>
              <w:jc w:val="center"/>
            </w:pPr>
            <w:r>
              <w:rPr>
                <w:w w:val="105"/>
              </w:rPr>
              <w:t>10/22</w:t>
            </w:r>
          </w:p>
        </w:tc>
        <w:tc>
          <w:tcPr>
            <w:tcW w:w="3564" w:type="dxa"/>
            <w:tcBorders>
              <w:top w:val="single" w:sz="4" w:space="0" w:color="000000"/>
              <w:left w:val="single" w:sz="4" w:space="0" w:color="000000"/>
              <w:bottom w:val="single" w:sz="4" w:space="0" w:color="000000"/>
              <w:right w:val="single" w:sz="4" w:space="0" w:color="000000"/>
            </w:tcBorders>
          </w:tcPr>
          <w:p w:rsidR="002C7281" w:rsidRPr="00207726" w:rsidRDefault="002C7281" w:rsidP="00CC52AC">
            <w:pPr>
              <w:pStyle w:val="TableParagraph"/>
              <w:spacing w:line="252" w:lineRule="auto"/>
              <w:rPr>
                <w:b/>
              </w:rPr>
            </w:pPr>
            <w:r>
              <w:rPr>
                <w:b/>
              </w:rPr>
              <w:t xml:space="preserve">Writing Session </w:t>
            </w:r>
          </w:p>
        </w:tc>
        <w:tc>
          <w:tcPr>
            <w:tcW w:w="2206" w:type="dxa"/>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spacing w:before="0" w:line="252" w:lineRule="auto"/>
              <w:ind w:right="173"/>
              <w:rPr>
                <w:b/>
              </w:rPr>
            </w:pPr>
          </w:p>
        </w:tc>
        <w:tc>
          <w:tcPr>
            <w:tcW w:w="2024" w:type="dxa"/>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ind w:left="73"/>
            </w:pPr>
          </w:p>
        </w:tc>
      </w:tr>
      <w:tr w:rsidR="002C7281" w:rsidRPr="00844F84" w:rsidTr="00CC52AC">
        <w:trPr>
          <w:trHeight w:hRule="exact" w:val="2259"/>
        </w:trPr>
        <w:tc>
          <w:tcPr>
            <w:tcW w:w="863" w:type="dxa"/>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ind w:left="312" w:right="310"/>
              <w:jc w:val="center"/>
              <w:rPr>
                <w:w w:val="105"/>
              </w:rPr>
            </w:pPr>
            <w:r w:rsidRPr="00844F84">
              <w:rPr>
                <w:w w:val="105"/>
              </w:rPr>
              <w:t>11</w:t>
            </w:r>
          </w:p>
        </w:tc>
        <w:tc>
          <w:tcPr>
            <w:tcW w:w="1078" w:type="dxa"/>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ind w:left="121" w:right="125"/>
              <w:jc w:val="center"/>
              <w:rPr>
                <w:w w:val="105"/>
              </w:rPr>
            </w:pPr>
            <w:r>
              <w:rPr>
                <w:w w:val="105"/>
              </w:rPr>
              <w:t>10/29</w:t>
            </w:r>
          </w:p>
        </w:tc>
        <w:tc>
          <w:tcPr>
            <w:tcW w:w="3564" w:type="dxa"/>
            <w:tcBorders>
              <w:top w:val="single" w:sz="4" w:space="0" w:color="000000"/>
              <w:left w:val="single" w:sz="4" w:space="0" w:color="000000"/>
              <w:bottom w:val="single" w:sz="4" w:space="0" w:color="000000"/>
              <w:right w:val="single" w:sz="4" w:space="0" w:color="000000"/>
            </w:tcBorders>
          </w:tcPr>
          <w:p w:rsidR="002C7281" w:rsidRPr="00C31DD6" w:rsidRDefault="002C7281" w:rsidP="00CC52AC">
            <w:pPr>
              <w:pStyle w:val="TableParagraph"/>
              <w:spacing w:line="252" w:lineRule="auto"/>
              <w:ind w:left="0"/>
              <w:rPr>
                <w:b/>
                <w:w w:val="105"/>
              </w:rPr>
            </w:pPr>
            <w:r>
              <w:rPr>
                <w:b/>
                <w:w w:val="105"/>
              </w:rPr>
              <w:t xml:space="preserve">Collaboration in Research: </w:t>
            </w:r>
            <w:r w:rsidRPr="00207726">
              <w:rPr>
                <w:w w:val="105"/>
              </w:rPr>
              <w:t>Engagement in outreach and advocacy through scholarship:</w:t>
            </w:r>
            <w:r>
              <w:rPr>
                <w:b/>
                <w:w w:val="105"/>
              </w:rPr>
              <w:t xml:space="preserve"> </w:t>
            </w:r>
            <w:r w:rsidRPr="006A7A3B">
              <w:rPr>
                <w:color w:val="0070C0"/>
                <w:w w:val="105"/>
              </w:rPr>
              <w:t>CED Faculty (Curtis, Thomas, Taylor)</w:t>
            </w:r>
          </w:p>
        </w:tc>
        <w:tc>
          <w:tcPr>
            <w:tcW w:w="2206" w:type="dxa"/>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rPr>
                <w:w w:val="105"/>
              </w:rPr>
            </w:pPr>
          </w:p>
          <w:p w:rsidR="002C7281" w:rsidRDefault="002C7281" w:rsidP="00CC52AC">
            <w:pPr>
              <w:pStyle w:val="TableParagraph"/>
              <w:rPr>
                <w:b/>
                <w:w w:val="105"/>
              </w:rPr>
            </w:pPr>
            <w:r>
              <w:rPr>
                <w:b/>
                <w:w w:val="105"/>
              </w:rPr>
              <w:t>*</w:t>
            </w:r>
            <w:r w:rsidR="00321ACC">
              <w:rPr>
                <w:b/>
                <w:w w:val="105"/>
              </w:rPr>
              <w:t xml:space="preserve">Research Module 2 </w:t>
            </w:r>
          </w:p>
          <w:p w:rsidR="002C7281" w:rsidRDefault="002C7281" w:rsidP="00CC52AC">
            <w:pPr>
              <w:pStyle w:val="TableParagraph"/>
              <w:rPr>
                <w:b/>
                <w:w w:val="105"/>
              </w:rPr>
            </w:pPr>
          </w:p>
          <w:p w:rsidR="002C7281" w:rsidRDefault="002C7281" w:rsidP="00CC52AC">
            <w:pPr>
              <w:pStyle w:val="TableParagraph"/>
              <w:rPr>
                <w:b/>
                <w:w w:val="105"/>
              </w:rPr>
            </w:pPr>
            <w:r>
              <w:rPr>
                <w:b/>
                <w:w w:val="105"/>
              </w:rPr>
              <w:t xml:space="preserve">Reading: </w:t>
            </w:r>
          </w:p>
          <w:p w:rsidR="002C7281" w:rsidRPr="00844F84" w:rsidRDefault="002C7281" w:rsidP="00CC52AC">
            <w:pPr>
              <w:pStyle w:val="TableParagraph"/>
              <w:rPr>
                <w:b/>
                <w:w w:val="105"/>
              </w:rPr>
            </w:pPr>
            <w:r>
              <w:rPr>
                <w:b/>
                <w:w w:val="105"/>
              </w:rPr>
              <w:t>Singh: 8-9</w:t>
            </w:r>
          </w:p>
        </w:tc>
        <w:tc>
          <w:tcPr>
            <w:tcW w:w="2024" w:type="dxa"/>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ind w:left="73"/>
              <w:rPr>
                <w:w w:val="105"/>
              </w:rPr>
            </w:pPr>
            <w:r w:rsidRPr="00844F84">
              <w:rPr>
                <w:w w:val="105"/>
              </w:rPr>
              <w:t>CACREP</w:t>
            </w:r>
          </w:p>
          <w:p w:rsidR="002C7281" w:rsidRPr="00844F84" w:rsidRDefault="002C7281" w:rsidP="00CC52AC">
            <w:pPr>
              <w:pStyle w:val="TableParagraph"/>
              <w:ind w:left="73"/>
              <w:rPr>
                <w:w w:val="105"/>
              </w:rPr>
            </w:pPr>
            <w:r w:rsidRPr="00844F84">
              <w:rPr>
                <w:w w:val="105"/>
              </w:rPr>
              <w:t>6.B.5.a,b,c,e,f,g,I,j,k</w:t>
            </w:r>
          </w:p>
        </w:tc>
      </w:tr>
      <w:tr w:rsidR="002C7281" w:rsidRPr="00844F84" w:rsidTr="00CC52AC">
        <w:trPr>
          <w:trHeight w:hRule="exact" w:val="1719"/>
        </w:trPr>
        <w:tc>
          <w:tcPr>
            <w:tcW w:w="863" w:type="dxa"/>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ind w:left="312" w:right="310"/>
              <w:jc w:val="center"/>
              <w:rPr>
                <w:w w:val="105"/>
              </w:rPr>
            </w:pPr>
            <w:r w:rsidRPr="00844F84">
              <w:rPr>
                <w:w w:val="105"/>
              </w:rPr>
              <w:t>12</w:t>
            </w:r>
          </w:p>
        </w:tc>
        <w:tc>
          <w:tcPr>
            <w:tcW w:w="1078" w:type="dxa"/>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ind w:left="121" w:right="125"/>
              <w:jc w:val="center"/>
              <w:rPr>
                <w:w w:val="105"/>
              </w:rPr>
            </w:pPr>
            <w:r>
              <w:rPr>
                <w:w w:val="105"/>
              </w:rPr>
              <w:t>11/5</w:t>
            </w:r>
          </w:p>
        </w:tc>
        <w:tc>
          <w:tcPr>
            <w:tcW w:w="3564" w:type="dxa"/>
            <w:tcBorders>
              <w:top w:val="single" w:sz="4" w:space="0" w:color="000000"/>
              <w:left w:val="single" w:sz="4" w:space="0" w:color="000000"/>
              <w:bottom w:val="single" w:sz="4" w:space="0" w:color="000000"/>
              <w:right w:val="single" w:sz="4" w:space="0" w:color="000000"/>
            </w:tcBorders>
          </w:tcPr>
          <w:p w:rsidR="002C7281" w:rsidRPr="00207726" w:rsidRDefault="002C7281" w:rsidP="00CC52AC">
            <w:pPr>
              <w:pStyle w:val="TableParagraph"/>
              <w:spacing w:line="252" w:lineRule="auto"/>
              <w:rPr>
                <w:b/>
                <w:color w:val="FF0000"/>
                <w:w w:val="105"/>
              </w:rPr>
            </w:pPr>
            <w:r w:rsidRPr="00207726">
              <w:rPr>
                <w:b/>
                <w:w w:val="105"/>
              </w:rPr>
              <w:t>Advocacy and Leadership in Counselor Education</w:t>
            </w:r>
          </w:p>
        </w:tc>
        <w:tc>
          <w:tcPr>
            <w:tcW w:w="2206" w:type="dxa"/>
            <w:tcBorders>
              <w:top w:val="single" w:sz="4" w:space="0" w:color="000000"/>
              <w:left w:val="single" w:sz="4" w:space="0" w:color="000000"/>
              <w:bottom w:val="single" w:sz="4" w:space="0" w:color="000000"/>
              <w:right w:val="single" w:sz="4" w:space="0" w:color="000000"/>
            </w:tcBorders>
          </w:tcPr>
          <w:p w:rsidR="002C7281" w:rsidRDefault="00321ACC" w:rsidP="00CC52AC">
            <w:pPr>
              <w:pStyle w:val="TableParagraph"/>
              <w:rPr>
                <w:b/>
                <w:w w:val="105"/>
              </w:rPr>
            </w:pPr>
            <w:r>
              <w:rPr>
                <w:b/>
                <w:w w:val="105"/>
              </w:rPr>
              <w:t>*</w:t>
            </w:r>
            <w:r w:rsidR="002C7281" w:rsidRPr="006A7A3B">
              <w:rPr>
                <w:b/>
                <w:w w:val="105"/>
              </w:rPr>
              <w:t>Reflection 4</w:t>
            </w:r>
          </w:p>
          <w:p w:rsidR="00321ACC" w:rsidRDefault="00321ACC" w:rsidP="00CC52AC">
            <w:pPr>
              <w:pStyle w:val="TableParagraph"/>
              <w:rPr>
                <w:b/>
                <w:w w:val="105"/>
              </w:rPr>
            </w:pPr>
          </w:p>
          <w:p w:rsidR="002C7281" w:rsidRDefault="002C7281" w:rsidP="00CC52AC">
            <w:pPr>
              <w:pStyle w:val="TableParagraph"/>
              <w:rPr>
                <w:b/>
                <w:w w:val="105"/>
              </w:rPr>
            </w:pPr>
          </w:p>
          <w:p w:rsidR="002C7281" w:rsidRPr="006A7A3B" w:rsidRDefault="002C7281" w:rsidP="00CC52AC">
            <w:pPr>
              <w:pStyle w:val="TableParagraph"/>
              <w:rPr>
                <w:b/>
                <w:w w:val="105"/>
              </w:rPr>
            </w:pPr>
            <w:r>
              <w:rPr>
                <w:b/>
                <w:w w:val="105"/>
              </w:rPr>
              <w:t>Chang 5-9</w:t>
            </w:r>
          </w:p>
          <w:p w:rsidR="002C7281" w:rsidRPr="00844F84" w:rsidRDefault="002C7281" w:rsidP="00CC52AC">
            <w:pPr>
              <w:pStyle w:val="TableParagraph"/>
              <w:rPr>
                <w:w w:val="105"/>
              </w:rPr>
            </w:pPr>
          </w:p>
        </w:tc>
        <w:tc>
          <w:tcPr>
            <w:tcW w:w="2024" w:type="dxa"/>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ind w:left="73"/>
              <w:rPr>
                <w:w w:val="105"/>
              </w:rPr>
            </w:pPr>
            <w:r w:rsidRPr="00844F84">
              <w:rPr>
                <w:w w:val="105"/>
              </w:rPr>
              <w:t>CACREP 6.B.5.d</w:t>
            </w:r>
          </w:p>
        </w:tc>
      </w:tr>
      <w:tr w:rsidR="002C7281" w:rsidRPr="00844F84" w:rsidTr="00CC52AC">
        <w:trPr>
          <w:trHeight w:hRule="exact" w:val="747"/>
        </w:trPr>
        <w:tc>
          <w:tcPr>
            <w:tcW w:w="863" w:type="dxa"/>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ind w:left="312" w:right="310"/>
              <w:jc w:val="center"/>
              <w:rPr>
                <w:w w:val="105"/>
              </w:rPr>
            </w:pPr>
            <w:r>
              <w:rPr>
                <w:w w:val="105"/>
              </w:rPr>
              <w:t>13</w:t>
            </w:r>
          </w:p>
        </w:tc>
        <w:tc>
          <w:tcPr>
            <w:tcW w:w="1078" w:type="dxa"/>
            <w:tcBorders>
              <w:top w:val="single" w:sz="4" w:space="0" w:color="000000"/>
              <w:left w:val="single" w:sz="4" w:space="0" w:color="000000"/>
              <w:bottom w:val="single" w:sz="4" w:space="0" w:color="000000"/>
              <w:right w:val="single" w:sz="4" w:space="0" w:color="000000"/>
            </w:tcBorders>
          </w:tcPr>
          <w:p w:rsidR="002C7281" w:rsidRDefault="002C7281" w:rsidP="00CC52AC">
            <w:pPr>
              <w:pStyle w:val="TableParagraph"/>
              <w:ind w:left="121" w:right="125"/>
              <w:jc w:val="center"/>
              <w:rPr>
                <w:w w:val="105"/>
              </w:rPr>
            </w:pPr>
            <w:r>
              <w:rPr>
                <w:w w:val="105"/>
              </w:rPr>
              <w:t>11/12</w:t>
            </w:r>
          </w:p>
        </w:tc>
        <w:tc>
          <w:tcPr>
            <w:tcW w:w="7794" w:type="dxa"/>
            <w:gridSpan w:val="3"/>
            <w:tcBorders>
              <w:top w:val="single" w:sz="4" w:space="0" w:color="000000"/>
              <w:left w:val="single" w:sz="4" w:space="0" w:color="000000"/>
              <w:bottom w:val="single" w:sz="4" w:space="0" w:color="000000"/>
              <w:right w:val="single" w:sz="4" w:space="0" w:color="000000"/>
            </w:tcBorders>
          </w:tcPr>
          <w:p w:rsidR="002C7281" w:rsidRDefault="002C7281" w:rsidP="00CC52AC">
            <w:pPr>
              <w:pStyle w:val="TableParagraph"/>
              <w:spacing w:line="252" w:lineRule="auto"/>
              <w:rPr>
                <w:b/>
                <w:w w:val="105"/>
              </w:rPr>
            </w:pPr>
            <w:r w:rsidRPr="006A7A3B">
              <w:rPr>
                <w:b/>
                <w:w w:val="105"/>
              </w:rPr>
              <w:t xml:space="preserve">Understanding Academia and Faculty Roles: Alumni in faculty roles </w:t>
            </w:r>
          </w:p>
          <w:p w:rsidR="00321ACC" w:rsidRPr="006A7A3B" w:rsidRDefault="00321ACC" w:rsidP="00CC52AC">
            <w:pPr>
              <w:pStyle w:val="TableParagraph"/>
              <w:spacing w:line="252" w:lineRule="auto"/>
              <w:rPr>
                <w:b/>
                <w:w w:val="105"/>
              </w:rPr>
            </w:pPr>
            <w:r>
              <w:rPr>
                <w:b/>
                <w:w w:val="105"/>
              </w:rPr>
              <w:t xml:space="preserve">*Research Module 3 </w:t>
            </w:r>
          </w:p>
        </w:tc>
      </w:tr>
      <w:tr w:rsidR="002C7281" w:rsidRPr="00844F84" w:rsidTr="00CC52AC">
        <w:trPr>
          <w:trHeight w:hRule="exact" w:val="1008"/>
        </w:trPr>
        <w:tc>
          <w:tcPr>
            <w:tcW w:w="863" w:type="dxa"/>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ind w:left="312" w:right="310"/>
              <w:jc w:val="center"/>
              <w:rPr>
                <w:w w:val="105"/>
              </w:rPr>
            </w:pPr>
            <w:r w:rsidRPr="00844F84">
              <w:rPr>
                <w:w w:val="105"/>
              </w:rPr>
              <w:t>14</w:t>
            </w:r>
          </w:p>
        </w:tc>
        <w:tc>
          <w:tcPr>
            <w:tcW w:w="1078" w:type="dxa"/>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ind w:left="121" w:right="125"/>
              <w:jc w:val="center"/>
              <w:rPr>
                <w:w w:val="105"/>
              </w:rPr>
            </w:pPr>
            <w:r>
              <w:rPr>
                <w:w w:val="105"/>
              </w:rPr>
              <w:t>11/19</w:t>
            </w:r>
          </w:p>
        </w:tc>
        <w:tc>
          <w:tcPr>
            <w:tcW w:w="7794" w:type="dxa"/>
            <w:gridSpan w:val="3"/>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spacing w:line="252" w:lineRule="auto"/>
              <w:rPr>
                <w:b/>
                <w:w w:val="105"/>
              </w:rPr>
            </w:pPr>
            <w:r w:rsidRPr="00844F84">
              <w:rPr>
                <w:b/>
                <w:w w:val="105"/>
              </w:rPr>
              <w:t xml:space="preserve">Professional Development – </w:t>
            </w:r>
          </w:p>
          <w:p w:rsidR="002C7281" w:rsidRDefault="002C7281" w:rsidP="00CC52AC">
            <w:pPr>
              <w:pStyle w:val="TableParagraph"/>
              <w:ind w:left="73"/>
              <w:rPr>
                <w:b/>
                <w:w w:val="105"/>
              </w:rPr>
            </w:pPr>
            <w:r w:rsidRPr="00844F84">
              <w:rPr>
                <w:b/>
                <w:w w:val="105"/>
              </w:rPr>
              <w:t>ALCA Conference in Mobile, AL</w:t>
            </w:r>
          </w:p>
          <w:p w:rsidR="00321ACC" w:rsidRDefault="00321ACC" w:rsidP="00CC52AC">
            <w:pPr>
              <w:pStyle w:val="TableParagraph"/>
              <w:ind w:left="73"/>
              <w:rPr>
                <w:b/>
                <w:w w:val="105"/>
              </w:rPr>
            </w:pPr>
          </w:p>
          <w:p w:rsidR="00321ACC" w:rsidRPr="00844F84" w:rsidRDefault="00321ACC" w:rsidP="00CC52AC">
            <w:pPr>
              <w:pStyle w:val="TableParagraph"/>
              <w:ind w:left="73"/>
              <w:rPr>
                <w:w w:val="105"/>
              </w:rPr>
            </w:pPr>
          </w:p>
        </w:tc>
      </w:tr>
      <w:tr w:rsidR="002C7281" w:rsidRPr="00844F84" w:rsidTr="00CC52AC">
        <w:trPr>
          <w:trHeight w:hRule="exact" w:val="1008"/>
        </w:trPr>
        <w:tc>
          <w:tcPr>
            <w:tcW w:w="863" w:type="dxa"/>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ind w:left="312" w:right="310"/>
              <w:jc w:val="center"/>
              <w:rPr>
                <w:w w:val="105"/>
              </w:rPr>
            </w:pPr>
            <w:r>
              <w:rPr>
                <w:w w:val="105"/>
              </w:rPr>
              <w:t>15</w:t>
            </w:r>
          </w:p>
        </w:tc>
        <w:tc>
          <w:tcPr>
            <w:tcW w:w="1078" w:type="dxa"/>
            <w:tcBorders>
              <w:top w:val="single" w:sz="4" w:space="0" w:color="000000"/>
              <w:left w:val="single" w:sz="4" w:space="0" w:color="000000"/>
              <w:bottom w:val="single" w:sz="4" w:space="0" w:color="000000"/>
              <w:right w:val="single" w:sz="4" w:space="0" w:color="000000"/>
            </w:tcBorders>
          </w:tcPr>
          <w:p w:rsidR="002C7281" w:rsidRDefault="002C7281" w:rsidP="00CC52AC">
            <w:pPr>
              <w:pStyle w:val="TableParagraph"/>
              <w:ind w:left="121" w:right="125"/>
              <w:jc w:val="center"/>
              <w:rPr>
                <w:w w:val="105"/>
              </w:rPr>
            </w:pPr>
            <w:r>
              <w:rPr>
                <w:w w:val="105"/>
              </w:rPr>
              <w:t>11/26</w:t>
            </w:r>
          </w:p>
        </w:tc>
        <w:tc>
          <w:tcPr>
            <w:tcW w:w="7794" w:type="dxa"/>
            <w:gridSpan w:val="3"/>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spacing w:line="252" w:lineRule="auto"/>
              <w:rPr>
                <w:b/>
                <w:w w:val="105"/>
              </w:rPr>
            </w:pPr>
            <w:r>
              <w:rPr>
                <w:b/>
                <w:w w:val="105"/>
              </w:rPr>
              <w:t>Thanksgiving Break</w:t>
            </w:r>
          </w:p>
        </w:tc>
      </w:tr>
      <w:tr w:rsidR="002C7281" w:rsidRPr="00844F84" w:rsidTr="00CC52AC">
        <w:trPr>
          <w:trHeight w:hRule="exact" w:val="1008"/>
        </w:trPr>
        <w:tc>
          <w:tcPr>
            <w:tcW w:w="863" w:type="dxa"/>
            <w:tcBorders>
              <w:top w:val="single" w:sz="4" w:space="0" w:color="000000"/>
              <w:left w:val="single" w:sz="4" w:space="0" w:color="000000"/>
              <w:bottom w:val="single" w:sz="4" w:space="0" w:color="000000"/>
              <w:right w:val="single" w:sz="4" w:space="0" w:color="000000"/>
            </w:tcBorders>
          </w:tcPr>
          <w:p w:rsidR="002C7281" w:rsidRPr="00844F84" w:rsidRDefault="002C7281" w:rsidP="00CC52AC">
            <w:pPr>
              <w:pStyle w:val="TableParagraph"/>
              <w:ind w:left="312" w:right="310"/>
              <w:jc w:val="center"/>
              <w:rPr>
                <w:w w:val="105"/>
              </w:rPr>
            </w:pPr>
            <w:r>
              <w:rPr>
                <w:w w:val="105"/>
              </w:rPr>
              <w:t>16</w:t>
            </w:r>
          </w:p>
        </w:tc>
        <w:tc>
          <w:tcPr>
            <w:tcW w:w="1078" w:type="dxa"/>
            <w:tcBorders>
              <w:top w:val="single" w:sz="4" w:space="0" w:color="000000"/>
              <w:left w:val="single" w:sz="4" w:space="0" w:color="000000"/>
              <w:bottom w:val="single" w:sz="4" w:space="0" w:color="000000"/>
              <w:right w:val="single" w:sz="4" w:space="0" w:color="000000"/>
            </w:tcBorders>
          </w:tcPr>
          <w:p w:rsidR="002C7281" w:rsidRDefault="002C7281" w:rsidP="00CC52AC">
            <w:pPr>
              <w:pStyle w:val="TableParagraph"/>
              <w:ind w:left="121" w:right="125"/>
              <w:jc w:val="center"/>
              <w:rPr>
                <w:w w:val="105"/>
              </w:rPr>
            </w:pPr>
            <w:r>
              <w:rPr>
                <w:w w:val="105"/>
              </w:rPr>
              <w:t>12/3</w:t>
            </w:r>
          </w:p>
        </w:tc>
        <w:tc>
          <w:tcPr>
            <w:tcW w:w="7794" w:type="dxa"/>
            <w:gridSpan w:val="3"/>
            <w:tcBorders>
              <w:top w:val="single" w:sz="4" w:space="0" w:color="000000"/>
              <w:left w:val="single" w:sz="4" w:space="0" w:color="000000"/>
              <w:bottom w:val="single" w:sz="4" w:space="0" w:color="000000"/>
              <w:right w:val="single" w:sz="4" w:space="0" w:color="000000"/>
            </w:tcBorders>
          </w:tcPr>
          <w:p w:rsidR="002C7281" w:rsidRDefault="002C7281" w:rsidP="00CC52AC">
            <w:pPr>
              <w:pStyle w:val="TableParagraph"/>
              <w:spacing w:line="252" w:lineRule="auto"/>
              <w:rPr>
                <w:b/>
                <w:w w:val="105"/>
              </w:rPr>
            </w:pPr>
            <w:r>
              <w:rPr>
                <w:b/>
                <w:w w:val="105"/>
              </w:rPr>
              <w:t xml:space="preserve">Class Summary </w:t>
            </w:r>
          </w:p>
          <w:p w:rsidR="002C7281" w:rsidRDefault="002C7281" w:rsidP="00CC52AC">
            <w:pPr>
              <w:pStyle w:val="TableParagraph"/>
              <w:spacing w:line="252" w:lineRule="auto"/>
              <w:rPr>
                <w:b/>
                <w:w w:val="105"/>
              </w:rPr>
            </w:pPr>
          </w:p>
          <w:p w:rsidR="002C7281" w:rsidRPr="00844F84" w:rsidRDefault="002C7281" w:rsidP="00321ACC">
            <w:pPr>
              <w:pStyle w:val="TableParagraph"/>
              <w:spacing w:line="252" w:lineRule="auto"/>
              <w:rPr>
                <w:b/>
                <w:w w:val="105"/>
              </w:rPr>
            </w:pPr>
            <w:r>
              <w:rPr>
                <w:b/>
                <w:w w:val="105"/>
              </w:rPr>
              <w:t>Assignments: *</w:t>
            </w:r>
            <w:r w:rsidR="00321ACC">
              <w:rPr>
                <w:b/>
                <w:w w:val="105"/>
              </w:rPr>
              <w:t>Research Module 4</w:t>
            </w:r>
            <w:r>
              <w:rPr>
                <w:b/>
                <w:w w:val="105"/>
              </w:rPr>
              <w:t xml:space="preserve"> and * Professional Development Plan</w:t>
            </w:r>
          </w:p>
        </w:tc>
      </w:tr>
    </w:tbl>
    <w:p w:rsidR="002C7281" w:rsidRDefault="002C7281" w:rsidP="002C7281">
      <w:r>
        <w:t xml:space="preserve"> </w:t>
      </w:r>
      <w:r>
        <w:br w:type="page"/>
      </w:r>
    </w:p>
    <w:p w:rsidR="009242F2" w:rsidRPr="00844F84" w:rsidRDefault="009242F2">
      <w:pPr>
        <w:pStyle w:val="Heading2"/>
        <w:spacing w:before="207"/>
        <w:ind w:left="229"/>
        <w:rPr>
          <w:w w:val="105"/>
          <w:sz w:val="22"/>
          <w:szCs w:val="22"/>
        </w:rPr>
      </w:pPr>
    </w:p>
    <w:p w:rsidR="00772BF1" w:rsidRPr="00844F84" w:rsidRDefault="001634E3">
      <w:pPr>
        <w:pStyle w:val="Heading2"/>
        <w:spacing w:before="207"/>
        <w:ind w:left="229"/>
        <w:rPr>
          <w:sz w:val="22"/>
          <w:szCs w:val="22"/>
        </w:rPr>
      </w:pPr>
      <w:r w:rsidRPr="00844F84">
        <w:rPr>
          <w:w w:val="105"/>
          <w:sz w:val="22"/>
          <w:szCs w:val="22"/>
        </w:rPr>
        <w:t>Grading and Evaluation Procedures:</w:t>
      </w:r>
    </w:p>
    <w:p w:rsidR="00772BF1" w:rsidRPr="00844F84" w:rsidRDefault="00772BF1">
      <w:pPr>
        <w:pStyle w:val="BodyText"/>
        <w:spacing w:before="9"/>
        <w:rPr>
          <w:b/>
          <w:sz w:val="22"/>
          <w:szCs w:val="22"/>
        </w:rPr>
      </w:pPr>
    </w:p>
    <w:p w:rsidR="00772BF1" w:rsidRPr="00844F84" w:rsidRDefault="001634E3" w:rsidP="006D1EE2">
      <w:pPr>
        <w:pStyle w:val="BodyText"/>
        <w:rPr>
          <w:sz w:val="22"/>
          <w:szCs w:val="22"/>
        </w:rPr>
      </w:pPr>
      <w:r w:rsidRPr="00844F84">
        <w:rPr>
          <w:w w:val="105"/>
          <w:sz w:val="22"/>
          <w:szCs w:val="22"/>
        </w:rPr>
        <w:t>Grades will be based on the following:</w:t>
      </w:r>
    </w:p>
    <w:p w:rsidR="00772BF1" w:rsidRPr="00844F84" w:rsidRDefault="00772BF1">
      <w:pPr>
        <w:pStyle w:val="BodyText"/>
        <w:spacing w:before="8"/>
        <w:rPr>
          <w:sz w:val="22"/>
          <w:szCs w:val="22"/>
        </w:rPr>
      </w:pPr>
    </w:p>
    <w:tbl>
      <w:tblPr>
        <w:tblW w:w="803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1611"/>
        <w:gridCol w:w="1051"/>
        <w:gridCol w:w="829"/>
        <w:gridCol w:w="2662"/>
      </w:tblGrid>
      <w:tr w:rsidR="002C7281" w:rsidRPr="00844F84" w:rsidTr="002C7281">
        <w:trPr>
          <w:trHeight w:hRule="exact" w:val="562"/>
        </w:trPr>
        <w:tc>
          <w:tcPr>
            <w:tcW w:w="3491" w:type="dxa"/>
            <w:gridSpan w:val="2"/>
          </w:tcPr>
          <w:p w:rsidR="002C7281" w:rsidRPr="00844F84" w:rsidRDefault="002C7281">
            <w:pPr>
              <w:pStyle w:val="TableParagraph"/>
              <w:spacing w:before="0" w:line="273" w:lineRule="exact"/>
              <w:ind w:left="105"/>
              <w:rPr>
                <w:b/>
              </w:rPr>
            </w:pPr>
            <w:r w:rsidRPr="00844F84">
              <w:rPr>
                <w:b/>
              </w:rPr>
              <w:t>Course Assignment</w:t>
            </w:r>
          </w:p>
        </w:tc>
        <w:tc>
          <w:tcPr>
            <w:tcW w:w="1880" w:type="dxa"/>
            <w:gridSpan w:val="2"/>
          </w:tcPr>
          <w:p w:rsidR="002C7281" w:rsidRPr="00844F84" w:rsidRDefault="002C7281">
            <w:pPr>
              <w:pStyle w:val="TableParagraph"/>
              <w:spacing w:before="1" w:line="274" w:lineRule="exact"/>
              <w:ind w:right="117"/>
              <w:rPr>
                <w:b/>
              </w:rPr>
            </w:pPr>
            <w:r w:rsidRPr="00844F84">
              <w:rPr>
                <w:b/>
              </w:rPr>
              <w:t>Points</w:t>
            </w:r>
          </w:p>
        </w:tc>
        <w:tc>
          <w:tcPr>
            <w:tcW w:w="2662" w:type="dxa"/>
          </w:tcPr>
          <w:p w:rsidR="002C7281" w:rsidRPr="00844F84" w:rsidRDefault="002C7281">
            <w:pPr>
              <w:pStyle w:val="TableParagraph"/>
              <w:spacing w:before="1" w:line="274" w:lineRule="exact"/>
              <w:ind w:left="105" w:right="118"/>
              <w:rPr>
                <w:b/>
              </w:rPr>
            </w:pPr>
            <w:r w:rsidRPr="00844F84">
              <w:rPr>
                <w:b/>
              </w:rPr>
              <w:t>CACREP Professional Standards</w:t>
            </w:r>
          </w:p>
        </w:tc>
      </w:tr>
      <w:tr w:rsidR="002C7281" w:rsidRPr="00844F84" w:rsidTr="002C7281">
        <w:trPr>
          <w:trHeight w:hRule="exact" w:val="1188"/>
        </w:trPr>
        <w:tc>
          <w:tcPr>
            <w:tcW w:w="3491" w:type="dxa"/>
            <w:gridSpan w:val="2"/>
          </w:tcPr>
          <w:p w:rsidR="002C7281" w:rsidRPr="00844F84" w:rsidRDefault="009704CA" w:rsidP="003836F3">
            <w:pPr>
              <w:pStyle w:val="TableParagraph"/>
              <w:spacing w:before="0" w:line="273" w:lineRule="exact"/>
              <w:ind w:left="105"/>
            </w:pPr>
            <w:r>
              <w:rPr>
                <w:b/>
                <w:i/>
                <w:w w:val="105"/>
              </w:rPr>
              <w:t>Scholarship Writing Modules</w:t>
            </w:r>
          </w:p>
        </w:tc>
        <w:tc>
          <w:tcPr>
            <w:tcW w:w="1880" w:type="dxa"/>
            <w:gridSpan w:val="2"/>
          </w:tcPr>
          <w:p w:rsidR="002C7281" w:rsidRDefault="009704CA">
            <w:pPr>
              <w:pStyle w:val="TableParagraph"/>
              <w:spacing w:before="10"/>
              <w:rPr>
                <w:w w:val="105"/>
              </w:rPr>
            </w:pPr>
            <w:r>
              <w:rPr>
                <w:w w:val="105"/>
              </w:rPr>
              <w:t>Module 1: 10pts</w:t>
            </w:r>
          </w:p>
          <w:p w:rsidR="009704CA" w:rsidRDefault="009704CA">
            <w:pPr>
              <w:pStyle w:val="TableParagraph"/>
              <w:spacing w:before="10"/>
              <w:rPr>
                <w:w w:val="105"/>
              </w:rPr>
            </w:pPr>
            <w:r>
              <w:rPr>
                <w:w w:val="105"/>
              </w:rPr>
              <w:t>Module 2: 10pts</w:t>
            </w:r>
          </w:p>
          <w:p w:rsidR="009704CA" w:rsidRDefault="009704CA">
            <w:pPr>
              <w:pStyle w:val="TableParagraph"/>
              <w:spacing w:before="10"/>
              <w:rPr>
                <w:w w:val="105"/>
              </w:rPr>
            </w:pPr>
            <w:r>
              <w:rPr>
                <w:w w:val="105"/>
              </w:rPr>
              <w:t>Module 3: 20pts</w:t>
            </w:r>
          </w:p>
          <w:p w:rsidR="009704CA" w:rsidRPr="00844F84" w:rsidRDefault="009704CA">
            <w:pPr>
              <w:pStyle w:val="TableParagraph"/>
              <w:spacing w:before="10"/>
              <w:rPr>
                <w:w w:val="105"/>
              </w:rPr>
            </w:pPr>
            <w:r>
              <w:rPr>
                <w:w w:val="105"/>
              </w:rPr>
              <w:t>Module 4: 20pts</w:t>
            </w:r>
          </w:p>
          <w:p w:rsidR="002C7281" w:rsidRPr="00844F84" w:rsidRDefault="002C7281" w:rsidP="002C7281">
            <w:pPr>
              <w:pStyle w:val="TableParagraph"/>
              <w:spacing w:before="10"/>
              <w:ind w:left="0"/>
            </w:pPr>
          </w:p>
        </w:tc>
        <w:tc>
          <w:tcPr>
            <w:tcW w:w="2662" w:type="dxa"/>
          </w:tcPr>
          <w:p w:rsidR="002C7281" w:rsidRPr="00844F84" w:rsidRDefault="002C7281" w:rsidP="00B242A9">
            <w:pPr>
              <w:pStyle w:val="TableParagraph"/>
              <w:spacing w:before="0" w:line="272" w:lineRule="exact"/>
              <w:ind w:left="105"/>
            </w:pPr>
            <w:r w:rsidRPr="00844F84">
              <w:t xml:space="preserve">CACREP 6.B.5, h, </w:t>
            </w:r>
            <w:proofErr w:type="spellStart"/>
            <w:r w:rsidRPr="00844F84">
              <w:t>j,k,l</w:t>
            </w:r>
            <w:proofErr w:type="spellEnd"/>
            <w:r w:rsidRPr="00844F84">
              <w:t>.</w:t>
            </w:r>
          </w:p>
        </w:tc>
      </w:tr>
      <w:tr w:rsidR="002C7281" w:rsidRPr="00844F84" w:rsidTr="002C7281">
        <w:trPr>
          <w:trHeight w:hRule="exact" w:val="774"/>
        </w:trPr>
        <w:tc>
          <w:tcPr>
            <w:tcW w:w="3491" w:type="dxa"/>
            <w:gridSpan w:val="2"/>
          </w:tcPr>
          <w:p w:rsidR="002C7281" w:rsidRPr="00844F84" w:rsidRDefault="002C7281">
            <w:pPr>
              <w:pStyle w:val="TableParagraph"/>
              <w:spacing w:before="0" w:line="273" w:lineRule="exact"/>
              <w:ind w:left="105"/>
            </w:pPr>
            <w:r w:rsidRPr="00844F84">
              <w:t>Ethical and Legal Case Responses</w:t>
            </w:r>
          </w:p>
        </w:tc>
        <w:tc>
          <w:tcPr>
            <w:tcW w:w="1880" w:type="dxa"/>
            <w:gridSpan w:val="2"/>
          </w:tcPr>
          <w:p w:rsidR="002C7281" w:rsidRPr="00844F84" w:rsidRDefault="009704CA">
            <w:pPr>
              <w:pStyle w:val="TableParagraph"/>
              <w:spacing w:before="10"/>
              <w:rPr>
                <w:w w:val="105"/>
              </w:rPr>
            </w:pPr>
            <w:r>
              <w:rPr>
                <w:w w:val="105"/>
              </w:rPr>
              <w:t>4</w:t>
            </w:r>
            <w:r w:rsidR="002C7281" w:rsidRPr="00844F84">
              <w:rPr>
                <w:w w:val="105"/>
              </w:rPr>
              <w:t>0pts</w:t>
            </w:r>
          </w:p>
          <w:p w:rsidR="002C7281" w:rsidRPr="00844F84" w:rsidRDefault="002C7281">
            <w:pPr>
              <w:pStyle w:val="TableParagraph"/>
              <w:spacing w:before="10"/>
            </w:pPr>
          </w:p>
        </w:tc>
        <w:tc>
          <w:tcPr>
            <w:tcW w:w="2662" w:type="dxa"/>
          </w:tcPr>
          <w:p w:rsidR="002C7281" w:rsidRPr="00844F84" w:rsidRDefault="002C7281">
            <w:pPr>
              <w:pStyle w:val="TableParagraph"/>
              <w:spacing w:before="0" w:line="273" w:lineRule="exact"/>
              <w:ind w:left="105"/>
            </w:pPr>
            <w:r w:rsidRPr="00844F84">
              <w:t>CACREP 6.B.5.d,h,k,l</w:t>
            </w:r>
          </w:p>
        </w:tc>
      </w:tr>
      <w:tr w:rsidR="002C7281" w:rsidRPr="00844F84" w:rsidTr="002C7281">
        <w:trPr>
          <w:trHeight w:hRule="exact" w:val="1080"/>
        </w:trPr>
        <w:tc>
          <w:tcPr>
            <w:tcW w:w="3491" w:type="dxa"/>
            <w:gridSpan w:val="2"/>
          </w:tcPr>
          <w:p w:rsidR="002C7281" w:rsidRPr="00844F84" w:rsidRDefault="002C7281">
            <w:pPr>
              <w:pStyle w:val="TableParagraph"/>
              <w:spacing w:before="1"/>
              <w:ind w:left="105"/>
            </w:pPr>
            <w:r w:rsidRPr="00844F84">
              <w:t>Professional Development Plan</w:t>
            </w:r>
          </w:p>
        </w:tc>
        <w:tc>
          <w:tcPr>
            <w:tcW w:w="1880" w:type="dxa"/>
            <w:gridSpan w:val="2"/>
          </w:tcPr>
          <w:p w:rsidR="002C7281" w:rsidRPr="00844F84" w:rsidRDefault="002C7281" w:rsidP="009704CA">
            <w:pPr>
              <w:pStyle w:val="TableParagraph"/>
              <w:spacing w:before="15"/>
              <w:ind w:left="0"/>
            </w:pPr>
            <w:r>
              <w:rPr>
                <w:w w:val="105"/>
              </w:rPr>
              <w:t xml:space="preserve">  </w:t>
            </w:r>
            <w:r w:rsidR="009704CA">
              <w:rPr>
                <w:w w:val="105"/>
              </w:rPr>
              <w:t>20</w:t>
            </w:r>
            <w:r w:rsidRPr="00844F84">
              <w:rPr>
                <w:w w:val="105"/>
              </w:rPr>
              <w:t>pts</w:t>
            </w:r>
          </w:p>
        </w:tc>
        <w:tc>
          <w:tcPr>
            <w:tcW w:w="2662" w:type="dxa"/>
          </w:tcPr>
          <w:p w:rsidR="002C7281" w:rsidRPr="00844F84" w:rsidRDefault="002C7281">
            <w:pPr>
              <w:pStyle w:val="TableParagraph"/>
              <w:spacing w:before="1" w:line="275" w:lineRule="exact"/>
              <w:ind w:left="105"/>
            </w:pPr>
            <w:r w:rsidRPr="00844F84">
              <w:t>CACREP</w:t>
            </w:r>
          </w:p>
          <w:p w:rsidR="002C7281" w:rsidRPr="00844F84" w:rsidRDefault="002C7281">
            <w:pPr>
              <w:pStyle w:val="TableParagraph"/>
              <w:spacing w:before="0" w:line="275" w:lineRule="exact"/>
              <w:ind w:left="105"/>
            </w:pPr>
            <w:r w:rsidRPr="00844F84">
              <w:t>6.B.5,a,b,c,e,f,g</w:t>
            </w:r>
          </w:p>
        </w:tc>
      </w:tr>
      <w:tr w:rsidR="002C7281" w:rsidRPr="00844F84" w:rsidTr="002C7281">
        <w:trPr>
          <w:trHeight w:hRule="exact" w:val="675"/>
        </w:trPr>
        <w:tc>
          <w:tcPr>
            <w:tcW w:w="3491" w:type="dxa"/>
            <w:gridSpan w:val="2"/>
            <w:tcBorders>
              <w:bottom w:val="single" w:sz="4" w:space="0" w:color="auto"/>
            </w:tcBorders>
          </w:tcPr>
          <w:p w:rsidR="002C7281" w:rsidRPr="00844F84" w:rsidRDefault="002C7281">
            <w:pPr>
              <w:pStyle w:val="TableParagraph"/>
              <w:spacing w:before="0" w:line="273" w:lineRule="exact"/>
              <w:ind w:left="105"/>
            </w:pPr>
            <w:r w:rsidRPr="00844F84">
              <w:t xml:space="preserve">Reflection Responses </w:t>
            </w:r>
          </w:p>
          <w:p w:rsidR="002C7281" w:rsidRPr="00844F84" w:rsidRDefault="002C7281">
            <w:pPr>
              <w:pStyle w:val="TableParagraph"/>
              <w:spacing w:before="0" w:line="273" w:lineRule="exact"/>
              <w:ind w:left="105"/>
            </w:pPr>
            <w:r w:rsidRPr="00844F84">
              <w:t xml:space="preserve"> </w:t>
            </w:r>
          </w:p>
          <w:p w:rsidR="002C7281" w:rsidRPr="00844F84" w:rsidRDefault="002C7281">
            <w:pPr>
              <w:pStyle w:val="TableParagraph"/>
              <w:spacing w:before="0" w:line="273" w:lineRule="exact"/>
              <w:ind w:left="105"/>
            </w:pPr>
          </w:p>
        </w:tc>
        <w:tc>
          <w:tcPr>
            <w:tcW w:w="1880" w:type="dxa"/>
            <w:gridSpan w:val="2"/>
            <w:tcBorders>
              <w:bottom w:val="single" w:sz="4" w:space="0" w:color="auto"/>
            </w:tcBorders>
          </w:tcPr>
          <w:p w:rsidR="002C7281" w:rsidRPr="00844F84" w:rsidRDefault="009704CA">
            <w:pPr>
              <w:pStyle w:val="TableParagraph"/>
              <w:spacing w:before="10"/>
              <w:rPr>
                <w:w w:val="105"/>
              </w:rPr>
            </w:pPr>
            <w:r>
              <w:rPr>
                <w:w w:val="105"/>
              </w:rPr>
              <w:t>40</w:t>
            </w:r>
            <w:r w:rsidR="002C7281" w:rsidRPr="00844F84">
              <w:rPr>
                <w:w w:val="105"/>
              </w:rPr>
              <w:t xml:space="preserve"> pts</w:t>
            </w:r>
          </w:p>
          <w:p w:rsidR="002C7281" w:rsidRPr="00844F84" w:rsidRDefault="002C7281">
            <w:pPr>
              <w:pStyle w:val="TableParagraph"/>
              <w:spacing w:before="10"/>
            </w:pPr>
            <w:r w:rsidRPr="00844F84">
              <w:rPr>
                <w:w w:val="105"/>
              </w:rPr>
              <w:t xml:space="preserve">  (4 @ 10pts)</w:t>
            </w:r>
          </w:p>
        </w:tc>
        <w:tc>
          <w:tcPr>
            <w:tcW w:w="2662" w:type="dxa"/>
            <w:tcBorders>
              <w:bottom w:val="single" w:sz="4" w:space="0" w:color="auto"/>
            </w:tcBorders>
          </w:tcPr>
          <w:p w:rsidR="002C7281" w:rsidRPr="00844F84" w:rsidRDefault="002C7281">
            <w:pPr>
              <w:pStyle w:val="TableParagraph"/>
              <w:spacing w:before="0" w:line="273" w:lineRule="exact"/>
              <w:ind w:left="105"/>
            </w:pPr>
            <w:r w:rsidRPr="00844F84">
              <w:t>CACREP 6.B.5,a-l</w:t>
            </w:r>
          </w:p>
        </w:tc>
      </w:tr>
      <w:tr w:rsidR="002C7281" w:rsidRPr="00844F84" w:rsidTr="002C7281">
        <w:trPr>
          <w:gridAfter w:val="2"/>
          <w:wAfter w:w="3491" w:type="dxa"/>
          <w:trHeight w:hRule="exact" w:val="288"/>
        </w:trPr>
        <w:tc>
          <w:tcPr>
            <w:tcW w:w="1880" w:type="dxa"/>
            <w:tcBorders>
              <w:top w:val="single" w:sz="4" w:space="0" w:color="auto"/>
              <w:left w:val="nil"/>
              <w:bottom w:val="nil"/>
              <w:right w:val="nil"/>
            </w:tcBorders>
          </w:tcPr>
          <w:p w:rsidR="002C7281" w:rsidRPr="00844F84" w:rsidRDefault="002C7281" w:rsidP="006D1EE2">
            <w:r w:rsidRPr="00844F84">
              <w:t>175 pts</w:t>
            </w:r>
          </w:p>
        </w:tc>
        <w:tc>
          <w:tcPr>
            <w:tcW w:w="2662" w:type="dxa"/>
            <w:gridSpan w:val="2"/>
            <w:tcBorders>
              <w:top w:val="single" w:sz="4" w:space="0" w:color="auto"/>
              <w:left w:val="nil"/>
              <w:bottom w:val="nil"/>
              <w:right w:val="nil"/>
            </w:tcBorders>
          </w:tcPr>
          <w:p w:rsidR="002C7281" w:rsidRPr="00844F84" w:rsidRDefault="002C7281"/>
        </w:tc>
      </w:tr>
    </w:tbl>
    <w:p w:rsidR="00772BF1" w:rsidRPr="00844F84" w:rsidRDefault="00772BF1">
      <w:pPr>
        <w:pStyle w:val="BodyText"/>
        <w:rPr>
          <w:sz w:val="22"/>
          <w:szCs w:val="22"/>
        </w:rPr>
      </w:pPr>
    </w:p>
    <w:p w:rsidR="00772BF1" w:rsidRPr="00844F84" w:rsidRDefault="00772BF1">
      <w:pPr>
        <w:pStyle w:val="BodyText"/>
        <w:spacing w:before="3"/>
        <w:rPr>
          <w:sz w:val="22"/>
          <w:szCs w:val="22"/>
        </w:rPr>
      </w:pPr>
    </w:p>
    <w:p w:rsidR="00772BF1" w:rsidRPr="00844F84" w:rsidRDefault="009704CA">
      <w:pPr>
        <w:pStyle w:val="BodyText"/>
        <w:tabs>
          <w:tab w:val="right" w:pos="5487"/>
        </w:tabs>
        <w:ind w:left="949"/>
        <w:rPr>
          <w:sz w:val="22"/>
          <w:szCs w:val="22"/>
        </w:rPr>
      </w:pPr>
      <w:r>
        <w:rPr>
          <w:b/>
          <w:i/>
          <w:w w:val="105"/>
          <w:sz w:val="22"/>
          <w:szCs w:val="22"/>
        </w:rPr>
        <w:t>Scholarship Writing Modules</w:t>
      </w:r>
      <w:r w:rsidR="001634E3" w:rsidRPr="00844F84">
        <w:rPr>
          <w:w w:val="105"/>
          <w:sz w:val="22"/>
          <w:szCs w:val="22"/>
        </w:rPr>
        <w:tab/>
      </w:r>
      <w:r w:rsidR="006D1EE2" w:rsidRPr="00844F84">
        <w:rPr>
          <w:w w:val="105"/>
          <w:sz w:val="22"/>
          <w:szCs w:val="22"/>
        </w:rPr>
        <w:t>60</w:t>
      </w:r>
    </w:p>
    <w:p w:rsidR="00772BF1" w:rsidRPr="00844F84" w:rsidRDefault="001634E3">
      <w:pPr>
        <w:pStyle w:val="BodyText"/>
        <w:tabs>
          <w:tab w:val="right" w:pos="5489"/>
        </w:tabs>
        <w:spacing w:before="12"/>
        <w:ind w:left="949"/>
        <w:rPr>
          <w:sz w:val="22"/>
          <w:szCs w:val="22"/>
        </w:rPr>
      </w:pPr>
      <w:r w:rsidRPr="00844F84">
        <w:rPr>
          <w:w w:val="105"/>
          <w:sz w:val="22"/>
          <w:szCs w:val="22"/>
        </w:rPr>
        <w:t>Ethical and Legal</w:t>
      </w:r>
      <w:r w:rsidRPr="00844F84">
        <w:rPr>
          <w:spacing w:val="-2"/>
          <w:w w:val="105"/>
          <w:sz w:val="22"/>
          <w:szCs w:val="22"/>
        </w:rPr>
        <w:t xml:space="preserve"> </w:t>
      </w:r>
      <w:r w:rsidRPr="00844F84">
        <w:rPr>
          <w:w w:val="105"/>
          <w:sz w:val="22"/>
          <w:szCs w:val="22"/>
        </w:rPr>
        <w:t>Case Responses</w:t>
      </w:r>
      <w:r w:rsidRPr="00844F84">
        <w:rPr>
          <w:w w:val="105"/>
          <w:sz w:val="22"/>
          <w:szCs w:val="22"/>
        </w:rPr>
        <w:tab/>
      </w:r>
      <w:r w:rsidR="009704CA">
        <w:rPr>
          <w:w w:val="105"/>
          <w:sz w:val="22"/>
          <w:szCs w:val="22"/>
        </w:rPr>
        <w:t>40</w:t>
      </w:r>
    </w:p>
    <w:p w:rsidR="00772BF1" w:rsidRPr="00844F84" w:rsidRDefault="001634E3">
      <w:pPr>
        <w:pStyle w:val="BodyText"/>
        <w:tabs>
          <w:tab w:val="right" w:pos="5489"/>
        </w:tabs>
        <w:spacing w:before="12"/>
        <w:ind w:left="949"/>
        <w:rPr>
          <w:sz w:val="22"/>
          <w:szCs w:val="22"/>
        </w:rPr>
      </w:pPr>
      <w:r w:rsidRPr="00844F84">
        <w:rPr>
          <w:w w:val="105"/>
          <w:sz w:val="22"/>
          <w:szCs w:val="22"/>
        </w:rPr>
        <w:t>Professional</w:t>
      </w:r>
      <w:r w:rsidRPr="00844F84">
        <w:rPr>
          <w:spacing w:val="-1"/>
          <w:w w:val="105"/>
          <w:sz w:val="22"/>
          <w:szCs w:val="22"/>
        </w:rPr>
        <w:t xml:space="preserve"> </w:t>
      </w:r>
      <w:r w:rsidRPr="00844F84">
        <w:rPr>
          <w:w w:val="105"/>
          <w:sz w:val="22"/>
          <w:szCs w:val="22"/>
        </w:rPr>
        <w:t>Development</w:t>
      </w:r>
      <w:r w:rsidRPr="00844F84">
        <w:rPr>
          <w:spacing w:val="-1"/>
          <w:w w:val="105"/>
          <w:sz w:val="22"/>
          <w:szCs w:val="22"/>
        </w:rPr>
        <w:t xml:space="preserve"> </w:t>
      </w:r>
      <w:r w:rsidRPr="00844F84">
        <w:rPr>
          <w:w w:val="105"/>
          <w:sz w:val="22"/>
          <w:szCs w:val="22"/>
        </w:rPr>
        <w:t>Plan</w:t>
      </w:r>
      <w:r w:rsidRPr="00844F84">
        <w:rPr>
          <w:w w:val="105"/>
          <w:sz w:val="22"/>
          <w:szCs w:val="22"/>
        </w:rPr>
        <w:tab/>
        <w:t>1</w:t>
      </w:r>
      <w:r w:rsidR="006D1EE2" w:rsidRPr="00844F84">
        <w:rPr>
          <w:w w:val="105"/>
          <w:sz w:val="22"/>
          <w:szCs w:val="22"/>
        </w:rPr>
        <w:t>5</w:t>
      </w:r>
    </w:p>
    <w:p w:rsidR="00772BF1" w:rsidRPr="00844F84" w:rsidRDefault="001634E3">
      <w:pPr>
        <w:pStyle w:val="BodyText"/>
        <w:tabs>
          <w:tab w:val="left" w:pos="5269"/>
        </w:tabs>
        <w:spacing w:before="7"/>
        <w:ind w:left="949"/>
        <w:rPr>
          <w:sz w:val="22"/>
          <w:szCs w:val="22"/>
        </w:rPr>
      </w:pPr>
      <w:r w:rsidRPr="00844F84">
        <w:rPr>
          <w:w w:val="105"/>
          <w:sz w:val="22"/>
          <w:szCs w:val="22"/>
          <w:u w:val="single"/>
        </w:rPr>
        <w:t>Reflection Responses</w:t>
      </w:r>
      <w:r w:rsidRPr="00844F84">
        <w:rPr>
          <w:spacing w:val="-8"/>
          <w:w w:val="105"/>
          <w:sz w:val="22"/>
          <w:szCs w:val="22"/>
          <w:u w:val="single"/>
        </w:rPr>
        <w:t xml:space="preserve"> </w:t>
      </w:r>
      <w:r w:rsidR="006D1EE2" w:rsidRPr="00844F84">
        <w:rPr>
          <w:w w:val="105"/>
          <w:sz w:val="22"/>
          <w:szCs w:val="22"/>
          <w:u w:val="single"/>
        </w:rPr>
        <w:t>(4*10</w:t>
      </w:r>
      <w:r w:rsidRPr="00844F84">
        <w:rPr>
          <w:w w:val="105"/>
          <w:sz w:val="22"/>
          <w:szCs w:val="22"/>
          <w:u w:val="single"/>
        </w:rPr>
        <w:t>pts</w:t>
      </w:r>
      <w:r w:rsidRPr="00844F84">
        <w:rPr>
          <w:spacing w:val="-5"/>
          <w:w w:val="105"/>
          <w:sz w:val="22"/>
          <w:szCs w:val="22"/>
          <w:u w:val="single"/>
        </w:rPr>
        <w:t xml:space="preserve"> </w:t>
      </w:r>
      <w:r w:rsidRPr="00844F84">
        <w:rPr>
          <w:w w:val="105"/>
          <w:sz w:val="22"/>
          <w:szCs w:val="22"/>
          <w:u w:val="single"/>
        </w:rPr>
        <w:t>each)</w:t>
      </w:r>
      <w:r w:rsidRPr="00844F84">
        <w:rPr>
          <w:w w:val="105"/>
          <w:sz w:val="22"/>
          <w:szCs w:val="22"/>
          <w:u w:val="single"/>
        </w:rPr>
        <w:tab/>
      </w:r>
      <w:r w:rsidR="006D1EE2" w:rsidRPr="00844F84">
        <w:rPr>
          <w:w w:val="105"/>
          <w:sz w:val="22"/>
          <w:szCs w:val="22"/>
          <w:u w:val="single"/>
        </w:rPr>
        <w:t>40</w:t>
      </w:r>
    </w:p>
    <w:p w:rsidR="00772BF1" w:rsidRPr="00844F84" w:rsidRDefault="009704CA" w:rsidP="006D1EE2">
      <w:pPr>
        <w:pStyle w:val="BodyText"/>
        <w:spacing w:before="12"/>
        <w:ind w:left="5249" w:right="4031"/>
        <w:rPr>
          <w:sz w:val="22"/>
          <w:szCs w:val="22"/>
        </w:rPr>
      </w:pPr>
      <w:r>
        <w:rPr>
          <w:w w:val="105"/>
          <w:sz w:val="22"/>
          <w:szCs w:val="22"/>
        </w:rPr>
        <w:t>160</w:t>
      </w:r>
    </w:p>
    <w:p w:rsidR="00772BF1" w:rsidRPr="00844F84" w:rsidRDefault="001634E3">
      <w:pPr>
        <w:pStyle w:val="BodyText"/>
        <w:spacing w:before="12"/>
        <w:ind w:left="949"/>
        <w:rPr>
          <w:sz w:val="22"/>
          <w:szCs w:val="22"/>
        </w:rPr>
      </w:pPr>
      <w:r w:rsidRPr="00844F84">
        <w:rPr>
          <w:w w:val="105"/>
          <w:sz w:val="22"/>
          <w:szCs w:val="22"/>
        </w:rPr>
        <w:t>The following scale will be used:</w:t>
      </w:r>
    </w:p>
    <w:p w:rsidR="00772BF1" w:rsidRPr="00844F84" w:rsidRDefault="00772BF1">
      <w:pPr>
        <w:pStyle w:val="BodyText"/>
        <w:spacing w:before="9"/>
        <w:rPr>
          <w:sz w:val="22"/>
          <w:szCs w:val="22"/>
        </w:rPr>
      </w:pPr>
    </w:p>
    <w:p w:rsidR="00772BF1" w:rsidRPr="00844F84" w:rsidRDefault="001634E3">
      <w:pPr>
        <w:pStyle w:val="BodyText"/>
        <w:tabs>
          <w:tab w:val="left" w:pos="3994"/>
        </w:tabs>
        <w:ind w:left="2389"/>
        <w:rPr>
          <w:sz w:val="22"/>
          <w:szCs w:val="22"/>
        </w:rPr>
      </w:pPr>
      <w:r w:rsidRPr="00844F84">
        <w:rPr>
          <w:w w:val="105"/>
          <w:sz w:val="22"/>
          <w:szCs w:val="22"/>
        </w:rPr>
        <w:t>90</w:t>
      </w:r>
      <w:r w:rsidRPr="00844F84">
        <w:rPr>
          <w:spacing w:val="-1"/>
          <w:w w:val="105"/>
          <w:sz w:val="22"/>
          <w:szCs w:val="22"/>
        </w:rPr>
        <w:t xml:space="preserve"> </w:t>
      </w:r>
      <w:r w:rsidRPr="00844F84">
        <w:rPr>
          <w:w w:val="105"/>
          <w:sz w:val="22"/>
          <w:szCs w:val="22"/>
        </w:rPr>
        <w:t>–</w:t>
      </w:r>
      <w:r w:rsidRPr="00844F84">
        <w:rPr>
          <w:spacing w:val="-1"/>
          <w:w w:val="105"/>
          <w:sz w:val="22"/>
          <w:szCs w:val="22"/>
        </w:rPr>
        <w:t xml:space="preserve"> </w:t>
      </w:r>
      <w:r w:rsidRPr="00844F84">
        <w:rPr>
          <w:w w:val="105"/>
          <w:sz w:val="22"/>
          <w:szCs w:val="22"/>
        </w:rPr>
        <w:t>100%</w:t>
      </w:r>
      <w:r w:rsidRPr="00844F84">
        <w:rPr>
          <w:w w:val="105"/>
          <w:sz w:val="22"/>
          <w:szCs w:val="22"/>
        </w:rPr>
        <w:tab/>
        <w:t>=A</w:t>
      </w:r>
    </w:p>
    <w:p w:rsidR="00772BF1" w:rsidRPr="00844F84" w:rsidRDefault="001634E3">
      <w:pPr>
        <w:pStyle w:val="BodyText"/>
        <w:tabs>
          <w:tab w:val="left" w:pos="3994"/>
        </w:tabs>
        <w:spacing w:before="13"/>
        <w:ind w:left="2389"/>
        <w:rPr>
          <w:sz w:val="22"/>
          <w:szCs w:val="22"/>
        </w:rPr>
      </w:pPr>
      <w:r w:rsidRPr="00844F84">
        <w:rPr>
          <w:w w:val="105"/>
          <w:sz w:val="22"/>
          <w:szCs w:val="22"/>
        </w:rPr>
        <w:t>80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89.9%</w:t>
      </w:r>
      <w:r w:rsidRPr="00844F84">
        <w:rPr>
          <w:w w:val="105"/>
          <w:sz w:val="22"/>
          <w:szCs w:val="22"/>
        </w:rPr>
        <w:tab/>
        <w:t>=B</w:t>
      </w:r>
    </w:p>
    <w:p w:rsidR="00772BF1" w:rsidRPr="00844F84" w:rsidRDefault="001634E3">
      <w:pPr>
        <w:pStyle w:val="BodyText"/>
        <w:tabs>
          <w:tab w:val="left" w:pos="3994"/>
        </w:tabs>
        <w:spacing w:before="13"/>
        <w:ind w:left="2389"/>
        <w:rPr>
          <w:sz w:val="22"/>
          <w:szCs w:val="22"/>
        </w:rPr>
      </w:pPr>
      <w:r w:rsidRPr="00844F84">
        <w:rPr>
          <w:w w:val="105"/>
          <w:sz w:val="22"/>
          <w:szCs w:val="22"/>
        </w:rPr>
        <w:t>70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79.9%</w:t>
      </w:r>
      <w:r w:rsidRPr="00844F84">
        <w:rPr>
          <w:w w:val="105"/>
          <w:sz w:val="22"/>
          <w:szCs w:val="22"/>
        </w:rPr>
        <w:tab/>
        <w:t>=C</w:t>
      </w:r>
    </w:p>
    <w:p w:rsidR="00772BF1" w:rsidRPr="00844F84" w:rsidRDefault="001634E3">
      <w:pPr>
        <w:pStyle w:val="BodyText"/>
        <w:tabs>
          <w:tab w:val="left" w:pos="3994"/>
        </w:tabs>
        <w:spacing w:before="8"/>
        <w:ind w:left="2389"/>
        <w:rPr>
          <w:sz w:val="22"/>
          <w:szCs w:val="22"/>
        </w:rPr>
      </w:pPr>
      <w:r w:rsidRPr="00844F84">
        <w:rPr>
          <w:w w:val="105"/>
          <w:sz w:val="22"/>
          <w:szCs w:val="22"/>
        </w:rPr>
        <w:t>60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69.9%</w:t>
      </w:r>
      <w:r w:rsidRPr="00844F84">
        <w:rPr>
          <w:w w:val="105"/>
          <w:sz w:val="22"/>
          <w:szCs w:val="22"/>
        </w:rPr>
        <w:tab/>
        <w:t>=D</w:t>
      </w:r>
    </w:p>
    <w:p w:rsidR="00772BF1" w:rsidRPr="00844F84" w:rsidRDefault="001634E3">
      <w:pPr>
        <w:pStyle w:val="BodyText"/>
        <w:spacing w:before="13"/>
        <w:ind w:left="2389"/>
        <w:rPr>
          <w:sz w:val="22"/>
          <w:szCs w:val="22"/>
        </w:rPr>
      </w:pPr>
      <w:r w:rsidRPr="00844F84">
        <w:rPr>
          <w:w w:val="105"/>
          <w:sz w:val="22"/>
          <w:szCs w:val="22"/>
        </w:rPr>
        <w:t>59.9% and Below =F</w:t>
      </w:r>
    </w:p>
    <w:p w:rsidR="00772BF1" w:rsidRPr="00844F84" w:rsidRDefault="00772BF1">
      <w:pPr>
        <w:pStyle w:val="BodyText"/>
        <w:spacing w:before="9"/>
        <w:rPr>
          <w:sz w:val="22"/>
          <w:szCs w:val="22"/>
        </w:rPr>
      </w:pPr>
    </w:p>
    <w:p w:rsidR="00772BF1" w:rsidRPr="00844F84" w:rsidRDefault="001634E3">
      <w:pPr>
        <w:pStyle w:val="BodyText"/>
        <w:spacing w:line="252" w:lineRule="auto"/>
        <w:ind w:left="949" w:right="666"/>
        <w:rPr>
          <w:sz w:val="22"/>
          <w:szCs w:val="22"/>
        </w:rPr>
      </w:pPr>
      <w:r w:rsidRPr="00844F84">
        <w:rPr>
          <w:w w:val="105"/>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rsidR="009242F2" w:rsidRPr="00844F84" w:rsidRDefault="009242F2">
      <w:pPr>
        <w:pStyle w:val="Heading2"/>
        <w:ind w:left="229"/>
        <w:rPr>
          <w:w w:val="105"/>
          <w:sz w:val="22"/>
          <w:szCs w:val="22"/>
        </w:rPr>
      </w:pPr>
    </w:p>
    <w:p w:rsidR="009242F2" w:rsidRPr="00844F84" w:rsidRDefault="009242F2">
      <w:pPr>
        <w:pStyle w:val="Heading2"/>
        <w:ind w:left="229"/>
        <w:rPr>
          <w:w w:val="105"/>
          <w:sz w:val="22"/>
          <w:szCs w:val="22"/>
        </w:rPr>
      </w:pPr>
    </w:p>
    <w:p w:rsidR="00772BF1" w:rsidRPr="00844F84" w:rsidRDefault="001634E3">
      <w:pPr>
        <w:pStyle w:val="Heading2"/>
        <w:ind w:left="229"/>
        <w:rPr>
          <w:sz w:val="22"/>
          <w:szCs w:val="22"/>
        </w:rPr>
      </w:pPr>
      <w:r w:rsidRPr="00844F84">
        <w:rPr>
          <w:w w:val="105"/>
          <w:sz w:val="22"/>
          <w:szCs w:val="22"/>
        </w:rPr>
        <w:t>Class Policy Statements:</w:t>
      </w:r>
    </w:p>
    <w:p w:rsidR="00772BF1" w:rsidRPr="00844F84" w:rsidRDefault="00772BF1">
      <w:pPr>
        <w:pStyle w:val="BodyText"/>
        <w:spacing w:before="8"/>
        <w:rPr>
          <w:b/>
          <w:sz w:val="22"/>
          <w:szCs w:val="22"/>
        </w:rPr>
      </w:pPr>
    </w:p>
    <w:p w:rsidR="00772BF1" w:rsidRPr="00844F84" w:rsidRDefault="001634E3">
      <w:pPr>
        <w:pStyle w:val="BodyText"/>
        <w:spacing w:line="252" w:lineRule="auto"/>
        <w:ind w:left="589" w:right="684" w:hanging="360"/>
        <w:rPr>
          <w:sz w:val="22"/>
          <w:szCs w:val="22"/>
        </w:rPr>
      </w:pPr>
      <w:r w:rsidRPr="00844F84">
        <w:rPr>
          <w:w w:val="105"/>
          <w:sz w:val="22"/>
          <w:szCs w:val="22"/>
        </w:rPr>
        <w:t xml:space="preserve">1. </w:t>
      </w:r>
      <w:r w:rsidRPr="00844F84">
        <w:rPr>
          <w:w w:val="90"/>
          <w:sz w:val="22"/>
          <w:szCs w:val="22"/>
        </w:rPr>
        <w:t xml:space="preserve">  </w:t>
      </w:r>
      <w:r w:rsidRPr="00844F84">
        <w:rPr>
          <w:w w:val="105"/>
          <w:sz w:val="22"/>
          <w:szCs w:val="22"/>
          <w:u w:val="single"/>
        </w:rPr>
        <w:t xml:space="preserve">Attendance: </w:t>
      </w:r>
      <w:r w:rsidRPr="00844F84">
        <w:rPr>
          <w:w w:val="105"/>
          <w:sz w:val="22"/>
          <w:szCs w:val="22"/>
        </w:rPr>
        <w:t>Students are expected to attend class and to be on time for class meetings. Distance students are expected to view all recorded lectures. Students are expected to prepare for class and to participate in class activities and discussions, when applicable. Should students need to be absent for any reason, please contact the course instructor before missing that class meeting. Students are allotted one absence.</w:t>
      </w:r>
    </w:p>
    <w:p w:rsidR="00772BF1" w:rsidRPr="00844F84" w:rsidRDefault="001634E3" w:rsidP="00B75A73">
      <w:pPr>
        <w:pStyle w:val="BodyText"/>
        <w:spacing w:line="252" w:lineRule="auto"/>
        <w:ind w:left="589" w:right="666" w:hanging="360"/>
        <w:rPr>
          <w:sz w:val="22"/>
          <w:szCs w:val="22"/>
        </w:rPr>
      </w:pPr>
      <w:r w:rsidRPr="00844F84">
        <w:rPr>
          <w:w w:val="105"/>
          <w:sz w:val="22"/>
          <w:szCs w:val="22"/>
        </w:rPr>
        <w:t xml:space="preserve">2. </w:t>
      </w:r>
      <w:r w:rsidRPr="00844F84">
        <w:rPr>
          <w:w w:val="90"/>
          <w:sz w:val="22"/>
          <w:szCs w:val="22"/>
        </w:rPr>
        <w:t xml:space="preserve">  </w:t>
      </w:r>
      <w:r w:rsidRPr="00844F84">
        <w:rPr>
          <w:w w:val="105"/>
          <w:sz w:val="22"/>
          <w:szCs w:val="22"/>
          <w:u w:val="single"/>
        </w:rPr>
        <w:t xml:space="preserve">Excused absences: </w:t>
      </w:r>
      <w:r w:rsidRPr="00844F84">
        <w:rPr>
          <w:w w:val="105"/>
          <w:sz w:val="22"/>
          <w:szCs w:val="22"/>
        </w:rPr>
        <w:t>Students are granted excused absences from class for the following reasons: illness of the student or serious illness of a member of the student’s immediate family, trips for student</w:t>
      </w:r>
      <w:r w:rsidR="00B75A73" w:rsidRPr="00844F84">
        <w:rPr>
          <w:w w:val="105"/>
          <w:sz w:val="22"/>
          <w:szCs w:val="22"/>
        </w:rPr>
        <w:t xml:space="preserve"> </w:t>
      </w:r>
      <w:r w:rsidRPr="00844F84">
        <w:rPr>
          <w:w w:val="105"/>
          <w:sz w:val="22"/>
          <w:szCs w:val="22"/>
        </w:rPr>
        <w:t xml:space="preserve">organizations sponsored by an academic unit, trips for university classes, trips for </w:t>
      </w:r>
      <w:r w:rsidRPr="00844F84">
        <w:rPr>
          <w:w w:val="105"/>
          <w:sz w:val="22"/>
          <w:szCs w:val="22"/>
        </w:rPr>
        <w:lastRenderedPageBreak/>
        <w:t xml:space="preserve">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844F84">
        <w:rPr>
          <w:w w:val="105"/>
          <w:sz w:val="22"/>
          <w:szCs w:val="22"/>
        </w:rPr>
        <w:t>eHandbook</w:t>
      </w:r>
      <w:proofErr w:type="spellEnd"/>
      <w:r w:rsidRPr="00844F84">
        <w:rPr>
          <w:w w:val="105"/>
          <w:sz w:val="22"/>
          <w:szCs w:val="22"/>
        </w:rPr>
        <w:t xml:space="preserve"> </w:t>
      </w:r>
      <w:hyperlink r:id="rId10">
        <w:r w:rsidRPr="00844F84">
          <w:rPr>
            <w:color w:val="333399"/>
            <w:w w:val="105"/>
            <w:sz w:val="22"/>
            <w:szCs w:val="22"/>
          </w:rPr>
          <w:t>www.auburn.edu/studentpolicies</w:t>
        </w:r>
      </w:hyperlink>
      <w:r w:rsidRPr="00844F84">
        <w:rPr>
          <w:color w:val="333399"/>
          <w:w w:val="105"/>
          <w:sz w:val="22"/>
          <w:szCs w:val="22"/>
        </w:rPr>
        <w:t xml:space="preserve"> </w:t>
      </w:r>
      <w:r w:rsidRPr="00844F84">
        <w:rPr>
          <w:w w:val="105"/>
          <w:sz w:val="22"/>
          <w:szCs w:val="22"/>
        </w:rPr>
        <w:t>for more information on excused absences.</w:t>
      </w:r>
    </w:p>
    <w:p w:rsidR="00772BF1" w:rsidRPr="00844F84" w:rsidRDefault="001634E3">
      <w:pPr>
        <w:pStyle w:val="BodyText"/>
        <w:spacing w:line="252" w:lineRule="auto"/>
        <w:ind w:left="589" w:right="527" w:hanging="360"/>
        <w:rPr>
          <w:sz w:val="22"/>
          <w:szCs w:val="22"/>
        </w:rPr>
      </w:pPr>
      <w:r w:rsidRPr="00844F84">
        <w:rPr>
          <w:w w:val="105"/>
          <w:sz w:val="22"/>
          <w:szCs w:val="22"/>
        </w:rPr>
        <w:t xml:space="preserve">3. </w:t>
      </w:r>
      <w:r w:rsidRPr="00844F84">
        <w:rPr>
          <w:w w:val="90"/>
          <w:sz w:val="22"/>
          <w:szCs w:val="22"/>
        </w:rPr>
        <w:t xml:space="preserve">  </w:t>
      </w:r>
      <w:r w:rsidRPr="00844F84">
        <w:rPr>
          <w:w w:val="105"/>
          <w:sz w:val="22"/>
          <w:szCs w:val="22"/>
          <w:u w:val="single"/>
        </w:rPr>
        <w:t xml:space="preserve">Make-Up Policy: </w:t>
      </w:r>
      <w:r w:rsidRPr="00844F84">
        <w:rPr>
          <w:w w:val="105"/>
          <w:sz w:val="22"/>
          <w:szCs w:val="22"/>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772BF1" w:rsidRPr="00844F84" w:rsidRDefault="001634E3">
      <w:pPr>
        <w:pStyle w:val="BodyText"/>
        <w:spacing w:line="252" w:lineRule="auto"/>
        <w:ind w:left="589" w:right="527" w:hanging="360"/>
        <w:rPr>
          <w:sz w:val="22"/>
          <w:szCs w:val="22"/>
        </w:rPr>
      </w:pPr>
      <w:r w:rsidRPr="00844F84">
        <w:rPr>
          <w:w w:val="105"/>
          <w:sz w:val="22"/>
          <w:szCs w:val="22"/>
        </w:rPr>
        <w:t xml:space="preserve">4. </w:t>
      </w:r>
      <w:r w:rsidRPr="00844F84">
        <w:rPr>
          <w:w w:val="90"/>
          <w:sz w:val="22"/>
          <w:szCs w:val="22"/>
        </w:rPr>
        <w:t xml:space="preserve">  </w:t>
      </w:r>
      <w:r w:rsidRPr="00844F84">
        <w:rPr>
          <w:w w:val="105"/>
          <w:sz w:val="22"/>
          <w:szCs w:val="22"/>
          <w:u w:val="single"/>
        </w:rPr>
        <w:t xml:space="preserve">Academic Honesty Policy: </w:t>
      </w:r>
      <w:r w:rsidRPr="00844F84">
        <w:rPr>
          <w:w w:val="105"/>
          <w:sz w:val="22"/>
          <w:szCs w:val="22"/>
        </w:rPr>
        <w:t xml:space="preserve">All portions of the Auburn University student academic honesty code (Title XII) found in the Student Policy </w:t>
      </w:r>
      <w:proofErr w:type="spellStart"/>
      <w:r w:rsidRPr="00844F84">
        <w:rPr>
          <w:w w:val="105"/>
          <w:sz w:val="22"/>
          <w:szCs w:val="22"/>
        </w:rPr>
        <w:t>eHandbook</w:t>
      </w:r>
      <w:proofErr w:type="spellEnd"/>
      <w:r w:rsidRPr="00844F84">
        <w:rPr>
          <w:w w:val="105"/>
          <w:sz w:val="22"/>
          <w:szCs w:val="22"/>
        </w:rPr>
        <w:t xml:space="preserve"> </w:t>
      </w:r>
      <w:hyperlink r:id="rId11">
        <w:r w:rsidRPr="00844F84">
          <w:rPr>
            <w:color w:val="333399"/>
            <w:w w:val="105"/>
            <w:sz w:val="22"/>
            <w:szCs w:val="22"/>
          </w:rPr>
          <w:t>www.auburn.edu/studentpolicies</w:t>
        </w:r>
      </w:hyperlink>
      <w:r w:rsidRPr="00844F84">
        <w:rPr>
          <w:color w:val="333399"/>
          <w:w w:val="105"/>
          <w:sz w:val="22"/>
          <w:szCs w:val="22"/>
        </w:rPr>
        <w:t xml:space="preserve"> </w:t>
      </w:r>
      <w:r w:rsidRPr="00844F84">
        <w:rPr>
          <w:w w:val="105"/>
          <w:sz w:val="22"/>
          <w:szCs w:val="22"/>
        </w:rPr>
        <w:t>will apply to university courses. All academic honesty violations or alleged violations of the SGA Code of Laws will be reported to the Office of the Provost, which will then refer the case to the Academic Honesty Committee.</w:t>
      </w:r>
    </w:p>
    <w:p w:rsidR="00772BF1" w:rsidRPr="00844F84" w:rsidRDefault="001634E3">
      <w:pPr>
        <w:pStyle w:val="BodyText"/>
        <w:spacing w:before="5" w:line="252" w:lineRule="auto"/>
        <w:ind w:left="589" w:right="496" w:hanging="360"/>
        <w:rPr>
          <w:sz w:val="22"/>
          <w:szCs w:val="22"/>
        </w:rPr>
      </w:pPr>
      <w:r w:rsidRPr="00844F84">
        <w:rPr>
          <w:w w:val="105"/>
          <w:sz w:val="22"/>
          <w:szCs w:val="22"/>
        </w:rPr>
        <w:t xml:space="preserve">5. </w:t>
      </w:r>
      <w:r w:rsidRPr="00844F84">
        <w:rPr>
          <w:w w:val="90"/>
          <w:sz w:val="22"/>
          <w:szCs w:val="22"/>
        </w:rPr>
        <w:t xml:space="preserve">  </w:t>
      </w:r>
      <w:r w:rsidRPr="00844F84">
        <w:rPr>
          <w:w w:val="105"/>
          <w:sz w:val="22"/>
          <w:szCs w:val="22"/>
          <w:u w:val="single"/>
        </w:rPr>
        <w:t xml:space="preserve">Educational Accessibility Accommodations: </w:t>
      </w:r>
      <w:r w:rsidRPr="00844F84">
        <w:rPr>
          <w:w w:val="105"/>
          <w:sz w:val="22"/>
          <w:szCs w:val="22"/>
        </w:rPr>
        <w:t>Students who need instructional modifications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72BF1" w:rsidRPr="00844F84" w:rsidRDefault="001634E3">
      <w:pPr>
        <w:pStyle w:val="BodyText"/>
        <w:spacing w:line="252" w:lineRule="auto"/>
        <w:ind w:left="589" w:right="757" w:hanging="360"/>
        <w:rPr>
          <w:sz w:val="22"/>
          <w:szCs w:val="22"/>
        </w:rPr>
      </w:pPr>
      <w:r w:rsidRPr="00844F84">
        <w:rPr>
          <w:w w:val="105"/>
          <w:sz w:val="22"/>
          <w:szCs w:val="22"/>
        </w:rPr>
        <w:t xml:space="preserve">6. </w:t>
      </w:r>
      <w:r w:rsidRPr="00844F84">
        <w:rPr>
          <w:w w:val="90"/>
          <w:sz w:val="22"/>
          <w:szCs w:val="22"/>
        </w:rPr>
        <w:t xml:space="preserve">  </w:t>
      </w:r>
      <w:r w:rsidRPr="00844F84">
        <w:rPr>
          <w:w w:val="105"/>
          <w:sz w:val="22"/>
          <w:szCs w:val="22"/>
          <w:u w:val="single"/>
        </w:rPr>
        <w:t xml:space="preserve">Course contingency: </w:t>
      </w:r>
      <w:r w:rsidRPr="00844F84">
        <w:rPr>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772BF1" w:rsidRPr="00844F84" w:rsidRDefault="001634E3">
      <w:pPr>
        <w:pStyle w:val="BodyText"/>
        <w:spacing w:line="249" w:lineRule="auto"/>
        <w:ind w:left="589" w:right="695" w:hanging="360"/>
        <w:rPr>
          <w:sz w:val="22"/>
          <w:szCs w:val="22"/>
        </w:rPr>
      </w:pPr>
      <w:r w:rsidRPr="00844F84">
        <w:rPr>
          <w:w w:val="105"/>
          <w:sz w:val="22"/>
          <w:szCs w:val="22"/>
        </w:rPr>
        <w:t xml:space="preserve">7. </w:t>
      </w:r>
      <w:r w:rsidRPr="00844F84">
        <w:rPr>
          <w:w w:val="90"/>
          <w:sz w:val="22"/>
          <w:szCs w:val="22"/>
        </w:rPr>
        <w:t xml:space="preserve">  </w:t>
      </w:r>
      <w:r w:rsidRPr="00844F84">
        <w:rPr>
          <w:w w:val="105"/>
          <w:sz w:val="22"/>
          <w:szCs w:val="22"/>
          <w:u w:val="single"/>
        </w:rPr>
        <w:t xml:space="preserve">Professionalism: </w:t>
      </w:r>
      <w:r w:rsidRPr="00844F84">
        <w:rPr>
          <w:w w:val="105"/>
          <w:sz w:val="22"/>
          <w:szCs w:val="22"/>
        </w:rPr>
        <w:t>As faculty, staff, and students interact in professional settings, they are expected to demonstrate professional behaviors as defined in the College’s conceptual framework. These professional commitments or dispositions are listed below:</w:t>
      </w:r>
    </w:p>
    <w:p w:rsidR="00565166" w:rsidRDefault="001634E3" w:rsidP="00565166">
      <w:pPr>
        <w:pStyle w:val="BodyText"/>
        <w:spacing w:before="3" w:line="252" w:lineRule="auto"/>
        <w:ind w:left="949" w:right="1280"/>
        <w:rPr>
          <w:sz w:val="22"/>
          <w:szCs w:val="22"/>
        </w:rPr>
      </w:pPr>
      <w:r w:rsidRPr="00844F84">
        <w:rPr>
          <w:sz w:val="22"/>
          <w:szCs w:val="22"/>
        </w:rPr>
        <w:t xml:space="preserve">a. </w:t>
      </w:r>
      <w:r w:rsidRPr="00844F84">
        <w:rPr>
          <w:w w:val="90"/>
          <w:sz w:val="22"/>
          <w:szCs w:val="22"/>
        </w:rPr>
        <w:t xml:space="preserve">   </w:t>
      </w:r>
      <w:r w:rsidRPr="00844F84">
        <w:rPr>
          <w:sz w:val="22"/>
          <w:szCs w:val="22"/>
        </w:rPr>
        <w:t xml:space="preserve">Engage in responsible and ethical professional practices  </w:t>
      </w:r>
    </w:p>
    <w:p w:rsidR="00772BF1" w:rsidRPr="00844F84" w:rsidRDefault="001634E3" w:rsidP="00565166">
      <w:pPr>
        <w:pStyle w:val="BodyText"/>
        <w:spacing w:before="3" w:line="252" w:lineRule="auto"/>
        <w:ind w:left="949" w:right="1280"/>
        <w:rPr>
          <w:sz w:val="22"/>
          <w:szCs w:val="22"/>
        </w:rPr>
      </w:pPr>
      <w:r w:rsidRPr="00844F84">
        <w:rPr>
          <w:sz w:val="22"/>
          <w:szCs w:val="22"/>
        </w:rPr>
        <w:t xml:space="preserve">b. </w:t>
      </w:r>
      <w:r w:rsidRPr="00844F84">
        <w:rPr>
          <w:w w:val="90"/>
          <w:sz w:val="22"/>
          <w:szCs w:val="22"/>
        </w:rPr>
        <w:t xml:space="preserve">   </w:t>
      </w:r>
      <w:r w:rsidRPr="00844F84">
        <w:rPr>
          <w:sz w:val="22"/>
          <w:szCs w:val="22"/>
        </w:rPr>
        <w:t>Contribute to collaborative learning communities</w:t>
      </w:r>
    </w:p>
    <w:p w:rsidR="00565166" w:rsidRDefault="001634E3" w:rsidP="00565166">
      <w:pPr>
        <w:pStyle w:val="BodyText"/>
        <w:spacing w:line="252" w:lineRule="auto"/>
        <w:ind w:left="949" w:right="2270"/>
        <w:rPr>
          <w:sz w:val="22"/>
          <w:szCs w:val="22"/>
        </w:rPr>
      </w:pPr>
      <w:r w:rsidRPr="00844F84">
        <w:rPr>
          <w:sz w:val="22"/>
          <w:szCs w:val="22"/>
        </w:rPr>
        <w:t xml:space="preserve">c. </w:t>
      </w:r>
      <w:r w:rsidRPr="00844F84">
        <w:rPr>
          <w:w w:val="90"/>
          <w:sz w:val="22"/>
          <w:szCs w:val="22"/>
        </w:rPr>
        <w:t xml:space="preserve">   </w:t>
      </w:r>
      <w:r w:rsidRPr="00844F84">
        <w:rPr>
          <w:sz w:val="22"/>
          <w:szCs w:val="22"/>
        </w:rPr>
        <w:t xml:space="preserve">Demonstrate a commitment to diversity </w:t>
      </w:r>
    </w:p>
    <w:p w:rsidR="00772BF1" w:rsidRPr="00844F84" w:rsidRDefault="001634E3" w:rsidP="00565166">
      <w:pPr>
        <w:pStyle w:val="BodyText"/>
        <w:spacing w:line="252" w:lineRule="auto"/>
        <w:ind w:left="949" w:right="2270"/>
        <w:rPr>
          <w:sz w:val="22"/>
          <w:szCs w:val="22"/>
        </w:rPr>
      </w:pPr>
      <w:r w:rsidRPr="00844F84">
        <w:rPr>
          <w:sz w:val="22"/>
          <w:szCs w:val="22"/>
        </w:rPr>
        <w:t xml:space="preserve">d. </w:t>
      </w:r>
      <w:r w:rsidRPr="00844F84">
        <w:rPr>
          <w:w w:val="90"/>
          <w:sz w:val="22"/>
          <w:szCs w:val="22"/>
        </w:rPr>
        <w:t xml:space="preserve">   </w:t>
      </w:r>
      <w:r w:rsidRPr="00844F84">
        <w:rPr>
          <w:sz w:val="22"/>
          <w:szCs w:val="22"/>
        </w:rPr>
        <w:t>Model and nurture intellectual vitality</w:t>
      </w:r>
    </w:p>
    <w:p w:rsidR="00772BF1" w:rsidRDefault="001634E3">
      <w:pPr>
        <w:spacing w:before="4" w:line="252" w:lineRule="auto"/>
        <w:ind w:left="589" w:right="1239" w:hanging="360"/>
        <w:rPr>
          <w:b/>
          <w:w w:val="105"/>
        </w:rPr>
      </w:pPr>
      <w:r w:rsidRPr="00844F84">
        <w:rPr>
          <w:b/>
          <w:w w:val="105"/>
        </w:rPr>
        <w:t xml:space="preserve">8. </w:t>
      </w:r>
      <w:r w:rsidRPr="00844F84">
        <w:rPr>
          <w:b/>
          <w:w w:val="90"/>
        </w:rPr>
        <w:t xml:space="preserve">  </w:t>
      </w:r>
      <w:r w:rsidRPr="00844F84">
        <w:rPr>
          <w:w w:val="105"/>
          <w:u w:val="single"/>
        </w:rPr>
        <w:t xml:space="preserve">Use of Electronics: </w:t>
      </w:r>
      <w:r w:rsidRPr="00844F84">
        <w:rPr>
          <w:w w:val="105"/>
        </w:rPr>
        <w:t xml:space="preserve">Cell phones must be put on silent and stored during class times, unless the instructor is notified of special circumstances (e.g., on-call professional services, family emergencies). Computers and electronic notepads are welcomed, </w:t>
      </w:r>
      <w:r w:rsidRPr="00844F84">
        <w:rPr>
          <w:b/>
          <w:w w:val="105"/>
        </w:rPr>
        <w:t>but may be used for class purposes only and must not be a distraction.</w:t>
      </w:r>
      <w:r w:rsidR="00C31DD6">
        <w:rPr>
          <w:b/>
          <w:w w:val="105"/>
        </w:rPr>
        <w:t xml:space="preserve"> They cannot be used during class activities or class discussions.   </w:t>
      </w:r>
    </w:p>
    <w:p w:rsidR="00C31DD6" w:rsidRDefault="00C31DD6">
      <w:pPr>
        <w:spacing w:before="4" w:line="252" w:lineRule="auto"/>
        <w:ind w:left="589" w:right="1239" w:hanging="360"/>
        <w:rPr>
          <w:b/>
          <w:w w:val="105"/>
        </w:rPr>
      </w:pPr>
    </w:p>
    <w:p w:rsidR="00C31DD6" w:rsidRDefault="00C31DD6">
      <w:pPr>
        <w:spacing w:before="4" w:line="252" w:lineRule="auto"/>
        <w:ind w:left="589" w:right="1239" w:hanging="360"/>
        <w:rPr>
          <w:b/>
          <w:w w:val="105"/>
        </w:rPr>
      </w:pPr>
    </w:p>
    <w:p w:rsidR="00C31DD6" w:rsidRDefault="00C31DD6">
      <w:pPr>
        <w:spacing w:before="4" w:line="252" w:lineRule="auto"/>
        <w:ind w:left="589" w:right="1239" w:hanging="360"/>
        <w:rPr>
          <w:b/>
          <w:w w:val="105"/>
        </w:rPr>
      </w:pPr>
    </w:p>
    <w:p w:rsidR="00C31DD6" w:rsidRDefault="00C31DD6">
      <w:pPr>
        <w:spacing w:before="4" w:line="252" w:lineRule="auto"/>
        <w:ind w:left="589" w:right="1239" w:hanging="360"/>
        <w:rPr>
          <w:b/>
          <w:w w:val="105"/>
        </w:rPr>
      </w:pPr>
    </w:p>
    <w:p w:rsidR="00C31DD6" w:rsidRDefault="00C31DD6">
      <w:pPr>
        <w:spacing w:before="4" w:line="252" w:lineRule="auto"/>
        <w:ind w:left="589" w:right="1239" w:hanging="360"/>
        <w:rPr>
          <w:b/>
          <w:w w:val="105"/>
        </w:rPr>
      </w:pPr>
    </w:p>
    <w:p w:rsidR="00C31DD6" w:rsidRDefault="00C31DD6">
      <w:pPr>
        <w:spacing w:before="4" w:line="252" w:lineRule="auto"/>
        <w:ind w:left="589" w:right="1239" w:hanging="360"/>
        <w:rPr>
          <w:b/>
          <w:w w:val="105"/>
        </w:rPr>
      </w:pPr>
    </w:p>
    <w:p w:rsidR="00C31DD6" w:rsidRDefault="00C31DD6">
      <w:pPr>
        <w:spacing w:before="4" w:line="252" w:lineRule="auto"/>
        <w:ind w:left="589" w:right="1239" w:hanging="360"/>
        <w:rPr>
          <w:b/>
          <w:w w:val="105"/>
        </w:rPr>
      </w:pPr>
    </w:p>
    <w:p w:rsidR="00C31DD6" w:rsidRDefault="00C31DD6">
      <w:pPr>
        <w:spacing w:before="4" w:line="252" w:lineRule="auto"/>
        <w:ind w:left="589" w:right="1239" w:hanging="360"/>
        <w:rPr>
          <w:b/>
          <w:w w:val="105"/>
        </w:rPr>
      </w:pPr>
    </w:p>
    <w:p w:rsidR="00C31DD6" w:rsidRDefault="00C31DD6">
      <w:pPr>
        <w:spacing w:before="4" w:line="252" w:lineRule="auto"/>
        <w:ind w:left="589" w:right="1239" w:hanging="360"/>
        <w:rPr>
          <w:b/>
          <w:w w:val="105"/>
        </w:rPr>
      </w:pPr>
    </w:p>
    <w:p w:rsidR="00C31DD6" w:rsidRDefault="00C31DD6">
      <w:pPr>
        <w:spacing w:before="4" w:line="252" w:lineRule="auto"/>
        <w:ind w:left="589" w:right="1239" w:hanging="360"/>
        <w:rPr>
          <w:b/>
          <w:w w:val="105"/>
        </w:rPr>
      </w:pPr>
    </w:p>
    <w:p w:rsidR="00C31DD6" w:rsidRPr="00844F84" w:rsidRDefault="00C31DD6">
      <w:pPr>
        <w:spacing w:before="4" w:line="252" w:lineRule="auto"/>
        <w:ind w:left="589" w:right="1239" w:hanging="360"/>
        <w:rPr>
          <w:b/>
        </w:rPr>
      </w:pPr>
    </w:p>
    <w:p w:rsidR="00B75A73" w:rsidRPr="00844F84" w:rsidRDefault="00B75A73" w:rsidP="006459C7">
      <w:pPr>
        <w:pStyle w:val="Heading2"/>
        <w:ind w:left="0"/>
        <w:rPr>
          <w:w w:val="105"/>
          <w:sz w:val="22"/>
          <w:szCs w:val="22"/>
        </w:rPr>
      </w:pPr>
    </w:p>
    <w:p w:rsidR="00B75A73" w:rsidRPr="00844F84" w:rsidRDefault="00B75A73">
      <w:pPr>
        <w:pStyle w:val="Heading2"/>
        <w:ind w:left="229"/>
        <w:rPr>
          <w:w w:val="105"/>
          <w:sz w:val="22"/>
          <w:szCs w:val="22"/>
        </w:rPr>
      </w:pPr>
    </w:p>
    <w:p w:rsidR="00E86325" w:rsidRPr="00844F84" w:rsidRDefault="00E86325" w:rsidP="00E86325">
      <w:pPr>
        <w:pStyle w:val="BodyText"/>
        <w:spacing w:before="3"/>
        <w:rPr>
          <w:sz w:val="22"/>
          <w:szCs w:val="22"/>
        </w:rPr>
      </w:pPr>
    </w:p>
    <w:p w:rsidR="00E86325" w:rsidRPr="00844F84" w:rsidRDefault="00E86325" w:rsidP="006459C7">
      <w:pPr>
        <w:rPr>
          <w:rFonts w:eastAsiaTheme="minorHAnsi"/>
        </w:rPr>
      </w:pPr>
    </w:p>
    <w:p w:rsidR="009242F2" w:rsidRPr="00844F84" w:rsidRDefault="009242F2" w:rsidP="009242F2">
      <w:pPr>
        <w:rPr>
          <w:b/>
        </w:rPr>
      </w:pPr>
    </w:p>
    <w:p w:rsidR="009242F2" w:rsidRPr="00844F84" w:rsidRDefault="009242F2" w:rsidP="009242F2">
      <w:pPr>
        <w:rPr>
          <w:b/>
        </w:rPr>
      </w:pPr>
    </w:p>
    <w:p w:rsidR="009242F2" w:rsidRPr="00844F84" w:rsidRDefault="009242F2" w:rsidP="009242F2">
      <w:pPr>
        <w:rPr>
          <w:b/>
        </w:rPr>
      </w:pPr>
      <w:r w:rsidRPr="00844F84">
        <w:rPr>
          <w:b/>
        </w:rPr>
        <w:t xml:space="preserve">Justification for Graduate Credit:  </w:t>
      </w:r>
    </w:p>
    <w:p w:rsidR="009242F2" w:rsidRPr="00844F84" w:rsidRDefault="009242F2" w:rsidP="009242F2">
      <w:pPr>
        <w:rPr>
          <w:b/>
        </w:rPr>
      </w:pPr>
    </w:p>
    <w:p w:rsidR="009242F2" w:rsidRPr="00844F84" w:rsidRDefault="009242F2" w:rsidP="009242F2">
      <w:r w:rsidRPr="00844F84">
        <w:t>This course includes advanced content on professional identity, ethics, leadership, and advocacy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w:t>
      </w:r>
    </w:p>
    <w:p w:rsidR="009242F2" w:rsidRPr="00844F84" w:rsidRDefault="009242F2" w:rsidP="009242F2">
      <w:pPr>
        <w:spacing w:before="100" w:beforeAutospacing="1" w:after="100" w:afterAutospacing="1"/>
        <w:ind w:right="-360"/>
        <w:rPr>
          <w:b/>
        </w:rPr>
      </w:pPr>
      <w:r w:rsidRPr="00844F84">
        <w:rPr>
          <w:b/>
        </w:rPr>
        <w:t>SYLLABUS DISCLAIMER:</w:t>
      </w:r>
    </w:p>
    <w:p w:rsidR="009242F2" w:rsidRPr="00844F84" w:rsidRDefault="009242F2" w:rsidP="009242F2">
      <w:pPr>
        <w:rPr>
          <w:rFonts w:eastAsiaTheme="minorHAnsi"/>
        </w:rPr>
      </w:pPr>
      <w:r w:rsidRPr="00844F84">
        <w:t>The instructor reserves the right to make changes to the syllabus as needed. In the event that changes are deemed necessary, the instructor will inform students at the earliest date possible in class or via university email.</w:t>
      </w:r>
    </w:p>
    <w:sectPr w:rsidR="009242F2" w:rsidRPr="00844F84" w:rsidSect="00D23758">
      <w:headerReference w:type="default" r:id="rId12"/>
      <w:pgSz w:w="12240" w:h="15840"/>
      <w:pgMar w:top="1000" w:right="920" w:bottom="280" w:left="1220" w:header="73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FE0" w:rsidRDefault="00516FE0">
      <w:r>
        <w:separator/>
      </w:r>
    </w:p>
  </w:endnote>
  <w:endnote w:type="continuationSeparator" w:id="0">
    <w:p w:rsidR="00516FE0" w:rsidRDefault="0051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FE0" w:rsidRDefault="00516FE0">
      <w:r>
        <w:separator/>
      </w:r>
    </w:p>
  </w:footnote>
  <w:footnote w:type="continuationSeparator" w:id="0">
    <w:p w:rsidR="00516FE0" w:rsidRDefault="00516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BF1" w:rsidRDefault="00772BF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D1A7D"/>
    <w:multiLevelType w:val="hybridMultilevel"/>
    <w:tmpl w:val="CB1C7DC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F1"/>
    <w:rsid w:val="000046AE"/>
    <w:rsid w:val="000345E6"/>
    <w:rsid w:val="00091C77"/>
    <w:rsid w:val="001634E3"/>
    <w:rsid w:val="001C5777"/>
    <w:rsid w:val="001C6F70"/>
    <w:rsid w:val="001F619F"/>
    <w:rsid w:val="001F7AC6"/>
    <w:rsid w:val="00207726"/>
    <w:rsid w:val="00221021"/>
    <w:rsid w:val="002453AC"/>
    <w:rsid w:val="00265057"/>
    <w:rsid w:val="002C1F57"/>
    <w:rsid w:val="002C7281"/>
    <w:rsid w:val="00321ACC"/>
    <w:rsid w:val="00335890"/>
    <w:rsid w:val="003836F3"/>
    <w:rsid w:val="003C1550"/>
    <w:rsid w:val="003C205A"/>
    <w:rsid w:val="003D5D9D"/>
    <w:rsid w:val="00402D95"/>
    <w:rsid w:val="00416204"/>
    <w:rsid w:val="00423921"/>
    <w:rsid w:val="004416D6"/>
    <w:rsid w:val="00445C28"/>
    <w:rsid w:val="0046090E"/>
    <w:rsid w:val="00486C07"/>
    <w:rsid w:val="00497F89"/>
    <w:rsid w:val="004D2281"/>
    <w:rsid w:val="004D69A0"/>
    <w:rsid w:val="004F78B5"/>
    <w:rsid w:val="00516FE0"/>
    <w:rsid w:val="00565166"/>
    <w:rsid w:val="006109B7"/>
    <w:rsid w:val="006459C7"/>
    <w:rsid w:val="006551C2"/>
    <w:rsid w:val="00665CC8"/>
    <w:rsid w:val="006A7A3B"/>
    <w:rsid w:val="006D1EE2"/>
    <w:rsid w:val="006E0FDE"/>
    <w:rsid w:val="006E528C"/>
    <w:rsid w:val="0070416C"/>
    <w:rsid w:val="00722D35"/>
    <w:rsid w:val="007629AE"/>
    <w:rsid w:val="00772BF1"/>
    <w:rsid w:val="007B6BAC"/>
    <w:rsid w:val="007D6B6D"/>
    <w:rsid w:val="007E5C95"/>
    <w:rsid w:val="007E6536"/>
    <w:rsid w:val="00840056"/>
    <w:rsid w:val="00844F84"/>
    <w:rsid w:val="00856DED"/>
    <w:rsid w:val="00877404"/>
    <w:rsid w:val="00895942"/>
    <w:rsid w:val="008F499E"/>
    <w:rsid w:val="009109DB"/>
    <w:rsid w:val="009242F2"/>
    <w:rsid w:val="00967500"/>
    <w:rsid w:val="009704CA"/>
    <w:rsid w:val="009A317D"/>
    <w:rsid w:val="009B0D8A"/>
    <w:rsid w:val="00A40B07"/>
    <w:rsid w:val="00A412BD"/>
    <w:rsid w:val="00A428F2"/>
    <w:rsid w:val="00A84201"/>
    <w:rsid w:val="00A8679E"/>
    <w:rsid w:val="00AA2F29"/>
    <w:rsid w:val="00AC0E7C"/>
    <w:rsid w:val="00AD6BBE"/>
    <w:rsid w:val="00B242A9"/>
    <w:rsid w:val="00B75A73"/>
    <w:rsid w:val="00B77FB7"/>
    <w:rsid w:val="00BA10AD"/>
    <w:rsid w:val="00BB54C6"/>
    <w:rsid w:val="00BB56F2"/>
    <w:rsid w:val="00BE3F88"/>
    <w:rsid w:val="00C17EED"/>
    <w:rsid w:val="00C31DD6"/>
    <w:rsid w:val="00CC0560"/>
    <w:rsid w:val="00CF02F3"/>
    <w:rsid w:val="00D23758"/>
    <w:rsid w:val="00D30170"/>
    <w:rsid w:val="00D3618F"/>
    <w:rsid w:val="00D4305F"/>
    <w:rsid w:val="00D61735"/>
    <w:rsid w:val="00D6426A"/>
    <w:rsid w:val="00D677E2"/>
    <w:rsid w:val="00D70CB2"/>
    <w:rsid w:val="00D7389F"/>
    <w:rsid w:val="00D93877"/>
    <w:rsid w:val="00D945A7"/>
    <w:rsid w:val="00DF7C9D"/>
    <w:rsid w:val="00E10371"/>
    <w:rsid w:val="00E55464"/>
    <w:rsid w:val="00E86325"/>
    <w:rsid w:val="00EA3072"/>
    <w:rsid w:val="00EE3438"/>
    <w:rsid w:val="00EF6DB5"/>
    <w:rsid w:val="00F13D20"/>
    <w:rsid w:val="00F411AD"/>
    <w:rsid w:val="00F537A4"/>
    <w:rsid w:val="00F7082E"/>
    <w:rsid w:val="00FB4D67"/>
    <w:rsid w:val="00FD6927"/>
    <w:rsid w:val="00FD7475"/>
    <w:rsid w:val="00FF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187485-31F8-43EA-A444-6022A177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3758"/>
    <w:rPr>
      <w:rFonts w:ascii="Times New Roman" w:eastAsia="Times New Roman" w:hAnsi="Times New Roman" w:cs="Times New Roman"/>
    </w:rPr>
  </w:style>
  <w:style w:type="paragraph" w:styleId="Heading1">
    <w:name w:val="heading 1"/>
    <w:basedOn w:val="Normal"/>
    <w:uiPriority w:val="1"/>
    <w:qFormat/>
    <w:rsid w:val="00D23758"/>
    <w:pPr>
      <w:ind w:left="1144" w:hanging="360"/>
      <w:outlineLvl w:val="0"/>
    </w:pPr>
    <w:rPr>
      <w:sz w:val="24"/>
      <w:szCs w:val="24"/>
    </w:rPr>
  </w:style>
  <w:style w:type="paragraph" w:styleId="Heading2">
    <w:name w:val="heading 2"/>
    <w:basedOn w:val="Normal"/>
    <w:uiPriority w:val="1"/>
    <w:qFormat/>
    <w:rsid w:val="00D23758"/>
    <w:pPr>
      <w:ind w:left="10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23758"/>
    <w:rPr>
      <w:sz w:val="21"/>
      <w:szCs w:val="21"/>
    </w:rPr>
  </w:style>
  <w:style w:type="paragraph" w:styleId="ListParagraph">
    <w:name w:val="List Paragraph"/>
    <w:basedOn w:val="Normal"/>
    <w:uiPriority w:val="1"/>
    <w:qFormat/>
    <w:rsid w:val="00D23758"/>
  </w:style>
  <w:style w:type="paragraph" w:customStyle="1" w:styleId="TableParagraph">
    <w:name w:val="Table Paragraph"/>
    <w:basedOn w:val="Normal"/>
    <w:uiPriority w:val="1"/>
    <w:qFormat/>
    <w:rsid w:val="00D23758"/>
    <w:pPr>
      <w:spacing w:before="5"/>
      <w:ind w:left="100"/>
    </w:pPr>
  </w:style>
  <w:style w:type="character" w:styleId="CommentReference">
    <w:name w:val="annotation reference"/>
    <w:basedOn w:val="DefaultParagraphFont"/>
    <w:uiPriority w:val="99"/>
    <w:semiHidden/>
    <w:unhideWhenUsed/>
    <w:rsid w:val="00840056"/>
    <w:rPr>
      <w:sz w:val="18"/>
      <w:szCs w:val="18"/>
    </w:rPr>
  </w:style>
  <w:style w:type="paragraph" w:styleId="CommentText">
    <w:name w:val="annotation text"/>
    <w:basedOn w:val="Normal"/>
    <w:link w:val="CommentTextChar"/>
    <w:uiPriority w:val="99"/>
    <w:semiHidden/>
    <w:unhideWhenUsed/>
    <w:rsid w:val="00840056"/>
    <w:rPr>
      <w:sz w:val="24"/>
      <w:szCs w:val="24"/>
    </w:rPr>
  </w:style>
  <w:style w:type="character" w:customStyle="1" w:styleId="CommentTextChar">
    <w:name w:val="Comment Text Char"/>
    <w:basedOn w:val="DefaultParagraphFont"/>
    <w:link w:val="CommentText"/>
    <w:uiPriority w:val="99"/>
    <w:semiHidden/>
    <w:rsid w:val="0084005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40056"/>
    <w:rPr>
      <w:b/>
      <w:bCs/>
      <w:sz w:val="20"/>
      <w:szCs w:val="20"/>
    </w:rPr>
  </w:style>
  <w:style w:type="character" w:customStyle="1" w:styleId="CommentSubjectChar">
    <w:name w:val="Comment Subject Char"/>
    <w:basedOn w:val="CommentTextChar"/>
    <w:link w:val="CommentSubject"/>
    <w:uiPriority w:val="99"/>
    <w:semiHidden/>
    <w:rsid w:val="008400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0056"/>
    <w:rPr>
      <w:sz w:val="18"/>
      <w:szCs w:val="18"/>
    </w:rPr>
  </w:style>
  <w:style w:type="character" w:customStyle="1" w:styleId="BalloonTextChar">
    <w:name w:val="Balloon Text Char"/>
    <w:basedOn w:val="DefaultParagraphFont"/>
    <w:link w:val="BalloonText"/>
    <w:uiPriority w:val="99"/>
    <w:semiHidden/>
    <w:rsid w:val="0084005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42F2"/>
    <w:pPr>
      <w:tabs>
        <w:tab w:val="center" w:pos="4680"/>
        <w:tab w:val="right" w:pos="9360"/>
      </w:tabs>
    </w:pPr>
  </w:style>
  <w:style w:type="character" w:customStyle="1" w:styleId="HeaderChar">
    <w:name w:val="Header Char"/>
    <w:basedOn w:val="DefaultParagraphFont"/>
    <w:link w:val="Header"/>
    <w:uiPriority w:val="99"/>
    <w:rsid w:val="009242F2"/>
    <w:rPr>
      <w:rFonts w:ascii="Times New Roman" w:eastAsia="Times New Roman" w:hAnsi="Times New Roman" w:cs="Times New Roman"/>
    </w:rPr>
  </w:style>
  <w:style w:type="paragraph" w:styleId="Footer">
    <w:name w:val="footer"/>
    <w:basedOn w:val="Normal"/>
    <w:link w:val="FooterChar"/>
    <w:uiPriority w:val="99"/>
    <w:unhideWhenUsed/>
    <w:rsid w:val="009242F2"/>
    <w:pPr>
      <w:tabs>
        <w:tab w:val="center" w:pos="4680"/>
        <w:tab w:val="right" w:pos="9360"/>
      </w:tabs>
    </w:pPr>
  </w:style>
  <w:style w:type="character" w:customStyle="1" w:styleId="FooterChar">
    <w:name w:val="Footer Char"/>
    <w:basedOn w:val="DefaultParagraphFont"/>
    <w:link w:val="Footer"/>
    <w:uiPriority w:val="99"/>
    <w:rsid w:val="009242F2"/>
    <w:rPr>
      <w:rFonts w:ascii="Times New Roman" w:eastAsia="Times New Roman" w:hAnsi="Times New Roman" w:cs="Times New Roman"/>
    </w:rPr>
  </w:style>
  <w:style w:type="character" w:styleId="Hyperlink">
    <w:name w:val="Hyperlink"/>
    <w:basedOn w:val="DefaultParagraphFont"/>
    <w:uiPriority w:val="99"/>
    <w:unhideWhenUsed/>
    <w:rsid w:val="00CC0560"/>
    <w:rPr>
      <w:color w:val="0000FF" w:themeColor="hyperlink"/>
      <w:u w:val="single"/>
    </w:rPr>
  </w:style>
  <w:style w:type="character" w:customStyle="1" w:styleId="UnresolvedMention">
    <w:name w:val="Unresolved Mention"/>
    <w:basedOn w:val="DefaultParagraphFont"/>
    <w:uiPriority w:val="99"/>
    <w:rsid w:val="00CC05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unseling.org/docs/ethics/2014-aca-code-of-ethics.pdf?sfvrsn=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nejs@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cacrep.org/for-programs/2016-cacrep-standa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Carney</dc:creator>
  <cp:lastModifiedBy>Jamie Carney</cp:lastModifiedBy>
  <cp:revision>2</cp:revision>
  <cp:lastPrinted>2018-08-21T15:11:00Z</cp:lastPrinted>
  <dcterms:created xsi:type="dcterms:W3CDTF">2019-09-07T20:48:00Z</dcterms:created>
  <dcterms:modified xsi:type="dcterms:W3CDTF">2019-09-07T20:48:00Z</dcterms:modified>
</cp:coreProperties>
</file>