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1320" w14:textId="7BDD32A5" w:rsidR="0029091C" w:rsidRPr="00354006" w:rsidRDefault="0029091C" w:rsidP="0029091C">
      <w:pPr>
        <w:jc w:val="center"/>
        <w:rPr>
          <w:b/>
        </w:rPr>
      </w:pPr>
      <w:r w:rsidRPr="00354006">
        <w:rPr>
          <w:b/>
        </w:rPr>
        <w:t>AUBURN UNIVERSITY</w:t>
      </w:r>
    </w:p>
    <w:p w14:paraId="5A819D9F" w14:textId="77777777" w:rsidR="0029091C" w:rsidRPr="00325BEC" w:rsidRDefault="0029091C" w:rsidP="0029091C">
      <w:pPr>
        <w:pStyle w:val="Title"/>
        <w:rPr>
          <w:rFonts w:ascii="Times New Roman" w:hAnsi="Times New Roman" w:cs="Times New Roman"/>
          <w:b/>
          <w:sz w:val="24"/>
          <w:szCs w:val="24"/>
        </w:rPr>
      </w:pPr>
      <w:r w:rsidRPr="00325BEC">
        <w:rPr>
          <w:rFonts w:ascii="Times New Roman" w:hAnsi="Times New Roman" w:cs="Times New Roman"/>
          <w:b/>
          <w:sz w:val="24"/>
          <w:szCs w:val="24"/>
        </w:rPr>
        <w:t>SYLLABUS</w:t>
      </w:r>
    </w:p>
    <w:p w14:paraId="3988C54A" w14:textId="77777777" w:rsidR="0029091C" w:rsidRPr="00325BEC" w:rsidRDefault="0029091C" w:rsidP="0029091C"/>
    <w:p w14:paraId="4F056A45" w14:textId="72C3EF6E" w:rsidR="0029091C" w:rsidRPr="00325BEC" w:rsidRDefault="0029091C" w:rsidP="0029091C">
      <w:r w:rsidRPr="00325BEC">
        <w:t>Course Number:</w:t>
      </w:r>
      <w:r w:rsidRPr="00325BEC">
        <w:tab/>
      </w:r>
      <w:r w:rsidRPr="00325BEC">
        <w:tab/>
        <w:t>COUN 100</w:t>
      </w:r>
      <w:r w:rsidR="00590D32">
        <w:t>3</w:t>
      </w:r>
    </w:p>
    <w:p w14:paraId="1DCAB05C" w14:textId="66199701" w:rsidR="0029091C" w:rsidRPr="00325BEC" w:rsidRDefault="0029091C" w:rsidP="0029091C">
      <w:r w:rsidRPr="00325BEC">
        <w:t xml:space="preserve">Course Section: </w:t>
      </w:r>
      <w:r w:rsidRPr="00325BEC">
        <w:tab/>
      </w:r>
      <w:r w:rsidRPr="00325BEC">
        <w:tab/>
        <w:t>00</w:t>
      </w:r>
      <w:r w:rsidR="00590D32">
        <w:t>2</w:t>
      </w:r>
    </w:p>
    <w:p w14:paraId="03DC845B" w14:textId="77777777" w:rsidR="0029091C" w:rsidRPr="00325BEC" w:rsidRDefault="0029091C" w:rsidP="0029091C">
      <w:r w:rsidRPr="00325BEC">
        <w:t>Course Title:</w:t>
      </w:r>
      <w:r w:rsidRPr="00325BEC">
        <w:tab/>
      </w:r>
      <w:r w:rsidRPr="00325BEC">
        <w:tab/>
      </w:r>
      <w:r w:rsidRPr="00325BEC">
        <w:tab/>
        <w:t>Career Orientation &amp; Exploration</w:t>
      </w:r>
    </w:p>
    <w:p w14:paraId="3DCE3CBF" w14:textId="77777777" w:rsidR="0029091C" w:rsidRPr="00325BEC" w:rsidRDefault="0029091C" w:rsidP="0029091C">
      <w:r w:rsidRPr="00325BEC">
        <w:t>Prerequisites:</w:t>
      </w:r>
      <w:r w:rsidRPr="00325BEC">
        <w:tab/>
      </w:r>
      <w:r w:rsidRPr="00325BEC">
        <w:tab/>
      </w:r>
      <w:r w:rsidRPr="00325BEC">
        <w:tab/>
        <w:t>None</w:t>
      </w:r>
    </w:p>
    <w:p w14:paraId="2BFD533D" w14:textId="77777777" w:rsidR="0029091C" w:rsidRPr="00325BEC" w:rsidRDefault="0029091C" w:rsidP="0029091C">
      <w:r w:rsidRPr="00325BEC">
        <w:t>Credit Hours:</w:t>
      </w:r>
      <w:r w:rsidRPr="00325BEC">
        <w:tab/>
      </w:r>
      <w:r w:rsidRPr="00325BEC">
        <w:tab/>
      </w:r>
      <w:r w:rsidRPr="00325BEC">
        <w:tab/>
        <w:t>2 semester hours credits/Graded</w:t>
      </w:r>
    </w:p>
    <w:p w14:paraId="306F1B8F" w14:textId="6ACEC9B4" w:rsidR="0029091C" w:rsidRPr="00325BEC" w:rsidRDefault="0029091C" w:rsidP="0029091C">
      <w:r w:rsidRPr="00325BEC">
        <w:t xml:space="preserve">Class Meeting Times: </w:t>
      </w:r>
      <w:r w:rsidRPr="00325BEC">
        <w:tab/>
      </w:r>
      <w:r w:rsidR="00590D32">
        <w:t>Asynchronous Online</w:t>
      </w:r>
    </w:p>
    <w:p w14:paraId="7CB17B0C" w14:textId="124FED73" w:rsidR="0029091C" w:rsidRPr="00325BEC" w:rsidRDefault="0029091C" w:rsidP="0029091C">
      <w:r w:rsidRPr="00325BEC">
        <w:t>Instructor(s):</w:t>
      </w:r>
      <w:r w:rsidRPr="00325BEC">
        <w:tab/>
      </w:r>
      <w:r w:rsidRPr="00325BEC">
        <w:tab/>
      </w:r>
      <w:r w:rsidRPr="00325BEC">
        <w:tab/>
        <w:t>J.C. Ausmus, M.S., M.A.</w:t>
      </w:r>
    </w:p>
    <w:p w14:paraId="3FCA8334" w14:textId="5BEDB66A" w:rsidR="0029091C" w:rsidRPr="00325BEC" w:rsidRDefault="0029091C" w:rsidP="0029091C">
      <w:r w:rsidRPr="00325BEC">
        <w:t>Office Hours:</w:t>
      </w:r>
      <w:r w:rsidRPr="00325BEC">
        <w:tab/>
        <w:t xml:space="preserve"> </w:t>
      </w:r>
      <w:r w:rsidRPr="00325BEC">
        <w:tab/>
      </w:r>
      <w:r w:rsidRPr="00325BEC">
        <w:tab/>
      </w:r>
      <w:r w:rsidR="00A53C37">
        <w:t xml:space="preserve">Drop-In Hour Tuesday </w:t>
      </w:r>
      <w:r w:rsidR="00EA20C5">
        <w:t>3-4 (please email for office link) or b</w:t>
      </w:r>
      <w:r w:rsidR="00590D32">
        <w:t>y</w:t>
      </w:r>
      <w:r w:rsidRPr="00325BEC">
        <w:t xml:space="preserve"> appointment</w:t>
      </w:r>
    </w:p>
    <w:p w14:paraId="571847DE" w14:textId="77777777" w:rsidR="0029091C" w:rsidRPr="00354006" w:rsidRDefault="0029091C" w:rsidP="0029091C">
      <w:r w:rsidRPr="00325BEC">
        <w:t>E-mail:</w:t>
      </w:r>
      <w:r w:rsidRPr="00325BEC">
        <w:tab/>
      </w:r>
      <w:r w:rsidRPr="00325BEC">
        <w:tab/>
      </w:r>
      <w:r w:rsidRPr="00325BEC">
        <w:tab/>
      </w:r>
      <w:r w:rsidRPr="00325BEC">
        <w:tab/>
        <w:t>jza0079@auburn.edu</w:t>
      </w:r>
      <w:r w:rsidRPr="00354006">
        <w:tab/>
      </w:r>
      <w:r w:rsidRPr="00354006">
        <w:tab/>
      </w:r>
    </w:p>
    <w:p w14:paraId="5989F1A7"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Course Description</w:t>
      </w:r>
    </w:p>
    <w:p w14:paraId="1C0883FD" w14:textId="77777777" w:rsidR="0029091C" w:rsidRPr="00354006" w:rsidRDefault="0029091C" w:rsidP="0029091C">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0DBC3F1B"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OBJECTIVES:</w:t>
      </w:r>
    </w:p>
    <w:p w14:paraId="09CD9926" w14:textId="77777777" w:rsidR="0029091C" w:rsidRPr="00354006" w:rsidRDefault="0029091C" w:rsidP="0029091C">
      <w:pPr>
        <w:pStyle w:val="ListParagraph"/>
        <w:numPr>
          <w:ilvl w:val="0"/>
          <w:numId w:val="8"/>
        </w:numPr>
      </w:pPr>
      <w:r w:rsidRPr="00354006">
        <w:t>To explore interest, values, and personality in relation to academic and life planning.</w:t>
      </w:r>
    </w:p>
    <w:p w14:paraId="2F78EBF8" w14:textId="77777777" w:rsidR="0029091C" w:rsidRPr="00354006" w:rsidRDefault="0029091C" w:rsidP="0029091C">
      <w:pPr>
        <w:pStyle w:val="ListParagraph"/>
        <w:numPr>
          <w:ilvl w:val="0"/>
          <w:numId w:val="8"/>
        </w:numPr>
      </w:pPr>
      <w:r w:rsidRPr="00354006">
        <w:t>To explore majors available at Auburn.</w:t>
      </w:r>
    </w:p>
    <w:p w14:paraId="4D016687" w14:textId="77777777" w:rsidR="0029091C" w:rsidRPr="00354006" w:rsidRDefault="0029091C" w:rsidP="0029091C">
      <w:pPr>
        <w:pStyle w:val="ListParagraph"/>
        <w:numPr>
          <w:ilvl w:val="0"/>
          <w:numId w:val="8"/>
        </w:numPr>
      </w:pPr>
      <w:r w:rsidRPr="00354006">
        <w:t>To research a selected major.</w:t>
      </w:r>
    </w:p>
    <w:p w14:paraId="49C7364A" w14:textId="77777777" w:rsidR="0029091C" w:rsidRPr="00354006" w:rsidRDefault="0029091C" w:rsidP="0029091C">
      <w:pPr>
        <w:pStyle w:val="ListParagraph"/>
        <w:numPr>
          <w:ilvl w:val="0"/>
          <w:numId w:val="8"/>
        </w:numPr>
      </w:pPr>
      <w:r w:rsidRPr="00354006">
        <w:t>To increase awareness of decision-making processes.</w:t>
      </w:r>
    </w:p>
    <w:p w14:paraId="7A7A8846" w14:textId="77777777" w:rsidR="0029091C" w:rsidRPr="00354006" w:rsidRDefault="0029091C" w:rsidP="0029091C">
      <w:pPr>
        <w:pStyle w:val="ListParagraph"/>
        <w:numPr>
          <w:ilvl w:val="0"/>
          <w:numId w:val="8"/>
        </w:numPr>
      </w:pPr>
      <w:r w:rsidRPr="00354006">
        <w:t>To learn to utilize websites and other resources to begin making educated choices.</w:t>
      </w:r>
    </w:p>
    <w:p w14:paraId="49CAEC00"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08CC9E89" w14:textId="77777777" w:rsidR="0029091C" w:rsidRPr="00354006" w:rsidRDefault="0029091C" w:rsidP="0029091C">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2CEA9BC7" w14:textId="77777777" w:rsidR="0029091C" w:rsidRPr="00354006" w:rsidRDefault="0029091C" w:rsidP="0029091C">
      <w:pPr>
        <w:pStyle w:val="Body"/>
        <w:rPr>
          <w:rFonts w:eastAsia="Bookman Old Style" w:cs="Times New Roman"/>
        </w:rPr>
      </w:pPr>
    </w:p>
    <w:p w14:paraId="3F66E900" w14:textId="77777777" w:rsidR="0029091C" w:rsidRPr="00354006" w:rsidRDefault="0029091C" w:rsidP="0029091C">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6A057851" w14:textId="77777777" w:rsidR="0029091C" w:rsidRPr="00354006" w:rsidRDefault="0029091C" w:rsidP="0029091C">
      <w:pPr>
        <w:rPr>
          <w:lang w:eastAsia="en-US"/>
        </w:rPr>
      </w:pPr>
    </w:p>
    <w:p w14:paraId="6EE5BB07" w14:textId="77777777" w:rsidR="0029091C" w:rsidRPr="00354006" w:rsidRDefault="0029091C" w:rsidP="0029091C">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7E44E231" w14:textId="77777777" w:rsidR="0029091C" w:rsidRPr="00354006" w:rsidRDefault="0029091C" w:rsidP="0029091C">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33A66C4F" w14:textId="77777777" w:rsidR="0029091C" w:rsidRPr="00354006" w:rsidRDefault="0029091C" w:rsidP="0029091C">
      <w:pPr>
        <w:pStyle w:val="Body"/>
        <w:rPr>
          <w:rFonts w:eastAsia="Bookman Old Style" w:cs="Times New Roman"/>
        </w:rPr>
      </w:pPr>
    </w:p>
    <w:p w14:paraId="1295EBF1" w14:textId="77777777" w:rsidR="0029091C" w:rsidRPr="00354006" w:rsidRDefault="0029091C" w:rsidP="0029091C">
      <w:r w:rsidRPr="00354006">
        <w:t xml:space="preserve">The reading assignments and other activities will be communicated throughout the semester. Additional readings will be posted on Canvas. </w:t>
      </w:r>
    </w:p>
    <w:p w14:paraId="1C893CD7" w14:textId="77777777" w:rsidR="0029091C" w:rsidRPr="00702E13" w:rsidRDefault="0029091C" w:rsidP="0029091C">
      <w:pPr>
        <w:pStyle w:val="Heading2"/>
        <w:rPr>
          <w:rFonts w:ascii="Times New Roman" w:hAnsi="Times New Roman" w:cs="Times New Roman"/>
          <w:szCs w:val="24"/>
        </w:rPr>
      </w:pPr>
      <w:r w:rsidRPr="00702E13">
        <w:rPr>
          <w:rFonts w:ascii="Times New Roman" w:hAnsi="Times New Roman" w:cs="Times New Roman"/>
          <w:szCs w:val="24"/>
        </w:rPr>
        <w:lastRenderedPageBreak/>
        <w:t>ASSESMENTS:</w:t>
      </w:r>
    </w:p>
    <w:p w14:paraId="57EFD819" w14:textId="1A3525ED" w:rsidR="0029091C" w:rsidRPr="00354006" w:rsidRDefault="0029091C" w:rsidP="0029091C">
      <w:pPr>
        <w:ind w:left="720"/>
      </w:pPr>
      <w:r w:rsidRPr="00702E13">
        <w:t xml:space="preserve">Each student will be required to complete personal and career assessments during this course, including the </w:t>
      </w:r>
      <w:r w:rsidR="00702E13" w:rsidRPr="00702E13">
        <w:t xml:space="preserve">High 5 (StrengthsFinder) and the </w:t>
      </w:r>
      <w:proofErr w:type="spellStart"/>
      <w:r w:rsidR="00702E13" w:rsidRPr="00702E13">
        <w:t>Typefocus</w:t>
      </w:r>
      <w:proofErr w:type="spellEnd"/>
      <w:r w:rsidR="00702E13" w:rsidRPr="00702E13">
        <w:t xml:space="preserve"> (MBTI). </w:t>
      </w:r>
      <w:r w:rsidRPr="00702E13">
        <w:t>The student will access the assessment online and will need to budget about 30 minutes for completion</w:t>
      </w:r>
      <w:r w:rsidR="00702E13" w:rsidRPr="00702E13">
        <w:t xml:space="preserve">. The High5 is a free version of Clifton’s Strengths Finder and will take around 30 minutes to complete. </w:t>
      </w:r>
      <w:r w:rsidRPr="00702E13">
        <w:t xml:space="preserve">The TypeFocus is a free version of the MBTI and will also take about 30 minutes to complete online. Students will need to </w:t>
      </w:r>
      <w:r w:rsidR="00702E13" w:rsidRPr="00702E13">
        <w:t>include</w:t>
      </w:r>
      <w:r w:rsidRPr="00702E13">
        <w:t xml:space="preserve"> their results </w:t>
      </w:r>
      <w:r w:rsidR="00702E13" w:rsidRPr="00702E13">
        <w:t>with their journal entries</w:t>
      </w:r>
      <w:r w:rsidRPr="00702E13">
        <w:t>. These assessments are designed to foster insight into the career options that best match your unique interest and personality traits.</w:t>
      </w:r>
      <w:r w:rsidRPr="00354006">
        <w:t xml:space="preserve"> </w:t>
      </w:r>
    </w:p>
    <w:p w14:paraId="274228AD" w14:textId="77777777" w:rsidR="0029091C" w:rsidRPr="00354006" w:rsidRDefault="0029091C" w:rsidP="0029091C">
      <w:pPr>
        <w:rPr>
          <w:b/>
        </w:rPr>
      </w:pPr>
    </w:p>
    <w:p w14:paraId="301F3669" w14:textId="77777777" w:rsidR="0029091C" w:rsidRPr="00354006" w:rsidRDefault="0029091C" w:rsidP="0029091C">
      <w:pPr>
        <w:pStyle w:val="Heading2"/>
        <w:rPr>
          <w:rFonts w:ascii="Times New Roman" w:hAnsi="Times New Roman" w:cs="Times New Roman"/>
          <w:szCs w:val="24"/>
        </w:rPr>
      </w:pPr>
      <w:r w:rsidRPr="00354006">
        <w:rPr>
          <w:rFonts w:ascii="Times New Roman" w:hAnsi="Times New Roman" w:cs="Times New Roman"/>
          <w:szCs w:val="24"/>
        </w:rPr>
        <w:t>COURSE POLICIES:</w:t>
      </w:r>
    </w:p>
    <w:p w14:paraId="65C7E078" w14:textId="77777777" w:rsidR="0029091C" w:rsidRPr="00354006" w:rsidRDefault="0029091C" w:rsidP="0029091C">
      <w:pPr>
        <w:pStyle w:val="ListParagraph"/>
        <w:ind w:left="810"/>
        <w:rPr>
          <w:rFonts w:eastAsia="Bookman Old Style"/>
        </w:rPr>
      </w:pPr>
    </w:p>
    <w:p w14:paraId="3FFB4B50"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26850F3C" w14:textId="77777777" w:rsidR="0029091C" w:rsidRPr="00354006" w:rsidRDefault="0029091C" w:rsidP="0029091C">
      <w:pPr>
        <w:pStyle w:val="ListParagraph"/>
        <w:ind w:left="810"/>
        <w:rPr>
          <w:rFonts w:eastAsia="Bookman Old Style"/>
        </w:rPr>
      </w:pPr>
    </w:p>
    <w:p w14:paraId="59A63C19"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Written reports will be submitted to the instructor typed (</w:t>
      </w:r>
      <w:r>
        <w:t xml:space="preserve">APA, </w:t>
      </w:r>
      <w:r w:rsidRPr="00354006">
        <w:t xml:space="preserve">Times New Roman, size 12 font) and double-spaced via </w:t>
      </w:r>
      <w:r w:rsidRPr="00354006">
        <w:rPr>
          <w:b/>
          <w:bCs/>
        </w:rPr>
        <w:t>Canvas</w:t>
      </w:r>
      <w:r w:rsidRPr="00354006">
        <w:t xml:space="preserve">. All reading and assignments are due at the due date which is posted on Canvas under assignments. </w:t>
      </w:r>
    </w:p>
    <w:p w14:paraId="595C79FA" w14:textId="77777777" w:rsidR="0029091C" w:rsidRPr="00354006" w:rsidRDefault="0029091C" w:rsidP="0029091C">
      <w:pPr>
        <w:pStyle w:val="Body"/>
        <w:rPr>
          <w:rFonts w:eastAsia="Bookman Old Style" w:cs="Times New Roman"/>
        </w:rPr>
      </w:pPr>
    </w:p>
    <w:p w14:paraId="4BC03F11"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29404173" w14:textId="77777777" w:rsidR="0029091C" w:rsidRPr="00354006" w:rsidRDefault="0029091C" w:rsidP="0029091C">
      <w:pPr>
        <w:pStyle w:val="Body"/>
        <w:rPr>
          <w:rFonts w:eastAsia="Bookman Old Style" w:cs="Times New Roman"/>
        </w:rPr>
      </w:pPr>
    </w:p>
    <w:p w14:paraId="211B9D30"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3B6A0E0F" w14:textId="77777777" w:rsidR="0029091C" w:rsidRPr="00354006" w:rsidRDefault="0029091C" w:rsidP="0029091C">
      <w:pPr>
        <w:pStyle w:val="Body"/>
        <w:rPr>
          <w:rFonts w:eastAsia="Bookman Old Style" w:cs="Times New Roman"/>
        </w:rPr>
      </w:pPr>
    </w:p>
    <w:p w14:paraId="6EAA2432" w14:textId="77777777" w:rsidR="0029091C" w:rsidRPr="00354006" w:rsidRDefault="0029091C" w:rsidP="0029091C">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103B8EB3" w14:textId="77777777" w:rsidR="0029091C" w:rsidRPr="00354006" w:rsidRDefault="0029091C" w:rsidP="0029091C">
      <w:pPr>
        <w:pStyle w:val="ListParagraph"/>
        <w:rPr>
          <w:rFonts w:eastAsia="Bookman Old Style"/>
        </w:rPr>
      </w:pPr>
    </w:p>
    <w:p w14:paraId="57DE184E" w14:textId="77777777" w:rsidR="0029091C" w:rsidRPr="00114FB7"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w:t>
      </w:r>
      <w:r w:rsidRPr="00114FB7">
        <w:rPr>
          <w:b/>
          <w:bCs/>
        </w:rPr>
        <w:t>up</w:t>
      </w:r>
      <w:r w:rsidRPr="00114FB7">
        <w:t xml:space="preserve"> </w:t>
      </w:r>
      <w:r w:rsidRPr="00114FB7">
        <w:rPr>
          <w:b/>
          <w:bCs/>
        </w:rPr>
        <w:t xml:space="preserve">Policy: </w:t>
      </w:r>
      <w:r w:rsidRPr="00114FB7">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114FB7">
        <w:rPr>
          <w:i/>
          <w:iCs/>
        </w:rPr>
        <w:t>includes</w:t>
      </w:r>
      <w:r w:rsidRPr="00114FB7">
        <w:t xml:space="preserve"> the SII, MBTI, presentations, and final projects.</w:t>
      </w:r>
      <w:r w:rsidRPr="00114FB7">
        <w:rPr>
          <w:i/>
          <w:iCs/>
        </w:rPr>
        <w:t xml:space="preserve"> </w:t>
      </w:r>
    </w:p>
    <w:p w14:paraId="656A06D6" w14:textId="77777777" w:rsidR="0029091C" w:rsidRPr="00590D32" w:rsidRDefault="0029091C" w:rsidP="00590D32">
      <w:pPr>
        <w:rPr>
          <w:rFonts w:eastAsia="Bookman Old Style"/>
        </w:rPr>
      </w:pPr>
    </w:p>
    <w:p w14:paraId="2F953E4C"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w:t>
      </w:r>
      <w:r w:rsidRPr="0047725C">
        <w:rPr>
          <w:b/>
        </w:rPr>
        <w:t>To set up this meeting, please contact me by e-mail.</w:t>
      </w:r>
      <w:r w:rsidRPr="00354006">
        <w:t xml:space="preserve"> If you have not established accommodations through the Office of Accessibility, </w:t>
      </w:r>
      <w:r w:rsidRPr="00354006">
        <w:lastRenderedPageBreak/>
        <w:t>but need accommodations, make an appointment with the Office of Accessibility, 1228 Haley Center, 844-2096 (V/TT).</w:t>
      </w:r>
    </w:p>
    <w:p w14:paraId="0B83BB6F" w14:textId="77777777" w:rsidR="0029091C" w:rsidRPr="00354006" w:rsidRDefault="0029091C" w:rsidP="0029091C">
      <w:pPr>
        <w:pStyle w:val="ListParagraph"/>
        <w:ind w:left="810"/>
        <w:rPr>
          <w:rFonts w:eastAsia="Bookman Old Style"/>
        </w:rPr>
      </w:pPr>
    </w:p>
    <w:p w14:paraId="57BA5249" w14:textId="114C3603" w:rsidR="0029091C" w:rsidRPr="00590D32"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Pr="003736B1">
          <w:rPr>
            <w:rStyle w:val="Hyperlink"/>
          </w:rPr>
          <w:t>www.auburn.edu/student_info/student_policies/</w:t>
        </w:r>
      </w:hyperlink>
      <w:r w:rsidRPr="00354006">
        <w:t>.</w:t>
      </w:r>
    </w:p>
    <w:p w14:paraId="070DABA9" w14:textId="77777777" w:rsidR="00590D32" w:rsidRPr="00590D32" w:rsidRDefault="00590D32" w:rsidP="00590D32">
      <w:pPr>
        <w:pStyle w:val="ListParagraph"/>
        <w:rPr>
          <w:rFonts w:eastAsia="Bookman Old Style"/>
        </w:rPr>
      </w:pPr>
    </w:p>
    <w:p w14:paraId="33C0D08E" w14:textId="6CACF4C1" w:rsidR="00590D32" w:rsidRPr="00480FC4" w:rsidRDefault="00590D32" w:rsidP="0029091C">
      <w:pPr>
        <w:pStyle w:val="ListParagraph"/>
        <w:numPr>
          <w:ilvl w:val="0"/>
          <w:numId w:val="10"/>
        </w:numPr>
        <w:pBdr>
          <w:top w:val="nil"/>
          <w:left w:val="nil"/>
          <w:bottom w:val="nil"/>
          <w:right w:val="nil"/>
          <w:between w:val="nil"/>
          <w:bar w:val="nil"/>
        </w:pBdr>
        <w:contextualSpacing w:val="0"/>
        <w:rPr>
          <w:rFonts w:eastAsia="Bookman Old Style"/>
        </w:rPr>
      </w:pPr>
      <w:r>
        <w:rPr>
          <w:rFonts w:eastAsia="Bookman Old Style"/>
          <w:b/>
          <w:bCs/>
        </w:rPr>
        <w:t xml:space="preserve">Name and Pronoun Policy: </w:t>
      </w:r>
      <w:r w:rsidRPr="00590D32">
        <w:rPr>
          <w:rFonts w:eastAsia="Bookman Old Style"/>
        </w:rPr>
        <w:t>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In order to have a safe and respectful classroom, I will do my best to address and refer to all students by their preferred pronoun and will support classmates in doing so as well.</w:t>
      </w:r>
    </w:p>
    <w:p w14:paraId="21F3A6DE" w14:textId="77777777" w:rsidR="0029091C" w:rsidRPr="00480FC4" w:rsidRDefault="0029091C" w:rsidP="0029091C">
      <w:pPr>
        <w:pStyle w:val="ListParagraph"/>
        <w:rPr>
          <w:rFonts w:eastAsia="Bookman Old Style"/>
        </w:rPr>
      </w:pPr>
    </w:p>
    <w:p w14:paraId="1B555F27" w14:textId="77777777" w:rsidR="0029091C"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114FB7">
        <w:rPr>
          <w:rFonts w:eastAsia="Bookman Old Style"/>
          <w:b/>
          <w:bCs/>
        </w:rPr>
        <w:t xml:space="preserve">Plagiarism: </w:t>
      </w:r>
      <w:r>
        <w:rPr>
          <w:rFonts w:eastAsia="Bookman Old Style"/>
        </w:rPr>
        <w:t xml:space="preserve">Maintaining ownership of your work can be challenging when you are doing research and writing papers. Plagiarism is academic dishonestly and occurs when you accidentally or purposefully do any of the following in an assignment: </w:t>
      </w:r>
    </w:p>
    <w:p w14:paraId="3530201A" w14:textId="77777777" w:rsidR="0029091C" w:rsidRPr="00480FC4" w:rsidRDefault="0029091C" w:rsidP="0029091C">
      <w:pPr>
        <w:pStyle w:val="ListParagraph"/>
        <w:rPr>
          <w:rFonts w:eastAsia="Bookman Old Style"/>
        </w:rPr>
      </w:pPr>
    </w:p>
    <w:p w14:paraId="124C637C"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Use somebody else’s words either verbatim or almost verbatim without attribution </w:t>
      </w:r>
    </w:p>
    <w:p w14:paraId="17913DF4"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Use somebody else’s evidence, line of thinking, idea, without attribution </w:t>
      </w:r>
    </w:p>
    <w:p w14:paraId="3A026C11"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Turn in somebody else’s work as your own, as in copy a peer’s paper, purchasing a readymade paper, or hiring somebody to write the paper for you. </w:t>
      </w:r>
    </w:p>
    <w:p w14:paraId="09F8AB62" w14:textId="77777777" w:rsidR="0029091C"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Pr>
          <w:rFonts w:eastAsia="Bookman Old Style"/>
        </w:rPr>
        <w:t xml:space="preserve">Turn in previously submitted work as new work without instructor approval. </w:t>
      </w:r>
    </w:p>
    <w:p w14:paraId="23D394F6" w14:textId="77777777" w:rsidR="0029091C" w:rsidRDefault="0029091C" w:rsidP="0029091C">
      <w:pPr>
        <w:ind w:left="720"/>
        <w:rPr>
          <w:rFonts w:eastAsia="Times New Roman"/>
          <w:lang w:eastAsia="en-US"/>
        </w:rPr>
      </w:pPr>
      <w:r>
        <w:rPr>
          <w:rFonts w:eastAsia="Bookman Old Style"/>
        </w:rPr>
        <w:br/>
        <w:t xml:space="preserve">Plagiarism is a serious academic offense and will not be tolerated in this class. Instances of plagiarism will be given a 0 on the assignment and reported to the University for academic dishonesty. </w:t>
      </w:r>
      <w:hyperlink r:id="rId8" w:history="1">
        <w:r>
          <w:rPr>
            <w:rStyle w:val="Hyperlink"/>
          </w:rPr>
          <w:t>https://sites.auburn.edu/admin/universitypolicies/Policies/AcademicHonestyCode.pdf</w:t>
        </w:r>
      </w:hyperlink>
    </w:p>
    <w:p w14:paraId="07066A5A" w14:textId="77777777" w:rsidR="0029091C" w:rsidRPr="00480FC4" w:rsidRDefault="0029091C" w:rsidP="0029091C">
      <w:pPr>
        <w:pStyle w:val="ListParagraph"/>
        <w:pBdr>
          <w:top w:val="nil"/>
          <w:left w:val="nil"/>
          <w:bottom w:val="nil"/>
          <w:right w:val="nil"/>
          <w:between w:val="nil"/>
          <w:bar w:val="nil"/>
        </w:pBdr>
        <w:ind w:left="1170"/>
        <w:contextualSpacing w:val="0"/>
        <w:rPr>
          <w:rFonts w:eastAsia="Bookman Old Style"/>
        </w:rPr>
      </w:pPr>
    </w:p>
    <w:p w14:paraId="1C2AAF07" w14:textId="77777777" w:rsidR="0029091C" w:rsidRPr="00480FC4" w:rsidRDefault="0029091C" w:rsidP="0029091C">
      <w:pPr>
        <w:ind w:left="450"/>
        <w:rPr>
          <w:b/>
        </w:rPr>
      </w:pPr>
    </w:p>
    <w:p w14:paraId="2C895917"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2C2B8E04"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1DF3EDF2"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31FC2320"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30DC3DAB"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0C36A80F" w14:textId="77777777" w:rsidR="0029091C" w:rsidRPr="00354006" w:rsidRDefault="0029091C" w:rsidP="0029091C">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27DA003F" w14:textId="77777777" w:rsidR="0029091C" w:rsidRPr="00354006" w:rsidRDefault="0029091C" w:rsidP="0029091C">
      <w:pPr>
        <w:pStyle w:val="ListParagraph"/>
        <w:ind w:left="810"/>
        <w:rPr>
          <w:rFonts w:eastAsia="Bookman Old Style"/>
        </w:rPr>
      </w:pPr>
      <w:r w:rsidRPr="00354006">
        <w:t xml:space="preserve"> </w:t>
      </w:r>
    </w:p>
    <w:p w14:paraId="71483E96" w14:textId="77777777"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7B95E831" w14:textId="77777777" w:rsidR="0029091C" w:rsidRPr="00354006" w:rsidRDefault="0029091C" w:rsidP="0029091C">
      <w:pPr>
        <w:pStyle w:val="ListParagraph"/>
        <w:pBdr>
          <w:top w:val="nil"/>
          <w:left w:val="nil"/>
          <w:bottom w:val="nil"/>
          <w:right w:val="nil"/>
          <w:between w:val="nil"/>
          <w:bar w:val="nil"/>
        </w:pBdr>
        <w:ind w:left="810"/>
        <w:contextualSpacing w:val="0"/>
        <w:rPr>
          <w:rFonts w:eastAsia="Bookman Old Style"/>
        </w:rPr>
      </w:pPr>
    </w:p>
    <w:p w14:paraId="40F988A0" w14:textId="7305805A" w:rsidR="0029091C" w:rsidRPr="00354006"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w:t>
      </w:r>
      <w:r>
        <w:t xml:space="preserve">address. </w:t>
      </w:r>
      <w:r w:rsidRPr="009C6078">
        <w:rPr>
          <w:b/>
          <w:bCs/>
        </w:rPr>
        <w:t>Please allow me 24 hours to respond to an email. I will not respond to emails after 7pm.</w:t>
      </w:r>
      <w:r w:rsidRPr="00354006">
        <w:t xml:space="preserve"> </w:t>
      </w:r>
      <w:r>
        <w:t>As part of your professional development, please remember to use proper email etiquette, including using a properly descriptive subject line that consists of the course number (COUN 100</w:t>
      </w:r>
      <w:r w:rsidR="00340107">
        <w:t>3</w:t>
      </w:r>
      <w:r>
        <w:t xml:space="preserve">) followed by a brief phrase or word that summarizes the subject of your email, such as “Homework Issue.” Remember to start your email off with a proper greeting! For more information about proper email etiquette, see here: </w:t>
      </w:r>
      <w:hyperlink r:id="rId9" w:history="1">
        <w:r w:rsidRPr="001B09A8">
          <w:rPr>
            <w:rStyle w:val="Hyperlink"/>
          </w:rPr>
          <w:t>https://www.math.uh.edu/~tomforde/Email-Etiquette.html</w:t>
        </w:r>
      </w:hyperlink>
    </w:p>
    <w:p w14:paraId="3FFB4076" w14:textId="77777777" w:rsidR="0029091C" w:rsidRPr="00354006" w:rsidRDefault="0029091C" w:rsidP="0029091C">
      <w:pPr>
        <w:pStyle w:val="ListParagraph"/>
        <w:ind w:left="810"/>
        <w:rPr>
          <w:rFonts w:eastAsia="Bookman Old Style"/>
        </w:rPr>
      </w:pPr>
    </w:p>
    <w:p w14:paraId="7625CE3F" w14:textId="77777777" w:rsidR="0029091C" w:rsidRPr="00590D32" w:rsidRDefault="0029091C" w:rsidP="00590D32">
      <w:pPr>
        <w:rPr>
          <w:rFonts w:eastAsia="Bookman Old Style"/>
        </w:rPr>
      </w:pPr>
    </w:p>
    <w:p w14:paraId="23662B98" w14:textId="77777777" w:rsidR="0029091C" w:rsidRDefault="0029091C" w:rsidP="0029091C">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21A31E7E" w14:textId="77777777" w:rsidR="0029091C" w:rsidRPr="00A65869" w:rsidRDefault="0029091C" w:rsidP="0029091C">
      <w:pPr>
        <w:pStyle w:val="ListParagraph"/>
        <w:rPr>
          <w:rFonts w:eastAsia="Bookman Old Style"/>
        </w:rPr>
      </w:pPr>
    </w:p>
    <w:p w14:paraId="09D58B10" w14:textId="77777777" w:rsidR="0029091C" w:rsidRDefault="0029091C" w:rsidP="0029091C">
      <w:pPr>
        <w:pStyle w:val="ListParagraph"/>
        <w:numPr>
          <w:ilvl w:val="1"/>
          <w:numId w:val="10"/>
        </w:numPr>
        <w:rPr>
          <w:rFonts w:eastAsia="Times New Roman"/>
          <w:lang w:eastAsia="en-US"/>
        </w:rPr>
      </w:pPr>
      <w:r w:rsidRPr="00A65869">
        <w:rPr>
          <w:rFonts w:eastAsia="Times New Roman"/>
          <w:lang w:eastAsia="en-US"/>
        </w:rPr>
        <w:t>SONA Extra Credit</w:t>
      </w:r>
    </w:p>
    <w:p w14:paraId="60449CA2" w14:textId="19EB80E2" w:rsidR="0029091C" w:rsidRDefault="0029091C" w:rsidP="0029091C">
      <w:pPr>
        <w:pStyle w:val="ListParagraph"/>
        <w:numPr>
          <w:ilvl w:val="2"/>
          <w:numId w:val="10"/>
        </w:numPr>
        <w:rPr>
          <w:rFonts w:eastAsia="Times New Roman"/>
          <w:lang w:eastAsia="en-US"/>
        </w:rPr>
      </w:pPr>
      <w:r w:rsidRPr="00A65869">
        <w:rPr>
          <w:rFonts w:eastAsia="Times New Roman"/>
          <w:lang w:eastAsia="en-US"/>
        </w:rPr>
        <w:t>The College of Education has a subject pool operated through SONA system.</w:t>
      </w:r>
      <w:r>
        <w:rPr>
          <w:rFonts w:eastAsia="Times New Roman"/>
          <w:lang w:eastAsia="en-US"/>
        </w:rPr>
        <w:t xml:space="preserve"> </w:t>
      </w:r>
      <w:r w:rsidRPr="00A65869">
        <w:rPr>
          <w:rFonts w:eastAsia="Times New Roman"/>
          <w:lang w:eastAsia="en-US"/>
        </w:rPr>
        <w:t>The system</w:t>
      </w:r>
      <w:r>
        <w:rPr>
          <w:rFonts w:eastAsia="Times New Roman"/>
          <w:lang w:eastAsia="en-US"/>
        </w:rPr>
        <w:t xml:space="preserve"> </w:t>
      </w:r>
      <w:r w:rsidRPr="00A65869">
        <w:rPr>
          <w:rFonts w:eastAsia="Times New Roman"/>
          <w:lang w:eastAsia="en-US"/>
        </w:rPr>
        <w:t>provides students access to sign up for research studies for course extra credit. These studies can</w:t>
      </w:r>
      <w:r>
        <w:rPr>
          <w:rFonts w:eastAsia="Times New Roman"/>
          <w:lang w:eastAsia="en-US"/>
        </w:rPr>
        <w:t xml:space="preserve"> </w:t>
      </w:r>
      <w:r w:rsidRPr="00A65869">
        <w:rPr>
          <w:rFonts w:eastAsia="Times New Roman"/>
          <w:lang w:eastAsia="en-US"/>
        </w:rPr>
        <w:t xml:space="preserve">be in person or online. You received an email from the SONA administrator asking that </w:t>
      </w:r>
      <w:proofErr w:type="gramStart"/>
      <w:r w:rsidRPr="00A65869">
        <w:rPr>
          <w:rFonts w:eastAsia="Times New Roman"/>
          <w:lang w:eastAsia="en-US"/>
        </w:rPr>
        <w:t>you</w:t>
      </w:r>
      <w:proofErr w:type="gramEnd"/>
      <w:r>
        <w:rPr>
          <w:rFonts w:eastAsia="Times New Roman"/>
          <w:lang w:eastAsia="en-US"/>
        </w:rPr>
        <w:t xml:space="preserve"> l</w:t>
      </w:r>
      <w:r w:rsidRPr="00A65869">
        <w:rPr>
          <w:rFonts w:eastAsia="Times New Roman"/>
          <w:lang w:eastAsia="en-US"/>
        </w:rPr>
        <w:t xml:space="preserve">ogin to the system and create a password. If you are struggling to access this, please </w:t>
      </w:r>
      <w:hyperlink r:id="rId10" w:history="1">
        <w:r w:rsidRPr="00523471">
          <w:rPr>
            <w:rStyle w:val="Hyperlink"/>
            <w:rFonts w:eastAsia="Times New Roman"/>
            <w:lang w:eastAsia="en-US"/>
          </w:rPr>
          <w:t>emailsona@auburn.edu</w:t>
        </w:r>
      </w:hyperlink>
      <w:r w:rsidRPr="00A65869">
        <w:rPr>
          <w:rFonts w:eastAsia="Times New Roman"/>
          <w:lang w:eastAsia="en-US"/>
        </w:rPr>
        <w:t>.</w:t>
      </w:r>
      <w:r>
        <w:rPr>
          <w:rFonts w:eastAsia="Times New Roman"/>
          <w:lang w:eastAsia="en-US"/>
        </w:rPr>
        <w:t xml:space="preserve"> </w:t>
      </w:r>
      <w:r w:rsidRPr="00A65869">
        <w:rPr>
          <w:rFonts w:eastAsia="Times New Roman"/>
          <w:lang w:eastAsia="en-US"/>
        </w:rPr>
        <w:t>For every SONA credit you earn, you earn 2 cumulative bonus points (i.e., NOT points on your</w:t>
      </w:r>
      <w:r>
        <w:rPr>
          <w:rFonts w:eastAsia="Times New Roman"/>
          <w:lang w:eastAsia="en-US"/>
        </w:rPr>
        <w:t xml:space="preserve"> </w:t>
      </w:r>
      <w:r w:rsidRPr="00A65869">
        <w:rPr>
          <w:rFonts w:eastAsia="Times New Roman"/>
          <w:lang w:eastAsia="en-US"/>
        </w:rPr>
        <w:t>final grade). No more than 6 extra credit points can be applied to your grade through SONA</w:t>
      </w:r>
      <w:r>
        <w:rPr>
          <w:rFonts w:eastAsia="Times New Roman"/>
          <w:lang w:eastAsia="en-US"/>
        </w:rPr>
        <w:t xml:space="preserve">. </w:t>
      </w:r>
      <w:r w:rsidRPr="00A65869">
        <w:rPr>
          <w:rFonts w:eastAsia="Times New Roman"/>
          <w:lang w:eastAsia="en-US"/>
        </w:rPr>
        <w:t>If</w:t>
      </w:r>
      <w:r>
        <w:rPr>
          <w:rFonts w:eastAsia="Times New Roman"/>
          <w:lang w:eastAsia="en-US"/>
        </w:rPr>
        <w:t xml:space="preserve"> </w:t>
      </w:r>
      <w:r w:rsidRPr="00A65869">
        <w:rPr>
          <w:rFonts w:eastAsia="Times New Roman"/>
          <w:lang w:eastAsia="en-US"/>
        </w:rPr>
        <w:t>you have</w:t>
      </w:r>
      <w:r>
        <w:rPr>
          <w:rFonts w:eastAsia="Times New Roman"/>
          <w:lang w:eastAsia="en-US"/>
        </w:rPr>
        <w:t xml:space="preserve"> </w:t>
      </w:r>
      <w:r w:rsidRPr="00A65869">
        <w:rPr>
          <w:rFonts w:eastAsia="Times New Roman"/>
          <w:lang w:eastAsia="en-US"/>
        </w:rPr>
        <w:t xml:space="preserve">questions about how these extra credit points are </w:t>
      </w:r>
      <w:proofErr w:type="gramStart"/>
      <w:r w:rsidRPr="00A65869">
        <w:rPr>
          <w:rFonts w:eastAsia="Times New Roman"/>
          <w:lang w:eastAsia="en-US"/>
        </w:rPr>
        <w:t>applied</w:t>
      </w:r>
      <w:proofErr w:type="gramEnd"/>
      <w:r w:rsidRPr="00A65869">
        <w:rPr>
          <w:rFonts w:eastAsia="Times New Roman"/>
          <w:lang w:eastAsia="en-US"/>
        </w:rPr>
        <w:t xml:space="preserve"> please email me. If you have question</w:t>
      </w:r>
      <w:r>
        <w:rPr>
          <w:rFonts w:eastAsia="Times New Roman"/>
          <w:lang w:eastAsia="en-US"/>
        </w:rPr>
        <w:t>s a</w:t>
      </w:r>
      <w:r w:rsidRPr="00A65869">
        <w:rPr>
          <w:rFonts w:eastAsia="Times New Roman"/>
          <w:lang w:eastAsia="en-US"/>
        </w:rPr>
        <w:t xml:space="preserve">bout participating in studies, please </w:t>
      </w:r>
      <w:hyperlink r:id="rId11" w:history="1">
        <w:r w:rsidR="00590D32" w:rsidRPr="00BB7BD7">
          <w:rPr>
            <w:rStyle w:val="Hyperlink"/>
            <w:rFonts w:eastAsia="Times New Roman"/>
            <w:lang w:eastAsia="en-US"/>
          </w:rPr>
          <w:t>emailsona@auburn.edu</w:t>
        </w:r>
      </w:hyperlink>
    </w:p>
    <w:p w14:paraId="6400B0F1" w14:textId="77777777" w:rsidR="00590D32" w:rsidRDefault="00590D32" w:rsidP="00590D32">
      <w:pPr>
        <w:ind w:left="450"/>
        <w:rPr>
          <w:rFonts w:eastAsia="Times New Roman"/>
          <w:lang w:eastAsia="en-US"/>
        </w:rPr>
      </w:pPr>
    </w:p>
    <w:p w14:paraId="1D055FD6" w14:textId="79519A97" w:rsidR="00590D32" w:rsidRDefault="00590D32" w:rsidP="00590D32">
      <w:pPr>
        <w:pStyle w:val="NormalWeb"/>
        <w:numPr>
          <w:ilvl w:val="0"/>
          <w:numId w:val="10"/>
        </w:numPr>
      </w:pPr>
      <w:r w:rsidRPr="00590D32">
        <w:rPr>
          <w:b/>
          <w:bCs/>
        </w:rPr>
        <w:t>COVID-19 Policy:</w:t>
      </w:r>
      <w:r>
        <w:rPr>
          <w:b/>
          <w:bCs/>
        </w:rPr>
        <w:t xml:space="preserve">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419DD642" w14:textId="793E58BF" w:rsidR="00590D32" w:rsidRDefault="00590D32" w:rsidP="00590D32">
      <w:pPr>
        <w:pStyle w:val="NormalWeb"/>
        <w:ind w:left="90" w:firstLine="720"/>
      </w:pPr>
      <w:r>
        <w:t>Please do the following in the event of an illness or COVID-related absence:</w:t>
      </w:r>
    </w:p>
    <w:p w14:paraId="5F316A6E" w14:textId="77777777" w:rsidR="00590D32" w:rsidRDefault="00590D32" w:rsidP="00590D32">
      <w:pPr>
        <w:numPr>
          <w:ilvl w:val="0"/>
          <w:numId w:val="17"/>
        </w:numPr>
        <w:spacing w:before="100" w:beforeAutospacing="1" w:after="100" w:afterAutospacing="1"/>
      </w:pPr>
      <w:r>
        <w:t>Provide me with medical documentation, if possible</w:t>
      </w:r>
    </w:p>
    <w:p w14:paraId="05CCF09B" w14:textId="77777777" w:rsidR="00590D32" w:rsidRDefault="00590D32" w:rsidP="00590D32">
      <w:pPr>
        <w:numPr>
          <w:ilvl w:val="0"/>
          <w:numId w:val="17"/>
        </w:numPr>
        <w:spacing w:before="100" w:beforeAutospacing="1" w:after="100" w:afterAutospacing="1"/>
      </w:pPr>
      <w:r>
        <w:t>Keep up with coursework as much as possible</w:t>
      </w:r>
    </w:p>
    <w:p w14:paraId="22371A57" w14:textId="77777777" w:rsidR="00590D32" w:rsidRDefault="00590D32" w:rsidP="00590D32">
      <w:pPr>
        <w:numPr>
          <w:ilvl w:val="0"/>
          <w:numId w:val="17"/>
        </w:numPr>
        <w:spacing w:before="100" w:beforeAutospacing="1" w:after="100" w:afterAutospacing="1"/>
      </w:pPr>
      <w:r>
        <w:t>Participate in class activities and submit assignments remotely as much as possible</w:t>
      </w:r>
    </w:p>
    <w:p w14:paraId="36FA3FA4" w14:textId="77777777" w:rsidR="00590D32" w:rsidRDefault="00590D32" w:rsidP="00590D32">
      <w:pPr>
        <w:numPr>
          <w:ilvl w:val="0"/>
          <w:numId w:val="17"/>
        </w:numPr>
        <w:spacing w:before="100" w:beforeAutospacing="1" w:after="100" w:afterAutospacing="1"/>
      </w:pPr>
      <w:r>
        <w:t>Notify me if you require a modification to the deadline of an assignment or exam</w:t>
      </w:r>
    </w:p>
    <w:p w14:paraId="39684DB8" w14:textId="77777777" w:rsidR="00590D32" w:rsidRDefault="00590D32" w:rsidP="00590D32">
      <w:pPr>
        <w:numPr>
          <w:ilvl w:val="0"/>
          <w:numId w:val="17"/>
        </w:numPr>
        <w:spacing w:before="100" w:beforeAutospacing="1" w:after="100" w:afterAutospacing="1"/>
      </w:pPr>
      <w:r>
        <w:t>Finally, if remaining in a class and fulfilling the necessary requirements becomes impossible due to illness or other COVID-related issues, please let me know as soon as possible so we can discuss your options.</w:t>
      </w:r>
    </w:p>
    <w:p w14:paraId="7E48859E" w14:textId="77777777" w:rsidR="00590D32" w:rsidRDefault="00590D32" w:rsidP="00590D32">
      <w:pPr>
        <w:pStyle w:val="NormalWeb"/>
        <w:ind w:left="720"/>
      </w:pPr>
      <w:r>
        <w:t xml:space="preserve">Students with questions about COVID-related illnesses should reach out to the COVID Resource Center at (334) 844-6000 or at </w:t>
      </w:r>
      <w:hyperlink r:id="rId12" w:history="1">
        <w:r>
          <w:rPr>
            <w:rStyle w:val="Hyperlink"/>
          </w:rPr>
          <w:t>ahealthieru@auburn.edu</w:t>
        </w:r>
      </w:hyperlink>
      <w:r>
        <w:t xml:space="preserve">. </w:t>
      </w:r>
      <w:r w:rsidRPr="00590D32">
        <w:t>These are difficult times, and academic and personal stress is a natural result. Everyone is encouraged to take care of themselves and their peers. If you need additional support, there are several resources on campus to assist you:</w:t>
      </w:r>
    </w:p>
    <w:p w14:paraId="31877909" w14:textId="70155AC7" w:rsidR="00590D32" w:rsidRPr="00590D32" w:rsidRDefault="00590D32" w:rsidP="00590D32">
      <w:pPr>
        <w:pStyle w:val="NormalWeb"/>
        <w:ind w:left="720" w:firstLine="720"/>
      </w:pPr>
      <w:r w:rsidRPr="00590D32">
        <w:lastRenderedPageBreak/>
        <w:t>COVID Response Team (</w:t>
      </w:r>
      <w:proofErr w:type="gramStart"/>
      <w:r w:rsidRPr="00590D32">
        <w:t xml:space="preserve">ahealthieru.edu </w:t>
      </w:r>
      <w:r>
        <w:t>)</w:t>
      </w:r>
      <w:proofErr w:type="gramEnd"/>
    </w:p>
    <w:p w14:paraId="353B28B5" w14:textId="6FB63E2A" w:rsidR="00590D32" w:rsidRDefault="00590D32" w:rsidP="00590D32">
      <w:pPr>
        <w:pStyle w:val="ListParagraph"/>
        <w:ind w:left="1440"/>
        <w:rPr>
          <w:rFonts w:eastAsia="Times New Roman"/>
          <w:lang w:eastAsia="en-US"/>
        </w:rPr>
      </w:pPr>
      <w:r w:rsidRPr="00590D32">
        <w:rPr>
          <w:rFonts w:eastAsia="Times New Roman"/>
          <w:lang w:eastAsia="en-US"/>
        </w:rPr>
        <w:t>Student Counseling and Psychological Services (</w:t>
      </w:r>
      <w:hyperlink r:id="rId13" w:history="1">
        <w:r w:rsidRPr="00BB7BD7">
          <w:rPr>
            <w:rStyle w:val="Hyperlink"/>
            <w:rFonts w:eastAsia="Times New Roman"/>
            <w:lang w:eastAsia="en-US"/>
          </w:rPr>
          <w:t>http://wp.auburn.edu/scs/</w:t>
        </w:r>
      </w:hyperlink>
      <w:r>
        <w:rPr>
          <w:rFonts w:eastAsia="Times New Roman"/>
          <w:lang w:eastAsia="en-US"/>
        </w:rPr>
        <w:t>)</w:t>
      </w:r>
    </w:p>
    <w:p w14:paraId="527D4BC4" w14:textId="77777777" w:rsidR="00590D32" w:rsidRPr="00590D32" w:rsidRDefault="00590D32" w:rsidP="00590D32">
      <w:pPr>
        <w:pStyle w:val="ListParagraph"/>
        <w:ind w:left="1440"/>
        <w:rPr>
          <w:rFonts w:eastAsia="Times New Roman"/>
          <w:lang w:eastAsia="en-US"/>
        </w:rPr>
      </w:pPr>
    </w:p>
    <w:p w14:paraId="39958ACF" w14:textId="52333F7B" w:rsidR="00590D32" w:rsidRDefault="00590D32" w:rsidP="00590D32">
      <w:pPr>
        <w:pStyle w:val="ListParagraph"/>
        <w:ind w:left="810" w:firstLine="630"/>
        <w:rPr>
          <w:rFonts w:eastAsia="Times New Roman"/>
          <w:lang w:eastAsia="en-US"/>
        </w:rPr>
      </w:pPr>
      <w:r w:rsidRPr="00590D32">
        <w:rPr>
          <w:rFonts w:eastAsia="Times New Roman"/>
          <w:lang w:eastAsia="en-US"/>
        </w:rPr>
        <w:t>AU Medical Clinic (</w:t>
      </w:r>
      <w:hyperlink r:id="rId14" w:history="1">
        <w:r w:rsidRPr="00BB7BD7">
          <w:rPr>
            <w:rStyle w:val="Hyperlink"/>
            <w:rFonts w:eastAsia="Times New Roman"/>
            <w:lang w:eastAsia="en-US"/>
          </w:rPr>
          <w:t>https://cws.auburn.edu/aumc/</w:t>
        </w:r>
      </w:hyperlink>
      <w:r w:rsidRPr="00590D32">
        <w:rPr>
          <w:rFonts w:eastAsia="Times New Roman"/>
          <w:lang w:eastAsia="en-US"/>
        </w:rPr>
        <w:t xml:space="preserve"> </w:t>
      </w:r>
    </w:p>
    <w:p w14:paraId="4E7945F5" w14:textId="77777777" w:rsidR="00590D32" w:rsidRPr="00590D32" w:rsidRDefault="00590D32" w:rsidP="00590D32">
      <w:pPr>
        <w:pStyle w:val="ListParagraph"/>
        <w:ind w:left="810" w:firstLine="630"/>
        <w:rPr>
          <w:rFonts w:eastAsia="Times New Roman"/>
          <w:lang w:eastAsia="en-US"/>
        </w:rPr>
      </w:pPr>
    </w:p>
    <w:p w14:paraId="38FB05FC" w14:textId="5A7FE3B8" w:rsidR="00590D32" w:rsidRPr="00590D32" w:rsidRDefault="00590D32" w:rsidP="00590D32">
      <w:pPr>
        <w:ind w:left="720"/>
        <w:rPr>
          <w:rFonts w:eastAsia="Times New Roman"/>
          <w:lang w:eastAsia="en-US"/>
        </w:rPr>
      </w:pPr>
      <w:r w:rsidRPr="00590D32">
        <w:rPr>
          <w:rFonts w:eastAsia="Times New Roman"/>
          <w:lang w:eastAsia="en-US"/>
        </w:rPr>
        <w:t>If you or someone you know are experiencing food, housing or financial insecurity, please visit the Auburn Cares Office (http://aucares.auburn.edu.)</w:t>
      </w:r>
    </w:p>
    <w:p w14:paraId="3980798E" w14:textId="112165C6" w:rsidR="00590D32" w:rsidRPr="00590D32" w:rsidRDefault="00590D32" w:rsidP="00590D32">
      <w:pPr>
        <w:pStyle w:val="ListParagraph"/>
        <w:ind w:left="810"/>
        <w:rPr>
          <w:rFonts w:eastAsia="Times New Roman"/>
          <w:lang w:eastAsia="en-US"/>
        </w:rPr>
      </w:pPr>
    </w:p>
    <w:p w14:paraId="4339D90E" w14:textId="77777777" w:rsidR="0029091C" w:rsidRPr="00EC0A5B" w:rsidRDefault="0029091C" w:rsidP="00590D32">
      <w:pPr>
        <w:pBdr>
          <w:top w:val="nil"/>
          <w:left w:val="nil"/>
          <w:bottom w:val="nil"/>
          <w:right w:val="nil"/>
          <w:between w:val="nil"/>
          <w:bar w:val="nil"/>
        </w:pBdr>
        <w:rPr>
          <w:rFonts w:eastAsia="Bookman Old Style"/>
        </w:rPr>
      </w:pPr>
    </w:p>
    <w:p w14:paraId="1D48BEA3" w14:textId="77777777" w:rsidR="0029091C" w:rsidRPr="00354006" w:rsidRDefault="0029091C" w:rsidP="0029091C">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0AC630CF" w14:textId="77777777" w:rsidR="0029091C" w:rsidRPr="00354006" w:rsidRDefault="0029091C" w:rsidP="0029091C">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704B3483" w14:textId="77777777" w:rsidR="0029091C" w:rsidRPr="00354006" w:rsidRDefault="0029091C" w:rsidP="0029091C">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t>
      </w:r>
      <w:r>
        <w:t>in which</w:t>
      </w:r>
      <w:r w:rsidRPr="00354006">
        <w:t xml:space="preserve"> you are to reflect on what you are learning about yourself, career goals &amp; aspirations, and the working world. You are required to turn in </w:t>
      </w:r>
      <w:r w:rsidRPr="009C6078">
        <w:rPr>
          <w:b/>
          <w:bCs/>
        </w:rPr>
        <w:t xml:space="preserve">six (6) journals </w:t>
      </w:r>
      <w:r w:rsidRPr="00354006">
        <w:t xml:space="preserve">throughout the semester via Canvas. </w:t>
      </w:r>
      <w:r w:rsidRPr="00D60D57">
        <w:t>You may choose to complete one extra journal to receive additional credit towards your final grade.</w:t>
      </w:r>
      <w:r w:rsidRPr="00354006">
        <w:t xml:space="preserv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102A7217" w14:textId="77777777" w:rsidR="0029091C" w:rsidRPr="00354006" w:rsidRDefault="0029091C" w:rsidP="0029091C">
      <w:pPr>
        <w:pStyle w:val="ListParagraph"/>
        <w:pBdr>
          <w:top w:val="nil"/>
          <w:left w:val="nil"/>
          <w:bottom w:val="nil"/>
          <w:right w:val="nil"/>
          <w:between w:val="nil"/>
          <w:bar w:val="nil"/>
        </w:pBdr>
        <w:ind w:left="1530"/>
        <w:contextualSpacing w:val="0"/>
        <w:rPr>
          <w:rFonts w:eastAsia="Bookman Old Style"/>
        </w:rPr>
      </w:pPr>
    </w:p>
    <w:p w14:paraId="4767906E" w14:textId="77777777" w:rsidR="0029091C" w:rsidRPr="00354006" w:rsidRDefault="0029091C" w:rsidP="0029091C">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t>, Times New Roman, 12 pt. font, double space.</w:t>
      </w:r>
      <w:r w:rsidRPr="00354006">
        <w:t xml:space="preserve"> Less than one full page will result in point deductions. </w:t>
      </w:r>
    </w:p>
    <w:p w14:paraId="6B1CAF04" w14:textId="77777777" w:rsidR="0029091C" w:rsidRPr="00354006" w:rsidRDefault="0029091C" w:rsidP="0029091C">
      <w:pPr>
        <w:pStyle w:val="Body"/>
        <w:rPr>
          <w:rFonts w:eastAsia="Bookman Old Style" w:cs="Times New Roman"/>
        </w:rPr>
      </w:pPr>
    </w:p>
    <w:p w14:paraId="46730B3D" w14:textId="77777777" w:rsidR="0029091C" w:rsidRDefault="0029091C" w:rsidP="0029091C">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4682F475" w14:textId="77777777" w:rsidR="0029091C" w:rsidRDefault="0029091C" w:rsidP="0029091C">
      <w:pPr>
        <w:pBdr>
          <w:top w:val="nil"/>
          <w:left w:val="nil"/>
          <w:bottom w:val="nil"/>
          <w:right w:val="nil"/>
          <w:between w:val="nil"/>
          <w:bar w:val="nil"/>
        </w:pBdr>
      </w:pPr>
    </w:p>
    <w:p w14:paraId="28E9096B" w14:textId="77777777" w:rsidR="0029091C" w:rsidRDefault="0029091C" w:rsidP="0029091C">
      <w:pPr>
        <w:pStyle w:val="ListParagraph"/>
        <w:numPr>
          <w:ilvl w:val="1"/>
          <w:numId w:val="12"/>
        </w:numPr>
        <w:pBdr>
          <w:top w:val="nil"/>
          <w:left w:val="nil"/>
          <w:bottom w:val="nil"/>
          <w:right w:val="nil"/>
          <w:between w:val="nil"/>
          <w:bar w:val="nil"/>
        </w:pBdr>
        <w:contextualSpacing w:val="0"/>
        <w:rPr>
          <w:i/>
        </w:rPr>
      </w:pPr>
      <w:r w:rsidRPr="0081327C">
        <w:rPr>
          <w:i/>
        </w:rPr>
        <w:t>Assigned Journal Topics:</w:t>
      </w:r>
    </w:p>
    <w:p w14:paraId="0F1B0A57" w14:textId="77777777" w:rsidR="0029091C" w:rsidRPr="00C12AD0" w:rsidRDefault="0029091C" w:rsidP="0029091C">
      <w:pPr>
        <w:pBdr>
          <w:top w:val="nil"/>
          <w:left w:val="nil"/>
          <w:bottom w:val="nil"/>
          <w:right w:val="nil"/>
          <w:between w:val="nil"/>
          <w:bar w:val="nil"/>
        </w:pBdr>
        <w:rPr>
          <w:i/>
        </w:rPr>
      </w:pPr>
    </w:p>
    <w:p w14:paraId="1B68757D" w14:textId="77777777" w:rsidR="0029091C" w:rsidRPr="00C12AD0" w:rsidRDefault="0029091C" w:rsidP="0029091C">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 xml:space="preserve">John Holland Code </w:t>
      </w:r>
    </w:p>
    <w:p w14:paraId="116FF3A3" w14:textId="77777777" w:rsidR="0029091C" w:rsidRPr="00C12AD0" w:rsidRDefault="0029091C" w:rsidP="0029091C">
      <w:pPr>
        <w:ind w:left="2160"/>
        <w:rPr>
          <w:rFonts w:eastAsia="Bookman Old Style"/>
        </w:rPr>
      </w:pPr>
      <w:r w:rsidRPr="00C12AD0">
        <w:t>-What is your Holland Code? What does this code mean to you? Did you learn anything surprising about yourself? What jobs does the O*NET Interest Profiler say are related to your code? Reflect on the suggested careers and whether or not they interest you.</w:t>
      </w:r>
    </w:p>
    <w:p w14:paraId="0EE262AC" w14:textId="77777777" w:rsidR="0029091C" w:rsidRPr="00C12AD0" w:rsidRDefault="0029091C" w:rsidP="0029091C">
      <w:pPr>
        <w:pStyle w:val="ListParagraph"/>
        <w:ind w:left="3960"/>
        <w:rPr>
          <w:rFonts w:eastAsia="Bookman Old Style"/>
        </w:rPr>
      </w:pPr>
    </w:p>
    <w:p w14:paraId="1DF02BA4" w14:textId="77777777" w:rsidR="0029091C" w:rsidRPr="00C12AD0" w:rsidRDefault="0029091C" w:rsidP="0029091C">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Personal Values/Work Values Worksheets</w:t>
      </w:r>
    </w:p>
    <w:p w14:paraId="21C6ED2D" w14:textId="77777777" w:rsidR="0029091C" w:rsidRPr="00C12AD0" w:rsidRDefault="0029091C" w:rsidP="0029091C">
      <w:pPr>
        <w:pStyle w:val="Body"/>
        <w:ind w:left="2160"/>
        <w:rPr>
          <w:rFonts w:eastAsia="Bookman Old Style" w:cs="Times New Roman"/>
        </w:rPr>
      </w:pPr>
      <w:r w:rsidRPr="00C12AD0">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67858C78" w14:textId="77777777" w:rsidR="0029091C" w:rsidRPr="00C12AD0" w:rsidRDefault="0029091C" w:rsidP="0029091C">
      <w:pPr>
        <w:pStyle w:val="ListParagraph"/>
        <w:ind w:left="3240"/>
        <w:rPr>
          <w:rFonts w:eastAsia="Helvetica"/>
          <w:bCs/>
        </w:rPr>
      </w:pPr>
    </w:p>
    <w:p w14:paraId="096ACF7C" w14:textId="032F88BD" w:rsidR="0029091C" w:rsidRPr="005D78AB" w:rsidRDefault="0029091C" w:rsidP="0029091C">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MBTI Reflection</w:t>
      </w:r>
    </w:p>
    <w:p w14:paraId="519D5B8E" w14:textId="6B3BF4B2" w:rsidR="005D78AB" w:rsidRPr="00C12AD0" w:rsidRDefault="005D78AB" w:rsidP="005D78AB">
      <w:pPr>
        <w:pStyle w:val="ListParagraph"/>
        <w:pBdr>
          <w:top w:val="nil"/>
          <w:left w:val="nil"/>
          <w:bottom w:val="nil"/>
          <w:right w:val="nil"/>
          <w:between w:val="nil"/>
          <w:bar w:val="nil"/>
        </w:pBdr>
        <w:ind w:left="2160"/>
        <w:contextualSpacing w:val="0"/>
        <w:rPr>
          <w:rFonts w:eastAsia="Helvetica"/>
          <w:bCs/>
        </w:rPr>
      </w:pPr>
      <w:r>
        <w:t>-Include a copy of your results</w:t>
      </w:r>
    </w:p>
    <w:p w14:paraId="61A66D22" w14:textId="77777777" w:rsidR="0029091C" w:rsidRPr="00C12AD0" w:rsidRDefault="0029091C" w:rsidP="0029091C">
      <w:pPr>
        <w:pStyle w:val="ListParagraph"/>
        <w:ind w:left="2160"/>
        <w:rPr>
          <w:rFonts w:eastAsia="Bookman Old Style"/>
        </w:rPr>
      </w:pPr>
      <w:r w:rsidRPr="00C12AD0">
        <w:t>-Overall, what did this assessment tell you about your personality, interests and preferred work settings?</w:t>
      </w:r>
    </w:p>
    <w:p w14:paraId="48B5AE2F" w14:textId="77777777" w:rsidR="0029091C" w:rsidRPr="00C12AD0" w:rsidRDefault="0029091C" w:rsidP="0029091C">
      <w:pPr>
        <w:pStyle w:val="ListParagraph"/>
        <w:ind w:left="2160"/>
        <w:rPr>
          <w:rFonts w:eastAsia="Bookman Old Style"/>
        </w:rPr>
      </w:pPr>
      <w:r w:rsidRPr="00C12AD0">
        <w:t>-How well did this assessment reflect your interest and personality?</w:t>
      </w:r>
    </w:p>
    <w:p w14:paraId="7CE80C13" w14:textId="77777777" w:rsidR="0029091C" w:rsidRDefault="0029091C" w:rsidP="0029091C">
      <w:pPr>
        <w:pStyle w:val="ListParagraph"/>
        <w:ind w:left="2160"/>
      </w:pPr>
      <w:r w:rsidRPr="00C12AD0">
        <w:lastRenderedPageBreak/>
        <w:t>-What does this assessment say would be a good career or major match for you? -How do you feel about this?</w:t>
      </w:r>
    </w:p>
    <w:p w14:paraId="6D242E49" w14:textId="77777777" w:rsidR="0029091C" w:rsidRDefault="0029091C" w:rsidP="0029091C">
      <w:pPr>
        <w:pStyle w:val="ListParagraph"/>
        <w:ind w:left="2160"/>
      </w:pPr>
    </w:p>
    <w:p w14:paraId="20108A40" w14:textId="77777777" w:rsidR="0029091C" w:rsidRDefault="0029091C" w:rsidP="0029091C">
      <w:pPr>
        <w:autoSpaceDE w:val="0"/>
        <w:autoSpaceDN w:val="0"/>
        <w:adjustRightInd w:val="0"/>
        <w:ind w:left="720" w:firstLine="720"/>
        <w:rPr>
          <w:rFonts w:eastAsiaTheme="minorHAnsi"/>
          <w:lang w:eastAsia="en-US"/>
        </w:rPr>
      </w:pPr>
      <w:r w:rsidRPr="004E5194">
        <w:rPr>
          <w:rFonts w:eastAsiaTheme="minorHAnsi"/>
          <w:b/>
          <w:bCs/>
          <w:lang w:eastAsia="en-US"/>
        </w:rPr>
        <w:t>4)</w:t>
      </w:r>
      <w:r>
        <w:rPr>
          <w:rFonts w:eastAsiaTheme="minorHAnsi"/>
          <w:lang w:eastAsia="en-US"/>
        </w:rPr>
        <w:t xml:space="preserve"> Guest Speaker: Career Center Orientation</w:t>
      </w:r>
    </w:p>
    <w:p w14:paraId="35948A19"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-Did you learn anything new from the guest speaker? What is something that the guest</w:t>
      </w:r>
    </w:p>
    <w:p w14:paraId="1E82BA8C"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 xml:space="preserve">speaker talked about that you have been able to apply to your own </w:t>
      </w:r>
      <w:proofErr w:type="gramStart"/>
      <w:r>
        <w:rPr>
          <w:rFonts w:eastAsiaTheme="minorHAnsi"/>
          <w:lang w:eastAsia="en-US"/>
        </w:rPr>
        <w:t>life?</w:t>
      </w:r>
      <w:proofErr w:type="gramEnd"/>
    </w:p>
    <w:p w14:paraId="183B620E"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 xml:space="preserve">-What did you learn that you can apply to your future? Was the guest speaker helpful </w:t>
      </w:r>
      <w:proofErr w:type="gramStart"/>
      <w:r>
        <w:rPr>
          <w:rFonts w:eastAsiaTheme="minorHAnsi"/>
          <w:lang w:eastAsia="en-US"/>
        </w:rPr>
        <w:t>to</w:t>
      </w:r>
      <w:proofErr w:type="gramEnd"/>
    </w:p>
    <w:p w14:paraId="392D7AB8" w14:textId="77777777" w:rsidR="0029091C" w:rsidRDefault="0029091C" w:rsidP="0029091C">
      <w:pPr>
        <w:autoSpaceDE w:val="0"/>
        <w:autoSpaceDN w:val="0"/>
        <w:adjustRightInd w:val="0"/>
        <w:ind w:left="1440" w:firstLine="720"/>
        <w:rPr>
          <w:rFonts w:eastAsiaTheme="minorHAnsi"/>
          <w:lang w:eastAsia="en-US"/>
        </w:rPr>
      </w:pPr>
      <w:r>
        <w:rPr>
          <w:rFonts w:eastAsiaTheme="minorHAnsi"/>
          <w:lang w:eastAsia="en-US"/>
        </w:rPr>
        <w:t>you in better understanding the benefits of the career center? How or how not? Do you</w:t>
      </w:r>
    </w:p>
    <w:p w14:paraId="20C9B133" w14:textId="77777777" w:rsidR="0029091C" w:rsidRDefault="0029091C" w:rsidP="0029091C">
      <w:pPr>
        <w:pStyle w:val="ListParagraph"/>
        <w:ind w:left="2160"/>
      </w:pPr>
      <w:r>
        <w:rPr>
          <w:rFonts w:eastAsiaTheme="minorHAnsi"/>
          <w:lang w:eastAsia="en-US"/>
        </w:rPr>
        <w:t>think this is a relevant speaker for future classes?</w:t>
      </w:r>
    </w:p>
    <w:p w14:paraId="749FA886" w14:textId="77777777" w:rsidR="0029091C" w:rsidRPr="00C12AD0" w:rsidRDefault="0029091C" w:rsidP="0029091C">
      <w:pPr>
        <w:pStyle w:val="ListParagraph"/>
        <w:ind w:left="2160"/>
        <w:rPr>
          <w:rFonts w:eastAsia="Bookman Old Style"/>
        </w:rPr>
      </w:pPr>
    </w:p>
    <w:p w14:paraId="2C1102F5" w14:textId="4D149AFF" w:rsidR="0029091C" w:rsidRPr="00702E13" w:rsidRDefault="00702E13" w:rsidP="0029091C">
      <w:pPr>
        <w:pStyle w:val="ListParagraph"/>
        <w:numPr>
          <w:ilvl w:val="0"/>
          <w:numId w:val="16"/>
        </w:numPr>
        <w:pBdr>
          <w:top w:val="nil"/>
          <w:left w:val="nil"/>
          <w:bottom w:val="nil"/>
          <w:right w:val="nil"/>
          <w:between w:val="nil"/>
          <w:bar w:val="nil"/>
        </w:pBdr>
        <w:rPr>
          <w:rFonts w:eastAsia="Helvetica"/>
          <w:bCs/>
        </w:rPr>
      </w:pPr>
      <w:r w:rsidRPr="00702E13">
        <w:t>StrengthsFinder/High5</w:t>
      </w:r>
    </w:p>
    <w:p w14:paraId="5D534699" w14:textId="31B1758A" w:rsidR="005D78AB" w:rsidRPr="00702E13" w:rsidRDefault="005D78AB" w:rsidP="005D78AB">
      <w:pPr>
        <w:pBdr>
          <w:top w:val="nil"/>
          <w:left w:val="nil"/>
          <w:bottom w:val="nil"/>
          <w:right w:val="nil"/>
          <w:between w:val="nil"/>
          <w:bar w:val="nil"/>
        </w:pBdr>
        <w:ind w:left="1800" w:firstLine="360"/>
        <w:rPr>
          <w:rFonts w:eastAsia="Helvetica"/>
          <w:bCs/>
        </w:rPr>
      </w:pPr>
      <w:r w:rsidRPr="00702E13">
        <w:rPr>
          <w:rFonts w:eastAsia="Helvetica"/>
          <w:bCs/>
        </w:rPr>
        <w:t>-Include a copy of your results</w:t>
      </w:r>
    </w:p>
    <w:p w14:paraId="23AB4899" w14:textId="77777777" w:rsidR="0029091C" w:rsidRPr="00702E13" w:rsidRDefault="0029091C" w:rsidP="0029091C">
      <w:pPr>
        <w:pStyle w:val="ListParagraph"/>
        <w:ind w:left="2160"/>
        <w:rPr>
          <w:rFonts w:eastAsia="Bookman Old Style"/>
        </w:rPr>
      </w:pPr>
      <w:r w:rsidRPr="00702E13">
        <w:t>-Overall, what did this assessment tell you about your personality, interests and preferred work settings?</w:t>
      </w:r>
    </w:p>
    <w:p w14:paraId="7D0CD604" w14:textId="77777777" w:rsidR="0029091C" w:rsidRPr="00702E13" w:rsidRDefault="0029091C" w:rsidP="0029091C">
      <w:pPr>
        <w:pStyle w:val="ListParagraph"/>
        <w:ind w:left="2160"/>
        <w:rPr>
          <w:rFonts w:eastAsia="Bookman Old Style"/>
        </w:rPr>
      </w:pPr>
      <w:r w:rsidRPr="00702E13">
        <w:t>-How well did this assessment reflect your interest and personality?</w:t>
      </w:r>
    </w:p>
    <w:p w14:paraId="707B5FBF" w14:textId="77777777" w:rsidR="0029091C" w:rsidRPr="00C12AD0" w:rsidRDefault="0029091C" w:rsidP="0029091C">
      <w:pPr>
        <w:pStyle w:val="ListParagraph"/>
        <w:ind w:left="2160"/>
        <w:rPr>
          <w:rFonts w:eastAsia="Bookman Old Style"/>
        </w:rPr>
      </w:pPr>
      <w:r w:rsidRPr="00702E13">
        <w:t>-What does this assessment say would be a good career or major match for you? -How do you feel about this?</w:t>
      </w:r>
    </w:p>
    <w:p w14:paraId="48150BD0" w14:textId="77777777" w:rsidR="0029091C" w:rsidRPr="00C12AD0" w:rsidRDefault="0029091C" w:rsidP="0029091C">
      <w:pPr>
        <w:pStyle w:val="ListParagraph"/>
        <w:ind w:left="3240"/>
        <w:rPr>
          <w:rFonts w:eastAsia="Helvetica"/>
          <w:bCs/>
        </w:rPr>
      </w:pPr>
    </w:p>
    <w:p w14:paraId="6A72F3EA" w14:textId="77777777" w:rsidR="0029091C" w:rsidRPr="009C6078" w:rsidRDefault="0029091C" w:rsidP="0029091C">
      <w:pPr>
        <w:rPr>
          <w:rFonts w:eastAsia="Bookman Old Style"/>
          <w:i/>
        </w:rPr>
      </w:pPr>
    </w:p>
    <w:p w14:paraId="5704518A" w14:textId="77777777" w:rsidR="0029091C" w:rsidRPr="00A03B3D" w:rsidRDefault="0029091C" w:rsidP="0029091C">
      <w:pPr>
        <w:pStyle w:val="ListParagraph"/>
        <w:numPr>
          <w:ilvl w:val="1"/>
          <w:numId w:val="12"/>
        </w:numPr>
        <w:pBdr>
          <w:top w:val="nil"/>
          <w:left w:val="nil"/>
          <w:bottom w:val="nil"/>
          <w:right w:val="nil"/>
          <w:between w:val="nil"/>
          <w:bar w:val="nil"/>
        </w:pBdr>
        <w:contextualSpacing w:val="0"/>
        <w:rPr>
          <w:rFonts w:eastAsia="Helvetica"/>
          <w:bCs/>
          <w:i/>
        </w:rPr>
      </w:pPr>
      <w:r w:rsidRPr="00A03B3D">
        <w:rPr>
          <w:i/>
        </w:rPr>
        <w:t>Additional Journal Topics:</w:t>
      </w:r>
    </w:p>
    <w:p w14:paraId="5BB90CCC" w14:textId="77777777" w:rsidR="0029091C" w:rsidRPr="00354006" w:rsidRDefault="0029091C" w:rsidP="0029091C">
      <w:pPr>
        <w:pStyle w:val="ListParagraph"/>
        <w:ind w:left="2250"/>
        <w:rPr>
          <w:rFonts w:eastAsia="Helvetica"/>
          <w:b/>
          <w:bCs/>
        </w:rPr>
      </w:pPr>
    </w:p>
    <w:p w14:paraId="652CDD00"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t>i</w:t>
      </w:r>
      <w:r w:rsidRPr="00354006">
        <w:t>nto the Crystal Ball</w:t>
      </w:r>
    </w:p>
    <w:p w14:paraId="0527429D" w14:textId="77777777" w:rsidR="0029091C" w:rsidRPr="00354006" w:rsidRDefault="0029091C" w:rsidP="0029091C">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4E332CF1"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1C500453"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44C2B7C6"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7D10F5AD" w14:textId="77777777" w:rsidR="0029091C" w:rsidRPr="00354006" w:rsidRDefault="0029091C" w:rsidP="0029091C">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0EADEA62" w14:textId="77777777" w:rsidR="0029091C" w:rsidRPr="00354006" w:rsidRDefault="0029091C" w:rsidP="0029091C">
      <w:pPr>
        <w:pStyle w:val="ListParagraph"/>
        <w:ind w:left="2250"/>
        <w:rPr>
          <w:rFonts w:eastAsia="Helvetica"/>
          <w:b/>
          <w:bCs/>
        </w:rPr>
      </w:pPr>
    </w:p>
    <w:p w14:paraId="410560E2"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0662892F" w14:textId="77777777" w:rsidR="0029091C" w:rsidRPr="00354006" w:rsidRDefault="0029091C" w:rsidP="0029091C">
      <w:pPr>
        <w:ind w:left="1964" w:firstLine="720"/>
      </w:pPr>
      <w:r w:rsidRPr="00354006">
        <w:t xml:space="preserve">-Identify at least 3 motivations for attending Auburn. How will these </w:t>
      </w:r>
      <w:proofErr w:type="gramStart"/>
      <w:r w:rsidRPr="00354006">
        <w:t>motivating</w:t>
      </w:r>
      <w:proofErr w:type="gramEnd"/>
      <w:r w:rsidRPr="00354006">
        <w:t xml:space="preserve"> </w:t>
      </w:r>
    </w:p>
    <w:p w14:paraId="0D3583B4" w14:textId="77777777" w:rsidR="0029091C" w:rsidRPr="00354006" w:rsidRDefault="0029091C" w:rsidP="0029091C">
      <w:pPr>
        <w:ind w:left="1964" w:firstLine="720"/>
        <w:rPr>
          <w:rFonts w:eastAsia="Helvetica"/>
          <w:b/>
          <w:bCs/>
        </w:rPr>
      </w:pPr>
      <w:r w:rsidRPr="00354006">
        <w:t xml:space="preserve">factors impact your time </w:t>
      </w:r>
      <w:proofErr w:type="gramStart"/>
      <w:r w:rsidRPr="00354006">
        <w:t>here?</w:t>
      </w:r>
      <w:proofErr w:type="gramEnd"/>
      <w:r w:rsidRPr="00354006">
        <w:t xml:space="preserve"> </w:t>
      </w:r>
    </w:p>
    <w:p w14:paraId="590A49A2"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7AB7C35C" w14:textId="77777777" w:rsidR="0029091C" w:rsidRPr="00354006" w:rsidRDefault="0029091C" w:rsidP="0029091C">
      <w:pPr>
        <w:ind w:left="2684"/>
        <w:rPr>
          <w:rFonts w:eastAsia="Bookman Old Style"/>
        </w:rPr>
      </w:pPr>
      <w:r w:rsidRPr="00354006">
        <w:t>-Identify at least 3 heroes - list people whose careers you admire or are intrigued by in some way (can be someone you know/don’t know, family, famous).</w:t>
      </w:r>
    </w:p>
    <w:p w14:paraId="76CE95C2" w14:textId="77777777" w:rsidR="0029091C" w:rsidRPr="00354006" w:rsidRDefault="0029091C" w:rsidP="0029091C">
      <w:pPr>
        <w:ind w:left="2684"/>
        <w:rPr>
          <w:rFonts w:eastAsia="Bookman Old Style"/>
        </w:rPr>
      </w:pPr>
      <w:r w:rsidRPr="00354006">
        <w:t>-List at least 2 reasons why you listed each person. In 2 or 3 sentences describe their careers.</w:t>
      </w:r>
    </w:p>
    <w:p w14:paraId="6E541EB2" w14:textId="77777777" w:rsidR="0029091C" w:rsidRPr="00354006" w:rsidRDefault="0029091C" w:rsidP="0029091C">
      <w:pPr>
        <w:pStyle w:val="ListParagraph"/>
        <w:ind w:left="2250"/>
        <w:rPr>
          <w:rFonts w:eastAsia="Helvetica"/>
          <w:b/>
          <w:bCs/>
        </w:rPr>
      </w:pPr>
    </w:p>
    <w:p w14:paraId="2C2A902C" w14:textId="77777777" w:rsidR="0029091C" w:rsidRPr="00354006" w:rsidRDefault="0029091C" w:rsidP="0029091C">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77E9A50C" w14:textId="77777777" w:rsidR="0029091C" w:rsidRPr="00354006" w:rsidRDefault="0029091C" w:rsidP="0029091C">
      <w:pPr>
        <w:pBdr>
          <w:top w:val="nil"/>
          <w:left w:val="nil"/>
          <w:bottom w:val="nil"/>
          <w:right w:val="nil"/>
          <w:between w:val="nil"/>
          <w:bar w:val="nil"/>
        </w:pBdr>
        <w:ind w:left="1440"/>
        <w:rPr>
          <w:rFonts w:eastAsia="Helvetica"/>
          <w:b/>
          <w:bCs/>
        </w:rPr>
      </w:pPr>
      <w:r w:rsidRPr="00354006">
        <w:t xml:space="preserve">                      -What does work mean to you?</w:t>
      </w:r>
    </w:p>
    <w:p w14:paraId="596DBEFC" w14:textId="77777777" w:rsidR="0029091C" w:rsidRPr="00354006" w:rsidRDefault="0029091C" w:rsidP="0029091C">
      <w:pPr>
        <w:ind w:left="1440"/>
        <w:rPr>
          <w:rFonts w:eastAsia="Bookman Old Style"/>
        </w:rPr>
      </w:pPr>
      <w:r w:rsidRPr="00354006">
        <w:t xml:space="preserve"> </w:t>
      </w:r>
      <w:r w:rsidRPr="00354006">
        <w:tab/>
      </w:r>
      <w:r w:rsidRPr="00354006">
        <w:tab/>
      </w:r>
      <w:r w:rsidRPr="00354006">
        <w:tab/>
        <w:t xml:space="preserve">    -Is it a way of giving back? Self-expression? Achievement? </w:t>
      </w:r>
    </w:p>
    <w:p w14:paraId="6244ACAD" w14:textId="77777777" w:rsidR="0029091C" w:rsidRPr="00354006" w:rsidRDefault="0029091C" w:rsidP="0029091C">
      <w:pPr>
        <w:ind w:left="1440"/>
        <w:rPr>
          <w:rFonts w:eastAsia="Bookman Old Style"/>
        </w:rPr>
      </w:pPr>
      <w:r w:rsidRPr="00354006">
        <w:t xml:space="preserve">                      -What do you believe about work? </w:t>
      </w:r>
    </w:p>
    <w:p w14:paraId="7FA14E99" w14:textId="77777777" w:rsidR="0029091C" w:rsidRPr="00354006" w:rsidRDefault="0029091C" w:rsidP="0029091C">
      <w:pPr>
        <w:ind w:left="1440"/>
        <w:rPr>
          <w:rFonts w:eastAsia="Bookman Old Style"/>
        </w:rPr>
      </w:pPr>
      <w:r w:rsidRPr="00354006">
        <w:t xml:space="preserve">                      -What is your attitude towards working?</w:t>
      </w:r>
    </w:p>
    <w:p w14:paraId="6A51370B" w14:textId="77777777" w:rsidR="0029091C" w:rsidRPr="00354006" w:rsidRDefault="0029091C" w:rsidP="0029091C">
      <w:pPr>
        <w:ind w:left="1440"/>
        <w:rPr>
          <w:rFonts w:eastAsia="Bookman Old Style"/>
        </w:rPr>
      </w:pPr>
      <w:r w:rsidRPr="00354006">
        <w:t xml:space="preserve">                      -Do you live to </w:t>
      </w:r>
      <w:proofErr w:type="gramStart"/>
      <w:r w:rsidRPr="00354006">
        <w:t>work</w:t>
      </w:r>
      <w:proofErr w:type="gramEnd"/>
      <w:r w:rsidRPr="00354006">
        <w:t xml:space="preserve"> or do you work to live?</w:t>
      </w:r>
    </w:p>
    <w:p w14:paraId="48B99DC0" w14:textId="77777777" w:rsidR="0029091C" w:rsidRPr="00354006" w:rsidRDefault="0029091C" w:rsidP="0029091C">
      <w:pPr>
        <w:ind w:left="1440"/>
      </w:pPr>
      <w:r w:rsidRPr="00354006">
        <w:t xml:space="preserve">                      -Should you do what you like or love…or does it even matter?</w:t>
      </w:r>
    </w:p>
    <w:p w14:paraId="13E5B927" w14:textId="77777777" w:rsidR="0029091C" w:rsidRPr="00354006" w:rsidRDefault="0029091C" w:rsidP="0029091C">
      <w:pPr>
        <w:rPr>
          <w:lang w:eastAsia="en-US"/>
        </w:rPr>
      </w:pPr>
    </w:p>
    <w:p w14:paraId="6EFCBDF2" w14:textId="77777777" w:rsidR="0029091C" w:rsidRPr="00354006" w:rsidRDefault="0029091C" w:rsidP="0029091C">
      <w:pPr>
        <w:rPr>
          <w:lang w:eastAsia="en-US"/>
        </w:rPr>
      </w:pPr>
    </w:p>
    <w:p w14:paraId="710FD044" w14:textId="77777777" w:rsidR="0029091C" w:rsidRPr="00354006" w:rsidRDefault="0029091C" w:rsidP="0029091C">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06B5BB84" w14:textId="4BC77E12" w:rsidR="0029091C" w:rsidRPr="00354006" w:rsidRDefault="0029091C" w:rsidP="0029091C">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w:t>
      </w:r>
      <w:r>
        <w:t>5</w:t>
      </w:r>
      <w:r w:rsidRPr="00354006">
        <w:t>-</w:t>
      </w:r>
      <w:r>
        <w:t xml:space="preserve">7 </w:t>
      </w:r>
      <w:r w:rsidRPr="00354006">
        <w:t xml:space="preserve">minutes. Each group presentation must include use of multimedia, such as PowerPoint, Prezi, video, etc. Each group member is expected to contribute evenly to the project. All group members will receive </w:t>
      </w:r>
      <w:r>
        <w:t>individual</w:t>
      </w:r>
      <w:r w:rsidRPr="00354006">
        <w:t xml:space="preserve"> grade</w:t>
      </w:r>
      <w:r>
        <w:t>s</w:t>
      </w:r>
      <w:r w:rsidRPr="00354006">
        <w:t xml:space="preserve"> based on the </w:t>
      </w:r>
      <w:r>
        <w:t>presentation, peer evaluations, and group contract.</w:t>
      </w:r>
      <w:r w:rsidRPr="00354006">
        <w:t xml:space="preserve"> Each group member is </w:t>
      </w:r>
      <w:r w:rsidRPr="00354006">
        <w:rPr>
          <w:i/>
          <w:iCs/>
        </w:rPr>
        <w:t>required</w:t>
      </w:r>
      <w:r w:rsidRPr="00354006">
        <w:t xml:space="preserve"> to present some aspect of the group project. The instructor will provide students with an outline of the specific project requirements in </w:t>
      </w:r>
      <w:r w:rsidR="00702E13">
        <w:t xml:space="preserve">Canvas. </w:t>
      </w:r>
      <w:r w:rsidRPr="00354006">
        <w:t xml:space="preserve"> </w:t>
      </w:r>
    </w:p>
    <w:p w14:paraId="04E75F58" w14:textId="77777777" w:rsidR="0029091C" w:rsidRPr="00354006" w:rsidRDefault="0029091C" w:rsidP="0029091C">
      <w:pPr>
        <w:pStyle w:val="Body"/>
        <w:ind w:left="1170"/>
        <w:rPr>
          <w:rFonts w:eastAsia="Helvetica" w:cs="Times New Roman"/>
          <w:i/>
          <w:iCs/>
        </w:rPr>
      </w:pPr>
    </w:p>
    <w:p w14:paraId="3B4162C6" w14:textId="77777777" w:rsidR="0029091C" w:rsidRPr="00354006" w:rsidRDefault="0029091C" w:rsidP="0029091C">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6771B6C" w14:textId="5BDE052A" w:rsidR="0029091C" w:rsidRPr="00354006" w:rsidRDefault="0029091C" w:rsidP="0029091C">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w:t>
      </w:r>
      <w:r w:rsidRPr="005E27B0">
        <w:t>This</w:t>
      </w:r>
      <w:r w:rsidRPr="00354006">
        <w:t xml:space="preserve"> presentation should be </w:t>
      </w:r>
      <w:r>
        <w:t>5-7</w:t>
      </w:r>
      <w:r w:rsidRPr="00354006">
        <w:t xml:space="preserve"> minutes. Your presentation should consist of </w:t>
      </w:r>
      <w:r>
        <w:t>2</w:t>
      </w:r>
      <w:r w:rsidRPr="00354006">
        <w:t xml:space="preserve"> sections: </w:t>
      </w:r>
    </w:p>
    <w:p w14:paraId="3263E1BE" w14:textId="77777777" w:rsidR="0029091C" w:rsidRPr="00354006" w:rsidRDefault="0029091C" w:rsidP="0029091C">
      <w:pPr>
        <w:pStyle w:val="ListParagraph"/>
        <w:ind w:left="810"/>
        <w:rPr>
          <w:rFonts w:eastAsia="Bookman Old Style"/>
        </w:rPr>
      </w:pPr>
    </w:p>
    <w:p w14:paraId="3CD7F1E4" w14:textId="77777777" w:rsidR="0029091C" w:rsidRPr="0022226D" w:rsidRDefault="0029091C" w:rsidP="0029091C">
      <w:pPr>
        <w:pStyle w:val="ListParagraph"/>
        <w:ind w:left="810"/>
        <w:rPr>
          <w:rFonts w:eastAsia="Bookman Old Style"/>
        </w:rPr>
      </w:pPr>
      <w:r w:rsidRPr="0022226D">
        <w:rPr>
          <w:u w:val="single"/>
        </w:rPr>
        <w:t>Section 1:</w:t>
      </w:r>
      <w:r w:rsidRPr="0022226D">
        <w:t xml:space="preserve"> Curriculum Research</w:t>
      </w:r>
    </w:p>
    <w:p w14:paraId="436796B0" w14:textId="77777777" w:rsidR="0029091C" w:rsidRPr="0022226D" w:rsidRDefault="0029091C" w:rsidP="0029091C">
      <w:pPr>
        <w:pStyle w:val="ListParagraph"/>
        <w:ind w:left="810"/>
        <w:rPr>
          <w:rFonts w:eastAsia="Bookman Old Style"/>
        </w:rPr>
      </w:pPr>
      <w:r w:rsidRPr="0022226D">
        <w:rPr>
          <w:rFonts w:eastAsia="Bookman Old Style"/>
        </w:rPr>
        <w:tab/>
        <w:t>What is the major?</w:t>
      </w:r>
    </w:p>
    <w:p w14:paraId="780CB620" w14:textId="77777777" w:rsidR="0029091C" w:rsidRPr="0022226D" w:rsidRDefault="0029091C" w:rsidP="0029091C">
      <w:pPr>
        <w:pStyle w:val="ListParagraph"/>
        <w:ind w:left="810"/>
        <w:rPr>
          <w:rFonts w:eastAsia="Bookman Old Style"/>
        </w:rPr>
      </w:pPr>
      <w:r w:rsidRPr="0022226D">
        <w:rPr>
          <w:rFonts w:eastAsia="Bookman Old Style"/>
        </w:rPr>
        <w:tab/>
        <w:t>Why did you choose this major?</w:t>
      </w:r>
    </w:p>
    <w:p w14:paraId="1AB3E1D0" w14:textId="77777777" w:rsidR="0029091C" w:rsidRPr="0022226D" w:rsidRDefault="0029091C" w:rsidP="0029091C">
      <w:pPr>
        <w:pStyle w:val="ListParagraph"/>
        <w:ind w:left="810"/>
        <w:rPr>
          <w:rFonts w:eastAsia="Bookman Old Style"/>
        </w:rPr>
      </w:pPr>
      <w:r w:rsidRPr="0022226D">
        <w:rPr>
          <w:rFonts w:eastAsia="Bookman Old Style"/>
        </w:rPr>
        <w:tab/>
        <w:t>What types of courses will you need to take?</w:t>
      </w:r>
    </w:p>
    <w:p w14:paraId="01EAA988" w14:textId="77777777" w:rsidR="0029091C" w:rsidRPr="0022226D" w:rsidRDefault="0029091C" w:rsidP="0029091C">
      <w:pPr>
        <w:pStyle w:val="ListParagraph"/>
        <w:ind w:left="810" w:firstLine="630"/>
        <w:rPr>
          <w:rFonts w:eastAsia="Bookman Old Style"/>
        </w:rPr>
      </w:pPr>
      <w:r w:rsidRPr="0022226D">
        <w:t>Is there a minimum GPA requirement to be admitted or retained in the major/college?</w:t>
      </w:r>
    </w:p>
    <w:p w14:paraId="22766607" w14:textId="77777777" w:rsidR="0029091C" w:rsidRPr="0022226D" w:rsidRDefault="0029091C" w:rsidP="0029091C">
      <w:pPr>
        <w:pStyle w:val="ListParagraph"/>
        <w:ind w:left="810" w:firstLine="630"/>
        <w:rPr>
          <w:rFonts w:eastAsia="Bookman Old Style"/>
        </w:rPr>
      </w:pPr>
      <w:r w:rsidRPr="0022226D">
        <w:t>Will you have to complete an internship or co-op?</w:t>
      </w:r>
    </w:p>
    <w:p w14:paraId="3334E70C" w14:textId="77777777" w:rsidR="0029091C" w:rsidRPr="0022226D" w:rsidRDefault="0029091C" w:rsidP="0029091C">
      <w:pPr>
        <w:pStyle w:val="ListParagraph"/>
        <w:ind w:left="810" w:firstLine="630"/>
      </w:pPr>
      <w:r w:rsidRPr="0022226D">
        <w:t>What careers directly relate to this major?</w:t>
      </w:r>
    </w:p>
    <w:p w14:paraId="0F90934D" w14:textId="77777777" w:rsidR="0029091C" w:rsidRPr="0022226D" w:rsidRDefault="0029091C" w:rsidP="0029091C">
      <w:pPr>
        <w:pStyle w:val="ListParagraph"/>
        <w:ind w:left="810" w:firstLine="630"/>
        <w:rPr>
          <w:rFonts w:eastAsia="Bookman Old Style"/>
        </w:rPr>
      </w:pPr>
      <w:r w:rsidRPr="0022226D">
        <w:t>What is the career outlook for the top job related to this major?</w:t>
      </w:r>
    </w:p>
    <w:p w14:paraId="386F9F94" w14:textId="77777777" w:rsidR="0029091C" w:rsidRPr="0022226D" w:rsidRDefault="0029091C" w:rsidP="0029091C">
      <w:pPr>
        <w:pStyle w:val="ListParagraph"/>
        <w:ind w:left="810" w:firstLine="630"/>
      </w:pPr>
      <w:r w:rsidRPr="0022226D">
        <w:t>Will you need to obtain a graduate degree for entry into the job market?</w:t>
      </w:r>
    </w:p>
    <w:p w14:paraId="2D49C9DB" w14:textId="77777777" w:rsidR="0029091C" w:rsidRPr="0022226D" w:rsidRDefault="0029091C" w:rsidP="0029091C">
      <w:pPr>
        <w:pStyle w:val="ListParagraph"/>
        <w:ind w:left="810" w:firstLine="630"/>
      </w:pPr>
      <w:r w:rsidRPr="0022226D">
        <w:t>Are there any honor societies related to this major?</w:t>
      </w:r>
    </w:p>
    <w:p w14:paraId="02D1AF47" w14:textId="77777777" w:rsidR="0029091C" w:rsidRPr="0022226D" w:rsidRDefault="0029091C" w:rsidP="0029091C">
      <w:pPr>
        <w:pStyle w:val="ListParagraph"/>
        <w:ind w:left="810" w:firstLine="630"/>
        <w:rPr>
          <w:rFonts w:eastAsia="Bookman Old Style"/>
        </w:rPr>
      </w:pPr>
    </w:p>
    <w:p w14:paraId="413DECAB" w14:textId="77777777" w:rsidR="0029091C" w:rsidRPr="0022226D" w:rsidRDefault="0029091C" w:rsidP="0029091C">
      <w:pPr>
        <w:pStyle w:val="ListParagraph"/>
        <w:ind w:left="810"/>
        <w:rPr>
          <w:rFonts w:eastAsia="Bookman Old Style"/>
        </w:rPr>
      </w:pPr>
    </w:p>
    <w:p w14:paraId="7FAD2699" w14:textId="77777777" w:rsidR="0029091C" w:rsidRPr="0022226D" w:rsidRDefault="0029091C" w:rsidP="0029091C">
      <w:pPr>
        <w:pStyle w:val="ListParagraph"/>
        <w:ind w:left="810"/>
      </w:pPr>
      <w:r w:rsidRPr="0022226D">
        <w:rPr>
          <w:u w:val="single"/>
        </w:rPr>
        <w:t>Section 2:</w:t>
      </w:r>
      <w:r w:rsidRPr="0022226D">
        <w:t xml:space="preserve"> Your Reflection</w:t>
      </w:r>
    </w:p>
    <w:p w14:paraId="30AEC18E" w14:textId="77777777" w:rsidR="0029091C" w:rsidRPr="0022226D" w:rsidRDefault="0029091C" w:rsidP="0029091C">
      <w:pPr>
        <w:ind w:left="1440"/>
        <w:rPr>
          <w:rFonts w:eastAsia="Bookman Old Style"/>
        </w:rPr>
      </w:pPr>
      <w:r w:rsidRPr="0022226D">
        <w:rPr>
          <w:rFonts w:eastAsia="Bookman Old Style"/>
        </w:rPr>
        <w:t>Does your assessment results from the beginning of the year line up with this major choice? What w</w:t>
      </w:r>
      <w:r>
        <w:rPr>
          <w:rFonts w:eastAsia="Bookman Old Style"/>
        </w:rPr>
        <w:t>ere</w:t>
      </w:r>
      <w:r w:rsidRPr="0022226D">
        <w:rPr>
          <w:rFonts w:eastAsia="Bookman Old Style"/>
        </w:rPr>
        <w:t xml:space="preserve"> your results? You can also draw from your journal about values to talk about how your values line up with the major and subsequent career paths from this major. </w:t>
      </w:r>
    </w:p>
    <w:p w14:paraId="3B4435BC" w14:textId="77777777" w:rsidR="0029091C" w:rsidRPr="0022226D" w:rsidRDefault="0029091C" w:rsidP="0029091C">
      <w:pPr>
        <w:pStyle w:val="ListParagraph"/>
        <w:ind w:left="810"/>
        <w:rPr>
          <w:rFonts w:eastAsia="Bookman Old Style"/>
        </w:rPr>
      </w:pPr>
      <w:r w:rsidRPr="0022226D">
        <w:rPr>
          <w:rFonts w:eastAsia="Bookman Old Style"/>
        </w:rPr>
        <w:tab/>
        <w:t>Describe why you are/were interested in this major?</w:t>
      </w:r>
    </w:p>
    <w:p w14:paraId="42CE3C45" w14:textId="77777777" w:rsidR="0029091C" w:rsidRPr="0022226D" w:rsidRDefault="0029091C" w:rsidP="0029091C">
      <w:pPr>
        <w:pStyle w:val="ListParagraph"/>
        <w:ind w:left="810" w:firstLine="630"/>
        <w:rPr>
          <w:rFonts w:eastAsia="Bookman Old Style"/>
        </w:rPr>
      </w:pPr>
      <w:r w:rsidRPr="0022226D">
        <w:t>What did you learn about the curriculum that surprised you?</w:t>
      </w:r>
    </w:p>
    <w:p w14:paraId="7CEB0E23" w14:textId="77777777" w:rsidR="0029091C" w:rsidRPr="0022226D" w:rsidRDefault="0029091C" w:rsidP="0029091C">
      <w:pPr>
        <w:pStyle w:val="ListParagraph"/>
        <w:ind w:left="810"/>
        <w:rPr>
          <w:rFonts w:eastAsia="Bookman Old Style"/>
        </w:rPr>
      </w:pPr>
      <w:r w:rsidRPr="0022226D">
        <w:rPr>
          <w:rFonts w:eastAsia="Bookman Old Style"/>
        </w:rPr>
        <w:tab/>
        <w:t>Do the courses interest you?</w:t>
      </w:r>
    </w:p>
    <w:p w14:paraId="608A4435" w14:textId="77777777" w:rsidR="0029091C" w:rsidRDefault="0029091C" w:rsidP="0029091C">
      <w:pPr>
        <w:pStyle w:val="ListParagraph"/>
        <w:ind w:left="810"/>
        <w:rPr>
          <w:rFonts w:eastAsia="Bookman Old Style"/>
        </w:rPr>
      </w:pPr>
      <w:r w:rsidRPr="0022226D">
        <w:rPr>
          <w:rFonts w:eastAsia="Bookman Old Style"/>
        </w:rPr>
        <w:tab/>
        <w:t>Are you still interested in this major/field?</w:t>
      </w:r>
    </w:p>
    <w:p w14:paraId="336789E2" w14:textId="77777777" w:rsidR="0029091C" w:rsidRPr="00354006" w:rsidRDefault="0029091C" w:rsidP="0029091C">
      <w:pPr>
        <w:pStyle w:val="ListParagraph"/>
        <w:ind w:left="810"/>
        <w:rPr>
          <w:rFonts w:eastAsia="Bookman Old Style"/>
        </w:rPr>
      </w:pPr>
    </w:p>
    <w:p w14:paraId="26217AC5" w14:textId="77777777" w:rsidR="0029091C" w:rsidRPr="00354006" w:rsidRDefault="0029091C" w:rsidP="0029091C">
      <w:pPr>
        <w:rPr>
          <w:lang w:eastAsia="en-US"/>
        </w:rPr>
      </w:pPr>
    </w:p>
    <w:p w14:paraId="6D6F9EF8" w14:textId="77777777" w:rsidR="0029091C" w:rsidRPr="00A7544C" w:rsidRDefault="0029091C" w:rsidP="0029091C">
      <w:pPr>
        <w:pStyle w:val="ListParagraph"/>
        <w:numPr>
          <w:ilvl w:val="0"/>
          <w:numId w:val="12"/>
        </w:numPr>
        <w:pBdr>
          <w:top w:val="nil"/>
          <w:left w:val="nil"/>
          <w:bottom w:val="nil"/>
          <w:right w:val="nil"/>
          <w:between w:val="nil"/>
          <w:bar w:val="nil"/>
        </w:pBdr>
        <w:contextualSpacing w:val="0"/>
      </w:pPr>
      <w:r w:rsidRPr="00354006">
        <w:rPr>
          <w:b/>
          <w:bCs/>
        </w:rPr>
        <w:t xml:space="preserve">Professional Development Project </w:t>
      </w:r>
    </w:p>
    <w:p w14:paraId="6E329444" w14:textId="77777777" w:rsidR="0029091C" w:rsidRPr="00A7544C" w:rsidRDefault="0029091C" w:rsidP="0029091C">
      <w:pPr>
        <w:pStyle w:val="ListParagraph"/>
        <w:pBdr>
          <w:top w:val="nil"/>
          <w:left w:val="nil"/>
          <w:bottom w:val="nil"/>
          <w:right w:val="nil"/>
          <w:between w:val="nil"/>
          <w:bar w:val="nil"/>
        </w:pBdr>
        <w:ind w:left="1530"/>
        <w:contextualSpacing w:val="0"/>
      </w:pPr>
      <w:r w:rsidRPr="00354006">
        <w:t xml:space="preserve">Develop a working resume. You will turn in an initial copy, receive edits, and turn in a revised copy. </w:t>
      </w:r>
      <w:r w:rsidRPr="00A7544C">
        <w:t>Your resume should include the following information:</w:t>
      </w:r>
    </w:p>
    <w:p w14:paraId="256EDE6E" w14:textId="77777777" w:rsidR="0029091C" w:rsidRPr="00354006" w:rsidRDefault="0029091C" w:rsidP="0029091C">
      <w:pPr>
        <w:pStyle w:val="Body"/>
        <w:numPr>
          <w:ilvl w:val="5"/>
          <w:numId w:val="12"/>
        </w:numPr>
        <w:rPr>
          <w:rFonts w:cs="Times New Roman"/>
        </w:rPr>
      </w:pPr>
      <w:r w:rsidRPr="00354006">
        <w:rPr>
          <w:rFonts w:cs="Times New Roman"/>
        </w:rPr>
        <w:t>Contact information</w:t>
      </w:r>
    </w:p>
    <w:p w14:paraId="2957E0D4" w14:textId="77777777" w:rsidR="0029091C" w:rsidRPr="00354006" w:rsidRDefault="0029091C" w:rsidP="0029091C">
      <w:pPr>
        <w:pStyle w:val="Body"/>
        <w:numPr>
          <w:ilvl w:val="5"/>
          <w:numId w:val="12"/>
        </w:numPr>
        <w:rPr>
          <w:rFonts w:cs="Times New Roman"/>
        </w:rPr>
      </w:pPr>
      <w:r w:rsidRPr="00354006">
        <w:rPr>
          <w:rFonts w:cs="Times New Roman"/>
        </w:rPr>
        <w:t>Objective statement</w:t>
      </w:r>
    </w:p>
    <w:p w14:paraId="2B58E7B4" w14:textId="77777777" w:rsidR="0029091C" w:rsidRPr="00354006" w:rsidRDefault="0029091C" w:rsidP="0029091C">
      <w:pPr>
        <w:pStyle w:val="Body"/>
        <w:numPr>
          <w:ilvl w:val="5"/>
          <w:numId w:val="12"/>
        </w:numPr>
        <w:rPr>
          <w:rFonts w:cs="Times New Roman"/>
        </w:rPr>
      </w:pPr>
      <w:r w:rsidRPr="00354006">
        <w:rPr>
          <w:rFonts w:cs="Times New Roman"/>
        </w:rPr>
        <w:t>Education</w:t>
      </w:r>
    </w:p>
    <w:p w14:paraId="0CBDB132" w14:textId="77777777" w:rsidR="0029091C" w:rsidRPr="00354006" w:rsidRDefault="0029091C" w:rsidP="0029091C">
      <w:pPr>
        <w:pStyle w:val="Body"/>
        <w:numPr>
          <w:ilvl w:val="5"/>
          <w:numId w:val="12"/>
        </w:numPr>
        <w:rPr>
          <w:rFonts w:cs="Times New Roman"/>
        </w:rPr>
      </w:pPr>
      <w:r w:rsidRPr="00354006">
        <w:rPr>
          <w:rFonts w:cs="Times New Roman"/>
        </w:rPr>
        <w:t>Experience</w:t>
      </w:r>
    </w:p>
    <w:p w14:paraId="6443859B" w14:textId="77777777" w:rsidR="0029091C" w:rsidRPr="00354006" w:rsidRDefault="0029091C" w:rsidP="0029091C">
      <w:pPr>
        <w:pStyle w:val="Body"/>
        <w:numPr>
          <w:ilvl w:val="5"/>
          <w:numId w:val="12"/>
        </w:numPr>
        <w:rPr>
          <w:rFonts w:cs="Times New Roman"/>
        </w:rPr>
      </w:pPr>
      <w:r w:rsidRPr="00354006">
        <w:rPr>
          <w:rFonts w:cs="Times New Roman"/>
        </w:rPr>
        <w:t>Skills</w:t>
      </w:r>
    </w:p>
    <w:p w14:paraId="0D697F3A" w14:textId="77777777" w:rsidR="0029091C" w:rsidRPr="00354006" w:rsidRDefault="0029091C" w:rsidP="0029091C">
      <w:pPr>
        <w:rPr>
          <w:b/>
        </w:rPr>
      </w:pPr>
    </w:p>
    <w:p w14:paraId="23428779" w14:textId="77777777" w:rsidR="0029091C" w:rsidRPr="00702E13" w:rsidRDefault="0029091C" w:rsidP="0029091C">
      <w:pPr>
        <w:pStyle w:val="ListParagraph"/>
        <w:numPr>
          <w:ilvl w:val="0"/>
          <w:numId w:val="12"/>
        </w:numPr>
        <w:rPr>
          <w:b/>
        </w:rPr>
      </w:pPr>
      <w:r w:rsidRPr="00702E13">
        <w:rPr>
          <w:b/>
        </w:rPr>
        <w:t>Decision-Making/CASVE Paper</w:t>
      </w:r>
    </w:p>
    <w:p w14:paraId="4A53F7A9" w14:textId="6CF3CB18" w:rsidR="0029091C" w:rsidRPr="00702E13" w:rsidRDefault="0029091C" w:rsidP="0029091C">
      <w:pPr>
        <w:pStyle w:val="ListParagraph"/>
        <w:ind w:left="810"/>
      </w:pPr>
      <w:r w:rsidRPr="00702E13">
        <w:t xml:space="preserve">You are to write a </w:t>
      </w:r>
      <w:proofErr w:type="gramStart"/>
      <w:r w:rsidRPr="00702E13">
        <w:t>5-6 page</w:t>
      </w:r>
      <w:proofErr w:type="gramEnd"/>
      <w:r w:rsidRPr="00702E13">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w:t>
      </w:r>
      <w:r w:rsidR="00702E13" w:rsidRPr="00702E13">
        <w:t>Canvas.</w:t>
      </w:r>
    </w:p>
    <w:p w14:paraId="1250EBE8" w14:textId="77777777" w:rsidR="0029091C" w:rsidRPr="00702E13" w:rsidRDefault="0029091C" w:rsidP="0029091C">
      <w:pPr>
        <w:pStyle w:val="ListParagraph"/>
        <w:ind w:left="810"/>
      </w:pPr>
    </w:p>
    <w:p w14:paraId="4576F122" w14:textId="77777777" w:rsidR="0029091C" w:rsidRPr="00702E13" w:rsidRDefault="0029091C" w:rsidP="0029091C">
      <w:pPr>
        <w:pStyle w:val="ListParagraph"/>
        <w:numPr>
          <w:ilvl w:val="0"/>
          <w:numId w:val="12"/>
        </w:numPr>
        <w:rPr>
          <w:b/>
          <w:bCs/>
        </w:rPr>
      </w:pPr>
      <w:r w:rsidRPr="00702E13">
        <w:rPr>
          <w:b/>
          <w:bCs/>
        </w:rPr>
        <w:t>Interview Stream</w:t>
      </w:r>
    </w:p>
    <w:p w14:paraId="7F0D749F" w14:textId="617C286A" w:rsidR="0029091C" w:rsidRPr="00702E13" w:rsidRDefault="0029091C" w:rsidP="0029091C">
      <w:pPr>
        <w:ind w:left="810"/>
      </w:pPr>
      <w:r w:rsidRPr="00702E13">
        <w:t xml:space="preserve">In order for you to practice your interviewing skills, you will be required to participate in one mock interview via the Interview Stream website. Details will be given in </w:t>
      </w:r>
      <w:r w:rsidR="00702E13" w:rsidRPr="00702E13">
        <w:t xml:space="preserve">Canvas. </w:t>
      </w:r>
      <w:r w:rsidR="005D78AB" w:rsidRPr="00702E13">
        <w:t xml:space="preserve"> </w:t>
      </w:r>
    </w:p>
    <w:p w14:paraId="423FFEB5" w14:textId="77777777" w:rsidR="0029091C" w:rsidRPr="00702E13" w:rsidRDefault="0029091C" w:rsidP="0029091C"/>
    <w:p w14:paraId="2C1B44D7" w14:textId="77777777" w:rsidR="0029091C" w:rsidRPr="00702E13" w:rsidRDefault="0029091C" w:rsidP="0029091C">
      <w:pPr>
        <w:pStyle w:val="ListParagraph"/>
        <w:numPr>
          <w:ilvl w:val="0"/>
          <w:numId w:val="12"/>
        </w:numPr>
        <w:rPr>
          <w:b/>
        </w:rPr>
      </w:pPr>
      <w:r w:rsidRPr="00702E13">
        <w:rPr>
          <w:b/>
        </w:rPr>
        <w:t>One-Year Action Plan</w:t>
      </w:r>
    </w:p>
    <w:p w14:paraId="2D2CB2D7" w14:textId="5249543F" w:rsidR="0029091C" w:rsidRPr="00702E13" w:rsidRDefault="0029091C" w:rsidP="0029091C">
      <w:pPr>
        <w:pStyle w:val="ListParagraph"/>
        <w:ind w:left="810"/>
      </w:pPr>
      <w:r w:rsidRPr="00702E13">
        <w:t xml:space="preserve">Create a one-page (single space) paper about your short-term goals for the coming year. If everything goes well, what will </w:t>
      </w:r>
      <w:r w:rsidR="005D78AB" w:rsidRPr="00702E13">
        <w:t xml:space="preserve">Fall </w:t>
      </w:r>
      <w:r w:rsidRPr="00702E13">
        <w:t>202</w:t>
      </w:r>
      <w:r w:rsidR="005D78AB" w:rsidRPr="00702E13">
        <w:t xml:space="preserve">1 </w:t>
      </w:r>
      <w:r w:rsidRPr="00702E13">
        <w:t>look like? What will you know about yourself then? What decisions will you have made? What steps do you need to take this year to be accomplish these goals?</w:t>
      </w:r>
    </w:p>
    <w:p w14:paraId="26D5A791" w14:textId="77777777" w:rsidR="0029091C" w:rsidRPr="00702E13" w:rsidRDefault="0029091C" w:rsidP="0029091C">
      <w:pPr>
        <w:pStyle w:val="ListParagraph"/>
        <w:ind w:left="810"/>
      </w:pPr>
    </w:p>
    <w:p w14:paraId="6D8A27C3" w14:textId="77777777" w:rsidR="0029091C" w:rsidRPr="00702E13" w:rsidRDefault="0029091C" w:rsidP="0029091C">
      <w:pPr>
        <w:pStyle w:val="ListParagraph"/>
        <w:numPr>
          <w:ilvl w:val="0"/>
          <w:numId w:val="12"/>
        </w:numPr>
      </w:pPr>
      <w:r w:rsidRPr="00702E13">
        <w:rPr>
          <w:b/>
          <w:bCs/>
        </w:rPr>
        <w:t>In-Class Assignments/Homework Assignments/Quizzes</w:t>
      </w:r>
    </w:p>
    <w:p w14:paraId="795BFF61" w14:textId="6231C6A2" w:rsidR="0029091C" w:rsidRPr="00354006" w:rsidRDefault="0029091C" w:rsidP="005D78AB">
      <w:pPr>
        <w:pStyle w:val="ListParagraph"/>
        <w:ind w:left="810"/>
      </w:pPr>
      <w:r w:rsidRPr="00702E13">
        <w:t>In-class assignments and quizzes will be given periodically throughout the semester in class, as well as small assignments that will need to be completed</w:t>
      </w:r>
      <w:r w:rsidRPr="00354006">
        <w:t xml:space="preserve"> outside of class. </w:t>
      </w:r>
    </w:p>
    <w:p w14:paraId="59612924" w14:textId="77777777" w:rsidR="0029091C" w:rsidRPr="00354006" w:rsidRDefault="0029091C" w:rsidP="0029091C">
      <w:pPr>
        <w:pStyle w:val="ListParagraph"/>
        <w:pBdr>
          <w:top w:val="nil"/>
          <w:left w:val="nil"/>
          <w:bottom w:val="nil"/>
          <w:right w:val="nil"/>
          <w:between w:val="nil"/>
          <w:bar w:val="nil"/>
        </w:pBdr>
        <w:ind w:left="810"/>
        <w:contextualSpacing w:val="0"/>
      </w:pPr>
    </w:p>
    <w:p w14:paraId="7F74427C" w14:textId="77777777" w:rsidR="0029091C" w:rsidRDefault="0029091C" w:rsidP="0029091C">
      <w:pPr>
        <w:pStyle w:val="Heading2"/>
        <w:jc w:val="center"/>
        <w:rPr>
          <w:rFonts w:ascii="Times New Roman" w:hAnsi="Times New Roman" w:cs="Times New Roman"/>
          <w:szCs w:val="24"/>
        </w:rPr>
      </w:pPr>
    </w:p>
    <w:p w14:paraId="2A278B48" w14:textId="77777777" w:rsidR="0029091C" w:rsidRDefault="0029091C" w:rsidP="0029091C">
      <w:pPr>
        <w:pStyle w:val="Heading2"/>
        <w:jc w:val="center"/>
        <w:rPr>
          <w:rFonts w:ascii="Times New Roman" w:hAnsi="Times New Roman" w:cs="Times New Roman"/>
          <w:szCs w:val="24"/>
        </w:rPr>
      </w:pPr>
    </w:p>
    <w:p w14:paraId="4A1702ED" w14:textId="77777777" w:rsidR="0029091C" w:rsidRDefault="0029091C" w:rsidP="0029091C">
      <w:pPr>
        <w:pStyle w:val="Heading2"/>
        <w:jc w:val="center"/>
        <w:rPr>
          <w:rFonts w:ascii="Times New Roman" w:hAnsi="Times New Roman" w:cs="Times New Roman"/>
          <w:szCs w:val="24"/>
        </w:rPr>
      </w:pPr>
    </w:p>
    <w:p w14:paraId="6FD819A8" w14:textId="77777777" w:rsidR="0029091C" w:rsidRDefault="0029091C" w:rsidP="0029091C">
      <w:pPr>
        <w:pStyle w:val="Heading2"/>
        <w:jc w:val="center"/>
        <w:rPr>
          <w:rFonts w:ascii="Times New Roman" w:hAnsi="Times New Roman" w:cs="Times New Roman"/>
          <w:szCs w:val="24"/>
        </w:rPr>
      </w:pPr>
    </w:p>
    <w:p w14:paraId="505D40E2" w14:textId="77777777" w:rsidR="0029091C" w:rsidRDefault="0029091C" w:rsidP="0029091C">
      <w:pPr>
        <w:pStyle w:val="Heading2"/>
        <w:jc w:val="center"/>
        <w:rPr>
          <w:rFonts w:ascii="Times New Roman" w:hAnsi="Times New Roman" w:cs="Times New Roman"/>
          <w:szCs w:val="24"/>
        </w:rPr>
      </w:pPr>
    </w:p>
    <w:p w14:paraId="248F0BE0" w14:textId="77777777" w:rsidR="0029091C" w:rsidRDefault="0029091C" w:rsidP="0029091C">
      <w:pPr>
        <w:pStyle w:val="Heading2"/>
        <w:jc w:val="center"/>
        <w:rPr>
          <w:rFonts w:ascii="Times New Roman" w:hAnsi="Times New Roman" w:cs="Times New Roman"/>
          <w:szCs w:val="24"/>
        </w:rPr>
      </w:pPr>
    </w:p>
    <w:p w14:paraId="1EC747D3" w14:textId="77777777" w:rsidR="0029091C" w:rsidRDefault="0029091C" w:rsidP="0029091C">
      <w:pPr>
        <w:pStyle w:val="Heading2"/>
        <w:rPr>
          <w:rFonts w:ascii="Times New Roman" w:hAnsi="Times New Roman" w:cs="Times New Roman"/>
          <w:szCs w:val="24"/>
        </w:rPr>
      </w:pPr>
      <w:r>
        <w:rPr>
          <w:rFonts w:ascii="Times New Roman" w:hAnsi="Times New Roman" w:cs="Times New Roman"/>
          <w:szCs w:val="24"/>
        </w:rPr>
        <w:br/>
      </w:r>
      <w:r>
        <w:rPr>
          <w:rFonts w:ascii="Times New Roman" w:hAnsi="Times New Roman" w:cs="Times New Roman"/>
          <w:szCs w:val="24"/>
        </w:rPr>
        <w:br/>
      </w:r>
      <w:r>
        <w:rPr>
          <w:rFonts w:ascii="Times New Roman" w:hAnsi="Times New Roman" w:cs="Times New Roman"/>
          <w:szCs w:val="24"/>
        </w:rPr>
        <w:br/>
      </w:r>
      <w:r>
        <w:rPr>
          <w:rFonts w:ascii="Times New Roman" w:hAnsi="Times New Roman" w:cs="Times New Roman"/>
          <w:szCs w:val="24"/>
        </w:rPr>
        <w:br/>
      </w:r>
    </w:p>
    <w:p w14:paraId="48F54960" w14:textId="77777777" w:rsidR="0029091C" w:rsidRDefault="0029091C" w:rsidP="0029091C">
      <w:pPr>
        <w:pStyle w:val="Heading2"/>
        <w:jc w:val="center"/>
        <w:rPr>
          <w:rFonts w:ascii="Times New Roman" w:hAnsi="Times New Roman" w:cs="Times New Roman"/>
          <w:szCs w:val="24"/>
        </w:rPr>
      </w:pPr>
    </w:p>
    <w:p w14:paraId="7D72FB95" w14:textId="77777777" w:rsidR="005D78AB" w:rsidRDefault="005D78AB">
      <w:pPr>
        <w:spacing w:after="160" w:line="259" w:lineRule="auto"/>
        <w:rPr>
          <w:rFonts w:eastAsia="Times New Roman"/>
          <w:b/>
          <w:bCs/>
          <w:iCs/>
          <w:lang w:eastAsia="en-US"/>
        </w:rPr>
      </w:pPr>
      <w:r>
        <w:br w:type="page"/>
      </w:r>
    </w:p>
    <w:p w14:paraId="5E1B2D03" w14:textId="22143CF3" w:rsidR="0029091C" w:rsidRPr="00354006" w:rsidRDefault="0029091C" w:rsidP="005D78AB">
      <w:pPr>
        <w:pStyle w:val="Heading2"/>
        <w:jc w:val="center"/>
        <w:rPr>
          <w:rFonts w:ascii="Times New Roman" w:hAnsi="Times New Roman" w:cs="Times New Roman"/>
          <w:szCs w:val="24"/>
        </w:rPr>
      </w:pPr>
      <w:r>
        <w:rPr>
          <w:rFonts w:ascii="Times New Roman" w:hAnsi="Times New Roman" w:cs="Times New Roman"/>
          <w:szCs w:val="24"/>
        </w:rPr>
        <w:lastRenderedPageBreak/>
        <w:t>Class</w:t>
      </w:r>
      <w:r w:rsidRPr="00354006">
        <w:rPr>
          <w:rFonts w:ascii="Times New Roman" w:hAnsi="Times New Roman" w:cs="Times New Roman"/>
          <w:szCs w:val="24"/>
        </w:rPr>
        <w:t xml:space="preserve"> Calendar and Topics</w:t>
      </w:r>
    </w:p>
    <w:p w14:paraId="539AB13E" w14:textId="77777777" w:rsidR="0029091C" w:rsidRPr="00DB419F" w:rsidRDefault="0029091C" w:rsidP="0029091C">
      <w:pPr>
        <w:rPr>
          <w:i/>
          <w:u w:val="single"/>
        </w:rPr>
      </w:pPr>
      <w:r w:rsidRPr="00C14ACC">
        <w:rPr>
          <w:i/>
          <w:color w:val="FF0000"/>
          <w:u w:val="single"/>
        </w:rPr>
        <w:t xml:space="preserve">The instructor has the right to change the syllabus as they see fit with proper and timely notification to the student. </w:t>
      </w:r>
      <w:r w:rsidRPr="00DB419F">
        <w:rPr>
          <w:i/>
          <w:u w:val="single"/>
        </w:rPr>
        <w:t xml:space="preserve">Because guest speakers will be invited into class periodically, the schedule below may necessarily change in accordance with the respective speaker’s availability. You will be given an updated calendar as necessary. </w:t>
      </w:r>
    </w:p>
    <w:p w14:paraId="708E799A" w14:textId="77777777" w:rsidR="0029091C" w:rsidRDefault="0029091C" w:rsidP="0029091C">
      <w:pPr>
        <w:pStyle w:val="ListParagraph"/>
        <w:pBdr>
          <w:top w:val="nil"/>
          <w:left w:val="nil"/>
          <w:bottom w:val="nil"/>
          <w:right w:val="nil"/>
          <w:between w:val="nil"/>
          <w:bar w:val="nil"/>
        </w:pBdr>
        <w:ind w:left="810"/>
        <w:contextualSpacing w:val="0"/>
      </w:pPr>
    </w:p>
    <w:tbl>
      <w:tblPr>
        <w:tblStyle w:val="TableGrid"/>
        <w:tblW w:w="10322" w:type="dxa"/>
        <w:tblLayout w:type="fixed"/>
        <w:tblLook w:val="04A0" w:firstRow="1" w:lastRow="0" w:firstColumn="1" w:lastColumn="0" w:noHBand="0" w:noVBand="1"/>
        <w:tblDescription w:val="&#10;Date&#10;Topic&#10;Activities/Assignments&#10;Assignment/&#10;Readings Due&#10;Week 1&#10;Class #1&#10;&#10;8/20&#10;Class Introduction &#10;Review Syllabus and class introductions&#10;&#10;&#10;Class #2&#10;&#10;8/22&#10;Career Theory&#10;Self-Concept Theory  &#10;&#10;Week 2&#10;Class #3&#10;&#10;8/27&#10;Self-Assessment: The Basics&#10;How personality and self-esteem impact career development&#10;&#10;Chapter 1&#10;&#10;Class #4&#10;&#10;8/29&#10;Self-Assessment: Interests&#10;Assessing personality traits using the John Holland inventory&#10;&#10;Journal 1&#10;Week 3&#10;Class #5&#10;&#10;9/3&#10;Self-Assessment: Skills&#10;How skills and interests impact career development&#10;&#10;Using iSeek.org for career skills assessment&#10;&#10;&#10;&#10;Class #6&#10;&#10;9/5&#10;Self-Assessment: Values  &#10;How values and qualities impact major choices&#10;&#10;Complete Work Values and Personal Values worksheets in class&#10;Chapter 3 &#10;Complete TypeFocus by 11:59pm and put screenshot of confirmation screen on Canvas&#10;Week 4&#10;Class #7&#10;&#10;9/10&#10;MBTI&#10;MBTI interpretation by CC&#10;&#10;Guest Speaker: AU Career Counselor will bring class results and discuss implications for career development&#10;&#10;(Class absence will result in an assignment grade of ZERO)&#10;Bring printed TypeFocus results to class&#10;&#10;Complete SII online by 11:59pm and put screenshot of confirmation screen on canvas &#10;&#10;&#10;Class #8&#10;&#10;         9/12&#10;MBTI Review &#10;Class discussion of MBTI&#10;Journal 2&#10;Week 5&#10;Class #9&#10;&#10;9/17&#10;Options Knowledge: What does Auburn have?&#10;Exploration of majors offered at Auburn&#10;Explore the Career Center’s website and review the link of “What Can I Do With A Major In”&#10;Discuss available campus resources &#10;Bring computer to class&#10;  &#10;&#10;Class #10&#10;&#10;9/19&#10;&#10;Options Knowledge:  Exploring Career Resources on Campus&#10;&#10;Guest Speaker from the AU Career Center&#10;&#10; &#10;Chapter 6&#10;Week 6&#10;Class #11&#10;&#10;9/24&#10;SII&#10;SII interpretation: AU Career Counselor will bring class results and discuss implications for career development&#10;&#10;(Class absence will result in an assignment grade of ZERO)&#10;&#10;&#10;&#10;Class #12&#10;9/26&#10;Options Knowledge:  Exploring &amp; Researching Careers&#10;Class Discussion of SII &#10;Journal 3&#10;Week 7&#10;Class #13&#10;10/1&#10;Options Knowledge: Exploring &amp; Researching Careers&#10;WORK DAY&#10;Bring laptops to class. Break off into groups for Auburn Colleges Project&#10;&#10;&#10;Class #14&#10;10/3&#10;CASVE Cycle: Knowing how you make decisions&#10;Introduction of the CASVE Cycle Discussion of CASVE Paper&#10;&#10;Week 8&#10;Class #15&#10;10/8&#10;Options Knowledge: Group Presentations&#10;Group Presentations&#10;Journal 4&#10;All groups’ powerpoints due at 8am&#10;&#10;10/10&#10;NO CLASS&#10;Happy Fall Break!!!!&#10;&#10;Week 9&#10;Class #16&#10;10/15&#10;Options Knowledge: Group Presentations&#10;Group Presentations&#10;Journal 5&#10;&#10;Class #17&#10;10/17&#10;Options Knowledge: &#10;Group Presentations&#10;Group Presentations&#10;Chapter 2&#10;Week 10&#10;Class #18&#10;10/22&#10;Practical Knowledge: Intro to Professsionalism&#10;How to transition from being a student to being a professional &#10;Develop an email signature in class&#10;CASVE Paper Due&#10;&#10;&#10;Class #19&#10;10/24&#10;Practical Knowledge: Resume&#10;Building a resume: The do's and don'ts of developing a resume&#10;Resume Group Activity&#10;Chapter 7&#10;Week 11&#10;Class #20&#10;10/29&#10;Practical Knowledge: Preparing for an Interview&#10;Interview skill development&#10;Journal 6&#10;Chapter 9&#10;&#10;Class #21&#10;10/31&#10;Practical Knowledge: Interviewing&#10;Interview Group Activity&#10;&#10;Week 12&#10;Class #22&#10;11/5&#10;Practical Knowledge:&#10;Networking&#10;Understanding the importance of networking and how to begin networking as a student&#10;Professional Development Project Due&#10;Chapter 4&#10;&#10;&#10;Class #23&#10;11/7&#10;&#10;Practical Knowledge:&#10;Networking&#10;Networking Group Activity&#10;&#10;Week 13&#10;Class #24&#10;11/12&#10;Major&#10;Presentations &#10;Student Presentations&#10;Journal 7 &#10;All powerpoints due at 8am&#10;&#10;Class #24&#10;11/14&#10;Major Presentations&#10;Student Presentations&#10;&#10;Week 14&#10;Class #25&#10;11/19&#10;&#10;Major Presentations&#10;Student Presentations&#10;&#10;&#10;Class #26&#10;11/21&#10;Major Presentations&#10;Student Presentations&#10;One year action plan due&#10;&#10;Week 15&#10;11/25-11/29&#10;NO CLASS&#10;Happy Thanksgiving Break!!!&#10;&#10;Week 16&#10;Class #25&#10;12/3&#10;Course Wrap-up&#10;Class Wrap-up/Maintenance &#10;Extra Credit Journal due&#10;"/>
      </w:tblPr>
      <w:tblGrid>
        <w:gridCol w:w="1696"/>
        <w:gridCol w:w="1696"/>
        <w:gridCol w:w="2183"/>
        <w:gridCol w:w="2790"/>
        <w:gridCol w:w="1957"/>
      </w:tblGrid>
      <w:tr w:rsidR="0029091C" w14:paraId="5ED77AA6" w14:textId="77777777" w:rsidTr="004C4DE3">
        <w:trPr>
          <w:trHeight w:val="530"/>
        </w:trPr>
        <w:tc>
          <w:tcPr>
            <w:tcW w:w="1696" w:type="dxa"/>
          </w:tcPr>
          <w:p w14:paraId="24DC003C" w14:textId="77777777" w:rsidR="0029091C" w:rsidRPr="00EF1C9E" w:rsidRDefault="0029091C" w:rsidP="004C4DE3">
            <w:pPr>
              <w:pStyle w:val="Body"/>
              <w:jc w:val="center"/>
              <w:rPr>
                <w:rFonts w:ascii="Helvetica" w:hAnsi="Helvetica"/>
                <w:b/>
                <w:bCs/>
                <w:color w:val="000000" w:themeColor="text1"/>
                <w:sz w:val="22"/>
                <w:szCs w:val="22"/>
                <w:u w:color="FFFFFF"/>
              </w:rPr>
            </w:pPr>
          </w:p>
        </w:tc>
        <w:tc>
          <w:tcPr>
            <w:tcW w:w="1696" w:type="dxa"/>
          </w:tcPr>
          <w:p w14:paraId="2701B7DE" w14:textId="6C9CA435" w:rsidR="0029091C" w:rsidRPr="00EF1C9E" w:rsidRDefault="005D78AB" w:rsidP="004C4DE3">
            <w:pPr>
              <w:pStyle w:val="Body"/>
              <w:jc w:val="center"/>
              <w:rPr>
                <w:color w:val="000000" w:themeColor="text1"/>
              </w:rPr>
            </w:pPr>
            <w:r>
              <w:rPr>
                <w:rFonts w:ascii="Helvetica" w:hAnsi="Helvetica"/>
                <w:b/>
                <w:bCs/>
                <w:color w:val="000000" w:themeColor="text1"/>
                <w:sz w:val="22"/>
                <w:szCs w:val="22"/>
                <w:u w:color="FFFFFF"/>
              </w:rPr>
              <w:t>Week of</w:t>
            </w:r>
          </w:p>
        </w:tc>
        <w:tc>
          <w:tcPr>
            <w:tcW w:w="2183" w:type="dxa"/>
          </w:tcPr>
          <w:p w14:paraId="07F790B9" w14:textId="77777777" w:rsidR="0029091C" w:rsidRPr="00EF1C9E" w:rsidRDefault="0029091C" w:rsidP="004C4DE3">
            <w:pPr>
              <w:pStyle w:val="Body"/>
              <w:jc w:val="center"/>
              <w:rPr>
                <w:color w:val="000000" w:themeColor="text1"/>
              </w:rPr>
            </w:pPr>
            <w:r w:rsidRPr="00EF1C9E">
              <w:rPr>
                <w:rFonts w:ascii="Helvetica" w:hAnsi="Helvetica"/>
                <w:b/>
                <w:bCs/>
                <w:color w:val="000000" w:themeColor="text1"/>
                <w:sz w:val="22"/>
                <w:szCs w:val="22"/>
                <w:u w:color="FFFFFF"/>
              </w:rPr>
              <w:t>Topic</w:t>
            </w:r>
          </w:p>
        </w:tc>
        <w:tc>
          <w:tcPr>
            <w:tcW w:w="2790" w:type="dxa"/>
          </w:tcPr>
          <w:p w14:paraId="3F77D137" w14:textId="77777777" w:rsidR="0029091C" w:rsidRPr="00EF1C9E" w:rsidRDefault="0029091C" w:rsidP="004C4DE3">
            <w:pPr>
              <w:pStyle w:val="Body"/>
              <w:jc w:val="center"/>
              <w:rPr>
                <w:color w:val="000000" w:themeColor="text1"/>
              </w:rPr>
            </w:pPr>
            <w:r w:rsidRPr="00EF1C9E">
              <w:rPr>
                <w:rFonts w:ascii="Helvetica" w:hAnsi="Helvetica"/>
                <w:b/>
                <w:bCs/>
                <w:color w:val="000000" w:themeColor="text1"/>
                <w:sz w:val="22"/>
                <w:szCs w:val="22"/>
                <w:u w:color="FFFFFF"/>
              </w:rPr>
              <w:t>Activities/Assignments</w:t>
            </w:r>
          </w:p>
        </w:tc>
        <w:tc>
          <w:tcPr>
            <w:tcW w:w="1957" w:type="dxa"/>
          </w:tcPr>
          <w:p w14:paraId="72A1F3CF" w14:textId="77777777" w:rsidR="0029091C" w:rsidRPr="00EF1C9E" w:rsidRDefault="0029091C" w:rsidP="004C4DE3">
            <w:pPr>
              <w:pStyle w:val="Body"/>
              <w:jc w:val="center"/>
              <w:rPr>
                <w:rFonts w:ascii="Helvetica" w:eastAsia="Helvetica" w:hAnsi="Helvetica" w:cs="Helvetica"/>
                <w:b/>
                <w:bCs/>
                <w:color w:val="000000" w:themeColor="text1"/>
                <w:sz w:val="22"/>
                <w:szCs w:val="22"/>
                <w:u w:color="FFFFFF"/>
              </w:rPr>
            </w:pPr>
            <w:r w:rsidRPr="00EF1C9E">
              <w:rPr>
                <w:rFonts w:ascii="Helvetica" w:hAnsi="Helvetica"/>
                <w:b/>
                <w:bCs/>
                <w:color w:val="000000" w:themeColor="text1"/>
                <w:sz w:val="22"/>
                <w:szCs w:val="22"/>
                <w:u w:color="FFFFFF"/>
              </w:rPr>
              <w:t>Assignment/</w:t>
            </w:r>
          </w:p>
          <w:p w14:paraId="4A133B51" w14:textId="77777777" w:rsidR="0029091C" w:rsidRPr="00EF1C9E" w:rsidRDefault="0029091C" w:rsidP="004C4DE3">
            <w:pPr>
              <w:pStyle w:val="Body"/>
              <w:jc w:val="center"/>
              <w:rPr>
                <w:color w:val="000000" w:themeColor="text1"/>
              </w:rPr>
            </w:pPr>
            <w:r w:rsidRPr="00EF1C9E">
              <w:rPr>
                <w:rFonts w:ascii="Helvetica" w:hAnsi="Helvetica"/>
                <w:b/>
                <w:bCs/>
                <w:color w:val="000000" w:themeColor="text1"/>
                <w:sz w:val="22"/>
                <w:szCs w:val="22"/>
                <w:u w:color="FFFFFF"/>
              </w:rPr>
              <w:t>Readings Due</w:t>
            </w:r>
          </w:p>
        </w:tc>
      </w:tr>
      <w:tr w:rsidR="0029091C" w14:paraId="7C2F945F" w14:textId="77777777" w:rsidTr="004C4DE3">
        <w:trPr>
          <w:trHeight w:val="790"/>
        </w:trPr>
        <w:tc>
          <w:tcPr>
            <w:tcW w:w="1696" w:type="dxa"/>
          </w:tcPr>
          <w:p w14:paraId="0B89258C" w14:textId="77777777" w:rsidR="0029091C" w:rsidRPr="006F1797" w:rsidRDefault="0029091C" w:rsidP="004C4DE3">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Week 1</w:t>
            </w:r>
          </w:p>
        </w:tc>
        <w:tc>
          <w:tcPr>
            <w:tcW w:w="1696" w:type="dxa"/>
          </w:tcPr>
          <w:p w14:paraId="27722D46" w14:textId="61DC1816" w:rsidR="0029091C" w:rsidRDefault="005D78AB" w:rsidP="004C4DE3">
            <w:pPr>
              <w:pStyle w:val="Body"/>
              <w:jc w:val="center"/>
              <w:rPr>
                <w:rFonts w:ascii="Helvetica" w:eastAsia="Helvetica" w:hAnsi="Helvetica" w:cs="Helvetica"/>
                <w:b/>
                <w:bCs/>
                <w:sz w:val="22"/>
                <w:szCs w:val="22"/>
              </w:rPr>
            </w:pPr>
            <w:r>
              <w:rPr>
                <w:rFonts w:ascii="Helvetica" w:hAnsi="Helvetica"/>
                <w:b/>
                <w:bCs/>
                <w:sz w:val="22"/>
                <w:szCs w:val="22"/>
              </w:rPr>
              <w:t>8/17</w:t>
            </w:r>
          </w:p>
          <w:p w14:paraId="623F9FDC" w14:textId="77777777" w:rsidR="0029091C" w:rsidRDefault="0029091C" w:rsidP="004C4DE3">
            <w:pPr>
              <w:pStyle w:val="Body"/>
              <w:jc w:val="center"/>
              <w:rPr>
                <w:rFonts w:ascii="Helvetica" w:eastAsia="Helvetica" w:hAnsi="Helvetica" w:cs="Helvetica"/>
                <w:b/>
                <w:bCs/>
                <w:sz w:val="22"/>
                <w:szCs w:val="22"/>
              </w:rPr>
            </w:pPr>
          </w:p>
          <w:p w14:paraId="3DE49510" w14:textId="525A4C71" w:rsidR="0029091C" w:rsidRDefault="0029091C" w:rsidP="005D78AB">
            <w:pPr>
              <w:pStyle w:val="Body"/>
            </w:pPr>
          </w:p>
        </w:tc>
        <w:tc>
          <w:tcPr>
            <w:tcW w:w="2183" w:type="dxa"/>
          </w:tcPr>
          <w:p w14:paraId="05374E00" w14:textId="77777777" w:rsidR="0029091C" w:rsidRDefault="0029091C" w:rsidP="004C4DE3">
            <w:pPr>
              <w:pStyle w:val="Body"/>
            </w:pPr>
            <w:r>
              <w:rPr>
                <w:rFonts w:ascii="Helvetica" w:hAnsi="Helvetica"/>
                <w:b/>
                <w:bCs/>
                <w:sz w:val="22"/>
                <w:szCs w:val="22"/>
              </w:rPr>
              <w:t xml:space="preserve">Class Introduction </w:t>
            </w:r>
          </w:p>
        </w:tc>
        <w:tc>
          <w:tcPr>
            <w:tcW w:w="2790" w:type="dxa"/>
          </w:tcPr>
          <w:p w14:paraId="2F88512A" w14:textId="28CB6F22" w:rsidR="001A526B" w:rsidRDefault="0029091C" w:rsidP="001A526B">
            <w:pPr>
              <w:pStyle w:val="Body"/>
              <w:rPr>
                <w:rFonts w:ascii="Bookman Old Style" w:hAnsi="Bookman Old Style"/>
                <w:sz w:val="22"/>
                <w:szCs w:val="22"/>
              </w:rPr>
            </w:pPr>
            <w:r>
              <w:rPr>
                <w:rFonts w:ascii="Bookman Old Style" w:hAnsi="Bookman Old Style"/>
                <w:sz w:val="22"/>
                <w:szCs w:val="22"/>
              </w:rPr>
              <w:t>Review Syllabus and class introductions</w:t>
            </w:r>
            <w:r w:rsidR="001A526B">
              <w:rPr>
                <w:rFonts w:ascii="Bookman Old Style" w:hAnsi="Bookman Old Style"/>
                <w:sz w:val="22"/>
                <w:szCs w:val="22"/>
              </w:rPr>
              <w:t xml:space="preserve"> Self-Concept Theory  </w:t>
            </w:r>
          </w:p>
          <w:p w14:paraId="35B7F88B" w14:textId="1B9E73C1" w:rsidR="0029091C" w:rsidRDefault="0029091C" w:rsidP="004C4DE3">
            <w:pPr>
              <w:pStyle w:val="Body"/>
            </w:pPr>
          </w:p>
        </w:tc>
        <w:tc>
          <w:tcPr>
            <w:tcW w:w="1957" w:type="dxa"/>
          </w:tcPr>
          <w:p w14:paraId="6DC6BC38" w14:textId="23761A48" w:rsidR="0029091C" w:rsidRDefault="0029091C" w:rsidP="004C4DE3"/>
        </w:tc>
      </w:tr>
      <w:tr w:rsidR="0029091C" w14:paraId="175DD591" w14:textId="77777777" w:rsidTr="004C4DE3">
        <w:trPr>
          <w:trHeight w:val="790"/>
        </w:trPr>
        <w:tc>
          <w:tcPr>
            <w:tcW w:w="1696" w:type="dxa"/>
          </w:tcPr>
          <w:p w14:paraId="485BED3C" w14:textId="77777777" w:rsidR="0029091C" w:rsidRPr="006F1797" w:rsidRDefault="0029091C" w:rsidP="004C4DE3">
            <w:pPr>
              <w:pStyle w:val="Body"/>
              <w:jc w:val="center"/>
              <w:rPr>
                <w:rFonts w:ascii="Helvetica" w:hAnsi="Helvetica"/>
                <w:b/>
                <w:bCs/>
                <w:color w:val="00B0F0"/>
                <w:sz w:val="22"/>
                <w:szCs w:val="22"/>
                <w:u w:val="single"/>
              </w:rPr>
            </w:pPr>
            <w:r>
              <w:rPr>
                <w:rFonts w:ascii="Helvetica" w:hAnsi="Helvetica"/>
                <w:b/>
                <w:bCs/>
                <w:color w:val="00B0F0"/>
                <w:sz w:val="22"/>
                <w:szCs w:val="22"/>
                <w:u w:val="single"/>
              </w:rPr>
              <w:t>Week 2</w:t>
            </w:r>
          </w:p>
        </w:tc>
        <w:tc>
          <w:tcPr>
            <w:tcW w:w="1696" w:type="dxa"/>
          </w:tcPr>
          <w:p w14:paraId="60222C58" w14:textId="2F44DED0" w:rsidR="0029091C" w:rsidRDefault="005D78AB" w:rsidP="005D78AB">
            <w:pPr>
              <w:pStyle w:val="Body"/>
              <w:jc w:val="center"/>
            </w:pPr>
            <w:r>
              <w:rPr>
                <w:rFonts w:ascii="Helvetica" w:hAnsi="Helvetica"/>
                <w:b/>
                <w:bCs/>
                <w:sz w:val="22"/>
                <w:szCs w:val="22"/>
              </w:rPr>
              <w:t>8/24</w:t>
            </w:r>
          </w:p>
        </w:tc>
        <w:tc>
          <w:tcPr>
            <w:tcW w:w="2183" w:type="dxa"/>
          </w:tcPr>
          <w:p w14:paraId="1A0C195E" w14:textId="76959141" w:rsidR="0029091C" w:rsidRDefault="0029091C" w:rsidP="004C4DE3">
            <w:pPr>
              <w:pStyle w:val="Body"/>
            </w:pPr>
            <w:r>
              <w:rPr>
                <w:rFonts w:ascii="Helvetica" w:hAnsi="Helvetica"/>
                <w:b/>
                <w:bCs/>
                <w:sz w:val="22"/>
                <w:szCs w:val="22"/>
              </w:rPr>
              <w:t>Career Theory</w:t>
            </w:r>
            <w:r w:rsidR="005D78AB">
              <w:rPr>
                <w:rFonts w:ascii="Helvetica" w:hAnsi="Helvetica"/>
                <w:b/>
                <w:bCs/>
                <w:sz w:val="22"/>
                <w:szCs w:val="22"/>
              </w:rPr>
              <w:t xml:space="preserve"> and Self-Assessment Interests </w:t>
            </w:r>
          </w:p>
        </w:tc>
        <w:tc>
          <w:tcPr>
            <w:tcW w:w="2790" w:type="dxa"/>
          </w:tcPr>
          <w:p w14:paraId="2EDC47A1" w14:textId="77777777" w:rsidR="005D78AB" w:rsidRDefault="005D78AB" w:rsidP="004C4DE3">
            <w:pPr>
              <w:pStyle w:val="Body"/>
              <w:rPr>
                <w:rFonts w:ascii="Bookman Old Style" w:hAnsi="Bookman Old Style"/>
                <w:sz w:val="22"/>
                <w:szCs w:val="22"/>
              </w:rPr>
            </w:pPr>
          </w:p>
          <w:p w14:paraId="5D35E61E" w14:textId="11C62FDF" w:rsidR="005D78AB" w:rsidRDefault="005D78AB" w:rsidP="004C4DE3">
            <w:pPr>
              <w:pStyle w:val="Body"/>
            </w:pPr>
            <w:r>
              <w:rPr>
                <w:rFonts w:ascii="Bookman Old Style" w:hAnsi="Bookman Old Style"/>
                <w:sz w:val="22"/>
                <w:szCs w:val="22"/>
              </w:rPr>
              <w:t xml:space="preserve">Assessing personality traits using the John Holland Inventory </w:t>
            </w:r>
          </w:p>
        </w:tc>
        <w:tc>
          <w:tcPr>
            <w:tcW w:w="1957" w:type="dxa"/>
          </w:tcPr>
          <w:p w14:paraId="77C9E4DC" w14:textId="306E9A19" w:rsidR="0029091C" w:rsidRDefault="005D78AB" w:rsidP="004C4DE3">
            <w:r>
              <w:t>Syllabus Quiz due 8/30, 11:59pm</w:t>
            </w:r>
          </w:p>
        </w:tc>
      </w:tr>
      <w:tr w:rsidR="0029091C" w14:paraId="00276BAA" w14:textId="77777777" w:rsidTr="004C4DE3">
        <w:trPr>
          <w:trHeight w:val="820"/>
        </w:trPr>
        <w:tc>
          <w:tcPr>
            <w:tcW w:w="1696" w:type="dxa"/>
          </w:tcPr>
          <w:p w14:paraId="0DFAA237" w14:textId="721F36A6" w:rsidR="0029091C" w:rsidRPr="006F1797" w:rsidRDefault="005D78AB" w:rsidP="004C4DE3">
            <w:pPr>
              <w:pStyle w:val="Body"/>
              <w:jc w:val="center"/>
              <w:rPr>
                <w:rFonts w:ascii="Helvetica" w:hAnsi="Helvetica"/>
                <w:b/>
                <w:bCs/>
                <w:color w:val="00B0F0"/>
                <w:sz w:val="22"/>
                <w:szCs w:val="22"/>
                <w:u w:val="single"/>
              </w:rPr>
            </w:pPr>
            <w:r>
              <w:rPr>
                <w:rFonts w:ascii="Helvetica" w:hAnsi="Helvetica"/>
                <w:b/>
                <w:bCs/>
                <w:color w:val="00B0F0"/>
                <w:sz w:val="22"/>
                <w:szCs w:val="22"/>
                <w:u w:val="single"/>
              </w:rPr>
              <w:t>Week 3</w:t>
            </w:r>
          </w:p>
        </w:tc>
        <w:tc>
          <w:tcPr>
            <w:tcW w:w="1696" w:type="dxa"/>
          </w:tcPr>
          <w:p w14:paraId="7740F027" w14:textId="5621F5F1" w:rsidR="0029091C" w:rsidRDefault="005D78AB" w:rsidP="004C4DE3">
            <w:pPr>
              <w:pStyle w:val="Body"/>
              <w:jc w:val="center"/>
            </w:pPr>
            <w:r>
              <w:rPr>
                <w:rFonts w:ascii="Helvetica" w:hAnsi="Helvetica"/>
                <w:b/>
                <w:bCs/>
                <w:sz w:val="22"/>
                <w:szCs w:val="22"/>
              </w:rPr>
              <w:t>8/31</w:t>
            </w:r>
          </w:p>
        </w:tc>
        <w:tc>
          <w:tcPr>
            <w:tcW w:w="2183" w:type="dxa"/>
          </w:tcPr>
          <w:p w14:paraId="1149F963" w14:textId="77777777" w:rsidR="0029091C" w:rsidRDefault="0029091C" w:rsidP="004C4DE3">
            <w:pPr>
              <w:pStyle w:val="Body"/>
            </w:pPr>
            <w:r>
              <w:rPr>
                <w:rFonts w:ascii="Helvetica" w:hAnsi="Helvetica"/>
                <w:b/>
                <w:bCs/>
                <w:sz w:val="22"/>
                <w:szCs w:val="22"/>
              </w:rPr>
              <w:t>Self-Assessment: The Basics</w:t>
            </w:r>
          </w:p>
        </w:tc>
        <w:tc>
          <w:tcPr>
            <w:tcW w:w="2790" w:type="dxa"/>
          </w:tcPr>
          <w:p w14:paraId="5DF1101F" w14:textId="77777777" w:rsidR="0029091C" w:rsidRPr="00470E84" w:rsidRDefault="0029091C" w:rsidP="004C4DE3">
            <w:pPr>
              <w:pStyle w:val="Body"/>
            </w:pPr>
            <w:r w:rsidRPr="00470E84">
              <w:rPr>
                <w:rFonts w:ascii="Bookman Old Style" w:hAnsi="Bookman Old Style"/>
                <w:sz w:val="22"/>
                <w:szCs w:val="22"/>
              </w:rPr>
              <w:t xml:space="preserve">How personality and self-esteem impact career development </w:t>
            </w:r>
          </w:p>
        </w:tc>
        <w:tc>
          <w:tcPr>
            <w:tcW w:w="1957" w:type="dxa"/>
          </w:tcPr>
          <w:p w14:paraId="04046835" w14:textId="77777777" w:rsidR="0029091C" w:rsidRDefault="0029091C" w:rsidP="004C4DE3">
            <w:pPr>
              <w:pStyle w:val="Body"/>
              <w:rPr>
                <w:rFonts w:ascii="Helvetica" w:eastAsia="Helvetica" w:hAnsi="Helvetica" w:cs="Helvetica"/>
                <w:b/>
                <w:bCs/>
                <w:color w:val="7030A0"/>
                <w:sz w:val="22"/>
                <w:szCs w:val="22"/>
                <w:u w:color="7030A0"/>
              </w:rPr>
            </w:pPr>
          </w:p>
          <w:p w14:paraId="381E5ECB" w14:textId="5FEC2EFA" w:rsidR="0029091C" w:rsidRDefault="0029091C" w:rsidP="004C4DE3">
            <w:pPr>
              <w:pStyle w:val="Body"/>
            </w:pPr>
            <w:r>
              <w:rPr>
                <w:rFonts w:ascii="Helvetica" w:hAnsi="Helvetica"/>
                <w:b/>
                <w:bCs/>
                <w:color w:val="FF0000"/>
                <w:sz w:val="22"/>
                <w:szCs w:val="22"/>
                <w:u w:color="FF0000"/>
              </w:rPr>
              <w:t>Journal 1 (Holland Code)</w:t>
            </w:r>
            <w:r w:rsidR="005D78AB">
              <w:rPr>
                <w:rFonts w:ascii="Helvetica" w:hAnsi="Helvetica"/>
                <w:b/>
                <w:bCs/>
                <w:color w:val="FF0000"/>
                <w:sz w:val="22"/>
                <w:szCs w:val="22"/>
                <w:u w:color="FF0000"/>
              </w:rPr>
              <w:t xml:space="preserve"> due 9/6 at 11:59pm </w:t>
            </w:r>
          </w:p>
        </w:tc>
      </w:tr>
      <w:tr w:rsidR="0029091C" w14:paraId="3C8E06B7" w14:textId="77777777" w:rsidTr="004C4DE3">
        <w:trPr>
          <w:trHeight w:val="1830"/>
        </w:trPr>
        <w:tc>
          <w:tcPr>
            <w:tcW w:w="1696" w:type="dxa"/>
          </w:tcPr>
          <w:p w14:paraId="035A0B0A" w14:textId="77777777" w:rsidR="0029091C" w:rsidRPr="006F1797" w:rsidRDefault="0029091C" w:rsidP="004C4DE3">
            <w:pPr>
              <w:pStyle w:val="Body"/>
              <w:jc w:val="center"/>
              <w:rPr>
                <w:rFonts w:ascii="Helvetica" w:hAnsi="Helvetica"/>
                <w:b/>
                <w:bCs/>
                <w:color w:val="00B0F0"/>
                <w:sz w:val="22"/>
                <w:szCs w:val="22"/>
                <w:u w:val="single"/>
              </w:rPr>
            </w:pPr>
            <w:r>
              <w:rPr>
                <w:rFonts w:ascii="Helvetica" w:hAnsi="Helvetica"/>
                <w:b/>
                <w:bCs/>
                <w:color w:val="00B0F0"/>
                <w:sz w:val="22"/>
                <w:szCs w:val="22"/>
                <w:u w:val="single"/>
              </w:rPr>
              <w:t>Week 4</w:t>
            </w:r>
          </w:p>
        </w:tc>
        <w:tc>
          <w:tcPr>
            <w:tcW w:w="1696" w:type="dxa"/>
          </w:tcPr>
          <w:p w14:paraId="7354B2B7" w14:textId="686AF666" w:rsidR="0029091C" w:rsidRDefault="005D78AB" w:rsidP="004C4DE3">
            <w:pPr>
              <w:pStyle w:val="Body"/>
              <w:jc w:val="center"/>
            </w:pPr>
            <w:r>
              <w:rPr>
                <w:rFonts w:ascii="Helvetica" w:hAnsi="Helvetica"/>
                <w:b/>
                <w:bCs/>
                <w:sz w:val="22"/>
                <w:szCs w:val="22"/>
              </w:rPr>
              <w:t>9/7</w:t>
            </w:r>
          </w:p>
        </w:tc>
        <w:tc>
          <w:tcPr>
            <w:tcW w:w="2183" w:type="dxa"/>
          </w:tcPr>
          <w:p w14:paraId="135902FB" w14:textId="5B8F6755" w:rsidR="0029091C" w:rsidRDefault="0029091C" w:rsidP="004C4DE3">
            <w:pPr>
              <w:pStyle w:val="Body"/>
            </w:pPr>
            <w:r>
              <w:rPr>
                <w:rFonts w:ascii="Helvetica" w:hAnsi="Helvetica"/>
                <w:b/>
                <w:bCs/>
                <w:sz w:val="22"/>
                <w:szCs w:val="22"/>
              </w:rPr>
              <w:t>Self-Assessment: Skills</w:t>
            </w:r>
            <w:r w:rsidR="005D78AB">
              <w:rPr>
                <w:rFonts w:ascii="Helvetica" w:hAnsi="Helvetica"/>
                <w:b/>
                <w:bCs/>
                <w:sz w:val="22"/>
                <w:szCs w:val="22"/>
              </w:rPr>
              <w:t xml:space="preserve"> and Values </w:t>
            </w:r>
          </w:p>
        </w:tc>
        <w:tc>
          <w:tcPr>
            <w:tcW w:w="2790" w:type="dxa"/>
          </w:tcPr>
          <w:p w14:paraId="58D40B42"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How skills and interests impact career development</w:t>
            </w:r>
          </w:p>
          <w:p w14:paraId="59C0C608" w14:textId="77777777" w:rsidR="0029091C" w:rsidRDefault="0029091C" w:rsidP="004C4DE3">
            <w:pPr>
              <w:pStyle w:val="Body"/>
              <w:rPr>
                <w:rFonts w:ascii="Bookman Old Style" w:eastAsia="Bookman Old Style" w:hAnsi="Bookman Old Style" w:cs="Bookman Old Style"/>
                <w:sz w:val="22"/>
                <w:szCs w:val="22"/>
                <w:shd w:val="clear" w:color="auto" w:fill="00FFFF"/>
              </w:rPr>
            </w:pPr>
          </w:p>
          <w:p w14:paraId="5379FFB1"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Using iSeek.org for career skills assessment</w:t>
            </w:r>
          </w:p>
          <w:p w14:paraId="5E4EBF80" w14:textId="77777777" w:rsidR="0029091C" w:rsidRDefault="0029091C" w:rsidP="004C4DE3">
            <w:pPr>
              <w:pStyle w:val="Body"/>
            </w:pPr>
          </w:p>
          <w:p w14:paraId="1A84FD42" w14:textId="77777777" w:rsidR="005D78AB" w:rsidRDefault="005D78AB" w:rsidP="004C4DE3">
            <w:pPr>
              <w:pStyle w:val="Body"/>
            </w:pPr>
            <w:r>
              <w:t xml:space="preserve">How values and qualities impact major choices. </w:t>
            </w:r>
          </w:p>
          <w:p w14:paraId="13D65273" w14:textId="77777777" w:rsidR="005D78AB" w:rsidRDefault="005D78AB" w:rsidP="004C4DE3">
            <w:pPr>
              <w:pStyle w:val="Body"/>
            </w:pPr>
          </w:p>
          <w:p w14:paraId="0A52FA87" w14:textId="79025889" w:rsidR="005D78AB" w:rsidRDefault="005D78AB" w:rsidP="004C4DE3">
            <w:pPr>
              <w:pStyle w:val="Body"/>
            </w:pPr>
            <w:r>
              <w:t xml:space="preserve">Complete work values and personal values worksheets. </w:t>
            </w:r>
          </w:p>
        </w:tc>
        <w:tc>
          <w:tcPr>
            <w:tcW w:w="1957" w:type="dxa"/>
          </w:tcPr>
          <w:p w14:paraId="07DD8A6A" w14:textId="77777777" w:rsidR="005D78AB" w:rsidRDefault="005D78AB" w:rsidP="004C4DE3">
            <w:pPr>
              <w:pStyle w:val="Body"/>
            </w:pPr>
            <w:proofErr w:type="spellStart"/>
            <w:r>
              <w:t>iSeek</w:t>
            </w:r>
            <w:proofErr w:type="spellEnd"/>
            <w:r>
              <w:t xml:space="preserve"> career skills assessment due 9/13 at 11:59pm</w:t>
            </w:r>
          </w:p>
          <w:p w14:paraId="66439C2C" w14:textId="77777777" w:rsidR="005D78AB" w:rsidRDefault="005D78AB" w:rsidP="004C4DE3">
            <w:pPr>
              <w:pStyle w:val="Body"/>
            </w:pPr>
          </w:p>
          <w:p w14:paraId="3FE14FC7" w14:textId="77777777" w:rsidR="005D78AB" w:rsidRDefault="005D78AB" w:rsidP="004C4DE3">
            <w:pPr>
              <w:pStyle w:val="Body"/>
            </w:pPr>
          </w:p>
          <w:p w14:paraId="2C61BCA0" w14:textId="4ACDD438" w:rsidR="005D78AB" w:rsidRDefault="005D78AB" w:rsidP="004C4DE3">
            <w:pPr>
              <w:pStyle w:val="Body"/>
            </w:pPr>
            <w:r>
              <w:rPr>
                <w:b/>
                <w:color w:val="7030A0"/>
              </w:rPr>
              <w:t>Complete TypeFocus by 9/13 at 11:59pm and put screenshot of confirmation screen on Canvas</w:t>
            </w:r>
          </w:p>
        </w:tc>
      </w:tr>
      <w:tr w:rsidR="0029091C" w14:paraId="5A74A81A" w14:textId="77777777" w:rsidTr="004C4DE3">
        <w:trPr>
          <w:trHeight w:val="2610"/>
        </w:trPr>
        <w:tc>
          <w:tcPr>
            <w:tcW w:w="1696" w:type="dxa"/>
          </w:tcPr>
          <w:p w14:paraId="4E93B168" w14:textId="77777777" w:rsidR="0029091C" w:rsidRPr="006F1797" w:rsidRDefault="0029091C" w:rsidP="004C4DE3">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 xml:space="preserve">Week </w:t>
            </w:r>
            <w:r>
              <w:rPr>
                <w:rFonts w:ascii="Helvetica" w:hAnsi="Helvetica"/>
                <w:b/>
                <w:bCs/>
                <w:color w:val="00B0F0"/>
                <w:sz w:val="22"/>
                <w:szCs w:val="22"/>
                <w:u w:val="single"/>
              </w:rPr>
              <w:t>5</w:t>
            </w:r>
          </w:p>
        </w:tc>
        <w:tc>
          <w:tcPr>
            <w:tcW w:w="1696" w:type="dxa"/>
          </w:tcPr>
          <w:p w14:paraId="71B017D3" w14:textId="46F419D2" w:rsidR="0029091C" w:rsidRDefault="00B62322" w:rsidP="004C4DE3">
            <w:pPr>
              <w:pStyle w:val="Body"/>
              <w:jc w:val="center"/>
            </w:pPr>
            <w:r>
              <w:rPr>
                <w:rFonts w:ascii="Helvetica" w:hAnsi="Helvetica"/>
                <w:b/>
                <w:bCs/>
                <w:sz w:val="22"/>
                <w:szCs w:val="22"/>
              </w:rPr>
              <w:t>9/14</w:t>
            </w:r>
          </w:p>
        </w:tc>
        <w:tc>
          <w:tcPr>
            <w:tcW w:w="2183" w:type="dxa"/>
          </w:tcPr>
          <w:p w14:paraId="5249D72E" w14:textId="77777777" w:rsidR="0029091C" w:rsidRDefault="0029091C" w:rsidP="004C4DE3">
            <w:pPr>
              <w:pStyle w:val="Body"/>
              <w:rPr>
                <w:rFonts w:ascii="Helvetica" w:hAnsi="Helvetica"/>
                <w:b/>
                <w:bCs/>
                <w:sz w:val="22"/>
                <w:szCs w:val="22"/>
              </w:rPr>
            </w:pPr>
            <w:r>
              <w:rPr>
                <w:rFonts w:ascii="Helvetica" w:hAnsi="Helvetica"/>
                <w:b/>
                <w:bCs/>
                <w:sz w:val="22"/>
                <w:szCs w:val="22"/>
              </w:rPr>
              <w:t>MBTI</w:t>
            </w:r>
          </w:p>
          <w:p w14:paraId="16AAF0A1" w14:textId="77777777" w:rsidR="005D78AB" w:rsidRDefault="005D78AB" w:rsidP="004C4DE3">
            <w:pPr>
              <w:pStyle w:val="Body"/>
              <w:rPr>
                <w:rFonts w:ascii="Helvetica" w:hAnsi="Helvetica"/>
                <w:b/>
                <w:bCs/>
                <w:sz w:val="22"/>
                <w:szCs w:val="22"/>
              </w:rPr>
            </w:pPr>
          </w:p>
          <w:p w14:paraId="0B8EDF7C" w14:textId="3C4F0B04" w:rsidR="005D78AB" w:rsidRDefault="005D78AB" w:rsidP="004C4DE3">
            <w:pPr>
              <w:pStyle w:val="Body"/>
            </w:pPr>
            <w:r>
              <w:rPr>
                <w:rFonts w:ascii="Helvetica" w:hAnsi="Helvetica"/>
                <w:b/>
                <w:bCs/>
                <w:sz w:val="22"/>
                <w:szCs w:val="22"/>
              </w:rPr>
              <w:t>What does Auburn Have?</w:t>
            </w:r>
          </w:p>
        </w:tc>
        <w:tc>
          <w:tcPr>
            <w:tcW w:w="2790" w:type="dxa"/>
          </w:tcPr>
          <w:p w14:paraId="032045D5"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MBTI interpretation by CC</w:t>
            </w:r>
          </w:p>
          <w:p w14:paraId="0823AF2F" w14:textId="77777777" w:rsidR="0029091C" w:rsidRDefault="0029091C" w:rsidP="004C4DE3">
            <w:pPr>
              <w:pStyle w:val="Body"/>
              <w:rPr>
                <w:rFonts w:ascii="Bookman Old Style" w:eastAsia="Bookman Old Style" w:hAnsi="Bookman Old Style" w:cs="Bookman Old Style"/>
                <w:sz w:val="22"/>
                <w:szCs w:val="22"/>
              </w:rPr>
            </w:pPr>
          </w:p>
          <w:p w14:paraId="5C045765" w14:textId="77777777" w:rsidR="0029091C" w:rsidRDefault="0029091C" w:rsidP="004C4DE3">
            <w:pPr>
              <w:pStyle w:val="Body"/>
              <w:rPr>
                <w:rFonts w:ascii="Bookman Old Style" w:eastAsia="Bookman Old Style" w:hAnsi="Bookman Old Style" w:cs="Bookman Old Style"/>
                <w:sz w:val="22"/>
                <w:szCs w:val="22"/>
              </w:rPr>
            </w:pPr>
            <w:r>
              <w:rPr>
                <w:rFonts w:ascii="Bookman Old Style" w:hAnsi="Bookman Old Style"/>
                <w:sz w:val="22"/>
                <w:szCs w:val="22"/>
              </w:rPr>
              <w:t>Guest Speaker: AU Career Counselor will bring class results and discuss implications for career development</w:t>
            </w:r>
          </w:p>
          <w:p w14:paraId="01BD2443" w14:textId="77777777" w:rsidR="005D78AB" w:rsidRDefault="005D78AB" w:rsidP="004C4DE3">
            <w:pPr>
              <w:pStyle w:val="Body"/>
              <w:rPr>
                <w:rFonts w:ascii="Bookman Old Style" w:hAnsi="Bookman Old Style"/>
                <w:color w:val="FF0000"/>
                <w:sz w:val="22"/>
                <w:szCs w:val="22"/>
              </w:rPr>
            </w:pPr>
          </w:p>
          <w:p w14:paraId="4ACC4368" w14:textId="6A111483" w:rsidR="005D78AB" w:rsidRPr="005D78AB" w:rsidRDefault="005D78AB" w:rsidP="004C4DE3">
            <w:pPr>
              <w:pStyle w:val="Body"/>
              <w:rPr>
                <w:rFonts w:ascii="Bookman Old Style" w:hAnsi="Bookman Old Style"/>
                <w:color w:val="002060"/>
                <w:sz w:val="22"/>
                <w:szCs w:val="22"/>
              </w:rPr>
            </w:pPr>
            <w:r w:rsidRPr="005D78AB">
              <w:rPr>
                <w:rFonts w:ascii="Bookman Old Style" w:hAnsi="Bookman Old Style"/>
                <w:color w:val="002060"/>
                <w:sz w:val="22"/>
                <w:szCs w:val="22"/>
              </w:rPr>
              <w:t xml:space="preserve">Group Project selection </w:t>
            </w:r>
          </w:p>
          <w:p w14:paraId="32462DE0" w14:textId="3F667EBB" w:rsidR="005D78AB" w:rsidRPr="005D78AB" w:rsidRDefault="005D78AB" w:rsidP="004C4DE3">
            <w:pPr>
              <w:pStyle w:val="Body"/>
              <w:rPr>
                <w:rFonts w:ascii="Bookman Old Style" w:hAnsi="Bookman Old Style"/>
                <w:color w:val="000000" w:themeColor="text1"/>
                <w:sz w:val="22"/>
                <w:szCs w:val="22"/>
              </w:rPr>
            </w:pPr>
          </w:p>
          <w:p w14:paraId="5A18A373" w14:textId="22A78FD4" w:rsidR="005D78AB" w:rsidRPr="005D78AB" w:rsidRDefault="005D78AB" w:rsidP="004C4DE3">
            <w:pPr>
              <w:pStyle w:val="Body"/>
              <w:rPr>
                <w:rFonts w:ascii="Bookman Old Style" w:hAnsi="Bookman Old Style"/>
                <w:color w:val="000000" w:themeColor="text1"/>
                <w:sz w:val="22"/>
                <w:szCs w:val="22"/>
              </w:rPr>
            </w:pPr>
            <w:r w:rsidRPr="005D78AB">
              <w:rPr>
                <w:rFonts w:ascii="Bookman Old Style" w:hAnsi="Bookman Old Style"/>
                <w:color w:val="000000" w:themeColor="text1"/>
                <w:sz w:val="22"/>
                <w:szCs w:val="22"/>
              </w:rPr>
              <w:lastRenderedPageBreak/>
              <w:t xml:space="preserve">Exploration of majors offered at Auburn. </w:t>
            </w:r>
          </w:p>
          <w:p w14:paraId="11458BCA" w14:textId="34107AB5" w:rsidR="005D78AB" w:rsidRPr="005D78AB" w:rsidRDefault="005D78AB" w:rsidP="004C4DE3">
            <w:pPr>
              <w:pStyle w:val="Body"/>
              <w:rPr>
                <w:rFonts w:ascii="Bookman Old Style" w:hAnsi="Bookman Old Style"/>
                <w:color w:val="000000" w:themeColor="text1"/>
                <w:sz w:val="22"/>
                <w:szCs w:val="22"/>
              </w:rPr>
            </w:pPr>
          </w:p>
          <w:p w14:paraId="77403FAD" w14:textId="3FD8E6F7" w:rsidR="005D78AB" w:rsidRPr="005D78AB" w:rsidRDefault="005D78AB" w:rsidP="004C4DE3">
            <w:pPr>
              <w:pStyle w:val="Body"/>
              <w:rPr>
                <w:rFonts w:ascii="Bookman Old Style" w:hAnsi="Bookman Old Style"/>
                <w:color w:val="000000" w:themeColor="text1"/>
                <w:sz w:val="22"/>
                <w:szCs w:val="22"/>
              </w:rPr>
            </w:pPr>
            <w:r w:rsidRPr="005D78AB">
              <w:rPr>
                <w:rFonts w:ascii="Bookman Old Style" w:hAnsi="Bookman Old Style"/>
                <w:color w:val="000000" w:themeColor="text1"/>
                <w:sz w:val="22"/>
                <w:szCs w:val="22"/>
              </w:rPr>
              <w:t xml:space="preserve">Explore the career center’s website and review the link of “What Can I Do </w:t>
            </w:r>
            <w:proofErr w:type="gramStart"/>
            <w:r w:rsidRPr="005D78AB">
              <w:rPr>
                <w:rFonts w:ascii="Bookman Old Style" w:hAnsi="Bookman Old Style"/>
                <w:color w:val="000000" w:themeColor="text1"/>
                <w:sz w:val="22"/>
                <w:szCs w:val="22"/>
              </w:rPr>
              <w:t>With</w:t>
            </w:r>
            <w:proofErr w:type="gramEnd"/>
            <w:r w:rsidRPr="005D78AB">
              <w:rPr>
                <w:rFonts w:ascii="Bookman Old Style" w:hAnsi="Bookman Old Style"/>
                <w:color w:val="000000" w:themeColor="text1"/>
                <w:sz w:val="22"/>
                <w:szCs w:val="22"/>
              </w:rPr>
              <w:t xml:space="preserve"> This Major?”</w:t>
            </w:r>
          </w:p>
          <w:p w14:paraId="3685CD6D" w14:textId="77777777" w:rsidR="005D78AB" w:rsidRDefault="005D78AB" w:rsidP="004C4DE3">
            <w:pPr>
              <w:pStyle w:val="Body"/>
              <w:rPr>
                <w:rFonts w:ascii="Bookman Old Style" w:hAnsi="Bookman Old Style"/>
                <w:color w:val="FF0000"/>
                <w:sz w:val="22"/>
                <w:szCs w:val="22"/>
              </w:rPr>
            </w:pPr>
          </w:p>
          <w:p w14:paraId="7B870D56" w14:textId="495AAC03" w:rsidR="005D78AB" w:rsidRPr="005D78AB" w:rsidRDefault="005D78AB" w:rsidP="004C4DE3">
            <w:pPr>
              <w:pStyle w:val="Body"/>
              <w:rPr>
                <w:rFonts w:ascii="Helvetica" w:hAnsi="Helvetica"/>
                <w:b/>
                <w:bCs/>
                <w:sz w:val="22"/>
                <w:szCs w:val="22"/>
              </w:rPr>
            </w:pPr>
          </w:p>
        </w:tc>
        <w:tc>
          <w:tcPr>
            <w:tcW w:w="1957" w:type="dxa"/>
          </w:tcPr>
          <w:p w14:paraId="0717866B" w14:textId="77777777" w:rsidR="0029091C" w:rsidRDefault="0029091C" w:rsidP="004C4DE3">
            <w:pPr>
              <w:pStyle w:val="Body"/>
              <w:rPr>
                <w:rFonts w:ascii="Helvetica" w:eastAsia="Helvetica" w:hAnsi="Helvetica" w:cs="Helvetica"/>
                <w:b/>
                <w:bCs/>
                <w:color w:val="FF0000"/>
                <w:sz w:val="22"/>
                <w:szCs w:val="22"/>
                <w:u w:color="FF0000"/>
              </w:rPr>
            </w:pPr>
          </w:p>
          <w:p w14:paraId="2C8C792F" w14:textId="77777777" w:rsidR="0029091C" w:rsidRDefault="0029091C" w:rsidP="004C4DE3">
            <w:pPr>
              <w:pStyle w:val="Body"/>
              <w:rPr>
                <w:rFonts w:ascii="Helvetica" w:eastAsia="Helvetica" w:hAnsi="Helvetica" w:cs="Helvetica"/>
                <w:b/>
                <w:bCs/>
                <w:color w:val="FF0000"/>
                <w:sz w:val="22"/>
                <w:szCs w:val="22"/>
                <w:u w:color="FF0000"/>
              </w:rPr>
            </w:pPr>
          </w:p>
          <w:p w14:paraId="3D0975AA" w14:textId="51154F2E" w:rsidR="0029091C" w:rsidRDefault="005D78AB" w:rsidP="004C4DE3">
            <w:pPr>
              <w:pStyle w:val="Body"/>
              <w:rPr>
                <w:rFonts w:ascii="Helvetica" w:hAnsi="Helvetica"/>
                <w:b/>
                <w:bCs/>
                <w:color w:val="FF0000"/>
                <w:sz w:val="22"/>
                <w:szCs w:val="22"/>
                <w:u w:color="FF0000"/>
              </w:rPr>
            </w:pPr>
            <w:r>
              <w:rPr>
                <w:rFonts w:ascii="Helvetica" w:hAnsi="Helvetica"/>
                <w:b/>
                <w:bCs/>
                <w:color w:val="FF0000"/>
                <w:sz w:val="22"/>
                <w:szCs w:val="22"/>
                <w:u w:color="FF0000"/>
              </w:rPr>
              <w:t>Journal 2 (Values)</w:t>
            </w:r>
            <w:r w:rsidR="00B62322">
              <w:rPr>
                <w:rFonts w:ascii="Helvetica" w:hAnsi="Helvetica"/>
                <w:b/>
                <w:bCs/>
                <w:color w:val="FF0000"/>
                <w:sz w:val="22"/>
                <w:szCs w:val="22"/>
                <w:u w:color="FF0000"/>
              </w:rPr>
              <w:t>, due 9/20, 11:59pm</w:t>
            </w:r>
          </w:p>
          <w:p w14:paraId="5A554D15" w14:textId="77777777" w:rsidR="005D78AB" w:rsidRDefault="005D78AB" w:rsidP="004C4DE3">
            <w:pPr>
              <w:pStyle w:val="Body"/>
              <w:rPr>
                <w:rFonts w:ascii="Helvetica" w:hAnsi="Helvetica"/>
                <w:b/>
                <w:bCs/>
                <w:color w:val="FF0000"/>
                <w:sz w:val="22"/>
                <w:szCs w:val="22"/>
                <w:u w:color="FF0000"/>
              </w:rPr>
            </w:pPr>
          </w:p>
          <w:p w14:paraId="2411D066" w14:textId="4EFEF02F" w:rsidR="005D78AB" w:rsidRPr="00CF7FC0" w:rsidRDefault="005D78AB" w:rsidP="004C4DE3">
            <w:pPr>
              <w:pStyle w:val="Body"/>
              <w:rPr>
                <w:rFonts w:ascii="Helvetica" w:hAnsi="Helvetica"/>
                <w:b/>
                <w:bCs/>
                <w:color w:val="FF0000"/>
                <w:sz w:val="22"/>
                <w:szCs w:val="22"/>
                <w:u w:color="FF0000"/>
              </w:rPr>
            </w:pPr>
            <w:r w:rsidRPr="005D78AB">
              <w:rPr>
                <w:rFonts w:ascii="Helvetica" w:hAnsi="Helvetica"/>
                <w:b/>
                <w:bCs/>
                <w:color w:val="7030A0"/>
                <w:sz w:val="22"/>
                <w:szCs w:val="22"/>
                <w:u w:color="FF0000"/>
              </w:rPr>
              <w:t xml:space="preserve">Complete </w:t>
            </w:r>
            <w:proofErr w:type="spellStart"/>
            <w:r w:rsidRPr="005D78AB">
              <w:rPr>
                <w:rFonts w:ascii="Helvetica" w:hAnsi="Helvetica"/>
                <w:b/>
                <w:bCs/>
                <w:color w:val="7030A0"/>
                <w:sz w:val="22"/>
                <w:szCs w:val="22"/>
                <w:u w:color="FF0000"/>
              </w:rPr>
              <w:t>S</w:t>
            </w:r>
            <w:r w:rsidR="00A53C37">
              <w:rPr>
                <w:rFonts w:ascii="Helvetica" w:hAnsi="Helvetica"/>
                <w:b/>
                <w:bCs/>
                <w:color w:val="7030A0"/>
                <w:sz w:val="22"/>
                <w:szCs w:val="22"/>
                <w:u w:color="FF0000"/>
              </w:rPr>
              <w:t>trengthFinder</w:t>
            </w:r>
            <w:proofErr w:type="spellEnd"/>
            <w:r w:rsidR="00A53C37">
              <w:rPr>
                <w:rFonts w:ascii="Helvetica" w:hAnsi="Helvetica"/>
                <w:b/>
                <w:bCs/>
                <w:color w:val="7030A0"/>
                <w:sz w:val="22"/>
                <w:szCs w:val="22"/>
                <w:u w:color="FF0000"/>
              </w:rPr>
              <w:t>/High5</w:t>
            </w:r>
            <w:r w:rsidRPr="005D78AB">
              <w:rPr>
                <w:rFonts w:ascii="Helvetica" w:hAnsi="Helvetica"/>
                <w:b/>
                <w:bCs/>
                <w:color w:val="7030A0"/>
                <w:sz w:val="22"/>
                <w:szCs w:val="22"/>
                <w:u w:color="FF0000"/>
              </w:rPr>
              <w:t xml:space="preserve"> online by 9/2</w:t>
            </w:r>
            <w:r w:rsidR="00B62322">
              <w:rPr>
                <w:rFonts w:ascii="Helvetica" w:hAnsi="Helvetica"/>
                <w:b/>
                <w:bCs/>
                <w:color w:val="7030A0"/>
                <w:sz w:val="22"/>
                <w:szCs w:val="22"/>
                <w:u w:color="FF0000"/>
              </w:rPr>
              <w:t>0</w:t>
            </w:r>
            <w:r w:rsidRPr="005D78AB">
              <w:rPr>
                <w:rFonts w:ascii="Helvetica" w:hAnsi="Helvetica"/>
                <w:b/>
                <w:bCs/>
                <w:color w:val="7030A0"/>
                <w:sz w:val="22"/>
                <w:szCs w:val="22"/>
                <w:u w:color="FF0000"/>
              </w:rPr>
              <w:t xml:space="preserve">, 11:59pm and put a screenshot of </w:t>
            </w:r>
            <w:r w:rsidRPr="005D78AB">
              <w:rPr>
                <w:rFonts w:ascii="Helvetica" w:hAnsi="Helvetica"/>
                <w:b/>
                <w:bCs/>
                <w:color w:val="7030A0"/>
                <w:sz w:val="22"/>
                <w:szCs w:val="22"/>
                <w:u w:color="FF0000"/>
              </w:rPr>
              <w:lastRenderedPageBreak/>
              <w:t xml:space="preserve">confirmation on Canvas. </w:t>
            </w:r>
          </w:p>
        </w:tc>
      </w:tr>
      <w:tr w:rsidR="0029091C" w14:paraId="19B75377" w14:textId="77777777" w:rsidTr="004C4DE3">
        <w:trPr>
          <w:trHeight w:val="1570"/>
        </w:trPr>
        <w:tc>
          <w:tcPr>
            <w:tcW w:w="1696" w:type="dxa"/>
          </w:tcPr>
          <w:p w14:paraId="1147D2FB" w14:textId="3E77607B" w:rsidR="0029091C" w:rsidRPr="005D78AB" w:rsidRDefault="00B62322" w:rsidP="004C4DE3">
            <w:pPr>
              <w:pStyle w:val="Body"/>
              <w:jc w:val="center"/>
              <w:rPr>
                <w:rFonts w:ascii="Helvetica" w:hAnsi="Helvetica"/>
                <w:b/>
                <w:bCs/>
                <w:color w:val="00B0F0"/>
                <w:sz w:val="22"/>
                <w:szCs w:val="22"/>
                <w:u w:val="single"/>
              </w:rPr>
            </w:pPr>
            <w:r>
              <w:rPr>
                <w:rFonts w:ascii="Helvetica" w:hAnsi="Helvetica"/>
                <w:b/>
                <w:bCs/>
                <w:color w:val="00B0F0"/>
                <w:sz w:val="22"/>
                <w:szCs w:val="22"/>
                <w:u w:val="single"/>
              </w:rPr>
              <w:lastRenderedPageBreak/>
              <w:t>Week 6</w:t>
            </w:r>
          </w:p>
        </w:tc>
        <w:tc>
          <w:tcPr>
            <w:tcW w:w="1696" w:type="dxa"/>
          </w:tcPr>
          <w:p w14:paraId="3CC65316" w14:textId="175310FC" w:rsidR="0029091C" w:rsidRPr="005D78AB" w:rsidRDefault="00B62322" w:rsidP="00B62322">
            <w:pPr>
              <w:pStyle w:val="Body"/>
              <w:jc w:val="center"/>
            </w:pPr>
            <w:r>
              <w:rPr>
                <w:rFonts w:ascii="Helvetica" w:hAnsi="Helvetica"/>
                <w:b/>
                <w:bCs/>
                <w:sz w:val="22"/>
                <w:szCs w:val="22"/>
              </w:rPr>
              <w:t>9/21</w:t>
            </w:r>
          </w:p>
        </w:tc>
        <w:tc>
          <w:tcPr>
            <w:tcW w:w="2183" w:type="dxa"/>
          </w:tcPr>
          <w:p w14:paraId="1F6E4D22" w14:textId="32FF2DAA" w:rsidR="0029091C" w:rsidRPr="005D78AB" w:rsidRDefault="008666CD" w:rsidP="004C4DE3">
            <w:pPr>
              <w:pStyle w:val="Body"/>
            </w:pPr>
            <w:r w:rsidRPr="005D78AB">
              <w:rPr>
                <w:rFonts w:ascii="Helvetica" w:hAnsi="Helvetica"/>
                <w:b/>
                <w:bCs/>
                <w:sz w:val="22"/>
                <w:szCs w:val="22"/>
              </w:rPr>
              <w:t>Group Project</w:t>
            </w:r>
          </w:p>
        </w:tc>
        <w:tc>
          <w:tcPr>
            <w:tcW w:w="2790" w:type="dxa"/>
          </w:tcPr>
          <w:p w14:paraId="7C1B6491" w14:textId="7B8984A4" w:rsidR="0029091C" w:rsidRPr="005D78AB" w:rsidRDefault="00B62322" w:rsidP="004C4DE3">
            <w:pPr>
              <w:pStyle w:val="Body"/>
            </w:pPr>
            <w:r>
              <w:rPr>
                <w:rFonts w:ascii="Bookman Old Style" w:eastAsia="Bookman Old Style" w:hAnsi="Bookman Old Style" w:cs="Bookman Old Style"/>
                <w:sz w:val="22"/>
                <w:szCs w:val="22"/>
              </w:rPr>
              <w:t>Work on group projects</w:t>
            </w:r>
          </w:p>
        </w:tc>
        <w:tc>
          <w:tcPr>
            <w:tcW w:w="1957" w:type="dxa"/>
          </w:tcPr>
          <w:p w14:paraId="549C3381" w14:textId="77777777" w:rsidR="0029091C" w:rsidRDefault="0029091C" w:rsidP="004C4DE3">
            <w:pPr>
              <w:rPr>
                <w:b/>
                <w:color w:val="FF0000"/>
              </w:rPr>
            </w:pPr>
            <w:r w:rsidRPr="001D5EF3">
              <w:rPr>
                <w:b/>
                <w:color w:val="FF0000"/>
              </w:rPr>
              <w:t>Journal 3 (MBTI)</w:t>
            </w:r>
            <w:r w:rsidR="00B62322">
              <w:rPr>
                <w:b/>
                <w:color w:val="FF0000"/>
              </w:rPr>
              <w:t xml:space="preserve"> due 9/27, 11:59pm </w:t>
            </w:r>
          </w:p>
          <w:p w14:paraId="09E64CD8" w14:textId="77777777" w:rsidR="00B62322" w:rsidRDefault="00B62322" w:rsidP="004C4DE3">
            <w:pPr>
              <w:rPr>
                <w:b/>
                <w:color w:val="FF0000"/>
              </w:rPr>
            </w:pPr>
          </w:p>
          <w:p w14:paraId="24E99CA0" w14:textId="77777777" w:rsidR="00B62322" w:rsidRPr="00B62322" w:rsidRDefault="00B62322" w:rsidP="004C4DE3">
            <w:pPr>
              <w:rPr>
                <w:b/>
              </w:rPr>
            </w:pPr>
            <w:r w:rsidRPr="00B62322">
              <w:rPr>
                <w:b/>
              </w:rPr>
              <w:t xml:space="preserve">Group Project Contract Due, 9/27, 11:59pm </w:t>
            </w:r>
          </w:p>
          <w:p w14:paraId="4442D202" w14:textId="77777777" w:rsidR="00B62322" w:rsidRPr="00B62322" w:rsidRDefault="00B62322" w:rsidP="004C4DE3">
            <w:pPr>
              <w:rPr>
                <w:b/>
              </w:rPr>
            </w:pPr>
          </w:p>
          <w:p w14:paraId="6F047988" w14:textId="6D7E68B7" w:rsidR="00B62322" w:rsidRPr="001D5EF3" w:rsidRDefault="00B62322" w:rsidP="004C4DE3">
            <w:pPr>
              <w:rPr>
                <w:b/>
                <w:highlight w:val="yellow"/>
              </w:rPr>
            </w:pPr>
            <w:r w:rsidRPr="00B62322">
              <w:rPr>
                <w:b/>
              </w:rPr>
              <w:t xml:space="preserve">Group Project Homework Due (See Module), 9/27, 11:59pm  </w:t>
            </w:r>
          </w:p>
        </w:tc>
      </w:tr>
      <w:tr w:rsidR="0029091C" w14:paraId="796A63C9" w14:textId="77777777" w:rsidTr="00B62322">
        <w:trPr>
          <w:trHeight w:val="1673"/>
        </w:trPr>
        <w:tc>
          <w:tcPr>
            <w:tcW w:w="1696" w:type="dxa"/>
          </w:tcPr>
          <w:p w14:paraId="2909B5DA" w14:textId="77777777" w:rsidR="0029091C" w:rsidRPr="005D78AB" w:rsidRDefault="0029091C" w:rsidP="004C4DE3">
            <w:pPr>
              <w:pStyle w:val="Body"/>
              <w:jc w:val="center"/>
              <w:rPr>
                <w:rFonts w:ascii="Helvetica" w:hAnsi="Helvetica"/>
                <w:b/>
                <w:bCs/>
                <w:color w:val="00B0F0"/>
                <w:sz w:val="22"/>
                <w:szCs w:val="22"/>
                <w:u w:val="single"/>
              </w:rPr>
            </w:pPr>
            <w:r w:rsidRPr="005D78AB">
              <w:rPr>
                <w:rFonts w:ascii="Helvetica" w:hAnsi="Helvetica"/>
                <w:b/>
                <w:bCs/>
                <w:color w:val="00B0F0"/>
                <w:sz w:val="22"/>
                <w:szCs w:val="22"/>
                <w:u w:val="single"/>
              </w:rPr>
              <w:t>Week 7</w:t>
            </w:r>
          </w:p>
        </w:tc>
        <w:tc>
          <w:tcPr>
            <w:tcW w:w="1696" w:type="dxa"/>
          </w:tcPr>
          <w:p w14:paraId="749239D1" w14:textId="1FE574CE" w:rsidR="0029091C" w:rsidRPr="005D78AB" w:rsidRDefault="00B62322" w:rsidP="004C4DE3">
            <w:pPr>
              <w:pStyle w:val="Body"/>
              <w:jc w:val="center"/>
              <w:rPr>
                <w:rFonts w:ascii="Helvetica" w:hAnsi="Helvetica"/>
                <w:b/>
                <w:bCs/>
                <w:sz w:val="22"/>
                <w:szCs w:val="22"/>
              </w:rPr>
            </w:pPr>
            <w:r>
              <w:rPr>
                <w:rFonts w:ascii="Helvetica" w:hAnsi="Helvetica"/>
                <w:b/>
                <w:bCs/>
                <w:sz w:val="22"/>
                <w:szCs w:val="22"/>
              </w:rPr>
              <w:t>9/28</w:t>
            </w:r>
          </w:p>
        </w:tc>
        <w:tc>
          <w:tcPr>
            <w:tcW w:w="2183" w:type="dxa"/>
          </w:tcPr>
          <w:p w14:paraId="28C10E06" w14:textId="4DC25336" w:rsidR="0029091C" w:rsidRPr="005D78AB" w:rsidRDefault="008666CD" w:rsidP="004C4DE3">
            <w:pPr>
              <w:pStyle w:val="Body"/>
              <w:rPr>
                <w:rFonts w:ascii="Helvetica" w:hAnsi="Helvetica"/>
                <w:b/>
                <w:bCs/>
                <w:sz w:val="22"/>
                <w:szCs w:val="22"/>
              </w:rPr>
            </w:pPr>
            <w:r w:rsidRPr="005D78AB">
              <w:rPr>
                <w:rFonts w:ascii="Helvetica" w:hAnsi="Helvetica"/>
                <w:b/>
                <w:bCs/>
                <w:sz w:val="22"/>
                <w:szCs w:val="22"/>
              </w:rPr>
              <w:t xml:space="preserve">Options Knowledge:  Exploring Career Resources on Campus </w:t>
            </w:r>
          </w:p>
        </w:tc>
        <w:tc>
          <w:tcPr>
            <w:tcW w:w="2790" w:type="dxa"/>
          </w:tcPr>
          <w:p w14:paraId="53237B88" w14:textId="77777777" w:rsidR="001D5EF3" w:rsidRPr="005D78AB" w:rsidRDefault="001D5EF3" w:rsidP="001D5EF3">
            <w:pPr>
              <w:pStyle w:val="Body"/>
              <w:rPr>
                <w:rFonts w:ascii="Helvetica" w:hAnsi="Helvetica"/>
                <w:b/>
                <w:bCs/>
                <w:sz w:val="22"/>
                <w:szCs w:val="22"/>
              </w:rPr>
            </w:pPr>
            <w:r w:rsidRPr="005D78AB">
              <w:rPr>
                <w:rFonts w:ascii="Helvetica" w:hAnsi="Helvetica"/>
                <w:b/>
                <w:bCs/>
                <w:sz w:val="22"/>
                <w:szCs w:val="22"/>
              </w:rPr>
              <w:t>Guest Speaker from the AU Career Center</w:t>
            </w:r>
          </w:p>
          <w:p w14:paraId="1143C2D7" w14:textId="76648CE1" w:rsidR="0029091C" w:rsidRPr="005D78AB" w:rsidRDefault="0029091C" w:rsidP="004C4DE3">
            <w:pPr>
              <w:pStyle w:val="Body"/>
              <w:rPr>
                <w:rFonts w:ascii="Bookman Old Style" w:eastAsia="Bookman Old Style" w:hAnsi="Bookman Old Style" w:cs="Bookman Old Style"/>
                <w:sz w:val="22"/>
                <w:szCs w:val="22"/>
              </w:rPr>
            </w:pPr>
          </w:p>
        </w:tc>
        <w:tc>
          <w:tcPr>
            <w:tcW w:w="1957" w:type="dxa"/>
          </w:tcPr>
          <w:p w14:paraId="6F967098" w14:textId="4505F05B" w:rsidR="0029091C" w:rsidRPr="001D5EF3" w:rsidRDefault="0029091C" w:rsidP="004C4DE3">
            <w:pPr>
              <w:rPr>
                <w:b/>
                <w:color w:val="7030A0"/>
                <w:highlight w:val="yellow"/>
              </w:rPr>
            </w:pPr>
          </w:p>
        </w:tc>
      </w:tr>
      <w:tr w:rsidR="0029091C" w14:paraId="1379D173" w14:textId="77777777" w:rsidTr="004C4DE3">
        <w:trPr>
          <w:trHeight w:val="1927"/>
        </w:trPr>
        <w:tc>
          <w:tcPr>
            <w:tcW w:w="1696" w:type="dxa"/>
          </w:tcPr>
          <w:p w14:paraId="7DA22382"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 xml:space="preserve">Week </w:t>
            </w:r>
            <w:r>
              <w:rPr>
                <w:rFonts w:ascii="Helvetica" w:hAnsi="Helvetica"/>
                <w:b/>
                <w:bCs/>
                <w:color w:val="00B0F0"/>
                <w:sz w:val="22"/>
                <w:szCs w:val="22"/>
                <w:u w:val="single"/>
              </w:rPr>
              <w:t>8</w:t>
            </w:r>
          </w:p>
        </w:tc>
        <w:tc>
          <w:tcPr>
            <w:tcW w:w="1696" w:type="dxa"/>
          </w:tcPr>
          <w:p w14:paraId="23D07F52" w14:textId="3CACB30B" w:rsidR="0029091C" w:rsidRDefault="00B62322" w:rsidP="00B62322">
            <w:pPr>
              <w:pStyle w:val="Body"/>
              <w:jc w:val="center"/>
            </w:pPr>
            <w:r>
              <w:rPr>
                <w:rFonts w:ascii="Helvetica" w:hAnsi="Helvetica"/>
                <w:b/>
                <w:bCs/>
                <w:sz w:val="22"/>
                <w:szCs w:val="22"/>
              </w:rPr>
              <w:t>10</w:t>
            </w:r>
            <w:r w:rsidR="0029091C">
              <w:rPr>
                <w:rFonts w:ascii="Helvetica" w:hAnsi="Helvetica"/>
                <w:b/>
                <w:bCs/>
                <w:sz w:val="22"/>
                <w:szCs w:val="22"/>
              </w:rPr>
              <w:t>/</w:t>
            </w:r>
            <w:r>
              <w:rPr>
                <w:rFonts w:ascii="Helvetica" w:hAnsi="Helvetica"/>
                <w:b/>
                <w:bCs/>
                <w:sz w:val="22"/>
                <w:szCs w:val="22"/>
              </w:rPr>
              <w:t>5</w:t>
            </w:r>
          </w:p>
        </w:tc>
        <w:tc>
          <w:tcPr>
            <w:tcW w:w="2183" w:type="dxa"/>
          </w:tcPr>
          <w:p w14:paraId="10B133E6" w14:textId="33BC6DC4" w:rsidR="0029091C" w:rsidRDefault="0029091C" w:rsidP="004C4DE3">
            <w:pPr>
              <w:pStyle w:val="Body"/>
            </w:pPr>
            <w:r>
              <w:rPr>
                <w:rFonts w:ascii="Helvetica" w:hAnsi="Helvetica"/>
                <w:b/>
                <w:bCs/>
                <w:sz w:val="22"/>
                <w:szCs w:val="22"/>
              </w:rPr>
              <w:t>S</w:t>
            </w:r>
            <w:r w:rsidR="00702E13">
              <w:rPr>
                <w:rFonts w:ascii="Helvetica" w:hAnsi="Helvetica"/>
                <w:b/>
                <w:bCs/>
                <w:sz w:val="22"/>
                <w:szCs w:val="22"/>
              </w:rPr>
              <w:t>trengthsFinder</w:t>
            </w:r>
          </w:p>
        </w:tc>
        <w:tc>
          <w:tcPr>
            <w:tcW w:w="2790" w:type="dxa"/>
          </w:tcPr>
          <w:p w14:paraId="7920C07D" w14:textId="35F59006" w:rsidR="0029091C" w:rsidRDefault="00702E13" w:rsidP="004C4DE3">
            <w:pPr>
              <w:pStyle w:val="Body"/>
              <w:rPr>
                <w:rFonts w:ascii="Bookman Old Style" w:eastAsia="Bookman Old Style" w:hAnsi="Bookman Old Style" w:cs="Bookman Old Style"/>
                <w:sz w:val="22"/>
                <w:szCs w:val="22"/>
              </w:rPr>
            </w:pPr>
            <w:r>
              <w:rPr>
                <w:rFonts w:ascii="Bookman Old Style" w:hAnsi="Bookman Old Style"/>
                <w:sz w:val="22"/>
                <w:szCs w:val="22"/>
              </w:rPr>
              <w:t>StrengthsFinder</w:t>
            </w:r>
          </w:p>
          <w:p w14:paraId="32FE1221" w14:textId="0FE2B3CB" w:rsidR="0029091C" w:rsidRDefault="0029091C" w:rsidP="004C4DE3">
            <w:pPr>
              <w:pStyle w:val="Body"/>
            </w:pPr>
          </w:p>
        </w:tc>
        <w:tc>
          <w:tcPr>
            <w:tcW w:w="1957" w:type="dxa"/>
          </w:tcPr>
          <w:p w14:paraId="1E328735" w14:textId="6D314A4E" w:rsidR="0029091C" w:rsidRPr="00B62322" w:rsidRDefault="00B62322" w:rsidP="004C4DE3">
            <w:pPr>
              <w:pStyle w:val="Body"/>
              <w:rPr>
                <w:b/>
                <w:bCs/>
              </w:rPr>
            </w:pPr>
            <w:r w:rsidRPr="00B62322">
              <w:rPr>
                <w:b/>
                <w:bCs/>
                <w:color w:val="FF0000"/>
              </w:rPr>
              <w:t>Journal 4 (Career Center) due 10/ 11, 11:59pm</w:t>
            </w:r>
          </w:p>
        </w:tc>
      </w:tr>
      <w:tr w:rsidR="0029091C" w14:paraId="535BF1DA" w14:textId="77777777" w:rsidTr="004C4DE3">
        <w:trPr>
          <w:trHeight w:val="1358"/>
        </w:trPr>
        <w:tc>
          <w:tcPr>
            <w:tcW w:w="1696" w:type="dxa"/>
          </w:tcPr>
          <w:p w14:paraId="6A29E1EC" w14:textId="77777777" w:rsidR="0029091C" w:rsidRPr="006F1797" w:rsidRDefault="0029091C" w:rsidP="004C4DE3">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 xml:space="preserve">Week </w:t>
            </w:r>
            <w:r>
              <w:rPr>
                <w:rFonts w:ascii="Helvetica" w:hAnsi="Helvetica"/>
                <w:b/>
                <w:bCs/>
                <w:color w:val="00B0F0"/>
                <w:sz w:val="22"/>
                <w:szCs w:val="22"/>
                <w:u w:val="single"/>
              </w:rPr>
              <w:t>9</w:t>
            </w:r>
          </w:p>
        </w:tc>
        <w:tc>
          <w:tcPr>
            <w:tcW w:w="1696" w:type="dxa"/>
          </w:tcPr>
          <w:p w14:paraId="4AF1A480" w14:textId="1CD9DF6B" w:rsidR="0029091C" w:rsidRDefault="00B62322" w:rsidP="004C4DE3">
            <w:pPr>
              <w:pStyle w:val="Body"/>
              <w:spacing w:after="150" w:line="300" w:lineRule="atLeast"/>
              <w:jc w:val="center"/>
              <w:rPr>
                <w:rFonts w:ascii="Helvetica" w:hAnsi="Helvetica"/>
                <w:b/>
                <w:bCs/>
                <w:sz w:val="22"/>
                <w:szCs w:val="22"/>
              </w:rPr>
            </w:pPr>
            <w:r>
              <w:rPr>
                <w:rFonts w:ascii="Helvetica" w:hAnsi="Helvetica"/>
                <w:b/>
                <w:bCs/>
                <w:sz w:val="22"/>
                <w:szCs w:val="22"/>
              </w:rPr>
              <w:t>10/12</w:t>
            </w:r>
          </w:p>
        </w:tc>
        <w:tc>
          <w:tcPr>
            <w:tcW w:w="2183" w:type="dxa"/>
          </w:tcPr>
          <w:p w14:paraId="3340B285" w14:textId="77777777" w:rsidR="0029091C" w:rsidRPr="00C33C91" w:rsidRDefault="0029091C" w:rsidP="004C4DE3">
            <w:pPr>
              <w:pStyle w:val="Body"/>
              <w:rPr>
                <w:rFonts w:ascii="Helvetica" w:hAnsi="Helvetica"/>
                <w:b/>
                <w:bCs/>
                <w:sz w:val="22"/>
                <w:szCs w:val="22"/>
              </w:rPr>
            </w:pPr>
            <w:r w:rsidRPr="00C33C91">
              <w:rPr>
                <w:rFonts w:ascii="Helvetica" w:hAnsi="Helvetica"/>
                <w:b/>
                <w:bCs/>
                <w:sz w:val="22"/>
                <w:szCs w:val="22"/>
              </w:rPr>
              <w:t>Options Knowledge: Group Presentations</w:t>
            </w:r>
          </w:p>
        </w:tc>
        <w:tc>
          <w:tcPr>
            <w:tcW w:w="2790" w:type="dxa"/>
          </w:tcPr>
          <w:p w14:paraId="540D60FF" w14:textId="77777777" w:rsidR="0029091C" w:rsidRPr="00C33C91" w:rsidRDefault="0029091C" w:rsidP="004C4DE3">
            <w:pPr>
              <w:pStyle w:val="Body"/>
              <w:spacing w:after="150" w:line="300" w:lineRule="atLeast"/>
            </w:pPr>
            <w:r w:rsidRPr="00C33C91">
              <w:t>Group Presentations</w:t>
            </w:r>
          </w:p>
        </w:tc>
        <w:tc>
          <w:tcPr>
            <w:tcW w:w="1957" w:type="dxa"/>
          </w:tcPr>
          <w:p w14:paraId="6AE92929" w14:textId="2DC93D74" w:rsidR="0029091C" w:rsidRDefault="0029091C" w:rsidP="004C4DE3">
            <w:pPr>
              <w:rPr>
                <w:rFonts w:ascii="Helvetica" w:hAnsi="Helvetica"/>
                <w:b/>
                <w:bCs/>
                <w:color w:val="FF0000"/>
                <w:sz w:val="22"/>
                <w:szCs w:val="22"/>
                <w:u w:color="7030A0"/>
              </w:rPr>
            </w:pPr>
            <w:r>
              <w:rPr>
                <w:rFonts w:ascii="Helvetica" w:hAnsi="Helvetica"/>
                <w:b/>
                <w:bCs/>
                <w:color w:val="FF0000"/>
                <w:sz w:val="22"/>
                <w:szCs w:val="22"/>
                <w:u w:color="7030A0"/>
              </w:rPr>
              <w:t>Journal 5 (S</w:t>
            </w:r>
            <w:r w:rsidR="00702E13">
              <w:rPr>
                <w:rFonts w:ascii="Helvetica" w:hAnsi="Helvetica"/>
                <w:b/>
                <w:bCs/>
                <w:color w:val="FF0000"/>
                <w:sz w:val="22"/>
                <w:szCs w:val="22"/>
                <w:u w:color="7030A0"/>
              </w:rPr>
              <w:t>trengthsFinder/High5</w:t>
            </w:r>
            <w:r>
              <w:rPr>
                <w:rFonts w:ascii="Helvetica" w:hAnsi="Helvetica"/>
                <w:b/>
                <w:bCs/>
                <w:color w:val="FF0000"/>
                <w:sz w:val="22"/>
                <w:szCs w:val="22"/>
                <w:u w:color="7030A0"/>
              </w:rPr>
              <w:t>)</w:t>
            </w:r>
            <w:r w:rsidR="00B62322">
              <w:rPr>
                <w:rFonts w:ascii="Helvetica" w:hAnsi="Helvetica"/>
                <w:b/>
                <w:bCs/>
                <w:color w:val="FF0000"/>
                <w:sz w:val="22"/>
                <w:szCs w:val="22"/>
                <w:u w:color="7030A0"/>
              </w:rPr>
              <w:t xml:space="preserve"> due 10/11, 11:59pm</w:t>
            </w:r>
          </w:p>
          <w:p w14:paraId="6FCB8196" w14:textId="77777777" w:rsidR="00B62322" w:rsidRDefault="00B62322" w:rsidP="004C4DE3">
            <w:pPr>
              <w:rPr>
                <w:rFonts w:ascii="Helvetica" w:hAnsi="Helvetica"/>
                <w:b/>
                <w:bCs/>
                <w:color w:val="FF0000"/>
                <w:sz w:val="22"/>
                <w:szCs w:val="22"/>
                <w:u w:color="7030A0"/>
              </w:rPr>
            </w:pPr>
          </w:p>
          <w:p w14:paraId="7F53F7F2" w14:textId="3BCB2D67" w:rsidR="00B62322" w:rsidRPr="00481878" w:rsidRDefault="00B62322" w:rsidP="004C4DE3">
            <w:pPr>
              <w:rPr>
                <w:rFonts w:ascii="Helvetica" w:hAnsi="Helvetica"/>
                <w:b/>
                <w:bCs/>
                <w:color w:val="FF0000"/>
                <w:sz w:val="22"/>
                <w:szCs w:val="22"/>
                <w:u w:color="7030A0"/>
              </w:rPr>
            </w:pPr>
            <w:r>
              <w:rPr>
                <w:rFonts w:ascii="Helvetica" w:hAnsi="Helvetica"/>
                <w:b/>
                <w:bCs/>
                <w:color w:val="FF0000"/>
                <w:sz w:val="22"/>
                <w:szCs w:val="22"/>
                <w:u w:color="7030A0"/>
              </w:rPr>
              <w:t>Group Project due 10/11, 11:59pm</w:t>
            </w:r>
          </w:p>
        </w:tc>
      </w:tr>
      <w:tr w:rsidR="0029091C" w14:paraId="2B7E84B1" w14:textId="77777777" w:rsidTr="004C4DE3">
        <w:trPr>
          <w:trHeight w:val="1620"/>
        </w:trPr>
        <w:tc>
          <w:tcPr>
            <w:tcW w:w="1696" w:type="dxa"/>
          </w:tcPr>
          <w:p w14:paraId="1E159F6C" w14:textId="73411D27" w:rsidR="0029091C" w:rsidRPr="006F1797" w:rsidRDefault="00B62322" w:rsidP="00B62322">
            <w:pPr>
              <w:pStyle w:val="Body"/>
              <w:spacing w:after="150" w:line="300" w:lineRule="atLeast"/>
              <w:jc w:val="center"/>
              <w:rPr>
                <w:rFonts w:ascii="Helvetica" w:hAnsi="Helvetica"/>
                <w:b/>
                <w:bCs/>
                <w:color w:val="00B0F0"/>
                <w:sz w:val="22"/>
                <w:szCs w:val="22"/>
                <w:u w:val="single"/>
              </w:rPr>
            </w:pPr>
            <w:r w:rsidRPr="008B5287">
              <w:rPr>
                <w:rFonts w:ascii="Helvetica" w:hAnsi="Helvetica"/>
                <w:b/>
                <w:bCs/>
                <w:color w:val="00B0F0"/>
                <w:sz w:val="22"/>
                <w:szCs w:val="22"/>
                <w:u w:val="single"/>
              </w:rPr>
              <w:lastRenderedPageBreak/>
              <w:t>Week 10</w:t>
            </w:r>
          </w:p>
        </w:tc>
        <w:tc>
          <w:tcPr>
            <w:tcW w:w="1696" w:type="dxa"/>
          </w:tcPr>
          <w:p w14:paraId="74444C26" w14:textId="1622745F" w:rsidR="0029091C" w:rsidRPr="00D45B1C" w:rsidRDefault="00B62322" w:rsidP="004C4DE3">
            <w:pPr>
              <w:pStyle w:val="Body"/>
              <w:spacing w:after="150" w:line="300" w:lineRule="atLeast"/>
              <w:jc w:val="center"/>
            </w:pPr>
            <w:r>
              <w:rPr>
                <w:rFonts w:ascii="Helvetica" w:hAnsi="Helvetica"/>
                <w:b/>
                <w:bCs/>
                <w:sz w:val="22"/>
                <w:szCs w:val="22"/>
              </w:rPr>
              <w:t>10/19</w:t>
            </w:r>
          </w:p>
        </w:tc>
        <w:tc>
          <w:tcPr>
            <w:tcW w:w="2183" w:type="dxa"/>
          </w:tcPr>
          <w:p w14:paraId="7B2A459D" w14:textId="77777777" w:rsidR="0029091C" w:rsidRPr="00D45B1C" w:rsidRDefault="0029091C" w:rsidP="004C4DE3">
            <w:pPr>
              <w:pStyle w:val="Body"/>
              <w:spacing w:after="150" w:line="300" w:lineRule="atLeast"/>
            </w:pPr>
            <w:r w:rsidRPr="00D45B1C">
              <w:rPr>
                <w:rFonts w:ascii="Helvetica" w:hAnsi="Helvetica"/>
                <w:b/>
                <w:bCs/>
                <w:sz w:val="22"/>
                <w:szCs w:val="22"/>
              </w:rPr>
              <w:t>Options Knowledge: Group Presentations</w:t>
            </w:r>
          </w:p>
        </w:tc>
        <w:tc>
          <w:tcPr>
            <w:tcW w:w="2790" w:type="dxa"/>
          </w:tcPr>
          <w:p w14:paraId="16B87EF0" w14:textId="77777777" w:rsidR="0029091C" w:rsidRDefault="0029091C" w:rsidP="004C4DE3">
            <w:pPr>
              <w:pStyle w:val="Body"/>
              <w:spacing w:after="150" w:line="300" w:lineRule="atLeast"/>
              <w:rPr>
                <w:lang w:val="fr-FR"/>
              </w:rPr>
            </w:pPr>
            <w:r>
              <w:rPr>
                <w:lang w:val="fr-FR"/>
              </w:rPr>
              <w:t>Introduction of CASVE Cycle. Discussion of CASVE</w:t>
            </w:r>
          </w:p>
          <w:p w14:paraId="187E9E98" w14:textId="77777777" w:rsidR="00A6020F" w:rsidRDefault="00A6020F" w:rsidP="004C4DE3">
            <w:pPr>
              <w:pStyle w:val="Body"/>
              <w:spacing w:after="150" w:line="300" w:lineRule="atLeast"/>
              <w:rPr>
                <w:lang w:val="fr-FR"/>
              </w:rPr>
            </w:pPr>
          </w:p>
          <w:p w14:paraId="1FBD82F6" w14:textId="5D78576C" w:rsidR="00A6020F" w:rsidRDefault="00A6020F" w:rsidP="004C4DE3">
            <w:pPr>
              <w:pStyle w:val="Body"/>
              <w:spacing w:after="150" w:line="300" w:lineRule="atLeast"/>
            </w:pPr>
            <w:r>
              <w:rPr>
                <w:lang w:val="fr-FR"/>
              </w:rPr>
              <w:t xml:space="preserve">Major </w:t>
            </w:r>
            <w:r w:rsidRPr="00A6020F">
              <w:t>Presentation</w:t>
            </w:r>
            <w:r>
              <w:rPr>
                <w:lang w:val="fr-FR"/>
              </w:rPr>
              <w:t xml:space="preserve"> Introduction and </w:t>
            </w:r>
            <w:proofErr w:type="spellStart"/>
            <w:r>
              <w:rPr>
                <w:lang w:val="fr-FR"/>
              </w:rPr>
              <w:t>Sign-ups</w:t>
            </w:r>
            <w:proofErr w:type="spellEnd"/>
          </w:p>
        </w:tc>
        <w:tc>
          <w:tcPr>
            <w:tcW w:w="1957" w:type="dxa"/>
          </w:tcPr>
          <w:p w14:paraId="4455D2A3" w14:textId="743CB95D" w:rsidR="0029091C" w:rsidRPr="00B62322" w:rsidRDefault="00B62322" w:rsidP="004C4DE3">
            <w:pPr>
              <w:rPr>
                <w:b/>
                <w:bCs/>
              </w:rPr>
            </w:pPr>
            <w:r w:rsidRPr="00B62322">
              <w:rPr>
                <w:b/>
                <w:bCs/>
                <w:color w:val="7030A0"/>
              </w:rPr>
              <w:t>Journal 6 (Supplemental) due 10/25, 11:59pm</w:t>
            </w:r>
          </w:p>
        </w:tc>
      </w:tr>
      <w:tr w:rsidR="0029091C" w14:paraId="7F05B1A9" w14:textId="77777777" w:rsidTr="004C4DE3">
        <w:trPr>
          <w:trHeight w:val="1950"/>
        </w:trPr>
        <w:tc>
          <w:tcPr>
            <w:tcW w:w="1696" w:type="dxa"/>
          </w:tcPr>
          <w:p w14:paraId="2FB54D19" w14:textId="151694B2" w:rsidR="0029091C" w:rsidRPr="001A526B" w:rsidRDefault="0029091C" w:rsidP="004C4DE3">
            <w:pPr>
              <w:pStyle w:val="Body"/>
              <w:spacing w:after="150" w:line="300" w:lineRule="atLeast"/>
              <w:jc w:val="center"/>
              <w:rPr>
                <w:rFonts w:ascii="Helvetica" w:hAnsi="Helvetica"/>
                <w:b/>
                <w:bCs/>
                <w:color w:val="00B0F0"/>
                <w:sz w:val="22"/>
                <w:szCs w:val="22"/>
                <w:highlight w:val="yellow"/>
                <w:u w:val="single"/>
              </w:rPr>
            </w:pPr>
            <w:r w:rsidRPr="005048A6">
              <w:rPr>
                <w:rFonts w:ascii="Helvetica" w:hAnsi="Helvetica"/>
                <w:b/>
                <w:bCs/>
                <w:color w:val="00B0F0"/>
                <w:sz w:val="22"/>
                <w:szCs w:val="22"/>
                <w:u w:val="single"/>
              </w:rPr>
              <w:t>Week 1</w:t>
            </w:r>
            <w:r w:rsidR="00B62322" w:rsidRPr="005048A6">
              <w:rPr>
                <w:rFonts w:ascii="Helvetica" w:hAnsi="Helvetica"/>
                <w:b/>
                <w:bCs/>
                <w:color w:val="00B0F0"/>
                <w:sz w:val="22"/>
                <w:szCs w:val="22"/>
                <w:u w:val="single"/>
              </w:rPr>
              <w:t>1</w:t>
            </w:r>
          </w:p>
        </w:tc>
        <w:tc>
          <w:tcPr>
            <w:tcW w:w="1696" w:type="dxa"/>
          </w:tcPr>
          <w:p w14:paraId="27534F6B" w14:textId="01EB59C4" w:rsidR="0029091C" w:rsidRPr="00C648E9" w:rsidRDefault="00B62322" w:rsidP="004C4DE3">
            <w:pPr>
              <w:pStyle w:val="Body"/>
              <w:spacing w:after="150" w:line="300" w:lineRule="atLeast"/>
              <w:jc w:val="center"/>
              <w:rPr>
                <w:b/>
                <w:bCs/>
              </w:rPr>
            </w:pPr>
            <w:r>
              <w:rPr>
                <w:rFonts w:ascii="Helvetica" w:hAnsi="Helvetica"/>
                <w:b/>
                <w:bCs/>
                <w:sz w:val="22"/>
                <w:szCs w:val="22"/>
              </w:rPr>
              <w:t>10/26</w:t>
            </w:r>
          </w:p>
        </w:tc>
        <w:tc>
          <w:tcPr>
            <w:tcW w:w="2183" w:type="dxa"/>
          </w:tcPr>
          <w:p w14:paraId="421A8D3E" w14:textId="03F27D45" w:rsidR="0029091C" w:rsidRPr="00D45B1C" w:rsidRDefault="0029091C" w:rsidP="004C4DE3">
            <w:pPr>
              <w:pStyle w:val="Body"/>
              <w:spacing w:after="150" w:line="300" w:lineRule="atLeast"/>
            </w:pPr>
            <w:r w:rsidRPr="00D45B1C">
              <w:rPr>
                <w:rFonts w:ascii="Helvetica" w:hAnsi="Helvetica"/>
                <w:b/>
                <w:bCs/>
                <w:sz w:val="22"/>
                <w:szCs w:val="22"/>
              </w:rPr>
              <w:t>Practical Knowledge: Intro to Professionalism</w:t>
            </w:r>
            <w:r w:rsidR="00B62322">
              <w:rPr>
                <w:rFonts w:ascii="Helvetica" w:hAnsi="Helvetica"/>
                <w:b/>
                <w:bCs/>
                <w:sz w:val="22"/>
                <w:szCs w:val="22"/>
              </w:rPr>
              <w:t xml:space="preserve"> and Resumes </w:t>
            </w:r>
          </w:p>
        </w:tc>
        <w:tc>
          <w:tcPr>
            <w:tcW w:w="2790" w:type="dxa"/>
          </w:tcPr>
          <w:p w14:paraId="0FA96768" w14:textId="77777777" w:rsidR="0029091C" w:rsidRDefault="0029091C" w:rsidP="004C4DE3">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 xml:space="preserve">How to transition from being a student to </w:t>
            </w:r>
            <w:proofErr w:type="gramStart"/>
            <w:r>
              <w:rPr>
                <w:rFonts w:ascii="Bookman Old Style" w:hAnsi="Bookman Old Style"/>
                <w:sz w:val="22"/>
                <w:szCs w:val="22"/>
              </w:rPr>
              <w:t>being</w:t>
            </w:r>
            <w:proofErr w:type="gramEnd"/>
            <w:r>
              <w:rPr>
                <w:rFonts w:ascii="Bookman Old Style" w:hAnsi="Bookman Old Style"/>
                <w:sz w:val="22"/>
                <w:szCs w:val="22"/>
              </w:rPr>
              <w:t xml:space="preserve"> a professional </w:t>
            </w:r>
          </w:p>
          <w:p w14:paraId="669AA37B" w14:textId="77777777" w:rsidR="0029091C" w:rsidRDefault="0029091C" w:rsidP="004C4DE3">
            <w:pPr>
              <w:pStyle w:val="Body"/>
              <w:spacing w:after="150" w:line="300" w:lineRule="atLeast"/>
              <w:rPr>
                <w:rFonts w:ascii="Bookman Old Style" w:hAnsi="Bookman Old Style"/>
                <w:sz w:val="22"/>
                <w:szCs w:val="22"/>
              </w:rPr>
            </w:pPr>
            <w:r>
              <w:rPr>
                <w:rFonts w:ascii="Bookman Old Style" w:hAnsi="Bookman Old Style"/>
                <w:sz w:val="22"/>
                <w:szCs w:val="22"/>
              </w:rPr>
              <w:t>Develop</w:t>
            </w:r>
            <w:r w:rsidR="00B62322">
              <w:rPr>
                <w:rFonts w:ascii="Bookman Old Style" w:hAnsi="Bookman Old Style"/>
                <w:sz w:val="22"/>
                <w:szCs w:val="22"/>
              </w:rPr>
              <w:t>ing</w:t>
            </w:r>
            <w:r>
              <w:rPr>
                <w:rFonts w:ascii="Bookman Old Style" w:hAnsi="Bookman Old Style"/>
                <w:sz w:val="22"/>
                <w:szCs w:val="22"/>
              </w:rPr>
              <w:t xml:space="preserve"> an email signature</w:t>
            </w:r>
          </w:p>
          <w:p w14:paraId="1C4A71FB" w14:textId="77777777" w:rsidR="00B62322" w:rsidRDefault="00B62322" w:rsidP="004C4DE3">
            <w:pPr>
              <w:pStyle w:val="Body"/>
              <w:spacing w:after="150" w:line="300" w:lineRule="atLeast"/>
              <w:rPr>
                <w:rFonts w:ascii="Bookman Old Style" w:hAnsi="Bookman Old Style"/>
                <w:sz w:val="22"/>
                <w:szCs w:val="22"/>
              </w:rPr>
            </w:pPr>
            <w:r>
              <w:rPr>
                <w:rFonts w:ascii="Bookman Old Style" w:hAnsi="Bookman Old Style"/>
                <w:sz w:val="22"/>
                <w:szCs w:val="22"/>
              </w:rPr>
              <w:t xml:space="preserve">Building a resume: The do’s and don’ts of developing a resume. </w:t>
            </w:r>
          </w:p>
          <w:p w14:paraId="70F0B920" w14:textId="261A265C" w:rsidR="00B62322" w:rsidRDefault="00B62322" w:rsidP="004C4DE3">
            <w:pPr>
              <w:pStyle w:val="Body"/>
              <w:spacing w:after="150" w:line="300" w:lineRule="atLeast"/>
            </w:pPr>
            <w:r>
              <w:rPr>
                <w:rFonts w:ascii="Bookman Old Style" w:hAnsi="Bookman Old Style"/>
                <w:sz w:val="22"/>
                <w:szCs w:val="22"/>
              </w:rPr>
              <w:t xml:space="preserve">Resume activity </w:t>
            </w:r>
          </w:p>
        </w:tc>
        <w:tc>
          <w:tcPr>
            <w:tcW w:w="1957" w:type="dxa"/>
          </w:tcPr>
          <w:p w14:paraId="2C186CAC" w14:textId="2DE90977" w:rsidR="0029091C" w:rsidRPr="00B62322" w:rsidRDefault="00B62322" w:rsidP="004C4DE3">
            <w:pPr>
              <w:rPr>
                <w:b/>
                <w:bCs/>
              </w:rPr>
            </w:pPr>
            <w:r w:rsidRPr="00B62322">
              <w:rPr>
                <w:b/>
                <w:bCs/>
              </w:rPr>
              <w:t>Professional Communication Assignment due 11/1, 11:59pm</w:t>
            </w:r>
          </w:p>
          <w:p w14:paraId="6E293510" w14:textId="77777777" w:rsidR="00B62322" w:rsidRPr="00B62322" w:rsidRDefault="00B62322" w:rsidP="004C4DE3">
            <w:pPr>
              <w:rPr>
                <w:b/>
                <w:bCs/>
              </w:rPr>
            </w:pPr>
          </w:p>
          <w:p w14:paraId="5DFAF13E" w14:textId="786079C5" w:rsidR="00B62322" w:rsidRDefault="00B62322" w:rsidP="004C4DE3">
            <w:r w:rsidRPr="00B62322">
              <w:rPr>
                <w:b/>
                <w:bCs/>
              </w:rPr>
              <w:t>Resume Activity due 11/1, 11:59pm</w:t>
            </w:r>
          </w:p>
        </w:tc>
      </w:tr>
      <w:tr w:rsidR="0029091C" w14:paraId="5463FD90" w14:textId="77777777" w:rsidTr="004C4DE3">
        <w:trPr>
          <w:trHeight w:val="750"/>
        </w:trPr>
        <w:tc>
          <w:tcPr>
            <w:tcW w:w="1696" w:type="dxa"/>
          </w:tcPr>
          <w:p w14:paraId="12269297" w14:textId="4B945EBA" w:rsidR="0029091C" w:rsidRPr="006F1797" w:rsidRDefault="0029091C" w:rsidP="004C4DE3">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t>Week 1</w:t>
            </w:r>
            <w:r w:rsidR="00B62322">
              <w:rPr>
                <w:rFonts w:ascii="Helvetica" w:hAnsi="Helvetica"/>
                <w:b/>
                <w:bCs/>
                <w:color w:val="00B0F0"/>
                <w:sz w:val="22"/>
                <w:szCs w:val="22"/>
                <w:u w:val="single"/>
              </w:rPr>
              <w:t>2</w:t>
            </w:r>
          </w:p>
        </w:tc>
        <w:tc>
          <w:tcPr>
            <w:tcW w:w="1696" w:type="dxa"/>
          </w:tcPr>
          <w:p w14:paraId="6CD25FC1" w14:textId="00014006" w:rsidR="00B62322" w:rsidRPr="00D45B1C" w:rsidRDefault="00B62322" w:rsidP="00B62322">
            <w:pPr>
              <w:pStyle w:val="Body"/>
              <w:spacing w:after="150" w:line="300" w:lineRule="atLeast"/>
              <w:jc w:val="center"/>
            </w:pPr>
            <w:r>
              <w:rPr>
                <w:rFonts w:ascii="Helvetica" w:hAnsi="Helvetica"/>
                <w:b/>
                <w:bCs/>
                <w:sz w:val="22"/>
                <w:szCs w:val="22"/>
              </w:rPr>
              <w:t>11/2</w:t>
            </w:r>
          </w:p>
          <w:p w14:paraId="5DB05218" w14:textId="1602E256" w:rsidR="0029091C" w:rsidRPr="00D45B1C" w:rsidRDefault="0029091C" w:rsidP="004C4DE3">
            <w:pPr>
              <w:pStyle w:val="Body"/>
              <w:spacing w:after="150" w:line="300" w:lineRule="atLeast"/>
              <w:jc w:val="center"/>
            </w:pPr>
          </w:p>
        </w:tc>
        <w:tc>
          <w:tcPr>
            <w:tcW w:w="2183" w:type="dxa"/>
          </w:tcPr>
          <w:p w14:paraId="504A3A9C" w14:textId="77777777" w:rsidR="0029091C" w:rsidRPr="00D45B1C" w:rsidRDefault="0029091C" w:rsidP="004C4DE3">
            <w:pPr>
              <w:pStyle w:val="Body"/>
            </w:pPr>
            <w:r w:rsidRPr="00D45B1C">
              <w:rPr>
                <w:rFonts w:ascii="Helvetica" w:hAnsi="Helvetica"/>
                <w:b/>
                <w:bCs/>
                <w:sz w:val="22"/>
                <w:szCs w:val="22"/>
              </w:rPr>
              <w:t>Practical Knowledge: Preparing for an Interview</w:t>
            </w:r>
          </w:p>
        </w:tc>
        <w:tc>
          <w:tcPr>
            <w:tcW w:w="2790" w:type="dxa"/>
          </w:tcPr>
          <w:p w14:paraId="4AB74EFC" w14:textId="77777777" w:rsidR="0029091C" w:rsidRDefault="0029091C" w:rsidP="004C4DE3">
            <w:pPr>
              <w:pStyle w:val="Body"/>
              <w:spacing w:after="150" w:line="300" w:lineRule="atLeast"/>
            </w:pPr>
            <w:r>
              <w:t>Interview skill development</w:t>
            </w:r>
          </w:p>
        </w:tc>
        <w:tc>
          <w:tcPr>
            <w:tcW w:w="1957" w:type="dxa"/>
          </w:tcPr>
          <w:p w14:paraId="4AD0292C" w14:textId="77777777" w:rsidR="0029091C" w:rsidRDefault="0029091C" w:rsidP="004C4DE3">
            <w:pPr>
              <w:rPr>
                <w:rFonts w:ascii="Helvetica" w:hAnsi="Helvetica"/>
                <w:b/>
                <w:bCs/>
                <w:color w:val="FF0000"/>
                <w:sz w:val="22"/>
                <w:szCs w:val="22"/>
                <w:u w:color="7030A0"/>
              </w:rPr>
            </w:pPr>
            <w:r w:rsidRPr="00481878">
              <w:rPr>
                <w:rFonts w:ascii="Helvetica" w:hAnsi="Helvetica"/>
                <w:b/>
                <w:bCs/>
                <w:color w:val="FF0000"/>
                <w:sz w:val="22"/>
                <w:szCs w:val="22"/>
                <w:u w:color="7030A0"/>
              </w:rPr>
              <w:t>CASVE Paper Du</w:t>
            </w:r>
            <w:r w:rsidR="00B62322">
              <w:rPr>
                <w:rFonts w:ascii="Helvetica" w:hAnsi="Helvetica"/>
                <w:b/>
                <w:bCs/>
                <w:color w:val="FF0000"/>
                <w:sz w:val="22"/>
                <w:szCs w:val="22"/>
                <w:u w:color="7030A0"/>
              </w:rPr>
              <w:t>e 11/8, 11:59pm</w:t>
            </w:r>
          </w:p>
          <w:p w14:paraId="20576901" w14:textId="6A048787" w:rsidR="00B62322" w:rsidRPr="00B62322" w:rsidRDefault="00B62322" w:rsidP="004C4DE3">
            <w:pPr>
              <w:rPr>
                <w:rFonts w:ascii="Helvetica" w:hAnsi="Helvetica"/>
                <w:b/>
                <w:bCs/>
                <w:color w:val="FF0000"/>
                <w:sz w:val="22"/>
                <w:szCs w:val="22"/>
                <w:u w:color="7030A0"/>
              </w:rPr>
            </w:pPr>
          </w:p>
        </w:tc>
      </w:tr>
      <w:tr w:rsidR="0029091C" w14:paraId="31C308AE" w14:textId="77777777" w:rsidTr="004C4DE3">
        <w:trPr>
          <w:trHeight w:val="870"/>
        </w:trPr>
        <w:tc>
          <w:tcPr>
            <w:tcW w:w="1696" w:type="dxa"/>
          </w:tcPr>
          <w:p w14:paraId="111048BC" w14:textId="4062D52C" w:rsidR="0029091C" w:rsidRPr="006F1797" w:rsidRDefault="00A6020F" w:rsidP="00340107">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t>Week 1</w:t>
            </w:r>
            <w:r w:rsidR="00340107">
              <w:rPr>
                <w:rFonts w:ascii="Helvetica" w:hAnsi="Helvetica"/>
                <w:b/>
                <w:bCs/>
                <w:color w:val="00B0F0"/>
                <w:sz w:val="22"/>
                <w:szCs w:val="22"/>
                <w:u w:val="single"/>
              </w:rPr>
              <w:t>3</w:t>
            </w:r>
          </w:p>
        </w:tc>
        <w:tc>
          <w:tcPr>
            <w:tcW w:w="1696" w:type="dxa"/>
          </w:tcPr>
          <w:p w14:paraId="2C64703C" w14:textId="575FD0BC" w:rsidR="0029091C" w:rsidRPr="00D45B1C" w:rsidRDefault="00340107" w:rsidP="004C4DE3">
            <w:pPr>
              <w:pStyle w:val="Body"/>
              <w:spacing w:after="150" w:line="300" w:lineRule="atLeast"/>
              <w:jc w:val="center"/>
            </w:pPr>
            <w:r>
              <w:rPr>
                <w:rFonts w:ascii="Helvetica" w:hAnsi="Helvetica"/>
                <w:b/>
                <w:bCs/>
                <w:sz w:val="22"/>
                <w:szCs w:val="22"/>
              </w:rPr>
              <w:t>11/9</w:t>
            </w:r>
          </w:p>
        </w:tc>
        <w:tc>
          <w:tcPr>
            <w:tcW w:w="2183" w:type="dxa"/>
          </w:tcPr>
          <w:p w14:paraId="24326DCA" w14:textId="77777777" w:rsidR="0029091C" w:rsidRPr="00D45B1C" w:rsidRDefault="0029091C" w:rsidP="004C4DE3">
            <w:pPr>
              <w:pStyle w:val="Body"/>
              <w:rPr>
                <w:rFonts w:ascii="Helvetica" w:eastAsia="Helvetica" w:hAnsi="Helvetica" w:cs="Helvetica"/>
                <w:b/>
                <w:bCs/>
                <w:sz w:val="22"/>
                <w:szCs w:val="22"/>
              </w:rPr>
            </w:pPr>
            <w:r w:rsidRPr="00D45B1C">
              <w:rPr>
                <w:rFonts w:ascii="Helvetica" w:hAnsi="Helvetica"/>
                <w:b/>
                <w:bCs/>
                <w:sz w:val="22"/>
                <w:szCs w:val="22"/>
              </w:rPr>
              <w:t>Practical Knowledge:</w:t>
            </w:r>
          </w:p>
          <w:p w14:paraId="3DAA9681" w14:textId="6D5AF10A" w:rsidR="0029091C" w:rsidRPr="00D45B1C" w:rsidRDefault="0029091C" w:rsidP="004C4DE3">
            <w:pPr>
              <w:pStyle w:val="Body"/>
            </w:pPr>
            <w:r>
              <w:rPr>
                <w:rFonts w:ascii="Helvetica" w:hAnsi="Helvetica"/>
                <w:b/>
                <w:bCs/>
                <w:sz w:val="22"/>
                <w:szCs w:val="22"/>
              </w:rPr>
              <w:t>Interviewing</w:t>
            </w:r>
            <w:r w:rsidR="00340107">
              <w:rPr>
                <w:rFonts w:ascii="Helvetica" w:hAnsi="Helvetica"/>
                <w:b/>
                <w:bCs/>
                <w:sz w:val="22"/>
                <w:szCs w:val="22"/>
              </w:rPr>
              <w:t xml:space="preserve"> and Networking </w:t>
            </w:r>
          </w:p>
        </w:tc>
        <w:tc>
          <w:tcPr>
            <w:tcW w:w="2790" w:type="dxa"/>
          </w:tcPr>
          <w:p w14:paraId="545CAE93" w14:textId="54DDF6F5" w:rsidR="0029091C" w:rsidRDefault="0029091C" w:rsidP="004C4DE3">
            <w:pPr>
              <w:pStyle w:val="Body"/>
              <w:spacing w:after="150" w:line="300" w:lineRule="atLeast"/>
              <w:rPr>
                <w:rFonts w:ascii="Bookman Old Style" w:hAnsi="Bookman Old Style"/>
                <w:sz w:val="22"/>
                <w:szCs w:val="22"/>
              </w:rPr>
            </w:pPr>
            <w:r>
              <w:rPr>
                <w:rFonts w:ascii="Bookman Old Style" w:hAnsi="Bookman Old Style"/>
                <w:sz w:val="22"/>
                <w:szCs w:val="22"/>
              </w:rPr>
              <w:t>Interviewing Practice</w:t>
            </w:r>
          </w:p>
          <w:p w14:paraId="6257E540" w14:textId="6102B6B1" w:rsidR="00340107" w:rsidRDefault="00340107" w:rsidP="004C4DE3">
            <w:pPr>
              <w:pStyle w:val="Body"/>
              <w:spacing w:after="150" w:line="300" w:lineRule="atLeast"/>
              <w:rPr>
                <w:rFonts w:ascii="Bookman Old Style" w:hAnsi="Bookman Old Style"/>
                <w:sz w:val="22"/>
                <w:szCs w:val="22"/>
              </w:rPr>
            </w:pPr>
          </w:p>
          <w:p w14:paraId="40279A77" w14:textId="675BBDD8" w:rsidR="00340107" w:rsidRDefault="00340107" w:rsidP="004C4DE3">
            <w:pPr>
              <w:pStyle w:val="Body"/>
              <w:spacing w:after="150" w:line="300" w:lineRule="atLeast"/>
              <w:rPr>
                <w:rFonts w:ascii="Bookman Old Style" w:hAnsi="Bookman Old Style"/>
                <w:sz w:val="22"/>
                <w:szCs w:val="22"/>
              </w:rPr>
            </w:pPr>
            <w:r>
              <w:rPr>
                <w:rFonts w:ascii="Bookman Old Style" w:hAnsi="Bookman Old Style"/>
                <w:sz w:val="22"/>
                <w:szCs w:val="22"/>
              </w:rPr>
              <w:t xml:space="preserve">Understanding the importance of networking and </w:t>
            </w:r>
            <w:proofErr w:type="gramStart"/>
            <w:r>
              <w:rPr>
                <w:rFonts w:ascii="Bookman Old Style" w:hAnsi="Bookman Old Style"/>
                <w:sz w:val="22"/>
                <w:szCs w:val="22"/>
              </w:rPr>
              <w:t>how to</w:t>
            </w:r>
            <w:proofErr w:type="gramEnd"/>
            <w:r>
              <w:rPr>
                <w:rFonts w:ascii="Bookman Old Style" w:hAnsi="Bookman Old Style"/>
                <w:sz w:val="22"/>
                <w:szCs w:val="22"/>
              </w:rPr>
              <w:t xml:space="preserve"> being networking as a student </w:t>
            </w:r>
          </w:p>
          <w:p w14:paraId="02A223D5" w14:textId="77777777" w:rsidR="0029091C" w:rsidRDefault="0029091C" w:rsidP="004C4DE3">
            <w:pPr>
              <w:pStyle w:val="Body"/>
              <w:spacing w:after="150" w:line="300" w:lineRule="atLeast"/>
              <w:rPr>
                <w:rFonts w:ascii="Bookman Old Style" w:hAnsi="Bookman Old Style"/>
                <w:sz w:val="22"/>
                <w:szCs w:val="22"/>
              </w:rPr>
            </w:pPr>
          </w:p>
          <w:p w14:paraId="21456179" w14:textId="77777777" w:rsidR="0029091C" w:rsidRDefault="0029091C" w:rsidP="004C4DE3">
            <w:pPr>
              <w:pStyle w:val="Body"/>
              <w:spacing w:after="150" w:line="300" w:lineRule="atLeast"/>
            </w:pPr>
          </w:p>
        </w:tc>
        <w:tc>
          <w:tcPr>
            <w:tcW w:w="1957" w:type="dxa"/>
          </w:tcPr>
          <w:p w14:paraId="7DB9102F" w14:textId="5990D13C" w:rsidR="0029091C" w:rsidRDefault="0029091C" w:rsidP="004C4DE3">
            <w:pPr>
              <w:pStyle w:val="Body"/>
              <w:spacing w:after="150" w:line="300" w:lineRule="atLeast"/>
              <w:rPr>
                <w:rFonts w:ascii="Helvetica" w:hAnsi="Helvetica"/>
                <w:b/>
                <w:bCs/>
                <w:color w:val="FF0000"/>
                <w:sz w:val="22"/>
                <w:szCs w:val="22"/>
                <w:u w:color="7030A0"/>
              </w:rPr>
            </w:pPr>
            <w:r>
              <w:rPr>
                <w:rFonts w:ascii="Helvetica" w:hAnsi="Helvetica"/>
                <w:b/>
                <w:bCs/>
                <w:color w:val="FF0000"/>
                <w:sz w:val="22"/>
                <w:szCs w:val="22"/>
                <w:u w:color="7030A0"/>
              </w:rPr>
              <w:t>Interview Stream Due</w:t>
            </w:r>
            <w:r w:rsidR="00B62322">
              <w:rPr>
                <w:rFonts w:ascii="Helvetica" w:hAnsi="Helvetica"/>
                <w:b/>
                <w:bCs/>
                <w:color w:val="FF0000"/>
                <w:sz w:val="22"/>
                <w:szCs w:val="22"/>
                <w:u w:color="7030A0"/>
              </w:rPr>
              <w:t>, 11/</w:t>
            </w:r>
            <w:r w:rsidR="00340107">
              <w:rPr>
                <w:rFonts w:ascii="Helvetica" w:hAnsi="Helvetica"/>
                <w:b/>
                <w:bCs/>
                <w:color w:val="FF0000"/>
                <w:sz w:val="22"/>
                <w:szCs w:val="22"/>
                <w:u w:color="7030A0"/>
              </w:rPr>
              <w:t>15, 11:50pm</w:t>
            </w:r>
          </w:p>
          <w:p w14:paraId="23B7E0A9" w14:textId="60328284" w:rsidR="00340107" w:rsidRDefault="00340107" w:rsidP="004C4DE3">
            <w:pPr>
              <w:pStyle w:val="Body"/>
              <w:spacing w:after="150" w:line="300" w:lineRule="atLeast"/>
              <w:rPr>
                <w:rFonts w:ascii="Helvetica" w:hAnsi="Helvetica"/>
                <w:b/>
                <w:bCs/>
                <w:color w:val="FF0000"/>
                <w:sz w:val="22"/>
                <w:szCs w:val="22"/>
                <w:u w:color="7030A0"/>
              </w:rPr>
            </w:pPr>
          </w:p>
          <w:p w14:paraId="0CC5FAF7" w14:textId="16808323" w:rsidR="00340107" w:rsidRDefault="00340107" w:rsidP="004C4DE3">
            <w:pPr>
              <w:pStyle w:val="Body"/>
              <w:spacing w:after="150" w:line="300" w:lineRule="atLeast"/>
              <w:rPr>
                <w:rFonts w:ascii="Helvetica" w:hAnsi="Helvetica"/>
                <w:b/>
                <w:bCs/>
                <w:color w:val="7030A0"/>
                <w:sz w:val="22"/>
                <w:szCs w:val="22"/>
                <w:u w:color="7030A0"/>
              </w:rPr>
            </w:pPr>
            <w:r>
              <w:rPr>
                <w:rFonts w:ascii="Helvetica" w:hAnsi="Helvetica"/>
                <w:b/>
                <w:bCs/>
                <w:color w:val="FF0000"/>
                <w:sz w:val="22"/>
                <w:szCs w:val="22"/>
                <w:u w:color="7030A0"/>
              </w:rPr>
              <w:t>Resume rough draft due 11/15, 11:59pm</w:t>
            </w:r>
          </w:p>
          <w:p w14:paraId="3FAED8E1" w14:textId="77777777" w:rsidR="0029091C" w:rsidRDefault="0029091C" w:rsidP="004C4DE3">
            <w:pPr>
              <w:pStyle w:val="Body"/>
              <w:spacing w:after="150" w:line="300" w:lineRule="atLeast"/>
            </w:pPr>
          </w:p>
        </w:tc>
      </w:tr>
      <w:tr w:rsidR="0029091C" w14:paraId="58240952" w14:textId="77777777" w:rsidTr="004C4DE3">
        <w:trPr>
          <w:trHeight w:val="1466"/>
        </w:trPr>
        <w:tc>
          <w:tcPr>
            <w:tcW w:w="1696" w:type="dxa"/>
          </w:tcPr>
          <w:p w14:paraId="42B3EE27" w14:textId="447DB315" w:rsidR="0029091C" w:rsidRPr="006F1797" w:rsidRDefault="0029091C" w:rsidP="004C4DE3">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t>Week 1</w:t>
            </w:r>
            <w:r w:rsidR="00340107">
              <w:rPr>
                <w:rFonts w:ascii="Helvetica" w:hAnsi="Helvetica"/>
                <w:b/>
                <w:bCs/>
                <w:color w:val="00B0F0"/>
                <w:sz w:val="22"/>
                <w:szCs w:val="22"/>
                <w:u w:val="single"/>
              </w:rPr>
              <w:t>4</w:t>
            </w:r>
          </w:p>
        </w:tc>
        <w:tc>
          <w:tcPr>
            <w:tcW w:w="1696" w:type="dxa"/>
          </w:tcPr>
          <w:p w14:paraId="7FE65EE5" w14:textId="6D068883" w:rsidR="0029091C" w:rsidRDefault="00340107" w:rsidP="004C4DE3">
            <w:pPr>
              <w:pStyle w:val="Body"/>
              <w:spacing w:after="150" w:line="300" w:lineRule="atLeast"/>
              <w:jc w:val="center"/>
            </w:pPr>
            <w:r>
              <w:rPr>
                <w:rFonts w:ascii="Helvetica" w:hAnsi="Helvetica"/>
                <w:b/>
                <w:bCs/>
                <w:sz w:val="22"/>
                <w:szCs w:val="22"/>
              </w:rPr>
              <w:t>11/16</w:t>
            </w:r>
          </w:p>
        </w:tc>
        <w:tc>
          <w:tcPr>
            <w:tcW w:w="2183" w:type="dxa"/>
          </w:tcPr>
          <w:p w14:paraId="43D36E1A" w14:textId="77777777" w:rsidR="0029091C" w:rsidRDefault="0029091C" w:rsidP="004C4DE3">
            <w:pPr>
              <w:pStyle w:val="Body"/>
            </w:pPr>
            <w:r>
              <w:rPr>
                <w:rFonts w:ascii="Helvetica" w:hAnsi="Helvetica"/>
                <w:b/>
                <w:bCs/>
                <w:sz w:val="22"/>
                <w:szCs w:val="22"/>
              </w:rPr>
              <w:t>Major Presentations</w:t>
            </w:r>
          </w:p>
        </w:tc>
        <w:tc>
          <w:tcPr>
            <w:tcW w:w="2790" w:type="dxa"/>
          </w:tcPr>
          <w:p w14:paraId="2133BF7A" w14:textId="77777777" w:rsidR="0029091C" w:rsidRDefault="0029091C" w:rsidP="004C4DE3">
            <w:pPr>
              <w:pStyle w:val="Body"/>
              <w:spacing w:after="150" w:line="300" w:lineRule="atLeast"/>
            </w:pPr>
            <w:r>
              <w:rPr>
                <w:rFonts w:ascii="Bookman Old Style" w:hAnsi="Bookman Old Style"/>
                <w:sz w:val="22"/>
                <w:szCs w:val="22"/>
              </w:rPr>
              <w:t>Major Presentations</w:t>
            </w:r>
          </w:p>
        </w:tc>
        <w:tc>
          <w:tcPr>
            <w:tcW w:w="1957" w:type="dxa"/>
          </w:tcPr>
          <w:p w14:paraId="48C82FC1" w14:textId="77777777" w:rsidR="00340107" w:rsidRDefault="0029091C" w:rsidP="004C4DE3">
            <w:pPr>
              <w:pStyle w:val="Body"/>
              <w:spacing w:after="150" w:line="300" w:lineRule="atLeast"/>
              <w:rPr>
                <w:b/>
                <w:bCs/>
                <w:color w:val="FF0000"/>
              </w:rPr>
            </w:pPr>
            <w:r w:rsidRPr="00481878">
              <w:rPr>
                <w:rFonts w:ascii="Helvetica" w:hAnsi="Helvetica"/>
                <w:b/>
                <w:bCs/>
                <w:color w:val="FF0000"/>
                <w:sz w:val="22"/>
                <w:szCs w:val="22"/>
                <w:u w:color="7030A0"/>
              </w:rPr>
              <w:t xml:space="preserve">All </w:t>
            </w:r>
            <w:r w:rsidR="00340107">
              <w:rPr>
                <w:rFonts w:ascii="Helvetica" w:hAnsi="Helvetica"/>
                <w:b/>
                <w:bCs/>
                <w:color w:val="FF0000"/>
                <w:sz w:val="22"/>
                <w:szCs w:val="22"/>
                <w:u w:color="7030A0"/>
              </w:rPr>
              <w:t>presentations due at 11/22, 11:59pm</w:t>
            </w:r>
            <w:r w:rsidR="00340107" w:rsidRPr="002C7AB9">
              <w:rPr>
                <w:b/>
                <w:bCs/>
                <w:color w:val="FF0000"/>
              </w:rPr>
              <w:t xml:space="preserve"> </w:t>
            </w:r>
          </w:p>
          <w:p w14:paraId="5945719A" w14:textId="700032A6" w:rsidR="0029091C" w:rsidRDefault="00340107" w:rsidP="004C4DE3">
            <w:pPr>
              <w:pStyle w:val="Body"/>
              <w:spacing w:after="150" w:line="300" w:lineRule="atLeast"/>
            </w:pPr>
            <w:r w:rsidRPr="002C7AB9">
              <w:rPr>
                <w:b/>
                <w:bCs/>
                <w:color w:val="FF0000"/>
              </w:rPr>
              <w:t>Resume final draft due</w:t>
            </w:r>
            <w:r>
              <w:rPr>
                <w:b/>
                <w:bCs/>
                <w:color w:val="FF0000"/>
              </w:rPr>
              <w:t xml:space="preserve">, 11/22, 11:59pm </w:t>
            </w:r>
          </w:p>
        </w:tc>
      </w:tr>
      <w:tr w:rsidR="0029091C" w:rsidRPr="00D45B1C" w14:paraId="019D2FC1" w14:textId="77777777" w:rsidTr="004C4DE3">
        <w:trPr>
          <w:trHeight w:val="720"/>
        </w:trPr>
        <w:tc>
          <w:tcPr>
            <w:tcW w:w="1696" w:type="dxa"/>
          </w:tcPr>
          <w:p w14:paraId="5A9FD534" w14:textId="7078BD13" w:rsidR="0029091C" w:rsidRPr="006F1797" w:rsidRDefault="0029091C" w:rsidP="004C4DE3">
            <w:pPr>
              <w:pStyle w:val="Body"/>
              <w:spacing w:after="150" w:line="300" w:lineRule="atLeast"/>
              <w:jc w:val="center"/>
              <w:rPr>
                <w:rFonts w:ascii="Helvetica" w:hAnsi="Helvetica"/>
                <w:b/>
                <w:bCs/>
                <w:color w:val="00B0F0"/>
                <w:sz w:val="22"/>
                <w:szCs w:val="22"/>
                <w:u w:val="single"/>
              </w:rPr>
            </w:pPr>
            <w:r>
              <w:rPr>
                <w:rFonts w:ascii="Helvetica" w:hAnsi="Helvetica"/>
                <w:b/>
                <w:bCs/>
                <w:color w:val="00B0F0"/>
                <w:sz w:val="22"/>
                <w:szCs w:val="22"/>
                <w:u w:val="single"/>
              </w:rPr>
              <w:lastRenderedPageBreak/>
              <w:t>Week 1</w:t>
            </w:r>
            <w:r w:rsidR="00340107">
              <w:rPr>
                <w:rFonts w:ascii="Helvetica" w:hAnsi="Helvetica"/>
                <w:b/>
                <w:bCs/>
                <w:color w:val="00B0F0"/>
                <w:sz w:val="22"/>
                <w:szCs w:val="22"/>
                <w:u w:val="single"/>
              </w:rPr>
              <w:t>5</w:t>
            </w:r>
          </w:p>
        </w:tc>
        <w:tc>
          <w:tcPr>
            <w:tcW w:w="1696" w:type="dxa"/>
          </w:tcPr>
          <w:p w14:paraId="16A8529F" w14:textId="2225DA44" w:rsidR="0029091C" w:rsidRDefault="00340107" w:rsidP="004C4DE3">
            <w:pPr>
              <w:pStyle w:val="Body"/>
              <w:spacing w:after="150" w:line="300" w:lineRule="atLeast"/>
              <w:jc w:val="center"/>
            </w:pPr>
            <w:r>
              <w:rPr>
                <w:rFonts w:ascii="Helvetica" w:hAnsi="Helvetica"/>
                <w:b/>
                <w:bCs/>
                <w:sz w:val="22"/>
                <w:szCs w:val="22"/>
              </w:rPr>
              <w:t>11/23</w:t>
            </w:r>
          </w:p>
        </w:tc>
        <w:tc>
          <w:tcPr>
            <w:tcW w:w="2183" w:type="dxa"/>
          </w:tcPr>
          <w:p w14:paraId="52766D1C" w14:textId="77777777" w:rsidR="0029091C" w:rsidRDefault="0029091C" w:rsidP="004C4DE3">
            <w:pPr>
              <w:pStyle w:val="Body"/>
            </w:pPr>
            <w:r>
              <w:rPr>
                <w:rFonts w:ascii="Helvetica" w:hAnsi="Helvetica"/>
                <w:b/>
                <w:bCs/>
                <w:sz w:val="22"/>
                <w:szCs w:val="22"/>
              </w:rPr>
              <w:t>Class wrap up</w:t>
            </w:r>
          </w:p>
        </w:tc>
        <w:tc>
          <w:tcPr>
            <w:tcW w:w="2790" w:type="dxa"/>
          </w:tcPr>
          <w:p w14:paraId="2444B2BA" w14:textId="77777777" w:rsidR="0029091C" w:rsidRDefault="0029091C" w:rsidP="004C4DE3">
            <w:pPr>
              <w:pStyle w:val="Body"/>
              <w:spacing w:after="150" w:line="300" w:lineRule="atLeast"/>
            </w:pPr>
            <w:r>
              <w:rPr>
                <w:rFonts w:ascii="Bookman Old Style" w:hAnsi="Bookman Old Style"/>
                <w:sz w:val="22"/>
                <w:szCs w:val="22"/>
              </w:rPr>
              <w:t xml:space="preserve">Class wrap up </w:t>
            </w:r>
          </w:p>
        </w:tc>
        <w:tc>
          <w:tcPr>
            <w:tcW w:w="1957" w:type="dxa"/>
          </w:tcPr>
          <w:p w14:paraId="7A893E18" w14:textId="0DABD461" w:rsidR="0029091C" w:rsidRDefault="0029091C" w:rsidP="004C4DE3">
            <w:pPr>
              <w:rPr>
                <w:b/>
                <w:color w:val="FF0000"/>
              </w:rPr>
            </w:pPr>
            <w:proofErr w:type="gramStart"/>
            <w:r>
              <w:rPr>
                <w:b/>
                <w:color w:val="FF0000"/>
              </w:rPr>
              <w:t>One year</w:t>
            </w:r>
            <w:proofErr w:type="gramEnd"/>
            <w:r>
              <w:rPr>
                <w:b/>
                <w:color w:val="FF0000"/>
              </w:rPr>
              <w:t xml:space="preserve"> Action Plan Due</w:t>
            </w:r>
            <w:r w:rsidR="00340107">
              <w:rPr>
                <w:b/>
                <w:color w:val="FF0000"/>
              </w:rPr>
              <w:t xml:space="preserve"> 12/1, 11:59pm (5 bonus points if turned in before 11/25, 11:59pm)</w:t>
            </w:r>
          </w:p>
          <w:p w14:paraId="7E200538" w14:textId="77777777" w:rsidR="0029091C" w:rsidRDefault="0029091C" w:rsidP="004C4DE3">
            <w:pPr>
              <w:rPr>
                <w:b/>
                <w:color w:val="FF0000"/>
              </w:rPr>
            </w:pPr>
          </w:p>
          <w:p w14:paraId="2D7521C4" w14:textId="45365481" w:rsidR="0029091C" w:rsidRPr="00D45B1C" w:rsidRDefault="0029091C" w:rsidP="004C4DE3">
            <w:pPr>
              <w:rPr>
                <w:b/>
                <w:color w:val="FF0000"/>
              </w:rPr>
            </w:pPr>
            <w:r w:rsidRPr="00D45B1C">
              <w:rPr>
                <w:b/>
                <w:color w:val="FF0000"/>
              </w:rPr>
              <w:t>Extra Credit Journal due</w:t>
            </w:r>
            <w:r w:rsidR="00340107">
              <w:rPr>
                <w:b/>
                <w:color w:val="FF0000"/>
              </w:rPr>
              <w:t xml:space="preserve"> 12/1, 11:59pm</w:t>
            </w:r>
          </w:p>
        </w:tc>
      </w:tr>
    </w:tbl>
    <w:p w14:paraId="063DA089" w14:textId="77777777" w:rsidR="0029091C" w:rsidRDefault="0029091C" w:rsidP="0029091C">
      <w:pPr>
        <w:rPr>
          <w:lang w:eastAsia="en-US"/>
        </w:rPr>
      </w:pPr>
    </w:p>
    <w:p w14:paraId="05445BB3" w14:textId="77777777" w:rsidR="0029091C" w:rsidRDefault="0029091C" w:rsidP="0029091C">
      <w:pPr>
        <w:pStyle w:val="Heading2"/>
        <w:rPr>
          <w:rFonts w:ascii="Times New Roman" w:hAnsi="Times New Roman" w:cs="Times New Roman"/>
        </w:rPr>
      </w:pPr>
    </w:p>
    <w:p w14:paraId="2A7E9C48" w14:textId="77777777" w:rsidR="0029091C" w:rsidRDefault="0029091C" w:rsidP="0029091C">
      <w:pPr>
        <w:pStyle w:val="Heading2"/>
        <w:rPr>
          <w:rFonts w:ascii="Times New Roman" w:hAnsi="Times New Roman" w:cs="Times New Roman"/>
        </w:rPr>
      </w:pPr>
    </w:p>
    <w:p w14:paraId="3C72B92E" w14:textId="1836F760" w:rsidR="0029091C" w:rsidRPr="00340107" w:rsidRDefault="00340107" w:rsidP="00340107">
      <w:pPr>
        <w:spacing w:after="160" w:line="259" w:lineRule="auto"/>
        <w:rPr>
          <w:rFonts w:eastAsia="Times New Roman"/>
          <w:b/>
          <w:bCs/>
          <w:iCs/>
          <w:szCs w:val="28"/>
          <w:lang w:eastAsia="en-US"/>
        </w:rPr>
      </w:pPr>
      <w:r>
        <w:br w:type="page"/>
      </w:r>
    </w:p>
    <w:p w14:paraId="0FCEEBCA" w14:textId="77777777" w:rsidR="0029091C" w:rsidRDefault="0029091C" w:rsidP="0029091C">
      <w:pPr>
        <w:rPr>
          <w:b/>
        </w:rPr>
      </w:pPr>
    </w:p>
    <w:p w14:paraId="4E06359D" w14:textId="77777777" w:rsidR="0029091C" w:rsidRDefault="0029091C" w:rsidP="0029091C">
      <w:pPr>
        <w:rPr>
          <w:b/>
        </w:rPr>
      </w:pPr>
    </w:p>
    <w:p w14:paraId="08ACE12F" w14:textId="7FD94A59" w:rsidR="0029091C" w:rsidRDefault="0029091C" w:rsidP="0029091C">
      <w:pPr>
        <w:jc w:val="center"/>
        <w:rPr>
          <w:b/>
        </w:rPr>
      </w:pPr>
      <w:r>
        <w:rPr>
          <w:b/>
        </w:rPr>
        <w:t>GRADING</w:t>
      </w:r>
    </w:p>
    <w:p w14:paraId="6B4787C3" w14:textId="77777777" w:rsidR="0029091C" w:rsidRDefault="0029091C" w:rsidP="0029091C">
      <w:pPr>
        <w:rPr>
          <w:b/>
        </w:rPr>
      </w:pPr>
      <w:proofErr w:type="gramStart"/>
      <w:r>
        <w:rPr>
          <w:b/>
        </w:rPr>
        <w:t xml:space="preserve">Assignments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14:paraId="32302CD1" w14:textId="77777777" w:rsidR="0029091C" w:rsidRDefault="0029091C" w:rsidP="0029091C">
      <w:pPr>
        <w:rPr>
          <w:b/>
        </w:rPr>
      </w:pPr>
    </w:p>
    <w:p w14:paraId="7D3413D5" w14:textId="77777777" w:rsidR="0029091C" w:rsidRDefault="0029091C" w:rsidP="0029091C"/>
    <w:p w14:paraId="51E9BE46" w14:textId="77777777" w:rsidR="0029091C" w:rsidRPr="00102DD5" w:rsidRDefault="0029091C" w:rsidP="0029091C">
      <w:pPr>
        <w:rPr>
          <w:b/>
        </w:rPr>
      </w:pPr>
    </w:p>
    <w:p w14:paraId="0F3572DA" w14:textId="77777777" w:rsidR="0029091C" w:rsidRDefault="0029091C" w:rsidP="0029091C">
      <w:r>
        <w:t>Reflection Journals (6, 10 pts each)</w:t>
      </w:r>
      <w:r>
        <w:tab/>
      </w:r>
      <w:r>
        <w:tab/>
      </w:r>
      <w:r>
        <w:tab/>
      </w:r>
      <w:r>
        <w:tab/>
      </w:r>
      <w:r>
        <w:tab/>
      </w:r>
      <w:r>
        <w:tab/>
      </w:r>
      <w:r>
        <w:tab/>
      </w:r>
      <w:r>
        <w:tab/>
      </w:r>
      <w:r>
        <w:tab/>
        <w:t>60</w:t>
      </w:r>
    </w:p>
    <w:p w14:paraId="1083CC7F" w14:textId="77777777" w:rsidR="0029091C" w:rsidRDefault="0029091C" w:rsidP="0029091C"/>
    <w:p w14:paraId="2B48D990" w14:textId="04A7ED3E" w:rsidR="0029091C" w:rsidRDefault="0029091C" w:rsidP="0029091C">
      <w:r>
        <w:t>MBTI</w:t>
      </w:r>
      <w:r w:rsidR="00D1450B">
        <w:tab/>
      </w:r>
      <w:r w:rsidR="00D1450B">
        <w:tab/>
      </w:r>
      <w:r w:rsidR="00D1450B">
        <w:tab/>
      </w:r>
      <w:r w:rsidR="00A90554">
        <w:tab/>
      </w:r>
      <w:r>
        <w:tab/>
      </w:r>
      <w:r>
        <w:tab/>
      </w:r>
      <w:r>
        <w:tab/>
      </w:r>
      <w:r>
        <w:tab/>
      </w:r>
      <w:r>
        <w:tab/>
      </w:r>
      <w:r>
        <w:tab/>
      </w:r>
      <w:r>
        <w:tab/>
      </w:r>
      <w:r>
        <w:tab/>
      </w:r>
      <w:r>
        <w:tab/>
        <w:t>25</w:t>
      </w:r>
    </w:p>
    <w:p w14:paraId="24CF3059" w14:textId="77777777" w:rsidR="0029091C" w:rsidRDefault="0029091C" w:rsidP="0029091C"/>
    <w:p w14:paraId="3B7E814D" w14:textId="67CA05BA" w:rsidR="0029091C" w:rsidRDefault="0029091C" w:rsidP="0029091C">
      <w:r>
        <w:t>S</w:t>
      </w:r>
      <w:r w:rsidR="00D1450B">
        <w:t>trengthsFinder</w:t>
      </w:r>
      <w:r w:rsidR="00A90554">
        <w:tab/>
      </w:r>
      <w:r w:rsidR="00A90554">
        <w:tab/>
      </w:r>
      <w:r>
        <w:tab/>
      </w:r>
      <w:r>
        <w:tab/>
      </w:r>
      <w:r>
        <w:tab/>
      </w:r>
      <w:r>
        <w:tab/>
      </w:r>
      <w:r>
        <w:tab/>
      </w:r>
      <w:r>
        <w:tab/>
      </w:r>
      <w:r>
        <w:tab/>
      </w:r>
      <w:r>
        <w:tab/>
      </w:r>
      <w:r>
        <w:tab/>
        <w:t>25</w:t>
      </w:r>
    </w:p>
    <w:p w14:paraId="7F333EEF" w14:textId="77777777" w:rsidR="0029091C" w:rsidRDefault="0029091C" w:rsidP="0029091C"/>
    <w:p w14:paraId="6C026077" w14:textId="77777777" w:rsidR="0029091C" w:rsidRDefault="0029091C" w:rsidP="0029091C">
      <w:r>
        <w:t>Auburn Colleges Group Project</w:t>
      </w:r>
      <w:r>
        <w:tab/>
      </w:r>
      <w:r>
        <w:tab/>
      </w:r>
      <w:r>
        <w:tab/>
      </w:r>
      <w:r>
        <w:tab/>
      </w:r>
      <w:r>
        <w:tab/>
      </w:r>
      <w:r>
        <w:tab/>
      </w:r>
      <w:r>
        <w:tab/>
      </w:r>
      <w:r>
        <w:tab/>
      </w:r>
      <w:r>
        <w:tab/>
        <w:t>40</w:t>
      </w:r>
    </w:p>
    <w:p w14:paraId="323BA8FF" w14:textId="77777777" w:rsidR="0029091C" w:rsidRDefault="0029091C" w:rsidP="0029091C"/>
    <w:p w14:paraId="35CF0A8A" w14:textId="77777777" w:rsidR="0029091C" w:rsidRDefault="0029091C" w:rsidP="0029091C">
      <w:r>
        <w:t>Academic Major Presentation</w:t>
      </w:r>
      <w:r>
        <w:tab/>
      </w:r>
      <w:r>
        <w:tab/>
      </w:r>
      <w:r>
        <w:tab/>
      </w:r>
      <w:r>
        <w:tab/>
      </w:r>
      <w:r>
        <w:tab/>
      </w:r>
      <w:r>
        <w:tab/>
      </w:r>
      <w:r>
        <w:tab/>
      </w:r>
      <w:r>
        <w:tab/>
      </w:r>
      <w:r>
        <w:tab/>
      </w:r>
      <w:r>
        <w:tab/>
        <w:t>50</w:t>
      </w:r>
    </w:p>
    <w:p w14:paraId="62D42A0C" w14:textId="77777777" w:rsidR="0029091C" w:rsidRDefault="0029091C" w:rsidP="0029091C"/>
    <w:p w14:paraId="005DE701" w14:textId="77777777" w:rsidR="0029091C" w:rsidRDefault="0029091C" w:rsidP="0029091C">
      <w:r>
        <w:t>Professional Development Project</w:t>
      </w:r>
      <w:r>
        <w:tab/>
      </w:r>
      <w:r>
        <w:tab/>
      </w:r>
      <w:r>
        <w:tab/>
      </w:r>
      <w:r>
        <w:tab/>
      </w:r>
      <w:r>
        <w:tab/>
      </w:r>
      <w:r>
        <w:tab/>
      </w:r>
      <w:r>
        <w:tab/>
      </w:r>
      <w:r>
        <w:tab/>
      </w:r>
      <w:r>
        <w:tab/>
        <w:t>20</w:t>
      </w:r>
    </w:p>
    <w:p w14:paraId="2D73C045" w14:textId="77777777" w:rsidR="0029091C" w:rsidRDefault="0029091C" w:rsidP="0029091C"/>
    <w:p w14:paraId="4CA3E5AB" w14:textId="77777777" w:rsidR="0029091C" w:rsidRDefault="0029091C" w:rsidP="0029091C">
      <w:r>
        <w:t xml:space="preserve">Interview Stream </w:t>
      </w:r>
      <w:r>
        <w:tab/>
      </w:r>
      <w:r>
        <w:tab/>
      </w:r>
      <w:r>
        <w:tab/>
      </w:r>
      <w:r>
        <w:tab/>
      </w:r>
      <w:r>
        <w:tab/>
      </w:r>
      <w:r>
        <w:tab/>
      </w:r>
      <w:r>
        <w:tab/>
      </w:r>
      <w:r>
        <w:tab/>
      </w:r>
      <w:r>
        <w:tab/>
      </w:r>
      <w:r>
        <w:tab/>
      </w:r>
      <w:r>
        <w:tab/>
        <w:t>20</w:t>
      </w:r>
    </w:p>
    <w:p w14:paraId="46AEA7BD" w14:textId="77777777" w:rsidR="0029091C" w:rsidRDefault="0029091C" w:rsidP="0029091C"/>
    <w:p w14:paraId="3565D69A" w14:textId="77777777" w:rsidR="0029091C" w:rsidRDefault="0029091C" w:rsidP="0029091C">
      <w:r>
        <w:t xml:space="preserve">Decision-Making/CASVE Paper </w:t>
      </w:r>
      <w:r>
        <w:tab/>
      </w:r>
      <w:r>
        <w:tab/>
      </w:r>
      <w:r>
        <w:tab/>
      </w:r>
      <w:r>
        <w:tab/>
      </w:r>
      <w:r>
        <w:tab/>
      </w:r>
      <w:r>
        <w:tab/>
      </w:r>
      <w:r>
        <w:tab/>
      </w:r>
      <w:r>
        <w:tab/>
      </w:r>
      <w:r>
        <w:tab/>
        <w:t>50</w:t>
      </w:r>
    </w:p>
    <w:p w14:paraId="1EE69CBA" w14:textId="77777777" w:rsidR="0029091C" w:rsidRDefault="0029091C" w:rsidP="0029091C"/>
    <w:p w14:paraId="101749B0" w14:textId="77777777" w:rsidR="0029091C" w:rsidRDefault="0029091C" w:rsidP="0029091C">
      <w:r>
        <w:t>One-Year Action Plan</w:t>
      </w:r>
      <w:r>
        <w:tab/>
      </w:r>
      <w:r>
        <w:tab/>
      </w:r>
      <w:r>
        <w:tab/>
      </w:r>
      <w:r>
        <w:tab/>
      </w:r>
      <w:r>
        <w:tab/>
      </w:r>
      <w:r>
        <w:tab/>
      </w:r>
      <w:r>
        <w:tab/>
      </w:r>
      <w:r>
        <w:tab/>
      </w:r>
      <w:r>
        <w:tab/>
      </w:r>
      <w:r>
        <w:tab/>
      </w:r>
      <w:r>
        <w:tab/>
        <w:t>10</w:t>
      </w:r>
    </w:p>
    <w:p w14:paraId="6872AEAA" w14:textId="77777777" w:rsidR="0029091C" w:rsidRDefault="0029091C" w:rsidP="0029091C"/>
    <w:p w14:paraId="12A3A5C6" w14:textId="77777777" w:rsidR="0029091C" w:rsidRDefault="0029091C" w:rsidP="0029091C">
      <w:r>
        <w:t>In-Class Participation/Assignments/Quizzes</w:t>
      </w:r>
      <w:r>
        <w:tab/>
      </w:r>
      <w:r>
        <w:tab/>
      </w:r>
      <w:r>
        <w:tab/>
      </w:r>
      <w:r>
        <w:tab/>
      </w:r>
      <w:r>
        <w:tab/>
      </w:r>
      <w:r>
        <w:tab/>
      </w:r>
      <w:r>
        <w:tab/>
      </w:r>
      <w:r>
        <w:tab/>
        <w:t>50</w:t>
      </w:r>
    </w:p>
    <w:p w14:paraId="526411E4" w14:textId="0FBCD34D" w:rsidR="0029091C" w:rsidRDefault="0029091C" w:rsidP="0029091C"/>
    <w:p w14:paraId="640F3FD4" w14:textId="77777777" w:rsidR="0029091C" w:rsidRDefault="0029091C" w:rsidP="0029091C">
      <w:pPr>
        <w:pBdr>
          <w:bottom w:val="single" w:sz="12" w:space="1" w:color="auto"/>
        </w:pBdr>
      </w:pPr>
    </w:p>
    <w:p w14:paraId="3810865A" w14:textId="77777777" w:rsidR="0029091C" w:rsidRDefault="0029091C" w:rsidP="0029091C"/>
    <w:p w14:paraId="6CFEF878" w14:textId="77777777" w:rsidR="0029091C" w:rsidRDefault="0029091C" w:rsidP="0029091C">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0C8F0244" w14:textId="77777777" w:rsidR="0029091C" w:rsidRPr="00196126" w:rsidRDefault="0029091C" w:rsidP="0029091C">
      <w:pPr>
        <w:ind w:left="7200"/>
        <w:rPr>
          <w:b/>
        </w:rPr>
      </w:pPr>
    </w:p>
    <w:p w14:paraId="6556A91E" w14:textId="77777777" w:rsidR="0029091C" w:rsidRDefault="0029091C" w:rsidP="0029091C">
      <w:pPr>
        <w:ind w:left="7200"/>
        <w:rPr>
          <w:b/>
        </w:rPr>
      </w:pPr>
      <w:r>
        <w:rPr>
          <w:b/>
        </w:rPr>
        <w:t>Bonus Points Earn + _____</w:t>
      </w:r>
      <w:r w:rsidRPr="00196126">
        <w:rPr>
          <w:b/>
        </w:rPr>
        <w:t>______</w:t>
      </w:r>
    </w:p>
    <w:p w14:paraId="48A2C980" w14:textId="77777777" w:rsidR="0029091C" w:rsidRPr="00196126" w:rsidRDefault="0029091C" w:rsidP="0029091C">
      <w:pPr>
        <w:ind w:left="7200"/>
        <w:rPr>
          <w:b/>
        </w:rPr>
      </w:pPr>
    </w:p>
    <w:p w14:paraId="28191908" w14:textId="77777777" w:rsidR="0029091C" w:rsidRDefault="0029091C" w:rsidP="0029091C">
      <w:pPr>
        <w:ind w:left="7200" w:firstLine="720"/>
        <w:rPr>
          <w:b/>
        </w:rPr>
      </w:pPr>
      <w:r>
        <w:rPr>
          <w:b/>
        </w:rPr>
        <w:t xml:space="preserve">Final Points: </w:t>
      </w:r>
      <w:r w:rsidRPr="00196126">
        <w:rPr>
          <w:b/>
        </w:rPr>
        <w:t>_______</w:t>
      </w:r>
      <w:r>
        <w:rPr>
          <w:b/>
        </w:rPr>
        <w:t>__</w:t>
      </w:r>
      <w:r w:rsidRPr="00196126">
        <w:rPr>
          <w:b/>
        </w:rPr>
        <w:t>___</w:t>
      </w:r>
    </w:p>
    <w:p w14:paraId="65E2001A" w14:textId="77777777" w:rsidR="0029091C" w:rsidRPr="00196126" w:rsidRDefault="0029091C" w:rsidP="0029091C">
      <w:pPr>
        <w:ind w:left="7200" w:firstLine="720"/>
        <w:rPr>
          <w:b/>
        </w:rPr>
      </w:pPr>
    </w:p>
    <w:p w14:paraId="2A2AC821" w14:textId="77777777" w:rsidR="0029091C" w:rsidRDefault="0029091C" w:rsidP="0029091C">
      <w:pPr>
        <w:ind w:left="7200" w:firstLine="720"/>
        <w:rPr>
          <w:b/>
        </w:rPr>
      </w:pPr>
      <w:r>
        <w:rPr>
          <w:b/>
        </w:rPr>
        <w:t>Final Grade: ____________</w:t>
      </w:r>
    </w:p>
    <w:p w14:paraId="464C55EE" w14:textId="77777777" w:rsidR="0029091C" w:rsidRPr="00196126" w:rsidRDefault="0029091C" w:rsidP="0029091C">
      <w:pPr>
        <w:ind w:left="7200" w:firstLine="720"/>
        <w:rPr>
          <w:b/>
        </w:rPr>
      </w:pPr>
    </w:p>
    <w:p w14:paraId="79897149" w14:textId="77777777" w:rsidR="0029091C" w:rsidRDefault="0029091C" w:rsidP="0029091C">
      <w:pPr>
        <w:rPr>
          <w:b/>
        </w:rPr>
      </w:pPr>
    </w:p>
    <w:p w14:paraId="28CBF7F4" w14:textId="77777777" w:rsidR="0029091C" w:rsidRDefault="0029091C" w:rsidP="0029091C">
      <w:pPr>
        <w:rPr>
          <w:b/>
        </w:rPr>
      </w:pPr>
      <w:r>
        <w:rPr>
          <w:b/>
        </w:rPr>
        <w:t>Grading Scale:</w:t>
      </w:r>
    </w:p>
    <w:p w14:paraId="33F41DFD" w14:textId="664C4EC4" w:rsidR="0029091C" w:rsidRDefault="0029091C" w:rsidP="0029091C">
      <w:r>
        <w:t xml:space="preserve">A: </w:t>
      </w:r>
      <w:r w:rsidR="00340107">
        <w:t>3</w:t>
      </w:r>
      <w:r>
        <w:t>05-</w:t>
      </w:r>
      <w:r w:rsidR="00340107">
        <w:t>3</w:t>
      </w:r>
      <w:r>
        <w:t>50</w:t>
      </w:r>
    </w:p>
    <w:p w14:paraId="372F3E4A" w14:textId="4C27B4C5" w:rsidR="0029091C" w:rsidRDefault="0029091C" w:rsidP="0029091C">
      <w:r>
        <w:t xml:space="preserve">B: </w:t>
      </w:r>
      <w:r w:rsidR="00340107">
        <w:t>2</w:t>
      </w:r>
      <w:r>
        <w:t>60-</w:t>
      </w:r>
      <w:r w:rsidR="00340107">
        <w:t>3</w:t>
      </w:r>
      <w:r>
        <w:t>04</w:t>
      </w:r>
    </w:p>
    <w:p w14:paraId="2A756C62" w14:textId="626E58C7" w:rsidR="0029091C" w:rsidRDefault="0029091C" w:rsidP="0029091C">
      <w:r>
        <w:t xml:space="preserve">C: </w:t>
      </w:r>
      <w:r w:rsidR="00340107">
        <w:t>2</w:t>
      </w:r>
      <w:r>
        <w:t>15-</w:t>
      </w:r>
      <w:r w:rsidR="00340107">
        <w:t>2</w:t>
      </w:r>
      <w:r>
        <w:t>59</w:t>
      </w:r>
    </w:p>
    <w:p w14:paraId="75CBBAB9" w14:textId="6A897765" w:rsidR="0029091C" w:rsidRDefault="0029091C" w:rsidP="0029091C">
      <w:r>
        <w:t xml:space="preserve">D: </w:t>
      </w:r>
      <w:r w:rsidR="00340107">
        <w:t>1</w:t>
      </w:r>
      <w:r>
        <w:t>70-</w:t>
      </w:r>
      <w:r w:rsidR="00340107">
        <w:t>2</w:t>
      </w:r>
      <w:r>
        <w:t>14</w:t>
      </w:r>
    </w:p>
    <w:p w14:paraId="23C74438" w14:textId="0CC1516D" w:rsidR="0029091C" w:rsidRDefault="0029091C" w:rsidP="0029091C">
      <w:r>
        <w:t xml:space="preserve">F: </w:t>
      </w:r>
      <w:r w:rsidR="00340107">
        <w:t>1</w:t>
      </w:r>
      <w:r>
        <w:t>69 and below</w:t>
      </w:r>
    </w:p>
    <w:p w14:paraId="05E77719" w14:textId="2E90D94F" w:rsidR="00F83EFA" w:rsidRDefault="00F83EFA" w:rsidP="00F83EFA"/>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39A35AB0" w14:textId="77777777" w:rsidR="00F83EFA" w:rsidRPr="007D4B2B" w:rsidRDefault="00F83EFA" w:rsidP="00F83EFA">
      <w:pPr>
        <w:jc w:val="center"/>
        <w:rPr>
          <w:b/>
          <w:bCs/>
          <w:sz w:val="32"/>
          <w:szCs w:val="32"/>
        </w:rPr>
      </w:pPr>
    </w:p>
    <w:p w14:paraId="4ADAF66A" w14:textId="17E2A7ED"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08C870BA" w:rsidR="00F83EFA" w:rsidRPr="007D4B2B" w:rsidRDefault="00F83EFA" w:rsidP="007540F0">
      <w:pPr>
        <w:rPr>
          <w:sz w:val="20"/>
          <w:szCs w:val="20"/>
        </w:rPr>
      </w:pP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9091C">
          <w:pgSz w:w="12240" w:h="15840" w:code="1"/>
          <w:pgMar w:top="1440" w:right="720" w:bottom="1440" w:left="720" w:header="720" w:footer="720" w:gutter="0"/>
          <w:cols w:sep="1" w:space="720"/>
          <w:docGrid w:linePitch="360"/>
        </w:sectPr>
      </w:pPr>
    </w:p>
    <w:p w14:paraId="5B04609F" w14:textId="77777777" w:rsidR="00F83EFA" w:rsidRPr="0012454D" w:rsidRDefault="00F83EFA" w:rsidP="00A65869">
      <w:pPr>
        <w:rPr>
          <w:b/>
        </w:rPr>
      </w:pPr>
    </w:p>
    <w:p w14:paraId="51FB9611" w14:textId="77777777" w:rsidR="00F83EFA" w:rsidRDefault="00F83EFA" w:rsidP="00354006">
      <w:pPr>
        <w:pStyle w:val="Title"/>
        <w:rPr>
          <w:rFonts w:ascii="Times New Roman" w:hAnsi="Times New Roman" w:cs="Times New Roman"/>
          <w:b/>
          <w:sz w:val="24"/>
          <w:szCs w:val="24"/>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8EDE" w14:textId="77777777" w:rsidR="008A6F40" w:rsidRDefault="008A6F40" w:rsidP="0029091C">
      <w:r>
        <w:separator/>
      </w:r>
    </w:p>
  </w:endnote>
  <w:endnote w:type="continuationSeparator" w:id="0">
    <w:p w14:paraId="3A381128" w14:textId="77777777" w:rsidR="008A6F40" w:rsidRDefault="008A6F40" w:rsidP="0029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Estrangelo Edessa">
    <w:altName w:val="Comic Sans MS"/>
    <w:panose1 w:val="020B060402020202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FABE" w14:textId="77777777" w:rsidR="008A6F40" w:rsidRDefault="008A6F40" w:rsidP="0029091C">
      <w:r>
        <w:separator/>
      </w:r>
    </w:p>
  </w:footnote>
  <w:footnote w:type="continuationSeparator" w:id="0">
    <w:p w14:paraId="22FBB51A" w14:textId="77777777" w:rsidR="008A6F40" w:rsidRDefault="008A6F40" w:rsidP="0029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6AA2"/>
    <w:multiLevelType w:val="singleLevel"/>
    <w:tmpl w:val="04090011"/>
    <w:lvl w:ilvl="0">
      <w:start w:val="1"/>
      <w:numFmt w:val="decimal"/>
      <w:lvlText w:val="%1)"/>
      <w:lvlJc w:val="left"/>
      <w:pPr>
        <w:ind w:left="810" w:hanging="360"/>
      </w:pPr>
      <w:rPr>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473E05"/>
    <w:multiLevelType w:val="hybridMultilevel"/>
    <w:tmpl w:val="0E74F7EA"/>
    <w:lvl w:ilvl="0" w:tplc="4566CFC0">
      <w:start w:val="1"/>
      <w:numFmt w:val="decimal"/>
      <w:pStyle w:val="Normalnumbered"/>
      <w:lvlText w:val="%1."/>
      <w:lvlJc w:val="left"/>
      <w:pPr>
        <w:tabs>
          <w:tab w:val="num" w:pos="360"/>
        </w:tabs>
        <w:ind w:left="360" w:hanging="360"/>
      </w:pPr>
    </w:lvl>
    <w:lvl w:ilvl="1" w:tplc="7D0E21CE">
      <w:start w:val="1"/>
      <w:numFmt w:val="decimal"/>
      <w:lvlText w:val="%2."/>
      <w:lvlJc w:val="left"/>
      <w:pPr>
        <w:tabs>
          <w:tab w:val="num" w:pos="1440"/>
        </w:tabs>
        <w:ind w:left="1440" w:hanging="360"/>
      </w:pPr>
    </w:lvl>
    <w:lvl w:ilvl="2" w:tplc="26F25DD8" w:tentative="1">
      <w:start w:val="1"/>
      <w:numFmt w:val="bullet"/>
      <w:lvlText w:val=""/>
      <w:lvlJc w:val="left"/>
      <w:pPr>
        <w:tabs>
          <w:tab w:val="num" w:pos="2160"/>
        </w:tabs>
        <w:ind w:left="2160" w:hanging="360"/>
      </w:pPr>
      <w:rPr>
        <w:rFonts w:ascii="Wingdings" w:hAnsi="Wingdings" w:hint="default"/>
      </w:rPr>
    </w:lvl>
    <w:lvl w:ilvl="3" w:tplc="A42CBF92" w:tentative="1">
      <w:start w:val="1"/>
      <w:numFmt w:val="bullet"/>
      <w:lvlText w:val=""/>
      <w:lvlJc w:val="left"/>
      <w:pPr>
        <w:tabs>
          <w:tab w:val="num" w:pos="2880"/>
        </w:tabs>
        <w:ind w:left="2880" w:hanging="360"/>
      </w:pPr>
      <w:rPr>
        <w:rFonts w:ascii="Symbol" w:hAnsi="Symbol" w:hint="default"/>
      </w:rPr>
    </w:lvl>
    <w:lvl w:ilvl="4" w:tplc="E89E8AD4" w:tentative="1">
      <w:start w:val="1"/>
      <w:numFmt w:val="bullet"/>
      <w:lvlText w:val="o"/>
      <w:lvlJc w:val="left"/>
      <w:pPr>
        <w:tabs>
          <w:tab w:val="num" w:pos="3600"/>
        </w:tabs>
        <w:ind w:left="3600" w:hanging="360"/>
      </w:pPr>
      <w:rPr>
        <w:rFonts w:ascii="Courier New" w:hAnsi="Courier New" w:hint="default"/>
      </w:rPr>
    </w:lvl>
    <w:lvl w:ilvl="5" w:tplc="506827D0" w:tentative="1">
      <w:start w:val="1"/>
      <w:numFmt w:val="bullet"/>
      <w:lvlText w:val=""/>
      <w:lvlJc w:val="left"/>
      <w:pPr>
        <w:tabs>
          <w:tab w:val="num" w:pos="4320"/>
        </w:tabs>
        <w:ind w:left="4320" w:hanging="360"/>
      </w:pPr>
      <w:rPr>
        <w:rFonts w:ascii="Wingdings" w:hAnsi="Wingdings" w:hint="default"/>
      </w:rPr>
    </w:lvl>
    <w:lvl w:ilvl="6" w:tplc="C5DABF3A" w:tentative="1">
      <w:start w:val="1"/>
      <w:numFmt w:val="bullet"/>
      <w:lvlText w:val=""/>
      <w:lvlJc w:val="left"/>
      <w:pPr>
        <w:tabs>
          <w:tab w:val="num" w:pos="5040"/>
        </w:tabs>
        <w:ind w:left="5040" w:hanging="360"/>
      </w:pPr>
      <w:rPr>
        <w:rFonts w:ascii="Symbol" w:hAnsi="Symbol" w:hint="default"/>
      </w:rPr>
    </w:lvl>
    <w:lvl w:ilvl="7" w:tplc="B178BB28" w:tentative="1">
      <w:start w:val="1"/>
      <w:numFmt w:val="bullet"/>
      <w:lvlText w:val="o"/>
      <w:lvlJc w:val="left"/>
      <w:pPr>
        <w:tabs>
          <w:tab w:val="num" w:pos="5760"/>
        </w:tabs>
        <w:ind w:left="5760" w:hanging="360"/>
      </w:pPr>
      <w:rPr>
        <w:rFonts w:ascii="Courier New" w:hAnsi="Courier New" w:hint="default"/>
      </w:rPr>
    </w:lvl>
    <w:lvl w:ilvl="8" w:tplc="A1A4B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73EA5EC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2B1F2">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E6194">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6CA49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34B98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1479C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459C07A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5C3C4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C2FDA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943B71"/>
    <w:multiLevelType w:val="multilevel"/>
    <w:tmpl w:val="368E446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CFC567D"/>
    <w:multiLevelType w:val="hybridMultilevel"/>
    <w:tmpl w:val="7D8E540C"/>
    <w:lvl w:ilvl="0" w:tplc="12884666">
      <w:start w:val="1"/>
      <w:numFmt w:val="decimal"/>
      <w:lvlText w:val="%1."/>
      <w:lvlJc w:val="left"/>
      <w:pPr>
        <w:tabs>
          <w:tab w:val="num" w:pos="720"/>
        </w:tabs>
        <w:ind w:left="720" w:hanging="360"/>
      </w:pPr>
    </w:lvl>
    <w:lvl w:ilvl="1" w:tplc="35A4242E" w:tentative="1">
      <w:start w:val="1"/>
      <w:numFmt w:val="lowerLetter"/>
      <w:lvlText w:val="%2."/>
      <w:lvlJc w:val="left"/>
      <w:pPr>
        <w:tabs>
          <w:tab w:val="num" w:pos="1440"/>
        </w:tabs>
        <w:ind w:left="1440" w:hanging="360"/>
      </w:pPr>
    </w:lvl>
    <w:lvl w:ilvl="2" w:tplc="4BF0972A" w:tentative="1">
      <w:start w:val="1"/>
      <w:numFmt w:val="lowerRoman"/>
      <w:lvlText w:val="%3."/>
      <w:lvlJc w:val="right"/>
      <w:pPr>
        <w:tabs>
          <w:tab w:val="num" w:pos="2160"/>
        </w:tabs>
        <w:ind w:left="2160" w:hanging="180"/>
      </w:pPr>
    </w:lvl>
    <w:lvl w:ilvl="3" w:tplc="AA0C3F6C" w:tentative="1">
      <w:start w:val="1"/>
      <w:numFmt w:val="decimal"/>
      <w:lvlText w:val="%4."/>
      <w:lvlJc w:val="left"/>
      <w:pPr>
        <w:tabs>
          <w:tab w:val="num" w:pos="2880"/>
        </w:tabs>
        <w:ind w:left="2880" w:hanging="360"/>
      </w:pPr>
    </w:lvl>
    <w:lvl w:ilvl="4" w:tplc="A26C8412" w:tentative="1">
      <w:start w:val="1"/>
      <w:numFmt w:val="lowerLetter"/>
      <w:lvlText w:val="%5."/>
      <w:lvlJc w:val="left"/>
      <w:pPr>
        <w:tabs>
          <w:tab w:val="num" w:pos="3600"/>
        </w:tabs>
        <w:ind w:left="3600" w:hanging="360"/>
      </w:pPr>
    </w:lvl>
    <w:lvl w:ilvl="5" w:tplc="288E59F0" w:tentative="1">
      <w:start w:val="1"/>
      <w:numFmt w:val="lowerRoman"/>
      <w:lvlText w:val="%6."/>
      <w:lvlJc w:val="right"/>
      <w:pPr>
        <w:tabs>
          <w:tab w:val="num" w:pos="4320"/>
        </w:tabs>
        <w:ind w:left="4320" w:hanging="180"/>
      </w:pPr>
    </w:lvl>
    <w:lvl w:ilvl="6" w:tplc="E98C41DC" w:tentative="1">
      <w:start w:val="1"/>
      <w:numFmt w:val="decimal"/>
      <w:lvlText w:val="%7."/>
      <w:lvlJc w:val="left"/>
      <w:pPr>
        <w:tabs>
          <w:tab w:val="num" w:pos="5040"/>
        </w:tabs>
        <w:ind w:left="5040" w:hanging="360"/>
      </w:pPr>
    </w:lvl>
    <w:lvl w:ilvl="7" w:tplc="F78C7CF6" w:tentative="1">
      <w:start w:val="1"/>
      <w:numFmt w:val="lowerLetter"/>
      <w:lvlText w:val="%8."/>
      <w:lvlJc w:val="left"/>
      <w:pPr>
        <w:tabs>
          <w:tab w:val="num" w:pos="5760"/>
        </w:tabs>
        <w:ind w:left="5760" w:hanging="360"/>
      </w:pPr>
    </w:lvl>
    <w:lvl w:ilvl="8" w:tplc="8B26A794" w:tentative="1">
      <w:start w:val="1"/>
      <w:numFmt w:val="lowerRoman"/>
      <w:lvlText w:val="%9."/>
      <w:lvlJc w:val="right"/>
      <w:pPr>
        <w:tabs>
          <w:tab w:val="num" w:pos="6480"/>
        </w:tabs>
        <w:ind w:left="6480" w:hanging="180"/>
      </w:pPr>
    </w:lvl>
  </w:abstractNum>
  <w:abstractNum w:abstractNumId="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93990"/>
    <w:multiLevelType w:val="hybridMultilevel"/>
    <w:tmpl w:val="AD1A45C6"/>
    <w:numStyleLink w:val="ImportedStyle3"/>
  </w:abstractNum>
  <w:abstractNum w:abstractNumId="11" w15:restartNumberingAfterBreak="0">
    <w:nsid w:val="5F2C6CD3"/>
    <w:multiLevelType w:val="hybridMultilevel"/>
    <w:tmpl w:val="4D96EA54"/>
    <w:lvl w:ilvl="0" w:tplc="934EAE5A">
      <w:start w:val="1"/>
      <w:numFmt w:val="decimal"/>
      <w:lvlText w:val="%1."/>
      <w:lvlJc w:val="left"/>
      <w:pPr>
        <w:ind w:left="720" w:hanging="360"/>
      </w:pPr>
    </w:lvl>
    <w:lvl w:ilvl="1" w:tplc="204A3176" w:tentative="1">
      <w:start w:val="1"/>
      <w:numFmt w:val="lowerLetter"/>
      <w:lvlText w:val="%2."/>
      <w:lvlJc w:val="left"/>
      <w:pPr>
        <w:ind w:left="1440" w:hanging="360"/>
      </w:pPr>
    </w:lvl>
    <w:lvl w:ilvl="2" w:tplc="D4B01EFA" w:tentative="1">
      <w:start w:val="1"/>
      <w:numFmt w:val="lowerRoman"/>
      <w:lvlText w:val="%3."/>
      <w:lvlJc w:val="right"/>
      <w:pPr>
        <w:ind w:left="2160" w:hanging="180"/>
      </w:pPr>
    </w:lvl>
    <w:lvl w:ilvl="3" w:tplc="A0485BCA" w:tentative="1">
      <w:start w:val="1"/>
      <w:numFmt w:val="decimal"/>
      <w:lvlText w:val="%4."/>
      <w:lvlJc w:val="left"/>
      <w:pPr>
        <w:ind w:left="2880" w:hanging="360"/>
      </w:pPr>
    </w:lvl>
    <w:lvl w:ilvl="4" w:tplc="ACBE9ECC" w:tentative="1">
      <w:start w:val="1"/>
      <w:numFmt w:val="lowerLetter"/>
      <w:lvlText w:val="%5."/>
      <w:lvlJc w:val="left"/>
      <w:pPr>
        <w:ind w:left="3600" w:hanging="360"/>
      </w:pPr>
    </w:lvl>
    <w:lvl w:ilvl="5" w:tplc="72F8EEF8" w:tentative="1">
      <w:start w:val="1"/>
      <w:numFmt w:val="lowerRoman"/>
      <w:lvlText w:val="%6."/>
      <w:lvlJc w:val="right"/>
      <w:pPr>
        <w:ind w:left="4320" w:hanging="180"/>
      </w:pPr>
    </w:lvl>
    <w:lvl w:ilvl="6" w:tplc="4392C5C6" w:tentative="1">
      <w:start w:val="1"/>
      <w:numFmt w:val="decimal"/>
      <w:lvlText w:val="%7."/>
      <w:lvlJc w:val="left"/>
      <w:pPr>
        <w:ind w:left="5040" w:hanging="360"/>
      </w:pPr>
    </w:lvl>
    <w:lvl w:ilvl="7" w:tplc="EC645950" w:tentative="1">
      <w:start w:val="1"/>
      <w:numFmt w:val="lowerLetter"/>
      <w:lvlText w:val="%8."/>
      <w:lvlJc w:val="left"/>
      <w:pPr>
        <w:ind w:left="5760" w:hanging="360"/>
      </w:pPr>
    </w:lvl>
    <w:lvl w:ilvl="8" w:tplc="E5EC0ACE" w:tentative="1">
      <w:start w:val="1"/>
      <w:numFmt w:val="lowerRoman"/>
      <w:lvlText w:val="%9."/>
      <w:lvlJc w:val="right"/>
      <w:pPr>
        <w:ind w:left="6480" w:hanging="180"/>
      </w:pPr>
    </w:lvl>
  </w:abstractNum>
  <w:abstractNum w:abstractNumId="12" w15:restartNumberingAfterBreak="0">
    <w:nsid w:val="621052D0"/>
    <w:multiLevelType w:val="hybridMultilevel"/>
    <w:tmpl w:val="8F145EE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6ABA41C6"/>
    <w:multiLevelType w:val="hybridMultilevel"/>
    <w:tmpl w:val="BE3A6204"/>
    <w:styleLink w:val="ImportedStyle4"/>
    <w:lvl w:ilvl="0" w:tplc="04090001">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03">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05">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04090001">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090003">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090005">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090001">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090003">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4090005">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D13128"/>
    <w:multiLevelType w:val="hybridMultilevel"/>
    <w:tmpl w:val="2A960D94"/>
    <w:styleLink w:val="ImportedStyle6"/>
    <w:lvl w:ilvl="0" w:tplc="BE3A6204">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AA03B0"/>
    <w:multiLevelType w:val="hybridMultilevel"/>
    <w:tmpl w:val="40B6E4EA"/>
    <w:lvl w:ilvl="0" w:tplc="342CF542">
      <w:start w:val="1"/>
      <w:numFmt w:val="decimal"/>
      <w:lvlText w:val="%1."/>
      <w:lvlJc w:val="left"/>
      <w:pPr>
        <w:tabs>
          <w:tab w:val="num" w:pos="1200"/>
        </w:tabs>
        <w:ind w:left="1200" w:hanging="360"/>
      </w:pPr>
    </w:lvl>
    <w:lvl w:ilvl="1" w:tplc="B142C71A">
      <w:start w:val="1"/>
      <w:numFmt w:val="lowerLetter"/>
      <w:lvlText w:val="%2."/>
      <w:lvlJc w:val="left"/>
      <w:pPr>
        <w:tabs>
          <w:tab w:val="num" w:pos="1920"/>
        </w:tabs>
        <w:ind w:left="1920" w:hanging="360"/>
      </w:pPr>
    </w:lvl>
    <w:lvl w:ilvl="2" w:tplc="AB349B7E" w:tentative="1">
      <w:start w:val="1"/>
      <w:numFmt w:val="lowerRoman"/>
      <w:lvlText w:val="%3."/>
      <w:lvlJc w:val="right"/>
      <w:pPr>
        <w:tabs>
          <w:tab w:val="num" w:pos="2640"/>
        </w:tabs>
        <w:ind w:left="2640" w:hanging="180"/>
      </w:pPr>
    </w:lvl>
    <w:lvl w:ilvl="3" w:tplc="C0122144" w:tentative="1">
      <w:start w:val="1"/>
      <w:numFmt w:val="decimal"/>
      <w:lvlText w:val="%4."/>
      <w:lvlJc w:val="left"/>
      <w:pPr>
        <w:tabs>
          <w:tab w:val="num" w:pos="3360"/>
        </w:tabs>
        <w:ind w:left="3360" w:hanging="360"/>
      </w:pPr>
    </w:lvl>
    <w:lvl w:ilvl="4" w:tplc="7D9079A8" w:tentative="1">
      <w:start w:val="1"/>
      <w:numFmt w:val="lowerLetter"/>
      <w:lvlText w:val="%5."/>
      <w:lvlJc w:val="left"/>
      <w:pPr>
        <w:tabs>
          <w:tab w:val="num" w:pos="4080"/>
        </w:tabs>
        <w:ind w:left="4080" w:hanging="360"/>
      </w:pPr>
    </w:lvl>
    <w:lvl w:ilvl="5" w:tplc="BBF2B166" w:tentative="1">
      <w:start w:val="1"/>
      <w:numFmt w:val="lowerRoman"/>
      <w:lvlText w:val="%6."/>
      <w:lvlJc w:val="right"/>
      <w:pPr>
        <w:tabs>
          <w:tab w:val="num" w:pos="4800"/>
        </w:tabs>
        <w:ind w:left="4800" w:hanging="180"/>
      </w:pPr>
    </w:lvl>
    <w:lvl w:ilvl="6" w:tplc="2F60E822" w:tentative="1">
      <w:start w:val="1"/>
      <w:numFmt w:val="decimal"/>
      <w:lvlText w:val="%7."/>
      <w:lvlJc w:val="left"/>
      <w:pPr>
        <w:tabs>
          <w:tab w:val="num" w:pos="5520"/>
        </w:tabs>
        <w:ind w:left="5520" w:hanging="360"/>
      </w:pPr>
    </w:lvl>
    <w:lvl w:ilvl="7" w:tplc="09124A10" w:tentative="1">
      <w:start w:val="1"/>
      <w:numFmt w:val="lowerLetter"/>
      <w:lvlText w:val="%8."/>
      <w:lvlJc w:val="left"/>
      <w:pPr>
        <w:tabs>
          <w:tab w:val="num" w:pos="6240"/>
        </w:tabs>
        <w:ind w:left="6240" w:hanging="360"/>
      </w:pPr>
    </w:lvl>
    <w:lvl w:ilvl="8" w:tplc="CC4AE9C4" w:tentative="1">
      <w:start w:val="1"/>
      <w:numFmt w:val="lowerRoman"/>
      <w:lvlText w:val="%9."/>
      <w:lvlJc w:val="right"/>
      <w:pPr>
        <w:tabs>
          <w:tab w:val="num" w:pos="6960"/>
        </w:tabs>
        <w:ind w:left="6960" w:hanging="180"/>
      </w:pPr>
    </w:lvl>
  </w:abstractNum>
  <w:abstractNum w:abstractNumId="16" w15:restartNumberingAfterBreak="0">
    <w:nsid w:val="7CD14486"/>
    <w:multiLevelType w:val="hybridMultilevel"/>
    <w:tmpl w:val="A69ACD84"/>
    <w:lvl w:ilvl="0" w:tplc="C982F364">
      <w:start w:val="5"/>
      <w:numFmt w:val="decimal"/>
      <w:lvlText w:val="%1)"/>
      <w:lvlJc w:val="left"/>
      <w:pPr>
        <w:ind w:left="1800" w:hanging="360"/>
      </w:pPr>
      <w:rPr>
        <w:rFonts w:eastAsia="SimSun"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5"/>
  </w:num>
  <w:num w:numId="3">
    <w:abstractNumId w:val="8"/>
  </w:num>
  <w:num w:numId="4">
    <w:abstractNumId w:val="9"/>
  </w:num>
  <w:num w:numId="5">
    <w:abstractNumId w:val="0"/>
  </w:num>
  <w:num w:numId="6">
    <w:abstractNumId w:val="12"/>
  </w:num>
  <w:num w:numId="7">
    <w:abstractNumId w:val="1"/>
  </w:num>
  <w:num w:numId="8">
    <w:abstractNumId w:val="11"/>
  </w:num>
  <w:num w:numId="9">
    <w:abstractNumId w:val="6"/>
  </w:num>
  <w:num w:numId="10">
    <w:abstractNumId w:val="10"/>
    <w:lvlOverride w:ilvl="0">
      <w:lvl w:ilvl="0" w:tplc="25A8132E">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abstractNumId w:val="13"/>
  </w:num>
  <w:num w:numId="12">
    <w:abstractNumId w:val="4"/>
  </w:num>
  <w:num w:numId="13">
    <w:abstractNumId w:val="2"/>
  </w:num>
  <w:num w:numId="14">
    <w:abstractNumId w:val="14"/>
  </w:num>
  <w:num w:numId="15">
    <w:abstractNumId w:val="5"/>
    <w:lvlOverride w:ilvl="0">
      <w:startOverride w:val="9"/>
    </w:lvlOverride>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ctiveWritingStyle w:appName="MSWord" w:lang="es-V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3248D"/>
    <w:rsid w:val="00064EC4"/>
    <w:rsid w:val="000676C5"/>
    <w:rsid w:val="00076BD4"/>
    <w:rsid w:val="000A1F04"/>
    <w:rsid w:val="000A5869"/>
    <w:rsid w:val="000A59EB"/>
    <w:rsid w:val="000D3E98"/>
    <w:rsid w:val="000D5877"/>
    <w:rsid w:val="000E2D99"/>
    <w:rsid w:val="000F1A6F"/>
    <w:rsid w:val="001063AD"/>
    <w:rsid w:val="00112E81"/>
    <w:rsid w:val="00114FB7"/>
    <w:rsid w:val="001169C3"/>
    <w:rsid w:val="001242E8"/>
    <w:rsid w:val="00136999"/>
    <w:rsid w:val="00177B65"/>
    <w:rsid w:val="001878A2"/>
    <w:rsid w:val="00197778"/>
    <w:rsid w:val="001A2200"/>
    <w:rsid w:val="001A526B"/>
    <w:rsid w:val="001B09A8"/>
    <w:rsid w:val="001B5931"/>
    <w:rsid w:val="001D5EF3"/>
    <w:rsid w:val="001D790A"/>
    <w:rsid w:val="00200523"/>
    <w:rsid w:val="00211FE2"/>
    <w:rsid w:val="00216753"/>
    <w:rsid w:val="00220C86"/>
    <w:rsid w:val="0022226D"/>
    <w:rsid w:val="00236FB5"/>
    <w:rsid w:val="00250E47"/>
    <w:rsid w:val="0026191B"/>
    <w:rsid w:val="00280A0B"/>
    <w:rsid w:val="00286084"/>
    <w:rsid w:val="0029091C"/>
    <w:rsid w:val="002A56B1"/>
    <w:rsid w:val="002A7FB0"/>
    <w:rsid w:val="002C3946"/>
    <w:rsid w:val="002C7AB9"/>
    <w:rsid w:val="0030712F"/>
    <w:rsid w:val="00310468"/>
    <w:rsid w:val="00325BEC"/>
    <w:rsid w:val="00340107"/>
    <w:rsid w:val="003415B0"/>
    <w:rsid w:val="00354006"/>
    <w:rsid w:val="0035702C"/>
    <w:rsid w:val="00362849"/>
    <w:rsid w:val="00364838"/>
    <w:rsid w:val="00365F56"/>
    <w:rsid w:val="003776E1"/>
    <w:rsid w:val="00390D5B"/>
    <w:rsid w:val="0039304F"/>
    <w:rsid w:val="00394440"/>
    <w:rsid w:val="003A1A95"/>
    <w:rsid w:val="003A1E49"/>
    <w:rsid w:val="003E4B01"/>
    <w:rsid w:val="003F703C"/>
    <w:rsid w:val="00400748"/>
    <w:rsid w:val="00402249"/>
    <w:rsid w:val="00411880"/>
    <w:rsid w:val="0043075A"/>
    <w:rsid w:val="00433B7E"/>
    <w:rsid w:val="004519B3"/>
    <w:rsid w:val="00470E84"/>
    <w:rsid w:val="004770B2"/>
    <w:rsid w:val="0047725C"/>
    <w:rsid w:val="00480FC4"/>
    <w:rsid w:val="004867D3"/>
    <w:rsid w:val="004A6F70"/>
    <w:rsid w:val="004D5AD8"/>
    <w:rsid w:val="004D6494"/>
    <w:rsid w:val="004E5194"/>
    <w:rsid w:val="0050221F"/>
    <w:rsid w:val="005048A6"/>
    <w:rsid w:val="00511E8B"/>
    <w:rsid w:val="0051718A"/>
    <w:rsid w:val="00527E91"/>
    <w:rsid w:val="00534472"/>
    <w:rsid w:val="0055700D"/>
    <w:rsid w:val="005577D7"/>
    <w:rsid w:val="00561909"/>
    <w:rsid w:val="005768FD"/>
    <w:rsid w:val="00590D32"/>
    <w:rsid w:val="005A2F8D"/>
    <w:rsid w:val="005A75C3"/>
    <w:rsid w:val="005D0BF9"/>
    <w:rsid w:val="005D78AB"/>
    <w:rsid w:val="005E1A76"/>
    <w:rsid w:val="005E1E30"/>
    <w:rsid w:val="005E27B0"/>
    <w:rsid w:val="005E4B14"/>
    <w:rsid w:val="005E531D"/>
    <w:rsid w:val="005F6427"/>
    <w:rsid w:val="005F71A7"/>
    <w:rsid w:val="006045BE"/>
    <w:rsid w:val="00607364"/>
    <w:rsid w:val="0061258F"/>
    <w:rsid w:val="00624317"/>
    <w:rsid w:val="006253F1"/>
    <w:rsid w:val="006411A0"/>
    <w:rsid w:val="00667D29"/>
    <w:rsid w:val="006738E0"/>
    <w:rsid w:val="006B04AA"/>
    <w:rsid w:val="006B5BDF"/>
    <w:rsid w:val="006C4025"/>
    <w:rsid w:val="006C5FC1"/>
    <w:rsid w:val="006E51CC"/>
    <w:rsid w:val="006F1797"/>
    <w:rsid w:val="00702E13"/>
    <w:rsid w:val="007155F8"/>
    <w:rsid w:val="00743623"/>
    <w:rsid w:val="007540F0"/>
    <w:rsid w:val="00755E27"/>
    <w:rsid w:val="007950F9"/>
    <w:rsid w:val="007B0835"/>
    <w:rsid w:val="007D0CBB"/>
    <w:rsid w:val="007E2A6F"/>
    <w:rsid w:val="00802976"/>
    <w:rsid w:val="0080315F"/>
    <w:rsid w:val="0081327C"/>
    <w:rsid w:val="00823678"/>
    <w:rsid w:val="00860D13"/>
    <w:rsid w:val="008630A9"/>
    <w:rsid w:val="008666CD"/>
    <w:rsid w:val="00875B81"/>
    <w:rsid w:val="00885686"/>
    <w:rsid w:val="008A2950"/>
    <w:rsid w:val="008A6F40"/>
    <w:rsid w:val="008B5287"/>
    <w:rsid w:val="008F42CC"/>
    <w:rsid w:val="009129E7"/>
    <w:rsid w:val="009306B1"/>
    <w:rsid w:val="00930798"/>
    <w:rsid w:val="00936D46"/>
    <w:rsid w:val="00977872"/>
    <w:rsid w:val="00980590"/>
    <w:rsid w:val="009835B3"/>
    <w:rsid w:val="00983A25"/>
    <w:rsid w:val="00991ECB"/>
    <w:rsid w:val="009A1957"/>
    <w:rsid w:val="009A6862"/>
    <w:rsid w:val="009C3ED9"/>
    <w:rsid w:val="009C6078"/>
    <w:rsid w:val="009D5F8A"/>
    <w:rsid w:val="009E48A8"/>
    <w:rsid w:val="009F0847"/>
    <w:rsid w:val="00A03B3D"/>
    <w:rsid w:val="00A17C6C"/>
    <w:rsid w:val="00A2059A"/>
    <w:rsid w:val="00A264F5"/>
    <w:rsid w:val="00A2779C"/>
    <w:rsid w:val="00A53C37"/>
    <w:rsid w:val="00A572E7"/>
    <w:rsid w:val="00A6020F"/>
    <w:rsid w:val="00A65869"/>
    <w:rsid w:val="00A67686"/>
    <w:rsid w:val="00A7544C"/>
    <w:rsid w:val="00A779CA"/>
    <w:rsid w:val="00A90554"/>
    <w:rsid w:val="00AB054B"/>
    <w:rsid w:val="00AB54DD"/>
    <w:rsid w:val="00AE5E97"/>
    <w:rsid w:val="00AF1B3C"/>
    <w:rsid w:val="00AF3961"/>
    <w:rsid w:val="00B006E4"/>
    <w:rsid w:val="00B010EA"/>
    <w:rsid w:val="00B17089"/>
    <w:rsid w:val="00B61F4B"/>
    <w:rsid w:val="00B62322"/>
    <w:rsid w:val="00B6333C"/>
    <w:rsid w:val="00B64874"/>
    <w:rsid w:val="00B90EF5"/>
    <w:rsid w:val="00B921A1"/>
    <w:rsid w:val="00B94E74"/>
    <w:rsid w:val="00B97C3C"/>
    <w:rsid w:val="00BA5824"/>
    <w:rsid w:val="00BB3CC6"/>
    <w:rsid w:val="00BB3E17"/>
    <w:rsid w:val="00BC4874"/>
    <w:rsid w:val="00BF41A5"/>
    <w:rsid w:val="00C12AD0"/>
    <w:rsid w:val="00C14ACC"/>
    <w:rsid w:val="00C26140"/>
    <w:rsid w:val="00C33C91"/>
    <w:rsid w:val="00C34E9B"/>
    <w:rsid w:val="00C568F5"/>
    <w:rsid w:val="00C648E9"/>
    <w:rsid w:val="00C76EA9"/>
    <w:rsid w:val="00CA3239"/>
    <w:rsid w:val="00CB7AC2"/>
    <w:rsid w:val="00CD6029"/>
    <w:rsid w:val="00CE0578"/>
    <w:rsid w:val="00CF1F12"/>
    <w:rsid w:val="00CF7FC0"/>
    <w:rsid w:val="00D041B9"/>
    <w:rsid w:val="00D10EE8"/>
    <w:rsid w:val="00D1450B"/>
    <w:rsid w:val="00D15C21"/>
    <w:rsid w:val="00D23EF5"/>
    <w:rsid w:val="00D27B2C"/>
    <w:rsid w:val="00D35D01"/>
    <w:rsid w:val="00D41271"/>
    <w:rsid w:val="00D45B1C"/>
    <w:rsid w:val="00D60D57"/>
    <w:rsid w:val="00D75497"/>
    <w:rsid w:val="00D80AB4"/>
    <w:rsid w:val="00D955D3"/>
    <w:rsid w:val="00D96478"/>
    <w:rsid w:val="00DA6FC5"/>
    <w:rsid w:val="00DB419F"/>
    <w:rsid w:val="00DC3C57"/>
    <w:rsid w:val="00DD05F9"/>
    <w:rsid w:val="00DD59FF"/>
    <w:rsid w:val="00DE4CFA"/>
    <w:rsid w:val="00DE4E7A"/>
    <w:rsid w:val="00DE6890"/>
    <w:rsid w:val="00E0652B"/>
    <w:rsid w:val="00E125D9"/>
    <w:rsid w:val="00E13319"/>
    <w:rsid w:val="00E16FD6"/>
    <w:rsid w:val="00E2099B"/>
    <w:rsid w:val="00E24BA4"/>
    <w:rsid w:val="00E265E1"/>
    <w:rsid w:val="00E45166"/>
    <w:rsid w:val="00E4679C"/>
    <w:rsid w:val="00E52E3F"/>
    <w:rsid w:val="00E70A5E"/>
    <w:rsid w:val="00E71937"/>
    <w:rsid w:val="00E910E2"/>
    <w:rsid w:val="00E938DF"/>
    <w:rsid w:val="00E94AC5"/>
    <w:rsid w:val="00EA20C5"/>
    <w:rsid w:val="00EA5FCE"/>
    <w:rsid w:val="00EC0A5B"/>
    <w:rsid w:val="00EF1C9E"/>
    <w:rsid w:val="00EF51C5"/>
    <w:rsid w:val="00F22C03"/>
    <w:rsid w:val="00F3509F"/>
    <w:rsid w:val="00F4512B"/>
    <w:rsid w:val="00F544E3"/>
    <w:rsid w:val="00F55C50"/>
    <w:rsid w:val="00F83EFA"/>
    <w:rsid w:val="00F942F7"/>
    <w:rsid w:val="00F97DC0"/>
    <w:rsid w:val="00FA52E3"/>
    <w:rsid w:val="00FA53BF"/>
    <w:rsid w:val="00FC337B"/>
    <w:rsid w:val="00FD011F"/>
    <w:rsid w:val="00FE25F8"/>
    <w:rsid w:val="00FE784A"/>
    <w:rsid w:val="00FF48CC"/>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19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styleId="BalloonText">
    <w:name w:val="Balloon Text"/>
    <w:basedOn w:val="Normal"/>
    <w:link w:val="BalloonTextChar"/>
    <w:uiPriority w:val="99"/>
    <w:semiHidden/>
    <w:unhideWhenUsed/>
    <w:rsid w:val="00362849"/>
    <w:rPr>
      <w:sz w:val="18"/>
      <w:szCs w:val="18"/>
    </w:rPr>
  </w:style>
  <w:style w:type="character" w:customStyle="1" w:styleId="BalloonTextChar">
    <w:name w:val="Balloon Text Char"/>
    <w:basedOn w:val="DefaultParagraphFont"/>
    <w:link w:val="BalloonText"/>
    <w:uiPriority w:val="99"/>
    <w:semiHidden/>
    <w:rsid w:val="00362849"/>
    <w:rPr>
      <w:rFonts w:ascii="Times New Roman" w:eastAsia="SimSun" w:hAnsi="Times New Roman" w:cs="Times New Roman"/>
      <w:sz w:val="18"/>
      <w:szCs w:val="18"/>
      <w:lang w:eastAsia="zh-CN"/>
    </w:rPr>
  </w:style>
  <w:style w:type="table" w:styleId="PlainTable5">
    <w:name w:val="Plain Table 5"/>
    <w:basedOn w:val="TableNormal"/>
    <w:uiPriority w:val="45"/>
    <w:rsid w:val="00DB41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885686"/>
    <w:rPr>
      <w:color w:val="954F72" w:themeColor="followedHyperlink"/>
      <w:u w:val="single"/>
    </w:rPr>
  </w:style>
  <w:style w:type="character" w:styleId="UnresolvedMention">
    <w:name w:val="Unresolved Mention"/>
    <w:basedOn w:val="DefaultParagraphFont"/>
    <w:uiPriority w:val="99"/>
    <w:rsid w:val="00480FC4"/>
    <w:rPr>
      <w:color w:val="605E5C"/>
      <w:shd w:val="clear" w:color="auto" w:fill="E1DFDD"/>
    </w:rPr>
  </w:style>
  <w:style w:type="paragraph" w:styleId="Header">
    <w:name w:val="header"/>
    <w:basedOn w:val="Normal"/>
    <w:link w:val="HeaderChar"/>
    <w:uiPriority w:val="99"/>
    <w:unhideWhenUsed/>
    <w:rsid w:val="0029091C"/>
    <w:pPr>
      <w:tabs>
        <w:tab w:val="center" w:pos="4680"/>
        <w:tab w:val="right" w:pos="9360"/>
      </w:tabs>
    </w:pPr>
  </w:style>
  <w:style w:type="character" w:customStyle="1" w:styleId="HeaderChar">
    <w:name w:val="Header Char"/>
    <w:basedOn w:val="DefaultParagraphFont"/>
    <w:link w:val="Header"/>
    <w:uiPriority w:val="99"/>
    <w:rsid w:val="0029091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29091C"/>
    <w:pPr>
      <w:tabs>
        <w:tab w:val="center" w:pos="4680"/>
        <w:tab w:val="right" w:pos="9360"/>
      </w:tabs>
    </w:pPr>
  </w:style>
  <w:style w:type="character" w:customStyle="1" w:styleId="FooterChar">
    <w:name w:val="Footer Char"/>
    <w:basedOn w:val="DefaultParagraphFont"/>
    <w:link w:val="Footer"/>
    <w:uiPriority w:val="99"/>
    <w:rsid w:val="0029091C"/>
    <w:rPr>
      <w:rFonts w:ascii="Times New Roman" w:eastAsia="SimSun" w:hAnsi="Times New Roman" w:cs="Times New Roman"/>
      <w:sz w:val="24"/>
      <w:szCs w:val="24"/>
      <w:lang w:eastAsia="zh-CN"/>
    </w:rPr>
  </w:style>
  <w:style w:type="paragraph" w:styleId="NormalWeb">
    <w:name w:val="Normal (Web)"/>
    <w:basedOn w:val="Normal"/>
    <w:uiPriority w:val="99"/>
    <w:unhideWhenUsed/>
    <w:rsid w:val="00590D32"/>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774994">
      <w:bodyDiv w:val="1"/>
      <w:marLeft w:val="0"/>
      <w:marRight w:val="0"/>
      <w:marTop w:val="0"/>
      <w:marBottom w:val="0"/>
      <w:divBdr>
        <w:top w:val="none" w:sz="0" w:space="0" w:color="auto"/>
        <w:left w:val="none" w:sz="0" w:space="0" w:color="auto"/>
        <w:bottom w:val="none" w:sz="0" w:space="0" w:color="auto"/>
        <w:right w:val="none" w:sz="0" w:space="0" w:color="auto"/>
      </w:divBdr>
    </w:div>
    <w:div w:id="559094211">
      <w:bodyDiv w:val="1"/>
      <w:marLeft w:val="0"/>
      <w:marRight w:val="0"/>
      <w:marTop w:val="0"/>
      <w:marBottom w:val="0"/>
      <w:divBdr>
        <w:top w:val="none" w:sz="0" w:space="0" w:color="auto"/>
        <w:left w:val="none" w:sz="0" w:space="0" w:color="auto"/>
        <w:bottom w:val="none" w:sz="0" w:space="0" w:color="auto"/>
        <w:right w:val="none" w:sz="0" w:space="0" w:color="auto"/>
      </w:divBdr>
    </w:div>
    <w:div w:id="582182423">
      <w:bodyDiv w:val="1"/>
      <w:marLeft w:val="0"/>
      <w:marRight w:val="0"/>
      <w:marTop w:val="0"/>
      <w:marBottom w:val="0"/>
      <w:divBdr>
        <w:top w:val="none" w:sz="0" w:space="0" w:color="auto"/>
        <w:left w:val="none" w:sz="0" w:space="0" w:color="auto"/>
        <w:bottom w:val="none" w:sz="0" w:space="0" w:color="auto"/>
        <w:right w:val="none" w:sz="0" w:space="0" w:color="auto"/>
      </w:divBdr>
    </w:div>
    <w:div w:id="814370694">
      <w:bodyDiv w:val="1"/>
      <w:marLeft w:val="0"/>
      <w:marRight w:val="0"/>
      <w:marTop w:val="0"/>
      <w:marBottom w:val="0"/>
      <w:divBdr>
        <w:top w:val="none" w:sz="0" w:space="0" w:color="auto"/>
        <w:left w:val="none" w:sz="0" w:space="0" w:color="auto"/>
        <w:bottom w:val="none" w:sz="0" w:space="0" w:color="auto"/>
        <w:right w:val="none" w:sz="0" w:space="0" w:color="auto"/>
      </w:divBdr>
      <w:divsChild>
        <w:div w:id="41710321">
          <w:marLeft w:val="0"/>
          <w:marRight w:val="0"/>
          <w:marTop w:val="0"/>
          <w:marBottom w:val="0"/>
          <w:divBdr>
            <w:top w:val="none" w:sz="0" w:space="0" w:color="auto"/>
            <w:left w:val="none" w:sz="0" w:space="0" w:color="auto"/>
            <w:bottom w:val="none" w:sz="0" w:space="0" w:color="auto"/>
            <w:right w:val="none" w:sz="0" w:space="0" w:color="auto"/>
          </w:divBdr>
        </w:div>
      </w:divsChild>
    </w:div>
    <w:div w:id="820580021">
      <w:bodyDiv w:val="1"/>
      <w:marLeft w:val="0"/>
      <w:marRight w:val="0"/>
      <w:marTop w:val="0"/>
      <w:marBottom w:val="0"/>
      <w:divBdr>
        <w:top w:val="none" w:sz="0" w:space="0" w:color="auto"/>
        <w:left w:val="none" w:sz="0" w:space="0" w:color="auto"/>
        <w:bottom w:val="none" w:sz="0" w:space="0" w:color="auto"/>
        <w:right w:val="none" w:sz="0" w:space="0" w:color="auto"/>
      </w:divBdr>
    </w:div>
    <w:div w:id="844054504">
      <w:bodyDiv w:val="1"/>
      <w:marLeft w:val="0"/>
      <w:marRight w:val="0"/>
      <w:marTop w:val="0"/>
      <w:marBottom w:val="0"/>
      <w:divBdr>
        <w:top w:val="none" w:sz="0" w:space="0" w:color="auto"/>
        <w:left w:val="none" w:sz="0" w:space="0" w:color="auto"/>
        <w:bottom w:val="none" w:sz="0" w:space="0" w:color="auto"/>
        <w:right w:val="none" w:sz="0" w:space="0" w:color="auto"/>
      </w:divBdr>
    </w:div>
    <w:div w:id="1129932778">
      <w:bodyDiv w:val="1"/>
      <w:marLeft w:val="0"/>
      <w:marRight w:val="0"/>
      <w:marTop w:val="0"/>
      <w:marBottom w:val="0"/>
      <w:divBdr>
        <w:top w:val="none" w:sz="0" w:space="0" w:color="auto"/>
        <w:left w:val="none" w:sz="0" w:space="0" w:color="auto"/>
        <w:bottom w:val="none" w:sz="0" w:space="0" w:color="auto"/>
        <w:right w:val="none" w:sz="0" w:space="0" w:color="auto"/>
      </w:divBdr>
    </w:div>
    <w:div w:id="1654486706">
      <w:bodyDiv w:val="1"/>
      <w:marLeft w:val="0"/>
      <w:marRight w:val="0"/>
      <w:marTop w:val="0"/>
      <w:marBottom w:val="0"/>
      <w:divBdr>
        <w:top w:val="none" w:sz="0" w:space="0" w:color="auto"/>
        <w:left w:val="none" w:sz="0" w:space="0" w:color="auto"/>
        <w:bottom w:val="none" w:sz="0" w:space="0" w:color="auto"/>
        <w:right w:val="none" w:sz="0" w:space="0" w:color="auto"/>
      </w:divBdr>
    </w:div>
    <w:div w:id="1786920398">
      <w:bodyDiv w:val="1"/>
      <w:marLeft w:val="0"/>
      <w:marRight w:val="0"/>
      <w:marTop w:val="0"/>
      <w:marBottom w:val="0"/>
      <w:divBdr>
        <w:top w:val="none" w:sz="0" w:space="0" w:color="auto"/>
        <w:left w:val="none" w:sz="0" w:space="0" w:color="auto"/>
        <w:bottom w:val="none" w:sz="0" w:space="0" w:color="auto"/>
        <w:right w:val="none" w:sz="0" w:space="0" w:color="auto"/>
      </w:divBdr>
    </w:div>
    <w:div w:id="1834372578">
      <w:bodyDiv w:val="1"/>
      <w:marLeft w:val="0"/>
      <w:marRight w:val="0"/>
      <w:marTop w:val="0"/>
      <w:marBottom w:val="0"/>
      <w:divBdr>
        <w:top w:val="none" w:sz="0" w:space="0" w:color="auto"/>
        <w:left w:val="none" w:sz="0" w:space="0" w:color="auto"/>
        <w:bottom w:val="none" w:sz="0" w:space="0" w:color="auto"/>
        <w:right w:val="none" w:sz="0" w:space="0" w:color="auto"/>
      </w:divBdr>
    </w:div>
    <w:div w:id="1897740948">
      <w:bodyDiv w:val="1"/>
      <w:marLeft w:val="0"/>
      <w:marRight w:val="0"/>
      <w:marTop w:val="0"/>
      <w:marBottom w:val="0"/>
      <w:divBdr>
        <w:top w:val="none" w:sz="0" w:space="0" w:color="auto"/>
        <w:left w:val="none" w:sz="0" w:space="0" w:color="auto"/>
        <w:bottom w:val="none" w:sz="0" w:space="0" w:color="auto"/>
        <w:right w:val="none" w:sz="0" w:space="0" w:color="auto"/>
      </w:divBdr>
    </w:div>
    <w:div w:id="19522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p.auburn.edu/sc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mailto:ahealthieru@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sona@au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ailsona@auburn.edu" TargetMode="External"/><Relationship Id="rId4" Type="http://schemas.openxmlformats.org/officeDocument/2006/relationships/webSettings" Target="webSettings.xml"/><Relationship Id="rId9" Type="http://schemas.openxmlformats.org/officeDocument/2006/relationships/hyperlink" Target="https://www.math.uh.edu/~tomforde/Email-Etiquette.html"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JC Ausmus</cp:lastModifiedBy>
  <cp:revision>3</cp:revision>
  <cp:lastPrinted>2020-01-07T02:53:00Z</cp:lastPrinted>
  <dcterms:created xsi:type="dcterms:W3CDTF">2020-08-14T18:39:00Z</dcterms:created>
  <dcterms:modified xsi:type="dcterms:W3CDTF">2020-08-14T18:39:00Z</dcterms:modified>
</cp:coreProperties>
</file>