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F8C1" w14:textId="786DCA5E"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32894FD2"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2019</w:t>
      </w:r>
      <w:r w:rsidR="000A2025" w:rsidRPr="007D2953">
        <w:rPr>
          <w:rFonts w:cs="Times New Roman"/>
          <w:bCs/>
          <w:w w:val="105"/>
          <w:sz w:val="24"/>
          <w:szCs w:val="24"/>
        </w:rPr>
        <w:t xml:space="preserve"> Syllabus</w:t>
      </w:r>
    </w:p>
    <w:p w14:paraId="7C248C73" w14:textId="77777777" w:rsidR="004848B6" w:rsidRPr="009878CD" w:rsidRDefault="004848B6" w:rsidP="00C5793E">
      <w:pPr>
        <w:pStyle w:val="BodyText"/>
        <w:kinsoku w:val="0"/>
        <w:overflowPunct w:val="0"/>
        <w:spacing w:line="264" w:lineRule="auto"/>
        <w:ind w:left="360"/>
        <w:jc w:val="center"/>
        <w:rPr>
          <w:rFonts w:cs="Times New Roman"/>
          <w:b/>
          <w:bCs/>
          <w:sz w:val="24"/>
          <w:szCs w:val="24"/>
        </w:rPr>
      </w:pPr>
    </w:p>
    <w:p w14:paraId="5AE3BF95" w14:textId="4974297F" w:rsidR="004848B6" w:rsidRPr="009878CD" w:rsidRDefault="004848B6" w:rsidP="00C5793E">
      <w:pPr>
        <w:pStyle w:val="BodyText"/>
        <w:tabs>
          <w:tab w:val="left" w:pos="2790"/>
        </w:tabs>
        <w:kinsoku w:val="0"/>
        <w:overflowPunct w:val="0"/>
        <w:spacing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7400-001</w:t>
      </w:r>
    </w:p>
    <w:p w14:paraId="6E39A712" w14:textId="40FB802E" w:rsidR="004848B6" w:rsidRPr="009878CD" w:rsidRDefault="004848B6" w:rsidP="00C5793E">
      <w:pPr>
        <w:pStyle w:val="BodyText"/>
        <w:tabs>
          <w:tab w:val="left" w:pos="2790"/>
        </w:tabs>
        <w:kinsoku w:val="0"/>
        <w:overflowPunct w:val="0"/>
        <w:spacing w:before="13" w:line="264" w:lineRule="auto"/>
        <w:ind w:left="36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C5793E">
      <w:pPr>
        <w:pStyle w:val="BodyText"/>
        <w:tabs>
          <w:tab w:val="left" w:pos="2790"/>
        </w:tabs>
        <w:kinsoku w:val="0"/>
        <w:overflowPunct w:val="0"/>
        <w:spacing w:before="13" w:line="264" w:lineRule="auto"/>
        <w:ind w:left="36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41F7573D" w14:textId="29FD37C7" w:rsidR="00361A31"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361A31">
        <w:rPr>
          <w:rFonts w:cs="Times New Roman"/>
          <w:w w:val="105"/>
          <w:sz w:val="24"/>
          <w:szCs w:val="24"/>
        </w:rPr>
        <w:t>Thursdays</w:t>
      </w:r>
      <w:r w:rsidR="00A65418" w:rsidRPr="009878CD">
        <w:rPr>
          <w:rFonts w:cs="Times New Roman"/>
          <w:w w:val="105"/>
          <w:sz w:val="24"/>
          <w:szCs w:val="24"/>
        </w:rPr>
        <w:t xml:space="preserve"> 4-6:50pm </w:t>
      </w:r>
      <w:r w:rsidR="00361A31">
        <w:rPr>
          <w:rFonts w:cs="Times New Roman"/>
          <w:w w:val="105"/>
          <w:sz w:val="24"/>
          <w:szCs w:val="24"/>
        </w:rPr>
        <w:t>CST</w:t>
      </w:r>
    </w:p>
    <w:p w14:paraId="158C17B3" w14:textId="3013AA22" w:rsidR="004B59FA" w:rsidRDefault="00361A31" w:rsidP="00C5793E">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t xml:space="preserve">(Live Zoom </w:t>
      </w:r>
      <w:r w:rsidR="004B59FA">
        <w:rPr>
          <w:rFonts w:cs="Times New Roman"/>
          <w:w w:val="105"/>
          <w:sz w:val="24"/>
          <w:szCs w:val="24"/>
        </w:rPr>
        <w:t>Classtime</w:t>
      </w:r>
      <w:r>
        <w:rPr>
          <w:rFonts w:cs="Times New Roman"/>
          <w:w w:val="105"/>
          <w:sz w:val="24"/>
          <w:szCs w:val="24"/>
        </w:rPr>
        <w:t xml:space="preserve"> will be held from 5-6:50pm</w:t>
      </w:r>
      <w:r w:rsidR="004B59FA">
        <w:rPr>
          <w:rFonts w:cs="Times New Roman"/>
          <w:w w:val="105"/>
          <w:sz w:val="24"/>
          <w:szCs w:val="24"/>
        </w:rPr>
        <w:t xml:space="preserve">; </w:t>
      </w:r>
    </w:p>
    <w:p w14:paraId="5FEA1C21" w14:textId="1065929F" w:rsidR="004848B6" w:rsidRPr="009878CD" w:rsidRDefault="004B59FA" w:rsidP="00C5793E">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t xml:space="preserve">4-5pm will be reserved for students to review pre-recorded </w:t>
      </w:r>
      <w:r>
        <w:rPr>
          <w:rFonts w:cs="Times New Roman"/>
          <w:w w:val="105"/>
          <w:sz w:val="24"/>
          <w:szCs w:val="24"/>
        </w:rPr>
        <w:tab/>
        <w:t>lecture materials)</w:t>
      </w:r>
    </w:p>
    <w:p w14:paraId="20D0B434" w14:textId="238C8D02" w:rsidR="004848B6" w:rsidRDefault="004848B6" w:rsidP="00C5793E">
      <w:pPr>
        <w:pStyle w:val="BodyText"/>
        <w:tabs>
          <w:tab w:val="left" w:pos="2790"/>
        </w:tabs>
        <w:kinsoku w:val="0"/>
        <w:overflowPunct w:val="0"/>
        <w:spacing w:before="8" w:line="264" w:lineRule="auto"/>
        <w:ind w:left="36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361A31">
        <w:rPr>
          <w:rFonts w:cs="Times New Roman"/>
          <w:w w:val="105"/>
          <w:sz w:val="24"/>
          <w:szCs w:val="24"/>
        </w:rPr>
        <w:t xml:space="preserve">Zoom </w:t>
      </w:r>
      <w:r w:rsidR="004B59FA">
        <w:rPr>
          <w:rFonts w:cs="Times New Roman"/>
          <w:w w:val="105"/>
          <w:sz w:val="24"/>
          <w:szCs w:val="24"/>
        </w:rPr>
        <w:t>link for Classtime</w:t>
      </w:r>
      <w:r w:rsidR="00361A31">
        <w:rPr>
          <w:rFonts w:cs="Times New Roman"/>
          <w:w w:val="105"/>
          <w:sz w:val="24"/>
          <w:szCs w:val="24"/>
        </w:rPr>
        <w:t xml:space="preserve">: </w:t>
      </w:r>
      <w:hyperlink r:id="rId8" w:history="1">
        <w:r w:rsidR="00361A31" w:rsidRPr="00361A31">
          <w:rPr>
            <w:rStyle w:val="Hyperlink"/>
            <w:rFonts w:cs="Times New Roman"/>
            <w:w w:val="105"/>
            <w:sz w:val="24"/>
            <w:szCs w:val="24"/>
          </w:rPr>
          <w:t>https://auburn.zoom.us/j/99442803719</w:t>
        </w:r>
      </w:hyperlink>
      <w:r w:rsidRPr="009878CD">
        <w:rPr>
          <w:rFonts w:cs="Times New Roman"/>
          <w:w w:val="105"/>
          <w:sz w:val="24"/>
          <w:szCs w:val="24"/>
        </w:rPr>
        <w:tab/>
      </w:r>
    </w:p>
    <w:p w14:paraId="620A3DC5" w14:textId="5B80D9BF" w:rsidR="008C1B6B" w:rsidRDefault="008C1B6B" w:rsidP="00C5793E">
      <w:pPr>
        <w:pStyle w:val="BodyText"/>
        <w:tabs>
          <w:tab w:val="left" w:pos="2790"/>
        </w:tabs>
        <w:kinsoku w:val="0"/>
        <w:overflowPunct w:val="0"/>
        <w:spacing w:before="8" w:line="264" w:lineRule="auto"/>
        <w:ind w:left="360"/>
        <w:rPr>
          <w:rFonts w:cs="Times New Roman"/>
          <w:w w:val="105"/>
          <w:sz w:val="24"/>
          <w:szCs w:val="24"/>
        </w:rPr>
      </w:pPr>
      <w:r>
        <w:rPr>
          <w:rFonts w:cs="Times New Roman"/>
          <w:w w:val="105"/>
          <w:sz w:val="24"/>
          <w:szCs w:val="24"/>
        </w:rPr>
        <w:tab/>
      </w:r>
      <w:r>
        <w:rPr>
          <w:rFonts w:cs="Times New Roman"/>
          <w:w w:val="105"/>
          <w:sz w:val="24"/>
          <w:szCs w:val="24"/>
        </w:rPr>
        <w:tab/>
      </w:r>
      <w:r w:rsidRPr="008C1B6B">
        <w:rPr>
          <w:rFonts w:cs="Times New Roman"/>
          <w:w w:val="105"/>
          <w:sz w:val="24"/>
          <w:szCs w:val="24"/>
        </w:rPr>
        <w:t>H</w:t>
      </w:r>
      <w:r>
        <w:rPr>
          <w:rFonts w:cs="Times New Roman"/>
          <w:w w:val="105"/>
          <w:sz w:val="24"/>
          <w:szCs w:val="24"/>
        </w:rPr>
        <w:t>aley Center</w:t>
      </w:r>
      <w:r w:rsidRPr="008C1B6B">
        <w:rPr>
          <w:rFonts w:cs="Times New Roman"/>
          <w:w w:val="105"/>
          <w:sz w:val="24"/>
          <w:szCs w:val="24"/>
        </w:rPr>
        <w:t xml:space="preserve"> 2204</w:t>
      </w:r>
    </w:p>
    <w:p w14:paraId="019DF567" w14:textId="7777777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p>
    <w:p w14:paraId="23DC20F9" w14:textId="77777777" w:rsidR="004848B6" w:rsidRPr="009878CD"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Instructor: Nancy Thacker, PhD, NCC</w:t>
      </w:r>
    </w:p>
    <w:p w14:paraId="4EE9BEE8" w14:textId="478C74BD" w:rsidR="004848B6" w:rsidRDefault="004848B6" w:rsidP="00C5793E">
      <w:pPr>
        <w:pStyle w:val="BodyText"/>
        <w:tabs>
          <w:tab w:val="left" w:pos="2673"/>
        </w:tabs>
        <w:kinsoku w:val="0"/>
        <w:overflowPunct w:val="0"/>
        <w:spacing w:before="13" w:line="264" w:lineRule="auto"/>
        <w:ind w:left="360"/>
        <w:rPr>
          <w:rFonts w:cs="Times New Roman"/>
          <w:w w:val="105"/>
          <w:sz w:val="24"/>
          <w:szCs w:val="24"/>
        </w:rPr>
      </w:pPr>
      <w:r w:rsidRPr="009878CD">
        <w:rPr>
          <w:rFonts w:cs="Times New Roman"/>
          <w:w w:val="105"/>
          <w:sz w:val="24"/>
          <w:szCs w:val="24"/>
        </w:rPr>
        <w:t xml:space="preserve">Email: </w:t>
      </w:r>
      <w:hyperlink r:id="rId9" w:history="1">
        <w:r w:rsidR="004E385B" w:rsidRPr="003621F3">
          <w:rPr>
            <w:rStyle w:val="Hyperlink"/>
            <w:rFonts w:cs="Times New Roman"/>
            <w:w w:val="105"/>
            <w:sz w:val="24"/>
            <w:szCs w:val="24"/>
          </w:rPr>
          <w:t>net0013@auburn.edu</w:t>
        </w:r>
      </w:hyperlink>
    </w:p>
    <w:p w14:paraId="473AE7E9" w14:textId="49BC76BB" w:rsidR="004E385B" w:rsidRPr="009878CD" w:rsidRDefault="004E385B" w:rsidP="00C5793E">
      <w:pPr>
        <w:pStyle w:val="BodyText"/>
        <w:tabs>
          <w:tab w:val="left" w:pos="2673"/>
        </w:tabs>
        <w:kinsoku w:val="0"/>
        <w:overflowPunct w:val="0"/>
        <w:spacing w:before="13" w:line="264" w:lineRule="auto"/>
        <w:ind w:left="36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844-7649</w:t>
      </w:r>
    </w:p>
    <w:p w14:paraId="784DB670" w14:textId="739AD88E" w:rsidR="004848B6" w:rsidRPr="009878CD" w:rsidRDefault="004848B6" w:rsidP="00C5793E">
      <w:pPr>
        <w:pStyle w:val="BodyText"/>
        <w:kinsoku w:val="0"/>
        <w:overflowPunct w:val="0"/>
        <w:spacing w:line="264" w:lineRule="auto"/>
        <w:ind w:left="360"/>
        <w:rPr>
          <w:rFonts w:cs="Times New Roman"/>
          <w:w w:val="105"/>
          <w:sz w:val="24"/>
          <w:szCs w:val="24"/>
        </w:rPr>
      </w:pPr>
      <w:r w:rsidRPr="009878CD">
        <w:rPr>
          <w:rFonts w:cs="Times New Roman"/>
          <w:w w:val="105"/>
          <w:sz w:val="24"/>
          <w:szCs w:val="24"/>
        </w:rPr>
        <w:t xml:space="preserve">Office: Haley Center </w:t>
      </w:r>
      <w:r w:rsidR="004E385B">
        <w:rPr>
          <w:rFonts w:cs="Times New Roman"/>
          <w:w w:val="105"/>
          <w:sz w:val="24"/>
          <w:szCs w:val="24"/>
        </w:rPr>
        <w:t>2066</w:t>
      </w:r>
    </w:p>
    <w:p w14:paraId="585CDB46" w14:textId="0EDEA7DE" w:rsidR="004848B6" w:rsidRPr="004E385B" w:rsidRDefault="004848B6" w:rsidP="00C5793E">
      <w:pPr>
        <w:pStyle w:val="BodyText"/>
        <w:kinsoku w:val="0"/>
        <w:overflowPunct w:val="0"/>
        <w:spacing w:line="264" w:lineRule="auto"/>
        <w:ind w:left="36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6FC85168" w14:textId="77777777" w:rsidR="00230AA1" w:rsidRPr="009878CD" w:rsidRDefault="00230AA1" w:rsidP="009878CD">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19D7556" w:rsidR="00230AA1" w:rsidRDefault="00230AA1" w:rsidP="00307B9C">
      <w:pPr>
        <w:tabs>
          <w:tab w:val="left" w:pos="0"/>
          <w:tab w:val="left" w:pos="3717"/>
        </w:tabs>
        <w:spacing w:line="264" w:lineRule="auto"/>
        <w:ind w:left="720" w:hanging="720"/>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w:t>
      </w:r>
      <w:r w:rsidR="00361A31">
        <w:rPr>
          <w:rFonts w:ascii="Times New Roman" w:hAnsi="Times New Roman" w:cs="Times New Roman"/>
          <w:w w:val="105"/>
          <w:sz w:val="24"/>
          <w:szCs w:val="24"/>
        </w:rPr>
        <w:t>20</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361A31">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Pearson.</w:t>
      </w:r>
    </w:p>
    <w:p w14:paraId="4E8FABCA" w14:textId="77777777" w:rsidR="00361A31" w:rsidRDefault="00361A31" w:rsidP="00307B9C">
      <w:pPr>
        <w:tabs>
          <w:tab w:val="left" w:pos="0"/>
          <w:tab w:val="left" w:pos="3717"/>
        </w:tabs>
        <w:spacing w:line="264" w:lineRule="auto"/>
        <w:ind w:left="720" w:hanging="720"/>
        <w:rPr>
          <w:rFonts w:ascii="Times New Roman" w:hAnsi="Times New Roman" w:cs="Times New Roman"/>
          <w:w w:val="105"/>
          <w:sz w:val="24"/>
          <w:szCs w:val="24"/>
        </w:rPr>
      </w:pPr>
    </w:p>
    <w:p w14:paraId="505C4AC5" w14:textId="2D9619DE" w:rsidR="00361A31" w:rsidRPr="009878CD" w:rsidRDefault="00361A31" w:rsidP="00307B9C">
      <w:pPr>
        <w:tabs>
          <w:tab w:val="left" w:pos="0"/>
          <w:tab w:val="left" w:pos="3717"/>
        </w:tabs>
        <w:spacing w:line="264" w:lineRule="auto"/>
        <w:ind w:left="720" w:hanging="720"/>
        <w:rPr>
          <w:rFonts w:ascii="Times New Roman" w:hAnsi="Times New Roman" w:cs="Times New Roman"/>
          <w:w w:val="105"/>
          <w:sz w:val="24"/>
          <w:szCs w:val="24"/>
        </w:rPr>
      </w:pPr>
      <w:r>
        <w:rPr>
          <w:rFonts w:ascii="Times New Roman" w:hAnsi="Times New Roman" w:cs="Times New Roman"/>
          <w:w w:val="105"/>
          <w:sz w:val="24"/>
          <w:szCs w:val="24"/>
        </w:rPr>
        <w:t>*You may purchase the 5</w:t>
      </w:r>
      <w:r w:rsidRPr="00361A31">
        <w:rPr>
          <w:rFonts w:ascii="Times New Roman" w:hAnsi="Times New Roman" w:cs="Times New Roman"/>
          <w:w w:val="105"/>
          <w:sz w:val="24"/>
          <w:szCs w:val="24"/>
          <w:vertAlign w:val="superscript"/>
        </w:rPr>
        <w:t>th</w:t>
      </w:r>
      <w:r>
        <w:rPr>
          <w:rFonts w:ascii="Times New Roman" w:hAnsi="Times New Roman" w:cs="Times New Roman"/>
          <w:w w:val="105"/>
          <w:sz w:val="24"/>
          <w:szCs w:val="24"/>
        </w:rPr>
        <w:t xml:space="preserve"> edition, published in 2016. </w:t>
      </w:r>
    </w:p>
    <w:p w14:paraId="461463E2" w14:textId="18077C89" w:rsidR="00361A31" w:rsidRDefault="00361A31" w:rsidP="00361A31">
      <w:pPr>
        <w:widowControl/>
        <w:rPr>
          <w:sz w:val="24"/>
          <w:szCs w:val="24"/>
        </w:rPr>
      </w:pPr>
      <w:r>
        <w:rPr>
          <w:rFonts w:ascii="Times New Roman" w:eastAsia="Times New Roman" w:hAnsi="Times New Roman" w:cs="Times New Roman"/>
          <w:sz w:val="24"/>
          <w:szCs w:val="24"/>
        </w:rPr>
        <w:t>**The e-textbook is available as a part of the All Access pro</w:t>
      </w:r>
      <w:r w:rsidRPr="00361A31">
        <w:rPr>
          <w:rFonts w:ascii="Times New Roman" w:eastAsia="Times New Roman" w:hAnsi="Times New Roman" w:cs="Times New Roman"/>
          <w:sz w:val="24"/>
          <w:szCs w:val="24"/>
        </w:rPr>
        <w:t>gram (</w:t>
      </w:r>
      <w:hyperlink r:id="rId10" w:history="1">
        <w:r w:rsidRPr="00361A31">
          <w:rPr>
            <w:rStyle w:val="Hyperlink"/>
            <w:rFonts w:ascii="Times New Roman" w:hAnsi="Times New Roman" w:cs="Times New Roman"/>
            <w:sz w:val="24"/>
            <w:szCs w:val="24"/>
          </w:rPr>
          <w:t>https://www.aubookstore.com/t-textbook_allaccess.aspx</w:t>
        </w:r>
      </w:hyperlink>
      <w:r w:rsidRPr="00361A31">
        <w:rPr>
          <w:rFonts w:ascii="Times New Roman" w:hAnsi="Times New Roman" w:cs="Times New Roman"/>
          <w:sz w:val="24"/>
          <w:szCs w:val="24"/>
        </w:rPr>
        <w:t>)</w:t>
      </w:r>
      <w:r>
        <w:rPr>
          <w:rFonts w:ascii="Times New Roman" w:hAnsi="Times New Roman" w:cs="Times New Roman"/>
          <w:sz w:val="24"/>
          <w:szCs w:val="24"/>
        </w:rPr>
        <w:t xml:space="preserve"> for purchase and integration with Canvas. This is a cheaper option to consider.** </w:t>
      </w:r>
    </w:p>
    <w:p w14:paraId="00CA2892" w14:textId="1748A162"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3146D5AD" w14:textId="77777777" w:rsidR="0001213F" w:rsidRDefault="00725698" w:rsidP="0001213F">
      <w:pPr>
        <w:pStyle w:val="BodyText"/>
        <w:ind w:left="720" w:hanging="720"/>
        <w:rPr>
          <w:w w:val="105"/>
          <w:sz w:val="24"/>
          <w:szCs w:val="24"/>
        </w:rPr>
      </w:pPr>
      <w:r w:rsidRPr="00E853AA">
        <w:rPr>
          <w:w w:val="105"/>
          <w:sz w:val="24"/>
          <w:szCs w:val="24"/>
        </w:rPr>
        <w:t>American Psychological Association (20</w:t>
      </w:r>
      <w:r w:rsidR="0034528F">
        <w:rPr>
          <w:w w:val="105"/>
          <w:sz w:val="24"/>
          <w:szCs w:val="24"/>
        </w:rPr>
        <w:t>20</w:t>
      </w:r>
      <w:r w:rsidRPr="00E853AA">
        <w:rPr>
          <w:w w:val="105"/>
          <w:sz w:val="24"/>
          <w:szCs w:val="24"/>
        </w:rPr>
        <w:t xml:space="preserve">). </w:t>
      </w:r>
      <w:r w:rsidR="00981510" w:rsidRPr="00E853AA">
        <w:rPr>
          <w:i/>
          <w:w w:val="105"/>
          <w:sz w:val="24"/>
          <w:szCs w:val="24"/>
        </w:rPr>
        <w:t xml:space="preserve">Publication </w:t>
      </w:r>
      <w:r w:rsidR="0001213F">
        <w:rPr>
          <w:i/>
          <w:w w:val="105"/>
          <w:sz w:val="24"/>
          <w:szCs w:val="24"/>
        </w:rPr>
        <w:t>m</w:t>
      </w:r>
      <w:r w:rsidR="00981510" w:rsidRPr="00E853AA">
        <w:rPr>
          <w:i/>
          <w:w w:val="105"/>
          <w:sz w:val="24"/>
          <w:szCs w:val="24"/>
        </w:rPr>
        <w:t>anual of the American</w:t>
      </w:r>
      <w:r w:rsidR="00307B9C">
        <w:rPr>
          <w:i/>
          <w:w w:val="105"/>
          <w:sz w:val="24"/>
          <w:szCs w:val="24"/>
        </w:rPr>
        <w:t xml:space="preserve"> </w:t>
      </w:r>
      <w:r w:rsidR="00981510" w:rsidRPr="00E853AA">
        <w:rPr>
          <w:i/>
          <w:w w:val="105"/>
          <w:sz w:val="24"/>
          <w:szCs w:val="24"/>
        </w:rPr>
        <w:t>Psychological Association</w:t>
      </w:r>
      <w:r w:rsidR="00981510" w:rsidRPr="00E853AA">
        <w:rPr>
          <w:w w:val="105"/>
          <w:sz w:val="24"/>
          <w:szCs w:val="24"/>
        </w:rPr>
        <w:t xml:space="preserve"> (</w:t>
      </w:r>
      <w:r w:rsidR="0034528F">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American Psychological Association.</w:t>
      </w:r>
    </w:p>
    <w:p w14:paraId="1CC7E76B" w14:textId="77777777" w:rsidR="0001213F" w:rsidRDefault="0001213F" w:rsidP="0001213F">
      <w:pPr>
        <w:pStyle w:val="BodyText"/>
        <w:ind w:left="720" w:hanging="720"/>
        <w:rPr>
          <w:w w:val="105"/>
          <w:sz w:val="24"/>
          <w:szCs w:val="24"/>
        </w:rPr>
      </w:pPr>
    </w:p>
    <w:p w14:paraId="1D1FF385" w14:textId="05800EE4" w:rsidR="00230AA1" w:rsidRPr="0001213F" w:rsidRDefault="00230AA1" w:rsidP="0001213F">
      <w:pPr>
        <w:pStyle w:val="BodyText"/>
        <w:ind w:left="720" w:hanging="720"/>
        <w:rPr>
          <w:w w:val="105"/>
          <w:sz w:val="24"/>
          <w:szCs w:val="24"/>
        </w:rPr>
      </w:pPr>
      <w:r w:rsidRPr="009878CD">
        <w:rPr>
          <w:rFonts w:cs="Times New Roman"/>
          <w:w w:val="105"/>
          <w:sz w:val="24"/>
          <w:szCs w:val="24"/>
        </w:rPr>
        <w:t xml:space="preserve">Please see </w:t>
      </w:r>
      <w:r w:rsidR="008D48C8"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sidR="002363BA">
        <w:rPr>
          <w:rFonts w:cs="Times New Roman"/>
          <w:w w:val="105"/>
          <w:sz w:val="24"/>
          <w:szCs w:val="24"/>
        </w:rPr>
        <w:t xml:space="preserve">on Canvas </w:t>
      </w:r>
      <w:r w:rsidRPr="009878CD">
        <w:rPr>
          <w:rFonts w:cs="Times New Roman"/>
          <w:w w:val="105"/>
          <w:sz w:val="24"/>
          <w:szCs w:val="24"/>
        </w:rPr>
        <w:t>for additional resources</w:t>
      </w:r>
      <w:r w:rsidR="002363BA">
        <w:rPr>
          <w:rFonts w:cs="Times New Roman"/>
          <w:w w:val="105"/>
          <w:sz w:val="24"/>
          <w:szCs w:val="24"/>
        </w:rPr>
        <w:t xml:space="preserve">. </w:t>
      </w:r>
    </w:p>
    <w:p w14:paraId="6DCDFE72" w14:textId="77777777" w:rsidR="00230AA1" w:rsidRPr="009878CD" w:rsidRDefault="00230AA1" w:rsidP="009878CD">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0755B839"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r w:rsidR="005F16FB">
        <w:rPr>
          <w:rFonts w:cs="Times New Roman"/>
          <w:w w:val="105"/>
          <w:sz w:val="24"/>
          <w:szCs w:val="24"/>
        </w:rPr>
        <w:t xml:space="preserve"> (CACREP II.F)</w:t>
      </w:r>
      <w:r w:rsidRPr="009878CD">
        <w:rPr>
          <w:rFonts w:cs="Times New Roman"/>
          <w:w w:val="105"/>
          <w:sz w:val="24"/>
          <w:szCs w:val="24"/>
        </w:rPr>
        <w:t>:</w:t>
      </w:r>
    </w:p>
    <w:p w14:paraId="6FF75764" w14:textId="77777777" w:rsidR="005F16FB" w:rsidRDefault="005F16FB" w:rsidP="005F16FB">
      <w:pPr>
        <w:pStyle w:val="Default"/>
      </w:pPr>
    </w:p>
    <w:p w14:paraId="7EE087F1" w14:textId="68E4DDE7" w:rsidR="005F16FB" w:rsidRPr="005F16FB" w:rsidRDefault="005F16FB" w:rsidP="005F16FB">
      <w:pPr>
        <w:pStyle w:val="Default"/>
        <w:spacing w:after="80"/>
        <w:ind w:left="360"/>
      </w:pPr>
      <w:r w:rsidRPr="005F16FB">
        <w:t xml:space="preserve">a. history and philosophy of the counseling profession and its specialty areas </w:t>
      </w:r>
    </w:p>
    <w:p w14:paraId="06CC290E" w14:textId="77777777" w:rsidR="005F16FB" w:rsidRPr="005F16FB" w:rsidRDefault="005F16FB" w:rsidP="005F16FB">
      <w:pPr>
        <w:pStyle w:val="Default"/>
        <w:spacing w:after="80"/>
        <w:ind w:left="360"/>
      </w:pPr>
      <w:r w:rsidRPr="005F16FB">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614FC557" w14:textId="77777777" w:rsidR="005F16FB" w:rsidRPr="005F16FB" w:rsidRDefault="005F16FB" w:rsidP="005F16FB">
      <w:pPr>
        <w:pStyle w:val="Default"/>
        <w:spacing w:after="80"/>
        <w:ind w:left="360"/>
      </w:pPr>
      <w:r w:rsidRPr="005F16FB">
        <w:t xml:space="preserve">c. counselors’ roles and responsibilities as members of interdisciplinary community outreach and emergency management response teams </w:t>
      </w:r>
    </w:p>
    <w:p w14:paraId="4C5290D8" w14:textId="77777777" w:rsidR="005F16FB" w:rsidRPr="005F16FB" w:rsidRDefault="005F16FB" w:rsidP="005F16FB">
      <w:pPr>
        <w:pStyle w:val="Default"/>
        <w:spacing w:after="80"/>
        <w:ind w:left="360"/>
      </w:pPr>
      <w:r w:rsidRPr="005F16FB">
        <w:t xml:space="preserve">d. the role and process of the professional counselor advocating on behalf of the profession </w:t>
      </w:r>
    </w:p>
    <w:p w14:paraId="3B5DFEAF" w14:textId="77777777" w:rsidR="005F16FB" w:rsidRPr="005F16FB" w:rsidRDefault="005F16FB" w:rsidP="005F16FB">
      <w:pPr>
        <w:pStyle w:val="Default"/>
        <w:spacing w:after="80"/>
        <w:ind w:left="360"/>
      </w:pPr>
      <w:r w:rsidRPr="005F16FB">
        <w:t xml:space="preserve">e. advocacy processes needed to address institutional and social barriers that impede access, equity, and success for clients </w:t>
      </w:r>
    </w:p>
    <w:p w14:paraId="5A196807" w14:textId="3CFC6FE8" w:rsidR="005F16FB" w:rsidRPr="005F16FB" w:rsidRDefault="005F16FB" w:rsidP="005F16FB">
      <w:pPr>
        <w:pStyle w:val="Default"/>
        <w:spacing w:after="80"/>
        <w:ind w:left="360"/>
      </w:pPr>
      <w:r w:rsidRPr="005F16FB">
        <w:rPr>
          <w:color w:val="auto"/>
        </w:rPr>
        <w:t xml:space="preserve">f. professional counseling organizations, including membership benefits, activities, services to members, and current issues </w:t>
      </w:r>
    </w:p>
    <w:p w14:paraId="1BB8CBAE" w14:textId="77777777" w:rsidR="005F16FB" w:rsidRPr="005F16FB" w:rsidRDefault="005F16FB" w:rsidP="005F16FB">
      <w:pPr>
        <w:pStyle w:val="Default"/>
        <w:spacing w:after="80"/>
        <w:ind w:left="360"/>
        <w:rPr>
          <w:color w:val="auto"/>
        </w:rPr>
      </w:pPr>
      <w:r w:rsidRPr="005F16FB">
        <w:rPr>
          <w:color w:val="auto"/>
        </w:rPr>
        <w:t xml:space="preserve">g. professional counseling credentialing, including certification, licensure, and accreditation practices and standards, and the effects of public policy on these issues </w:t>
      </w:r>
    </w:p>
    <w:p w14:paraId="1B6AA4B6" w14:textId="77777777" w:rsidR="005F16FB" w:rsidRPr="005F16FB" w:rsidRDefault="005F16FB" w:rsidP="005F16FB">
      <w:pPr>
        <w:pStyle w:val="Default"/>
        <w:spacing w:after="80"/>
        <w:ind w:left="360"/>
        <w:rPr>
          <w:color w:val="auto"/>
        </w:rPr>
      </w:pPr>
      <w:r w:rsidRPr="005F16FB">
        <w:rPr>
          <w:color w:val="auto"/>
        </w:rPr>
        <w:t xml:space="preserve">h. current labor market information relevant to opportunities for practice within the counseling profession </w:t>
      </w:r>
    </w:p>
    <w:p w14:paraId="653D8D11" w14:textId="77777777" w:rsidR="005F16FB" w:rsidRPr="005F16FB" w:rsidRDefault="005F16FB" w:rsidP="005F16FB">
      <w:pPr>
        <w:pStyle w:val="Default"/>
        <w:spacing w:after="80"/>
        <w:ind w:left="360"/>
        <w:rPr>
          <w:color w:val="auto"/>
        </w:rPr>
      </w:pPr>
      <w:r w:rsidRPr="005F16FB">
        <w:rPr>
          <w:color w:val="auto"/>
        </w:rPr>
        <w:t xml:space="preserve">i. ethical standards of professional counseling organizations and credentialing bodies, and applications of ethical and legal considerations in professional counseling </w:t>
      </w:r>
    </w:p>
    <w:p w14:paraId="0559B2CD" w14:textId="77777777" w:rsidR="005F16FB" w:rsidRPr="005F16FB" w:rsidRDefault="005F16FB" w:rsidP="005F16FB">
      <w:pPr>
        <w:pStyle w:val="Default"/>
        <w:spacing w:after="80"/>
        <w:ind w:left="360"/>
        <w:rPr>
          <w:color w:val="auto"/>
        </w:rPr>
      </w:pPr>
      <w:r w:rsidRPr="005F16FB">
        <w:rPr>
          <w:color w:val="auto"/>
        </w:rPr>
        <w:t xml:space="preserve">j. technology’s impact on the counseling profession </w:t>
      </w:r>
    </w:p>
    <w:p w14:paraId="5D2D0BFB" w14:textId="77777777" w:rsidR="005F16FB" w:rsidRPr="005F16FB" w:rsidRDefault="005F16FB" w:rsidP="005F16FB">
      <w:pPr>
        <w:pStyle w:val="Default"/>
        <w:spacing w:after="80"/>
        <w:ind w:left="360"/>
        <w:rPr>
          <w:color w:val="auto"/>
        </w:rPr>
      </w:pPr>
      <w:r w:rsidRPr="005F16FB">
        <w:rPr>
          <w:color w:val="auto"/>
        </w:rPr>
        <w:t xml:space="preserve">k. strategies for personal and professional self-evaluation and implications for practice </w:t>
      </w:r>
    </w:p>
    <w:p w14:paraId="24318E27" w14:textId="77777777" w:rsidR="005F16FB" w:rsidRPr="005F16FB" w:rsidRDefault="005F16FB" w:rsidP="005F16FB">
      <w:pPr>
        <w:pStyle w:val="Default"/>
        <w:spacing w:after="80"/>
        <w:ind w:left="360"/>
        <w:rPr>
          <w:color w:val="auto"/>
        </w:rPr>
      </w:pPr>
      <w:r w:rsidRPr="005F16FB">
        <w:rPr>
          <w:color w:val="auto"/>
        </w:rPr>
        <w:t xml:space="preserve">l. self-care strategies appropriate to the counselor role </w:t>
      </w:r>
    </w:p>
    <w:p w14:paraId="1C272C36" w14:textId="77777777" w:rsidR="005F16FB" w:rsidRPr="005F16FB" w:rsidRDefault="005F16FB" w:rsidP="005F16FB">
      <w:pPr>
        <w:pStyle w:val="Default"/>
        <w:spacing w:after="80"/>
        <w:ind w:left="360"/>
        <w:rPr>
          <w:color w:val="auto"/>
        </w:rPr>
      </w:pPr>
      <w:r w:rsidRPr="005F16FB">
        <w:rPr>
          <w:color w:val="auto"/>
        </w:rPr>
        <w:t xml:space="preserve">m. the role of counseling supervision in the profession </w:t>
      </w:r>
    </w:p>
    <w:p w14:paraId="3FA9652D" w14:textId="4E186EA7" w:rsidR="00230AA1" w:rsidRDefault="00230AA1" w:rsidP="009878CD">
      <w:pPr>
        <w:spacing w:before="9" w:line="264" w:lineRule="auto"/>
        <w:rPr>
          <w:rFonts w:ascii="Times New Roman" w:eastAsia="Times New Roman" w:hAnsi="Times New Roman" w:cs="Times New Roman"/>
          <w:sz w:val="24"/>
          <w:szCs w:val="24"/>
        </w:rPr>
      </w:pPr>
    </w:p>
    <w:p w14:paraId="1305CD32" w14:textId="77777777" w:rsidR="00230AA1" w:rsidRPr="009878CD" w:rsidRDefault="00230AA1" w:rsidP="00307B9C">
      <w:pPr>
        <w:pStyle w:val="Heading1"/>
        <w:tabs>
          <w:tab w:val="left" w:pos="564"/>
        </w:tabs>
        <w:spacing w:after="120"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609DB4E7" w14:textId="13CA899C" w:rsidR="00230AA1"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009878CD"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w:t>
      </w:r>
      <w:r w:rsidR="003B0B1F">
        <w:rPr>
          <w:rFonts w:ascii="Times New Roman" w:eastAsia="Times New Roman" w:hAnsi="Times New Roman" w:cs="Times New Roman"/>
          <w:sz w:val="24"/>
          <w:szCs w:val="24"/>
        </w:rPr>
        <w:t xml:space="preserve">attend </w:t>
      </w:r>
      <w:r w:rsidR="00361A31">
        <w:rPr>
          <w:rFonts w:ascii="Times New Roman" w:eastAsia="Times New Roman" w:hAnsi="Times New Roman" w:cs="Times New Roman"/>
          <w:sz w:val="24"/>
          <w:szCs w:val="24"/>
        </w:rPr>
        <w:t>Zoom</w:t>
      </w:r>
      <w:r w:rsidRPr="009878CD">
        <w:rPr>
          <w:rFonts w:ascii="Times New Roman" w:eastAsia="Times New Roman" w:hAnsi="Times New Roman" w:cs="Times New Roman"/>
          <w:sz w:val="24"/>
          <w:szCs w:val="24"/>
        </w:rPr>
        <w:t xml:space="preserve"> </w:t>
      </w:r>
      <w:r w:rsidR="00361A31">
        <w:rPr>
          <w:rFonts w:ascii="Times New Roman" w:eastAsia="Times New Roman" w:hAnsi="Times New Roman" w:cs="Times New Roman"/>
          <w:sz w:val="24"/>
          <w:szCs w:val="24"/>
        </w:rPr>
        <w:t>class meetings</w:t>
      </w:r>
      <w:r w:rsidRPr="009878CD">
        <w:rPr>
          <w:rFonts w:ascii="Times New Roman" w:eastAsia="Times New Roman" w:hAnsi="Times New Roman" w:cs="Times New Roman"/>
          <w:sz w:val="24"/>
          <w:szCs w:val="24"/>
        </w:rPr>
        <w:t xml:space="preserve"> and to be on time.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expected to prepare for class and to participate in class activities and discussions. Should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need to be absent for any reason, please contact </w:t>
      </w:r>
      <w:r w:rsidR="008C3C9E">
        <w:rPr>
          <w:rFonts w:ascii="Times New Roman" w:eastAsia="Times New Roman" w:hAnsi="Times New Roman" w:cs="Times New Roman"/>
          <w:sz w:val="24"/>
          <w:szCs w:val="24"/>
        </w:rPr>
        <w:t xml:space="preserve">me </w:t>
      </w:r>
      <w:r w:rsidRPr="009878CD">
        <w:rPr>
          <w:rFonts w:ascii="Times New Roman" w:eastAsia="Times New Roman" w:hAnsi="Times New Roman" w:cs="Times New Roman"/>
          <w:sz w:val="24"/>
          <w:szCs w:val="24"/>
        </w:rPr>
        <w:t xml:space="preserve">before missing that class meeting. </w:t>
      </w:r>
      <w:r w:rsidR="008C3C9E">
        <w:rPr>
          <w:rFonts w:ascii="Times New Roman" w:eastAsia="Times New Roman" w:hAnsi="Times New Roman" w:cs="Times New Roman"/>
          <w:sz w:val="24"/>
          <w:szCs w:val="24"/>
        </w:rPr>
        <w:t>You</w:t>
      </w:r>
      <w:r w:rsidRPr="009878CD">
        <w:rPr>
          <w:rFonts w:ascii="Times New Roman" w:eastAsia="Times New Roman" w:hAnsi="Times New Roman" w:cs="Times New Roman"/>
          <w:sz w:val="24"/>
          <w:szCs w:val="24"/>
        </w:rPr>
        <w:t xml:space="preserve"> are allotted one excused absence. </w:t>
      </w:r>
      <w:r w:rsidRPr="00472ABE">
        <w:rPr>
          <w:rFonts w:ascii="Times New Roman" w:eastAsia="Times New Roman" w:hAnsi="Times New Roman" w:cs="Times New Roman"/>
          <w:sz w:val="24"/>
          <w:szCs w:val="24"/>
        </w:rPr>
        <w:t xml:space="preserve">Each additional absence will result in a </w:t>
      </w:r>
      <w:r w:rsidR="00E52FA2" w:rsidRPr="00472ABE">
        <w:rPr>
          <w:rFonts w:ascii="Times New Roman" w:eastAsia="Times New Roman" w:hAnsi="Times New Roman" w:cs="Times New Roman"/>
          <w:sz w:val="24"/>
          <w:szCs w:val="24"/>
        </w:rPr>
        <w:t>5</w:t>
      </w:r>
      <w:r w:rsidRPr="00472ABE">
        <w:rPr>
          <w:rFonts w:ascii="Times New Roman" w:eastAsia="Times New Roman" w:hAnsi="Times New Roman" w:cs="Times New Roman"/>
          <w:sz w:val="24"/>
          <w:szCs w:val="24"/>
        </w:rPr>
        <w:t xml:space="preserve"> pt. deduction from the student’s overall grade for missed participation and engagement in class exercises that work to meet learning outcomes.</w:t>
      </w:r>
    </w:p>
    <w:p w14:paraId="1D31F589" w14:textId="2F2209FB" w:rsidR="00230AA1" w:rsidRPr="008C3C9E" w:rsidRDefault="00230AA1" w:rsidP="00472ABE">
      <w:pPr>
        <w:pStyle w:val="ListParagraph"/>
        <w:numPr>
          <w:ilvl w:val="1"/>
          <w:numId w:val="13"/>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sidR="00CE4335">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sidR="008C3C9E">
        <w:rPr>
          <w:rFonts w:ascii="Times New Roman" w:eastAsia="Times New Roman" w:hAnsi="Times New Roman" w:cs="Times New Roman"/>
          <w:w w:val="105"/>
          <w:sz w:val="24"/>
          <w:szCs w:val="24"/>
        </w:rPr>
        <w:t>me</w:t>
      </w:r>
      <w:r w:rsidRPr="009878CD">
        <w:rPr>
          <w:rFonts w:ascii="Times New Roman" w:eastAsia="Times New Roman" w:hAnsi="Times New Roman" w:cs="Times New Roman"/>
          <w:w w:val="105"/>
          <w:sz w:val="24"/>
          <w:szCs w:val="24"/>
        </w:rPr>
        <w:t xml:space="preserve"> in advance of the absence to </w:t>
      </w:r>
      <w:r w:rsidR="00004268">
        <w:rPr>
          <w:rFonts w:ascii="Times New Roman" w:eastAsia="Times New Roman" w:hAnsi="Times New Roman" w:cs="Times New Roman"/>
          <w:w w:val="105"/>
          <w:sz w:val="24"/>
          <w:szCs w:val="24"/>
        </w:rPr>
        <w:t xml:space="preserve">discuss the merits of the request and determine alternative options for attendance credit. </w:t>
      </w:r>
    </w:p>
    <w:p w14:paraId="5DACBBF2" w14:textId="4B502D49" w:rsid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 xml:space="preserve">Your health and safety, and the health and safety of your peers, are my top priorities. </w:t>
      </w:r>
      <w:r w:rsidRPr="008C3C9E">
        <w:rPr>
          <w:rFonts w:ascii="Times New Roman" w:eastAsia="Times New Roman" w:hAnsi="Times New Roman" w:cs="Times New Roman"/>
          <w:sz w:val="24"/>
          <w:szCs w:val="24"/>
        </w:rPr>
        <w:lastRenderedPageBreak/>
        <w:t xml:space="preserve">If you are experiencing any symptoms of COVID-19, or if you discover that you have been in close contact with others who have symptoms or who have tested positive, you </w:t>
      </w:r>
      <w:r>
        <w:rPr>
          <w:rFonts w:ascii="Times New Roman" w:eastAsia="Times New Roman" w:hAnsi="Times New Roman" w:cs="Times New Roman"/>
          <w:sz w:val="24"/>
          <w:szCs w:val="24"/>
        </w:rPr>
        <w:t>may be excused from</w:t>
      </w:r>
      <w:r w:rsidRPr="008C3C9E">
        <w:rPr>
          <w:rFonts w:ascii="Times New Roman" w:eastAsia="Times New Roman" w:hAnsi="Times New Roman" w:cs="Times New Roman"/>
          <w:sz w:val="24"/>
          <w:szCs w:val="24"/>
        </w:rPr>
        <w:t xml:space="preserve"> classes. You will not be penalized for such an absence nor will you be asked to provide formal documentation from a healthcare provider. </w:t>
      </w:r>
    </w:p>
    <w:p w14:paraId="71B57925" w14:textId="7096A109" w:rsidR="008C3C9E" w:rsidRPr="008C3C9E"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Please do the following in the event of an illness or COVID-related absence:</w:t>
      </w:r>
    </w:p>
    <w:p w14:paraId="59F5646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in advance of your absence if possible</w:t>
      </w:r>
    </w:p>
    <w:p w14:paraId="36195C85"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Keep up with coursework as much as possible</w:t>
      </w:r>
    </w:p>
    <w:p w14:paraId="05FF2E64" w14:textId="77777777" w:rsidR="008C3C9E" w:rsidRP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Participate in class activities and submit assignments electronically as much as possible</w:t>
      </w:r>
    </w:p>
    <w:p w14:paraId="29A35E2A" w14:textId="05EEB15B" w:rsidR="008C3C9E" w:rsidRDefault="008C3C9E" w:rsidP="00472ABE">
      <w:pPr>
        <w:pStyle w:val="ListParagraph"/>
        <w:numPr>
          <w:ilvl w:val="1"/>
          <w:numId w:val="26"/>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if you require a modification to the deadline of an assignment or exam</w:t>
      </w:r>
    </w:p>
    <w:p w14:paraId="3116A7E2" w14:textId="77777777" w:rsidR="008C3C9E" w:rsidRPr="008C3C9E" w:rsidRDefault="008C3C9E" w:rsidP="00472ABE">
      <w:pPr>
        <w:pStyle w:val="ListParagraph"/>
        <w:tabs>
          <w:tab w:val="left" w:pos="1183"/>
        </w:tabs>
        <w:spacing w:line="264" w:lineRule="auto"/>
        <w:ind w:left="1440" w:right="101"/>
        <w:rPr>
          <w:rFonts w:ascii="Times New Roman" w:eastAsia="Times New Roman" w:hAnsi="Times New Roman" w:cs="Times New Roman"/>
          <w:sz w:val="24"/>
          <w:szCs w:val="24"/>
        </w:rPr>
      </w:pPr>
    </w:p>
    <w:p w14:paraId="5B587E9A" w14:textId="4D3348F1" w:rsidR="008C3C9E" w:rsidRPr="009878CD" w:rsidRDefault="008C3C9E" w:rsidP="00472ABE">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0A546AA" w14:textId="384FD055" w:rsidR="00230AA1" w:rsidRPr="008C3C9E" w:rsidRDefault="00230AA1" w:rsidP="00472ABE">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sidR="00CE4335">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r w:rsidR="008C3C9E" w:rsidRP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b/>
          <w:bCs/>
          <w:sz w:val="24"/>
          <w:szCs w:val="24"/>
          <w:shd w:val="clear" w:color="auto" w:fill="FFFFFF"/>
        </w:rPr>
        <w:t>When we meet on Zoom</w:t>
      </w:r>
      <w:r w:rsidR="008C3C9E" w:rsidRPr="008C3C9E">
        <w:rPr>
          <w:rFonts w:ascii="Times New Roman" w:eastAsia="Times New Roman" w:hAnsi="Times New Roman" w:cs="Times New Roman"/>
          <w:sz w:val="24"/>
          <w:szCs w:val="24"/>
          <w:shd w:val="clear" w:color="auto" w:fill="FFFFFF"/>
        </w:rPr>
        <w:t xml:space="preserve">, your attendance, attention, and participation are expected. Zoom participation requires you to keep your video on and your microphone muted when you are not speaking. Although you may be participating from your </w:t>
      </w:r>
      <w:r w:rsidR="003B0B1F" w:rsidRPr="008C3C9E">
        <w:rPr>
          <w:rFonts w:ascii="Times New Roman" w:eastAsia="Times New Roman" w:hAnsi="Times New Roman" w:cs="Times New Roman"/>
          <w:sz w:val="24"/>
          <w:szCs w:val="24"/>
          <w:shd w:val="clear" w:color="auto" w:fill="FFFFFF"/>
        </w:rPr>
        <w:t>residence</w:t>
      </w:r>
      <w:r w:rsidR="008C3C9E" w:rsidRPr="008C3C9E">
        <w:rPr>
          <w:rFonts w:ascii="Times New Roman" w:eastAsia="Times New Roman" w:hAnsi="Times New Roman" w:cs="Times New Roman"/>
          <w:sz w:val="24"/>
          <w:szCs w:val="24"/>
          <w:shd w:val="clear" w:color="auto" w:fill="FFFFFF"/>
        </w:rPr>
        <w:t>, our Zoom meetings are professional interactions. You should dress and behave as you would in a normal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w:t>
      </w:r>
      <w:r w:rsidR="008C3C9E">
        <w:rPr>
          <w:rFonts w:ascii="Times New Roman" w:eastAsia="Times New Roman" w:hAnsi="Times New Roman" w:cs="Times New Roman"/>
          <w:sz w:val="24"/>
          <w:szCs w:val="24"/>
          <w:shd w:val="clear" w:color="auto" w:fill="FFFFFF"/>
        </w:rPr>
        <w:t xml:space="preserve"> a</w:t>
      </w:r>
      <w:r w:rsidR="008C3C9E" w:rsidRPr="008C3C9E">
        <w:rPr>
          <w:rFonts w:ascii="Times New Roman" w:eastAsia="Times New Roman" w:hAnsi="Times New Roman" w:cs="Times New Roman"/>
          <w:sz w:val="24"/>
          <w:szCs w:val="24"/>
          <w:shd w:val="clear" w:color="auto" w:fill="FFFFFF"/>
        </w:rPr>
        <w:t>m</w:t>
      </w:r>
      <w:r w:rsidR="008C3C9E">
        <w:rPr>
          <w:rFonts w:ascii="Times New Roman" w:eastAsia="Times New Roman" w:hAnsi="Times New Roman" w:cs="Times New Roman"/>
          <w:sz w:val="24"/>
          <w:szCs w:val="24"/>
          <w:shd w:val="clear" w:color="auto" w:fill="FFFFFF"/>
        </w:rPr>
        <w:t xml:space="preserve"> </w:t>
      </w:r>
      <w:r w:rsidR="008C3C9E" w:rsidRPr="008C3C9E">
        <w:rPr>
          <w:rFonts w:ascii="Times New Roman" w:eastAsia="Times New Roman" w:hAnsi="Times New Roman" w:cs="Times New Roman"/>
          <w:sz w:val="24"/>
          <w:szCs w:val="24"/>
          <w:shd w:val="clear" w:color="auto" w:fill="FFFFFF"/>
        </w:rPr>
        <w:t>happy to consider and provide accommodations, but you will need to be in communication with me.</w:t>
      </w:r>
    </w:p>
    <w:p w14:paraId="7F949C94" w14:textId="47E5B9ED" w:rsidR="00230AA1" w:rsidRPr="009878CD" w:rsidRDefault="00230AA1" w:rsidP="00472ABE">
      <w:pPr>
        <w:pStyle w:val="ListParagraph"/>
        <w:numPr>
          <w:ilvl w:val="1"/>
          <w:numId w:val="13"/>
        </w:numPr>
        <w:tabs>
          <w:tab w:val="left" w:pos="1183"/>
        </w:tabs>
        <w:spacing w:after="120" w:line="264" w:lineRule="auto"/>
        <w:ind w:left="1080" w:right="245"/>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sidR="0046125A">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0A9410DE" w14:textId="051B6976" w:rsidR="00361A31" w:rsidRPr="00361A31" w:rsidRDefault="00230AA1"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sidR="0046125A">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sidR="00AE2516">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sidR="00AE2516">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If</w:t>
      </w:r>
      <w:r w:rsidR="00300C49">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 xml:space="preserve">you are concerned about your ability to complete quality work as described in the schedule, </w:t>
      </w:r>
      <w:r w:rsidR="00300C49" w:rsidRPr="00300C49">
        <w:rPr>
          <w:rFonts w:ascii="Times New Roman" w:hAnsi="Times New Roman" w:cs="Times New Roman"/>
          <w:bCs/>
          <w:w w:val="105"/>
          <w:sz w:val="24"/>
          <w:szCs w:val="24"/>
          <w:u w:val="single"/>
        </w:rPr>
        <w:t>make an</w:t>
      </w:r>
      <w:r w:rsidR="00300C49" w:rsidRPr="00300C49">
        <w:rPr>
          <w:rFonts w:ascii="Times New Roman" w:hAnsi="Times New Roman" w:cs="Times New Roman"/>
          <w:w w:val="105"/>
          <w:sz w:val="24"/>
          <w:szCs w:val="24"/>
          <w:u w:val="single"/>
        </w:rPr>
        <w:t xml:space="preserve"> </w:t>
      </w:r>
      <w:r w:rsidR="00300C49" w:rsidRPr="00300C49">
        <w:rPr>
          <w:rFonts w:ascii="Times New Roman" w:hAnsi="Times New Roman" w:cs="Times New Roman"/>
          <w:bCs/>
          <w:w w:val="105"/>
          <w:sz w:val="24"/>
          <w:szCs w:val="24"/>
          <w:u w:val="single"/>
        </w:rPr>
        <w:t>appointment</w:t>
      </w:r>
      <w:r w:rsidR="00300C49" w:rsidRPr="00300C49">
        <w:rPr>
          <w:rFonts w:ascii="Times New Roman" w:hAnsi="Times New Roman" w:cs="Times New Roman"/>
          <w:b/>
          <w:bCs/>
          <w:w w:val="105"/>
          <w:sz w:val="24"/>
          <w:szCs w:val="24"/>
        </w:rPr>
        <w:t xml:space="preserve"> </w:t>
      </w:r>
      <w:r w:rsidR="00300C49" w:rsidRPr="00300C49">
        <w:rPr>
          <w:rFonts w:ascii="Times New Roman" w:hAnsi="Times New Roman" w:cs="Times New Roman"/>
          <w:w w:val="105"/>
          <w:sz w:val="24"/>
          <w:szCs w:val="24"/>
        </w:rPr>
        <w:t xml:space="preserve">as soon as possible so we </w:t>
      </w:r>
      <w:r w:rsidR="00004268">
        <w:rPr>
          <w:rFonts w:ascii="Times New Roman" w:hAnsi="Times New Roman" w:cs="Times New Roman"/>
          <w:w w:val="105"/>
          <w:sz w:val="24"/>
          <w:szCs w:val="24"/>
        </w:rPr>
        <w:t xml:space="preserve">can </w:t>
      </w:r>
      <w:r w:rsidR="00300C49" w:rsidRPr="00300C49">
        <w:rPr>
          <w:rFonts w:ascii="Times New Roman" w:hAnsi="Times New Roman" w:cs="Times New Roman"/>
          <w:w w:val="105"/>
          <w:sz w:val="24"/>
          <w:szCs w:val="24"/>
        </w:rPr>
        <w:t xml:space="preserve">discuss how to support your learning in our course. </w:t>
      </w:r>
      <w:r w:rsidRPr="00300C49">
        <w:rPr>
          <w:rFonts w:ascii="Times New Roman" w:hAnsi="Times New Roman" w:cs="Times New Roman"/>
          <w:w w:val="105"/>
          <w:sz w:val="24"/>
          <w:szCs w:val="24"/>
        </w:rPr>
        <w:t>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 xml:space="preserve">5% per day, with no </w:t>
      </w:r>
      <w:r w:rsidRPr="00300C49">
        <w:rPr>
          <w:rFonts w:ascii="Times New Roman" w:hAnsi="Times New Roman" w:cs="Times New Roman"/>
          <w:w w:val="105"/>
          <w:sz w:val="24"/>
          <w:szCs w:val="24"/>
        </w:rPr>
        <w:lastRenderedPageBreak/>
        <w:t>assignments accepted more than 1 week past the due date</w:t>
      </w:r>
      <w:r w:rsidR="00004268">
        <w:rPr>
          <w:rFonts w:ascii="Times New Roman" w:hAnsi="Times New Roman" w:cs="Times New Roman"/>
          <w:w w:val="105"/>
          <w:sz w:val="24"/>
          <w:szCs w:val="24"/>
        </w:rPr>
        <w:t>, unless otherwise communicated by me as your instructor</w:t>
      </w:r>
      <w:r w:rsidRPr="00300C49">
        <w:rPr>
          <w:rFonts w:ascii="Times New Roman" w:hAnsi="Times New Roman" w:cs="Times New Roman"/>
          <w:w w:val="105"/>
          <w:sz w:val="24"/>
          <w:szCs w:val="24"/>
        </w:rPr>
        <w:t>.</w:t>
      </w:r>
    </w:p>
    <w:p w14:paraId="6EE9CB3B" w14:textId="4A2BF347" w:rsidR="00174F0F" w:rsidRPr="000B5DD5" w:rsidRDefault="00230AA1"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sidR="00CE4335">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w:t>
      </w:r>
      <w:r w:rsidR="00004268">
        <w:rPr>
          <w:rFonts w:ascii="Times New Roman" w:eastAsia="Times New Roman" w:hAnsi="Times New Roman" w:cs="Times New Roman"/>
          <w:sz w:val="24"/>
          <w:szCs w:val="24"/>
        </w:rPr>
        <w:t xml:space="preserve">Please </w:t>
      </w:r>
      <w:r w:rsidRPr="000B5DD5">
        <w:rPr>
          <w:rFonts w:ascii="Times New Roman" w:eastAsia="Times New Roman" w:hAnsi="Times New Roman" w:cs="Times New Roman"/>
          <w:sz w:val="24"/>
          <w:szCs w:val="24"/>
        </w:rPr>
        <w:t>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t>
      </w:r>
      <w:r w:rsidR="00004268">
        <w:rPr>
          <w:rFonts w:ascii="Times New Roman" w:eastAsia="Times New Roman" w:hAnsi="Times New Roman" w:cs="Times New Roman"/>
          <w:sz w:val="24"/>
          <w:szCs w:val="24"/>
        </w:rPr>
        <w:t>to communicate</w:t>
      </w:r>
      <w:r w:rsidRPr="000B5DD5">
        <w:rPr>
          <w:rFonts w:ascii="Times New Roman" w:eastAsia="Times New Roman" w:hAnsi="Times New Roman" w:cs="Times New Roman"/>
          <w:sz w:val="24"/>
          <w:szCs w:val="24"/>
        </w:rPr>
        <w:t xml:space="preserve"> with </w:t>
      </w:r>
      <w:r w:rsidR="00004268">
        <w:rPr>
          <w:rFonts w:ascii="Times New Roman" w:eastAsia="Times New Roman" w:hAnsi="Times New Roman" w:cs="Times New Roman"/>
          <w:sz w:val="24"/>
          <w:szCs w:val="24"/>
        </w:rPr>
        <w:t>me</w:t>
      </w:r>
      <w:r w:rsidRPr="000B5DD5">
        <w:rPr>
          <w:rFonts w:ascii="Times New Roman" w:eastAsia="Times New Roman" w:hAnsi="Times New Roman" w:cs="Times New Roman"/>
          <w:sz w:val="24"/>
          <w:szCs w:val="24"/>
        </w:rPr>
        <w:t xml:space="preserve"> in between class sessions.</w:t>
      </w:r>
    </w:p>
    <w:p w14:paraId="228B1033" w14:textId="267C5B04" w:rsidR="00174F0F" w:rsidRPr="000B5DD5" w:rsidRDefault="00230AA1"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sidR="00CE4335">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00434811"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FEB6A67" w14:textId="272B1E30" w:rsidR="00230AA1" w:rsidRPr="000B5DD5" w:rsidRDefault="00230AA1" w:rsidP="00472ABE">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00BA1D57"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755DC81B"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29D2BA15"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14397E4A" w14:textId="77777777" w:rsidR="00230AA1" w:rsidRPr="000B5DD5" w:rsidRDefault="00230AA1" w:rsidP="00472ABE">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6DDB71F5" w14:textId="1371845F" w:rsidR="00BA1D57" w:rsidRPr="000B5DD5" w:rsidRDefault="00230AA1" w:rsidP="00472ABE">
      <w:pPr>
        <w:pStyle w:val="ListParagraph"/>
        <w:numPr>
          <w:ilvl w:val="0"/>
          <w:numId w:val="1"/>
        </w:numPr>
        <w:tabs>
          <w:tab w:val="left" w:pos="1918"/>
        </w:tabs>
        <w:spacing w:after="120" w:line="264" w:lineRule="auto"/>
        <w:ind w:left="1555"/>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68AAD616" w14:textId="61775E93" w:rsidR="00004268" w:rsidRPr="00004268" w:rsidRDefault="00004268" w:rsidP="00472ABE">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04268">
        <w:rPr>
          <w:rFonts w:ascii="Times New Roman" w:hAnsi="Times New Roman" w:cs="Times New Roman"/>
          <w:bCs/>
          <w:w w:val="105"/>
          <w:sz w:val="24"/>
          <w:szCs w:val="24"/>
          <w:u w:val="single"/>
        </w:rPr>
        <w:t>Online Learning Community</w:t>
      </w:r>
      <w:r w:rsidRPr="00004268">
        <w:rPr>
          <w:rFonts w:ascii="Times New Roman" w:hAnsi="Times New Roman" w:cs="Times New Roman"/>
          <w:bCs/>
          <w:w w:val="105"/>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Pr="00004268">
        <w:rPr>
          <w:rFonts w:ascii="Times New Roman" w:hAnsi="Times New Roman" w:cs="Times New Roman"/>
          <w:b/>
          <w:w w:val="105"/>
          <w:sz w:val="24"/>
          <w:szCs w:val="24"/>
        </w:rPr>
        <w:t xml:space="preserve">Please do not use personal messaging or texting during live Zoom meetings. </w:t>
      </w:r>
      <w:r w:rsidRPr="00004268">
        <w:rPr>
          <w:rFonts w:ascii="Times New Roman" w:hAnsi="Times New Roman" w:cs="Times New Roman"/>
          <w:bCs/>
          <w:w w:val="105"/>
          <w:sz w:val="24"/>
          <w:szCs w:val="24"/>
        </w:rPr>
        <w:t>Though challenging in our virtual format, please work to be as present in mind and body as possible with your peers and instructor during our brief time together.</w:t>
      </w:r>
    </w:p>
    <w:p w14:paraId="518B7815" w14:textId="029614AD" w:rsidR="00230AA1" w:rsidRPr="000B5DD5" w:rsidRDefault="00230AA1" w:rsidP="00472ABE">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6E8A9F1C"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5706DB13" w14:textId="77777777" w:rsidR="00230AA1" w:rsidRPr="00103B40" w:rsidRDefault="00230AA1" w:rsidP="00472ABE">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7077D509" w14:textId="7D31CB88" w:rsidR="00361A31" w:rsidRPr="00004268" w:rsidRDefault="00230AA1" w:rsidP="00472ABE">
      <w:pPr>
        <w:pStyle w:val="ListParagraph"/>
        <w:numPr>
          <w:ilvl w:val="0"/>
          <w:numId w:val="10"/>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responsible behavior related to attending class, completing assignments</w:t>
      </w:r>
      <w:r w:rsidRPr="000B5DD5">
        <w:rPr>
          <w:rFonts w:ascii="Times New Roman" w:hAnsi="Times New Roman" w:cs="Times New Roman"/>
          <w:w w:val="105"/>
          <w:sz w:val="24"/>
          <w:szCs w:val="24"/>
        </w:rPr>
        <w:t xml:space="preserve"> and participating in your educational training</w:t>
      </w:r>
    </w:p>
    <w:p w14:paraId="2A5B3F46" w14:textId="77777777" w:rsidR="00361A31" w:rsidRPr="00361A31" w:rsidRDefault="00361A31" w:rsidP="00472ABE">
      <w:pPr>
        <w:widowControl/>
        <w:spacing w:line="264" w:lineRule="auto"/>
        <w:ind w:left="720"/>
        <w:rPr>
          <w:rFonts w:ascii="Times New Roman" w:eastAsia="Times New Roman" w:hAnsi="Times New Roman" w:cs="Times New Roman"/>
          <w:sz w:val="24"/>
          <w:szCs w:val="24"/>
          <w:u w:val="single"/>
          <w:shd w:val="clear" w:color="auto" w:fill="FFFFFF"/>
        </w:rPr>
      </w:pPr>
      <w:r w:rsidRPr="00361A31">
        <w:rPr>
          <w:rFonts w:ascii="Times New Roman" w:eastAsia="Times New Roman" w:hAnsi="Times New Roman" w:cs="Times New Roman"/>
          <w:sz w:val="24"/>
          <w:szCs w:val="24"/>
          <w:u w:val="single"/>
          <w:shd w:val="clear" w:color="auto" w:fill="FFFFFF"/>
        </w:rPr>
        <w:t>COVID-19 considerations</w:t>
      </w:r>
    </w:p>
    <w:p w14:paraId="559DBEBC" w14:textId="1DB0AF59" w:rsidR="00361A31" w:rsidRDefault="00361A31" w:rsidP="00472ABE">
      <w:pPr>
        <w:widowControl/>
        <w:spacing w:line="264" w:lineRule="auto"/>
        <w:ind w:left="720"/>
        <w:rPr>
          <w:rFonts w:ascii="Times New Roman" w:eastAsia="Times New Roman" w:hAnsi="Times New Roman" w:cs="Times New Roman"/>
          <w:sz w:val="24"/>
          <w:szCs w:val="24"/>
          <w:shd w:val="clear" w:color="auto" w:fill="FFFFFF"/>
        </w:rPr>
      </w:pPr>
      <w:r w:rsidRPr="00361A31">
        <w:rPr>
          <w:rFonts w:ascii="Times New Roman" w:eastAsia="Times New Roman" w:hAnsi="Times New Roman" w:cs="Times New Roman"/>
          <w:sz w:val="24"/>
          <w:szCs w:val="24"/>
          <w:shd w:val="clear" w:color="auto" w:fill="FFFFFF"/>
        </w:rPr>
        <w:lastRenderedPageBreak/>
        <w:t>The course schedule and assignments are designed with the most up-to-date information and policies in mind. If the situation changes</w:t>
      </w:r>
      <w:r w:rsidR="00004268">
        <w:rPr>
          <w:rFonts w:ascii="Times New Roman" w:eastAsia="Times New Roman" w:hAnsi="Times New Roman" w:cs="Times New Roman"/>
          <w:sz w:val="24"/>
          <w:szCs w:val="24"/>
          <w:shd w:val="clear" w:color="auto" w:fill="FFFFFF"/>
        </w:rPr>
        <w:t>,</w:t>
      </w:r>
      <w:r w:rsidRPr="00361A31">
        <w:rPr>
          <w:rFonts w:ascii="Times New Roman" w:eastAsia="Times New Roman" w:hAnsi="Times New Roman" w:cs="Times New Roman"/>
          <w:sz w:val="24"/>
          <w:szCs w:val="24"/>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sidR="00004268">
        <w:rPr>
          <w:rFonts w:ascii="Times New Roman" w:eastAsia="Times New Roman" w:hAnsi="Times New Roman" w:cs="Times New Roman"/>
          <w:sz w:val="24"/>
          <w:szCs w:val="24"/>
          <w:shd w:val="clear" w:color="auto" w:fill="FFFFFF"/>
        </w:rPr>
        <w:t xml:space="preserve"> and/or Canvas message</w:t>
      </w:r>
      <w:r w:rsidRPr="00361A31">
        <w:rPr>
          <w:rFonts w:ascii="Times New Roman" w:eastAsia="Times New Roman" w:hAnsi="Times New Roman" w:cs="Times New Roman"/>
          <w:sz w:val="24"/>
          <w:szCs w:val="24"/>
          <w:shd w:val="clear" w:color="auto" w:fill="FFFFFF"/>
        </w:rPr>
        <w:t>, and all assignment due dates will be updated. </w:t>
      </w:r>
    </w:p>
    <w:p w14:paraId="0D87E5A1" w14:textId="77777777" w:rsidR="00230AA1" w:rsidRPr="000B5DD5" w:rsidRDefault="00230AA1" w:rsidP="000B5DD5">
      <w:pPr>
        <w:spacing w:before="1" w:line="264" w:lineRule="auto"/>
        <w:rPr>
          <w:rFonts w:ascii="Times New Roman" w:eastAsia="Times New Roman" w:hAnsi="Times New Roman" w:cs="Times New Roman"/>
          <w:sz w:val="24"/>
          <w:szCs w:val="24"/>
        </w:rPr>
      </w:pPr>
    </w:p>
    <w:p w14:paraId="31810F4E" w14:textId="77777777" w:rsidR="00230AA1" w:rsidRPr="009878CD" w:rsidRDefault="00230AA1" w:rsidP="009878CD">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3F34F78E" w14:textId="77777777" w:rsidR="00230AA1" w:rsidRPr="009878CD" w:rsidRDefault="00230AA1" w:rsidP="009878CD">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eHandbook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6E09E2B7"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0C4B8869" w14:textId="4005733A" w:rsidR="00230AA1" w:rsidRPr="009878CD" w:rsidRDefault="00230AA1" w:rsidP="009878CD">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Students with Disabilities Statement</w:t>
      </w:r>
      <w:r w:rsidR="007F252C" w:rsidRPr="009878CD">
        <w:rPr>
          <w:rFonts w:cs="Times New Roman"/>
          <w:bCs w:val="0"/>
          <w:sz w:val="24"/>
          <w:szCs w:val="24"/>
        </w:rPr>
        <w:t>:</w:t>
      </w:r>
      <w:r w:rsidRPr="009878CD">
        <w:rPr>
          <w:rFonts w:cs="Times New Roman"/>
          <w:bCs w:val="0"/>
          <w:sz w:val="24"/>
          <w:szCs w:val="24"/>
        </w:rPr>
        <w:t xml:space="preserve"> </w:t>
      </w:r>
    </w:p>
    <w:p w14:paraId="48BCD66C"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F7AC282"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73849D76" w14:textId="77777777" w:rsidR="00230AA1" w:rsidRPr="009878CD" w:rsidRDefault="00230AA1" w:rsidP="009878CD">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4199A676"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45266D0" w14:textId="77777777" w:rsidR="00BE6D84" w:rsidRPr="009878CD" w:rsidRDefault="00BE6D84" w:rsidP="009878CD">
      <w:pPr>
        <w:spacing w:line="264" w:lineRule="auto"/>
        <w:rPr>
          <w:rFonts w:ascii="Times New Roman" w:eastAsia="Times New Roman" w:hAnsi="Times New Roman" w:cs="Times New Roman"/>
          <w:sz w:val="24"/>
          <w:szCs w:val="24"/>
        </w:rPr>
      </w:pPr>
    </w:p>
    <w:p w14:paraId="61513208" w14:textId="4C65F6C7" w:rsidR="00BE6D84" w:rsidRPr="009878CD" w:rsidRDefault="00BE6D84" w:rsidP="009878CD">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E83D1A1" w14:textId="77777777" w:rsidR="00BE6D84" w:rsidRDefault="00BE6D84" w:rsidP="009878CD">
      <w:pPr>
        <w:spacing w:line="264" w:lineRule="auto"/>
        <w:ind w:left="540"/>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sidR="001A6E4A">
        <w:rPr>
          <w:rFonts w:ascii="Times New Roman" w:eastAsia="Times New Roman" w:hAnsi="Times New Roman" w:cs="Times New Roman"/>
          <w:sz w:val="24"/>
          <w:szCs w:val="24"/>
        </w:rPr>
        <w:t xml:space="preserve">. </w:t>
      </w:r>
    </w:p>
    <w:p w14:paraId="14EC9745" w14:textId="77777777" w:rsidR="009757B9" w:rsidRDefault="009757B9" w:rsidP="009757B9">
      <w:pPr>
        <w:spacing w:line="264" w:lineRule="auto"/>
        <w:rPr>
          <w:rFonts w:ascii="Times New Roman" w:eastAsia="Times New Roman" w:hAnsi="Times New Roman" w:cs="Times New Roman"/>
          <w:sz w:val="24"/>
          <w:szCs w:val="24"/>
        </w:rPr>
      </w:pPr>
    </w:p>
    <w:p w14:paraId="0CC295E7" w14:textId="77777777" w:rsidR="00472ABE" w:rsidRDefault="00472ABE">
      <w:pPr>
        <w:widowControl/>
        <w:rPr>
          <w:rFonts w:ascii="Times New Roman" w:hAnsi="Times New Roman" w:cs="Times New Roman"/>
          <w:b/>
          <w:w w:val="105"/>
          <w:sz w:val="24"/>
          <w:szCs w:val="24"/>
        </w:rPr>
      </w:pPr>
      <w:r>
        <w:rPr>
          <w:rFonts w:ascii="Times New Roman" w:hAnsi="Times New Roman" w:cs="Times New Roman"/>
          <w:b/>
          <w:w w:val="105"/>
          <w:sz w:val="24"/>
          <w:szCs w:val="24"/>
        </w:rPr>
        <w:br w:type="page"/>
      </w:r>
    </w:p>
    <w:p w14:paraId="5373E7F0" w14:textId="3A8EA0FB" w:rsidR="009757B9" w:rsidRPr="009878CD" w:rsidRDefault="009757B9" w:rsidP="009757B9">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lastRenderedPageBreak/>
        <w:t>Course Requirements/Evaluation:</w:t>
      </w:r>
    </w:p>
    <w:p w14:paraId="2095D308" w14:textId="77777777" w:rsidR="009757B9" w:rsidRPr="009878CD" w:rsidRDefault="009757B9" w:rsidP="009757B9">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9757B9" w:rsidRPr="009878CD" w14:paraId="647467C3" w14:textId="77777777" w:rsidTr="0076428D">
        <w:tc>
          <w:tcPr>
            <w:tcW w:w="4495" w:type="dxa"/>
          </w:tcPr>
          <w:p w14:paraId="2ECDA283"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21E055CE" w14:textId="77777777" w:rsidR="009757B9" w:rsidRPr="009878CD" w:rsidRDefault="009757B9" w:rsidP="0076428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36488DFD"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187BE7B2"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9757B9" w:rsidRPr="009878CD" w14:paraId="0343CB99" w14:textId="77777777" w:rsidTr="0076428D">
        <w:tc>
          <w:tcPr>
            <w:tcW w:w="4495" w:type="dxa"/>
          </w:tcPr>
          <w:p w14:paraId="60BD8459"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618B225F" w14:textId="30439E32"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5F16FB">
              <w:rPr>
                <w:rFonts w:ascii="Times New Roman" w:hAnsi="Times New Roman" w:cs="Times New Roman"/>
                <w:color w:val="000000" w:themeColor="text1"/>
                <w:w w:val="105"/>
                <w:sz w:val="24"/>
                <w:szCs w:val="24"/>
              </w:rPr>
              <w:t>3</w:t>
            </w:r>
          </w:p>
        </w:tc>
        <w:tc>
          <w:tcPr>
            <w:tcW w:w="1350" w:type="dxa"/>
          </w:tcPr>
          <w:p w14:paraId="31B280C3"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2802820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9757B9" w:rsidRPr="009878CD" w14:paraId="0A191563" w14:textId="77777777" w:rsidTr="0076428D">
        <w:trPr>
          <w:trHeight w:val="341"/>
        </w:trPr>
        <w:tc>
          <w:tcPr>
            <w:tcW w:w="4495" w:type="dxa"/>
          </w:tcPr>
          <w:p w14:paraId="5AE659C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520E7BFC" w14:textId="6D09ED74"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w:t>
            </w:r>
            <w:r w:rsidR="005F16FB">
              <w:rPr>
                <w:rFonts w:ascii="Times New Roman" w:hAnsi="Times New Roman" w:cs="Times New Roman"/>
                <w:color w:val="000000" w:themeColor="text1"/>
                <w:w w:val="105"/>
                <w:sz w:val="24"/>
                <w:szCs w:val="24"/>
              </w:rPr>
              <w:t>17</w:t>
            </w:r>
          </w:p>
        </w:tc>
        <w:tc>
          <w:tcPr>
            <w:tcW w:w="1350" w:type="dxa"/>
          </w:tcPr>
          <w:p w14:paraId="10B763D7"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667DFB28"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C366B76" w14:textId="77777777" w:rsidTr="0076428D">
        <w:tc>
          <w:tcPr>
            <w:tcW w:w="4495" w:type="dxa"/>
          </w:tcPr>
          <w:p w14:paraId="7F562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260" w:type="dxa"/>
          </w:tcPr>
          <w:p w14:paraId="263CD305" w14:textId="3682E99F"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10/</w:t>
            </w:r>
            <w:r w:rsidR="005F16FB">
              <w:rPr>
                <w:rFonts w:ascii="Times New Roman" w:hAnsi="Times New Roman" w:cs="Times New Roman"/>
                <w:color w:val="000000" w:themeColor="text1"/>
                <w:w w:val="105"/>
                <w:sz w:val="24"/>
                <w:szCs w:val="24"/>
              </w:rPr>
              <w:t>1</w:t>
            </w:r>
          </w:p>
        </w:tc>
        <w:tc>
          <w:tcPr>
            <w:tcW w:w="1350" w:type="dxa"/>
          </w:tcPr>
          <w:p w14:paraId="06782E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4B97DE4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D16EBD8" w14:textId="77777777" w:rsidTr="0076428D">
        <w:trPr>
          <w:trHeight w:val="458"/>
        </w:trPr>
        <w:tc>
          <w:tcPr>
            <w:tcW w:w="4495" w:type="dxa"/>
          </w:tcPr>
          <w:p w14:paraId="6EC54D6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223769D2" w14:textId="644C0CB3"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w:t>
            </w:r>
            <w:r w:rsidR="00F457E7">
              <w:rPr>
                <w:rFonts w:ascii="Times New Roman" w:hAnsi="Times New Roman" w:cs="Times New Roman"/>
                <w:color w:val="000000" w:themeColor="text1"/>
                <w:w w:val="105"/>
                <w:sz w:val="24"/>
                <w:szCs w:val="24"/>
              </w:rPr>
              <w:t>8</w:t>
            </w:r>
          </w:p>
        </w:tc>
        <w:tc>
          <w:tcPr>
            <w:tcW w:w="1350" w:type="dxa"/>
          </w:tcPr>
          <w:p w14:paraId="42E36B70"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299D92D6"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9757B9" w:rsidRPr="009878CD" w14:paraId="244EC21C" w14:textId="77777777" w:rsidTr="0076428D">
        <w:trPr>
          <w:trHeight w:val="458"/>
        </w:trPr>
        <w:tc>
          <w:tcPr>
            <w:tcW w:w="4495" w:type="dxa"/>
          </w:tcPr>
          <w:p w14:paraId="1362779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43939A13" w14:textId="3A487DEB"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10/2</w:t>
            </w:r>
            <w:r w:rsidR="00F457E7">
              <w:rPr>
                <w:rFonts w:ascii="Times New Roman" w:hAnsi="Times New Roman" w:cs="Times New Roman"/>
                <w:color w:val="000000" w:themeColor="text1"/>
                <w:w w:val="105"/>
                <w:sz w:val="24"/>
                <w:szCs w:val="24"/>
              </w:rPr>
              <w:t>2</w:t>
            </w:r>
          </w:p>
        </w:tc>
        <w:tc>
          <w:tcPr>
            <w:tcW w:w="1350" w:type="dxa"/>
          </w:tcPr>
          <w:p w14:paraId="108AB52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345462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9757B9" w:rsidRPr="009878CD" w14:paraId="5E1C14EE" w14:textId="77777777" w:rsidTr="0076428D">
        <w:trPr>
          <w:trHeight w:val="458"/>
        </w:trPr>
        <w:tc>
          <w:tcPr>
            <w:tcW w:w="4495" w:type="dxa"/>
          </w:tcPr>
          <w:p w14:paraId="7C797FB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260" w:type="dxa"/>
          </w:tcPr>
          <w:p w14:paraId="5C257DA0" w14:textId="0000AF5D"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w:t>
            </w:r>
            <w:r w:rsidR="00F457E7">
              <w:rPr>
                <w:rFonts w:ascii="Times New Roman" w:hAnsi="Times New Roman" w:cs="Times New Roman"/>
                <w:color w:val="000000" w:themeColor="text1"/>
                <w:sz w:val="24"/>
                <w:szCs w:val="24"/>
              </w:rPr>
              <w:t>0/29</w:t>
            </w:r>
          </w:p>
        </w:tc>
        <w:tc>
          <w:tcPr>
            <w:tcW w:w="1350" w:type="dxa"/>
          </w:tcPr>
          <w:p w14:paraId="25513D91"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38B3A05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4CAE3818" w14:textId="77777777" w:rsidTr="0076428D">
        <w:trPr>
          <w:trHeight w:val="593"/>
        </w:trPr>
        <w:tc>
          <w:tcPr>
            <w:tcW w:w="4495" w:type="dxa"/>
          </w:tcPr>
          <w:p w14:paraId="765BE60B"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3E95304D" w14:textId="5D5F8C5A"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11/1</w:t>
            </w:r>
            <w:r w:rsidR="00F457E7">
              <w:rPr>
                <w:rFonts w:ascii="Times New Roman" w:hAnsi="Times New Roman" w:cs="Times New Roman"/>
                <w:color w:val="000000" w:themeColor="text1"/>
                <w:sz w:val="24"/>
                <w:szCs w:val="24"/>
              </w:rPr>
              <w:t>2</w:t>
            </w:r>
          </w:p>
        </w:tc>
        <w:tc>
          <w:tcPr>
            <w:tcW w:w="1350" w:type="dxa"/>
          </w:tcPr>
          <w:p w14:paraId="7C6AE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2B468D79"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9757B9" w:rsidRPr="009878CD" w14:paraId="69A425BF" w14:textId="77777777" w:rsidTr="0076428D">
        <w:trPr>
          <w:trHeight w:val="593"/>
        </w:trPr>
        <w:tc>
          <w:tcPr>
            <w:tcW w:w="4495" w:type="dxa"/>
          </w:tcPr>
          <w:p w14:paraId="52AAC21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7BE4D03B" w14:textId="6761C78F"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11/</w:t>
            </w:r>
            <w:r w:rsidR="005F16FB">
              <w:rPr>
                <w:rFonts w:ascii="Times New Roman" w:hAnsi="Times New Roman" w:cs="Times New Roman"/>
                <w:color w:val="000000" w:themeColor="text1"/>
                <w:sz w:val="24"/>
                <w:szCs w:val="24"/>
              </w:rPr>
              <w:t>5</w:t>
            </w:r>
            <w:r w:rsidRPr="008679E3">
              <w:rPr>
                <w:rFonts w:ascii="Times New Roman" w:hAnsi="Times New Roman" w:cs="Times New Roman"/>
                <w:color w:val="000000" w:themeColor="text1"/>
                <w:sz w:val="24"/>
                <w:szCs w:val="24"/>
              </w:rPr>
              <w:t>-1</w:t>
            </w:r>
            <w:r w:rsidR="005F16FB">
              <w:rPr>
                <w:rFonts w:ascii="Times New Roman" w:hAnsi="Times New Roman" w:cs="Times New Roman"/>
                <w:color w:val="000000" w:themeColor="text1"/>
                <w:sz w:val="24"/>
                <w:szCs w:val="24"/>
              </w:rPr>
              <w:t>1/19</w:t>
            </w:r>
          </w:p>
        </w:tc>
        <w:tc>
          <w:tcPr>
            <w:tcW w:w="1350" w:type="dxa"/>
          </w:tcPr>
          <w:p w14:paraId="14156C8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14F0817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627E2C8" w14:textId="77777777" w:rsidTr="0076428D">
        <w:tc>
          <w:tcPr>
            <w:tcW w:w="4495" w:type="dxa"/>
          </w:tcPr>
          <w:p w14:paraId="5948F6F6" w14:textId="53D4B5A8"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5F372EC1" w14:textId="5E5A5234"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Pr>
                <w:rFonts w:ascii="Times New Roman" w:hAnsi="Times New Roman" w:cs="Times New Roman"/>
                <w:color w:val="000000" w:themeColor="text1"/>
                <w:sz w:val="24"/>
                <w:szCs w:val="24"/>
              </w:rPr>
              <w:t>12/</w:t>
            </w:r>
            <w:r w:rsidR="006E12A4">
              <w:rPr>
                <w:rFonts w:ascii="Times New Roman" w:hAnsi="Times New Roman" w:cs="Times New Roman"/>
                <w:color w:val="000000" w:themeColor="text1"/>
                <w:sz w:val="24"/>
                <w:szCs w:val="24"/>
              </w:rPr>
              <w:t>1</w:t>
            </w:r>
          </w:p>
        </w:tc>
        <w:tc>
          <w:tcPr>
            <w:tcW w:w="1350" w:type="dxa"/>
          </w:tcPr>
          <w:p w14:paraId="630997D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02126135"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9757B9" w:rsidRPr="009878CD" w14:paraId="462AB92C" w14:textId="77777777" w:rsidTr="0076428D">
        <w:tc>
          <w:tcPr>
            <w:tcW w:w="10165" w:type="dxa"/>
            <w:gridSpan w:val="4"/>
          </w:tcPr>
          <w:p w14:paraId="1333D2CD" w14:textId="698C2CC1" w:rsidR="009757B9" w:rsidRPr="00777A2A" w:rsidRDefault="009757B9" w:rsidP="00777A2A">
            <w:pPr>
              <w:spacing w:line="264" w:lineRule="auto"/>
              <w:jc w:val="center"/>
              <w:rPr>
                <w:rFonts w:ascii="Times New Roman" w:hAnsi="Times New Roman" w:cs="Times New Roman"/>
                <w:b/>
                <w:bCs/>
                <w:sz w:val="24"/>
                <w:szCs w:val="24"/>
              </w:rPr>
            </w:pPr>
            <w:r w:rsidRPr="00777A2A">
              <w:rPr>
                <w:rFonts w:ascii="Times New Roman" w:hAnsi="Times New Roman" w:cs="Times New Roman"/>
                <w:b/>
                <w:bCs/>
                <w:sz w:val="24"/>
                <w:szCs w:val="24"/>
              </w:rPr>
              <w:t>Total Points: 200</w:t>
            </w:r>
          </w:p>
        </w:tc>
      </w:tr>
    </w:tbl>
    <w:p w14:paraId="700E9763" w14:textId="77777777" w:rsidR="009757B9" w:rsidRPr="009878CD" w:rsidRDefault="009757B9" w:rsidP="009757B9">
      <w:pPr>
        <w:pStyle w:val="BodyText"/>
        <w:spacing w:line="264" w:lineRule="auto"/>
        <w:ind w:left="832" w:right="183" w:hanging="10"/>
        <w:rPr>
          <w:rFonts w:cs="Times New Roman"/>
          <w:b/>
          <w:bCs/>
          <w:sz w:val="24"/>
          <w:szCs w:val="24"/>
        </w:rPr>
      </w:pPr>
    </w:p>
    <w:p w14:paraId="7AD298F6" w14:textId="4031E27B" w:rsidR="009757B9" w:rsidRDefault="009757B9" w:rsidP="009757B9">
      <w:pPr>
        <w:pStyle w:val="BodyText"/>
        <w:spacing w:line="264" w:lineRule="auto"/>
        <w:ind w:left="360" w:hanging="10"/>
        <w:rPr>
          <w:rFonts w:cs="Times New Roman"/>
          <w:b/>
          <w:iCs/>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8D21A0">
        <w:rPr>
          <w:rFonts w:cs="Times New Roman"/>
          <w:bCs/>
          <w:i/>
          <w:w w:val="105"/>
          <w:sz w:val="24"/>
          <w:szCs w:val="24"/>
        </w:rPr>
        <w:t xml:space="preserve">Descriptions of all assignments are attached to this syllabus.  </w:t>
      </w:r>
    </w:p>
    <w:p w14:paraId="54CA5C74" w14:textId="7249AAD3" w:rsidR="008D21A0" w:rsidRDefault="008D21A0" w:rsidP="009757B9">
      <w:pPr>
        <w:pStyle w:val="BodyText"/>
        <w:spacing w:line="264" w:lineRule="auto"/>
        <w:ind w:left="360" w:hanging="10"/>
        <w:rPr>
          <w:rFonts w:cs="Times New Roman"/>
          <w:b/>
          <w:iCs/>
          <w:w w:val="105"/>
          <w:sz w:val="24"/>
          <w:szCs w:val="24"/>
        </w:rPr>
      </w:pPr>
    </w:p>
    <w:p w14:paraId="0F2B54F2" w14:textId="42FA3A16" w:rsidR="008D21A0" w:rsidRPr="008D21A0" w:rsidRDefault="008D21A0" w:rsidP="009757B9">
      <w:pPr>
        <w:pStyle w:val="BodyText"/>
        <w:spacing w:line="264" w:lineRule="auto"/>
        <w:ind w:left="360" w:hanging="10"/>
        <w:rPr>
          <w:rFonts w:cs="Times New Roman"/>
          <w:bCs/>
          <w:iCs/>
          <w:w w:val="105"/>
          <w:sz w:val="24"/>
          <w:szCs w:val="24"/>
          <w:u w:val="single"/>
        </w:rPr>
      </w:pPr>
      <w:r w:rsidRPr="008D21A0">
        <w:rPr>
          <w:rFonts w:cs="Times New Roman"/>
          <w:bCs/>
          <w:iCs/>
          <w:w w:val="105"/>
          <w:sz w:val="24"/>
          <w:szCs w:val="24"/>
          <w:u w:val="single"/>
        </w:rPr>
        <w:t xml:space="preserve">All assignments are due </w:t>
      </w:r>
      <w:r w:rsidRPr="008D21A0">
        <w:rPr>
          <w:rFonts w:cs="Times New Roman"/>
          <w:b/>
          <w:iCs/>
          <w:w w:val="105"/>
          <w:sz w:val="24"/>
          <w:szCs w:val="24"/>
          <w:u w:val="single"/>
        </w:rPr>
        <w:t>by 4pm CST</w:t>
      </w:r>
      <w:r w:rsidRPr="008D21A0">
        <w:rPr>
          <w:rFonts w:cs="Times New Roman"/>
          <w:bCs/>
          <w:iCs/>
          <w:w w:val="105"/>
          <w:sz w:val="24"/>
          <w:szCs w:val="24"/>
          <w:u w:val="single"/>
        </w:rPr>
        <w:t xml:space="preserve"> on the day assigned. </w:t>
      </w:r>
    </w:p>
    <w:p w14:paraId="7C431A10" w14:textId="77777777" w:rsidR="009757B9" w:rsidRPr="009878CD" w:rsidRDefault="009757B9" w:rsidP="009757B9">
      <w:pPr>
        <w:pStyle w:val="BodyText"/>
        <w:spacing w:line="264" w:lineRule="auto"/>
        <w:ind w:left="360" w:hanging="10"/>
        <w:rPr>
          <w:rFonts w:cs="Times New Roman"/>
          <w:b/>
          <w:i/>
          <w:w w:val="105"/>
          <w:sz w:val="24"/>
          <w:szCs w:val="24"/>
        </w:rPr>
      </w:pPr>
    </w:p>
    <w:p w14:paraId="354BCC07" w14:textId="77777777" w:rsidR="009757B9" w:rsidRDefault="009757B9" w:rsidP="009757B9">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37DEF7E5"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 xml:space="preserve">180-200 points     = A </w:t>
      </w:r>
    </w:p>
    <w:p w14:paraId="7FD8CD6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160-179 points     = B</w:t>
      </w:r>
    </w:p>
    <w:p w14:paraId="3B4BDD2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140-159 points     = C</w:t>
      </w:r>
    </w:p>
    <w:p w14:paraId="686EFB33"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120-139 points     = D</w:t>
      </w:r>
    </w:p>
    <w:p w14:paraId="3E93DA9A" w14:textId="14F38362" w:rsidR="008D48C8" w:rsidRPr="008D48C8" w:rsidRDefault="009757B9" w:rsidP="008D48C8">
      <w:pPr>
        <w:pStyle w:val="BodyText"/>
        <w:ind w:left="346" w:right="187" w:firstLine="0"/>
        <w:rPr>
          <w:rFonts w:cs="Times New Roman"/>
          <w:sz w:val="24"/>
          <w:szCs w:val="24"/>
        </w:rPr>
        <w:sectPr w:rsidR="008D48C8" w:rsidRPr="008D48C8" w:rsidSect="005F16FB">
          <w:headerReference w:type="default" r:id="rId11"/>
          <w:headerReference w:type="first" r:id="rId12"/>
          <w:type w:val="continuous"/>
          <w:pgSz w:w="12240" w:h="15840"/>
          <w:pgMar w:top="1440" w:right="1440" w:bottom="1440" w:left="1440" w:header="720" w:footer="720" w:gutter="0"/>
          <w:cols w:space="720"/>
          <w:titlePg/>
          <w:docGrid w:linePitch="299"/>
        </w:sectPr>
      </w:pPr>
      <w:r>
        <w:rPr>
          <w:rFonts w:cs="Times New Roman"/>
          <w:bCs/>
          <w:w w:val="105"/>
          <w:sz w:val="24"/>
          <w:szCs w:val="24"/>
        </w:rPr>
        <w:t xml:space="preserve">Below 120 points </w:t>
      </w:r>
      <w:r w:rsidR="008D48C8">
        <w:rPr>
          <w:rFonts w:cs="Times New Roman"/>
          <w:bCs/>
          <w:w w:val="105"/>
          <w:sz w:val="24"/>
          <w:szCs w:val="24"/>
        </w:rPr>
        <w:t>= F</w:t>
      </w:r>
    </w:p>
    <w:p w14:paraId="3DC4444D" w14:textId="5CD8F692" w:rsidR="00230AA1" w:rsidRPr="009878CD" w:rsidRDefault="00230AA1" w:rsidP="009878CD">
      <w:pPr>
        <w:pStyle w:val="BodyText"/>
        <w:tabs>
          <w:tab w:val="left" w:pos="2277"/>
        </w:tabs>
        <w:spacing w:before="32" w:line="264" w:lineRule="auto"/>
        <w:ind w:left="0" w:right="183" w:firstLine="0"/>
        <w:rPr>
          <w:rFonts w:cs="Times New Roman"/>
          <w:b/>
          <w:bCs/>
          <w:sz w:val="24"/>
          <w:szCs w:val="24"/>
        </w:rPr>
      </w:pPr>
      <w:r w:rsidRPr="009878CD">
        <w:rPr>
          <w:rFonts w:cs="Times New Roman"/>
          <w:b/>
          <w:bCs/>
          <w:sz w:val="24"/>
          <w:szCs w:val="24"/>
        </w:rPr>
        <w:lastRenderedPageBreak/>
        <w:t>Assignment Descriptions</w:t>
      </w:r>
    </w:p>
    <w:p w14:paraId="1F7B0A97" w14:textId="77777777" w:rsidR="000234CF" w:rsidRPr="009878CD" w:rsidRDefault="000234CF" w:rsidP="009878CD">
      <w:pPr>
        <w:pStyle w:val="BodyText"/>
        <w:tabs>
          <w:tab w:val="left" w:pos="2277"/>
        </w:tabs>
        <w:spacing w:before="32" w:line="264" w:lineRule="auto"/>
        <w:ind w:left="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ind w:left="720"/>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777A2A">
        <w:rPr>
          <w:rFonts w:cs="Times New Roman"/>
          <w:i/>
          <w:i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5B2865AF"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 xml:space="preserve">The ACA Code of Ethics, </w:t>
      </w:r>
      <w:r w:rsidR="00F457E7">
        <w:rPr>
          <w:rFonts w:cs="Times New Roman"/>
          <w:sz w:val="24"/>
          <w:szCs w:val="24"/>
        </w:rPr>
        <w:t xml:space="preserve">ACA </w:t>
      </w:r>
      <w:r w:rsidRPr="009878CD">
        <w:rPr>
          <w:rFonts w:cs="Times New Roman"/>
          <w:sz w:val="24"/>
          <w:szCs w:val="24"/>
        </w:rPr>
        <w:t>Advocacy Competencies, Multicultural and Social Justice Counseling Competencies)</w:t>
      </w:r>
      <w:r w:rsidRPr="009878CD">
        <w:rPr>
          <w:rFonts w:cs="Times New Roman"/>
          <w:w w:val="105"/>
          <w:sz w:val="24"/>
          <w:szCs w:val="24"/>
        </w:rPr>
        <w:t xml:space="preserve"> that provides rationale for developing their response. On the presentation day</w:t>
      </w:r>
      <w:r w:rsidR="00F457E7">
        <w:rPr>
          <w:rFonts w:cs="Times New Roman"/>
          <w:w w:val="105"/>
          <w:sz w:val="24"/>
          <w:szCs w:val="24"/>
        </w:rPr>
        <w:t>,</w:t>
      </w:r>
      <w:r w:rsidRPr="009878CD">
        <w:rPr>
          <w:rFonts w:cs="Times New Roman"/>
          <w:w w:val="105"/>
          <w:sz w:val="24"/>
          <w:szCs w:val="24"/>
        </w:rPr>
        <w:t xml:space="preserve"> each group will be provided 30-45 minutes to present</w:t>
      </w:r>
      <w:r w:rsidR="00F457E7">
        <w:rPr>
          <w:rFonts w:cs="Times New Roman"/>
          <w:w w:val="105"/>
          <w:sz w:val="24"/>
          <w:szCs w:val="24"/>
        </w:rPr>
        <w:t xml:space="preserve">, and an additional </w:t>
      </w:r>
      <w:r w:rsidRPr="009878CD">
        <w:rPr>
          <w:rFonts w:cs="Times New Roman"/>
          <w:w w:val="105"/>
          <w:sz w:val="24"/>
          <w:szCs w:val="24"/>
        </w:rPr>
        <w:t xml:space="preserve">10-15 minutes to </w:t>
      </w:r>
      <w:r w:rsidR="00F457E7">
        <w:rPr>
          <w:rFonts w:cs="Times New Roman"/>
          <w:w w:val="105"/>
          <w:sz w:val="24"/>
          <w:szCs w:val="24"/>
        </w:rPr>
        <w:t xml:space="preserve">facilitate peers’ </w:t>
      </w:r>
      <w:r w:rsidRPr="009878CD">
        <w:rPr>
          <w:rFonts w:cs="Times New Roman"/>
          <w:w w:val="105"/>
          <w:sz w:val="24"/>
          <w:szCs w:val="24"/>
        </w:rPr>
        <w:t>respon</w:t>
      </w:r>
      <w:r w:rsidR="00F457E7">
        <w:rPr>
          <w:rFonts w:cs="Times New Roman"/>
          <w:w w:val="105"/>
          <w:sz w:val="24"/>
          <w:szCs w:val="24"/>
        </w:rPr>
        <w:t>ses and</w:t>
      </w:r>
      <w:r w:rsidRPr="009878CD">
        <w:rPr>
          <w:rFonts w:cs="Times New Roman"/>
          <w:spacing w:val="-11"/>
          <w:w w:val="105"/>
          <w:sz w:val="24"/>
          <w:szCs w:val="24"/>
        </w:rPr>
        <w:t xml:space="preserve"> </w:t>
      </w:r>
      <w:r w:rsidRPr="009878CD">
        <w:rPr>
          <w:rFonts w:cs="Times New Roman"/>
          <w:w w:val="105"/>
          <w:sz w:val="24"/>
          <w:szCs w:val="24"/>
        </w:rPr>
        <w:t>questions.</w:t>
      </w:r>
    </w:p>
    <w:p w14:paraId="2530C0F3" w14:textId="77777777" w:rsidR="00230AA1" w:rsidRPr="009878CD" w:rsidRDefault="00230AA1" w:rsidP="009878CD">
      <w:pPr>
        <w:spacing w:before="2" w:line="264" w:lineRule="auto"/>
        <w:ind w:left="720"/>
        <w:rPr>
          <w:rFonts w:ascii="Times New Roman" w:eastAsia="Times New Roman" w:hAnsi="Times New Roman" w:cs="Times New Roman"/>
          <w:sz w:val="24"/>
          <w:szCs w:val="24"/>
        </w:rPr>
      </w:pPr>
    </w:p>
    <w:p w14:paraId="5A66FBA6" w14:textId="05BF244E" w:rsidR="00230AA1" w:rsidRPr="009878CD" w:rsidRDefault="00230AA1" w:rsidP="009878CD">
      <w:pPr>
        <w:pStyle w:val="BodyText"/>
        <w:spacing w:line="264" w:lineRule="auto"/>
        <w:ind w:left="720" w:right="116" w:firstLine="0"/>
        <w:jc w:val="both"/>
        <w:rPr>
          <w:rFonts w:cs="Times New Roman"/>
          <w:sz w:val="24"/>
          <w:szCs w:val="24"/>
        </w:rPr>
      </w:pPr>
      <w:r w:rsidRPr="009878CD">
        <w:rPr>
          <w:rFonts w:cs="Times New Roman"/>
          <w:w w:val="105"/>
          <w:sz w:val="24"/>
          <w:szCs w:val="24"/>
        </w:rPr>
        <w:t>All students will be provided all cases in advance so they will be aware of other groups’</w:t>
      </w:r>
      <w:r w:rsidR="00F457E7">
        <w:rPr>
          <w:rFonts w:cs="Times New Roman"/>
          <w:w w:val="105"/>
          <w:sz w:val="24"/>
          <w:szCs w:val="24"/>
        </w:rPr>
        <w:t xml:space="preserve"> </w:t>
      </w:r>
      <w:r w:rsidRPr="009878CD">
        <w:rPr>
          <w:rFonts w:cs="Times New Roman"/>
          <w:w w:val="105"/>
          <w:sz w:val="24"/>
          <w:szCs w:val="24"/>
        </w:rPr>
        <w:t xml:space="preserve">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551C2883" w:rsidR="00230AA1" w:rsidRPr="00F855BB" w:rsidRDefault="00230AA1" w:rsidP="009642D6">
      <w:pPr>
        <w:pStyle w:val="ListParagraph"/>
        <w:numPr>
          <w:ilvl w:val="0"/>
          <w:numId w:val="22"/>
        </w:numPr>
        <w:tabs>
          <w:tab w:val="left" w:pos="783"/>
        </w:tabs>
        <w:spacing w:line="264" w:lineRule="auto"/>
        <w:ind w:left="720"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2 page</w:t>
      </w:r>
      <w:r w:rsidR="00F457E7">
        <w:rPr>
          <w:rFonts w:ascii="Times New Roman" w:hAnsi="Times New Roman" w:cs="Times New Roman"/>
          <w:i/>
          <w:iCs/>
          <w:w w:val="105"/>
          <w:sz w:val="24"/>
          <w:szCs w:val="24"/>
        </w:rPr>
        <w:t>s</w:t>
      </w:r>
      <w:r w:rsidRPr="00290778">
        <w:rPr>
          <w:rFonts w:ascii="Times New Roman" w:hAnsi="Times New Roman" w:cs="Times New Roman"/>
          <w:i/>
          <w:iCs/>
          <w:w w:val="105"/>
          <w:sz w:val="24"/>
          <w:szCs w:val="24"/>
        </w:rPr>
        <w:t xml:space="preserve"> </w:t>
      </w:r>
      <w:r w:rsidR="00777A2A">
        <w:rPr>
          <w:rFonts w:ascii="Times New Roman" w:hAnsi="Times New Roman" w:cs="Times New Roman"/>
          <w:w w:val="105"/>
          <w:sz w:val="24"/>
          <w:szCs w:val="24"/>
        </w:rPr>
        <w:t>(</w:t>
      </w:r>
      <w:r w:rsidRPr="00290778">
        <w:rPr>
          <w:rFonts w:ascii="Times New Roman" w:hAnsi="Times New Roman" w:cs="Times New Roman"/>
          <w:w w:val="105"/>
          <w:sz w:val="24"/>
          <w:szCs w:val="24"/>
        </w:rPr>
        <w:t>double spaced</w:t>
      </w:r>
      <w:r w:rsidR="00777A2A">
        <w:rPr>
          <w:rFonts w:ascii="Times New Roman" w:hAnsi="Times New Roman" w:cs="Times New Roman"/>
          <w:w w:val="105"/>
          <w:sz w:val="24"/>
          <w:szCs w:val="24"/>
        </w:rPr>
        <w:t>)</w:t>
      </w:r>
      <w:r w:rsidRPr="00F855BB">
        <w:rPr>
          <w:rFonts w:ascii="Times New Roman" w:hAnsi="Times New Roman" w:cs="Times New Roman"/>
          <w:w w:val="105"/>
          <w:sz w:val="24"/>
          <w:szCs w:val="24"/>
        </w:rPr>
        <w:t xml:space="preserve"> </w:t>
      </w:r>
      <w:r w:rsidR="003A1CAE">
        <w:rPr>
          <w:rFonts w:ascii="Times New Roman" w:hAnsi="Times New Roman" w:cs="Times New Roman"/>
          <w:w w:val="105"/>
          <w:sz w:val="24"/>
          <w:szCs w:val="24"/>
        </w:rPr>
        <w:t xml:space="preserve">or 5-8 minute vlogs. Prompts </w:t>
      </w:r>
      <w:r w:rsidR="00C53A29">
        <w:rPr>
          <w:rFonts w:ascii="Times New Roman" w:hAnsi="Times New Roman" w:cs="Times New Roman"/>
          <w:w w:val="105"/>
          <w:sz w:val="24"/>
          <w:szCs w:val="24"/>
        </w:rPr>
        <w:t xml:space="preserve">and guidelines for writing/vlogging </w:t>
      </w:r>
      <w:r w:rsidR="003A1CAE">
        <w:rPr>
          <w:rFonts w:ascii="Times New Roman" w:hAnsi="Times New Roman" w:cs="Times New Roman"/>
          <w:w w:val="105"/>
          <w:sz w:val="24"/>
          <w:szCs w:val="24"/>
        </w:rPr>
        <w:t xml:space="preserve">will be provided on Canvas for students to reflect on the </w:t>
      </w:r>
      <w:r w:rsidR="003A1CAE">
        <w:rPr>
          <w:rFonts w:ascii="Times New Roman" w:hAnsi="Times New Roman" w:cs="Times New Roman"/>
          <w:w w:val="105"/>
          <w:sz w:val="24"/>
          <w:szCs w:val="24"/>
        </w:rPr>
        <w:lastRenderedPageBreak/>
        <w:t>following:</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6D41E441"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sidR="009757B9">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6D828B82"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Professional Development Activity &amp; Reflection</w:t>
      </w:r>
    </w:p>
    <w:p w14:paraId="60BEB142" w14:textId="1DF2BB2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w:t>
      </w:r>
      <w:r w:rsidR="003B0B1F">
        <w:rPr>
          <w:rFonts w:cs="Times New Roman"/>
          <w:w w:val="105"/>
          <w:sz w:val="24"/>
          <w:szCs w:val="24"/>
        </w:rPr>
        <w:t>, including virtual options,</w:t>
      </w:r>
      <w:r w:rsidRPr="009878CD">
        <w:rPr>
          <w:rFonts w:cs="Times New Roman"/>
          <w:w w:val="105"/>
          <w:sz w:val="24"/>
          <w:szCs w:val="24"/>
        </w:rPr>
        <w:t xml:space="preserve"> will be announced and identified in class</w:t>
      </w:r>
      <w:r w:rsidR="003B0B1F">
        <w:rPr>
          <w:rFonts w:cs="Times New Roman"/>
          <w:w w:val="105"/>
          <w:sz w:val="24"/>
          <w:szCs w:val="24"/>
        </w:rPr>
        <w:t xml:space="preserve">. </w:t>
      </w:r>
      <w:r w:rsidRPr="009878CD">
        <w:rPr>
          <w:rFonts w:cs="Times New Roman"/>
          <w:w w:val="105"/>
          <w:sz w:val="24"/>
          <w:szCs w:val="24"/>
        </w:rPr>
        <w:t>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777A2A">
        <w:rPr>
          <w:rFonts w:cs="Times New Roman"/>
          <w:bCs/>
          <w:i/>
          <w:iCs/>
          <w:w w:val="105"/>
          <w:sz w:val="24"/>
          <w:szCs w:val="24"/>
        </w:rPr>
        <w:t>2</w:t>
      </w:r>
      <w:r w:rsidR="00500A2A" w:rsidRPr="00777A2A">
        <w:rPr>
          <w:rFonts w:cs="Times New Roman"/>
          <w:bCs/>
          <w:i/>
          <w:iCs/>
          <w:w w:val="105"/>
          <w:sz w:val="24"/>
          <w:szCs w:val="24"/>
        </w:rPr>
        <w:t>-</w:t>
      </w:r>
      <w:r w:rsidRPr="00777A2A">
        <w:rPr>
          <w:rFonts w:cs="Times New Roman"/>
          <w:bCs/>
          <w:i/>
          <w:iCs/>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0C6C0527"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270E736C"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06ED04C"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0FC76498"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6639DA2F"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249BAABA"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w:t>
      </w:r>
      <w:r w:rsidR="00D17983">
        <w:rPr>
          <w:rFonts w:ascii="Times New Roman" w:hAnsi="Times New Roman" w:cs="Times New Roman"/>
          <w:w w:val="105"/>
          <w:sz w:val="24"/>
          <w:szCs w:val="24"/>
        </w:rPr>
        <w:t>r</w:t>
      </w:r>
      <w:r w:rsidRPr="009878CD">
        <w:rPr>
          <w:rFonts w:ascii="Times New Roman" w:hAnsi="Times New Roman" w:cs="Times New Roman"/>
          <w:w w:val="105"/>
          <w:sz w:val="24"/>
          <w:szCs w:val="24"/>
        </w:rPr>
        <w:t xml:space="preserve">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7244D1F" w14:textId="0DA2A6E9" w:rsidR="004C4C81" w:rsidRPr="009878CD" w:rsidRDefault="004C4C81" w:rsidP="009878CD">
      <w:pPr>
        <w:pStyle w:val="BodyText"/>
        <w:numPr>
          <w:ilvl w:val="0"/>
          <w:numId w:val="18"/>
        </w:numPr>
        <w:spacing w:before="32" w:line="264" w:lineRule="auto"/>
        <w:ind w:right="119"/>
        <w:rPr>
          <w:rFonts w:cs="Times New Roman"/>
          <w:w w:val="105"/>
          <w:sz w:val="24"/>
          <w:szCs w:val="24"/>
        </w:rPr>
      </w:pPr>
      <w:r w:rsidRPr="009878CD">
        <w:rPr>
          <w:rFonts w:cs="Times New Roman"/>
          <w:w w:val="105"/>
          <w:sz w:val="24"/>
          <w:szCs w:val="24"/>
        </w:rPr>
        <w:t xml:space="preserve">Develop </w:t>
      </w:r>
      <w:r w:rsidR="00230AA1" w:rsidRPr="009878CD">
        <w:rPr>
          <w:rFonts w:cs="Times New Roman"/>
          <w:sz w:val="24"/>
          <w:szCs w:val="24"/>
        </w:rPr>
        <w:t xml:space="preserve">an </w:t>
      </w:r>
      <w:r w:rsidR="00230AA1" w:rsidRPr="009878CD">
        <w:rPr>
          <w:rFonts w:cs="Times New Roman"/>
          <w:b/>
          <w:sz w:val="24"/>
          <w:szCs w:val="24"/>
        </w:rPr>
        <w:t>advocacy position statement</w:t>
      </w:r>
      <w:r w:rsidR="00230AA1" w:rsidRPr="009878CD">
        <w:rPr>
          <w:rFonts w:cs="Times New Roman"/>
          <w:sz w:val="24"/>
          <w:szCs w:val="24"/>
        </w:rPr>
        <w:t xml:space="preserve"> incorporating the ACA Code of Ethics. ACA Code of Ethics link: </w:t>
      </w:r>
      <w:hyperlink r:id="rId13" w:history="1">
        <w:r w:rsidRPr="009878CD">
          <w:rPr>
            <w:rStyle w:val="Hyperlink"/>
            <w:rFonts w:cs="Times New Roman"/>
            <w:sz w:val="24"/>
            <w:szCs w:val="24"/>
          </w:rPr>
          <w:t>http://www.counseling.org/docs/ethics/2014-aca-code-of-ethics.pdf?sfvrsn=4</w:t>
        </w:r>
      </w:hyperlink>
    </w:p>
    <w:p w14:paraId="461FE6A9" w14:textId="77777777"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w:t>
      </w:r>
      <w:r w:rsidRPr="009878CD">
        <w:rPr>
          <w:rFonts w:cs="Times New Roman"/>
          <w:sz w:val="24"/>
          <w:szCs w:val="24"/>
        </w:rPr>
        <w:lastRenderedPageBreak/>
        <w:t>utilizing APA format (include citations if you are referring to the ACA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5212C10E" w14:textId="77777777" w:rsidR="003B0B1F" w:rsidRDefault="003B0B1F">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A10A2A0" w14:textId="0401BF41"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lastRenderedPageBreak/>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84"/>
        <w:gridCol w:w="3506"/>
        <w:gridCol w:w="2364"/>
        <w:gridCol w:w="1734"/>
        <w:gridCol w:w="1270"/>
      </w:tblGrid>
      <w:tr w:rsidR="0034158F" w:rsidRPr="009878CD" w14:paraId="5F67CDDE" w14:textId="77777777" w:rsidTr="005F16FB">
        <w:tc>
          <w:tcPr>
            <w:tcW w:w="1284" w:type="dxa"/>
          </w:tcPr>
          <w:p w14:paraId="61B9EA25" w14:textId="5DAC8DD6" w:rsidR="0034158F" w:rsidRPr="001873BB" w:rsidRDefault="001873BB" w:rsidP="00651E52">
            <w:pPr>
              <w:spacing w:before="7"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506" w:type="dxa"/>
          </w:tcPr>
          <w:p w14:paraId="3458840E" w14:textId="77777777"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Topics </w:t>
            </w:r>
          </w:p>
        </w:tc>
        <w:tc>
          <w:tcPr>
            <w:tcW w:w="2364" w:type="dxa"/>
          </w:tcPr>
          <w:p w14:paraId="42CED52B" w14:textId="25D1C520"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Readings </w:t>
            </w:r>
          </w:p>
        </w:tc>
        <w:tc>
          <w:tcPr>
            <w:tcW w:w="1734" w:type="dxa"/>
          </w:tcPr>
          <w:p w14:paraId="1A47303D" w14:textId="2FDF22A7" w:rsidR="0034158F"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Assignment</w:t>
            </w:r>
            <w:r w:rsidR="008D21A0">
              <w:rPr>
                <w:rFonts w:ascii="Times New Roman" w:eastAsia="Times New Roman" w:hAnsi="Times New Roman" w:cs="Times New Roman"/>
                <w:b/>
                <w:sz w:val="24"/>
                <w:szCs w:val="24"/>
              </w:rPr>
              <w:t>s</w:t>
            </w:r>
          </w:p>
          <w:p w14:paraId="239C6044" w14:textId="7CDFC6EB" w:rsidR="008D21A0" w:rsidRPr="008D21A0" w:rsidRDefault="008D21A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Due</w:t>
            </w:r>
            <w:r w:rsidRPr="008D21A0">
              <w:rPr>
                <w:rFonts w:ascii="Times New Roman" w:eastAsia="Times New Roman" w:hAnsi="Times New Roman" w:cs="Times New Roman"/>
                <w:bCs/>
                <w:sz w:val="24"/>
                <w:szCs w:val="24"/>
              </w:rPr>
              <w:t xml:space="preserve"> by 4pm CST on the day assigned.</w:t>
            </w:r>
          </w:p>
        </w:tc>
        <w:tc>
          <w:tcPr>
            <w:tcW w:w="1270" w:type="dxa"/>
          </w:tcPr>
          <w:p w14:paraId="13D4A26C" w14:textId="6E112A9B"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CACREP Standards </w:t>
            </w:r>
          </w:p>
        </w:tc>
      </w:tr>
      <w:tr w:rsidR="007F43B3" w:rsidRPr="009878CD" w14:paraId="19C45249" w14:textId="77777777" w:rsidTr="005F16FB">
        <w:trPr>
          <w:trHeight w:val="1070"/>
        </w:trPr>
        <w:tc>
          <w:tcPr>
            <w:tcW w:w="1284" w:type="dxa"/>
          </w:tcPr>
          <w:p w14:paraId="2C51A62D" w14:textId="7777777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7C3F8EE0"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5F16FB">
              <w:rPr>
                <w:rFonts w:ascii="Times New Roman" w:eastAsia="Times New Roman" w:hAnsi="Times New Roman" w:cs="Times New Roman"/>
                <w:bCs/>
                <w:sz w:val="24"/>
                <w:szCs w:val="24"/>
              </w:rPr>
              <w:t>20</w:t>
            </w:r>
          </w:p>
        </w:tc>
        <w:tc>
          <w:tcPr>
            <w:tcW w:w="8874" w:type="dxa"/>
            <w:gridSpan w:val="4"/>
          </w:tcPr>
          <w:p w14:paraId="2F4138F6" w14:textId="77777777" w:rsidR="007F43B3"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No Class - Attend Program Orientation </w:t>
            </w:r>
          </w:p>
          <w:p w14:paraId="74330816" w14:textId="77777777" w:rsidR="007F43B3" w:rsidRDefault="007F43B3" w:rsidP="00651E52">
            <w:pPr>
              <w:spacing w:before="7" w:line="264" w:lineRule="auto"/>
              <w:rPr>
                <w:rFonts w:ascii="Times New Roman" w:eastAsia="Times New Roman" w:hAnsi="Times New Roman" w:cs="Times New Roman"/>
                <w:bCs/>
                <w:sz w:val="24"/>
                <w:szCs w:val="24"/>
              </w:rPr>
            </w:pPr>
          </w:p>
          <w:p w14:paraId="65E192A9" w14:textId="721D1DC5" w:rsidR="007F43B3" w:rsidRPr="009878CD" w:rsidRDefault="007F43B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r w:rsidR="005F16FB">
              <w:rPr>
                <w:rFonts w:ascii="Times New Roman" w:eastAsia="Times New Roman" w:hAnsi="Times New Roman" w:cs="Times New Roman"/>
                <w:bCs/>
                <w:sz w:val="24"/>
                <w:szCs w:val="24"/>
              </w:rPr>
              <w:t>, course introduct</w:t>
            </w:r>
            <w:r w:rsidR="003B0B1F">
              <w:rPr>
                <w:rFonts w:ascii="Times New Roman" w:eastAsia="Times New Roman" w:hAnsi="Times New Roman" w:cs="Times New Roman"/>
                <w:bCs/>
                <w:sz w:val="24"/>
                <w:szCs w:val="24"/>
              </w:rPr>
              <w:t>ory</w:t>
            </w:r>
            <w:r w:rsidR="005F16FB">
              <w:rPr>
                <w:rFonts w:ascii="Times New Roman" w:eastAsia="Times New Roman" w:hAnsi="Times New Roman" w:cs="Times New Roman"/>
                <w:bCs/>
                <w:sz w:val="24"/>
                <w:szCs w:val="24"/>
              </w:rPr>
              <w:t xml:space="preserve"> video</w:t>
            </w:r>
            <w:r w:rsidR="001873BB">
              <w:rPr>
                <w:rFonts w:ascii="Times New Roman" w:eastAsia="Times New Roman" w:hAnsi="Times New Roman" w:cs="Times New Roman"/>
                <w:bCs/>
                <w:sz w:val="24"/>
                <w:szCs w:val="24"/>
              </w:rPr>
              <w:t xml:space="preserve"> on </w:t>
            </w:r>
            <w:r w:rsidR="005F16FB">
              <w:rPr>
                <w:rFonts w:ascii="Times New Roman" w:eastAsia="Times New Roman" w:hAnsi="Times New Roman" w:cs="Times New Roman"/>
                <w:bCs/>
                <w:sz w:val="24"/>
                <w:szCs w:val="24"/>
              </w:rPr>
              <w:t>C</w:t>
            </w:r>
            <w:r w:rsidR="001873BB">
              <w:rPr>
                <w:rFonts w:ascii="Times New Roman" w:eastAsia="Times New Roman" w:hAnsi="Times New Roman" w:cs="Times New Roman"/>
                <w:bCs/>
                <w:sz w:val="24"/>
                <w:szCs w:val="24"/>
              </w:rPr>
              <w:t>anvas</w:t>
            </w:r>
            <w:r w:rsidR="003B0B1F">
              <w:rPr>
                <w:rFonts w:ascii="Times New Roman" w:eastAsia="Times New Roman" w:hAnsi="Times New Roman" w:cs="Times New Roman"/>
                <w:bCs/>
                <w:sz w:val="24"/>
                <w:szCs w:val="24"/>
              </w:rPr>
              <w:t>, and complete discussion board</w:t>
            </w:r>
            <w:r>
              <w:rPr>
                <w:rFonts w:ascii="Times New Roman" w:eastAsia="Times New Roman" w:hAnsi="Times New Roman" w:cs="Times New Roman"/>
                <w:bCs/>
                <w:sz w:val="24"/>
                <w:szCs w:val="24"/>
              </w:rPr>
              <w:t>*</w:t>
            </w:r>
          </w:p>
        </w:tc>
      </w:tr>
      <w:tr w:rsidR="0034158F" w:rsidRPr="009878CD" w14:paraId="6A113524" w14:textId="77777777" w:rsidTr="005F16FB">
        <w:tc>
          <w:tcPr>
            <w:tcW w:w="1284"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4CC0F39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5F16FB">
              <w:rPr>
                <w:rFonts w:ascii="Times New Roman" w:eastAsia="Times New Roman" w:hAnsi="Times New Roman" w:cs="Times New Roman"/>
                <w:bCs/>
                <w:sz w:val="24"/>
                <w:szCs w:val="24"/>
              </w:rPr>
              <w:t>7</w:t>
            </w:r>
          </w:p>
        </w:tc>
        <w:tc>
          <w:tcPr>
            <w:tcW w:w="3506"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364"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34"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270"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34158F" w:rsidRPr="009878CD" w14:paraId="6D7E650C" w14:textId="77777777" w:rsidTr="005F16FB">
        <w:tc>
          <w:tcPr>
            <w:tcW w:w="1284" w:type="dxa"/>
          </w:tcPr>
          <w:p w14:paraId="4809610E" w14:textId="35E024FF"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2ADD2C54" w14:textId="332F1E6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5F16FB">
              <w:rPr>
                <w:rFonts w:ascii="Times New Roman" w:eastAsia="Times New Roman" w:hAnsi="Times New Roman" w:cs="Times New Roman"/>
                <w:bCs/>
                <w:sz w:val="24"/>
                <w:szCs w:val="24"/>
              </w:rPr>
              <w:t>3</w:t>
            </w:r>
          </w:p>
        </w:tc>
        <w:tc>
          <w:tcPr>
            <w:tcW w:w="3506" w:type="dxa"/>
          </w:tcPr>
          <w:p w14:paraId="076ED28F" w14:textId="77777777" w:rsidR="003016A3" w:rsidRPr="009878CD" w:rsidRDefault="003016A3" w:rsidP="003016A3">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4190649B" w14:textId="77777777" w:rsidR="003016A3" w:rsidRPr="009878CD" w:rsidRDefault="003016A3" w:rsidP="003016A3">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8436C74" w14:textId="77777777" w:rsid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BB22C26" w14:textId="007088F9" w:rsidR="0034158F" w:rsidRPr="00F457E7" w:rsidRDefault="003016A3" w:rsidP="001C1CD8">
            <w:pPr>
              <w:pStyle w:val="ListParagraph"/>
              <w:widowControl/>
              <w:numPr>
                <w:ilvl w:val="0"/>
                <w:numId w:val="8"/>
              </w:numPr>
              <w:spacing w:before="7" w:line="264" w:lineRule="auto"/>
              <w:rPr>
                <w:rFonts w:ascii="Times New Roman" w:eastAsia="Times New Roman" w:hAnsi="Times New Roman" w:cs="Times New Roman"/>
                <w:bCs/>
                <w:sz w:val="24"/>
                <w:szCs w:val="24"/>
              </w:rPr>
            </w:pPr>
            <w:r w:rsidRPr="00F457E7">
              <w:rPr>
                <w:rFonts w:ascii="Times New Roman" w:eastAsia="Times New Roman" w:hAnsi="Times New Roman" w:cs="Times New Roman"/>
                <w:bCs/>
                <w:sz w:val="24"/>
                <w:szCs w:val="24"/>
              </w:rPr>
              <w:t>History of Counseling</w:t>
            </w:r>
          </w:p>
        </w:tc>
        <w:tc>
          <w:tcPr>
            <w:tcW w:w="2364" w:type="dxa"/>
          </w:tcPr>
          <w:p w14:paraId="4012A71D" w14:textId="77777777" w:rsidR="00366911"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6D54852B" w14:textId="797D648E" w:rsidR="0034158F" w:rsidRDefault="00366911"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001C1CD8">
              <w:rPr>
                <w:rFonts w:ascii="Times New Roman" w:eastAsia="Times New Roman" w:hAnsi="Times New Roman" w:cs="Times New Roman"/>
                <w:bCs/>
                <w:sz w:val="24"/>
                <w:szCs w:val="24"/>
              </w:rPr>
              <w:t>25-</w:t>
            </w:r>
            <w:r w:rsidR="0034158F" w:rsidRPr="009878CD">
              <w:rPr>
                <w:rFonts w:ascii="Times New Roman" w:eastAsia="Times New Roman" w:hAnsi="Times New Roman" w:cs="Times New Roman"/>
                <w:bCs/>
                <w:sz w:val="24"/>
                <w:szCs w:val="24"/>
              </w:rPr>
              <w:t>46</w:t>
            </w:r>
          </w:p>
          <w:p w14:paraId="2D198B03" w14:textId="77777777" w:rsidR="00F75714" w:rsidRDefault="00F75714" w:rsidP="001C1CD8">
            <w:pPr>
              <w:spacing w:before="7" w:line="264" w:lineRule="auto"/>
              <w:rPr>
                <w:rFonts w:ascii="Times New Roman" w:eastAsia="Times New Roman" w:hAnsi="Times New Roman" w:cs="Times New Roman"/>
                <w:bCs/>
                <w:sz w:val="24"/>
                <w:szCs w:val="24"/>
              </w:rPr>
            </w:pPr>
          </w:p>
          <w:p w14:paraId="4093960F" w14:textId="2D7A7A9A"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Gibson, Moss, &amp; Dollarhide</w:t>
            </w:r>
            <w:r>
              <w:rPr>
                <w:rFonts w:ascii="Times New Roman" w:eastAsia="Times New Roman" w:hAnsi="Times New Roman" w:cs="Times New Roman"/>
                <w:bCs/>
                <w:sz w:val="24"/>
                <w:szCs w:val="24"/>
              </w:rPr>
              <w:t xml:space="preserve">, </w:t>
            </w:r>
            <w:r w:rsidR="008679E3">
              <w:rPr>
                <w:rFonts w:ascii="Times New Roman" w:eastAsia="Times New Roman" w:hAnsi="Times New Roman" w:cs="Times New Roman"/>
                <w:bCs/>
                <w:sz w:val="24"/>
                <w:szCs w:val="24"/>
              </w:rPr>
              <w:t>2010)</w:t>
            </w:r>
          </w:p>
          <w:p w14:paraId="4B5F381B"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1EF8530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34" w:type="dxa"/>
          </w:tcPr>
          <w:p w14:paraId="21E43B34" w14:textId="1EF429F9"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Program expectation </w:t>
            </w:r>
          </w:p>
        </w:tc>
        <w:tc>
          <w:tcPr>
            <w:tcW w:w="1270" w:type="dxa"/>
          </w:tcPr>
          <w:p w14:paraId="3795161F" w14:textId="445F950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5F16FB">
        <w:trPr>
          <w:trHeight w:val="530"/>
        </w:trPr>
        <w:tc>
          <w:tcPr>
            <w:tcW w:w="1284" w:type="dxa"/>
          </w:tcPr>
          <w:p w14:paraId="106896C8" w14:textId="173A581B"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p>
          <w:p w14:paraId="37C2EDEE" w14:textId="655C710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5F16FB">
              <w:rPr>
                <w:rFonts w:ascii="Times New Roman" w:eastAsia="Times New Roman" w:hAnsi="Times New Roman" w:cs="Times New Roman"/>
                <w:bCs/>
                <w:sz w:val="24"/>
                <w:szCs w:val="24"/>
              </w:rPr>
              <w:t>0</w:t>
            </w:r>
          </w:p>
        </w:tc>
        <w:tc>
          <w:tcPr>
            <w:tcW w:w="3506" w:type="dxa"/>
          </w:tcPr>
          <w:p w14:paraId="370D743A"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1A30986F"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5554991D"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982CF9E"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4C2E9D73" w14:textId="77777777" w:rsidR="001C1CD8" w:rsidRPr="009878CD" w:rsidRDefault="001C1CD8" w:rsidP="0034158F">
            <w:pPr>
              <w:spacing w:before="7" w:line="264" w:lineRule="auto"/>
              <w:rPr>
                <w:rFonts w:ascii="Times New Roman" w:eastAsia="Times New Roman" w:hAnsi="Times New Roman" w:cs="Times New Roman"/>
                <w:bCs/>
                <w:sz w:val="24"/>
                <w:szCs w:val="24"/>
              </w:rPr>
            </w:pPr>
          </w:p>
        </w:tc>
        <w:tc>
          <w:tcPr>
            <w:tcW w:w="2364" w:type="dxa"/>
          </w:tcPr>
          <w:p w14:paraId="27D86F81"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353A6275" w14:textId="77777777"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170628ED" w14:textId="1E26D5CF" w:rsidR="00F75714" w:rsidRDefault="00F75714" w:rsidP="001C1CD8">
            <w:pPr>
              <w:spacing w:before="7" w:line="264" w:lineRule="auto"/>
              <w:rPr>
                <w:rFonts w:ascii="Times New Roman" w:eastAsia="Times New Roman" w:hAnsi="Times New Roman" w:cs="Times New Roman"/>
                <w:bCs/>
                <w:sz w:val="24"/>
                <w:szCs w:val="24"/>
              </w:rPr>
            </w:pPr>
          </w:p>
          <w:p w14:paraId="027A6E87" w14:textId="4E2AC930"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Kaplan &amp; Gladding, 2011)</w:t>
            </w:r>
          </w:p>
          <w:p w14:paraId="7B1FCACB"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335B2463" w14:textId="4A1A9C3A"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sidR="00971F71">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734"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270" w:type="dxa"/>
          </w:tcPr>
          <w:p w14:paraId="070A1683" w14:textId="2BE95C4F" w:rsidR="001C1CD8" w:rsidRPr="009878CD" w:rsidRDefault="001C1CD8"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205055CF" w14:textId="77777777" w:rsidTr="005F16FB">
        <w:trPr>
          <w:trHeight w:val="3050"/>
        </w:trPr>
        <w:tc>
          <w:tcPr>
            <w:tcW w:w="1284" w:type="dxa"/>
          </w:tcPr>
          <w:p w14:paraId="6C4227A4" w14:textId="108A3C2B"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9/</w:t>
            </w:r>
            <w:r w:rsidR="005F16FB">
              <w:rPr>
                <w:rFonts w:ascii="Times New Roman" w:eastAsia="Times New Roman" w:hAnsi="Times New Roman" w:cs="Times New Roman"/>
                <w:bCs/>
                <w:sz w:val="24"/>
                <w:szCs w:val="24"/>
              </w:rPr>
              <w:t>17</w:t>
            </w:r>
          </w:p>
        </w:tc>
        <w:tc>
          <w:tcPr>
            <w:tcW w:w="3506" w:type="dxa"/>
          </w:tcPr>
          <w:p w14:paraId="5A7DC784"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770C6359" w14:textId="11FE0F8B" w:rsidR="00F75714" w:rsidRDefault="00F75714"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265C0632" w14:textId="28AFB055" w:rsidR="0034158F" w:rsidRPr="009878CD"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3A7D89E3" w14:textId="77777777" w:rsid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0F7BE1B" w14:textId="50432209" w:rsidR="0034158F" w:rsidRP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364" w:type="dxa"/>
          </w:tcPr>
          <w:p w14:paraId="7456A8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3B837F98"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EC2BA2B"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4F6CD631"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34" w:type="dxa"/>
          </w:tcPr>
          <w:p w14:paraId="1EF706A2" w14:textId="34834BAE" w:rsidR="0034158F" w:rsidRPr="009878CD" w:rsidRDefault="008D5F2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270"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5F16FB">
        <w:trPr>
          <w:trHeight w:val="1709"/>
        </w:trPr>
        <w:tc>
          <w:tcPr>
            <w:tcW w:w="1284" w:type="dxa"/>
          </w:tcPr>
          <w:p w14:paraId="1B59BBFD" w14:textId="19ED4003"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5F16FB">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w:t>
            </w:r>
          </w:p>
          <w:p w14:paraId="5C8D953A" w14:textId="3371A1A2"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5F16FB">
              <w:rPr>
                <w:rFonts w:ascii="Times New Roman" w:eastAsia="Times New Roman" w:hAnsi="Times New Roman" w:cs="Times New Roman"/>
                <w:bCs/>
                <w:sz w:val="24"/>
                <w:szCs w:val="24"/>
              </w:rPr>
              <w:t>24</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506" w:type="dxa"/>
          </w:tcPr>
          <w:p w14:paraId="54721A27"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386235FE"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3DF4E11D" w14:textId="6B2E2F52" w:rsidR="0034158F" w:rsidRPr="003A1CAE"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r w:rsidRPr="003A1CAE">
              <w:rPr>
                <w:rFonts w:ascii="Times New Roman" w:eastAsia="Times New Roman" w:hAnsi="Times New Roman" w:cs="Times New Roman"/>
                <w:bCs/>
                <w:sz w:val="24"/>
                <w:szCs w:val="24"/>
              </w:rPr>
              <w:t>Roles and Relationships</w:t>
            </w:r>
          </w:p>
        </w:tc>
        <w:tc>
          <w:tcPr>
            <w:tcW w:w="2364" w:type="dxa"/>
          </w:tcPr>
          <w:p w14:paraId="796AB0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0CFA6AE5"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7DE37C79"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34" w:type="dxa"/>
          </w:tcPr>
          <w:p w14:paraId="4A987986" w14:textId="05F3D248"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c>
          <w:tcPr>
            <w:tcW w:w="1270"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5F16FB">
        <w:trPr>
          <w:trHeight w:val="2051"/>
        </w:trPr>
        <w:tc>
          <w:tcPr>
            <w:tcW w:w="1284" w:type="dxa"/>
          </w:tcPr>
          <w:p w14:paraId="19644976" w14:textId="5E1A07C5"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26DBEE56" w14:textId="17719B3B"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5F16FB">
              <w:rPr>
                <w:rFonts w:ascii="Times New Roman" w:eastAsia="Times New Roman" w:hAnsi="Times New Roman" w:cs="Times New Roman"/>
                <w:bCs/>
                <w:sz w:val="24"/>
                <w:szCs w:val="24"/>
              </w:rPr>
              <w:t>1</w:t>
            </w:r>
          </w:p>
        </w:tc>
        <w:tc>
          <w:tcPr>
            <w:tcW w:w="3506" w:type="dxa"/>
          </w:tcPr>
          <w:p w14:paraId="4CF3581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2E87FB52" w14:textId="77777777"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61BD5302"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5E531329" w14:textId="6939995C" w:rsidR="001C1CD8" w:rsidRP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tc>
        <w:tc>
          <w:tcPr>
            <w:tcW w:w="2364" w:type="dxa"/>
          </w:tcPr>
          <w:p w14:paraId="75DC5023"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5,6, &amp;7</w:t>
            </w:r>
          </w:p>
          <w:p w14:paraId="3412F565" w14:textId="2E1BF97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734" w:type="dxa"/>
          </w:tcPr>
          <w:p w14:paraId="565CF3F0" w14:textId="3CB72525" w:rsidR="001C1CD8" w:rsidRDefault="008D5F29"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Boundaries </w:t>
            </w:r>
            <w:r w:rsidR="008679E3">
              <w:rPr>
                <w:rFonts w:ascii="Times New Roman" w:hAnsi="Times New Roman" w:cs="Times New Roman"/>
                <w:sz w:val="24"/>
                <w:szCs w:val="24"/>
              </w:rPr>
              <w:t>in Counseling</w:t>
            </w:r>
          </w:p>
        </w:tc>
        <w:tc>
          <w:tcPr>
            <w:tcW w:w="1270"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5F16FB">
        <w:trPr>
          <w:trHeight w:val="2519"/>
        </w:trPr>
        <w:tc>
          <w:tcPr>
            <w:tcW w:w="1284" w:type="dxa"/>
          </w:tcPr>
          <w:p w14:paraId="1ED7032E" w14:textId="121D85F0"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79741668" w14:textId="3145D12D"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5F16FB">
              <w:rPr>
                <w:rFonts w:ascii="Times New Roman" w:eastAsia="Times New Roman" w:hAnsi="Times New Roman" w:cs="Times New Roman"/>
                <w:bCs/>
                <w:sz w:val="24"/>
                <w:szCs w:val="24"/>
              </w:rPr>
              <w:t>8</w:t>
            </w:r>
          </w:p>
        </w:tc>
        <w:tc>
          <w:tcPr>
            <w:tcW w:w="3506"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364"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(Astramovich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34" w:type="dxa"/>
          </w:tcPr>
          <w:p w14:paraId="31734332" w14:textId="3818356A" w:rsidR="0034158F" w:rsidRPr="009878CD" w:rsidRDefault="0034158F"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Self-care </w:t>
            </w:r>
            <w:r w:rsidR="009757B9">
              <w:rPr>
                <w:rFonts w:ascii="Times New Roman" w:hAnsi="Times New Roman" w:cs="Times New Roman"/>
                <w:sz w:val="24"/>
                <w:szCs w:val="24"/>
              </w:rPr>
              <w:t>and Evaluation</w:t>
            </w:r>
          </w:p>
        </w:tc>
        <w:tc>
          <w:tcPr>
            <w:tcW w:w="1270"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5F16FB">
        <w:tc>
          <w:tcPr>
            <w:tcW w:w="1284" w:type="dxa"/>
          </w:tcPr>
          <w:p w14:paraId="7A689F02" w14:textId="46C35575"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5F16FB">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1AA90E22" w14:textId="4D3BC50F"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5F16FB">
              <w:rPr>
                <w:rFonts w:ascii="Times New Roman" w:eastAsia="Times New Roman" w:hAnsi="Times New Roman" w:cs="Times New Roman"/>
                <w:bCs/>
                <w:sz w:val="24"/>
                <w:szCs w:val="24"/>
              </w:rPr>
              <w:t>15</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506"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01B95F07" w14:textId="77777777" w:rsidR="003A1CAE"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51A35324" w:rsidR="008D5F29" w:rsidRPr="003A1CAE"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A1CAE">
              <w:rPr>
                <w:rFonts w:ascii="Times New Roman" w:eastAsia="Times New Roman" w:hAnsi="Times New Roman" w:cs="Times New Roman"/>
                <w:bCs/>
                <w:sz w:val="24"/>
                <w:szCs w:val="24"/>
              </w:rPr>
              <w:t xml:space="preserve">Counseling Families &amp; Groups </w:t>
            </w:r>
          </w:p>
        </w:tc>
        <w:tc>
          <w:tcPr>
            <w:tcW w:w="2364"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6D80BBF2"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tc>
        <w:tc>
          <w:tcPr>
            <w:tcW w:w="1734" w:type="dxa"/>
          </w:tcPr>
          <w:p w14:paraId="75E2C078" w14:textId="77777777" w:rsidR="008D5F29" w:rsidRDefault="008D5F29" w:rsidP="008D5F29">
            <w:pPr>
              <w:autoSpaceDE w:val="0"/>
              <w:autoSpaceDN w:val="0"/>
              <w:adjustRightInd w:val="0"/>
              <w:spacing w:after="240" w:line="264" w:lineRule="auto"/>
              <w:rPr>
                <w:rFonts w:ascii="Times New Roman" w:hAnsi="Times New Roman" w:cs="Times New Roman"/>
                <w:sz w:val="24"/>
                <w:szCs w:val="24"/>
              </w:rPr>
            </w:pPr>
          </w:p>
        </w:tc>
        <w:tc>
          <w:tcPr>
            <w:tcW w:w="1270"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5F16FB">
        <w:trPr>
          <w:trHeight w:val="2870"/>
        </w:trPr>
        <w:tc>
          <w:tcPr>
            <w:tcW w:w="1284" w:type="dxa"/>
          </w:tcPr>
          <w:p w14:paraId="58356046" w14:textId="6CC84921"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5F16FB">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w:t>
            </w:r>
          </w:p>
          <w:p w14:paraId="46BE668C" w14:textId="578ED146"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w:t>
            </w:r>
            <w:r w:rsidR="005F16FB">
              <w:rPr>
                <w:rFonts w:ascii="Times New Roman" w:eastAsia="Times New Roman" w:hAnsi="Times New Roman" w:cs="Times New Roman"/>
                <w:bCs/>
                <w:sz w:val="24"/>
                <w:szCs w:val="24"/>
              </w:rPr>
              <w:t>2</w:t>
            </w:r>
          </w:p>
        </w:tc>
        <w:tc>
          <w:tcPr>
            <w:tcW w:w="3506"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58D1E77B"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07AA2E22"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68A54A81" w14:textId="26B876AA"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364" w:type="dxa"/>
          </w:tcPr>
          <w:p w14:paraId="0DAD26F6"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46BC5E9E"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Ethics-Section H</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22153EC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(Grothaus, McAuliffe, &amp; Craigen, 2011)</w:t>
            </w:r>
          </w:p>
          <w:p w14:paraId="2416E536"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1D641EF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(Smith, Reynolds, &amp; Rovnak, 2009)</w:t>
            </w:r>
          </w:p>
        </w:tc>
        <w:tc>
          <w:tcPr>
            <w:tcW w:w="1734" w:type="dxa"/>
          </w:tcPr>
          <w:p w14:paraId="5B3EBBA9" w14:textId="25039A42"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Professional Trends/Issues Response Paper </w:t>
            </w:r>
          </w:p>
        </w:tc>
        <w:tc>
          <w:tcPr>
            <w:tcW w:w="1270" w:type="dxa"/>
          </w:tcPr>
          <w:p w14:paraId="79BF03CF" w14:textId="61DE922D"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w:t>
            </w:r>
            <w:r w:rsidR="005F16FB">
              <w:rPr>
                <w:rFonts w:ascii="Times New Roman" w:hAnsi="Times New Roman" w:cs="Times New Roman"/>
                <w:sz w:val="24"/>
                <w:szCs w:val="24"/>
              </w:rPr>
              <w:t>, 8.b.</w:t>
            </w:r>
          </w:p>
        </w:tc>
      </w:tr>
      <w:tr w:rsidR="0034158F" w:rsidRPr="009878CD" w14:paraId="54660257" w14:textId="77777777" w:rsidTr="005F16FB">
        <w:trPr>
          <w:trHeight w:val="2051"/>
        </w:trPr>
        <w:tc>
          <w:tcPr>
            <w:tcW w:w="1284" w:type="dxa"/>
          </w:tcPr>
          <w:p w14:paraId="7719D519" w14:textId="0B7FD3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r w:rsidR="005F16FB">
              <w:rPr>
                <w:rFonts w:ascii="Times New Roman" w:eastAsia="Times New Roman" w:hAnsi="Times New Roman" w:cs="Times New Roman"/>
                <w:bCs/>
                <w:sz w:val="24"/>
                <w:szCs w:val="24"/>
              </w:rPr>
              <w:t>1</w:t>
            </w:r>
            <w:r w:rsidRPr="009878CD">
              <w:rPr>
                <w:rFonts w:ascii="Times New Roman" w:eastAsia="Times New Roman" w:hAnsi="Times New Roman" w:cs="Times New Roman"/>
                <w:bCs/>
                <w:sz w:val="24"/>
                <w:szCs w:val="24"/>
              </w:rPr>
              <w:t>:</w:t>
            </w:r>
          </w:p>
          <w:p w14:paraId="35110503" w14:textId="0586E5BC" w:rsidR="0034158F" w:rsidRPr="009878CD" w:rsidRDefault="00AE0E3A"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F16FB">
              <w:rPr>
                <w:rFonts w:ascii="Times New Roman" w:eastAsia="Times New Roman" w:hAnsi="Times New Roman" w:cs="Times New Roman"/>
                <w:bCs/>
                <w:sz w:val="24"/>
                <w:szCs w:val="24"/>
              </w:rPr>
              <w:t>0/29</w:t>
            </w:r>
          </w:p>
        </w:tc>
        <w:tc>
          <w:tcPr>
            <w:tcW w:w="3506"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4F69864D" w14:textId="77777777" w:rsid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20E7CC" w:rsidR="0034158F" w:rsidRP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364" w:type="dxa"/>
          </w:tcPr>
          <w:p w14:paraId="7D8C8A2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–Section D, F, </w:t>
            </w:r>
          </w:p>
          <w:p w14:paraId="3CB1A903"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34" w:type="dxa"/>
          </w:tcPr>
          <w:p w14:paraId="4B240D69" w14:textId="028C6471" w:rsidR="0034158F" w:rsidRPr="009878CD" w:rsidRDefault="008D5F29"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270"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5F16FB">
        <w:tc>
          <w:tcPr>
            <w:tcW w:w="1284" w:type="dxa"/>
          </w:tcPr>
          <w:p w14:paraId="6874A3A9" w14:textId="3D9B0F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612343">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5DB7855A" w14:textId="231045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5F16FB">
              <w:rPr>
                <w:rFonts w:ascii="Times New Roman" w:eastAsia="Times New Roman" w:hAnsi="Times New Roman" w:cs="Times New Roman"/>
                <w:bCs/>
                <w:sz w:val="24"/>
                <w:szCs w:val="24"/>
              </w:rPr>
              <w:t>5</w:t>
            </w:r>
          </w:p>
        </w:tc>
        <w:tc>
          <w:tcPr>
            <w:tcW w:w="3506"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01FEB235" w14:textId="4C9AAE9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270"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5F16FB">
        <w:tc>
          <w:tcPr>
            <w:tcW w:w="1284" w:type="dxa"/>
          </w:tcPr>
          <w:p w14:paraId="392C5660" w14:textId="5164914D"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612343">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74FA7A56" w14:textId="180C01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5F16FB">
              <w:rPr>
                <w:rFonts w:ascii="Times New Roman" w:eastAsia="Times New Roman" w:hAnsi="Times New Roman" w:cs="Times New Roman"/>
                <w:bCs/>
                <w:sz w:val="24"/>
                <w:szCs w:val="24"/>
              </w:rPr>
              <w:t>12</w:t>
            </w:r>
          </w:p>
        </w:tc>
        <w:tc>
          <w:tcPr>
            <w:tcW w:w="3506"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64"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692DBB93" w14:textId="3B5372A9" w:rsidR="0034158F" w:rsidRPr="009878CD" w:rsidRDefault="00F457E7"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Identity &amp; Advocacy Project</w:t>
            </w:r>
          </w:p>
        </w:tc>
        <w:tc>
          <w:tcPr>
            <w:tcW w:w="1270"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4993372A" w14:textId="77777777" w:rsidTr="005F16FB">
        <w:tc>
          <w:tcPr>
            <w:tcW w:w="1284" w:type="dxa"/>
          </w:tcPr>
          <w:p w14:paraId="1584B717" w14:textId="6A0CFE0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612343">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1F709FEF" w14:textId="7A76C6F4"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5F16FB">
              <w:rPr>
                <w:rFonts w:ascii="Times New Roman" w:eastAsia="Times New Roman" w:hAnsi="Times New Roman" w:cs="Times New Roman"/>
                <w:bCs/>
                <w:sz w:val="24"/>
                <w:szCs w:val="24"/>
              </w:rPr>
              <w:t>1/19</w:t>
            </w:r>
          </w:p>
        </w:tc>
        <w:tc>
          <w:tcPr>
            <w:tcW w:w="3506" w:type="dxa"/>
          </w:tcPr>
          <w:p w14:paraId="10AB0373" w14:textId="750ECD79" w:rsidR="003A1CAE" w:rsidRDefault="003A1CAE"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Ethics in Counseling</w:t>
            </w:r>
          </w:p>
          <w:p w14:paraId="5C5DD18A" w14:textId="77777777" w:rsidR="003A1CAE" w:rsidRDefault="003A1CAE" w:rsidP="0034158F">
            <w:pPr>
              <w:spacing w:before="7" w:line="264" w:lineRule="auto"/>
              <w:rPr>
                <w:rFonts w:ascii="Times New Roman" w:eastAsia="Times New Roman" w:hAnsi="Times New Roman" w:cs="Times New Roman"/>
                <w:bCs/>
                <w:sz w:val="24"/>
                <w:szCs w:val="24"/>
              </w:rPr>
            </w:pPr>
          </w:p>
          <w:p w14:paraId="3EB45E9A" w14:textId="53ED944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364" w:type="dxa"/>
          </w:tcPr>
          <w:p w14:paraId="289E1E6D" w14:textId="0D0E61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34" w:type="dxa"/>
          </w:tcPr>
          <w:p w14:paraId="7E0A06DD" w14:textId="6DB98928" w:rsidR="002E419A" w:rsidRDefault="00756EBD"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 xml:space="preserve">Development Activity Reflection </w:t>
            </w:r>
          </w:p>
          <w:p w14:paraId="106B207C" w14:textId="7FF5B3D8" w:rsidR="0034158F" w:rsidRPr="009878CD" w:rsidRDefault="008D6F9E"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F46B5">
              <w:rPr>
                <w:rFonts w:ascii="Times New Roman" w:eastAsia="Times New Roman" w:hAnsi="Times New Roman" w:cs="Times New Roman"/>
                <w:bCs/>
                <w:sz w:val="24"/>
                <w:szCs w:val="24"/>
              </w:rPr>
              <w:t>no later than</w:t>
            </w:r>
            <w:r w:rsidR="0034158F">
              <w:rPr>
                <w:rFonts w:ascii="Times New Roman" w:eastAsia="Times New Roman" w:hAnsi="Times New Roman" w:cs="Times New Roman"/>
                <w:bCs/>
                <w:sz w:val="24"/>
                <w:szCs w:val="24"/>
              </w:rPr>
              <w:t xml:space="preserve"> </w:t>
            </w:r>
            <w:r w:rsidR="006E12A4">
              <w:rPr>
                <w:rFonts w:ascii="Times New Roman" w:eastAsia="Times New Roman" w:hAnsi="Times New Roman" w:cs="Times New Roman"/>
                <w:bCs/>
                <w:sz w:val="24"/>
                <w:szCs w:val="24"/>
              </w:rPr>
              <w:t>12/1</w:t>
            </w:r>
          </w:p>
        </w:tc>
        <w:tc>
          <w:tcPr>
            <w:tcW w:w="1270"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7741EA4" w:rsidR="00651E52" w:rsidRDefault="00651E52" w:rsidP="00366911">
      <w:pPr>
        <w:spacing w:line="264" w:lineRule="auto"/>
        <w:rPr>
          <w:rFonts w:ascii="Times New Roman" w:hAnsi="Times New Roman" w:cs="Times New Roman"/>
          <w:sz w:val="24"/>
          <w:szCs w:val="24"/>
        </w:rPr>
      </w:pPr>
    </w:p>
    <w:p w14:paraId="4CC84ABA" w14:textId="58E2BE12" w:rsidR="008D21A0" w:rsidRPr="008D21A0" w:rsidRDefault="008D21A0" w:rsidP="00366911">
      <w:pPr>
        <w:spacing w:line="264" w:lineRule="auto"/>
        <w:rPr>
          <w:rFonts w:ascii="Times New Roman" w:hAnsi="Times New Roman" w:cs="Times New Roman"/>
          <w:sz w:val="24"/>
          <w:szCs w:val="24"/>
          <w:u w:val="single"/>
        </w:rPr>
      </w:pPr>
      <w:r w:rsidRPr="008D21A0">
        <w:rPr>
          <w:rFonts w:ascii="Times New Roman" w:hAnsi="Times New Roman" w:cs="Times New Roman"/>
          <w:sz w:val="24"/>
          <w:szCs w:val="24"/>
          <w:u w:val="single"/>
        </w:rPr>
        <w:t xml:space="preserve">*All </w:t>
      </w:r>
      <w:r w:rsidRPr="008D21A0">
        <w:rPr>
          <w:rFonts w:ascii="Times New Roman" w:eastAsia="Times New Roman" w:hAnsi="Times New Roman" w:cs="Times New Roman"/>
          <w:sz w:val="24"/>
          <w:szCs w:val="24"/>
          <w:u w:val="single"/>
        </w:rPr>
        <w:t xml:space="preserve">assignments are </w:t>
      </w:r>
      <w:r w:rsidRPr="008D21A0">
        <w:rPr>
          <w:rFonts w:ascii="Times New Roman" w:eastAsia="Times New Roman" w:hAnsi="Times New Roman" w:cs="Times New Roman"/>
          <w:b/>
          <w:bCs/>
          <w:sz w:val="24"/>
          <w:szCs w:val="24"/>
          <w:u w:val="single"/>
        </w:rPr>
        <w:t>due by 4pm CST</w:t>
      </w:r>
      <w:r w:rsidRPr="008D21A0">
        <w:rPr>
          <w:rFonts w:ascii="Times New Roman" w:eastAsia="Times New Roman" w:hAnsi="Times New Roman" w:cs="Times New Roman"/>
          <w:sz w:val="24"/>
          <w:szCs w:val="24"/>
          <w:u w:val="single"/>
        </w:rPr>
        <w:t xml:space="preserve"> on the day assigned.</w:t>
      </w:r>
    </w:p>
    <w:sectPr w:rsidR="008D21A0" w:rsidRPr="008D21A0" w:rsidSect="005B2C5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ED80B" w14:textId="77777777" w:rsidR="006F28FC" w:rsidRDefault="006F28FC" w:rsidP="007F252C">
      <w:r>
        <w:separator/>
      </w:r>
    </w:p>
  </w:endnote>
  <w:endnote w:type="continuationSeparator" w:id="0">
    <w:p w14:paraId="3938473A" w14:textId="77777777" w:rsidR="006F28FC" w:rsidRDefault="006F28FC"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7BDF7" w14:textId="77777777" w:rsidR="006F28FC" w:rsidRDefault="006F28FC" w:rsidP="007F252C">
      <w:r>
        <w:separator/>
      </w:r>
    </w:p>
  </w:footnote>
  <w:footnote w:type="continuationSeparator" w:id="0">
    <w:p w14:paraId="09ADB6E3" w14:textId="77777777" w:rsidR="006F28FC" w:rsidRDefault="006F28FC"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18050A2F" w:rsidR="00F46D25" w:rsidRPr="007F252C" w:rsidRDefault="00FC0739" w:rsidP="00FC07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D25" w:rsidRPr="007F252C">
          <w:rPr>
            <w:rFonts w:ascii="Times New Roman" w:hAnsi="Times New Roman" w:cs="Times New Roman"/>
            <w:sz w:val="24"/>
            <w:szCs w:val="24"/>
          </w:rPr>
          <w:fldChar w:fldCharType="begin"/>
        </w:r>
        <w:r w:rsidR="00F46D25" w:rsidRPr="007F252C">
          <w:rPr>
            <w:rFonts w:ascii="Times New Roman" w:hAnsi="Times New Roman" w:cs="Times New Roman"/>
            <w:sz w:val="24"/>
            <w:szCs w:val="24"/>
          </w:rPr>
          <w:instrText xml:space="preserve"> PAGE   \* MERGEFORMAT </w:instrText>
        </w:r>
        <w:r w:rsidR="00F46D25" w:rsidRPr="007F252C">
          <w:rPr>
            <w:rFonts w:ascii="Times New Roman" w:hAnsi="Times New Roman" w:cs="Times New Roman"/>
            <w:sz w:val="24"/>
            <w:szCs w:val="24"/>
          </w:rPr>
          <w:fldChar w:fldCharType="separate"/>
        </w:r>
        <w:r w:rsidR="00F46D25" w:rsidRPr="007F252C">
          <w:rPr>
            <w:rFonts w:ascii="Times New Roman" w:hAnsi="Times New Roman" w:cs="Times New Roman"/>
            <w:noProof/>
            <w:sz w:val="24"/>
            <w:szCs w:val="24"/>
          </w:rPr>
          <w:t>2</w:t>
        </w:r>
        <w:r w:rsidR="00F46D25"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4"/>
        <w:szCs w:val="24"/>
      </w:rPr>
      <w:id w:val="1297019865"/>
      <w:docPartObj>
        <w:docPartGallery w:val="Page Numbers (Top of Page)"/>
        <w:docPartUnique/>
      </w:docPartObj>
    </w:sdtPr>
    <w:sdtEndPr>
      <w:rPr>
        <w:rStyle w:val="PageNumber"/>
        <w:sz w:val="28"/>
        <w:szCs w:val="28"/>
      </w:rPr>
    </w:sdtEndPr>
    <w:sdtContent>
      <w:p w14:paraId="1AD8C2B3" w14:textId="0A71BA2E" w:rsidR="00FC0739" w:rsidRPr="00FC0739" w:rsidRDefault="00FC0739" w:rsidP="00921FC6">
        <w:pPr>
          <w:pStyle w:val="Header"/>
          <w:framePr w:wrap="none" w:vAnchor="text" w:hAnchor="margin" w:xAlign="right" w:y="1"/>
          <w:rPr>
            <w:rStyle w:val="PageNumber"/>
            <w:rFonts w:ascii="Times New Roman" w:hAnsi="Times New Roman" w:cs="Times New Roman"/>
            <w:sz w:val="24"/>
            <w:szCs w:val="24"/>
          </w:rPr>
        </w:pPr>
        <w:r w:rsidRPr="00FC0739">
          <w:rPr>
            <w:rStyle w:val="PageNumber"/>
            <w:rFonts w:ascii="Times New Roman" w:hAnsi="Times New Roman" w:cs="Times New Roman"/>
            <w:sz w:val="24"/>
            <w:szCs w:val="24"/>
          </w:rPr>
          <w:fldChar w:fldCharType="begin"/>
        </w:r>
        <w:r w:rsidRPr="00FC0739">
          <w:rPr>
            <w:rStyle w:val="PageNumber"/>
            <w:rFonts w:ascii="Times New Roman" w:hAnsi="Times New Roman" w:cs="Times New Roman"/>
            <w:sz w:val="24"/>
            <w:szCs w:val="24"/>
          </w:rPr>
          <w:instrText xml:space="preserve"> PAGE </w:instrText>
        </w:r>
        <w:r w:rsidRPr="00FC0739">
          <w:rPr>
            <w:rStyle w:val="PageNumber"/>
            <w:rFonts w:ascii="Times New Roman" w:hAnsi="Times New Roman" w:cs="Times New Roman"/>
            <w:sz w:val="24"/>
            <w:szCs w:val="24"/>
          </w:rPr>
          <w:fldChar w:fldCharType="separate"/>
        </w:r>
        <w:r w:rsidRPr="00FC0739">
          <w:rPr>
            <w:rStyle w:val="PageNumber"/>
            <w:rFonts w:ascii="Times New Roman" w:hAnsi="Times New Roman" w:cs="Times New Roman"/>
            <w:noProof/>
            <w:sz w:val="24"/>
            <w:szCs w:val="24"/>
          </w:rPr>
          <w:t>1</w:t>
        </w:r>
        <w:r w:rsidRPr="00FC0739">
          <w:rPr>
            <w:rStyle w:val="PageNumber"/>
            <w:rFonts w:ascii="Times New Roman" w:hAnsi="Times New Roman" w:cs="Times New Roman"/>
            <w:sz w:val="24"/>
            <w:szCs w:val="24"/>
          </w:rPr>
          <w:fldChar w:fldCharType="end"/>
        </w:r>
      </w:p>
    </w:sdtContent>
  </w:sdt>
  <w:p w14:paraId="3739FEE5" w14:textId="77777777" w:rsidR="00FC0739" w:rsidRPr="00FC0739" w:rsidRDefault="00FC0739" w:rsidP="00FC073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2F56A2"/>
    <w:multiLevelType w:val="multilevel"/>
    <w:tmpl w:val="76C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4"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5"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2"/>
  </w:num>
  <w:num w:numId="4">
    <w:abstractNumId w:val="7"/>
  </w:num>
  <w:num w:numId="5">
    <w:abstractNumId w:val="0"/>
  </w:num>
  <w:num w:numId="6">
    <w:abstractNumId w:val="3"/>
  </w:num>
  <w:num w:numId="7">
    <w:abstractNumId w:val="25"/>
  </w:num>
  <w:num w:numId="8">
    <w:abstractNumId w:val="8"/>
  </w:num>
  <w:num w:numId="9">
    <w:abstractNumId w:val="1"/>
  </w:num>
  <w:num w:numId="10">
    <w:abstractNumId w:val="6"/>
  </w:num>
  <w:num w:numId="11">
    <w:abstractNumId w:val="5"/>
  </w:num>
  <w:num w:numId="12">
    <w:abstractNumId w:val="16"/>
  </w:num>
  <w:num w:numId="13">
    <w:abstractNumId w:val="20"/>
  </w:num>
  <w:num w:numId="14">
    <w:abstractNumId w:val="9"/>
  </w:num>
  <w:num w:numId="15">
    <w:abstractNumId w:val="12"/>
  </w:num>
  <w:num w:numId="16">
    <w:abstractNumId w:val="18"/>
  </w:num>
  <w:num w:numId="17">
    <w:abstractNumId w:val="21"/>
  </w:num>
  <w:num w:numId="18">
    <w:abstractNumId w:val="10"/>
  </w:num>
  <w:num w:numId="19">
    <w:abstractNumId w:val="23"/>
  </w:num>
  <w:num w:numId="20">
    <w:abstractNumId w:val="15"/>
  </w:num>
  <w:num w:numId="21">
    <w:abstractNumId w:val="2"/>
  </w:num>
  <w:num w:numId="22">
    <w:abstractNumId w:val="4"/>
  </w:num>
  <w:num w:numId="23">
    <w:abstractNumId w:val="19"/>
  </w:num>
  <w:num w:numId="24">
    <w:abstractNumId w:val="14"/>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01AD8"/>
    <w:rsid w:val="00004268"/>
    <w:rsid w:val="0001213F"/>
    <w:rsid w:val="00012B7C"/>
    <w:rsid w:val="000234CF"/>
    <w:rsid w:val="00041E9E"/>
    <w:rsid w:val="00046450"/>
    <w:rsid w:val="00067C06"/>
    <w:rsid w:val="00093D2B"/>
    <w:rsid w:val="000A2025"/>
    <w:rsid w:val="000A38D0"/>
    <w:rsid w:val="000B1FFF"/>
    <w:rsid w:val="000B5DD5"/>
    <w:rsid w:val="000E4B7D"/>
    <w:rsid w:val="000F43FF"/>
    <w:rsid w:val="00103B40"/>
    <w:rsid w:val="00120D72"/>
    <w:rsid w:val="00165274"/>
    <w:rsid w:val="00174E6B"/>
    <w:rsid w:val="00174F0F"/>
    <w:rsid w:val="001873BB"/>
    <w:rsid w:val="001A6E4A"/>
    <w:rsid w:val="001B00A3"/>
    <w:rsid w:val="001B58C4"/>
    <w:rsid w:val="001C1CD8"/>
    <w:rsid w:val="001C50AA"/>
    <w:rsid w:val="001F20F4"/>
    <w:rsid w:val="00230AA1"/>
    <w:rsid w:val="002363BA"/>
    <w:rsid w:val="00290778"/>
    <w:rsid w:val="002B1E31"/>
    <w:rsid w:val="002B2A4A"/>
    <w:rsid w:val="002C4E48"/>
    <w:rsid w:val="002E419A"/>
    <w:rsid w:val="00300C49"/>
    <w:rsid w:val="003016A3"/>
    <w:rsid w:val="00307B9C"/>
    <w:rsid w:val="0034158F"/>
    <w:rsid w:val="00343DB2"/>
    <w:rsid w:val="0034528F"/>
    <w:rsid w:val="00361A31"/>
    <w:rsid w:val="00366911"/>
    <w:rsid w:val="003873F8"/>
    <w:rsid w:val="003A1CAE"/>
    <w:rsid w:val="003B0B1F"/>
    <w:rsid w:val="00406922"/>
    <w:rsid w:val="0041599C"/>
    <w:rsid w:val="004250A5"/>
    <w:rsid w:val="00434811"/>
    <w:rsid w:val="00447D7E"/>
    <w:rsid w:val="0046125A"/>
    <w:rsid w:val="00472ABE"/>
    <w:rsid w:val="004848B6"/>
    <w:rsid w:val="00485393"/>
    <w:rsid w:val="00496C93"/>
    <w:rsid w:val="004B59FA"/>
    <w:rsid w:val="004C4C81"/>
    <w:rsid w:val="004E385B"/>
    <w:rsid w:val="004F26EB"/>
    <w:rsid w:val="004F5BFD"/>
    <w:rsid w:val="00500A2A"/>
    <w:rsid w:val="005061FD"/>
    <w:rsid w:val="00510A3E"/>
    <w:rsid w:val="00512A57"/>
    <w:rsid w:val="0053457A"/>
    <w:rsid w:val="005610C6"/>
    <w:rsid w:val="005614D6"/>
    <w:rsid w:val="0056156A"/>
    <w:rsid w:val="00575241"/>
    <w:rsid w:val="00581A7B"/>
    <w:rsid w:val="00582367"/>
    <w:rsid w:val="005B2C54"/>
    <w:rsid w:val="005C4932"/>
    <w:rsid w:val="005F16FB"/>
    <w:rsid w:val="00612343"/>
    <w:rsid w:val="00621189"/>
    <w:rsid w:val="0063117A"/>
    <w:rsid w:val="00651E52"/>
    <w:rsid w:val="006D37DC"/>
    <w:rsid w:val="006D6027"/>
    <w:rsid w:val="006E0EDF"/>
    <w:rsid w:val="006E12A4"/>
    <w:rsid w:val="006F28FC"/>
    <w:rsid w:val="006F38B8"/>
    <w:rsid w:val="00725698"/>
    <w:rsid w:val="00756EBD"/>
    <w:rsid w:val="00762C77"/>
    <w:rsid w:val="007701ED"/>
    <w:rsid w:val="00777A2A"/>
    <w:rsid w:val="007A39E4"/>
    <w:rsid w:val="007D0C90"/>
    <w:rsid w:val="007D0F6C"/>
    <w:rsid w:val="007D2953"/>
    <w:rsid w:val="007E6DBA"/>
    <w:rsid w:val="007F252C"/>
    <w:rsid w:val="007F43B3"/>
    <w:rsid w:val="007F6C7B"/>
    <w:rsid w:val="00804470"/>
    <w:rsid w:val="008071AB"/>
    <w:rsid w:val="008532B6"/>
    <w:rsid w:val="008679E3"/>
    <w:rsid w:val="008766FD"/>
    <w:rsid w:val="008805AB"/>
    <w:rsid w:val="008A6379"/>
    <w:rsid w:val="008C1B6B"/>
    <w:rsid w:val="008C3C9E"/>
    <w:rsid w:val="008D21A0"/>
    <w:rsid w:val="008D2495"/>
    <w:rsid w:val="008D48C8"/>
    <w:rsid w:val="008D52FF"/>
    <w:rsid w:val="008D5F29"/>
    <w:rsid w:val="008D6F9E"/>
    <w:rsid w:val="008E1A45"/>
    <w:rsid w:val="008F46B5"/>
    <w:rsid w:val="009570C6"/>
    <w:rsid w:val="009642D6"/>
    <w:rsid w:val="00971F71"/>
    <w:rsid w:val="009757B9"/>
    <w:rsid w:val="00981510"/>
    <w:rsid w:val="009878CD"/>
    <w:rsid w:val="00A03C43"/>
    <w:rsid w:val="00A14D3C"/>
    <w:rsid w:val="00A65418"/>
    <w:rsid w:val="00A91731"/>
    <w:rsid w:val="00A93068"/>
    <w:rsid w:val="00AA339A"/>
    <w:rsid w:val="00AE0E3A"/>
    <w:rsid w:val="00AE2516"/>
    <w:rsid w:val="00AE67E2"/>
    <w:rsid w:val="00AF6A9D"/>
    <w:rsid w:val="00B0740A"/>
    <w:rsid w:val="00B2559C"/>
    <w:rsid w:val="00B646E9"/>
    <w:rsid w:val="00BA1D57"/>
    <w:rsid w:val="00BE6D84"/>
    <w:rsid w:val="00C04E90"/>
    <w:rsid w:val="00C05B74"/>
    <w:rsid w:val="00C35E82"/>
    <w:rsid w:val="00C53A29"/>
    <w:rsid w:val="00C5793E"/>
    <w:rsid w:val="00C6292D"/>
    <w:rsid w:val="00C706D9"/>
    <w:rsid w:val="00C90C17"/>
    <w:rsid w:val="00C955F3"/>
    <w:rsid w:val="00CA0F11"/>
    <w:rsid w:val="00CC7B36"/>
    <w:rsid w:val="00CE4335"/>
    <w:rsid w:val="00CF54E4"/>
    <w:rsid w:val="00D17983"/>
    <w:rsid w:val="00D2677E"/>
    <w:rsid w:val="00D27481"/>
    <w:rsid w:val="00D36E58"/>
    <w:rsid w:val="00D42CDB"/>
    <w:rsid w:val="00D73C64"/>
    <w:rsid w:val="00D83109"/>
    <w:rsid w:val="00DA3B55"/>
    <w:rsid w:val="00E44DDC"/>
    <w:rsid w:val="00E52FA2"/>
    <w:rsid w:val="00E853AA"/>
    <w:rsid w:val="00E8778C"/>
    <w:rsid w:val="00E941F0"/>
    <w:rsid w:val="00E945F4"/>
    <w:rsid w:val="00EC0884"/>
    <w:rsid w:val="00EC3F22"/>
    <w:rsid w:val="00ED1F85"/>
    <w:rsid w:val="00ED4EB8"/>
    <w:rsid w:val="00EE2871"/>
    <w:rsid w:val="00EF2441"/>
    <w:rsid w:val="00EF5DD3"/>
    <w:rsid w:val="00F457E7"/>
    <w:rsid w:val="00F46D25"/>
    <w:rsid w:val="00F75714"/>
    <w:rsid w:val="00F815E0"/>
    <w:rsid w:val="00F855BB"/>
    <w:rsid w:val="00FA7812"/>
    <w:rsid w:val="00FB77A0"/>
    <w:rsid w:val="00FC0739"/>
    <w:rsid w:val="00FE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PageNumber">
    <w:name w:val="page number"/>
    <w:basedOn w:val="DefaultParagraphFont"/>
    <w:uiPriority w:val="99"/>
    <w:semiHidden/>
    <w:unhideWhenUsed/>
    <w:rsid w:val="00FC0739"/>
  </w:style>
  <w:style w:type="paragraph" w:customStyle="1" w:styleId="Default">
    <w:name w:val="Default"/>
    <w:rsid w:val="005F16F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9170">
      <w:bodyDiv w:val="1"/>
      <w:marLeft w:val="0"/>
      <w:marRight w:val="0"/>
      <w:marTop w:val="0"/>
      <w:marBottom w:val="0"/>
      <w:divBdr>
        <w:top w:val="none" w:sz="0" w:space="0" w:color="auto"/>
        <w:left w:val="none" w:sz="0" w:space="0" w:color="auto"/>
        <w:bottom w:val="none" w:sz="0" w:space="0" w:color="auto"/>
        <w:right w:val="none" w:sz="0" w:space="0" w:color="auto"/>
      </w:divBdr>
    </w:div>
    <w:div w:id="281034167">
      <w:bodyDiv w:val="1"/>
      <w:marLeft w:val="0"/>
      <w:marRight w:val="0"/>
      <w:marTop w:val="0"/>
      <w:marBottom w:val="0"/>
      <w:divBdr>
        <w:top w:val="none" w:sz="0" w:space="0" w:color="auto"/>
        <w:left w:val="none" w:sz="0" w:space="0" w:color="auto"/>
        <w:bottom w:val="none" w:sz="0" w:space="0" w:color="auto"/>
        <w:right w:val="none" w:sz="0" w:space="0" w:color="auto"/>
      </w:divBdr>
    </w:div>
    <w:div w:id="471563396">
      <w:bodyDiv w:val="1"/>
      <w:marLeft w:val="0"/>
      <w:marRight w:val="0"/>
      <w:marTop w:val="0"/>
      <w:marBottom w:val="0"/>
      <w:divBdr>
        <w:top w:val="none" w:sz="0" w:space="0" w:color="auto"/>
        <w:left w:val="none" w:sz="0" w:space="0" w:color="auto"/>
        <w:bottom w:val="none" w:sz="0" w:space="0" w:color="auto"/>
        <w:right w:val="none" w:sz="0" w:space="0" w:color="auto"/>
      </w:divBdr>
    </w:div>
    <w:div w:id="484474333">
      <w:bodyDiv w:val="1"/>
      <w:marLeft w:val="0"/>
      <w:marRight w:val="0"/>
      <w:marTop w:val="0"/>
      <w:marBottom w:val="0"/>
      <w:divBdr>
        <w:top w:val="none" w:sz="0" w:space="0" w:color="auto"/>
        <w:left w:val="none" w:sz="0" w:space="0" w:color="auto"/>
        <w:bottom w:val="none" w:sz="0" w:space="0" w:color="auto"/>
        <w:right w:val="none" w:sz="0" w:space="0" w:color="auto"/>
      </w:divBdr>
    </w:div>
    <w:div w:id="1353609486">
      <w:bodyDiv w:val="1"/>
      <w:marLeft w:val="0"/>
      <w:marRight w:val="0"/>
      <w:marTop w:val="0"/>
      <w:marBottom w:val="0"/>
      <w:divBdr>
        <w:top w:val="none" w:sz="0" w:space="0" w:color="auto"/>
        <w:left w:val="none" w:sz="0" w:space="0" w:color="auto"/>
        <w:bottom w:val="none" w:sz="0" w:space="0" w:color="auto"/>
        <w:right w:val="none" w:sz="0" w:space="0" w:color="auto"/>
      </w:divBdr>
    </w:div>
    <w:div w:id="1480030147">
      <w:bodyDiv w:val="1"/>
      <w:marLeft w:val="0"/>
      <w:marRight w:val="0"/>
      <w:marTop w:val="0"/>
      <w:marBottom w:val="0"/>
      <w:divBdr>
        <w:top w:val="none" w:sz="0" w:space="0" w:color="auto"/>
        <w:left w:val="none" w:sz="0" w:space="0" w:color="auto"/>
        <w:bottom w:val="none" w:sz="0" w:space="0" w:color="auto"/>
        <w:right w:val="none" w:sz="0" w:space="0" w:color="auto"/>
      </w:divBdr>
    </w:div>
    <w:div w:id="1924601326">
      <w:bodyDiv w:val="1"/>
      <w:marLeft w:val="0"/>
      <w:marRight w:val="0"/>
      <w:marTop w:val="0"/>
      <w:marBottom w:val="0"/>
      <w:divBdr>
        <w:top w:val="none" w:sz="0" w:space="0" w:color="auto"/>
        <w:left w:val="none" w:sz="0" w:space="0" w:color="auto"/>
        <w:bottom w:val="none" w:sz="0" w:space="0" w:color="auto"/>
        <w:right w:val="none" w:sz="0" w:space="0" w:color="auto"/>
      </w:divBdr>
    </w:div>
    <w:div w:id="20930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9442803719" TargetMode="External"/><Relationship Id="rId13" Type="http://schemas.openxmlformats.org/officeDocument/2006/relationships/hyperlink" Target="http://www.counseling.org/docs/ethics/2014-aca-code-of-ethics.pdf?sfvrsn=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bookstore.com/t-textbook_allaccess.aspx" TargetMode="External"/><Relationship Id="rId4" Type="http://schemas.openxmlformats.org/officeDocument/2006/relationships/settings" Target="settings.xml"/><Relationship Id="rId9" Type="http://schemas.openxmlformats.org/officeDocument/2006/relationships/hyperlink" Target="mailto:net0013@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434D-7068-434D-82B5-1B2E75AC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4467</TotalTime>
  <Pages>12</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NET</cp:lastModifiedBy>
  <cp:revision>127</cp:revision>
  <dcterms:created xsi:type="dcterms:W3CDTF">2018-10-01T14:27:00Z</dcterms:created>
  <dcterms:modified xsi:type="dcterms:W3CDTF">2020-07-30T16:48:00Z</dcterms:modified>
</cp:coreProperties>
</file>