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0703" w14:textId="71E79BC4" w:rsidR="00513EBD" w:rsidRPr="0038010A" w:rsidRDefault="00A87BC5" w:rsidP="005C4D8B">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r w:rsidR="00513EBD">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0461EDD5"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DD4295">
        <w:rPr>
          <w:rFonts w:ascii="Arial" w:hAnsi="Arial" w:cs="Arial"/>
          <w:color w:val="1F497D" w:themeColor="text2"/>
          <w:lang w:eastAsia="ko-KR"/>
        </w:rPr>
        <w:t xml:space="preserve"> </w:t>
      </w:r>
      <w:r w:rsidR="003541B2">
        <w:rPr>
          <w:rFonts w:ascii="Arial" w:hAnsi="Arial" w:cs="Arial"/>
          <w:color w:val="1F497D" w:themeColor="text2"/>
          <w:lang w:eastAsia="ko-KR"/>
        </w:rPr>
        <w:t>Fall</w:t>
      </w:r>
      <w:r w:rsidR="003A27C4">
        <w:rPr>
          <w:rFonts w:ascii="Arial" w:hAnsi="Arial" w:cs="Arial"/>
          <w:color w:val="1F497D" w:themeColor="text2"/>
          <w:lang w:eastAsia="ko-KR"/>
        </w:rPr>
        <w:t xml:space="preserve"> 2020</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F73446"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77777777"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7FD3E1B5" w14:textId="77777777" w:rsidR="00D3172E" w:rsidRDefault="00D3172E" w:rsidP="00F02D7F">
      <w:pPr>
        <w:rPr>
          <w:b/>
          <w:sz w:val="22"/>
        </w:rPr>
      </w:pPr>
    </w:p>
    <w:p w14:paraId="7E86E113" w14:textId="39019DAC" w:rsidR="00C34A14" w:rsidRDefault="00C34A14" w:rsidP="008632D7">
      <w:pPr>
        <w:widowControl w:val="0"/>
        <w:spacing w:before="120"/>
        <w:ind w:left="720" w:hanging="720"/>
        <w:rPr>
          <w:rFonts w:ascii="Times" w:hAnsi="Times"/>
        </w:rPr>
      </w:pPr>
      <w:r>
        <w:rPr>
          <w:b/>
          <w:sz w:val="22"/>
        </w:rPr>
        <w:t>Required Text-</w:t>
      </w:r>
      <w:r>
        <w:rPr>
          <w:rFonts w:ascii="Times" w:hAnsi="Times"/>
        </w:rPr>
        <w:t>Brown, H. D. &amp;</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Pearson. </w:t>
      </w:r>
    </w:p>
    <w:p w14:paraId="1775A4A5" w14:textId="77777777" w:rsidR="005F5E1B" w:rsidRDefault="005F5E1B" w:rsidP="00B34B87">
      <w:pPr>
        <w:rPr>
          <w:b/>
          <w:sz w:val="22"/>
        </w:rPr>
      </w:pPr>
    </w:p>
    <w:p w14:paraId="173A0278" w14:textId="77777777"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7DFC03C5"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F07F3A">
        <w:rPr>
          <w:b/>
          <w:sz w:val="24"/>
          <w:szCs w:val="24"/>
        </w:rPr>
        <w:t>upload them to Canvas by September 4th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7B516D48" w:rsidR="00573AE9" w:rsidRPr="00546689" w:rsidRDefault="00573AE9" w:rsidP="00573AE9">
      <w:pPr>
        <w:rPr>
          <w:b/>
          <w:sz w:val="24"/>
          <w:szCs w:val="24"/>
        </w:rPr>
      </w:pPr>
      <w:r w:rsidRPr="00546689">
        <w:rPr>
          <w:b/>
          <w:sz w:val="24"/>
          <w:szCs w:val="24"/>
        </w:rPr>
        <w:t>Formal Classroom Observations</w:t>
      </w:r>
      <w:r w:rsidR="007508E2">
        <w:rPr>
          <w:b/>
          <w:sz w:val="24"/>
          <w:szCs w:val="24"/>
        </w:rPr>
        <w:t xml:space="preserve"> </w:t>
      </w:r>
      <w:r w:rsidR="00F07F3A">
        <w:rPr>
          <w:b/>
          <w:sz w:val="24"/>
          <w:szCs w:val="24"/>
        </w:rPr>
        <w:t xml:space="preserve">9/25, 10/23, and 11/20 </w:t>
      </w:r>
    </w:p>
    <w:p w14:paraId="624053D9" w14:textId="03B9EA28"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F07F3A">
        <w:rPr>
          <w:b/>
          <w:sz w:val="24"/>
          <w:szCs w:val="24"/>
        </w:rPr>
        <w:t>three</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at least 48 hours before the lesson is actually taught.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58DDA49E" w14:textId="77777777" w:rsidR="005F5E1B" w:rsidRDefault="005F5E1B" w:rsidP="00573AE9">
      <w:pPr>
        <w:rPr>
          <w:sz w:val="24"/>
          <w:szCs w:val="24"/>
        </w:rPr>
      </w:pPr>
    </w:p>
    <w:p w14:paraId="4A0113BF" w14:textId="77777777" w:rsidR="005F5E1B" w:rsidRDefault="005F5E1B" w:rsidP="00573AE9">
      <w:pPr>
        <w:rPr>
          <w:sz w:val="24"/>
          <w:szCs w:val="24"/>
        </w:rPr>
      </w:pPr>
    </w:p>
    <w:p w14:paraId="265F51C4" w14:textId="65AD071B" w:rsidR="00C20CDA" w:rsidRPr="008632D7" w:rsidRDefault="00C20CDA" w:rsidP="00C20CDA">
      <w:pPr>
        <w:rPr>
          <w:sz w:val="24"/>
          <w:szCs w:val="24"/>
        </w:rPr>
      </w:pPr>
      <w:r w:rsidRPr="008632D7">
        <w:rPr>
          <w:b/>
          <w:sz w:val="24"/>
          <w:szCs w:val="24"/>
        </w:rPr>
        <w:t xml:space="preserve">Professional Growth Paper </w:t>
      </w:r>
      <w:r w:rsidR="00906892">
        <w:rPr>
          <w:b/>
          <w:sz w:val="24"/>
          <w:szCs w:val="24"/>
        </w:rPr>
        <w:t>du</w:t>
      </w:r>
      <w:r w:rsidR="003A27C4">
        <w:rPr>
          <w:b/>
          <w:sz w:val="24"/>
          <w:szCs w:val="24"/>
        </w:rPr>
        <w:t xml:space="preserve">e </w:t>
      </w:r>
      <w:r w:rsidR="00F07F3A">
        <w:rPr>
          <w:b/>
          <w:sz w:val="24"/>
          <w:szCs w:val="24"/>
        </w:rPr>
        <w:t>December 4th</w:t>
      </w:r>
    </w:p>
    <w:p w14:paraId="31D09BB4"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546689" w:rsidRDefault="00C20CDA" w:rsidP="00C20CDA">
      <w:pPr>
        <w:rPr>
          <w:sz w:val="24"/>
          <w:szCs w:val="24"/>
        </w:rPr>
      </w:pPr>
    </w:p>
    <w:p w14:paraId="247CF59A"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7AA631C1" w14:textId="688288D3"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 classroom this semester and explain how this event changed your views on teaching ELs.</w:t>
      </w:r>
    </w:p>
    <w:p w14:paraId="54CFB019"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3EA39A01" w14:textId="77777777"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2557F9EC" w14:textId="77777777" w:rsidR="00C20CDA" w:rsidRPr="00546689" w:rsidRDefault="00C20CDA" w:rsidP="00C20CDA">
      <w:pPr>
        <w:overflowPunct/>
        <w:autoSpaceDE/>
        <w:autoSpaceDN/>
        <w:adjustRightInd/>
        <w:textAlignment w:val="auto"/>
        <w:rPr>
          <w:sz w:val="24"/>
          <w:szCs w:val="24"/>
        </w:rPr>
      </w:pPr>
    </w:p>
    <w:p w14:paraId="6ACA9E28" w14:textId="77777777" w:rsidR="009D024F" w:rsidRPr="009D024F" w:rsidRDefault="009D024F" w:rsidP="00573AE9">
      <w:pPr>
        <w:rPr>
          <w:b/>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w:t>
      </w:r>
      <w:r w:rsidRPr="00546689">
        <w:rPr>
          <w:sz w:val="24"/>
          <w:szCs w:val="24"/>
        </w:rPr>
        <w:lastRenderedPageBreak/>
        <w:t xml:space="preserve">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10"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6"/>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6"/>
        </w:numPr>
      </w:pPr>
      <w:r w:rsidRPr="00546689">
        <w:t xml:space="preserve">Contribute to collaborative learning communities </w:t>
      </w:r>
    </w:p>
    <w:p w14:paraId="2C9C44CC" w14:textId="77777777" w:rsidR="00BF7EE9" w:rsidRPr="00546689" w:rsidRDefault="00BF7EE9" w:rsidP="00BF7EE9">
      <w:pPr>
        <w:pStyle w:val="Default"/>
        <w:numPr>
          <w:ilvl w:val="1"/>
          <w:numId w:val="6"/>
        </w:numPr>
      </w:pPr>
      <w:r w:rsidRPr="00546689">
        <w:t xml:space="preserve">Demonstrate a commitment to diversity </w:t>
      </w:r>
    </w:p>
    <w:p w14:paraId="020819F5" w14:textId="77777777" w:rsidR="00BF7EE9" w:rsidRPr="00546689" w:rsidRDefault="00BF7EE9" w:rsidP="00BF7EE9">
      <w:pPr>
        <w:pStyle w:val="Default"/>
        <w:numPr>
          <w:ilvl w:val="1"/>
          <w:numId w:val="6"/>
        </w:numPr>
      </w:pPr>
      <w:r w:rsidRPr="00546689">
        <w:t>Model and nurture intellectual vitality</w:t>
      </w:r>
    </w:p>
    <w:p w14:paraId="0BD8894C" w14:textId="77777777"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0D17F26B"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3EDFF7E1" w14:textId="77777777"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proofErr w:type="spellStart"/>
      <w:r w:rsidRPr="00546689">
        <w:rPr>
          <w:sz w:val="24"/>
          <w:szCs w:val="24"/>
        </w:rPr>
        <w:t>ingetting</w:t>
      </w:r>
      <w:proofErr w:type="spellEnd"/>
      <w:r w:rsidRPr="00546689">
        <w:rPr>
          <w:sz w:val="24"/>
          <w:szCs w:val="24"/>
        </w:rPr>
        <w:t xml:space="preserve">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E64507">
        <w:rPr>
          <w:sz w:val="24"/>
          <w:szCs w:val="24"/>
        </w:rPr>
        <w:lastRenderedPageBreak/>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7777777"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039B699D" w14:textId="4D380D34" w:rsidR="0038010A" w:rsidRPr="007B6CA1" w:rsidRDefault="0038010A" w:rsidP="0038010A">
      <w:pPr>
        <w:pStyle w:val="Heading2"/>
        <w:spacing w:before="240" w:after="120"/>
        <w:rPr>
          <w:rFonts w:ascii="Times New Roman" w:hAnsi="Times New Roman"/>
          <w:color w:val="000000"/>
          <w:sz w:val="24"/>
          <w:szCs w:val="24"/>
        </w:rPr>
      </w:pPr>
      <w:r w:rsidRPr="007B6CA1">
        <w:rPr>
          <w:rFonts w:ascii="Times New Roman" w:hAnsi="Times New Roman"/>
          <w:color w:val="000000"/>
          <w:sz w:val="24"/>
          <w:szCs w:val="24"/>
        </w:rPr>
        <w:t>COVID Policies</w:t>
      </w:r>
      <w:r w:rsidRPr="007B6CA1">
        <w:rPr>
          <w:rStyle w:val="apple-converted-space"/>
          <w:rFonts w:ascii="Times New Roman" w:hAnsi="Times New Roman"/>
          <w:color w:val="000000"/>
          <w:sz w:val="24"/>
          <w:szCs w:val="24"/>
        </w:rPr>
        <w:t xml:space="preserve"> – Please be aware that you are expected to maintain all expectations of your host school.  The following are general expectations that you should follow at a minimum.  </w:t>
      </w:r>
    </w:p>
    <w:p w14:paraId="7C2F5EFC" w14:textId="77777777" w:rsidR="0038010A" w:rsidRPr="007B6CA1" w:rsidRDefault="0038010A" w:rsidP="0038010A">
      <w:pPr>
        <w:spacing w:after="180"/>
        <w:rPr>
          <w:color w:val="000000"/>
          <w:sz w:val="24"/>
          <w:szCs w:val="24"/>
        </w:rPr>
      </w:pPr>
      <w:r w:rsidRPr="007B6CA1">
        <w:rPr>
          <w:b/>
          <w:bCs/>
          <w:color w:val="464646"/>
          <w:sz w:val="24"/>
          <w:szCs w:val="24"/>
        </w:rPr>
        <w:t>Physical Distancing</w:t>
      </w:r>
      <w:r w:rsidRPr="007B6CA1">
        <w:rPr>
          <w:rStyle w:val="apple-converted-space"/>
          <w:b/>
          <w:bCs/>
          <w:color w:val="464646"/>
          <w:sz w:val="24"/>
          <w:szCs w:val="24"/>
        </w:rPr>
        <w:t> </w:t>
      </w:r>
    </w:p>
    <w:p w14:paraId="405BD72B" w14:textId="77777777" w:rsidR="0038010A" w:rsidRPr="007B6CA1" w:rsidRDefault="0038010A" w:rsidP="0038010A">
      <w:pPr>
        <w:spacing w:after="180"/>
        <w:rPr>
          <w:color w:val="000000"/>
          <w:sz w:val="24"/>
          <w:szCs w:val="24"/>
        </w:rPr>
      </w:pPr>
      <w:r w:rsidRPr="007B6CA1">
        <w:rPr>
          <w:color w:val="464646"/>
          <w:sz w:val="24"/>
          <w:szCs w:val="24"/>
        </w:rPr>
        <w:t>Face coverings are not a substitute for physical distancing. Students shall observe physical distancing guidelines where possible in the classroom, laboratory, studio, creative space setting and in public spaces.</w:t>
      </w:r>
    </w:p>
    <w:p w14:paraId="1E5A5C92" w14:textId="77777777" w:rsidR="0038010A" w:rsidRPr="007B6CA1" w:rsidRDefault="0038010A" w:rsidP="0038010A">
      <w:pPr>
        <w:spacing w:after="180"/>
        <w:rPr>
          <w:color w:val="000000"/>
          <w:sz w:val="24"/>
          <w:szCs w:val="24"/>
        </w:rPr>
      </w:pPr>
      <w:r w:rsidRPr="007B6CA1">
        <w:rPr>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B9E1F9D" w14:textId="77777777" w:rsidR="0038010A" w:rsidRPr="007B6CA1" w:rsidRDefault="0038010A" w:rsidP="0038010A">
      <w:pPr>
        <w:spacing w:after="180"/>
        <w:rPr>
          <w:color w:val="000000"/>
          <w:sz w:val="24"/>
          <w:szCs w:val="24"/>
        </w:rPr>
      </w:pPr>
      <w:r w:rsidRPr="007B6CA1">
        <w:rPr>
          <w:b/>
          <w:bCs/>
          <w:color w:val="464646"/>
          <w:sz w:val="24"/>
          <w:szCs w:val="24"/>
        </w:rPr>
        <w:t>Face Covering Policy</w:t>
      </w:r>
      <w:r w:rsidRPr="007B6CA1">
        <w:rPr>
          <w:rStyle w:val="apple-converted-space"/>
          <w:b/>
          <w:bCs/>
          <w:color w:val="464646"/>
          <w:sz w:val="24"/>
          <w:szCs w:val="24"/>
        </w:rPr>
        <w:t> </w:t>
      </w:r>
    </w:p>
    <w:p w14:paraId="4C2F83F4" w14:textId="77777777" w:rsidR="0038010A" w:rsidRPr="007B6CA1" w:rsidRDefault="0038010A" w:rsidP="0038010A">
      <w:pPr>
        <w:spacing w:after="180"/>
        <w:rPr>
          <w:color w:val="000000"/>
          <w:sz w:val="24"/>
          <w:szCs w:val="24"/>
        </w:rPr>
      </w:pPr>
      <w:r w:rsidRPr="007B6CA1">
        <w:rPr>
          <w:color w:val="464646"/>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5E61123" w14:textId="77777777" w:rsidR="0038010A" w:rsidRPr="007B6CA1" w:rsidRDefault="0038010A" w:rsidP="0038010A">
      <w:pPr>
        <w:spacing w:after="180"/>
        <w:rPr>
          <w:color w:val="000000"/>
          <w:sz w:val="24"/>
          <w:szCs w:val="24"/>
        </w:rPr>
      </w:pPr>
      <w:r w:rsidRPr="007B6CA1">
        <w:rPr>
          <w:color w:val="464646"/>
          <w:sz w:val="24"/>
          <w:szCs w:val="24"/>
        </w:rPr>
        <w:t>If a student has a medical exception to the face covering requirement, please contact the Office of Accessibility to obtain appropriate documentation.</w:t>
      </w:r>
    </w:p>
    <w:p w14:paraId="762C6253" w14:textId="77777777" w:rsidR="0038010A" w:rsidRPr="007B6CA1" w:rsidRDefault="0038010A" w:rsidP="0038010A">
      <w:pPr>
        <w:rPr>
          <w:color w:val="000000"/>
          <w:sz w:val="24"/>
          <w:szCs w:val="24"/>
        </w:rPr>
      </w:pPr>
      <w:r w:rsidRPr="007B6CA1">
        <w:rPr>
          <w:b/>
          <w:bCs/>
          <w:color w:val="000000"/>
          <w:sz w:val="24"/>
          <w:szCs w:val="24"/>
        </w:rPr>
        <w:t>Possibility of Going Remote</w:t>
      </w:r>
      <w:r w:rsidRPr="007B6CA1">
        <w:rPr>
          <w:rStyle w:val="apple-converted-space"/>
          <w:b/>
          <w:bCs/>
          <w:color w:val="000000"/>
          <w:sz w:val="24"/>
          <w:szCs w:val="24"/>
        </w:rPr>
        <w:t> </w:t>
      </w:r>
    </w:p>
    <w:p w14:paraId="1FC4F899" w14:textId="35655E29" w:rsidR="0038010A" w:rsidRPr="00D25683" w:rsidRDefault="0038010A" w:rsidP="0038010A">
      <w:pPr>
        <w:rPr>
          <w:color w:val="000000"/>
          <w:sz w:val="24"/>
          <w:szCs w:val="24"/>
        </w:rPr>
      </w:pPr>
      <w:r w:rsidRPr="007B6CA1">
        <w:rPr>
          <w:color w:val="464646"/>
          <w:sz w:val="24"/>
          <w:szCs w:val="24"/>
          <w:shd w:val="clear" w:color="auto" w:fill="FFFFFF"/>
        </w:rPr>
        <w:t xml:space="preserve">In the </w:t>
      </w:r>
      <w:r w:rsidRPr="00D25683">
        <w:rPr>
          <w:color w:val="464646"/>
          <w:sz w:val="24"/>
          <w:szCs w:val="24"/>
          <w:shd w:val="clear" w:color="auto" w:fill="FFFFFF"/>
        </w:rPr>
        <w:t>event that the University or Auburn Global is forced to move to fully online instruction, please be assured that the learning goals and outcomes of the clinical residency will not change; however, some aspects of the clinical residency experience may change in terms of the mode of delivery, participation, and testing methods. Any adjustments will be shared with you as quickly as possible after any decisions have been made. Please be prepared for this contingency by ensuring that you have access to a computer and Internet.</w:t>
      </w:r>
    </w:p>
    <w:p w14:paraId="6281D587" w14:textId="77777777" w:rsidR="0038010A" w:rsidRPr="00D25683" w:rsidRDefault="0038010A" w:rsidP="0038010A">
      <w:pPr>
        <w:rPr>
          <w:color w:val="000000"/>
          <w:sz w:val="24"/>
          <w:szCs w:val="24"/>
        </w:rPr>
      </w:pPr>
      <w:r w:rsidRPr="00D25683">
        <w:rPr>
          <w:color w:val="464646"/>
          <w:sz w:val="24"/>
          <w:szCs w:val="24"/>
          <w:shd w:val="clear" w:color="auto" w:fill="FFFFFF"/>
        </w:rPr>
        <w:t> </w:t>
      </w:r>
    </w:p>
    <w:p w14:paraId="29E994FB" w14:textId="77777777" w:rsidR="0038010A" w:rsidRPr="00D25683" w:rsidRDefault="0038010A" w:rsidP="0038010A">
      <w:pPr>
        <w:rPr>
          <w:color w:val="000000"/>
          <w:sz w:val="24"/>
          <w:szCs w:val="24"/>
        </w:rPr>
      </w:pPr>
      <w:r w:rsidRPr="00D25683">
        <w:rPr>
          <w:b/>
          <w:bCs/>
          <w:color w:val="464646"/>
          <w:sz w:val="24"/>
          <w:szCs w:val="24"/>
          <w:shd w:val="clear" w:color="auto" w:fill="FFFFFF"/>
        </w:rPr>
        <w:t>In the Event that a Student in the Class Tests Positive</w:t>
      </w:r>
      <w:r w:rsidRPr="00D25683">
        <w:rPr>
          <w:b/>
          <w:bCs/>
          <w:color w:val="464646"/>
          <w:sz w:val="24"/>
          <w:szCs w:val="24"/>
          <w:shd w:val="clear" w:color="auto" w:fill="FFFFFF"/>
        </w:rPr>
        <w:br/>
      </w:r>
      <w:r w:rsidRPr="00D25683">
        <w:rPr>
          <w:color w:val="464646"/>
          <w:sz w:val="24"/>
          <w:szCs w:val="24"/>
          <w:shd w:val="clear" w:color="auto" w:fill="FFFFFF"/>
        </w:rPr>
        <w:t>Students must conduct daily health checks in accordance with </w:t>
      </w:r>
      <w:hyperlink r:id="rId11" w:tgtFrame="_blank" w:history="1">
        <w:r w:rsidRPr="00D25683">
          <w:rPr>
            <w:rStyle w:val="Hyperlink"/>
            <w:color w:val="0563C1"/>
            <w:sz w:val="24"/>
            <w:szCs w:val="24"/>
            <w:shd w:val="clear" w:color="auto" w:fill="FFFFFF"/>
          </w:rPr>
          <w:t>CDC guidelines</w:t>
        </w:r>
        <w:r w:rsidRPr="00D25683">
          <w:rPr>
            <w:rStyle w:val="screenreader-only"/>
            <w:color w:val="0000FF"/>
            <w:sz w:val="24"/>
            <w:szCs w:val="24"/>
            <w:u w:val="single"/>
            <w:bdr w:val="none" w:sz="0" w:space="0" w:color="auto" w:frame="1"/>
            <w:shd w:val="clear" w:color="auto" w:fill="FFFFFF"/>
          </w:rPr>
          <w:t> (Links to an external site.)</w:t>
        </w:r>
      </w:hyperlink>
      <w:r w:rsidRPr="00D25683">
        <w:rPr>
          <w:color w:val="464646"/>
          <w:sz w:val="24"/>
          <w:szCs w:val="24"/>
          <w:shd w:val="clear" w:color="auto" w:fill="FFFFFF"/>
        </w:rPr>
        <w:t xml:space="preserve">. Students testing positive for COVID-19, exhibiting COVID-19 symptoms or who have been in direct contact with someone testing positive for COVID-19 will not be allowed to </w:t>
      </w:r>
      <w:r w:rsidRPr="00D25683">
        <w:rPr>
          <w:color w:val="464646"/>
          <w:sz w:val="24"/>
          <w:szCs w:val="24"/>
          <w:shd w:val="clear" w:color="auto" w:fill="FFFFFF"/>
        </w:rPr>
        <w:lastRenderedPageBreak/>
        <w:t>attend in-person instructional activities and must leave the venue immediately. Students should contact the </w:t>
      </w:r>
      <w:hyperlink r:id="rId12" w:tgtFrame="_blank" w:history="1">
        <w:r w:rsidRPr="00D25683">
          <w:rPr>
            <w:rStyle w:val="Hyperlink"/>
            <w:color w:val="0563C1"/>
            <w:sz w:val="24"/>
            <w:szCs w:val="24"/>
            <w:shd w:val="clear" w:color="auto" w:fill="FFFFFF"/>
          </w:rPr>
          <w:t>Student Health Center</w:t>
        </w:r>
        <w:r w:rsidRPr="00D25683">
          <w:rPr>
            <w:rStyle w:val="screenreader-only"/>
            <w:color w:val="0000FF"/>
            <w:sz w:val="24"/>
            <w:szCs w:val="24"/>
            <w:u w:val="single"/>
            <w:bdr w:val="none" w:sz="0" w:space="0" w:color="auto" w:frame="1"/>
            <w:shd w:val="clear" w:color="auto" w:fill="FFFFFF"/>
          </w:rPr>
          <w:t> (Links to an external site.)</w:t>
        </w:r>
      </w:hyperlink>
      <w:r w:rsidRPr="00D25683">
        <w:rPr>
          <w:color w:val="464646"/>
          <w:sz w:val="24"/>
          <w:szCs w:val="24"/>
          <w:shd w:val="clear" w:color="auto" w:fill="FFFFFF"/>
        </w:rPr>
        <w:t> or their health care provider to receive care and who can provide the latest direction on quarantine and self-isolation. Contact your instructor immediately to make instructional and learning arrangements.</w:t>
      </w:r>
    </w:p>
    <w:p w14:paraId="01051B1B" w14:textId="77777777" w:rsidR="0038010A" w:rsidRPr="00D25683" w:rsidRDefault="0038010A" w:rsidP="0038010A">
      <w:pPr>
        <w:rPr>
          <w:color w:val="000000"/>
          <w:sz w:val="24"/>
          <w:szCs w:val="24"/>
        </w:rPr>
      </w:pPr>
      <w:r w:rsidRPr="00D25683">
        <w:rPr>
          <w:b/>
          <w:bCs/>
          <w:color w:val="464646"/>
          <w:sz w:val="24"/>
          <w:szCs w:val="24"/>
          <w:shd w:val="clear" w:color="auto" w:fill="FFFFFF"/>
        </w:rPr>
        <w:t> </w:t>
      </w:r>
    </w:p>
    <w:p w14:paraId="3BED9DF2" w14:textId="6B097028" w:rsidR="0038010A" w:rsidRPr="00D25683" w:rsidRDefault="0038010A" w:rsidP="0038010A">
      <w:pPr>
        <w:rPr>
          <w:color w:val="000000"/>
          <w:sz w:val="24"/>
          <w:szCs w:val="24"/>
        </w:rPr>
      </w:pPr>
      <w:r w:rsidRPr="00D25683">
        <w:rPr>
          <w:b/>
          <w:bCs/>
          <w:color w:val="464646"/>
          <w:sz w:val="24"/>
          <w:szCs w:val="24"/>
          <w:shd w:val="clear" w:color="auto" w:fill="FFFFFF"/>
        </w:rPr>
        <w:t>In the Event that the Instructor Tests Positive</w:t>
      </w:r>
      <w:r w:rsidRPr="00D25683">
        <w:rPr>
          <w:b/>
          <w:bCs/>
          <w:color w:val="464646"/>
          <w:sz w:val="24"/>
          <w:szCs w:val="24"/>
          <w:shd w:val="clear" w:color="auto" w:fill="FFFFFF"/>
        </w:rPr>
        <w:br/>
      </w:r>
      <w:r w:rsidRPr="00D25683">
        <w:rPr>
          <w:color w:val="464646"/>
          <w:sz w:val="24"/>
          <w:szCs w:val="24"/>
          <w:shd w:val="clear" w:color="auto" w:fill="FFFFFF"/>
        </w:rPr>
        <w:t xml:space="preserve">If your supervising instructor is unable to attend or conduct class, he or she will be in contact with you regarding how the course will continue.  You should not be expected to take over fully for an instructor who has become ill.  Please communicate with me if there are any issues in this regard.  </w:t>
      </w:r>
    </w:p>
    <w:p w14:paraId="25D11D2A" w14:textId="77777777" w:rsidR="0038010A" w:rsidRPr="00D25683" w:rsidRDefault="0038010A" w:rsidP="0038010A">
      <w:pPr>
        <w:rPr>
          <w:color w:val="000000"/>
          <w:sz w:val="24"/>
          <w:szCs w:val="24"/>
        </w:rPr>
      </w:pPr>
      <w:r w:rsidRPr="00D25683">
        <w:rPr>
          <w:color w:val="000000"/>
          <w:sz w:val="24"/>
          <w:szCs w:val="24"/>
        </w:rPr>
        <w:t> </w:t>
      </w:r>
    </w:p>
    <w:p w14:paraId="6258A7CD" w14:textId="77777777" w:rsidR="0038010A" w:rsidRPr="00D25683" w:rsidRDefault="0038010A" w:rsidP="0038010A">
      <w:pPr>
        <w:rPr>
          <w:color w:val="000000"/>
          <w:sz w:val="24"/>
          <w:szCs w:val="24"/>
        </w:rPr>
      </w:pPr>
      <w:r w:rsidRPr="00D25683">
        <w:rPr>
          <w:b/>
          <w:bCs/>
          <w:color w:val="000000"/>
          <w:sz w:val="24"/>
          <w:szCs w:val="24"/>
        </w:rPr>
        <w:t>Zoom Policies</w:t>
      </w:r>
      <w:r w:rsidRPr="00D25683">
        <w:rPr>
          <w:rStyle w:val="apple-converted-space"/>
          <w:b/>
          <w:bCs/>
          <w:color w:val="000000"/>
          <w:sz w:val="24"/>
          <w:szCs w:val="24"/>
        </w:rPr>
        <w:t> </w:t>
      </w:r>
    </w:p>
    <w:p w14:paraId="7E2A519D" w14:textId="303A9BED" w:rsidR="0038010A" w:rsidRPr="007B6CA1" w:rsidRDefault="0038010A" w:rsidP="0038010A">
      <w:pPr>
        <w:rPr>
          <w:color w:val="000000"/>
          <w:sz w:val="24"/>
          <w:szCs w:val="24"/>
        </w:rPr>
      </w:pPr>
      <w:r w:rsidRPr="00D25683">
        <w:rPr>
          <w:color w:val="464646"/>
          <w:sz w:val="24"/>
          <w:szCs w:val="24"/>
          <w:shd w:val="clear" w:color="auto" w:fill="FFFFFF"/>
        </w:rPr>
        <w:t xml:space="preserve">When Auburn Global classes meet on Zoom, your attendance, attention, and participation as an instructor or observer (not a student) are expected. Zoom participation requires you to keep your video on and your microphone muted when you are not speaking. Although you may be participating from your residence, </w:t>
      </w:r>
      <w:proofErr w:type="gramStart"/>
      <w:r w:rsidRPr="00D25683">
        <w:rPr>
          <w:color w:val="464646"/>
          <w:sz w:val="24"/>
          <w:szCs w:val="24"/>
          <w:shd w:val="clear" w:color="auto" w:fill="FFFFFF"/>
        </w:rPr>
        <w:t>Zoom</w:t>
      </w:r>
      <w:proofErr w:type="gramEnd"/>
      <w:r w:rsidRPr="00D25683">
        <w:rPr>
          <w:color w:val="464646"/>
          <w:sz w:val="24"/>
          <w:szCs w:val="24"/>
          <w:shd w:val="clear" w:color="auto" w:fill="FFFFFF"/>
        </w:rPr>
        <w:t xml:space="preserve"> class meetings are professional interactions. Please dress and behave as you would in a professional situation.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245ED49" w14:textId="77777777" w:rsidR="007B6CA1" w:rsidRDefault="007B6CA1" w:rsidP="008632D7">
      <w:pPr>
        <w:overflowPunct/>
        <w:autoSpaceDE/>
        <w:autoSpaceDN/>
        <w:adjustRightInd/>
        <w:textAlignment w:val="auto"/>
        <w:rPr>
          <w:b/>
          <w:sz w:val="24"/>
          <w:szCs w:val="24"/>
        </w:rPr>
      </w:pPr>
    </w:p>
    <w:p w14:paraId="6663429D" w14:textId="263033F4"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r w:rsidRPr="007E7AD4">
              <w:t>Clearly evident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r>
        <w:t>Student:_______________________________________Date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391FAED5"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and non-judgmental;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60A2B9B7" w:rsidR="003C7E9E" w:rsidRDefault="003C7E9E" w:rsidP="003C7E9E">
            <w:pPr>
              <w:rPr>
                <w:rFonts w:ascii="Arial" w:hAnsi="Arial" w:cs="Arial"/>
                <w:b/>
                <w:sz w:val="28"/>
                <w:szCs w:val="28"/>
              </w:rPr>
            </w:pPr>
            <w:r w:rsidRPr="00F07F3A">
              <w:rPr>
                <w:rFonts w:eastAsia="Times New Roman"/>
                <w:b/>
                <w:bCs/>
              </w:rPr>
              <w:t>The report gives a non-judgmental summary of the focus of the observation.</w:t>
            </w:r>
          </w:p>
        </w:tc>
        <w:tc>
          <w:tcPr>
            <w:tcW w:w="2338" w:type="dxa"/>
          </w:tcPr>
          <w:p w14:paraId="71CFB78D" w14:textId="4C54F1DF" w:rsidR="003C7E9E" w:rsidRDefault="003C7E9E" w:rsidP="003C7E9E">
            <w:pPr>
              <w:rPr>
                <w:rFonts w:ascii="Arial" w:hAnsi="Arial" w:cs="Arial"/>
                <w:b/>
                <w:sz w:val="28"/>
                <w:szCs w:val="28"/>
              </w:rPr>
            </w:pPr>
            <w:r w:rsidRPr="00F07F3A">
              <w:rPr>
                <w:rFonts w:eastAsia="Times New Roman"/>
                <w:b/>
                <w:bCs/>
              </w:rPr>
              <w:t>The report gives a detailed description of the events that occurred, but the description is somewhat judgmenta</w:t>
            </w:r>
            <w:r>
              <w:rPr>
                <w:rFonts w:eastAsia="Times New Roman"/>
                <w:b/>
                <w:bCs/>
              </w:rPr>
              <w:t>l.</w:t>
            </w:r>
          </w:p>
        </w:tc>
        <w:tc>
          <w:tcPr>
            <w:tcW w:w="2338" w:type="dxa"/>
          </w:tcPr>
          <w:p w14:paraId="48C1995A" w14:textId="4CA0C62D"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lastRenderedPageBreak/>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Information is organized but paragraphs are not well constructed and information is factual</w:t>
            </w:r>
          </w:p>
        </w:tc>
        <w:tc>
          <w:tcPr>
            <w:tcW w:w="2196" w:type="dxa"/>
          </w:tcPr>
          <w:p w14:paraId="2A7F10E8" w14:textId="77777777" w:rsidR="00A077C8" w:rsidRPr="00F059FD" w:rsidRDefault="00A077C8" w:rsidP="006830FE">
            <w:r w:rsidRPr="00F059FD">
              <w:t>The information appears to disorganized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Essay includes detailed answers to all of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8F95" w14:textId="77777777" w:rsidR="00F73446" w:rsidRDefault="00F73446" w:rsidP="00A87BC5">
      <w:r>
        <w:separator/>
      </w:r>
    </w:p>
  </w:endnote>
  <w:endnote w:type="continuationSeparator" w:id="0">
    <w:p w14:paraId="20C2C238" w14:textId="77777777" w:rsidR="00F73446" w:rsidRDefault="00F73446"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E147" w14:textId="77777777" w:rsidR="00F73446" w:rsidRDefault="00F73446" w:rsidP="00A87BC5">
      <w:r>
        <w:separator/>
      </w:r>
    </w:p>
  </w:footnote>
  <w:footnote w:type="continuationSeparator" w:id="0">
    <w:p w14:paraId="6FA0BFBB" w14:textId="77777777" w:rsidR="00F73446" w:rsidRDefault="00F73446"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859FD"/>
    <w:rsid w:val="0018674E"/>
    <w:rsid w:val="001B54B5"/>
    <w:rsid w:val="001B6BDB"/>
    <w:rsid w:val="001C72E0"/>
    <w:rsid w:val="001D44C8"/>
    <w:rsid w:val="001E0443"/>
    <w:rsid w:val="00202BD4"/>
    <w:rsid w:val="002210D7"/>
    <w:rsid w:val="00292F89"/>
    <w:rsid w:val="002B2E37"/>
    <w:rsid w:val="002C51AA"/>
    <w:rsid w:val="003038E8"/>
    <w:rsid w:val="00341CC2"/>
    <w:rsid w:val="00346459"/>
    <w:rsid w:val="003541B2"/>
    <w:rsid w:val="00367917"/>
    <w:rsid w:val="0038010A"/>
    <w:rsid w:val="003A27C4"/>
    <w:rsid w:val="003A5A94"/>
    <w:rsid w:val="003A6C70"/>
    <w:rsid w:val="003C7E9E"/>
    <w:rsid w:val="003D634B"/>
    <w:rsid w:val="00424CCF"/>
    <w:rsid w:val="004339B9"/>
    <w:rsid w:val="004366D6"/>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7045DC"/>
    <w:rsid w:val="007269C5"/>
    <w:rsid w:val="00737E0A"/>
    <w:rsid w:val="00744ECB"/>
    <w:rsid w:val="007508E2"/>
    <w:rsid w:val="007931F3"/>
    <w:rsid w:val="007B6CA1"/>
    <w:rsid w:val="007C1CEE"/>
    <w:rsid w:val="007C49A5"/>
    <w:rsid w:val="007E55A1"/>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3E54"/>
    <w:rsid w:val="00951391"/>
    <w:rsid w:val="00955F3B"/>
    <w:rsid w:val="009A68D9"/>
    <w:rsid w:val="009D024F"/>
    <w:rsid w:val="009D1C3D"/>
    <w:rsid w:val="00A01D78"/>
    <w:rsid w:val="00A077C8"/>
    <w:rsid w:val="00A37F78"/>
    <w:rsid w:val="00A51ECA"/>
    <w:rsid w:val="00A52680"/>
    <w:rsid w:val="00A81405"/>
    <w:rsid w:val="00A87BC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79B1"/>
    <w:rsid w:val="00C34A14"/>
    <w:rsid w:val="00C52DF9"/>
    <w:rsid w:val="00C629FA"/>
    <w:rsid w:val="00C80BA7"/>
    <w:rsid w:val="00C827CE"/>
    <w:rsid w:val="00CC659A"/>
    <w:rsid w:val="00CE0A73"/>
    <w:rsid w:val="00D01937"/>
    <w:rsid w:val="00D07BB2"/>
    <w:rsid w:val="00D1235D"/>
    <w:rsid w:val="00D25683"/>
    <w:rsid w:val="00D3172E"/>
    <w:rsid w:val="00D635D4"/>
    <w:rsid w:val="00DA4AD4"/>
    <w:rsid w:val="00DD0AA2"/>
    <w:rsid w:val="00DD4295"/>
    <w:rsid w:val="00DE309D"/>
    <w:rsid w:val="00E64507"/>
    <w:rsid w:val="00E70E2B"/>
    <w:rsid w:val="00E872B2"/>
    <w:rsid w:val="00EB3F51"/>
    <w:rsid w:val="00ED7C1C"/>
    <w:rsid w:val="00EE2359"/>
    <w:rsid w:val="00F01006"/>
    <w:rsid w:val="00F02D7F"/>
    <w:rsid w:val="00F07F3A"/>
    <w:rsid w:val="00F13B74"/>
    <w:rsid w:val="00F20C52"/>
    <w:rsid w:val="00F2181A"/>
    <w:rsid w:val="00F36884"/>
    <w:rsid w:val="00F40263"/>
    <w:rsid w:val="00F40554"/>
    <w:rsid w:val="00F52F8E"/>
    <w:rsid w:val="00F66500"/>
    <w:rsid w:val="00F716EE"/>
    <w:rsid w:val="00F73446"/>
    <w:rsid w:val="00F8570A"/>
    <w:rsid w:val="00F87A2B"/>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customStyle="1" w:styleId="apple-converted-space">
    <w:name w:val="apple-converted-space"/>
    <w:basedOn w:val="DefaultParagraphFont"/>
    <w:rsid w:val="0038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38721879">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2</cp:revision>
  <cp:lastPrinted>2019-01-18T19:00:00Z</cp:lastPrinted>
  <dcterms:created xsi:type="dcterms:W3CDTF">2020-08-06T18:40:00Z</dcterms:created>
  <dcterms:modified xsi:type="dcterms:W3CDTF">2020-08-06T18:40:00Z</dcterms:modified>
</cp:coreProperties>
</file>