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D31C"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4C2C97A9"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65C31AF7" w14:textId="77777777"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FB039C">
        <w:rPr>
          <w:rFonts w:ascii="Times New Roman" w:hAnsi="Times New Roman"/>
          <w:b/>
          <w:bCs/>
          <w:color w:val="003366"/>
          <w:sz w:val="44"/>
          <w:szCs w:val="44"/>
        </w:rPr>
        <w:t>5050/5053</w:t>
      </w:r>
      <w:r w:rsidR="00D30FB2">
        <w:rPr>
          <w:rFonts w:ascii="Times New Roman" w:hAnsi="Times New Roman"/>
          <w:b/>
          <w:bCs/>
          <w:color w:val="003366"/>
          <w:sz w:val="44"/>
          <w:szCs w:val="44"/>
        </w:rPr>
        <w:t>/6050/6056</w:t>
      </w:r>
    </w:p>
    <w:p w14:paraId="08EE5724" w14:textId="77777777"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14:paraId="3A91B8A6" w14:textId="77777777" w:rsidR="008F7440" w:rsidRPr="006E1D9E" w:rsidRDefault="008F7440" w:rsidP="008F7440">
      <w:pPr>
        <w:pStyle w:val="Default"/>
        <w:jc w:val="center"/>
        <w:rPr>
          <w:color w:val="003366"/>
        </w:rPr>
      </w:pPr>
    </w:p>
    <w:p w14:paraId="03659778" w14:textId="4AFB51CA"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261296">
        <w:rPr>
          <w:i/>
          <w:iCs/>
          <w:color w:val="003366"/>
          <w:sz w:val="28"/>
          <w:szCs w:val="28"/>
        </w:rPr>
        <w:t>20</w:t>
      </w:r>
      <w:r w:rsidR="006D45DD">
        <w:rPr>
          <w:i/>
          <w:iCs/>
          <w:color w:val="003366"/>
          <w:sz w:val="28"/>
          <w:szCs w:val="28"/>
        </w:rPr>
        <w:t>2</w:t>
      </w:r>
      <w:r w:rsidR="00952ABF">
        <w:rPr>
          <w:i/>
          <w:iCs/>
          <w:color w:val="003366"/>
          <w:sz w:val="28"/>
          <w:szCs w:val="28"/>
        </w:rPr>
        <w:t>1</w:t>
      </w:r>
    </w:p>
    <w:p w14:paraId="6B707DEE" w14:textId="77777777" w:rsidR="008F7440" w:rsidRPr="006E1D9E" w:rsidRDefault="008F7440" w:rsidP="008F7440">
      <w:pPr>
        <w:pStyle w:val="Default"/>
        <w:jc w:val="center"/>
        <w:rPr>
          <w:color w:val="003366"/>
          <w:sz w:val="32"/>
          <w:szCs w:val="32"/>
        </w:rPr>
      </w:pPr>
    </w:p>
    <w:p w14:paraId="559BFB29"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14:paraId="5BFF3CB8"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69C93D1A" w14:textId="77777777" w:rsidR="008F7440" w:rsidRPr="006E1D9E" w:rsidRDefault="008F7440" w:rsidP="008F7440">
      <w:pPr>
        <w:pStyle w:val="Default"/>
        <w:jc w:val="center"/>
        <w:rPr>
          <w:color w:val="003366"/>
          <w:sz w:val="32"/>
          <w:szCs w:val="32"/>
        </w:rPr>
      </w:pPr>
    </w:p>
    <w:p w14:paraId="6839FB9D" w14:textId="77777777" w:rsidR="008F7440" w:rsidRPr="006E1D9E" w:rsidRDefault="008F7440" w:rsidP="008F7440">
      <w:pPr>
        <w:pStyle w:val="Default"/>
        <w:jc w:val="center"/>
        <w:rPr>
          <w:color w:val="003366"/>
          <w:sz w:val="32"/>
          <w:szCs w:val="32"/>
        </w:rPr>
      </w:pPr>
    </w:p>
    <w:p w14:paraId="1376A8D4" w14:textId="2F862D3B" w:rsidR="008F7440" w:rsidRDefault="00952ABF"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14:paraId="4A378AFB" w14:textId="77777777" w:rsidR="00FB039C" w:rsidRDefault="00FB039C" w:rsidP="008F7440">
      <w:pPr>
        <w:pStyle w:val="Default"/>
        <w:jc w:val="center"/>
        <w:rPr>
          <w:color w:val="003366"/>
          <w:sz w:val="32"/>
          <w:szCs w:val="32"/>
        </w:rPr>
      </w:pPr>
    </w:p>
    <w:p w14:paraId="4FDBA15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37C95E7F"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433B0A73" w14:textId="77777777" w:rsidR="0021164E" w:rsidRPr="006E1D9E" w:rsidRDefault="0039350E" w:rsidP="008F7440">
      <w:pPr>
        <w:pStyle w:val="Default"/>
        <w:jc w:val="center"/>
        <w:rPr>
          <w:color w:val="003366"/>
          <w:sz w:val="32"/>
          <w:szCs w:val="32"/>
        </w:rPr>
      </w:pPr>
      <w:r>
        <w:rPr>
          <w:color w:val="003366"/>
          <w:sz w:val="32"/>
          <w:szCs w:val="32"/>
        </w:rPr>
        <w:t>334-844-8724</w:t>
      </w:r>
    </w:p>
    <w:p w14:paraId="4B0CAF39" w14:textId="77777777"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14:paraId="40AB088E" w14:textId="77777777" w:rsidR="00FB039C" w:rsidRDefault="00FB039C" w:rsidP="00FB039C">
      <w:pPr>
        <w:pStyle w:val="Default"/>
        <w:jc w:val="center"/>
        <w:rPr>
          <w:color w:val="003366"/>
          <w:sz w:val="32"/>
          <w:szCs w:val="32"/>
        </w:rPr>
      </w:pPr>
    </w:p>
    <w:p w14:paraId="7C740A2C" w14:textId="77777777" w:rsidR="00780875" w:rsidRDefault="00780875" w:rsidP="00FB039C">
      <w:pPr>
        <w:pStyle w:val="Default"/>
        <w:jc w:val="center"/>
        <w:rPr>
          <w:color w:val="003366"/>
          <w:sz w:val="32"/>
          <w:szCs w:val="32"/>
        </w:rPr>
      </w:pPr>
    </w:p>
    <w:p w14:paraId="0AB72AFB" w14:textId="77777777" w:rsidR="00780875" w:rsidRPr="006E1D9E" w:rsidRDefault="00780875" w:rsidP="00FB039C">
      <w:pPr>
        <w:pStyle w:val="Default"/>
        <w:jc w:val="center"/>
        <w:rPr>
          <w:color w:val="003366"/>
          <w:sz w:val="32"/>
          <w:szCs w:val="32"/>
        </w:rPr>
      </w:pPr>
    </w:p>
    <w:p w14:paraId="2FF88F5D" w14:textId="77777777"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14:paraId="6DA0B4C1" w14:textId="6D61338D" w:rsidR="0021164E" w:rsidRPr="003B163F" w:rsidRDefault="00B17DA5" w:rsidP="0021164E">
      <w:pPr>
        <w:pStyle w:val="Default"/>
        <w:jc w:val="center"/>
        <w:rPr>
          <w:color w:val="003366"/>
          <w:sz w:val="32"/>
          <w:szCs w:val="32"/>
        </w:rPr>
      </w:pPr>
      <w:r>
        <w:rPr>
          <w:color w:val="003366"/>
          <w:sz w:val="32"/>
          <w:szCs w:val="32"/>
        </w:rPr>
        <w:t>T/Th</w:t>
      </w:r>
      <w:r w:rsidR="0039350E">
        <w:rPr>
          <w:color w:val="003366"/>
          <w:sz w:val="32"/>
          <w:szCs w:val="32"/>
        </w:rPr>
        <w:t xml:space="preserve"> </w:t>
      </w:r>
      <w:r w:rsidR="006D45DD">
        <w:rPr>
          <w:color w:val="003366"/>
          <w:sz w:val="32"/>
          <w:szCs w:val="32"/>
        </w:rPr>
        <w:t>8-10</w:t>
      </w:r>
    </w:p>
    <w:p w14:paraId="49434560" w14:textId="77777777" w:rsidR="008F7440" w:rsidRDefault="008F7440" w:rsidP="008F7440">
      <w:pPr>
        <w:pStyle w:val="Default"/>
        <w:jc w:val="center"/>
      </w:pPr>
    </w:p>
    <w:p w14:paraId="34C9580E" w14:textId="77777777" w:rsidR="008F7440" w:rsidRDefault="008F7440" w:rsidP="008F7440">
      <w:pPr>
        <w:pStyle w:val="Default"/>
      </w:pPr>
    </w:p>
    <w:p w14:paraId="2B43E54F" w14:textId="77777777" w:rsidR="008F7440" w:rsidRDefault="008F7440" w:rsidP="008F7440">
      <w:pPr>
        <w:pStyle w:val="Default"/>
      </w:pPr>
    </w:p>
    <w:p w14:paraId="66C0C178" w14:textId="77777777" w:rsidR="008F7440" w:rsidRDefault="008F7440" w:rsidP="008F7440">
      <w:pPr>
        <w:pStyle w:val="Default"/>
      </w:pPr>
    </w:p>
    <w:p w14:paraId="0BCAF429" w14:textId="77777777" w:rsidR="008F7440" w:rsidRDefault="008F7440" w:rsidP="008F7440">
      <w:pPr>
        <w:pStyle w:val="Default"/>
      </w:pPr>
    </w:p>
    <w:p w14:paraId="04057B07" w14:textId="77777777" w:rsidR="008F7440" w:rsidRDefault="008F7440" w:rsidP="008F7440">
      <w:pPr>
        <w:pStyle w:val="Default"/>
      </w:pPr>
    </w:p>
    <w:p w14:paraId="614D5C82" w14:textId="77777777" w:rsidR="008F7440" w:rsidRDefault="008F7440" w:rsidP="008F7440">
      <w:pPr>
        <w:pStyle w:val="Default"/>
      </w:pPr>
    </w:p>
    <w:p w14:paraId="6FE2E46E" w14:textId="77777777" w:rsidR="008F7440" w:rsidRDefault="008F7440" w:rsidP="008F7440">
      <w:pPr>
        <w:pStyle w:val="Default"/>
      </w:pPr>
    </w:p>
    <w:p w14:paraId="6E623DCE" w14:textId="77777777" w:rsidR="008F7440" w:rsidRDefault="005F66D2" w:rsidP="008F7440">
      <w:pPr>
        <w:pStyle w:val="Default"/>
      </w:pPr>
      <w:r>
        <w:rPr>
          <w:noProof/>
        </w:rPr>
        <w:drawing>
          <wp:inline distT="0" distB="0" distL="0" distR="0" wp14:anchorId="55E1D3DD" wp14:editId="5389ABF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49E9ECC4"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2E2CE875"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BDE8E66"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740993E0"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2E7AFAC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14:paraId="0268CC60" w14:textId="77777777">
        <w:tc>
          <w:tcPr>
            <w:tcW w:w="2141" w:type="dxa"/>
            <w:shd w:val="clear" w:color="auto" w:fill="auto"/>
          </w:tcPr>
          <w:p w14:paraId="3EF273B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14:paraId="764CFBE7" w14:textId="77777777"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5050/5053</w:t>
            </w:r>
            <w:r w:rsidR="00D30FB2">
              <w:t>/6050/6056</w:t>
            </w:r>
          </w:p>
        </w:tc>
      </w:tr>
      <w:tr w:rsidR="007B2A3C" w14:paraId="1451D411" w14:textId="77777777">
        <w:tc>
          <w:tcPr>
            <w:tcW w:w="2141" w:type="dxa"/>
            <w:shd w:val="clear" w:color="auto" w:fill="auto"/>
          </w:tcPr>
          <w:p w14:paraId="0975314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14:paraId="6FF13A2D"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14:paraId="24B711EF" w14:textId="77777777">
        <w:tc>
          <w:tcPr>
            <w:tcW w:w="2141" w:type="dxa"/>
            <w:shd w:val="clear" w:color="auto" w:fill="auto"/>
          </w:tcPr>
          <w:p w14:paraId="224140F5"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14:paraId="3C65B3FF"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14:paraId="3596D1FB" w14:textId="77777777">
        <w:tc>
          <w:tcPr>
            <w:tcW w:w="2141" w:type="dxa"/>
            <w:shd w:val="clear" w:color="auto" w:fill="auto"/>
          </w:tcPr>
          <w:p w14:paraId="1E37BE91"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14:paraId="5B9671C1" w14:textId="77777777"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r w:rsidR="0035717C">
              <w:t xml:space="preserve"> &amp; CTCT 5060/5063/6060/6066</w:t>
            </w:r>
          </w:p>
        </w:tc>
      </w:tr>
      <w:tr w:rsidR="007B2A3C" w14:paraId="5B29E7BA" w14:textId="77777777">
        <w:tc>
          <w:tcPr>
            <w:tcW w:w="2141" w:type="dxa"/>
            <w:shd w:val="clear" w:color="auto" w:fill="auto"/>
          </w:tcPr>
          <w:p w14:paraId="76024DF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14:paraId="5176F1DF"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71ABC41A" w14:textId="1AE8471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6D45DD">
        <w:t>2</w:t>
      </w:r>
      <w:r w:rsidR="00952ABF">
        <w:t>1</w:t>
      </w:r>
      <w:bookmarkStart w:id="0" w:name="_GoBack"/>
      <w:bookmarkEnd w:id="0"/>
    </w:p>
    <w:p w14:paraId="658F0B1C"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AA2024" w14:textId="77777777"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14:paraId="089FDF4C" w14:textId="77777777"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14:paraId="78460E65" w14:textId="77777777" w:rsidR="00431E29" w:rsidRPr="00431E29" w:rsidRDefault="00431E29" w:rsidP="00431E29">
      <w:pPr>
        <w:rPr>
          <w:rFonts w:ascii="Calibri" w:hAnsi="Calibri" w:cs="Calibri"/>
          <w:color w:val="000000"/>
          <w:sz w:val="22"/>
          <w:szCs w:val="22"/>
        </w:rPr>
      </w:pPr>
    </w:p>
    <w:p w14:paraId="32A323D7" w14:textId="77777777" w:rsidR="00431E29" w:rsidRPr="006773AA" w:rsidRDefault="006773AA" w:rsidP="00431E29">
      <w:pPr>
        <w:ind w:left="720" w:hanging="720"/>
        <w:rPr>
          <w:color w:val="000000"/>
        </w:rPr>
      </w:pPr>
      <w:r>
        <w:rPr>
          <w:color w:val="000000"/>
        </w:rPr>
        <w:t xml:space="preserve">Wong, H., &amp; Wong, R. (2014). </w:t>
      </w:r>
      <w:r>
        <w:rPr>
          <w:i/>
          <w:color w:val="000000"/>
        </w:rPr>
        <w:t xml:space="preserve">THE classroom management book. </w:t>
      </w:r>
      <w:r>
        <w:rPr>
          <w:color w:val="000000"/>
        </w:rPr>
        <w:t xml:space="preserve">Harry K. Wong Publications, Inc. ISBN </w:t>
      </w:r>
      <w:r w:rsidRPr="006773AA">
        <w:rPr>
          <w:b/>
          <w:color w:val="000000"/>
        </w:rPr>
        <w:t>978-0976423331</w:t>
      </w:r>
    </w:p>
    <w:p w14:paraId="37A2BF5B" w14:textId="77777777" w:rsidR="0039350E" w:rsidRPr="00431E29" w:rsidRDefault="0039350E" w:rsidP="00431E29">
      <w:pPr>
        <w:ind w:left="720" w:hanging="720"/>
        <w:rPr>
          <w:rFonts w:ascii="Calibri" w:hAnsi="Calibri" w:cs="Calibri"/>
          <w:color w:val="000000"/>
          <w:sz w:val="22"/>
          <w:szCs w:val="22"/>
        </w:rPr>
      </w:pPr>
    </w:p>
    <w:p w14:paraId="7993CE23" w14:textId="77777777" w:rsidR="00B17DA5" w:rsidRDefault="00B17DA5" w:rsidP="00B17DA5">
      <w:pPr>
        <w:autoSpaceDE w:val="0"/>
        <w:autoSpaceDN w:val="0"/>
        <w:adjustRightInd w:val="0"/>
        <w:outlineLvl w:val="0"/>
      </w:pPr>
      <w:r>
        <w:t>Criteria for Admission to internship:</w:t>
      </w:r>
      <w:r w:rsidRPr="0039350E">
        <w:t xml:space="preserve"> </w:t>
      </w:r>
    </w:p>
    <w:p w14:paraId="36580AE1" w14:textId="77777777" w:rsidR="000C6A9A" w:rsidRDefault="000C6A9A" w:rsidP="00B17DA5">
      <w:pPr>
        <w:autoSpaceDE w:val="0"/>
        <w:autoSpaceDN w:val="0"/>
        <w:adjustRightInd w:val="0"/>
        <w:outlineLvl w:val="0"/>
      </w:pPr>
      <w:r>
        <w:t>Pre-teaching (35 hours)</w:t>
      </w:r>
    </w:p>
    <w:p w14:paraId="6AA61E72" w14:textId="77777777" w:rsidR="000C6A9A" w:rsidRDefault="000C6A9A" w:rsidP="00B17DA5">
      <w:pPr>
        <w:autoSpaceDE w:val="0"/>
        <w:autoSpaceDN w:val="0"/>
        <w:adjustRightInd w:val="0"/>
        <w:outlineLvl w:val="0"/>
      </w:pPr>
      <w:r>
        <w:t>Directed Field Experience (100 bus hours)</w:t>
      </w:r>
    </w:p>
    <w:p w14:paraId="01EAEAE9" w14:textId="77777777" w:rsidR="000C6A9A" w:rsidRDefault="000C6A9A" w:rsidP="00B17DA5">
      <w:pPr>
        <w:autoSpaceDE w:val="0"/>
        <w:autoSpaceDN w:val="0"/>
        <w:adjustRightInd w:val="0"/>
        <w:outlineLvl w:val="0"/>
      </w:pPr>
      <w:r>
        <w:t>Practicum (46 hours)</w:t>
      </w:r>
    </w:p>
    <w:p w14:paraId="2C42AAE9" w14:textId="77777777" w:rsidR="000C6A9A" w:rsidRDefault="000C6A9A" w:rsidP="00B17DA5">
      <w:pPr>
        <w:autoSpaceDE w:val="0"/>
        <w:autoSpaceDN w:val="0"/>
        <w:adjustRightInd w:val="0"/>
        <w:outlineLvl w:val="0"/>
      </w:pPr>
      <w:r>
        <w:t>MOS Certifications passed (Word, Access, PowerPoint, Excel)</w:t>
      </w:r>
    </w:p>
    <w:p w14:paraId="14A38451" w14:textId="77777777" w:rsidR="000C6A9A" w:rsidRDefault="000C6A9A" w:rsidP="00B17DA5">
      <w:pPr>
        <w:autoSpaceDE w:val="0"/>
        <w:autoSpaceDN w:val="0"/>
        <w:adjustRightInd w:val="0"/>
        <w:outlineLvl w:val="0"/>
      </w:pPr>
    </w:p>
    <w:p w14:paraId="6017CF78" w14:textId="77777777" w:rsidR="00B17DA5" w:rsidRDefault="00B17DA5" w:rsidP="00B17DA5">
      <w:pPr>
        <w:autoSpaceDE w:val="0"/>
        <w:autoSpaceDN w:val="0"/>
        <w:adjustRightInd w:val="0"/>
        <w:outlineLvl w:val="0"/>
      </w:pPr>
    </w:p>
    <w:p w14:paraId="0C7F29B4" w14:textId="77777777" w:rsidR="00B17DA5" w:rsidRDefault="00B17DA5" w:rsidP="00B17DA5">
      <w:pPr>
        <w:autoSpaceDE w:val="0"/>
        <w:autoSpaceDN w:val="0"/>
        <w:adjustRightInd w:val="0"/>
        <w:outlineLvl w:val="0"/>
      </w:pPr>
      <w:r>
        <w:t xml:space="preserve">State </w:t>
      </w:r>
      <w:r w:rsidR="000C6A9A">
        <w:t>required tests:</w:t>
      </w:r>
    </w:p>
    <w:p w14:paraId="056FA294" w14:textId="77777777" w:rsidR="000C6A9A" w:rsidRDefault="006773AA" w:rsidP="00B17DA5">
      <w:pPr>
        <w:autoSpaceDE w:val="0"/>
        <w:autoSpaceDN w:val="0"/>
        <w:adjustRightInd w:val="0"/>
        <w:outlineLvl w:val="0"/>
      </w:pPr>
      <w:r>
        <w:t>Praxis Core</w:t>
      </w:r>
    </w:p>
    <w:p w14:paraId="26BCC67C" w14:textId="77777777" w:rsidR="000C6A9A" w:rsidRDefault="000C6A9A" w:rsidP="00B17DA5">
      <w:pPr>
        <w:autoSpaceDE w:val="0"/>
        <w:autoSpaceDN w:val="0"/>
        <w:adjustRightInd w:val="0"/>
        <w:outlineLvl w:val="0"/>
      </w:pPr>
      <w:r>
        <w:t>Praxis II – Business Education Content</w:t>
      </w:r>
    </w:p>
    <w:p w14:paraId="1CC46228" w14:textId="77777777" w:rsidR="00B17DA5" w:rsidRDefault="00B17DA5" w:rsidP="00B17DA5">
      <w:pPr>
        <w:autoSpaceDE w:val="0"/>
        <w:autoSpaceDN w:val="0"/>
        <w:adjustRightInd w:val="0"/>
        <w:outlineLvl w:val="0"/>
      </w:pPr>
    </w:p>
    <w:p w14:paraId="34F6523A" w14:textId="77777777" w:rsidR="00B17DA5" w:rsidRDefault="00B17DA5" w:rsidP="00B17DA5">
      <w:pPr>
        <w:autoSpaceDE w:val="0"/>
        <w:autoSpaceDN w:val="0"/>
        <w:adjustRightInd w:val="0"/>
        <w:outlineLvl w:val="0"/>
        <w:rPr>
          <w:rStyle w:val="Hyperlink"/>
        </w:rPr>
      </w:pPr>
      <w:r>
        <w:t xml:space="preserve">All students must complete pre-teaching prior to internship: </w:t>
      </w:r>
      <w:hyperlink r:id="rId10" w:history="1">
        <w:r w:rsidRPr="00E22B2A">
          <w:rPr>
            <w:rStyle w:val="Hyperlink"/>
          </w:rPr>
          <w:t>http://www.education.auburn.edu/edustudents/teacher_edu_info/admission_teacher_education/preteaching.html</w:t>
        </w:r>
      </w:hyperlink>
    </w:p>
    <w:p w14:paraId="68BD4FAA" w14:textId="77777777" w:rsidR="00B17DA5" w:rsidRDefault="00B17DA5" w:rsidP="00B17DA5">
      <w:pPr>
        <w:autoSpaceDE w:val="0"/>
        <w:autoSpaceDN w:val="0"/>
        <w:adjustRightInd w:val="0"/>
        <w:rPr>
          <w:rStyle w:val="Hyperlink"/>
        </w:rPr>
      </w:pPr>
    </w:p>
    <w:p w14:paraId="41A6095F" w14:textId="77777777" w:rsidR="00B17DA5" w:rsidRDefault="00B17DA5" w:rsidP="00B17DA5">
      <w:pPr>
        <w:autoSpaceDE w:val="0"/>
        <w:autoSpaceDN w:val="0"/>
        <w:adjustRightInd w:val="0"/>
      </w:pPr>
      <w:r>
        <w:t>Internship Applications are due ONE YEAR in advance.</w:t>
      </w:r>
    </w:p>
    <w:p w14:paraId="19C24879" w14:textId="77777777" w:rsidR="00B17DA5" w:rsidRDefault="00B17DA5" w:rsidP="00B17DA5">
      <w:pPr>
        <w:autoSpaceDE w:val="0"/>
        <w:autoSpaceDN w:val="0"/>
        <w:adjustRightInd w:val="0"/>
      </w:pPr>
    </w:p>
    <w:p w14:paraId="4D62FDF5" w14:textId="6E967EAC" w:rsidR="00B17DA5" w:rsidRPr="00A26F12" w:rsidRDefault="00B17DA5" w:rsidP="00B17DA5">
      <w:pPr>
        <w:autoSpaceDE w:val="0"/>
        <w:autoSpaceDN w:val="0"/>
        <w:adjustRightInd w:val="0"/>
        <w:rPr>
          <w:b/>
        </w:rPr>
      </w:pPr>
      <w:r w:rsidRPr="00A26F12">
        <w:rPr>
          <w:b/>
        </w:rPr>
        <w:t>Plans of Study and Graduation Checks should be completed the semester before graduation</w:t>
      </w:r>
      <w:r w:rsidR="006D45DD">
        <w:rPr>
          <w:b/>
        </w:rPr>
        <w:t xml:space="preserve"> for GRADUATE STUDENTS</w:t>
      </w:r>
      <w:r w:rsidRPr="00A26F12">
        <w:rPr>
          <w:b/>
        </w:rPr>
        <w:t>.</w:t>
      </w:r>
    </w:p>
    <w:p w14:paraId="69B57C17" w14:textId="77777777" w:rsidR="00B17DA5" w:rsidRDefault="00B17DA5" w:rsidP="00B17DA5">
      <w:pPr>
        <w:autoSpaceDE w:val="0"/>
        <w:autoSpaceDN w:val="0"/>
        <w:adjustRightInd w:val="0"/>
      </w:pPr>
    </w:p>
    <w:p w14:paraId="72666142" w14:textId="77777777" w:rsidR="00A26F12" w:rsidRPr="00FB039C" w:rsidRDefault="00A26F12" w:rsidP="00A26F12">
      <w:pPr>
        <w:autoSpaceDE w:val="0"/>
        <w:autoSpaceDN w:val="0"/>
        <w:adjustRightInd w:val="0"/>
      </w:pPr>
      <w:r w:rsidRPr="00FB039C">
        <w:t xml:space="preserve">Journals/resources within the areas of specialization and additional internet resources will be required, such as: </w:t>
      </w:r>
    </w:p>
    <w:p w14:paraId="5CAE1830" w14:textId="77777777"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14:paraId="1DE2C2FB" w14:textId="77777777"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14:paraId="1F5ECCFC" w14:textId="77777777"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Pr>
          <w:color w:val="000000"/>
        </w:rPr>
        <w:t>CTE Career Clusters Pathways and</w:t>
      </w:r>
      <w:r w:rsidRPr="00FB039C">
        <w:rPr>
          <w:color w:val="000000"/>
        </w:rPr>
        <w:t xml:space="preserve"> </w:t>
      </w:r>
      <w:r>
        <w:rPr>
          <w:color w:val="000000"/>
        </w:rPr>
        <w:t>Coursework</w:t>
      </w:r>
      <w:r w:rsidRPr="00FB039C">
        <w:rPr>
          <w:color w:val="000000"/>
        </w:rPr>
        <w:t xml:space="preserve">– </w:t>
      </w:r>
      <w:r>
        <w:rPr>
          <w:color w:val="0000FF"/>
        </w:rPr>
        <w:t>(see COS)</w:t>
      </w:r>
    </w:p>
    <w:p w14:paraId="12EAA30F" w14:textId="77777777" w:rsidR="00A26F12"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Pr>
          <w:color w:val="000000"/>
        </w:rPr>
        <w:t>–content requirements</w:t>
      </w:r>
      <w:r w:rsidRPr="00C15FE6">
        <w:rPr>
          <w:color w:val="000000"/>
        </w:rPr>
        <w:t xml:space="preserve"> </w:t>
      </w:r>
      <w:hyperlink r:id="rId11" w:history="1">
        <w:r w:rsidRPr="00F978AF">
          <w:rPr>
            <w:rStyle w:val="Hyperlink"/>
          </w:rPr>
          <w:t>http://www.alsde.edu/sec/sct/COS/2008%20Alabama%20Course%20of%20Study%20Career%20and%20Technical%20Education.pdf</w:t>
        </w:r>
      </w:hyperlink>
    </w:p>
    <w:p w14:paraId="4E7E432D" w14:textId="77777777"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lastRenderedPageBreak/>
        <w:t></w:t>
      </w:r>
      <w:r w:rsidRPr="00FB039C">
        <w:rPr>
          <w:rFonts w:ascii="Wingdings 2" w:hAnsi="Wingdings 2" w:cs="Wingdings 2"/>
          <w:color w:val="000000"/>
        </w:rPr>
        <w:t></w:t>
      </w:r>
      <w:r w:rsidRPr="00FB039C">
        <w:rPr>
          <w:color w:val="000000"/>
        </w:rPr>
        <w:t xml:space="preserve">Career/Technical Education Equipment List and Facility Plans - </w:t>
      </w:r>
      <w:r w:rsidRPr="004A69AB">
        <w:rPr>
          <w:color w:val="0000FF"/>
        </w:rPr>
        <w:t>http://www.alcareertech.org/equipment/clusterProgram.html</w:t>
      </w:r>
    </w:p>
    <w:p w14:paraId="5CE3EF2F" w14:textId="77777777" w:rsidR="00A26F12" w:rsidRPr="004B77A3"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2" w:history="1">
        <w:r w:rsidRPr="00962FE7">
          <w:rPr>
            <w:rStyle w:val="Hyperlink"/>
          </w:rPr>
          <w:t>http://www.nbea.org</w:t>
        </w:r>
      </w:hyperlink>
      <w:r w:rsidRPr="00C15FE6">
        <w:rPr>
          <w:color w:val="0000FF"/>
        </w:rPr>
        <w:t xml:space="preserve"> </w:t>
      </w:r>
    </w:p>
    <w:p w14:paraId="2F5BD61C" w14:textId="77777777" w:rsidR="00A26F12" w:rsidRPr="00416FB7" w:rsidRDefault="00A26F12" w:rsidP="00A26F12">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3" w:history="1">
        <w:r w:rsidRPr="00D61C11">
          <w:rPr>
            <w:rStyle w:val="Hyperlink"/>
          </w:rPr>
          <w:t>http://www.educatealabama.net/about.htm</w:t>
        </w:r>
      </w:hyperlink>
      <w:r w:rsidRPr="00416FB7">
        <w:rPr>
          <w:color w:val="000000"/>
        </w:rPr>
        <w:t xml:space="preserve"> </w:t>
      </w:r>
    </w:p>
    <w:p w14:paraId="7131C98F" w14:textId="77777777" w:rsidR="00A26F12" w:rsidRPr="00C15FE6" w:rsidRDefault="00A26F12" w:rsidP="00A26F12">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14:paraId="1E0E678A" w14:textId="77777777" w:rsidR="00A26F12" w:rsidRPr="00416FB7" w:rsidRDefault="00A26F12" w:rsidP="00A26F12">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Pr="00836F6B">
        <w:t xml:space="preserve"> </w:t>
      </w:r>
      <w:r w:rsidRPr="00836F6B">
        <w:rPr>
          <w:color w:val="000000"/>
        </w:rPr>
        <w:t>http://www.education.auburn.edu/files/students_pes/internhndbk2014_15.pdf</w:t>
      </w:r>
    </w:p>
    <w:p w14:paraId="29A6E4E3" w14:textId="77777777"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14:paraId="02A7A472" w14:textId="77777777" w:rsidR="00431E29" w:rsidRDefault="00431E29" w:rsidP="00FF7DE8">
      <w:pPr>
        <w:widowControl w:val="0"/>
        <w:tabs>
          <w:tab w:val="left" w:pos="-720"/>
          <w:tab w:val="left" w:pos="0"/>
        </w:tabs>
        <w:suppressAutoHyphens/>
        <w:spacing w:after="120"/>
        <w:outlineLvl w:val="0"/>
      </w:pPr>
    </w:p>
    <w:p w14:paraId="745C63EE" w14:textId="77777777"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14:paraId="17729C59" w14:textId="77777777" w:rsidR="00B17DA5" w:rsidRDefault="00B17DA5" w:rsidP="00B17DA5">
      <w:pPr>
        <w:tabs>
          <w:tab w:val="left" w:pos="-720"/>
        </w:tabs>
        <w:suppressAutoHyphens/>
        <w:spacing w:before="120" w:after="120"/>
        <w:ind w:left="720"/>
      </w:pPr>
      <w:r>
        <w:t>Microsoft Office</w:t>
      </w:r>
    </w:p>
    <w:p w14:paraId="22E4C8B1" w14:textId="77777777" w:rsidR="00B17DA5" w:rsidRDefault="00B17DA5" w:rsidP="00B17DA5">
      <w:pPr>
        <w:tabs>
          <w:tab w:val="left" w:pos="-720"/>
        </w:tabs>
        <w:suppressAutoHyphens/>
        <w:spacing w:before="120" w:after="120"/>
        <w:ind w:left="720"/>
      </w:pPr>
      <w:r>
        <w:t>Internet</w:t>
      </w:r>
    </w:p>
    <w:p w14:paraId="3DF3F748" w14:textId="77777777" w:rsidR="00B17DA5" w:rsidRDefault="00B17DA5" w:rsidP="00904E8D">
      <w:pPr>
        <w:tabs>
          <w:tab w:val="left" w:pos="720"/>
          <w:tab w:val="left" w:pos="1440"/>
          <w:tab w:val="left" w:pos="1800"/>
        </w:tabs>
        <w:ind w:left="720"/>
        <w:outlineLvl w:val="0"/>
        <w:rPr>
          <w:b/>
        </w:rPr>
      </w:pPr>
    </w:p>
    <w:p w14:paraId="53625BD9" w14:textId="77777777"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14:paraId="06F82625" w14:textId="77777777" w:rsidR="007B2A3C" w:rsidRDefault="007B2A3C" w:rsidP="007B2A3C">
      <w:pPr>
        <w:tabs>
          <w:tab w:val="left" w:pos="720"/>
          <w:tab w:val="left" w:pos="1440"/>
          <w:tab w:val="left" w:pos="1800"/>
        </w:tabs>
      </w:pPr>
    </w:p>
    <w:p w14:paraId="78DC0040" w14:textId="77777777" w:rsidR="007B2A3C" w:rsidRDefault="007B2A3C" w:rsidP="00904E8D">
      <w:pPr>
        <w:tabs>
          <w:tab w:val="left" w:pos="720"/>
          <w:tab w:val="left" w:pos="1440"/>
          <w:tab w:val="left" w:pos="1800"/>
        </w:tabs>
        <w:outlineLvl w:val="0"/>
        <w:rPr>
          <w:u w:val="single"/>
        </w:rPr>
      </w:pPr>
      <w:r>
        <w:t xml:space="preserve">           </w:t>
      </w:r>
      <w:r>
        <w:rPr>
          <w:u w:val="single"/>
        </w:rPr>
        <w:t>University Bookstore</w:t>
      </w:r>
    </w:p>
    <w:p w14:paraId="2B029AE7" w14:textId="77777777"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14:paraId="1DFD48F1" w14:textId="77777777" w:rsidR="007B2A3C" w:rsidRDefault="007B2A3C" w:rsidP="007B2A3C">
      <w:pPr>
        <w:numPr>
          <w:ilvl w:val="0"/>
          <w:numId w:val="3"/>
        </w:numPr>
        <w:spacing w:after="120" w:line="240" w:lineRule="atLeast"/>
        <w:rPr>
          <w:color w:val="000000"/>
        </w:rPr>
      </w:pPr>
      <w:r>
        <w:t xml:space="preserve">Dial the </w:t>
      </w:r>
      <w:proofErr w:type="gramStart"/>
      <w:r>
        <w:t>toll free</w:t>
      </w:r>
      <w:proofErr w:type="gramEnd"/>
      <w:r>
        <w:t xml:space="preserve"> number to the AU Bookstore - 877</w:t>
      </w:r>
      <w:r>
        <w:rPr>
          <w:color w:val="000000"/>
        </w:rPr>
        <w:t xml:space="preserve">-278-2337  </w:t>
      </w:r>
    </w:p>
    <w:p w14:paraId="18E401CC" w14:textId="77777777"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14:paraId="7E25A415" w14:textId="77777777"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14:paraId="0514A395" w14:textId="77777777" w:rsidR="007B2A3C" w:rsidRDefault="007B2A3C" w:rsidP="007B2A3C">
      <w:pPr>
        <w:numPr>
          <w:ilvl w:val="1"/>
          <w:numId w:val="3"/>
        </w:numPr>
        <w:spacing w:after="120" w:line="240" w:lineRule="atLeast"/>
        <w:rPr>
          <w:color w:val="000000"/>
        </w:rPr>
      </w:pPr>
      <w:r>
        <w:rPr>
          <w:color w:val="000000"/>
        </w:rPr>
        <w:t xml:space="preserve">Dial the </w:t>
      </w:r>
      <w:proofErr w:type="gramStart"/>
      <w:r>
        <w:rPr>
          <w:color w:val="000000"/>
        </w:rPr>
        <w:t>toll free</w:t>
      </w:r>
      <w:proofErr w:type="gramEnd"/>
      <w:r>
        <w:rPr>
          <w:color w:val="000000"/>
        </w:rPr>
        <w:t xml:space="preserve"> number 800-323-1405.  </w:t>
      </w:r>
      <w:proofErr w:type="gramStart"/>
      <w:r>
        <w:rPr>
          <w:color w:val="000000"/>
        </w:rPr>
        <w:t>J  &amp;</w:t>
      </w:r>
      <w:proofErr w:type="gramEnd"/>
      <w:r>
        <w:rPr>
          <w:color w:val="000000"/>
        </w:rPr>
        <w:t xml:space="preserve"> M only accepts credit cards. </w:t>
      </w:r>
    </w:p>
    <w:p w14:paraId="03D4389D" w14:textId="77777777"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14:paraId="7F8C9C53" w14:textId="77777777"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14:paraId="50560C52" w14:textId="77777777" w:rsidR="007B2A3C" w:rsidRDefault="007B2A3C" w:rsidP="007B2A3C">
      <w:pPr>
        <w:numPr>
          <w:ilvl w:val="0"/>
          <w:numId w:val="4"/>
        </w:numPr>
        <w:spacing w:line="240" w:lineRule="atLeast"/>
        <w:rPr>
          <w:color w:val="000000"/>
        </w:rPr>
      </w:pPr>
      <w:r>
        <w:rPr>
          <w:color w:val="000000"/>
        </w:rPr>
        <w:t xml:space="preserve">Dial the </w:t>
      </w:r>
      <w:proofErr w:type="gramStart"/>
      <w:r>
        <w:rPr>
          <w:color w:val="000000"/>
        </w:rPr>
        <w:t>toll free</w:t>
      </w:r>
      <w:proofErr w:type="gramEnd"/>
      <w:r>
        <w:rPr>
          <w:color w:val="000000"/>
        </w:rPr>
        <w:t xml:space="preserve"> number 800-Anders-1. </w:t>
      </w:r>
    </w:p>
    <w:p w14:paraId="10237C7C" w14:textId="77777777" w:rsidR="007B2A3C" w:rsidRDefault="007B2A3C" w:rsidP="007B2A3C">
      <w:pPr>
        <w:spacing w:line="240" w:lineRule="atLeast"/>
        <w:rPr>
          <w:color w:val="000000"/>
        </w:rPr>
      </w:pPr>
    </w:p>
    <w:p w14:paraId="3C6B5A98"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7D7F3FDF" w14:textId="77777777" w:rsidR="007B2A3C" w:rsidRDefault="007B2A3C" w:rsidP="007B2A3C">
      <w:pPr>
        <w:tabs>
          <w:tab w:val="left" w:pos="-720"/>
          <w:tab w:val="left" w:pos="-360"/>
        </w:tabs>
        <w:suppressAutoHyphens/>
        <w:ind w:left="720"/>
      </w:pPr>
    </w:p>
    <w:p w14:paraId="15C2593B" w14:textId="77777777"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14:paraId="5BE5F2CA" w14:textId="77777777" w:rsidR="00A44E14" w:rsidRDefault="00A44E14" w:rsidP="00A44E14">
      <w:pPr>
        <w:autoSpaceDE w:val="0"/>
        <w:autoSpaceDN w:val="0"/>
        <w:adjustRightInd w:val="0"/>
        <w:rPr>
          <w:color w:val="000000"/>
        </w:rPr>
      </w:pPr>
    </w:p>
    <w:p w14:paraId="1FA01EBB"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5CC79C43" w14:textId="77777777"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3-3-.23-</w:t>
      </w:r>
      <w:proofErr w:type="gramStart"/>
      <w:r>
        <w:rPr>
          <w:color w:val="000000"/>
        </w:rPr>
        <w:t>1.a.</w:t>
      </w:r>
      <w:proofErr w:type="gramEnd"/>
      <w:r>
        <w:rPr>
          <w:color w:val="000000"/>
        </w:rPr>
        <w:t xml:space="preserve">3) </w:t>
      </w:r>
    </w:p>
    <w:p w14:paraId="70C2963F" w14:textId="77777777" w:rsidR="00A44E14" w:rsidRPr="00A44E14" w:rsidRDefault="00A44E14" w:rsidP="00A44E14">
      <w:pPr>
        <w:numPr>
          <w:ilvl w:val="0"/>
          <w:numId w:val="17"/>
        </w:numPr>
        <w:autoSpaceDE w:val="0"/>
        <w:autoSpaceDN w:val="0"/>
        <w:adjustRightInd w:val="0"/>
        <w:rPr>
          <w:color w:val="000000"/>
        </w:rPr>
      </w:pPr>
      <w:r w:rsidRPr="00A44E14">
        <w:rPr>
          <w:color w:val="000000"/>
        </w:rPr>
        <w:t>2. Design career/technical instruction which accommodates all student learning styles, needs, abilities, interests, and backgrounds. (290-3-3-.23.</w:t>
      </w:r>
      <w:proofErr w:type="gramStart"/>
      <w:r w:rsidRPr="00A44E14">
        <w:rPr>
          <w:color w:val="000000"/>
        </w:rPr>
        <w:t>1.b.</w:t>
      </w:r>
      <w:proofErr w:type="gramEnd"/>
      <w:r w:rsidRPr="00A44E14">
        <w:rPr>
          <w:color w:val="000000"/>
        </w:rPr>
        <w:t xml:space="preserve">2) </w:t>
      </w:r>
    </w:p>
    <w:p w14:paraId="740ADBE8" w14:textId="77777777" w:rsidR="00A44E14" w:rsidRPr="00A44E14" w:rsidRDefault="00A44E14" w:rsidP="00A44E14">
      <w:pPr>
        <w:numPr>
          <w:ilvl w:val="0"/>
          <w:numId w:val="17"/>
        </w:numPr>
        <w:autoSpaceDE w:val="0"/>
        <w:autoSpaceDN w:val="0"/>
        <w:adjustRightInd w:val="0"/>
        <w:rPr>
          <w:color w:val="000000"/>
        </w:rPr>
      </w:pPr>
      <w:r w:rsidRPr="00A44E14">
        <w:rPr>
          <w:color w:val="000000"/>
        </w:rPr>
        <w:t>3. Develop lesson plans that include academic core concepts specific to career/technical education. Integrate mathematical and scientific concepts into coursework (290-3-3-.23.</w:t>
      </w:r>
      <w:proofErr w:type="gramStart"/>
      <w:r w:rsidRPr="00A44E14">
        <w:rPr>
          <w:color w:val="000000"/>
        </w:rPr>
        <w:t>1.b.</w:t>
      </w:r>
      <w:proofErr w:type="gramEnd"/>
      <w:r w:rsidRPr="00A44E14">
        <w:rPr>
          <w:color w:val="000000"/>
        </w:rPr>
        <w:t xml:space="preserve">3)(290-3-3-.24-1.b.6) </w:t>
      </w:r>
    </w:p>
    <w:p w14:paraId="5FA33835" w14:textId="77777777"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4. Develop lesson plans that include project-based learning, alternate assessments, and other teaching techniques applicable to career/technical programs. (290-3-3-.23.</w:t>
      </w:r>
      <w:proofErr w:type="gramStart"/>
      <w:r w:rsidRPr="00A44E14">
        <w:rPr>
          <w:color w:val="000000"/>
        </w:rPr>
        <w:t>1.a.</w:t>
      </w:r>
      <w:proofErr w:type="gramEnd"/>
      <w:r w:rsidRPr="00A44E14">
        <w:rPr>
          <w:color w:val="000000"/>
        </w:rPr>
        <w:t xml:space="preserve">4) </w:t>
      </w:r>
    </w:p>
    <w:p w14:paraId="13B03CDF" w14:textId="77777777" w:rsidR="00A44E14" w:rsidRPr="00A44E14" w:rsidRDefault="00A44E14" w:rsidP="00A44E14">
      <w:pPr>
        <w:numPr>
          <w:ilvl w:val="0"/>
          <w:numId w:val="17"/>
        </w:numPr>
        <w:autoSpaceDE w:val="0"/>
        <w:autoSpaceDN w:val="0"/>
        <w:adjustRightInd w:val="0"/>
        <w:rPr>
          <w:color w:val="000000"/>
        </w:rPr>
      </w:pPr>
      <w:r w:rsidRPr="00A44E14">
        <w:rPr>
          <w:color w:val="000000"/>
        </w:rPr>
        <w:t>5. Demonstrate knowledge of principles and practices associated with applicable business/ industry certification of career/technical programs</w:t>
      </w:r>
      <w:proofErr w:type="gramStart"/>
      <w:r w:rsidRPr="00A44E14">
        <w:rPr>
          <w:color w:val="000000"/>
        </w:rPr>
        <w:t>. .</w:t>
      </w:r>
      <w:proofErr w:type="gramEnd"/>
      <w:r w:rsidRPr="00A44E14">
        <w:rPr>
          <w:color w:val="000000"/>
        </w:rPr>
        <w:t xml:space="preserve"> (290-3-3-.23.</w:t>
      </w:r>
      <w:proofErr w:type="gramStart"/>
      <w:r w:rsidRPr="00A44E14">
        <w:rPr>
          <w:color w:val="000000"/>
        </w:rPr>
        <w:t>1.a.</w:t>
      </w:r>
      <w:proofErr w:type="gramEnd"/>
      <w:r w:rsidRPr="00A44E14">
        <w:rPr>
          <w:color w:val="000000"/>
        </w:rPr>
        <w:t xml:space="preserve">6) </w:t>
      </w:r>
    </w:p>
    <w:p w14:paraId="6B1BF4E6" w14:textId="77777777" w:rsidR="00A44E14" w:rsidRPr="00A44E14" w:rsidRDefault="00A44E14" w:rsidP="00A44E14">
      <w:pPr>
        <w:numPr>
          <w:ilvl w:val="0"/>
          <w:numId w:val="17"/>
        </w:numPr>
        <w:autoSpaceDE w:val="0"/>
        <w:autoSpaceDN w:val="0"/>
        <w:adjustRightInd w:val="0"/>
        <w:rPr>
          <w:color w:val="000000"/>
        </w:rPr>
      </w:pPr>
      <w:r w:rsidRPr="00A44E14">
        <w:rPr>
          <w:color w:val="000000"/>
        </w:rPr>
        <w:t>6. Use computer software applicable to area of specialization (290-3-3.24.</w:t>
      </w:r>
      <w:proofErr w:type="gramStart"/>
      <w:r w:rsidRPr="00A44E14">
        <w:rPr>
          <w:color w:val="000000"/>
        </w:rPr>
        <w:t>1.b.</w:t>
      </w:r>
      <w:proofErr w:type="gramEnd"/>
      <w:r w:rsidRPr="00A44E14">
        <w:rPr>
          <w:color w:val="000000"/>
        </w:rPr>
        <w:t xml:space="preserve">5) </w:t>
      </w:r>
    </w:p>
    <w:p w14:paraId="2A8F1D1B" w14:textId="77777777" w:rsidR="00A44E14" w:rsidRPr="00A44E14" w:rsidRDefault="00A44E14" w:rsidP="00A44E14">
      <w:pPr>
        <w:numPr>
          <w:ilvl w:val="0"/>
          <w:numId w:val="17"/>
        </w:numPr>
        <w:autoSpaceDE w:val="0"/>
        <w:autoSpaceDN w:val="0"/>
        <w:adjustRightInd w:val="0"/>
        <w:rPr>
          <w:color w:val="000000"/>
        </w:rPr>
      </w:pPr>
      <w:r w:rsidRPr="00A44E14">
        <w:rPr>
          <w:color w:val="000000"/>
        </w:rPr>
        <w:t>7. Knowledge of the importance of parents and/or families as active partners in planning and supporting student learning. (290-3-3-.04(2)(c)</w:t>
      </w:r>
      <w:proofErr w:type="gramStart"/>
      <w:r w:rsidRPr="00A44E14">
        <w:rPr>
          <w:color w:val="000000"/>
        </w:rPr>
        <w:t>4.(</w:t>
      </w:r>
      <w:proofErr w:type="gramEnd"/>
      <w:r w:rsidRPr="00A44E14">
        <w:rPr>
          <w:color w:val="000000"/>
        </w:rPr>
        <w:t xml:space="preserve">iv)) </w:t>
      </w:r>
    </w:p>
    <w:p w14:paraId="4F5C70E5" w14:textId="77777777" w:rsidR="00A44E14" w:rsidRPr="00A44E14" w:rsidRDefault="00A44E14" w:rsidP="00A44E14">
      <w:pPr>
        <w:numPr>
          <w:ilvl w:val="0"/>
          <w:numId w:val="17"/>
        </w:numPr>
        <w:autoSpaceDE w:val="0"/>
        <w:autoSpaceDN w:val="0"/>
        <w:adjustRightInd w:val="0"/>
        <w:rPr>
          <w:color w:val="000000"/>
        </w:rPr>
      </w:pPr>
      <w:r w:rsidRPr="00A44E14">
        <w:rPr>
          <w:color w:val="000000"/>
        </w:rPr>
        <w:t>8. Knowledge of the purposes, strengths, and limitations of formative and summative assessment and of formal and informal assessment strategies. (290-3-3-.04(2)(c)</w:t>
      </w:r>
      <w:proofErr w:type="gramStart"/>
      <w:r w:rsidRPr="00A44E14">
        <w:rPr>
          <w:color w:val="000000"/>
        </w:rPr>
        <w:t>5.(</w:t>
      </w:r>
      <w:proofErr w:type="spellStart"/>
      <w:proofErr w:type="gramEnd"/>
      <w:r w:rsidRPr="00A44E14">
        <w:rPr>
          <w:color w:val="000000"/>
        </w:rPr>
        <w:t>i</w:t>
      </w:r>
      <w:proofErr w:type="spellEnd"/>
      <w:r w:rsidRPr="00A44E14">
        <w:rPr>
          <w:color w:val="000000"/>
        </w:rPr>
        <w:t xml:space="preserve">)) </w:t>
      </w:r>
    </w:p>
    <w:p w14:paraId="2863E419" w14:textId="77777777" w:rsidR="00A44E14" w:rsidRPr="00A44E14" w:rsidRDefault="00A44E14" w:rsidP="00A44E14">
      <w:pPr>
        <w:numPr>
          <w:ilvl w:val="0"/>
          <w:numId w:val="17"/>
        </w:numPr>
        <w:autoSpaceDE w:val="0"/>
        <w:autoSpaceDN w:val="0"/>
        <w:adjustRightInd w:val="0"/>
        <w:rPr>
          <w:color w:val="000000"/>
        </w:rPr>
      </w:pPr>
      <w:r w:rsidRPr="00A44E14">
        <w:rPr>
          <w:color w:val="000000"/>
        </w:rPr>
        <w:t>9. Knowledge of measurement-related issues such as validity, reliability, norms, bias, scoring concerns, and ethical uses of tests and test results. (290-3-3-.04(2)(c)</w:t>
      </w:r>
      <w:proofErr w:type="gramStart"/>
      <w:r w:rsidRPr="00A44E14">
        <w:rPr>
          <w:color w:val="000000"/>
        </w:rPr>
        <w:t>5.(</w:t>
      </w:r>
      <w:proofErr w:type="gramEnd"/>
      <w:r w:rsidRPr="00A44E14">
        <w:rPr>
          <w:color w:val="000000"/>
        </w:rPr>
        <w:t xml:space="preserve">iii)) </w:t>
      </w:r>
    </w:p>
    <w:p w14:paraId="1B3263EF" w14:textId="77777777" w:rsidR="00A44E14" w:rsidRPr="00A44E14" w:rsidRDefault="00A44E14" w:rsidP="00A44E14">
      <w:pPr>
        <w:numPr>
          <w:ilvl w:val="0"/>
          <w:numId w:val="17"/>
        </w:numPr>
        <w:autoSpaceDE w:val="0"/>
        <w:autoSpaceDN w:val="0"/>
        <w:adjustRightInd w:val="0"/>
        <w:rPr>
          <w:color w:val="000000"/>
        </w:rPr>
      </w:pPr>
      <w:r w:rsidRPr="00A44E14">
        <w:rPr>
          <w:color w:val="000000"/>
        </w:rPr>
        <w:t>10. Knowledge of a range of professional learning opportunities, including job-embedded learning, district- and state-sponsored workshops, university offerings, and online and distance learning. (290-3-3-.04(5)(c)</w:t>
      </w:r>
      <w:proofErr w:type="gramStart"/>
      <w:r w:rsidRPr="00A44E14">
        <w:rPr>
          <w:color w:val="000000"/>
        </w:rPr>
        <w:t>2.(</w:t>
      </w:r>
      <w:proofErr w:type="gramEnd"/>
      <w:r w:rsidRPr="00A44E14">
        <w:rPr>
          <w:color w:val="000000"/>
        </w:rPr>
        <w:t xml:space="preserve">ii)) </w:t>
      </w:r>
    </w:p>
    <w:p w14:paraId="77307AEC" w14:textId="77777777"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ses. (290-3-3-.04(5)(c)</w:t>
      </w:r>
      <w:proofErr w:type="gramStart"/>
      <w:r w:rsidR="00416FB7">
        <w:rPr>
          <w:color w:val="000000"/>
        </w:rPr>
        <w:t>3.(</w:t>
      </w:r>
      <w:proofErr w:type="gramEnd"/>
      <w:r w:rsidR="00416FB7">
        <w:rPr>
          <w:color w:val="000000"/>
        </w:rPr>
        <w:t xml:space="preserve">ii)) </w:t>
      </w:r>
      <w:r w:rsidRPr="00A44E14">
        <w:rPr>
          <w:color w:val="000000"/>
        </w:rPr>
        <w:t xml:space="preserve"> </w:t>
      </w:r>
    </w:p>
    <w:p w14:paraId="19E8AB4B" w14:textId="77777777" w:rsidR="00A44E14" w:rsidRPr="00A44E14" w:rsidRDefault="00A44E14" w:rsidP="00A44E14">
      <w:pPr>
        <w:numPr>
          <w:ilvl w:val="0"/>
          <w:numId w:val="17"/>
        </w:numPr>
        <w:autoSpaceDE w:val="0"/>
        <w:autoSpaceDN w:val="0"/>
        <w:adjustRightInd w:val="0"/>
        <w:rPr>
          <w:color w:val="000000"/>
        </w:rPr>
      </w:pPr>
      <w:r w:rsidRPr="00A44E14">
        <w:rPr>
          <w:color w:val="000000"/>
        </w:rPr>
        <w:t>12. Knowledge of research relating collective responsibility for student learning to increased achievement for all students. (290-3-3-.04(5)(c)</w:t>
      </w:r>
      <w:proofErr w:type="gramStart"/>
      <w:r w:rsidRPr="00A44E14">
        <w:rPr>
          <w:color w:val="000000"/>
        </w:rPr>
        <w:t>4.(</w:t>
      </w:r>
      <w:proofErr w:type="spellStart"/>
      <w:proofErr w:type="gramEnd"/>
      <w:r w:rsidRPr="00A44E14">
        <w:rPr>
          <w:color w:val="000000"/>
        </w:rPr>
        <w:t>i</w:t>
      </w:r>
      <w:proofErr w:type="spellEnd"/>
      <w:r w:rsidRPr="00A44E14">
        <w:rPr>
          <w:color w:val="000000"/>
        </w:rPr>
        <w:t xml:space="preserve">)) </w:t>
      </w:r>
    </w:p>
    <w:p w14:paraId="0E0023F5" w14:textId="77777777" w:rsidR="00A44E14" w:rsidRPr="00A44E14" w:rsidRDefault="00A44E14" w:rsidP="00A44E14">
      <w:pPr>
        <w:numPr>
          <w:ilvl w:val="0"/>
          <w:numId w:val="17"/>
        </w:numPr>
        <w:autoSpaceDE w:val="0"/>
        <w:autoSpaceDN w:val="0"/>
        <w:adjustRightInd w:val="0"/>
        <w:rPr>
          <w:color w:val="000000"/>
        </w:rPr>
      </w:pPr>
      <w:r w:rsidRPr="00A44E14">
        <w:rPr>
          <w:color w:val="000000"/>
        </w:rPr>
        <w:t>13. Knowledge of the principles of individual and organizational change and a commitment to assume personal responsibility for leading and supporting others in results-oriented changes. (290-3-3-.04(5)(c)</w:t>
      </w:r>
      <w:proofErr w:type="gramStart"/>
      <w:r w:rsidRPr="00A44E14">
        <w:rPr>
          <w:color w:val="000000"/>
        </w:rPr>
        <w:t>4.(</w:t>
      </w:r>
      <w:proofErr w:type="gramEnd"/>
      <w:r w:rsidRPr="00A44E14">
        <w:rPr>
          <w:color w:val="000000"/>
        </w:rPr>
        <w:t xml:space="preserve">ii)) </w:t>
      </w:r>
    </w:p>
    <w:p w14:paraId="36701AF6" w14:textId="77777777" w:rsidR="00A44E14" w:rsidRDefault="00A44E14" w:rsidP="00A44E14">
      <w:pPr>
        <w:numPr>
          <w:ilvl w:val="0"/>
          <w:numId w:val="17"/>
        </w:numPr>
        <w:autoSpaceDE w:val="0"/>
        <w:autoSpaceDN w:val="0"/>
        <w:adjustRightInd w:val="0"/>
        <w:rPr>
          <w:color w:val="000000"/>
        </w:rPr>
      </w:pPr>
      <w:r w:rsidRPr="00A44E14">
        <w:rPr>
          <w:color w:val="000000"/>
        </w:rPr>
        <w:t>14. Knowledge of appropriate professional behavior and dispositions expected of professionals as outlined in the Alabama Educator Code of Ethics. (290-3-3-.04(5)(c)</w:t>
      </w:r>
      <w:proofErr w:type="gramStart"/>
      <w:r w:rsidRPr="00A44E14">
        <w:rPr>
          <w:color w:val="000000"/>
        </w:rPr>
        <w:t>5.(</w:t>
      </w:r>
      <w:proofErr w:type="spellStart"/>
      <w:proofErr w:type="gramEnd"/>
      <w:r w:rsidRPr="00A44E14">
        <w:rPr>
          <w:color w:val="000000"/>
        </w:rPr>
        <w:t>i</w:t>
      </w:r>
      <w:proofErr w:type="spellEnd"/>
      <w:r w:rsidRPr="00A44E14">
        <w:rPr>
          <w:color w:val="000000"/>
        </w:rPr>
        <w:t xml:space="preserve">)) </w:t>
      </w:r>
    </w:p>
    <w:p w14:paraId="05C7289C" w14:textId="77777777" w:rsidR="005236B1" w:rsidRDefault="005236B1" w:rsidP="007E11D2">
      <w:pPr>
        <w:numPr>
          <w:ilvl w:val="0"/>
          <w:numId w:val="17"/>
        </w:numPr>
        <w:autoSpaceDE w:val="0"/>
        <w:autoSpaceDN w:val="0"/>
        <w:adjustRightInd w:val="0"/>
        <w:rPr>
          <w:color w:val="000000"/>
        </w:rPr>
      </w:pPr>
      <w:r w:rsidRPr="005236B1">
        <w:rPr>
          <w:color w:val="000000"/>
        </w:rPr>
        <w:t xml:space="preserve">15. </w:t>
      </w:r>
      <w:r>
        <w:rPr>
          <w:color w:val="000000"/>
        </w:rPr>
        <w:t>U</w:t>
      </w:r>
      <w:r w:rsidRPr="005236B1">
        <w:rPr>
          <w:color w:val="000000"/>
        </w:rPr>
        <w:t>se the Alabama courses of study related to career/technical education and business-related programs. (290-3-3-.23.</w:t>
      </w:r>
      <w:proofErr w:type="gramStart"/>
      <w:r w:rsidRPr="005236B1">
        <w:rPr>
          <w:color w:val="000000"/>
        </w:rPr>
        <w:t>1.a.</w:t>
      </w:r>
      <w:proofErr w:type="gramEnd"/>
      <w:r w:rsidRPr="005236B1">
        <w:rPr>
          <w:color w:val="000000"/>
        </w:rPr>
        <w:t>3) (290-3-3-.04.2.c.1.i)</w:t>
      </w:r>
    </w:p>
    <w:p w14:paraId="446DA8F6" w14:textId="77777777" w:rsidR="005236B1" w:rsidRDefault="005236B1" w:rsidP="007E11D2">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w:t>
      </w:r>
      <w:proofErr w:type="gramStart"/>
      <w:r w:rsidRPr="005236B1">
        <w:rPr>
          <w:color w:val="000000"/>
        </w:rPr>
        <w:t>1.a.</w:t>
      </w:r>
      <w:proofErr w:type="gramEnd"/>
      <w:r w:rsidRPr="005236B1">
        <w:rPr>
          <w:color w:val="000000"/>
        </w:rPr>
        <w:t>3)</w:t>
      </w:r>
    </w:p>
    <w:p w14:paraId="3DF7B95D" w14:textId="77777777"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w:t>
      </w:r>
      <w:proofErr w:type="gramStart"/>
      <w:r w:rsidRPr="005236B1">
        <w:rPr>
          <w:color w:val="000000"/>
        </w:rPr>
        <w:t>1.a.</w:t>
      </w:r>
      <w:proofErr w:type="gramEnd"/>
      <w:r w:rsidRPr="005236B1">
        <w:rPr>
          <w:color w:val="000000"/>
        </w:rPr>
        <w:t>1)</w:t>
      </w:r>
    </w:p>
    <w:p w14:paraId="638EF003" w14:textId="77777777"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w:t>
      </w:r>
      <w:proofErr w:type="gramStart"/>
      <w:r w:rsidRPr="005236B1">
        <w:rPr>
          <w:color w:val="000000"/>
        </w:rPr>
        <w:t>1.a.</w:t>
      </w:r>
      <w:proofErr w:type="gramEnd"/>
      <w:r w:rsidRPr="005236B1">
        <w:rPr>
          <w:color w:val="000000"/>
        </w:rPr>
        <w:t>5)</w:t>
      </w:r>
    </w:p>
    <w:p w14:paraId="7D9A8B03" w14:textId="77777777"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w:t>
      </w:r>
      <w:proofErr w:type="gramStart"/>
      <w:r w:rsidRPr="005236B1">
        <w:rPr>
          <w:color w:val="000000"/>
        </w:rPr>
        <w:t>1.b.</w:t>
      </w:r>
      <w:proofErr w:type="gramEnd"/>
      <w:r w:rsidRPr="005236B1">
        <w:rPr>
          <w:color w:val="000000"/>
        </w:rPr>
        <w:t>6)</w:t>
      </w:r>
    </w:p>
    <w:p w14:paraId="2CD3EFD2" w14:textId="77777777" w:rsidR="005236B1" w:rsidRPr="005236B1" w:rsidRDefault="005236B1" w:rsidP="00FE355E">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w:t>
      </w:r>
      <w:proofErr w:type="gramStart"/>
      <w:r w:rsidRPr="005236B1">
        <w:rPr>
          <w:color w:val="000000"/>
        </w:rPr>
        <w:t>1.a.</w:t>
      </w:r>
      <w:proofErr w:type="gramEnd"/>
      <w:r w:rsidRPr="005236B1">
        <w:rPr>
          <w:color w:val="000000"/>
        </w:rPr>
        <w:t>9) (290-3-3-.23-1.b.1)</w:t>
      </w:r>
    </w:p>
    <w:p w14:paraId="59A41D56" w14:textId="77777777" w:rsidR="005236B1" w:rsidRDefault="005236B1" w:rsidP="003E6D77">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w:t>
      </w:r>
      <w:proofErr w:type="gramStart"/>
      <w:r w:rsidRPr="005236B1">
        <w:rPr>
          <w:color w:val="000000"/>
        </w:rPr>
        <w:t>2.c.1.ii</w:t>
      </w:r>
      <w:proofErr w:type="gramEnd"/>
      <w:r w:rsidRPr="005236B1">
        <w:rPr>
          <w:color w:val="000000"/>
        </w:rPr>
        <w:t>) (290-3-3-.04-2.c.2.i)</w:t>
      </w:r>
    </w:p>
    <w:p w14:paraId="0806421D" w14:textId="77777777" w:rsidR="005236B1" w:rsidRDefault="005236B1" w:rsidP="003E6D77">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w:t>
      </w:r>
      <w:proofErr w:type="gramStart"/>
      <w:r w:rsidRPr="005236B1">
        <w:rPr>
          <w:color w:val="000000"/>
        </w:rPr>
        <w:t>2.c.2.ix</w:t>
      </w:r>
      <w:proofErr w:type="gramEnd"/>
      <w:r w:rsidRPr="005236B1">
        <w:rPr>
          <w:color w:val="000000"/>
        </w:rPr>
        <w:t>)</w:t>
      </w:r>
    </w:p>
    <w:p w14:paraId="73230C27" w14:textId="77777777" w:rsidR="005236B1" w:rsidRPr="005236B1" w:rsidRDefault="005236B1" w:rsidP="005236B1">
      <w:pPr>
        <w:numPr>
          <w:ilvl w:val="0"/>
          <w:numId w:val="17"/>
        </w:numPr>
        <w:autoSpaceDE w:val="0"/>
        <w:autoSpaceDN w:val="0"/>
        <w:adjustRightInd w:val="0"/>
        <w:rPr>
          <w:color w:val="000000"/>
        </w:rPr>
      </w:pPr>
      <w:r>
        <w:rPr>
          <w:color w:val="000000"/>
        </w:rPr>
        <w:t xml:space="preserve">23. </w:t>
      </w:r>
      <w:r w:rsidRPr="005236B1">
        <w:rPr>
          <w:color w:val="000000"/>
        </w:rPr>
        <w:t xml:space="preserve">apply mathematics, science, and communications concepts in career and technical education workplaces. </w:t>
      </w:r>
    </w:p>
    <w:p w14:paraId="22962829" w14:textId="77777777" w:rsidR="005236B1" w:rsidRPr="005236B1" w:rsidRDefault="005236B1" w:rsidP="005236B1">
      <w:pPr>
        <w:numPr>
          <w:ilvl w:val="0"/>
          <w:numId w:val="17"/>
        </w:numPr>
        <w:autoSpaceDE w:val="0"/>
        <w:autoSpaceDN w:val="0"/>
        <w:adjustRightInd w:val="0"/>
        <w:rPr>
          <w:color w:val="000000"/>
        </w:rPr>
      </w:pPr>
      <w:r w:rsidRPr="005236B1">
        <w:rPr>
          <w:color w:val="000000"/>
        </w:rPr>
        <w:t>(290-3-3-.23-</w:t>
      </w:r>
      <w:proofErr w:type="gramStart"/>
      <w:r w:rsidRPr="005236B1">
        <w:rPr>
          <w:color w:val="000000"/>
        </w:rPr>
        <w:t>1.b.</w:t>
      </w:r>
      <w:proofErr w:type="gramEnd"/>
      <w:r w:rsidRPr="005236B1">
        <w:rPr>
          <w:color w:val="000000"/>
        </w:rPr>
        <w:t>3)</w:t>
      </w:r>
    </w:p>
    <w:p w14:paraId="758F6743" w14:textId="77777777" w:rsidR="005236B1" w:rsidRPr="005236B1" w:rsidRDefault="005236B1" w:rsidP="005236B1">
      <w:pPr>
        <w:numPr>
          <w:ilvl w:val="0"/>
          <w:numId w:val="17"/>
        </w:numPr>
        <w:autoSpaceDE w:val="0"/>
        <w:autoSpaceDN w:val="0"/>
        <w:adjustRightInd w:val="0"/>
        <w:rPr>
          <w:color w:val="000000"/>
        </w:rPr>
      </w:pPr>
      <w:r>
        <w:rPr>
          <w:color w:val="000000"/>
        </w:rPr>
        <w:t>24. D</w:t>
      </w:r>
      <w:r w:rsidRPr="005236B1">
        <w:rPr>
          <w:color w:val="000000"/>
        </w:rPr>
        <w:t xml:space="preserve">evelop strategies for successfully managing program-specific and/or general career and technical issues and components related to business programs </w:t>
      </w:r>
    </w:p>
    <w:p w14:paraId="1979624A" w14:textId="77777777" w:rsidR="005236B1" w:rsidRPr="005236B1" w:rsidRDefault="005236B1" w:rsidP="003E6D77">
      <w:pPr>
        <w:numPr>
          <w:ilvl w:val="0"/>
          <w:numId w:val="17"/>
        </w:numPr>
        <w:autoSpaceDE w:val="0"/>
        <w:autoSpaceDN w:val="0"/>
        <w:adjustRightInd w:val="0"/>
        <w:rPr>
          <w:color w:val="000000"/>
        </w:rPr>
      </w:pPr>
    </w:p>
    <w:p w14:paraId="60BC688E" w14:textId="77777777"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p>
    <w:p w14:paraId="3703E7DA" w14:textId="77777777"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14:paraId="2BE26EFD" w14:textId="77777777" w:rsidR="00416FB7" w:rsidRPr="00A44E14" w:rsidRDefault="00416FB7" w:rsidP="00416FB7">
      <w:pPr>
        <w:numPr>
          <w:ilvl w:val="0"/>
          <w:numId w:val="19"/>
        </w:numPr>
        <w:autoSpaceDE w:val="0"/>
        <w:autoSpaceDN w:val="0"/>
        <w:adjustRightInd w:val="0"/>
        <w:rPr>
          <w:color w:val="000000"/>
        </w:rPr>
      </w:pPr>
      <w:r w:rsidRPr="00A44E14">
        <w:rPr>
          <w:color w:val="000000"/>
        </w:rPr>
        <w:lastRenderedPageBreak/>
        <w:t xml:space="preserve">A. Course Introduction </w:t>
      </w:r>
    </w:p>
    <w:p w14:paraId="28C89CC1"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14:paraId="33325E79"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14:paraId="2E5F10F0" w14:textId="77777777"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14:paraId="10199DE2" w14:textId="77777777"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14:paraId="41CAA0A6" w14:textId="77777777"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14:paraId="1581C6F7" w14:textId="77777777" w:rsidR="00416FB7" w:rsidRDefault="00416FB7" w:rsidP="00416FB7">
      <w:pPr>
        <w:autoSpaceDE w:val="0"/>
        <w:autoSpaceDN w:val="0"/>
        <w:adjustRightInd w:val="0"/>
        <w:rPr>
          <w:color w:val="000000"/>
        </w:rPr>
      </w:pPr>
    </w:p>
    <w:p w14:paraId="2EBAB039" w14:textId="77777777"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14:paraId="4B0740EA" w14:textId="7C2DA3C0" w:rsidR="006A0616" w:rsidRPr="006A0616" w:rsidRDefault="006A0616" w:rsidP="006D45DD">
      <w:pPr>
        <w:autoSpaceDE w:val="0"/>
        <w:autoSpaceDN w:val="0"/>
        <w:adjustRightInd w:val="0"/>
        <w:rPr>
          <w:color w:val="000000"/>
        </w:rPr>
      </w:pPr>
      <w:r w:rsidRPr="006A0616">
        <w:rPr>
          <w:color w:val="000000"/>
        </w:rPr>
        <w:t>A.</w:t>
      </w:r>
      <w:r>
        <w:rPr>
          <w:color w:val="000000"/>
        </w:rPr>
        <w:t xml:space="preserve"> </w:t>
      </w:r>
      <w:r w:rsidRPr="006A0616">
        <w:rPr>
          <w:color w:val="000000"/>
        </w:rPr>
        <w:t xml:space="preserve">Introduction to </w:t>
      </w:r>
      <w:r w:rsidR="006D45DD">
        <w:rPr>
          <w:color w:val="000000"/>
        </w:rPr>
        <w:t>Evaluations</w:t>
      </w:r>
      <w:r w:rsidRPr="006A0616">
        <w:rPr>
          <w:color w:val="000000"/>
        </w:rPr>
        <w:t xml:space="preserve"> </w:t>
      </w:r>
    </w:p>
    <w:p w14:paraId="70523269" w14:textId="77777777" w:rsidR="006A0616" w:rsidRPr="00A44E14" w:rsidRDefault="006A0616" w:rsidP="006A0616">
      <w:pPr>
        <w:numPr>
          <w:ilvl w:val="0"/>
          <w:numId w:val="21"/>
        </w:numPr>
        <w:autoSpaceDE w:val="0"/>
        <w:autoSpaceDN w:val="0"/>
        <w:adjustRightInd w:val="0"/>
        <w:rPr>
          <w:color w:val="000000"/>
        </w:rPr>
      </w:pPr>
      <w:r>
        <w:rPr>
          <w:color w:val="000000"/>
        </w:rPr>
        <w:t>B</w:t>
      </w:r>
      <w:r w:rsidRPr="00A44E14">
        <w:rPr>
          <w:color w:val="000000"/>
        </w:rPr>
        <w:t xml:space="preserve">. Introduction to Business and Industry Certification (Syllabi and Lesson Plans) </w:t>
      </w:r>
    </w:p>
    <w:p w14:paraId="1C64EB72" w14:textId="77777777"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14:paraId="66A92D48" w14:textId="77777777" w:rsidR="006A0616" w:rsidRDefault="006A0616" w:rsidP="006A0616">
      <w:pPr>
        <w:numPr>
          <w:ilvl w:val="0"/>
          <w:numId w:val="21"/>
        </w:numPr>
        <w:autoSpaceDE w:val="0"/>
        <w:autoSpaceDN w:val="0"/>
        <w:adjustRightInd w:val="0"/>
        <w:rPr>
          <w:color w:val="000000"/>
        </w:rPr>
      </w:pPr>
      <w:r>
        <w:rPr>
          <w:color w:val="000000"/>
        </w:rPr>
        <w:t>D</w:t>
      </w:r>
      <w:r w:rsidRPr="00A44E14">
        <w:rPr>
          <w:color w:val="000000"/>
        </w:rPr>
        <w:t xml:space="preserve">. Field Experience Requirements </w:t>
      </w:r>
    </w:p>
    <w:p w14:paraId="033B1E31" w14:textId="77777777" w:rsidR="006A0616" w:rsidRDefault="006A0616" w:rsidP="006A0616">
      <w:pPr>
        <w:numPr>
          <w:ilvl w:val="0"/>
          <w:numId w:val="21"/>
        </w:numPr>
        <w:autoSpaceDE w:val="0"/>
        <w:autoSpaceDN w:val="0"/>
        <w:adjustRightInd w:val="0"/>
        <w:rPr>
          <w:color w:val="000000"/>
        </w:rPr>
      </w:pPr>
      <w:r>
        <w:rPr>
          <w:color w:val="000000"/>
        </w:rPr>
        <w:t>E. Parent Communication</w:t>
      </w:r>
    </w:p>
    <w:p w14:paraId="0E01FB05" w14:textId="77777777" w:rsidR="006A0616" w:rsidRPr="00A44E14" w:rsidRDefault="006A0616" w:rsidP="006A0616">
      <w:pPr>
        <w:numPr>
          <w:ilvl w:val="0"/>
          <w:numId w:val="21"/>
        </w:numPr>
        <w:autoSpaceDE w:val="0"/>
        <w:autoSpaceDN w:val="0"/>
        <w:adjustRightInd w:val="0"/>
        <w:rPr>
          <w:color w:val="000000"/>
        </w:rPr>
      </w:pPr>
    </w:p>
    <w:p w14:paraId="7D07B1A7" w14:textId="77777777" w:rsidR="00416FB7" w:rsidRDefault="00416FB7" w:rsidP="00416FB7">
      <w:pPr>
        <w:numPr>
          <w:ilvl w:val="0"/>
          <w:numId w:val="21"/>
        </w:numPr>
        <w:autoSpaceDE w:val="0"/>
        <w:autoSpaceDN w:val="0"/>
        <w:adjustRightInd w:val="0"/>
        <w:rPr>
          <w:color w:val="000000"/>
        </w:rPr>
      </w:pPr>
    </w:p>
    <w:p w14:paraId="2B374569" w14:textId="77777777" w:rsidR="00416FB7" w:rsidRPr="003B163F" w:rsidRDefault="00416FB7" w:rsidP="006A0616">
      <w:pPr>
        <w:autoSpaceDE w:val="0"/>
        <w:autoSpaceDN w:val="0"/>
        <w:adjustRightInd w:val="0"/>
        <w:rPr>
          <w:b/>
          <w:color w:val="000000"/>
        </w:rPr>
      </w:pPr>
      <w:r w:rsidRPr="00A44E14">
        <w:rPr>
          <w:b/>
          <w:bCs/>
          <w:color w:val="000000"/>
        </w:rPr>
        <w:t xml:space="preserve">Preparation for Instruction </w:t>
      </w:r>
    </w:p>
    <w:p w14:paraId="026E9CC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14:paraId="6881F4CE"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14:paraId="5C99739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14:paraId="05F4D9F4"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14:paraId="1D5A148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14:paraId="23D30D76"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14:paraId="72B83018"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14:paraId="1F1A0CD2"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14:paraId="456A90C2" w14:textId="77777777"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14:paraId="24402C5C" w14:textId="77777777" w:rsidR="00416FB7" w:rsidRPr="00A44E14" w:rsidRDefault="00416FB7" w:rsidP="00416FB7">
      <w:pPr>
        <w:numPr>
          <w:ilvl w:val="1"/>
          <w:numId w:val="22"/>
        </w:numPr>
        <w:autoSpaceDE w:val="0"/>
        <w:autoSpaceDN w:val="0"/>
        <w:adjustRightInd w:val="0"/>
        <w:rPr>
          <w:color w:val="000000"/>
        </w:rPr>
      </w:pPr>
    </w:p>
    <w:p w14:paraId="4CF27CA5" w14:textId="77777777" w:rsidR="00416FB7" w:rsidRPr="002417C3" w:rsidRDefault="00416FB7" w:rsidP="006A0616">
      <w:pPr>
        <w:autoSpaceDE w:val="0"/>
        <w:autoSpaceDN w:val="0"/>
        <w:adjustRightInd w:val="0"/>
        <w:rPr>
          <w:color w:val="000000"/>
        </w:rPr>
      </w:pPr>
      <w:r w:rsidRPr="002417C3">
        <w:rPr>
          <w:b/>
          <w:bCs/>
          <w:color w:val="000000"/>
        </w:rPr>
        <w:t xml:space="preserve">Instructional Models </w:t>
      </w:r>
    </w:p>
    <w:p w14:paraId="0DA49AC3" w14:textId="77777777"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14:paraId="7ED1F5FD" w14:textId="77777777" w:rsidR="00416FB7" w:rsidRDefault="00416FB7" w:rsidP="00416FB7">
      <w:pPr>
        <w:numPr>
          <w:ilvl w:val="1"/>
          <w:numId w:val="24"/>
        </w:numPr>
        <w:autoSpaceDE w:val="0"/>
        <w:autoSpaceDN w:val="0"/>
        <w:adjustRightInd w:val="0"/>
        <w:rPr>
          <w:color w:val="000000"/>
        </w:rPr>
      </w:pPr>
      <w:r>
        <w:rPr>
          <w:color w:val="000000"/>
        </w:rPr>
        <w:t>B. Presentation of Organized Instruction</w:t>
      </w:r>
    </w:p>
    <w:p w14:paraId="57D6F23B" w14:textId="77777777" w:rsidR="00416FB7" w:rsidRDefault="00416FB7" w:rsidP="00416FB7">
      <w:pPr>
        <w:numPr>
          <w:ilvl w:val="1"/>
          <w:numId w:val="24"/>
        </w:numPr>
        <w:autoSpaceDE w:val="0"/>
        <w:autoSpaceDN w:val="0"/>
        <w:adjustRightInd w:val="0"/>
        <w:rPr>
          <w:color w:val="000000"/>
        </w:rPr>
      </w:pPr>
      <w:r>
        <w:rPr>
          <w:color w:val="000000"/>
        </w:rPr>
        <w:t>C. Instructional Strategies</w:t>
      </w:r>
    </w:p>
    <w:p w14:paraId="6C179D12" w14:textId="77777777" w:rsidR="00416FB7" w:rsidRDefault="00416FB7" w:rsidP="00416FB7">
      <w:pPr>
        <w:numPr>
          <w:ilvl w:val="1"/>
          <w:numId w:val="24"/>
        </w:numPr>
        <w:autoSpaceDE w:val="0"/>
        <w:autoSpaceDN w:val="0"/>
        <w:adjustRightInd w:val="0"/>
        <w:rPr>
          <w:color w:val="000000"/>
        </w:rPr>
      </w:pPr>
      <w:r>
        <w:rPr>
          <w:color w:val="000000"/>
        </w:rPr>
        <w:t>D. Instructional Methods</w:t>
      </w:r>
    </w:p>
    <w:p w14:paraId="60F19AFF" w14:textId="77777777" w:rsidR="00416FB7" w:rsidRDefault="00416FB7" w:rsidP="00416FB7">
      <w:pPr>
        <w:numPr>
          <w:ilvl w:val="1"/>
          <w:numId w:val="24"/>
        </w:numPr>
        <w:autoSpaceDE w:val="0"/>
        <w:autoSpaceDN w:val="0"/>
        <w:adjustRightInd w:val="0"/>
        <w:rPr>
          <w:color w:val="000000"/>
        </w:rPr>
      </w:pPr>
      <w:r>
        <w:rPr>
          <w:color w:val="000000"/>
        </w:rPr>
        <w:t>E. Evaluation Activities</w:t>
      </w:r>
    </w:p>
    <w:p w14:paraId="2FD4125D" w14:textId="77777777" w:rsidR="00416FB7" w:rsidRDefault="00416FB7" w:rsidP="00416FB7">
      <w:pPr>
        <w:numPr>
          <w:ilvl w:val="1"/>
          <w:numId w:val="24"/>
        </w:numPr>
        <w:autoSpaceDE w:val="0"/>
        <w:autoSpaceDN w:val="0"/>
        <w:adjustRightInd w:val="0"/>
        <w:rPr>
          <w:color w:val="000000"/>
        </w:rPr>
      </w:pPr>
      <w:r>
        <w:rPr>
          <w:color w:val="000000"/>
        </w:rPr>
        <w:t>F. Assessment</w:t>
      </w:r>
    </w:p>
    <w:p w14:paraId="75D13892" w14:textId="77777777" w:rsidR="00416FB7" w:rsidRPr="00A44E14" w:rsidRDefault="00416FB7" w:rsidP="00416FB7">
      <w:pPr>
        <w:numPr>
          <w:ilvl w:val="1"/>
          <w:numId w:val="24"/>
        </w:numPr>
        <w:autoSpaceDE w:val="0"/>
        <w:autoSpaceDN w:val="0"/>
        <w:adjustRightInd w:val="0"/>
        <w:rPr>
          <w:color w:val="000000"/>
        </w:rPr>
      </w:pPr>
      <w:r>
        <w:rPr>
          <w:color w:val="000000"/>
        </w:rPr>
        <w:t>G. Tools for Evaluation</w:t>
      </w:r>
    </w:p>
    <w:p w14:paraId="7674417B" w14:textId="77777777" w:rsidR="00416FB7" w:rsidRPr="00A44E14" w:rsidRDefault="00416FB7" w:rsidP="00416FB7">
      <w:pPr>
        <w:autoSpaceDE w:val="0"/>
        <w:autoSpaceDN w:val="0"/>
        <w:adjustRightInd w:val="0"/>
        <w:rPr>
          <w:color w:val="000000"/>
        </w:rPr>
      </w:pPr>
    </w:p>
    <w:p w14:paraId="6501030B" w14:textId="77777777" w:rsidR="00416FB7" w:rsidRPr="00A44E14" w:rsidRDefault="00416FB7" w:rsidP="006A0616">
      <w:pPr>
        <w:autoSpaceDE w:val="0"/>
        <w:autoSpaceDN w:val="0"/>
        <w:adjustRightInd w:val="0"/>
        <w:rPr>
          <w:color w:val="000000"/>
        </w:rPr>
      </w:pPr>
      <w:r>
        <w:rPr>
          <w:b/>
          <w:bCs/>
          <w:color w:val="000000"/>
        </w:rPr>
        <w:t>Lesson Plans</w:t>
      </w:r>
    </w:p>
    <w:p w14:paraId="72DEA478" w14:textId="77777777"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14:paraId="625889E0" w14:textId="77777777"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14:paraId="79AE40FF" w14:textId="77777777" w:rsidR="00416FB7" w:rsidRPr="00A44E14" w:rsidRDefault="00416FB7" w:rsidP="00416FB7">
      <w:pPr>
        <w:autoSpaceDE w:val="0"/>
        <w:autoSpaceDN w:val="0"/>
        <w:adjustRightInd w:val="0"/>
        <w:rPr>
          <w:color w:val="000000"/>
        </w:rPr>
      </w:pPr>
    </w:p>
    <w:p w14:paraId="2D0062AF" w14:textId="77777777" w:rsidR="00416FB7" w:rsidRPr="00A44E14" w:rsidRDefault="00416FB7" w:rsidP="006A0616">
      <w:pPr>
        <w:autoSpaceDE w:val="0"/>
        <w:autoSpaceDN w:val="0"/>
        <w:adjustRightInd w:val="0"/>
        <w:rPr>
          <w:color w:val="000000"/>
        </w:rPr>
      </w:pPr>
      <w:r w:rsidRPr="00A44E14">
        <w:rPr>
          <w:b/>
          <w:bCs/>
          <w:color w:val="000000"/>
        </w:rPr>
        <w:t xml:space="preserve">Professional Development </w:t>
      </w:r>
    </w:p>
    <w:p w14:paraId="02D6AAB8" w14:textId="77777777" w:rsidR="00416FB7" w:rsidRDefault="00416FB7" w:rsidP="00416FB7">
      <w:pPr>
        <w:numPr>
          <w:ilvl w:val="0"/>
          <w:numId w:val="28"/>
        </w:numPr>
        <w:autoSpaceDE w:val="0"/>
        <w:autoSpaceDN w:val="0"/>
        <w:adjustRightInd w:val="0"/>
        <w:rPr>
          <w:color w:val="000000"/>
        </w:rPr>
      </w:pPr>
    </w:p>
    <w:p w14:paraId="006011D7"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A. Professional Development and Leadership </w:t>
      </w:r>
    </w:p>
    <w:p w14:paraId="0099130B"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14:paraId="0B7C3E5F" w14:textId="77777777"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14:paraId="387180A3" w14:textId="77777777" w:rsidR="006A0616" w:rsidRDefault="006A0616" w:rsidP="00A44E14">
      <w:pPr>
        <w:numPr>
          <w:ilvl w:val="0"/>
          <w:numId w:val="28"/>
        </w:numPr>
        <w:autoSpaceDE w:val="0"/>
        <w:autoSpaceDN w:val="0"/>
        <w:adjustRightInd w:val="0"/>
        <w:rPr>
          <w:color w:val="000000"/>
        </w:rPr>
      </w:pPr>
      <w:r>
        <w:rPr>
          <w:color w:val="000000"/>
        </w:rPr>
        <w:t>D. Professional Organizations</w:t>
      </w:r>
    </w:p>
    <w:p w14:paraId="7560BAB2" w14:textId="77777777" w:rsidR="006773AA" w:rsidRDefault="006773AA" w:rsidP="006773AA">
      <w:pPr>
        <w:autoSpaceDE w:val="0"/>
        <w:autoSpaceDN w:val="0"/>
        <w:adjustRightInd w:val="0"/>
        <w:rPr>
          <w:b/>
          <w:color w:val="000000"/>
        </w:rPr>
      </w:pPr>
    </w:p>
    <w:p w14:paraId="1AE7471C" w14:textId="77777777" w:rsidR="006773AA" w:rsidRDefault="006773AA" w:rsidP="006773AA">
      <w:pPr>
        <w:autoSpaceDE w:val="0"/>
        <w:autoSpaceDN w:val="0"/>
        <w:adjustRightInd w:val="0"/>
        <w:rPr>
          <w:b/>
          <w:color w:val="000000"/>
        </w:rPr>
      </w:pPr>
      <w:proofErr w:type="spellStart"/>
      <w:r>
        <w:rPr>
          <w:b/>
          <w:color w:val="000000"/>
        </w:rPr>
        <w:lastRenderedPageBreak/>
        <w:t>edTPA</w:t>
      </w:r>
      <w:proofErr w:type="spellEnd"/>
    </w:p>
    <w:p w14:paraId="359FCE2C"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1</w:t>
      </w:r>
    </w:p>
    <w:p w14:paraId="4EB52F06"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2</w:t>
      </w:r>
    </w:p>
    <w:p w14:paraId="17D9C622"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3</w:t>
      </w:r>
    </w:p>
    <w:p w14:paraId="1892CEBC" w14:textId="77777777" w:rsidR="00416FB7" w:rsidRPr="00416FB7" w:rsidRDefault="00416FB7" w:rsidP="00A44E14">
      <w:pPr>
        <w:numPr>
          <w:ilvl w:val="0"/>
          <w:numId w:val="28"/>
        </w:numPr>
        <w:autoSpaceDE w:val="0"/>
        <w:autoSpaceDN w:val="0"/>
        <w:adjustRightInd w:val="0"/>
        <w:rPr>
          <w:color w:val="000000"/>
        </w:rPr>
      </w:pPr>
    </w:p>
    <w:p w14:paraId="5311C79B" w14:textId="2F917762"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641ECD">
        <w:rPr>
          <w:b/>
          <w:bCs/>
          <w:color w:val="000000"/>
        </w:rPr>
        <w:t>the week of October 7</w:t>
      </w:r>
      <w:r w:rsidRPr="006D45DD">
        <w:rPr>
          <w:b/>
          <w:bCs/>
          <w:color w:val="000000"/>
          <w:vertAlign w:val="superscript"/>
        </w:rPr>
        <w:t>th</w:t>
      </w:r>
      <w:r w:rsidR="006D45DD">
        <w:rPr>
          <w:b/>
          <w:bCs/>
          <w:color w:val="000000"/>
        </w:rPr>
        <w:t xml:space="preserve"> TBD</w:t>
      </w:r>
    </w:p>
    <w:p w14:paraId="6C235FD2" w14:textId="77777777" w:rsidR="00A44E14" w:rsidRDefault="00A44E14" w:rsidP="00A44E14">
      <w:pPr>
        <w:autoSpaceDE w:val="0"/>
        <w:autoSpaceDN w:val="0"/>
        <w:adjustRightInd w:val="0"/>
        <w:rPr>
          <w:b/>
          <w:bCs/>
          <w:color w:val="000000"/>
        </w:rPr>
      </w:pPr>
    </w:p>
    <w:p w14:paraId="241FE551"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76AD08CC" w14:textId="77777777"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14:paraId="67377909" w14:textId="77777777"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14:paraId="562B4315" w14:textId="0E8E4F27"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r w:rsidR="006D45DD">
        <w:rPr>
          <w:color w:val="000000"/>
        </w:rPr>
        <w:t>TBD</w:t>
      </w:r>
    </w:p>
    <w:p w14:paraId="54B95D49" w14:textId="77777777"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14:paraId="663C9F7F" w14:textId="77777777"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14:paraId="3EBFAD25" w14:textId="77777777"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course. A one-page </w:t>
      </w:r>
      <w:proofErr w:type="spellStart"/>
      <w:r w:rsidR="00A44E14" w:rsidRPr="00A44E14">
        <w:rPr>
          <w:color w:val="000000"/>
        </w:rPr>
        <w:t>self reflection</w:t>
      </w:r>
      <w:proofErr w:type="spellEnd"/>
      <w:r w:rsidR="00A44E14" w:rsidRPr="00A44E14">
        <w:rPr>
          <w:color w:val="000000"/>
        </w:rPr>
        <w:t xml:space="preserve"> of the video discussing strengths, weaknesses, and areas of needed improvement is required. </w:t>
      </w:r>
      <w:r w:rsidR="00FF7DE8">
        <w:rPr>
          <w:color w:val="000000"/>
        </w:rPr>
        <w:t>Students will be graded on self-reflection and posting peer evaluations.</w:t>
      </w:r>
    </w:p>
    <w:p w14:paraId="5A622E65" w14:textId="77777777" w:rsidR="00FF7DE8" w:rsidRDefault="00FF7DE8" w:rsidP="00416FB7">
      <w:pPr>
        <w:autoSpaceDE w:val="0"/>
        <w:autoSpaceDN w:val="0"/>
        <w:adjustRightInd w:val="0"/>
        <w:ind w:left="720"/>
        <w:rPr>
          <w:color w:val="000000"/>
        </w:rPr>
      </w:pPr>
      <w:r>
        <w:rPr>
          <w:color w:val="000000"/>
        </w:rPr>
        <w:t xml:space="preserve">G. Complete </w:t>
      </w:r>
      <w:r w:rsidR="007A5E6C">
        <w:rPr>
          <w:color w:val="000000"/>
        </w:rPr>
        <w:t xml:space="preserve">an </w:t>
      </w:r>
      <w:proofErr w:type="spellStart"/>
      <w:r w:rsidR="007A5E6C">
        <w:rPr>
          <w:color w:val="000000"/>
        </w:rPr>
        <w:t>edTPA</w:t>
      </w:r>
      <w:proofErr w:type="spellEnd"/>
      <w:r w:rsidR="007A5E6C">
        <w:rPr>
          <w:color w:val="000000"/>
        </w:rPr>
        <w:t xml:space="preserve"> assessment</w:t>
      </w:r>
      <w:r>
        <w:rPr>
          <w:color w:val="000000"/>
        </w:rPr>
        <w:t xml:space="preserve"> that is counted as a final exam.</w:t>
      </w:r>
    </w:p>
    <w:p w14:paraId="039ABD40" w14:textId="77777777" w:rsidR="006A0616" w:rsidRDefault="006A0616" w:rsidP="00416FB7">
      <w:pPr>
        <w:autoSpaceDE w:val="0"/>
        <w:autoSpaceDN w:val="0"/>
        <w:adjustRightInd w:val="0"/>
        <w:ind w:left="720"/>
        <w:rPr>
          <w:color w:val="000000"/>
        </w:rPr>
      </w:pPr>
      <w:r>
        <w:rPr>
          <w:color w:val="000000"/>
        </w:rPr>
        <w:t xml:space="preserve">H. Turn work in ON-TIME, which is critical in this class. No late work will be accepted. </w:t>
      </w:r>
      <w:r w:rsidRPr="007A5E6C">
        <w:rPr>
          <w:b/>
          <w:color w:val="000000"/>
          <w:u w:val="single"/>
        </w:rPr>
        <w:t>No exceptions.</w:t>
      </w:r>
    </w:p>
    <w:p w14:paraId="625AEA95" w14:textId="77777777" w:rsidR="00034603" w:rsidRDefault="00034603" w:rsidP="006A3DF4">
      <w:pPr>
        <w:autoSpaceDE w:val="0"/>
        <w:autoSpaceDN w:val="0"/>
        <w:adjustRightInd w:val="0"/>
        <w:ind w:left="990" w:hanging="270"/>
        <w:rPr>
          <w:color w:val="000000"/>
        </w:rPr>
      </w:pPr>
    </w:p>
    <w:p w14:paraId="54E64805" w14:textId="77777777" w:rsidR="00A44E14" w:rsidRPr="00A44E14" w:rsidRDefault="007A5E6C" w:rsidP="00A44E14">
      <w:pPr>
        <w:numPr>
          <w:ilvl w:val="0"/>
          <w:numId w:val="32"/>
        </w:numPr>
        <w:autoSpaceDE w:val="0"/>
        <w:autoSpaceDN w:val="0"/>
        <w:adjustRightInd w:val="0"/>
        <w:rPr>
          <w:b/>
          <w:color w:val="000000"/>
        </w:rPr>
      </w:pPr>
      <w:r>
        <w:rPr>
          <w:b/>
          <w:color w:val="000000"/>
        </w:rPr>
        <w:t>4</w:t>
      </w:r>
      <w:r w:rsidR="00EC79F6">
        <w:rPr>
          <w:b/>
          <w:color w:val="000000"/>
        </w:rPr>
        <w:t>6</w:t>
      </w:r>
      <w:r w:rsidR="00A44E14" w:rsidRPr="00A44E14">
        <w:rPr>
          <w:b/>
          <w:color w:val="000000"/>
        </w:rPr>
        <w:t xml:space="preserve"> hours of required Field Experience </w:t>
      </w:r>
      <w:r w:rsidR="00EC79F6">
        <w:rPr>
          <w:b/>
          <w:color w:val="000000"/>
        </w:rPr>
        <w:t xml:space="preserve">Required through </w:t>
      </w:r>
      <w:r>
        <w:rPr>
          <w:b/>
          <w:color w:val="000000"/>
        </w:rPr>
        <w:t xml:space="preserve">Practicum, </w:t>
      </w:r>
      <w:r w:rsidR="00EC79F6">
        <w:rPr>
          <w:b/>
          <w:color w:val="000000"/>
        </w:rPr>
        <w:t>Methods and Classroom Management</w:t>
      </w:r>
      <w:r>
        <w:rPr>
          <w:b/>
          <w:color w:val="000000"/>
        </w:rPr>
        <w:t>. See practicum class syllabus.</w:t>
      </w:r>
    </w:p>
    <w:p w14:paraId="2165C541" w14:textId="77777777" w:rsidR="00A44E14" w:rsidRPr="00A44E14" w:rsidRDefault="00A44E14" w:rsidP="00A44E14">
      <w:pPr>
        <w:autoSpaceDE w:val="0"/>
        <w:autoSpaceDN w:val="0"/>
        <w:adjustRightInd w:val="0"/>
        <w:rPr>
          <w:color w:val="000000"/>
        </w:rPr>
      </w:pPr>
    </w:p>
    <w:p w14:paraId="584D157F" w14:textId="77777777"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14:paraId="203E7C8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14:paraId="183C4D9E"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14:paraId="5C7A6290"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14:paraId="5E24290B"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14:paraId="2C47791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14:paraId="4CFC547F"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14:paraId="0742656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14:paraId="1937FA88"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14:paraId="1392E10A"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14:paraId="04D007D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14:paraId="3BCA6AD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14:paraId="5F71DE32"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14:paraId="2E661C6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14:paraId="1E5D4988" w14:textId="77777777" w:rsidR="00A44E14" w:rsidRPr="003D2E4C" w:rsidRDefault="00A44E14" w:rsidP="00A44E14">
      <w:pPr>
        <w:numPr>
          <w:ilvl w:val="1"/>
          <w:numId w:val="33"/>
        </w:numPr>
        <w:autoSpaceDE w:val="0"/>
        <w:autoSpaceDN w:val="0"/>
        <w:adjustRightInd w:val="0"/>
        <w:rPr>
          <w:b/>
          <w:color w:val="000000"/>
        </w:rPr>
      </w:pPr>
      <w:r w:rsidRPr="00A44E14">
        <w:rPr>
          <w:rFonts w:ascii="Courier New" w:hAnsi="Courier New" w:cs="Courier New"/>
          <w:color w:val="000000"/>
        </w:rPr>
        <w:t xml:space="preserve">o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14:paraId="7BDAA844" w14:textId="77777777" w:rsidR="00A44E14" w:rsidRDefault="00A44E14" w:rsidP="00A44E14">
      <w:pPr>
        <w:autoSpaceDE w:val="0"/>
        <w:autoSpaceDN w:val="0"/>
        <w:adjustRightInd w:val="0"/>
        <w:rPr>
          <w:color w:val="000000"/>
        </w:rPr>
      </w:pPr>
    </w:p>
    <w:p w14:paraId="0E762BF2" w14:textId="77777777"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14:paraId="6680A479" w14:textId="77777777" w:rsidR="00137979" w:rsidRDefault="00137979" w:rsidP="00A44E14">
      <w:pPr>
        <w:autoSpaceDE w:val="0"/>
        <w:autoSpaceDN w:val="0"/>
        <w:adjustRightInd w:val="0"/>
        <w:rPr>
          <w:color w:val="000000"/>
        </w:rPr>
      </w:pPr>
    </w:p>
    <w:p w14:paraId="7032B3AF" w14:textId="77777777" w:rsidR="00A44E14" w:rsidRPr="00A44E14" w:rsidRDefault="00A44E14" w:rsidP="00A44E14">
      <w:pPr>
        <w:autoSpaceDE w:val="0"/>
        <w:autoSpaceDN w:val="0"/>
        <w:adjustRightInd w:val="0"/>
        <w:rPr>
          <w:color w:val="000000"/>
        </w:rPr>
      </w:pPr>
      <w:r w:rsidRPr="00A44E14">
        <w:rPr>
          <w:color w:val="000000"/>
        </w:rPr>
        <w:lastRenderedPageBreak/>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1620"/>
      </w:tblGrid>
      <w:tr w:rsidR="00A44E14" w:rsidRPr="00A44E14" w14:paraId="48725B95" w14:textId="77777777" w:rsidTr="007A5E6C">
        <w:trPr>
          <w:trHeight w:val="181"/>
        </w:trPr>
        <w:tc>
          <w:tcPr>
            <w:tcW w:w="4315" w:type="dxa"/>
          </w:tcPr>
          <w:p w14:paraId="642438D5" w14:textId="77777777"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1620" w:type="dxa"/>
          </w:tcPr>
          <w:p w14:paraId="5CA531BF" w14:textId="77777777" w:rsidR="00A44E14" w:rsidRPr="00A44E14" w:rsidRDefault="001B7019" w:rsidP="002D4A81">
            <w:pPr>
              <w:autoSpaceDE w:val="0"/>
              <w:autoSpaceDN w:val="0"/>
              <w:adjustRightInd w:val="0"/>
              <w:rPr>
                <w:color w:val="000000"/>
              </w:rPr>
            </w:pPr>
            <w:r>
              <w:rPr>
                <w:color w:val="000000"/>
              </w:rPr>
              <w:t>40</w:t>
            </w:r>
            <w:r w:rsidR="00A44E14" w:rsidRPr="00A44E14">
              <w:rPr>
                <w:color w:val="000000"/>
              </w:rPr>
              <w:t xml:space="preserve">% </w:t>
            </w:r>
          </w:p>
        </w:tc>
      </w:tr>
      <w:tr w:rsidR="00A44E14" w:rsidRPr="00A44E14" w14:paraId="4D093485" w14:textId="77777777" w:rsidTr="007A5E6C">
        <w:trPr>
          <w:trHeight w:val="350"/>
        </w:trPr>
        <w:tc>
          <w:tcPr>
            <w:tcW w:w="4315" w:type="dxa"/>
          </w:tcPr>
          <w:p w14:paraId="66302BE2" w14:textId="77777777"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1620" w:type="dxa"/>
          </w:tcPr>
          <w:p w14:paraId="61106540"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5246F001" w14:textId="77777777" w:rsidTr="007A5E6C">
        <w:trPr>
          <w:trHeight w:val="260"/>
        </w:trPr>
        <w:tc>
          <w:tcPr>
            <w:tcW w:w="4315" w:type="dxa"/>
          </w:tcPr>
          <w:p w14:paraId="7530BE36" w14:textId="77777777" w:rsidR="00A44E14" w:rsidRPr="00A44E14" w:rsidRDefault="00A44E14" w:rsidP="00866D4F">
            <w:pPr>
              <w:autoSpaceDE w:val="0"/>
              <w:autoSpaceDN w:val="0"/>
              <w:adjustRightInd w:val="0"/>
              <w:rPr>
                <w:color w:val="000000"/>
              </w:rPr>
            </w:pPr>
            <w:r w:rsidRPr="00A44E14">
              <w:rPr>
                <w:color w:val="000000"/>
              </w:rPr>
              <w:t>Exams</w:t>
            </w:r>
            <w:r w:rsidR="00431E29">
              <w:rPr>
                <w:color w:val="000000"/>
              </w:rPr>
              <w:t xml:space="preserve"> (Midterm</w:t>
            </w:r>
            <w:r w:rsidR="007A5E6C">
              <w:rPr>
                <w:color w:val="000000"/>
              </w:rPr>
              <w:t xml:space="preserve"> and </w:t>
            </w:r>
            <w:proofErr w:type="spellStart"/>
            <w:r w:rsidR="007A5E6C">
              <w:rPr>
                <w:color w:val="000000"/>
              </w:rPr>
              <w:t>edTPA</w:t>
            </w:r>
            <w:proofErr w:type="spellEnd"/>
            <w:r w:rsidR="00431E29">
              <w:rPr>
                <w:color w:val="000000"/>
              </w:rPr>
              <w:t>)</w:t>
            </w:r>
            <w:r w:rsidRPr="00A44E14">
              <w:rPr>
                <w:color w:val="000000"/>
              </w:rPr>
              <w:t xml:space="preserve"> </w:t>
            </w:r>
          </w:p>
        </w:tc>
        <w:tc>
          <w:tcPr>
            <w:tcW w:w="1620" w:type="dxa"/>
          </w:tcPr>
          <w:p w14:paraId="69FE0D09"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709A02B0" w14:textId="77777777" w:rsidTr="007A5E6C">
        <w:trPr>
          <w:trHeight w:val="181"/>
        </w:trPr>
        <w:tc>
          <w:tcPr>
            <w:tcW w:w="4315" w:type="dxa"/>
          </w:tcPr>
          <w:p w14:paraId="0672391F"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1620" w:type="dxa"/>
          </w:tcPr>
          <w:p w14:paraId="67061D2C" w14:textId="77777777" w:rsidR="00A44E14" w:rsidRPr="00A44E14" w:rsidRDefault="00A44E14" w:rsidP="002D4A81">
            <w:pPr>
              <w:autoSpaceDE w:val="0"/>
              <w:autoSpaceDN w:val="0"/>
              <w:adjustRightInd w:val="0"/>
              <w:rPr>
                <w:color w:val="000000"/>
              </w:rPr>
            </w:pPr>
          </w:p>
        </w:tc>
      </w:tr>
    </w:tbl>
    <w:p w14:paraId="5F6614BE" w14:textId="77777777" w:rsidR="00137979" w:rsidRPr="00A44E14" w:rsidRDefault="00137979" w:rsidP="00A44E14">
      <w:pPr>
        <w:autoSpaceDE w:val="0"/>
        <w:autoSpaceDN w:val="0"/>
        <w:adjustRightInd w:val="0"/>
      </w:pPr>
    </w:p>
    <w:p w14:paraId="6A36B222" w14:textId="77777777"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73C3DFB8" w14:textId="77777777">
        <w:trPr>
          <w:trHeight w:val="181"/>
        </w:trPr>
        <w:tc>
          <w:tcPr>
            <w:tcW w:w="0" w:type="auto"/>
          </w:tcPr>
          <w:p w14:paraId="4F5CBEE2"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3413B999"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64106BEB" w14:textId="77777777">
        <w:trPr>
          <w:trHeight w:val="181"/>
        </w:trPr>
        <w:tc>
          <w:tcPr>
            <w:tcW w:w="0" w:type="auto"/>
          </w:tcPr>
          <w:p w14:paraId="3C6A9E70" w14:textId="77777777"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14:paraId="614D0D9F"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4DBFCB01" w14:textId="77777777">
        <w:trPr>
          <w:trHeight w:val="181"/>
        </w:trPr>
        <w:tc>
          <w:tcPr>
            <w:tcW w:w="0" w:type="auto"/>
          </w:tcPr>
          <w:p w14:paraId="65090A6F"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6E22C07"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6D8D7840" w14:textId="77777777">
        <w:trPr>
          <w:trHeight w:val="181"/>
        </w:trPr>
        <w:tc>
          <w:tcPr>
            <w:tcW w:w="0" w:type="auto"/>
          </w:tcPr>
          <w:p w14:paraId="51DBC39F" w14:textId="77777777"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14:paraId="76EC97EE"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5F22737F" w14:textId="77777777">
        <w:trPr>
          <w:trHeight w:val="181"/>
        </w:trPr>
        <w:tc>
          <w:tcPr>
            <w:tcW w:w="0" w:type="auto"/>
          </w:tcPr>
          <w:p w14:paraId="674B1394"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463AF6FF"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47B5A754" w14:textId="77777777" w:rsidR="00A44E14" w:rsidRDefault="00A44E14" w:rsidP="00A44E14">
      <w:pPr>
        <w:autoSpaceDE w:val="0"/>
        <w:autoSpaceDN w:val="0"/>
        <w:adjustRightInd w:val="0"/>
      </w:pPr>
    </w:p>
    <w:p w14:paraId="1EE11357" w14:textId="77777777" w:rsidR="00556C0D" w:rsidRDefault="00556C0D" w:rsidP="00556C0D">
      <w:pPr>
        <w:autoSpaceDE w:val="0"/>
        <w:autoSpaceDN w:val="0"/>
        <w:adjustRightInd w:val="0"/>
        <w:rPr>
          <w:b/>
        </w:rPr>
      </w:pPr>
      <w:r>
        <w:rPr>
          <w:b/>
        </w:rPr>
        <w:t xml:space="preserve">NOTE ABOUT TESTING: </w:t>
      </w:r>
    </w:p>
    <w:p w14:paraId="3BAFB192" w14:textId="77777777" w:rsidR="00556C0D" w:rsidRDefault="00556C0D" w:rsidP="00556C0D">
      <w:pPr>
        <w:autoSpaceDE w:val="0"/>
        <w:autoSpaceDN w:val="0"/>
        <w:adjustRightInd w:val="0"/>
        <w:rPr>
          <w:b/>
        </w:rPr>
      </w:pPr>
    </w:p>
    <w:p w14:paraId="5E3BF405" w14:textId="74A893CA" w:rsidR="00556C0D" w:rsidRDefault="00556C0D" w:rsidP="00556C0D">
      <w:pPr>
        <w:autoSpaceDE w:val="0"/>
        <w:autoSpaceDN w:val="0"/>
        <w:adjustRightInd w:val="0"/>
        <w:rPr>
          <w:b/>
        </w:rPr>
      </w:pPr>
      <w:r>
        <w:rPr>
          <w:b/>
        </w:rPr>
        <w:t>All students are welcome to come to camp</w:t>
      </w:r>
      <w:r w:rsidR="00DE0677">
        <w:rPr>
          <w:b/>
        </w:rPr>
        <w:t>u</w:t>
      </w:r>
      <w:r>
        <w:rPr>
          <w:b/>
        </w:rPr>
        <w:t>s for testing. You should email the GTA for this class to set up an appointment. Typically, the hours are M-Th 8-2.</w:t>
      </w:r>
    </w:p>
    <w:p w14:paraId="3D0D56AF" w14:textId="77777777" w:rsidR="00556C0D" w:rsidRDefault="00556C0D" w:rsidP="00556C0D">
      <w:pPr>
        <w:autoSpaceDE w:val="0"/>
        <w:autoSpaceDN w:val="0"/>
        <w:adjustRightInd w:val="0"/>
        <w:rPr>
          <w:b/>
        </w:rPr>
      </w:pPr>
    </w:p>
    <w:p w14:paraId="43C33C82" w14:textId="77777777" w:rsidR="00556C0D" w:rsidRDefault="00556C0D" w:rsidP="00556C0D">
      <w:pPr>
        <w:autoSpaceDE w:val="0"/>
        <w:autoSpaceDN w:val="0"/>
        <w:adjustRightInd w:val="0"/>
      </w:pPr>
      <w:r>
        <w:rPr>
          <w:b/>
        </w:rPr>
        <w:t>Distance learning students that choose not to come to campus for testing should sign up to use ProctorU (http://proctoru.com/) for proctoring purposes. The GTA for the course will provide information regarding this service.</w:t>
      </w:r>
    </w:p>
    <w:p w14:paraId="33F52543" w14:textId="77777777" w:rsidR="00556C0D" w:rsidRPr="00A44E14" w:rsidRDefault="00556C0D" w:rsidP="00A44E14">
      <w:pPr>
        <w:autoSpaceDE w:val="0"/>
        <w:autoSpaceDN w:val="0"/>
        <w:adjustRightInd w:val="0"/>
      </w:pPr>
    </w:p>
    <w:p w14:paraId="5EA3539B"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3ACB3A19"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2180B44A"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4"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191413D" w14:textId="77777777" w:rsidR="00FF7DE8" w:rsidRPr="005C6FBC" w:rsidRDefault="00D62CAC"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5"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6" w:tgtFrame="_blank" w:history="1">
        <w:r w:rsidR="00FF7DE8" w:rsidRPr="003B6BEE">
          <w:rPr>
            <w:rFonts w:ascii="Calibri" w:hAnsi="Calibri" w:cs="Calibri"/>
            <w:color w:val="0000FF"/>
            <w:sz w:val="22"/>
            <w:szCs w:val="22"/>
            <w:u w:val="single"/>
          </w:rPr>
          <w:t>www.auburn.edu/studentpolicies</w:t>
        </w:r>
      </w:hyperlink>
    </w:p>
    <w:p w14:paraId="1C80B082" w14:textId="77777777"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0001B8F"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14:paraId="6F2DF67E"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14:paraId="51562CCB"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xml:space="preserve">:  As faculty, staff, and students interact in professional settings, they are expected to demonstrate professional behaviors as defined in the College’s conceptual framework. These </w:t>
      </w:r>
      <w:r w:rsidRPr="003B6BEE">
        <w:rPr>
          <w:sz w:val="20"/>
        </w:rPr>
        <w:lastRenderedPageBreak/>
        <w:t>professional commitments or dispositions are listed below:</w:t>
      </w:r>
    </w:p>
    <w:p w14:paraId="72014CAC" w14:textId="77777777"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14:paraId="36E75606" w14:textId="77777777"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14:paraId="63DC019D" w14:textId="77777777" w:rsidR="00FF7DE8" w:rsidRPr="005C6FBC" w:rsidRDefault="00FF7DE8" w:rsidP="00FF7DE8">
      <w:pPr>
        <w:numPr>
          <w:ilvl w:val="1"/>
          <w:numId w:val="43"/>
        </w:numPr>
        <w:tabs>
          <w:tab w:val="left" w:pos="1080"/>
        </w:tabs>
        <w:rPr>
          <w:sz w:val="20"/>
        </w:rPr>
      </w:pPr>
      <w:r w:rsidRPr="005C6FBC">
        <w:rPr>
          <w:sz w:val="20"/>
        </w:rPr>
        <w:t>Demonstrate a commitment to diversity</w:t>
      </w:r>
    </w:p>
    <w:p w14:paraId="0A36D149" w14:textId="77777777" w:rsidR="00FF7DE8" w:rsidRPr="005C6FBC" w:rsidRDefault="00FF7DE8" w:rsidP="00FF7DE8">
      <w:pPr>
        <w:numPr>
          <w:ilvl w:val="1"/>
          <w:numId w:val="43"/>
        </w:numPr>
        <w:tabs>
          <w:tab w:val="left" w:pos="1080"/>
        </w:tabs>
        <w:rPr>
          <w:sz w:val="20"/>
        </w:rPr>
      </w:pPr>
      <w:r w:rsidRPr="005C6FBC">
        <w:rPr>
          <w:sz w:val="20"/>
        </w:rPr>
        <w:t>Model and nurture intellectual vitality</w:t>
      </w:r>
    </w:p>
    <w:p w14:paraId="74078A8C" w14:textId="77777777"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34B5D521" w14:textId="77777777" w:rsidR="006D45DD" w:rsidRPr="006D45DD" w:rsidRDefault="006D45DD" w:rsidP="006D45DD">
      <w:pPr>
        <w:numPr>
          <w:ilvl w:val="0"/>
          <w:numId w:val="43"/>
        </w:numPr>
        <w:rPr>
          <w:sz w:val="20"/>
        </w:rPr>
      </w:pPr>
      <w:r w:rsidRPr="006D45DD">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7" w:history="1">
        <w:r w:rsidRPr="006D45DD">
          <w:rPr>
            <w:sz w:val="20"/>
          </w:rPr>
          <w:t>www.auburn.edu/writingcenter</w:t>
        </w:r>
      </w:hyperlink>
      <w:r w:rsidRPr="006D45DD">
        <w:rPr>
          <w:sz w:val="20"/>
        </w:rPr>
        <w:t xml:space="preserve">) for instructions and information about scheduling online appointments. If you have questions about the Miller Writing Center, please email </w:t>
      </w:r>
      <w:hyperlink r:id="rId18" w:history="1">
        <w:r w:rsidRPr="006D45DD">
          <w:rPr>
            <w:sz w:val="20"/>
          </w:rPr>
          <w:t>writctr@auburn.edu</w:t>
        </w:r>
      </w:hyperlink>
      <w:r w:rsidRPr="006D45DD">
        <w:rPr>
          <w:sz w:val="20"/>
        </w:rPr>
        <w:t xml:space="preserve"> or call 334-844-7475 M-F 7:45am-4:45pm</w:t>
      </w:r>
    </w:p>
    <w:p w14:paraId="3EBE3153" w14:textId="77777777" w:rsidR="006D45DD" w:rsidRPr="006D45DD" w:rsidRDefault="006D45DD" w:rsidP="006D45DD">
      <w:pPr>
        <w:rPr>
          <w:sz w:val="20"/>
        </w:rPr>
      </w:pPr>
    </w:p>
    <w:p w14:paraId="21771951" w14:textId="77777777" w:rsidR="006D45DD" w:rsidRPr="006D45DD" w:rsidRDefault="006D45DD" w:rsidP="006D45DD">
      <w:pPr>
        <w:spacing w:before="120" w:after="120"/>
        <w:rPr>
          <w:rFonts w:ascii="Arial" w:hAnsi="Arial"/>
          <w:b/>
          <w:bCs/>
          <w:sz w:val="20"/>
          <w:szCs w:val="20"/>
          <w:u w:val="single"/>
        </w:rPr>
      </w:pPr>
      <w:r w:rsidRPr="006D45DD">
        <w:rPr>
          <w:rFonts w:ascii="Arial" w:hAnsi="Arial"/>
          <w:b/>
          <w:bCs/>
          <w:sz w:val="20"/>
          <w:szCs w:val="20"/>
          <w:u w:val="single"/>
        </w:rPr>
        <w:t>Contingency Policy:</w:t>
      </w:r>
      <w:r w:rsidRPr="006D45DD">
        <w:rPr>
          <w:rFonts w:ascii="Arial" w:hAnsi="Arial"/>
          <w:b/>
          <w:bCs/>
          <w:sz w:val="20"/>
          <w:szCs w:val="20"/>
          <w:u w:val="single"/>
        </w:rPr>
        <w:br/>
      </w:r>
      <w:r w:rsidRPr="006D45DD">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of a disruption, students should contact the GTA for the course.</w:t>
      </w:r>
    </w:p>
    <w:p w14:paraId="7112FBEF" w14:textId="77777777" w:rsidR="006D45DD" w:rsidRPr="006D45DD" w:rsidRDefault="006D45DD" w:rsidP="006D45DD">
      <w:pPr>
        <w:rPr>
          <w:rFonts w:ascii="Arial" w:hAnsi="Arial" w:cs="Arial"/>
          <w:sz w:val="20"/>
          <w:szCs w:val="20"/>
        </w:rPr>
      </w:pPr>
    </w:p>
    <w:p w14:paraId="0057F2EB" w14:textId="77777777" w:rsidR="006D45DD" w:rsidRPr="006D45DD" w:rsidRDefault="006D45DD" w:rsidP="006D45DD">
      <w:pPr>
        <w:spacing w:before="120" w:after="120"/>
        <w:rPr>
          <w:rFonts w:ascii="Arial" w:hAnsi="Arial"/>
          <w:b/>
          <w:bCs/>
          <w:sz w:val="20"/>
          <w:szCs w:val="20"/>
          <w:u w:val="single"/>
        </w:rPr>
      </w:pPr>
      <w:r w:rsidRPr="006D45DD">
        <w:rPr>
          <w:rFonts w:ascii="Arial" w:hAnsi="Arial"/>
          <w:b/>
          <w:bCs/>
          <w:sz w:val="20"/>
          <w:szCs w:val="20"/>
          <w:u w:val="single"/>
        </w:rPr>
        <w:t>Statement on COVID-19 Physical Distancing:</w:t>
      </w:r>
      <w:r w:rsidRPr="006D45DD">
        <w:rPr>
          <w:rFonts w:ascii="Arial" w:hAnsi="Arial"/>
          <w:b/>
          <w:bCs/>
          <w:sz w:val="20"/>
          <w:szCs w:val="20"/>
          <w:u w:val="single"/>
        </w:rPr>
        <w:br/>
      </w:r>
      <w:r w:rsidRPr="006D45DD">
        <w:rPr>
          <w:rFonts w:ascii="Arial" w:hAnsi="Arial" w:cs="Arial"/>
          <w:sz w:val="20"/>
          <w:szCs w:val="20"/>
        </w:rPr>
        <w:t xml:space="preserve">Face coverings are not a substitute for physical distancing. Students shall observe physical distancing guidelines where possible in the classroom, laboratory, and in public spaces. </w:t>
      </w:r>
    </w:p>
    <w:p w14:paraId="490ED4D9" w14:textId="77777777" w:rsidR="006D45DD" w:rsidRPr="006D45DD" w:rsidRDefault="006D45DD" w:rsidP="006D45DD">
      <w:pPr>
        <w:rPr>
          <w:rFonts w:ascii="Arial" w:hAnsi="Arial" w:cs="Arial"/>
          <w:sz w:val="20"/>
          <w:szCs w:val="20"/>
        </w:rPr>
      </w:pPr>
      <w:r w:rsidRPr="006D45DD">
        <w:rPr>
          <w:rFonts w:ascii="Arial" w:hAnsi="Arial" w:cs="Arial"/>
          <w:sz w:val="20"/>
          <w:szCs w:val="20"/>
        </w:rPr>
        <w:b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9085A81" w14:textId="77777777" w:rsidR="006D45DD" w:rsidRPr="006D45DD" w:rsidRDefault="006D45DD" w:rsidP="006D45DD">
      <w:pPr>
        <w:rPr>
          <w:rFonts w:ascii="Arial" w:hAnsi="Arial" w:cs="Arial"/>
          <w:sz w:val="20"/>
          <w:szCs w:val="20"/>
        </w:rPr>
      </w:pPr>
    </w:p>
    <w:p w14:paraId="3084EEA4" w14:textId="77777777" w:rsidR="006D45DD" w:rsidRPr="006D45DD" w:rsidRDefault="006D45DD" w:rsidP="006D45DD">
      <w:pPr>
        <w:spacing w:before="120" w:after="120"/>
        <w:rPr>
          <w:rFonts w:ascii="Arial" w:hAnsi="Arial"/>
          <w:b/>
          <w:bCs/>
          <w:sz w:val="20"/>
          <w:szCs w:val="20"/>
          <w:u w:val="single"/>
        </w:rPr>
      </w:pPr>
      <w:r w:rsidRPr="006D45DD">
        <w:rPr>
          <w:rFonts w:ascii="Arial" w:hAnsi="Arial"/>
          <w:b/>
          <w:bCs/>
          <w:sz w:val="20"/>
          <w:szCs w:val="20"/>
          <w:u w:val="single"/>
        </w:rPr>
        <w:t>Face Covering Policy:</w:t>
      </w:r>
      <w:r w:rsidRPr="006D45DD">
        <w:rPr>
          <w:rFonts w:ascii="Arial" w:hAnsi="Arial"/>
          <w:b/>
          <w:bCs/>
          <w:sz w:val="20"/>
          <w:szCs w:val="20"/>
          <w:u w:val="single"/>
        </w:rPr>
        <w:br/>
      </w:r>
      <w:r w:rsidRPr="006D45DD">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6C3D301" w14:textId="77777777" w:rsidR="006D45DD" w:rsidRPr="006D45DD" w:rsidRDefault="006D45DD" w:rsidP="006D45DD">
      <w:pPr>
        <w:rPr>
          <w:rFonts w:ascii="Arial" w:hAnsi="Arial" w:cs="Arial"/>
          <w:sz w:val="20"/>
          <w:szCs w:val="20"/>
        </w:rPr>
      </w:pPr>
    </w:p>
    <w:p w14:paraId="5182CDDD" w14:textId="77777777" w:rsidR="006D45DD" w:rsidRPr="006D45DD" w:rsidRDefault="006D45DD" w:rsidP="006D45DD">
      <w:pPr>
        <w:rPr>
          <w:rFonts w:ascii="Arial" w:hAnsi="Arial" w:cs="Arial"/>
          <w:sz w:val="20"/>
          <w:szCs w:val="20"/>
        </w:rPr>
      </w:pPr>
      <w:r w:rsidRPr="006D45DD">
        <w:rPr>
          <w:rFonts w:ascii="Arial" w:hAnsi="Arial" w:cs="Arial"/>
          <w:sz w:val="20"/>
          <w:szCs w:val="20"/>
        </w:rPr>
        <w:t>If a student has a medical exception to the face covering requirement, please contact the Office of Accessibility to obtain appropriate documentation.</w:t>
      </w:r>
    </w:p>
    <w:p w14:paraId="222084E8" w14:textId="77777777" w:rsidR="006D45DD" w:rsidRPr="006D45DD" w:rsidRDefault="006D45DD" w:rsidP="006D45DD">
      <w:pPr>
        <w:rPr>
          <w:rFonts w:ascii="Arial" w:hAnsi="Arial" w:cs="Arial"/>
          <w:b/>
          <w:sz w:val="20"/>
          <w:szCs w:val="20"/>
          <w:u w:val="single"/>
        </w:rPr>
      </w:pPr>
    </w:p>
    <w:p w14:paraId="54978827"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Possibility of Going Remote:</w:t>
      </w:r>
    </w:p>
    <w:p w14:paraId="544F3222" w14:textId="77777777" w:rsidR="006D45DD" w:rsidRPr="006D45DD" w:rsidRDefault="006D45DD" w:rsidP="006D45DD">
      <w:pPr>
        <w:rPr>
          <w:rFonts w:ascii="Arial" w:hAnsi="Arial" w:cs="Arial"/>
          <w:sz w:val="20"/>
          <w:szCs w:val="20"/>
        </w:rPr>
      </w:pPr>
      <w:r w:rsidRPr="006D45DD">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7D4326C1" w14:textId="77777777" w:rsidR="006D45DD" w:rsidRPr="006D45DD" w:rsidRDefault="006D45DD" w:rsidP="006D45DD">
      <w:pPr>
        <w:rPr>
          <w:rFonts w:ascii="Arial" w:hAnsi="Arial" w:cs="Arial"/>
          <w:sz w:val="20"/>
          <w:szCs w:val="20"/>
        </w:rPr>
      </w:pPr>
    </w:p>
    <w:p w14:paraId="1432A33E"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lastRenderedPageBreak/>
        <w:t>Assignment/Schedule Subject to Change due to Pandemic:</w:t>
      </w:r>
    </w:p>
    <w:p w14:paraId="75AD2F01" w14:textId="77777777" w:rsidR="006D45DD" w:rsidRPr="006D45DD" w:rsidRDefault="006D45DD" w:rsidP="006D45DD">
      <w:pPr>
        <w:rPr>
          <w:rFonts w:ascii="Arial" w:hAnsi="Arial" w:cs="Arial"/>
          <w:sz w:val="20"/>
          <w:szCs w:val="20"/>
        </w:rPr>
      </w:pPr>
      <w:r w:rsidRPr="006D45DD">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FF11D05" w14:textId="77777777" w:rsidR="006D45DD" w:rsidRPr="006D45DD" w:rsidRDefault="006D45DD" w:rsidP="006D45DD">
      <w:pPr>
        <w:rPr>
          <w:rFonts w:ascii="Arial" w:hAnsi="Arial" w:cs="Arial"/>
          <w:sz w:val="20"/>
          <w:szCs w:val="20"/>
        </w:rPr>
      </w:pPr>
    </w:p>
    <w:p w14:paraId="2FF312C6"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In the Event a Student in Class Tests Positive:</w:t>
      </w:r>
    </w:p>
    <w:p w14:paraId="1B23F41F" w14:textId="77777777" w:rsidR="006D45DD" w:rsidRPr="006D45DD" w:rsidRDefault="006D45DD" w:rsidP="006D45DD">
      <w:pPr>
        <w:rPr>
          <w:rFonts w:ascii="Arial" w:hAnsi="Arial" w:cs="Arial"/>
          <w:sz w:val="20"/>
          <w:szCs w:val="20"/>
        </w:rPr>
      </w:pPr>
      <w:r w:rsidRPr="006D45DD">
        <w:rPr>
          <w:rFonts w:ascii="Arial" w:hAnsi="Arial" w:cs="Arial"/>
          <w:sz w:val="20"/>
          <w:szCs w:val="20"/>
        </w:rPr>
        <w:t xml:space="preserve">Students must conduct daily health checks in accordance with </w:t>
      </w:r>
      <w:hyperlink r:id="rId19" w:history="1">
        <w:r w:rsidRPr="006D45DD">
          <w:rPr>
            <w:rFonts w:ascii="Arial" w:hAnsi="Arial" w:cs="Arial"/>
            <w:color w:val="000000"/>
            <w:sz w:val="20"/>
            <w:szCs w:val="20"/>
            <w:u w:val="single"/>
          </w:rPr>
          <w:t>CDC guidelines</w:t>
        </w:r>
      </w:hyperlink>
      <w:r w:rsidRPr="006D45DD">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0" w:history="1">
        <w:r w:rsidRPr="006D45DD">
          <w:rPr>
            <w:rFonts w:ascii="Arial" w:hAnsi="Arial" w:cs="Arial"/>
            <w:color w:val="000000"/>
            <w:sz w:val="20"/>
            <w:szCs w:val="20"/>
            <w:u w:val="single"/>
          </w:rPr>
          <w:t>Student Health Center</w:t>
        </w:r>
      </w:hyperlink>
      <w:r w:rsidRPr="006D45DD">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4D5919F6" w14:textId="77777777" w:rsidR="006D45DD" w:rsidRPr="006D45DD" w:rsidRDefault="006D45DD" w:rsidP="006D45DD">
      <w:pPr>
        <w:rPr>
          <w:rFonts w:ascii="Arial" w:hAnsi="Arial" w:cs="Arial"/>
          <w:sz w:val="20"/>
          <w:szCs w:val="20"/>
        </w:rPr>
      </w:pPr>
    </w:p>
    <w:p w14:paraId="6E45BDE4"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In the Event Instructor Test Positive or Must Quarantine:</w:t>
      </w:r>
    </w:p>
    <w:p w14:paraId="0492D7A2" w14:textId="77777777" w:rsidR="006D45DD" w:rsidRPr="006D45DD" w:rsidRDefault="006D45DD" w:rsidP="006D45DD">
      <w:pPr>
        <w:rPr>
          <w:rFonts w:ascii="Arial" w:hAnsi="Arial" w:cs="Arial"/>
          <w:sz w:val="20"/>
          <w:szCs w:val="20"/>
        </w:rPr>
      </w:pPr>
      <w:r w:rsidRPr="006D45DD">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10670273" w14:textId="77777777" w:rsidR="006D45DD" w:rsidRPr="006D45DD" w:rsidRDefault="006D45DD" w:rsidP="006D45DD">
      <w:pPr>
        <w:rPr>
          <w:rFonts w:ascii="Arial" w:hAnsi="Arial" w:cs="Arial"/>
          <w:sz w:val="20"/>
          <w:szCs w:val="20"/>
        </w:rPr>
      </w:pPr>
    </w:p>
    <w:p w14:paraId="5AD5A9C7"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Zoom Policies:</w:t>
      </w:r>
    </w:p>
    <w:p w14:paraId="51DF1361" w14:textId="77777777" w:rsidR="006D45DD" w:rsidRPr="006D45DD" w:rsidRDefault="006D45DD" w:rsidP="006D45DD">
      <w:pPr>
        <w:rPr>
          <w:rFonts w:ascii="Arial" w:hAnsi="Arial" w:cs="Arial"/>
          <w:sz w:val="20"/>
          <w:szCs w:val="20"/>
        </w:rPr>
      </w:pPr>
      <w:r w:rsidRPr="006D45DD">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5F75324" w14:textId="77777777" w:rsidR="006D45DD" w:rsidRPr="006D45DD" w:rsidRDefault="006D45DD" w:rsidP="006D45DD">
      <w:pPr>
        <w:rPr>
          <w:rFonts w:ascii="Arial" w:hAnsi="Arial" w:cs="Arial"/>
          <w:sz w:val="20"/>
          <w:szCs w:val="20"/>
        </w:rPr>
      </w:pPr>
    </w:p>
    <w:p w14:paraId="2C3D834A"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Attendance:</w:t>
      </w:r>
    </w:p>
    <w:p w14:paraId="4EE2876C" w14:textId="77777777" w:rsidR="006D45DD" w:rsidRPr="006D45DD" w:rsidRDefault="006D45DD" w:rsidP="006D45DD">
      <w:pPr>
        <w:rPr>
          <w:rFonts w:ascii="Arial" w:hAnsi="Arial" w:cs="Arial"/>
          <w:sz w:val="20"/>
          <w:szCs w:val="20"/>
        </w:rPr>
      </w:pPr>
      <w:r w:rsidRPr="006D45DD">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3721665" w14:textId="77777777" w:rsidR="006D45DD" w:rsidRPr="006D45DD" w:rsidRDefault="006D45DD" w:rsidP="006D45DD">
      <w:pPr>
        <w:rPr>
          <w:rFonts w:ascii="Arial" w:hAnsi="Arial" w:cs="Arial"/>
          <w:sz w:val="20"/>
          <w:szCs w:val="20"/>
        </w:rPr>
      </w:pPr>
    </w:p>
    <w:p w14:paraId="2AD20A91" w14:textId="77777777" w:rsidR="006D45DD" w:rsidRPr="006D45DD" w:rsidRDefault="006D45DD" w:rsidP="006D45DD">
      <w:pPr>
        <w:rPr>
          <w:rFonts w:ascii="Arial" w:hAnsi="Arial" w:cs="Arial"/>
          <w:sz w:val="20"/>
          <w:szCs w:val="20"/>
        </w:rPr>
      </w:pPr>
      <w:r w:rsidRPr="006D45DD">
        <w:rPr>
          <w:rFonts w:ascii="Arial" w:hAnsi="Arial" w:cs="Arial"/>
          <w:sz w:val="20"/>
          <w:szCs w:val="20"/>
        </w:rPr>
        <w:t>Please do the following in the event of an illness or COVID-related absence:</w:t>
      </w:r>
    </w:p>
    <w:p w14:paraId="56EC2967"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Notify me in advance of your absence if possible</w:t>
      </w:r>
    </w:p>
    <w:p w14:paraId="3CFD2E42"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Keep up with coursework as much as possible</w:t>
      </w:r>
    </w:p>
    <w:p w14:paraId="57E46BA6"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Participate in class activities and submit assignments electronically as much as possible</w:t>
      </w:r>
    </w:p>
    <w:p w14:paraId="710298B1"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Notify me if you require a modification to the deadline of an assignment or exam</w:t>
      </w:r>
    </w:p>
    <w:p w14:paraId="0BA8B2E5" w14:textId="77777777" w:rsidR="006D45DD" w:rsidRPr="006D45DD" w:rsidRDefault="006D45DD" w:rsidP="006D45DD">
      <w:pPr>
        <w:rPr>
          <w:rFonts w:ascii="Arial" w:hAnsi="Arial" w:cs="Arial"/>
          <w:sz w:val="20"/>
          <w:szCs w:val="20"/>
        </w:rPr>
      </w:pPr>
      <w:r w:rsidRPr="006D45DD">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332FEE26" w14:textId="77777777" w:rsidR="0095686C" w:rsidRDefault="0095686C" w:rsidP="006D45DD">
      <w:pPr>
        <w:autoSpaceDE w:val="0"/>
        <w:autoSpaceDN w:val="0"/>
        <w:adjustRightInd w:val="0"/>
        <w:rPr>
          <w:b/>
          <w:bCs/>
        </w:rPr>
      </w:pPr>
    </w:p>
    <w:sectPr w:rsidR="0095686C"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0CBE5" w14:textId="77777777" w:rsidR="00D62CAC" w:rsidRDefault="00D62CAC">
      <w:r>
        <w:separator/>
      </w:r>
    </w:p>
  </w:endnote>
  <w:endnote w:type="continuationSeparator" w:id="0">
    <w:p w14:paraId="7994A337" w14:textId="77777777" w:rsidR="00D62CAC" w:rsidRDefault="00D6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Cambria"/>
    <w:charset w:val="B1"/>
    <w:family w:val="swiss"/>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ADE54" w14:textId="77777777" w:rsidR="00D62CAC" w:rsidRDefault="00D62CAC">
      <w:r>
        <w:separator/>
      </w:r>
    </w:p>
  </w:footnote>
  <w:footnote w:type="continuationSeparator" w:id="0">
    <w:p w14:paraId="0D64E70B" w14:textId="77777777" w:rsidR="00D62CAC" w:rsidRDefault="00D6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9CBE"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4C7322C1"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B2C4"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5"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6"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30" w15:restartNumberingAfterBreak="0">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2" w15:restartNumberingAfterBreak="0">
    <w:nsid w:val="4A3C329B"/>
    <w:multiLevelType w:val="hybridMultilevel"/>
    <w:tmpl w:val="1EC02022"/>
    <w:lvl w:ilvl="0" w:tplc="22B28D8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282045C"/>
    <w:multiLevelType w:val="hybridMultilevel"/>
    <w:tmpl w:val="E5B85952"/>
    <w:lvl w:ilvl="0" w:tplc="944C8EDA">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8"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9" w15:restartNumberingAfterBreak="0">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3"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4"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6"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7"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5"/>
  </w:num>
  <w:num w:numId="11">
    <w:abstractNumId w:val="1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21"/>
  </w:num>
  <w:num w:numId="16">
    <w:abstractNumId w:val="2"/>
  </w:num>
  <w:num w:numId="17">
    <w:abstractNumId w:val="17"/>
  </w:num>
  <w:num w:numId="18">
    <w:abstractNumId w:val="24"/>
  </w:num>
  <w:num w:numId="19">
    <w:abstractNumId w:val="10"/>
  </w:num>
  <w:num w:numId="20">
    <w:abstractNumId w:val="1"/>
  </w:num>
  <w:num w:numId="21">
    <w:abstractNumId w:val="15"/>
  </w:num>
  <w:num w:numId="22">
    <w:abstractNumId w:val="4"/>
  </w:num>
  <w:num w:numId="23">
    <w:abstractNumId w:val="35"/>
  </w:num>
  <w:num w:numId="24">
    <w:abstractNumId w:val="6"/>
  </w:num>
  <w:num w:numId="25">
    <w:abstractNumId w:val="40"/>
  </w:num>
  <w:num w:numId="26">
    <w:abstractNumId w:val="22"/>
  </w:num>
  <w:num w:numId="27">
    <w:abstractNumId w:val="3"/>
  </w:num>
  <w:num w:numId="28">
    <w:abstractNumId w:val="0"/>
  </w:num>
  <w:num w:numId="29">
    <w:abstractNumId w:val="8"/>
  </w:num>
  <w:num w:numId="30">
    <w:abstractNumId w:val="7"/>
  </w:num>
  <w:num w:numId="31">
    <w:abstractNumId w:val="44"/>
  </w:num>
  <w:num w:numId="32">
    <w:abstractNumId w:val="9"/>
  </w:num>
  <w:num w:numId="33">
    <w:abstractNumId w:val="16"/>
  </w:num>
  <w:num w:numId="34">
    <w:abstractNumId w:val="5"/>
  </w:num>
  <w:num w:numId="35">
    <w:abstractNumId w:val="20"/>
  </w:num>
  <w:num w:numId="36">
    <w:abstractNumId w:val="18"/>
  </w:num>
  <w:num w:numId="37">
    <w:abstractNumId w:val="37"/>
  </w:num>
  <w:num w:numId="38">
    <w:abstractNumId w:val="23"/>
  </w:num>
  <w:num w:numId="39">
    <w:abstractNumId w:val="28"/>
  </w:num>
  <w:num w:numId="40">
    <w:abstractNumId w:val="33"/>
  </w:num>
  <w:num w:numId="41">
    <w:abstractNumId w:val="12"/>
  </w:num>
  <w:num w:numId="42">
    <w:abstractNumId w:val="43"/>
  </w:num>
  <w:num w:numId="43">
    <w:abstractNumId w:val="36"/>
  </w:num>
  <w:num w:numId="44">
    <w:abstractNumId w:val="41"/>
  </w:num>
  <w:num w:numId="45">
    <w:abstractNumId w:val="45"/>
  </w:num>
  <w:num w:numId="46">
    <w:abstractNumId w:val="39"/>
  </w:num>
  <w:num w:numId="47">
    <w:abstractNumId w:val="30"/>
  </w:num>
  <w:num w:numId="48">
    <w:abstractNumId w:val="32"/>
  </w:num>
  <w:num w:numId="4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34603"/>
    <w:rsid w:val="0007181B"/>
    <w:rsid w:val="00077A40"/>
    <w:rsid w:val="000C68B8"/>
    <w:rsid w:val="000C6A9A"/>
    <w:rsid w:val="000C7FC6"/>
    <w:rsid w:val="000E5C5B"/>
    <w:rsid w:val="000F2739"/>
    <w:rsid w:val="000F354F"/>
    <w:rsid w:val="00137979"/>
    <w:rsid w:val="00150062"/>
    <w:rsid w:val="001B7019"/>
    <w:rsid w:val="001E1535"/>
    <w:rsid w:val="001E5200"/>
    <w:rsid w:val="0021164E"/>
    <w:rsid w:val="002503B3"/>
    <w:rsid w:val="00261296"/>
    <w:rsid w:val="002811CF"/>
    <w:rsid w:val="00287CCB"/>
    <w:rsid w:val="002A1B8E"/>
    <w:rsid w:val="002C31CB"/>
    <w:rsid w:val="002D3057"/>
    <w:rsid w:val="002D4A81"/>
    <w:rsid w:val="002E6696"/>
    <w:rsid w:val="002E734A"/>
    <w:rsid w:val="00323111"/>
    <w:rsid w:val="00341741"/>
    <w:rsid w:val="0035717C"/>
    <w:rsid w:val="003818F4"/>
    <w:rsid w:val="00381A46"/>
    <w:rsid w:val="0039350E"/>
    <w:rsid w:val="003B163F"/>
    <w:rsid w:val="003C3A2C"/>
    <w:rsid w:val="003C7BF9"/>
    <w:rsid w:val="003D2E4C"/>
    <w:rsid w:val="00416FB7"/>
    <w:rsid w:val="00431E29"/>
    <w:rsid w:val="00464F22"/>
    <w:rsid w:val="004750D3"/>
    <w:rsid w:val="00487071"/>
    <w:rsid w:val="004B5E79"/>
    <w:rsid w:val="004B77A3"/>
    <w:rsid w:val="004C60BF"/>
    <w:rsid w:val="005236B1"/>
    <w:rsid w:val="00532AE6"/>
    <w:rsid w:val="00542ECD"/>
    <w:rsid w:val="00556C0D"/>
    <w:rsid w:val="00565A1F"/>
    <w:rsid w:val="005865A9"/>
    <w:rsid w:val="005C3436"/>
    <w:rsid w:val="005E3EEC"/>
    <w:rsid w:val="005F66D2"/>
    <w:rsid w:val="005F7692"/>
    <w:rsid w:val="00602425"/>
    <w:rsid w:val="00607EFC"/>
    <w:rsid w:val="00620D58"/>
    <w:rsid w:val="0063546A"/>
    <w:rsid w:val="006419E7"/>
    <w:rsid w:val="00641ECD"/>
    <w:rsid w:val="00660664"/>
    <w:rsid w:val="006759F3"/>
    <w:rsid w:val="006773AA"/>
    <w:rsid w:val="00694901"/>
    <w:rsid w:val="006A0616"/>
    <w:rsid w:val="006A3DF4"/>
    <w:rsid w:val="006C2E8C"/>
    <w:rsid w:val="006D45DD"/>
    <w:rsid w:val="006D56B7"/>
    <w:rsid w:val="00720DE7"/>
    <w:rsid w:val="007253CE"/>
    <w:rsid w:val="007269EB"/>
    <w:rsid w:val="007551CA"/>
    <w:rsid w:val="007600B6"/>
    <w:rsid w:val="00780875"/>
    <w:rsid w:val="007879A3"/>
    <w:rsid w:val="00797B76"/>
    <w:rsid w:val="007A3E61"/>
    <w:rsid w:val="007A5E6C"/>
    <w:rsid w:val="007B2A3C"/>
    <w:rsid w:val="007E2E65"/>
    <w:rsid w:val="00866D4F"/>
    <w:rsid w:val="00872521"/>
    <w:rsid w:val="0088149D"/>
    <w:rsid w:val="008A7F72"/>
    <w:rsid w:val="008F7440"/>
    <w:rsid w:val="00904E8D"/>
    <w:rsid w:val="00915A02"/>
    <w:rsid w:val="00952ABF"/>
    <w:rsid w:val="0095686C"/>
    <w:rsid w:val="009752C1"/>
    <w:rsid w:val="009812C2"/>
    <w:rsid w:val="009B00F3"/>
    <w:rsid w:val="009B53CA"/>
    <w:rsid w:val="00A26F12"/>
    <w:rsid w:val="00A3749C"/>
    <w:rsid w:val="00A44E14"/>
    <w:rsid w:val="00A53707"/>
    <w:rsid w:val="00A75E9B"/>
    <w:rsid w:val="00A92E6C"/>
    <w:rsid w:val="00AF3EF5"/>
    <w:rsid w:val="00B00946"/>
    <w:rsid w:val="00B17DA5"/>
    <w:rsid w:val="00B32FB3"/>
    <w:rsid w:val="00B74DC2"/>
    <w:rsid w:val="00B90849"/>
    <w:rsid w:val="00BE487C"/>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62CAC"/>
    <w:rsid w:val="00D85DCF"/>
    <w:rsid w:val="00D92B55"/>
    <w:rsid w:val="00DA3C0D"/>
    <w:rsid w:val="00DA65F6"/>
    <w:rsid w:val="00DD0A67"/>
    <w:rsid w:val="00DE0677"/>
    <w:rsid w:val="00E11676"/>
    <w:rsid w:val="00E418E5"/>
    <w:rsid w:val="00E7360B"/>
    <w:rsid w:val="00E86462"/>
    <w:rsid w:val="00EA2C56"/>
    <w:rsid w:val="00EB4EA8"/>
    <w:rsid w:val="00EC79F6"/>
    <w:rsid w:val="00ED7BEC"/>
    <w:rsid w:val="00EE406A"/>
    <w:rsid w:val="00F0161A"/>
    <w:rsid w:val="00F24603"/>
    <w:rsid w:val="00F71F8F"/>
    <w:rsid w:val="00FB039C"/>
    <w:rsid w:val="00FB49E6"/>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A2B2C07"/>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144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ealabama.net/about.htm" TargetMode="External"/><Relationship Id="rId18" Type="http://schemas.openxmlformats.org/officeDocument/2006/relationships/hyperlink" Target="mailto:writctr@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nbea.org" TargetMode="External"/><Relationship Id="rId17" Type="http://schemas.openxmlformats.org/officeDocument/2006/relationships/hyperlink" Target="http://www.auburn.edu/writingcenter" TargetMode="External"/><Relationship Id="rId2" Type="http://schemas.openxmlformats.org/officeDocument/2006/relationships/styles" Target="styles.xml"/><Relationship Id="rId16" Type="http://schemas.openxmlformats.org/officeDocument/2006/relationships/hyperlink" Target="https://cas.auburn.edu/owa/redir.aspx?C=07369a59c7584cb2ba6b743ce10e2a1e&amp;URL=http%3a%2f%2fwww.auburn.edu%2fstudentpolicies" TargetMode="External"/><Relationship Id="rId20" Type="http://schemas.openxmlformats.org/officeDocument/2006/relationships/hyperlink" Target="https://cws.auburn.edu/aum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sde.edu/sec/sct/COS/2008%20Alabama%20Course%20of%20Study%20Career%20and%20Technical%20Education.pdf" TargetMode="External"/><Relationship Id="rId5" Type="http://schemas.openxmlformats.org/officeDocument/2006/relationships/footnotes" Target="footnotes.xml"/><Relationship Id="rId15" Type="http://schemas.openxmlformats.org/officeDocument/2006/relationships/hyperlink" Target="https://cas.auburn.edu/owa/redir.aspx?C=07369a59c7584cb2ba6b743ce10e2a1e&amp;URL=http%3a%2f%2fwww.auburn.edu%2fstudent_info%2fstudent_policies%2f" TargetMode="External"/><Relationship Id="rId10" Type="http://schemas.openxmlformats.org/officeDocument/2006/relationships/hyperlink" Target="http://www.education.auburn.edu/edustudents/teacher_edu_info/admission_teacher_education/preteaching.html"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as.auburn.edu/owa/redir.aspx?C=d112a881837c43d68bb32f2890a8b3c1&amp;URL=https%3a%2f%2fsites.auburn.edu%2fadmin%2funiversitypolicies%2f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21202</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5</cp:revision>
  <cp:lastPrinted>2007-12-12T16:09:00Z</cp:lastPrinted>
  <dcterms:created xsi:type="dcterms:W3CDTF">2019-08-08T14:14:00Z</dcterms:created>
  <dcterms:modified xsi:type="dcterms:W3CDTF">2021-08-12T16:34:00Z</dcterms:modified>
</cp:coreProperties>
</file>