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CA0EF90" w14:paraId="0D6CA14B" wp14:textId="12520411">
      <w:pPr>
        <w:spacing w:line="255" w:lineRule="exact"/>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AUBURN UNIVERSITY</w:t>
      </w:r>
    </w:p>
    <w:p xmlns:wp14="http://schemas.microsoft.com/office/word/2010/wordml" w:rsidP="3CA0EF90" w14:paraId="231E2CBB" wp14:textId="268F435D">
      <w:pPr>
        <w:spacing w:line="255" w:lineRule="exact"/>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SYLLABUS</w:t>
      </w:r>
    </w:p>
    <w:p xmlns:wp14="http://schemas.microsoft.com/office/word/2010/wordml" w:rsidP="3CA0EF90" w14:paraId="1DE6E2C5" wp14:textId="41F0C289">
      <w:pPr>
        <w:spacing w:line="270" w:lineRule="exact"/>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3B15CBD2" wp14:textId="73730A28">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Course Number: CTEE 4040</w:t>
      </w:r>
    </w:p>
    <w:p xmlns:wp14="http://schemas.microsoft.com/office/word/2010/wordml" w:rsidP="3CA0EF90" w14:paraId="66EE59C9" wp14:textId="4C8FE5F5">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Course Title: Curriculum Mathematics</w:t>
      </w:r>
    </w:p>
    <w:p xmlns:wp14="http://schemas.microsoft.com/office/word/2010/wordml" w:rsidP="3CA0EF90" w14:paraId="47B2CEFC" wp14:textId="25DAA9C7">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Credit Hours: </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semester hours</w:t>
      </w:r>
    </w:p>
    <w:p xmlns:wp14="http://schemas.microsoft.com/office/word/2010/wordml" w:rsidP="3CA0EF90" w14:paraId="1624A030" wp14:textId="70B28678">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Pre/ Co-requisites: </w:t>
      </w: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 This section is restricted to Elementary Education majors enrolled in CTEE 4030: Natural Science</w:t>
      </w:r>
    </w:p>
    <w:p xmlns:wp14="http://schemas.microsoft.com/office/word/2010/wordml" w:rsidP="3CA0EF90" w14:paraId="1BFE60AA" wp14:textId="0DEDDA21">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54246600" wp14:textId="08DAA120">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Term </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Fall 2021</w:t>
      </w:r>
    </w:p>
    <w:p xmlns:wp14="http://schemas.microsoft.com/office/word/2010/wordml" w:rsidP="3CA0EF90" w14:paraId="10E7FE09" wp14:textId="2D49D3EE">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Day/Time</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Tuesday 8am-10am/ Lab MWF 7:30-3pm</w:t>
      </w:r>
    </w:p>
    <w:p xmlns:wp14="http://schemas.microsoft.com/office/word/2010/wordml" w:rsidP="3CA0EF90" w14:paraId="3A2B02FC" wp14:textId="045542FE">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Room: </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HC 2414</w:t>
      </w:r>
    </w:p>
    <w:p xmlns:wp14="http://schemas.microsoft.com/office/word/2010/wordml" w:rsidP="3CA0EF90" w14:paraId="41B046EF" wp14:textId="41187EDF">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Instructor </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Dr. Megan Burton</w:t>
      </w:r>
    </w:p>
    <w:p xmlns:wp14="http://schemas.microsoft.com/office/word/2010/wordml" w:rsidP="3CA0EF90" w14:paraId="635926BD" wp14:textId="0CDEBA45">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Office Address </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5020 Haley Center</w:t>
      </w:r>
    </w:p>
    <w:p xmlns:wp14="http://schemas.microsoft.com/office/word/2010/wordml" w:rsidP="3CA0EF90" w14:paraId="60263F44" wp14:textId="72D46E03">
      <w:pPr>
        <w:spacing w:line="255"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Contact Information (phone, e-mail) </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844-8141, </w:t>
      </w:r>
      <w:hyperlink r:id="Rdc70e77daa4c4847">
        <w:r w:rsidRPr="3CA0EF90" w:rsidR="6355DD73">
          <w:rPr>
            <w:rStyle w:val="Hyperlink"/>
            <w:rFonts w:ascii="Times New Roman" w:hAnsi="Times New Roman" w:eastAsia="Times New Roman" w:cs="Times New Roman"/>
            <w:b w:val="0"/>
            <w:bCs w:val="0"/>
            <w:i w:val="0"/>
            <w:iCs w:val="0"/>
            <w:caps w:val="0"/>
            <w:smallCaps w:val="0"/>
            <w:noProof w:val="0"/>
            <w:sz w:val="22"/>
            <w:szCs w:val="22"/>
            <w:lang w:val="en-US"/>
          </w:rPr>
          <w:t>megan.burton@auburn.edu</w:t>
        </w:r>
      </w:hyperlink>
    </w:p>
    <w:p xmlns:wp14="http://schemas.microsoft.com/office/word/2010/wordml" w:rsidP="3CA0EF90" w14:paraId="52BE86C6" wp14:textId="181504B6">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Office Hours</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Dr. Burton has a varying schedule, but will make time to meet with you to answer any questions, discuss concerns, or discuss anything related to the course. Please</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an appointment, by email or </w:t>
      </w:r>
      <w:hyperlink r:id="Rf3fbd7f6f1a6440a">
        <w:r w:rsidRPr="3CA0EF90" w:rsidR="6355DD73">
          <w:rPr>
            <w:rStyle w:val="Hyperlink"/>
            <w:rFonts w:ascii="Times New Roman" w:hAnsi="Times New Roman" w:eastAsia="Times New Roman" w:cs="Times New Roman"/>
            <w:b w:val="0"/>
            <w:bCs w:val="0"/>
            <w:i w:val="0"/>
            <w:iCs w:val="0"/>
            <w:caps w:val="0"/>
            <w:smallCaps w:val="0"/>
            <w:noProof w:val="0"/>
            <w:sz w:val="24"/>
            <w:szCs w:val="24"/>
            <w:lang w:val="en-US"/>
          </w:rPr>
          <w:t>click this link</w:t>
        </w:r>
      </w:hyperlink>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schedule meetings in the office, via phone, or via ZOOM. </w:t>
      </w:r>
    </w:p>
    <w:p xmlns:wp14="http://schemas.microsoft.com/office/word/2010/wordml" w:rsidP="3CA0EF90" w14:paraId="62C1FF72" wp14:textId="6BA87C37">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3F02086F" wp14:textId="66460B2B">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Texts or Major Resources:</w:t>
      </w:r>
    </w:p>
    <w:p xmlns:wp14="http://schemas.microsoft.com/office/word/2010/wordml" w:rsidP="3CA0EF90" w14:paraId="330833B1" wp14:textId="63E168FC">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Required Text:</w:t>
      </w: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Smith, M.S., Bill, V., &amp; Sherin, M.G. (2019). </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5 Practices in Practice. Thousand Oaks, CA: Corwin ISBN 9781544321134</w:t>
      </w:r>
    </w:p>
    <w:p xmlns:wp14="http://schemas.microsoft.com/office/word/2010/wordml" w:rsidP="3CA0EF90" w14:paraId="7D110897" wp14:textId="40FF2D9F">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1"/>
          <w:bCs w:val="1"/>
          <w:i w:val="0"/>
          <w:iCs w:val="0"/>
          <w:caps w:val="0"/>
          <w:smallCaps w:val="0"/>
          <w:strike w:val="0"/>
          <w:dstrike w:val="0"/>
          <w:noProof w:val="0"/>
          <w:color w:val="262626" w:themeColor="text1" w:themeTint="D9" w:themeShade="FF"/>
          <w:sz w:val="22"/>
          <w:szCs w:val="22"/>
          <w:u w:val="single"/>
          <w:lang w:val="en-US"/>
        </w:rPr>
        <w:t>Required Materials</w:t>
      </w:r>
    </w:p>
    <w:p xmlns:wp14="http://schemas.microsoft.com/office/word/2010/wordml" w:rsidP="3CA0EF90" w14:paraId="70E0C368" wp14:textId="2AABCC34">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0"/>
          <w:bCs w:val="0"/>
          <w:i w:val="0"/>
          <w:iCs w:val="0"/>
          <w:caps w:val="0"/>
          <w:smallCaps w:val="0"/>
          <w:strike w:val="0"/>
          <w:dstrike w:val="0"/>
          <w:noProof w:val="0"/>
          <w:color w:val="262626" w:themeColor="text1" w:themeTint="D9" w:themeShade="FF"/>
          <w:sz w:val="22"/>
          <w:szCs w:val="22"/>
          <w:u w:val="single"/>
          <w:lang w:val="en-US"/>
        </w:rPr>
        <w:t>C</w:t>
      </w: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omposition notebook, folder, school pouch with supplies (tape, ruler, mini-scissors, markers, pencil, black ink pen, white out, thick Crayola markers, index cards), COE name-button </w:t>
      </w:r>
      <w:r w:rsidRPr="3CA0EF90" w:rsidR="6355DD73">
        <w:rPr>
          <w:rFonts w:ascii="Times New Roman" w:hAnsi="Times New Roman" w:eastAsia="Times New Roman" w:cs="Times New Roman"/>
          <w:b w:val="0"/>
          <w:bCs w:val="0"/>
          <w:i w:val="1"/>
          <w:iCs w:val="1"/>
          <w:caps w:val="0"/>
          <w:smallCaps w:val="0"/>
          <w:noProof w:val="0"/>
          <w:color w:val="262626" w:themeColor="text1" w:themeTint="D9" w:themeShade="FF"/>
          <w:sz w:val="22"/>
          <w:szCs w:val="22"/>
          <w:lang w:val="en-US"/>
        </w:rPr>
        <w:t>[LRC for buttons.]</w:t>
      </w: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 Materials needed to construct instructional charts, games, and other teaching resources. Mask and technology (access to computer, printer, and internet).</w:t>
      </w:r>
    </w:p>
    <w:p xmlns:wp14="http://schemas.microsoft.com/office/word/2010/wordml" w:rsidP="3CA0EF90" w14:paraId="761B8542" wp14:textId="1C2A6517">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173D87D8" wp14:textId="70985036">
      <w:pPr>
        <w:spacing w:line="255"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strike w:val="0"/>
          <w:dstrike w:val="0"/>
          <w:noProof w:val="0"/>
          <w:color w:val="262626" w:themeColor="text1" w:themeTint="D9" w:themeShade="FF"/>
          <w:sz w:val="22"/>
          <w:szCs w:val="22"/>
          <w:u w:val="single"/>
          <w:lang w:val="en-US"/>
        </w:rPr>
        <w:t xml:space="preserve">Alabama Course of Study Mathematics  </w:t>
      </w:r>
      <w:r w:rsidRPr="3CA0EF90" w:rsidR="6355DD73">
        <w:rPr>
          <w:rFonts w:ascii="Times New Roman" w:hAnsi="Times New Roman" w:eastAsia="Times New Roman" w:cs="Times New Roman"/>
          <w:b w:val="1"/>
          <w:bCs w:val="1"/>
          <w:i w:val="0"/>
          <w:iCs w:val="0"/>
          <w:caps w:val="0"/>
          <w:smallCaps w:val="0"/>
          <w:noProof w:val="0"/>
          <w:color w:val="262626" w:themeColor="text1" w:themeTint="D9" w:themeShade="FF"/>
          <w:sz w:val="22"/>
          <w:szCs w:val="22"/>
          <w:lang w:val="en-US"/>
        </w:rPr>
        <w:t xml:space="preserve">  </w:t>
      </w:r>
      <w:hyperlink r:id="R2f2d4595dc454284">
        <w:r w:rsidRPr="3CA0EF90" w:rsidR="6355DD73">
          <w:rPr>
            <w:rStyle w:val="Hyperlink"/>
            <w:rFonts w:ascii="Times New Roman" w:hAnsi="Times New Roman" w:eastAsia="Times New Roman" w:cs="Times New Roman"/>
            <w:b w:val="0"/>
            <w:bCs w:val="0"/>
            <w:i w:val="0"/>
            <w:iCs w:val="0"/>
            <w:caps w:val="0"/>
            <w:smallCaps w:val="0"/>
            <w:noProof w:val="0"/>
            <w:sz w:val="24"/>
            <w:szCs w:val="24"/>
            <w:lang w:val="en-US"/>
          </w:rPr>
          <w:t>https://www.alsde.edu/sec/sct/COS/2019%20Alabama%20Course%20of%20Study%20Mathematics.pdf</w:t>
        </w:r>
      </w:hyperlink>
    </w:p>
    <w:p xmlns:wp14="http://schemas.microsoft.com/office/word/2010/wordml" w:rsidP="3CA0EF90" w14:paraId="5BB25E1F" wp14:textId="2B25D809">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CA0EF90" w14:paraId="21DC2DD3" wp14:textId="3605A907">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Helvetica Neue" w:hAnsi="Helvetica Neue" w:eastAsia="Helvetica Neue" w:cs="Helvetica Neue"/>
          <w:b w:val="1"/>
          <w:bCs w:val="1"/>
          <w:i w:val="0"/>
          <w:iCs w:val="0"/>
          <w:caps w:val="0"/>
          <w:smallCaps w:val="0"/>
          <w:noProof w:val="0"/>
          <w:color w:val="000000" w:themeColor="text1" w:themeTint="FF" w:themeShade="FF"/>
          <w:sz w:val="22"/>
          <w:szCs w:val="22"/>
          <w:lang w:val="en-US"/>
        </w:rPr>
        <w:t xml:space="preserve">Course Description: </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course examines the principles, current research, and approaches to the teaching and learning of elementary school mathematics. It also explores the relationship between pedagogy and mathematics understanding appropriate for the instruction of children in kindergarten through sixth grade. Through this course, candidates explore and use major concepts and procedures related to teaching elementary mathematics content (geometry, numbers and operations, fractions, algebra, measurement, probability, and data analysis). Candidates plan, implement, and reflect upon appropriate mathematics lessons and curricular materials for the (K-6) classroom that involve rigorous tasks with various entry levels based on the state standards and standards produced by the National Council of Teachers of Mathematics. Lessons build conceptual and procedural understanding while promoting problem solving, reasoning, mathematical communication, make connections, an represent their mathematical thinking., discourse, and engage students in real-life problematics situations. They analyze appropriate assessment data to explain student strategies, provide student feedback to build conceptual understanding and procedural fluency, and plan for future intellectual, social, and emotional growth. Candidates have professional conversations with others about their teaching, and revise professional practices based on these experiences. Assignments include: 1) Lesson plan, reflection, and student work analysis; 2) pedagogical content knowledge test.</w:t>
      </w:r>
    </w:p>
    <w:p xmlns:wp14="http://schemas.microsoft.com/office/word/2010/wordml" w:rsidP="3CA0EF90" w14:paraId="5A7BBF29" wp14:textId="00265737">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6FA8FB75" wp14:textId="4C912533">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course requires a field placement where students will have one elementary classroom placement for 70 clock hours over the semester (Monday, Wednesday, &amp; Friday) in the same placement as other coursework with field placements and additional hours.  During this placement, they will have increasingly more responsibilities and opportunities to practice teaching.  They are placed in schools to have a chance to teach children according to the theory and methods presented in their university courses, along with the guidance and modeling their clinical educator provides, which meet state and national standards. We expect them to be working with children and co-teaching as much as you possibly can during this field placement.</w:t>
      </w:r>
    </w:p>
    <w:p xmlns:wp14="http://schemas.microsoft.com/office/word/2010/wordml" w:rsidP="3CA0EF90" w14:paraId="2F1950DA" wp14:textId="14E8C326">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 </w:t>
      </w:r>
    </w:p>
    <w:p xmlns:wp14="http://schemas.microsoft.com/office/word/2010/wordml" w:rsidP="3CA0EF90" w14:paraId="38CDE724" wp14:textId="1483A579">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Student Learning Outcomes:</w:t>
      </w:r>
    </w:p>
    <w:p xmlns:wp14="http://schemas.microsoft.com/office/word/2010/wordml" w:rsidP="3CA0EF90" w14:paraId="3858AB37" wp14:textId="0A1B2AF7">
      <w:pPr>
        <w:pStyle w:val="Normal"/>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262626" w:themeColor="text1" w:themeTint="D9" w:themeShade="FF"/>
          <w:sz w:val="22"/>
          <w:szCs w:val="22"/>
          <w:lang w:val="en-US"/>
        </w:rPr>
        <w:t>A.</w:t>
      </w: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14"/>
          <w:szCs w:val="14"/>
          <w:lang w:val="en-US"/>
        </w:rPr>
        <w:t xml:space="preserve">    </w:t>
      </w:r>
      <w:r w:rsidRPr="3CA0EF90" w:rsidR="6355DD73">
        <w:rPr>
          <w:rFonts w:ascii="Times New Roman" w:hAnsi="Times New Roman" w:eastAsia="Times New Roman" w:cs="Times New Roman"/>
          <w:b w:val="1"/>
          <w:bCs w:val="1"/>
          <w:i w:val="0"/>
          <w:iCs w:val="0"/>
          <w:caps w:val="0"/>
          <w:smallCaps w:val="0"/>
          <w:noProof w:val="0"/>
          <w:color w:val="262626" w:themeColor="text1" w:themeTint="D9" w:themeShade="FF"/>
          <w:sz w:val="22"/>
          <w:szCs w:val="22"/>
          <w:lang w:val="en-US"/>
        </w:rPr>
        <w:t>Goal:</w:t>
      </w: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 To critically analyze curriculum and the process of teaching </w:t>
      </w: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and learning mathematics in the elementary grades.</w:t>
      </w:r>
    </w:p>
    <w:p xmlns:wp14="http://schemas.microsoft.com/office/word/2010/wordml" w:rsidP="3CA0EF90" w14:paraId="6F776C64" wp14:textId="0AB45143">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1"/>
          <w:bCs w:val="1"/>
          <w:i w:val="0"/>
          <w:iCs w:val="0"/>
          <w:caps w:val="0"/>
          <w:smallCaps w:val="0"/>
          <w:noProof w:val="0"/>
          <w:color w:val="262626" w:themeColor="text1" w:themeTint="D9" w:themeShade="FF"/>
          <w:sz w:val="22"/>
          <w:szCs w:val="22"/>
          <w:lang w:val="en-US"/>
        </w:rPr>
        <w:t xml:space="preserve">B. Objectives: </w:t>
      </w: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After the completion of the course and the clinical based lab, the pre-service teacher should:</w:t>
      </w:r>
    </w:p>
    <w:p xmlns:wp14="http://schemas.microsoft.com/office/word/2010/wordml" w:rsidP="3CA0EF90" w14:paraId="562121D2" wp14:textId="4396CA11">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76906626" wp14:textId="142AA915">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1. describe and effectively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w:t>
      </w:r>
    </w:p>
    <w:p xmlns:wp14="http://schemas.microsoft.com/office/word/2010/wordml" w:rsidP="3CA0EF90" w14:paraId="3815E215" wp14:textId="4B4EAA05">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2. effectively use manipulative materials and play as instruments for enhancing development and learning.  Recognize and develop lessons that use techniques such as mathematical recreation, manipulative materials, and technology to enhance development and learning.  </w:t>
      </w:r>
    </w:p>
    <w:p xmlns:wp14="http://schemas.microsoft.com/office/word/2010/wordml" w:rsidP="3CA0EF90" w14:paraId="1D0E435F" wp14:textId="138B53C9">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w:t>
      </w:r>
    </w:p>
    <w:p xmlns:wp14="http://schemas.microsoft.com/office/word/2010/wordml" w:rsidP="3CA0EF90" w14:paraId="117A2F51" wp14:textId="12FA5B9B">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5. use the major concepts and modes of inquiry from mathematics to promote elementary students' abilities problem solve, reason, communicate mathematically, make connections and represent their thinking in a clinically based lab placement</w:t>
      </w:r>
    </w:p>
    <w:p xmlns:wp14="http://schemas.microsoft.com/office/word/2010/wordml" w:rsidP="3CA0EF90" w14:paraId="368E397A" wp14:textId="14D1B12A">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6. Recognize the importance of communication skills in themselves and in the children they teach, including strategies for reasoning, problem solving, inquiry and debate in new settings in a clinically based lab placement</w:t>
      </w:r>
    </w:p>
    <w:p xmlns:wp14="http://schemas.microsoft.com/office/word/2010/wordml" w:rsidP="3CA0EF90" w14:paraId="4178702A" wp14:textId="51452CAD">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7. plan and implement individual and group activities that emphasize student participation. Plan and analyze appropriate assessments in order to monitor K-6 student learning and progress</w:t>
      </w:r>
    </w:p>
    <w:p xmlns:wp14="http://schemas.microsoft.com/office/word/2010/wordml" w:rsidP="3CA0EF90" w14:paraId="30D98612" wp14:textId="0AF6DCB5">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4"/>
          <w:szCs w:val="24"/>
          <w:lang w:val="en-US"/>
        </w:rPr>
        <w:t xml:space="preserve">8. </w:t>
      </w: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Exhibit professional dispositions including: preparedness for each class, active participation in all class activities, collaboration with peers, respect for diverse perspectives, proactive communication with instructors, reflection of personal cultural frames of reference, and responsibility in the field.</w:t>
      </w:r>
    </w:p>
    <w:p xmlns:wp14="http://schemas.microsoft.com/office/word/2010/wordml" w:rsidP="3CA0EF90" w14:paraId="624A4B03" wp14:textId="1237DEEA">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9. reflect on their own teaching practices and consult with other professionals in order to grow professionally</w:t>
      </w:r>
    </w:p>
    <w:p xmlns:wp14="http://schemas.microsoft.com/office/word/2010/wordml" w:rsidP="3CA0EF90" w14:paraId="7D613140" wp14:textId="3A7FB6C8">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355DD73">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10. Use clinical based lab placement's observation and practice of teaching and learning as a basis for experimenting with, reflecting on, and revising professional practice</w:t>
      </w:r>
    </w:p>
    <w:p xmlns:wp14="http://schemas.microsoft.com/office/word/2010/wordml" w:rsidP="3CA0EF90" w14:paraId="74264038" wp14:textId="5CB68F19">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7794F5D1" wp14:textId="5805BE4F">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Assessments of Learning</w:t>
      </w:r>
    </w:p>
    <w:p xmlns:wp14="http://schemas.microsoft.com/office/word/2010/wordml" w:rsidP="3CA0EF90" w14:paraId="0580C2E9" wp14:textId="057CBD0B">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Detailed directions and rubrics will be provided for each assignment.  The table below shows the alignment between certain course assignments and the Alabama CIEP Accreditation Standards.                                       </w:t>
      </w:r>
    </w:p>
    <w:p xmlns:wp14="http://schemas.microsoft.com/office/word/2010/wordml" w:rsidP="3CA0EF90" w14:paraId="10CDD017" wp14:textId="0C0888FD">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355DD7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tbl>
      <w:tblPr>
        <w:tblStyle w:val="TableGrid"/>
        <w:tblW w:w="0" w:type="auto"/>
        <w:tblLayout w:type="fixed"/>
        <w:tblLook w:val="06A0" w:firstRow="1" w:lastRow="0" w:firstColumn="1" w:lastColumn="0" w:noHBand="1" w:noVBand="1"/>
      </w:tblPr>
      <w:tblGrid>
        <w:gridCol w:w="4680"/>
        <w:gridCol w:w="4680"/>
      </w:tblGrid>
      <w:tr w:rsidR="3CA0EF90" w:rsidTr="3CA0EF90" w14:paraId="5C71EDB3">
        <w:tc>
          <w:tcPr>
            <w:tcW w:w="4680" w:type="dxa"/>
            <w:tcBorders>
              <w:top w:val="single" w:color="909090" w:sz="6"/>
              <w:left w:val="single" w:color="909090" w:sz="6"/>
              <w:bottom w:val="single" w:color="909090" w:sz="6"/>
              <w:right w:val="single" w:color="909090" w:sz="6"/>
            </w:tcBorders>
            <w:tcMar/>
            <w:vAlign w:val="top"/>
          </w:tcPr>
          <w:p w:rsidR="3CA0EF90" w:rsidP="3CA0EF90" w:rsidRDefault="3CA0EF90" w14:paraId="4C41FEBC" w14:textId="53EA121C">
            <w:pPr>
              <w:spacing w:line="255" w:lineRule="exact"/>
              <w:jc w:val="center"/>
              <w:rPr>
                <w:rFonts w:ascii="Times New Roman" w:hAnsi="Times New Roman" w:eastAsia="Times New Roman" w:cs="Times New Roman"/>
                <w:b w:val="0"/>
                <w:bCs w:val="0"/>
                <w:i w:val="0"/>
                <w:iCs w:val="0"/>
                <w:sz w:val="22"/>
                <w:szCs w:val="22"/>
                <w:lang w:val="en-US"/>
              </w:rPr>
            </w:pPr>
            <w:r w:rsidRPr="3CA0EF90" w:rsidR="3CA0EF90">
              <w:rPr>
                <w:rFonts w:ascii="Times New Roman" w:hAnsi="Times New Roman" w:eastAsia="Times New Roman" w:cs="Times New Roman"/>
                <w:b w:val="1"/>
                <w:bCs w:val="1"/>
                <w:i w:val="0"/>
                <w:iCs w:val="0"/>
                <w:sz w:val="22"/>
                <w:szCs w:val="22"/>
                <w:lang w:val="en-US"/>
              </w:rPr>
              <w:t>CIEP Standards</w:t>
            </w:r>
          </w:p>
        </w:tc>
        <w:tc>
          <w:tcPr>
            <w:tcW w:w="4680" w:type="dxa"/>
            <w:tcBorders>
              <w:top w:val="single" w:color="909090" w:sz="6"/>
              <w:left w:val="single" w:color="909090" w:sz="6"/>
              <w:bottom w:val="single" w:color="909090" w:sz="6"/>
              <w:right w:val="single" w:color="909090" w:sz="6"/>
            </w:tcBorders>
            <w:tcMar/>
            <w:vAlign w:val="top"/>
          </w:tcPr>
          <w:p w:rsidR="3CA0EF90" w:rsidP="3CA0EF90" w:rsidRDefault="3CA0EF90" w14:paraId="0F38B8D3" w14:textId="742DDCB9">
            <w:pPr>
              <w:spacing w:line="255" w:lineRule="exact"/>
              <w:jc w:val="center"/>
              <w:rPr>
                <w:rFonts w:ascii="Times New Roman" w:hAnsi="Times New Roman" w:eastAsia="Times New Roman" w:cs="Times New Roman"/>
                <w:b w:val="0"/>
                <w:bCs w:val="0"/>
                <w:i w:val="0"/>
                <w:iCs w:val="0"/>
                <w:sz w:val="22"/>
                <w:szCs w:val="22"/>
                <w:lang w:val="en-US"/>
              </w:rPr>
            </w:pPr>
            <w:r w:rsidRPr="3CA0EF90" w:rsidR="3CA0EF90">
              <w:rPr>
                <w:rFonts w:ascii="Times New Roman" w:hAnsi="Times New Roman" w:eastAsia="Times New Roman" w:cs="Times New Roman"/>
                <w:b w:val="1"/>
                <w:bCs w:val="1"/>
                <w:i w:val="0"/>
                <w:iCs w:val="0"/>
                <w:sz w:val="22"/>
                <w:szCs w:val="22"/>
                <w:lang w:val="en-US"/>
              </w:rPr>
              <w:t>Course Assignment</w:t>
            </w:r>
          </w:p>
        </w:tc>
      </w:tr>
      <w:tr w:rsidR="3CA0EF90" w:rsidTr="3CA0EF90" w14:paraId="0761A1AF">
        <w:tc>
          <w:tcPr>
            <w:tcW w:w="4680" w:type="dxa"/>
            <w:tcBorders>
              <w:top w:val="single" w:color="909090" w:sz="6"/>
              <w:left w:val="single" w:color="909090" w:sz="6"/>
              <w:bottom w:val="single" w:color="909090" w:sz="6"/>
              <w:right w:val="single" w:color="909090" w:sz="6"/>
            </w:tcBorders>
            <w:tcMar/>
            <w:vAlign w:val="top"/>
          </w:tcPr>
          <w:p w:rsidR="3CA0EF90" w:rsidP="3CA0EF90" w:rsidRDefault="3CA0EF90" w14:paraId="7799E857" w14:textId="73FBF7EC">
            <w:pPr>
              <w:spacing w:line="270" w:lineRule="exact"/>
              <w:jc w:val="center"/>
              <w:rPr>
                <w:rFonts w:ascii="Times New Roman" w:hAnsi="Times New Roman" w:eastAsia="Times New Roman" w:cs="Times New Roman"/>
                <w:b w:val="0"/>
                <w:bCs w:val="0"/>
                <w:i w:val="0"/>
                <w:iCs w:val="0"/>
                <w:sz w:val="24"/>
                <w:szCs w:val="24"/>
                <w:lang w:val="en-US"/>
              </w:rPr>
            </w:pPr>
            <w:r w:rsidRPr="3CA0EF90" w:rsidR="3CA0EF90">
              <w:rPr>
                <w:rFonts w:ascii="Times New Roman" w:hAnsi="Times New Roman" w:eastAsia="Times New Roman" w:cs="Times New Roman"/>
                <w:b w:val="0"/>
                <w:bCs w:val="0"/>
                <w:i w:val="0"/>
                <w:iCs w:val="0"/>
                <w:sz w:val="24"/>
                <w:szCs w:val="24"/>
                <w:lang w:val="en-US"/>
              </w:rPr>
              <w:t>Standard 1, 2.3.3</w:t>
            </w:r>
          </w:p>
        </w:tc>
        <w:tc>
          <w:tcPr>
            <w:tcW w:w="4680" w:type="dxa"/>
            <w:tcBorders>
              <w:top w:val="single" w:color="909090" w:sz="6"/>
              <w:left w:val="single" w:color="909090" w:sz="6"/>
              <w:bottom w:val="single" w:color="909090" w:sz="6"/>
              <w:right w:val="single" w:color="909090" w:sz="6"/>
            </w:tcBorders>
            <w:tcMar/>
            <w:vAlign w:val="top"/>
          </w:tcPr>
          <w:p w:rsidR="3CA0EF90" w:rsidP="3CA0EF90" w:rsidRDefault="3CA0EF90" w14:paraId="2993CC58" w14:textId="3816AC72">
            <w:pPr>
              <w:spacing w:line="270" w:lineRule="exact"/>
              <w:jc w:val="left"/>
              <w:rPr>
                <w:rFonts w:ascii="Times New Roman" w:hAnsi="Times New Roman" w:eastAsia="Times New Roman" w:cs="Times New Roman"/>
                <w:b w:val="0"/>
                <w:bCs w:val="0"/>
                <w:i w:val="0"/>
                <w:iCs w:val="0"/>
                <w:sz w:val="24"/>
                <w:szCs w:val="24"/>
                <w:lang w:val="en-US"/>
              </w:rPr>
            </w:pPr>
            <w:r w:rsidRPr="3CA0EF90" w:rsidR="3CA0EF90">
              <w:rPr>
                <w:rFonts w:ascii="Times New Roman" w:hAnsi="Times New Roman" w:eastAsia="Times New Roman" w:cs="Times New Roman"/>
                <w:b w:val="0"/>
                <w:bCs w:val="0"/>
                <w:i w:val="0"/>
                <w:iCs w:val="0"/>
                <w:sz w:val="24"/>
                <w:szCs w:val="24"/>
                <w:lang w:val="en-US"/>
              </w:rPr>
              <w:t>*Lesson plan and reflection</w:t>
            </w:r>
          </w:p>
        </w:tc>
      </w:tr>
      <w:tr w:rsidR="3CA0EF90" w:rsidTr="3CA0EF90" w14:paraId="38A3D3C7">
        <w:tc>
          <w:tcPr>
            <w:tcW w:w="4680" w:type="dxa"/>
            <w:tcBorders>
              <w:top w:val="single" w:color="909090" w:sz="6"/>
              <w:left w:val="single" w:color="909090" w:sz="6"/>
              <w:bottom w:val="single" w:color="909090" w:sz="6"/>
              <w:right w:val="single" w:color="909090" w:sz="6"/>
            </w:tcBorders>
            <w:tcMar/>
            <w:vAlign w:val="top"/>
          </w:tcPr>
          <w:p w:rsidR="3CA0EF90" w:rsidP="3CA0EF90" w:rsidRDefault="3CA0EF90" w14:paraId="4537235B" w14:textId="76B6BD60">
            <w:pPr>
              <w:spacing w:line="270" w:lineRule="exact"/>
              <w:jc w:val="center"/>
              <w:rPr>
                <w:rFonts w:ascii="Times New Roman" w:hAnsi="Times New Roman" w:eastAsia="Times New Roman" w:cs="Times New Roman"/>
                <w:b w:val="0"/>
                <w:bCs w:val="0"/>
                <w:i w:val="0"/>
                <w:iCs w:val="0"/>
                <w:sz w:val="24"/>
                <w:szCs w:val="24"/>
                <w:lang w:val="en-US"/>
              </w:rPr>
            </w:pPr>
            <w:r w:rsidRPr="3CA0EF90" w:rsidR="3CA0EF90">
              <w:rPr>
                <w:rFonts w:ascii="Times New Roman" w:hAnsi="Times New Roman" w:eastAsia="Times New Roman" w:cs="Times New Roman"/>
                <w:b w:val="0"/>
                <w:bCs w:val="0"/>
                <w:i w:val="0"/>
                <w:iCs w:val="0"/>
                <w:sz w:val="24"/>
                <w:szCs w:val="24"/>
                <w:lang w:val="en-US"/>
              </w:rPr>
              <w:t>Standard 2.3.1, 2.3.2, 3.2, 4</w:t>
            </w:r>
          </w:p>
        </w:tc>
        <w:tc>
          <w:tcPr>
            <w:tcW w:w="4680" w:type="dxa"/>
            <w:tcBorders>
              <w:top w:val="single" w:color="909090" w:sz="6"/>
              <w:left w:val="single" w:color="909090" w:sz="6"/>
              <w:bottom w:val="single" w:color="909090" w:sz="6"/>
              <w:right w:val="single" w:color="909090" w:sz="6"/>
            </w:tcBorders>
            <w:tcMar/>
            <w:vAlign w:val="top"/>
          </w:tcPr>
          <w:p w:rsidR="3CA0EF90" w:rsidP="3CA0EF90" w:rsidRDefault="3CA0EF90" w14:paraId="58A6C2AE" w14:textId="0238F311">
            <w:pPr>
              <w:spacing w:line="270" w:lineRule="exact"/>
              <w:jc w:val="left"/>
              <w:rPr>
                <w:rFonts w:ascii="Times New Roman" w:hAnsi="Times New Roman" w:eastAsia="Times New Roman" w:cs="Times New Roman"/>
                <w:b w:val="0"/>
                <w:bCs w:val="0"/>
                <w:i w:val="0"/>
                <w:iCs w:val="0"/>
                <w:sz w:val="24"/>
                <w:szCs w:val="24"/>
                <w:lang w:val="en-US"/>
              </w:rPr>
            </w:pPr>
            <w:r w:rsidRPr="3CA0EF90" w:rsidR="3CA0EF90">
              <w:rPr>
                <w:rFonts w:ascii="Times New Roman" w:hAnsi="Times New Roman" w:eastAsia="Times New Roman" w:cs="Times New Roman"/>
                <w:b w:val="0"/>
                <w:bCs w:val="0"/>
                <w:i w:val="0"/>
                <w:iCs w:val="0"/>
                <w:sz w:val="24"/>
                <w:szCs w:val="24"/>
                <w:lang w:val="en-US"/>
              </w:rPr>
              <w:t>*Effects on Student Learning</w:t>
            </w:r>
          </w:p>
        </w:tc>
      </w:tr>
      <w:tr w:rsidR="3CA0EF90" w:rsidTr="3CA0EF90" w14:paraId="454848F5">
        <w:tc>
          <w:tcPr>
            <w:tcW w:w="4680" w:type="dxa"/>
            <w:tcBorders>
              <w:top w:val="single" w:color="909090" w:sz="6"/>
              <w:left w:val="single" w:color="909090" w:sz="6"/>
              <w:bottom w:val="single" w:color="909090" w:sz="6"/>
              <w:right w:val="single" w:color="909090" w:sz="6"/>
            </w:tcBorders>
            <w:tcMar/>
            <w:vAlign w:val="top"/>
          </w:tcPr>
          <w:p w:rsidR="3CA0EF90" w:rsidP="3CA0EF90" w:rsidRDefault="3CA0EF90" w14:paraId="36A92C3E" w14:textId="78CBCF47">
            <w:pPr>
              <w:spacing w:line="270" w:lineRule="exact"/>
              <w:jc w:val="center"/>
              <w:rPr>
                <w:rFonts w:ascii="Times New Roman" w:hAnsi="Times New Roman" w:eastAsia="Times New Roman" w:cs="Times New Roman"/>
                <w:b w:val="0"/>
                <w:bCs w:val="0"/>
                <w:i w:val="0"/>
                <w:iCs w:val="0"/>
                <w:sz w:val="24"/>
                <w:szCs w:val="24"/>
                <w:lang w:val="en-US"/>
              </w:rPr>
            </w:pPr>
            <w:r w:rsidRPr="3CA0EF90" w:rsidR="3CA0EF90">
              <w:rPr>
                <w:rFonts w:ascii="Times New Roman" w:hAnsi="Times New Roman" w:eastAsia="Times New Roman" w:cs="Times New Roman"/>
                <w:b w:val="0"/>
                <w:bCs w:val="0"/>
                <w:i w:val="0"/>
                <w:iCs w:val="0"/>
                <w:sz w:val="24"/>
                <w:szCs w:val="24"/>
                <w:lang w:val="en-US"/>
              </w:rPr>
              <w:t>Standard 2.3.1, 2.3.2,</w:t>
            </w:r>
          </w:p>
        </w:tc>
        <w:tc>
          <w:tcPr>
            <w:tcW w:w="4680" w:type="dxa"/>
            <w:tcBorders>
              <w:top w:val="single" w:color="909090" w:sz="6"/>
              <w:left w:val="single" w:color="909090" w:sz="6"/>
              <w:bottom w:val="single" w:color="909090" w:sz="6"/>
              <w:right w:val="single" w:color="909090" w:sz="6"/>
            </w:tcBorders>
            <w:tcMar/>
            <w:vAlign w:val="top"/>
          </w:tcPr>
          <w:p w:rsidR="3CA0EF90" w:rsidP="3CA0EF90" w:rsidRDefault="3CA0EF90" w14:paraId="0640B7D9" w14:textId="4A5EE1E6">
            <w:pPr>
              <w:spacing w:line="270" w:lineRule="exact"/>
              <w:jc w:val="left"/>
              <w:rPr>
                <w:rFonts w:ascii="Times New Roman" w:hAnsi="Times New Roman" w:eastAsia="Times New Roman" w:cs="Times New Roman"/>
                <w:b w:val="0"/>
                <w:bCs w:val="0"/>
                <w:i w:val="0"/>
                <w:iCs w:val="0"/>
                <w:sz w:val="24"/>
                <w:szCs w:val="24"/>
                <w:lang w:val="en-US"/>
              </w:rPr>
            </w:pPr>
            <w:r w:rsidRPr="3CA0EF90" w:rsidR="3CA0EF90">
              <w:rPr>
                <w:rFonts w:ascii="Times New Roman" w:hAnsi="Times New Roman" w:eastAsia="Times New Roman" w:cs="Times New Roman"/>
                <w:b w:val="0"/>
                <w:bCs w:val="0"/>
                <w:i w:val="0"/>
                <w:iCs w:val="0"/>
                <w:sz w:val="24"/>
                <w:szCs w:val="24"/>
                <w:lang w:val="en-US"/>
              </w:rPr>
              <w:t>Pedagogical Content Knowledge Test</w:t>
            </w:r>
          </w:p>
          <w:p w:rsidR="3CA0EF90" w:rsidP="3CA0EF90" w:rsidRDefault="3CA0EF90" w14:paraId="50AADD60" w14:textId="52BA8EE5">
            <w:pPr>
              <w:spacing w:line="255" w:lineRule="exact"/>
              <w:jc w:val="left"/>
              <w:rPr>
                <w:rFonts w:ascii="Times New Roman" w:hAnsi="Times New Roman" w:eastAsia="Times New Roman" w:cs="Times New Roman"/>
                <w:b w:val="0"/>
                <w:bCs w:val="0"/>
                <w:i w:val="0"/>
                <w:iCs w:val="0"/>
                <w:sz w:val="22"/>
                <w:szCs w:val="22"/>
                <w:lang w:val="en-US"/>
              </w:rPr>
            </w:pPr>
            <w:r w:rsidRPr="3CA0EF90" w:rsidR="3CA0EF90">
              <w:rPr>
                <w:rFonts w:ascii="Times New Roman" w:hAnsi="Times New Roman" w:eastAsia="Times New Roman" w:cs="Times New Roman"/>
                <w:b w:val="0"/>
                <w:bCs w:val="0"/>
                <w:i w:val="0"/>
                <w:iCs w:val="0"/>
                <w:sz w:val="22"/>
                <w:szCs w:val="22"/>
                <w:lang w:val="en-US"/>
              </w:rPr>
              <w:t xml:space="preserve"> </w:t>
            </w:r>
          </w:p>
        </w:tc>
      </w:tr>
    </w:tbl>
    <w:p xmlns:wp14="http://schemas.microsoft.com/office/word/2010/wordml" w:rsidP="3CA0EF90" w14:paraId="442874B1" wp14:textId="4618FCF4">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3CA0EF90" w:rsidR="30F8E4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*Denotes a CIEP Key Assessment</w:t>
      </w:r>
      <w:r w:rsidRPr="3CA0EF90" w:rsidR="30F8E4E9">
        <w:rPr>
          <w:rFonts w:ascii="Arial" w:hAnsi="Arial" w:eastAsia="Arial" w:cs="Arial"/>
          <w:b w:val="0"/>
          <w:bCs w:val="0"/>
          <w:i w:val="0"/>
          <w:iCs w:val="0"/>
          <w:caps w:val="0"/>
          <w:smallCaps w:val="0"/>
          <w:noProof w:val="0"/>
          <w:color w:val="000000" w:themeColor="text1" w:themeTint="FF" w:themeShade="FF"/>
          <w:sz w:val="24"/>
          <w:szCs w:val="24"/>
          <w:lang w:val="en-US"/>
        </w:rPr>
        <w:t>.</w:t>
      </w:r>
    </w:p>
    <w:p xmlns:wp14="http://schemas.microsoft.com/office/word/2010/wordml" w:rsidP="3CA0EF90" w14:paraId="19721930" wp14:textId="41CA4DA8">
      <w:pPr>
        <w:spacing w:line="270" w:lineRule="exact"/>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3CA0EF90" w:rsidR="30F8E4E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7E8243B5" wp14:textId="4B63DFE9">
      <w:pPr>
        <w:spacing w:line="255"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30F8E4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3CA0EF90" w:rsidR="30F8E4E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Assignments/Projects: </w:t>
      </w:r>
      <w:r w:rsidRPr="3CA0EF90" w:rsidR="30F8E4E9">
        <w:rPr>
          <w:rFonts w:ascii="Times New Roman" w:hAnsi="Times New Roman" w:eastAsia="Times New Roman" w:cs="Times New Roman"/>
          <w:b w:val="0"/>
          <w:bCs w:val="0"/>
          <w:i w:val="0"/>
          <w:iCs w:val="0"/>
          <w:caps w:val="0"/>
          <w:smallCaps w:val="0"/>
          <w:noProof w:val="0"/>
          <w:color w:val="464646"/>
          <w:sz w:val="24"/>
          <w:szCs w:val="24"/>
          <w:lang w:val="en-US"/>
        </w:rPr>
        <w:t xml:space="preserve"> </w:t>
      </w:r>
    </w:p>
    <w:tbl>
      <w:tblPr>
        <w:tblStyle w:val="TableGrid"/>
        <w:tblW w:w="0" w:type="auto"/>
        <w:tblLayout w:type="fixed"/>
        <w:tblLook w:val="06A0" w:firstRow="1" w:lastRow="0" w:firstColumn="1" w:lastColumn="0" w:noHBand="1" w:noVBand="1"/>
      </w:tblPr>
      <w:tblGrid>
        <w:gridCol w:w="3120"/>
        <w:gridCol w:w="3120"/>
        <w:gridCol w:w="3120"/>
      </w:tblGrid>
      <w:tr w:rsidR="3CA0EF90" w:rsidTr="3CA0EF90" w14:paraId="1B8DB7D5">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5E205481" w14:textId="07A73534">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1"/>
                <w:bCs w:val="1"/>
                <w:i w:val="0"/>
                <w:iCs w:val="0"/>
                <w:color w:val="464646"/>
                <w:sz w:val="22"/>
                <w:szCs w:val="22"/>
                <w:lang w:val="en-US"/>
              </w:rPr>
              <w:t>Due Date</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717E0300" w14:textId="28B19C56">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1"/>
                <w:bCs w:val="1"/>
                <w:i w:val="0"/>
                <w:iCs w:val="0"/>
                <w:color w:val="464646"/>
                <w:sz w:val="22"/>
                <w:szCs w:val="22"/>
                <w:lang w:val="en-US"/>
              </w:rPr>
              <w:t>Assignments</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489C06AA" w14:textId="42228DEA">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1"/>
                <w:bCs w:val="1"/>
                <w:i w:val="0"/>
                <w:iCs w:val="0"/>
                <w:color w:val="464646"/>
                <w:sz w:val="22"/>
                <w:szCs w:val="22"/>
                <w:lang w:val="en-US"/>
              </w:rPr>
              <w:t>Points</w:t>
            </w:r>
          </w:p>
        </w:tc>
      </w:tr>
      <w:tr w:rsidR="3CA0EF90" w:rsidTr="3CA0EF90" w14:paraId="366DD38E">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5013D9E2" w14:textId="5BE98B66">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8/31/21</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606393EA" w14:textId="31B19DF3">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Lab manual and field placement acknowledgement form</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6D899B59" w14:textId="6BEF088C">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2 points</w:t>
            </w:r>
          </w:p>
        </w:tc>
      </w:tr>
      <w:tr w:rsidR="3CA0EF90" w:rsidTr="3CA0EF90" w14:paraId="5A39F6EF">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382E2A24" w14:textId="6F45BAE9">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9/14/21</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7D904A38" w14:textId="051FC2C4">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Supporting ELLs in mathematics</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0618E264" w14:textId="26124789">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10 points</w:t>
            </w:r>
          </w:p>
        </w:tc>
      </w:tr>
      <w:tr w:rsidR="3CA0EF90" w:rsidTr="3CA0EF90" w14:paraId="1B54FCEE">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373E2ADE" w14:textId="730068D4">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10/8/21</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3D578340" w14:textId="6EFDA70C">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1</w:t>
            </w:r>
            <w:r w:rsidRPr="3CA0EF90" w:rsidR="3CA0EF90">
              <w:rPr>
                <w:rFonts w:ascii="Times New Roman" w:hAnsi="Times New Roman" w:eastAsia="Times New Roman" w:cs="Times New Roman"/>
                <w:b w:val="0"/>
                <w:bCs w:val="0"/>
                <w:i w:val="0"/>
                <w:iCs w:val="0"/>
                <w:color w:val="464646"/>
                <w:sz w:val="22"/>
                <w:szCs w:val="22"/>
                <w:vertAlign w:val="superscript"/>
                <w:lang w:val="en-US"/>
              </w:rPr>
              <w:t>st</w:t>
            </w:r>
            <w:r w:rsidRPr="3CA0EF90" w:rsidR="3CA0EF90">
              <w:rPr>
                <w:rFonts w:ascii="Times New Roman" w:hAnsi="Times New Roman" w:eastAsia="Times New Roman" w:cs="Times New Roman"/>
                <w:b w:val="0"/>
                <w:bCs w:val="0"/>
                <w:i w:val="0"/>
                <w:iCs w:val="0"/>
                <w:color w:val="464646"/>
                <w:sz w:val="22"/>
                <w:szCs w:val="22"/>
                <w:lang w:val="en-US"/>
              </w:rPr>
              <w:t xml:space="preserve"> Lesson plan, observation and reflection</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45CA6F33" w14:textId="66F866DF">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25 points</w:t>
            </w:r>
          </w:p>
        </w:tc>
      </w:tr>
      <w:tr w:rsidR="3CA0EF90" w:rsidTr="3CA0EF90" w14:paraId="143712AB">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79917846" w14:textId="1A9B330F">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11/30/21</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5F901D87" w14:textId="445EBB80">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Pedagogy Test</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4141164A" w14:textId="558C1390">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20 points</w:t>
            </w:r>
          </w:p>
        </w:tc>
      </w:tr>
      <w:tr w:rsidR="3CA0EF90" w:rsidTr="3CA0EF90" w14:paraId="004BA01F">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2092E48A" w14:textId="02731DD4">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11/16/21</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278B9631" w14:textId="54AFF7B4">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Journal and in class engagements</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5AD9FB0D" w14:textId="04904087">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16 points</w:t>
            </w:r>
          </w:p>
        </w:tc>
      </w:tr>
      <w:tr w:rsidR="3CA0EF90" w:rsidTr="3CA0EF90" w14:paraId="7F283FD6">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08FBD93D" w14:textId="3801ED9C">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11/9/21</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02967AB3" w14:textId="34F84B33">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Effects on Student Learning from- 2</w:t>
            </w:r>
            <w:r w:rsidRPr="3CA0EF90" w:rsidR="3CA0EF90">
              <w:rPr>
                <w:rFonts w:ascii="Times New Roman" w:hAnsi="Times New Roman" w:eastAsia="Times New Roman" w:cs="Times New Roman"/>
                <w:b w:val="0"/>
                <w:bCs w:val="0"/>
                <w:i w:val="0"/>
                <w:iCs w:val="0"/>
                <w:color w:val="464646"/>
                <w:sz w:val="22"/>
                <w:szCs w:val="22"/>
                <w:vertAlign w:val="superscript"/>
                <w:lang w:val="en-US"/>
              </w:rPr>
              <w:t>nd</w:t>
            </w:r>
            <w:r w:rsidRPr="3CA0EF90" w:rsidR="3CA0EF90">
              <w:rPr>
                <w:rFonts w:ascii="Times New Roman" w:hAnsi="Times New Roman" w:eastAsia="Times New Roman" w:cs="Times New Roman"/>
                <w:b w:val="0"/>
                <w:bCs w:val="0"/>
                <w:i w:val="0"/>
                <w:iCs w:val="0"/>
                <w:color w:val="464646"/>
                <w:sz w:val="22"/>
                <w:szCs w:val="22"/>
                <w:lang w:val="en-US"/>
              </w:rPr>
              <w:t xml:space="preserve"> Lesson plan (Intervention lesson), asset and growth data table</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4600975C" w14:textId="2D03C561">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25 points</w:t>
            </w:r>
          </w:p>
        </w:tc>
      </w:tr>
      <w:tr w:rsidR="3CA0EF90" w:rsidTr="3CA0EF90" w14:paraId="34037097">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159AA50E" w14:textId="1EBFAD55">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11/16/21</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3D5B537D" w14:textId="2A79DF0B">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Final placement paperwork</w:t>
            </w:r>
          </w:p>
        </w:tc>
        <w:tc>
          <w:tcPr>
            <w:tcW w:w="3120" w:type="dxa"/>
            <w:tcBorders>
              <w:top w:val="single" w:color="909090" w:sz="6"/>
              <w:left w:val="single" w:color="909090" w:sz="6"/>
              <w:bottom w:val="single" w:color="909090" w:sz="6"/>
              <w:right w:val="single" w:color="909090" w:sz="6"/>
            </w:tcBorders>
            <w:tcMar/>
            <w:vAlign w:val="top"/>
          </w:tcPr>
          <w:p w:rsidR="3CA0EF90" w:rsidP="3CA0EF90" w:rsidRDefault="3CA0EF90" w14:paraId="31D39D40" w14:textId="45868E62">
            <w:pPr>
              <w:spacing w:line="255" w:lineRule="exact"/>
              <w:jc w:val="left"/>
              <w:rPr>
                <w:rFonts w:ascii="Times New Roman" w:hAnsi="Times New Roman" w:eastAsia="Times New Roman" w:cs="Times New Roman"/>
                <w:b w:val="0"/>
                <w:bCs w:val="0"/>
                <w:i w:val="0"/>
                <w:iCs w:val="0"/>
                <w:color w:val="464646"/>
                <w:sz w:val="22"/>
                <w:szCs w:val="22"/>
                <w:lang w:val="en-US"/>
              </w:rPr>
            </w:pPr>
            <w:r w:rsidRPr="3CA0EF90" w:rsidR="3CA0EF90">
              <w:rPr>
                <w:rFonts w:ascii="Times New Roman" w:hAnsi="Times New Roman" w:eastAsia="Times New Roman" w:cs="Times New Roman"/>
                <w:b w:val="0"/>
                <w:bCs w:val="0"/>
                <w:i w:val="0"/>
                <w:iCs w:val="0"/>
                <w:color w:val="464646"/>
                <w:sz w:val="22"/>
                <w:szCs w:val="22"/>
                <w:lang w:val="en-US"/>
              </w:rPr>
              <w:t>2 points</w:t>
            </w:r>
          </w:p>
        </w:tc>
      </w:tr>
    </w:tbl>
    <w:p xmlns:wp14="http://schemas.microsoft.com/office/word/2010/wordml" w:rsidP="3CA0EF90" w14:paraId="4468A90B" wp14:textId="613777FD">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7D3875A5" wp14:textId="1FE1212C">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feel confused or overwhelmed with an assignment at any point during the semester, please visit Dr. Burton during office hours and/or schedule an appointment with her so she can provide you with support you may need. Communication is extremely important in order for her to support you.</w:t>
      </w:r>
    </w:p>
    <w:p xmlns:wp14="http://schemas.microsoft.com/office/word/2010/wordml" w:rsidP="3CA0EF90" w14:paraId="253DFE60" wp14:textId="2FDEFB0B">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7A3192B9" wp14:textId="6FA2C88F">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Assignments should be submitted on time.  If circumstances arise where you are concerned about completing an assignment by the due date, please contact Dr. Burton to discuss the possibility of an extension at least 24 hours before the due date.  Otherwise, t</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here will be a 10% deduction per day for late assignments</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Extensions are not guaranteed, but Dr. Burton is willing to work with you if emergencies arise and this is not common practice for you. If students have a concern with a specific grade received, Dr. Burton is willing to meet with them in order to discuss their learning, understanding, and effort.</w:t>
      </w:r>
    </w:p>
    <w:p xmlns:wp14="http://schemas.microsoft.com/office/word/2010/wordml" w:rsidP="3CA0EF90" w14:paraId="4F273A3C" wp14:textId="35BFC904">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2DB08465" wp14:textId="0E03DF30">
      <w:pPr>
        <w:spacing w:line="28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4"/>
          <w:szCs w:val="24"/>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assignments must be completed in order to get credit for this course, even if turned in late for less credit.  </w:t>
      </w:r>
    </w:p>
    <w:p xmlns:wp14="http://schemas.microsoft.com/office/word/2010/wordml" w:rsidP="3CA0EF90" w14:paraId="76BEF790" wp14:textId="31145D8A">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MUST have satisfactory marks on all areas of the COURSE AND FIELD PLACEMENT by the end of this course in order to receive credit for this course. Students will be counseled throughout the course by written notification (email), and for more serious matters in person (signed letter or contract), if they are not meeting SATISFACTORY</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expectations on indicators before the end-of-course conference.</w:t>
      </w:r>
    </w:p>
    <w:p xmlns:wp14="http://schemas.microsoft.com/office/word/2010/wordml" w:rsidP="3CA0EF90" w14:paraId="629F47DA" wp14:textId="0E59948E">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See Lab Placement Handbook.</w:t>
      </w:r>
    </w:p>
    <w:p xmlns:wp14="http://schemas.microsoft.com/office/word/2010/wordml" w:rsidP="3CA0EF90" w14:paraId="24C5637C" wp14:textId="25B00BB5">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Students must meet the total required lab hours and Standards on the </w:t>
      </w:r>
      <w:r w:rsidRPr="3CA0EF90" w:rsidR="6A7FC3F8">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Final Lab Placement Form</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in order to pass this course. </w:t>
      </w: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See Lab Placement Handbook.</w:t>
      </w:r>
    </w:p>
    <w:p xmlns:wp14="http://schemas.microsoft.com/office/word/2010/wordml" w:rsidP="3CA0EF90" w14:paraId="3F0D4444" wp14:textId="3F653289">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2F5C32C3" wp14:textId="10E8C765">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US"/>
        </w:rPr>
        <w:t>Rubric and Grading Scale:</w:t>
      </w:r>
    </w:p>
    <w:p xmlns:wp14="http://schemas.microsoft.com/office/word/2010/wordml" w:rsidP="3CA0EF90" w14:paraId="2C2EADAE" wp14:textId="1E91F556">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All rubrics are posted on Canvas. The Auburn Standard Grading Scale will be used to determine grades for this course.</w:t>
      </w:r>
    </w:p>
    <w:p xmlns:wp14="http://schemas.microsoft.com/office/word/2010/wordml" w:rsidP="3CA0EF90" w14:paraId="1F3D504E" wp14:textId="05AA0DB2">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A   =  90-100          B   =  80-89           C   =  70-79</w:t>
      </w:r>
    </w:p>
    <w:p xmlns:wp14="http://schemas.microsoft.com/office/word/2010/wordml" w:rsidP="3CA0EF90" w14:paraId="571E0FC5" wp14:textId="6067D4DE">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D   =  60-69            F    =  below 60 points</w:t>
      </w:r>
    </w:p>
    <w:p xmlns:wp14="http://schemas.microsoft.com/office/word/2010/wordml" w:rsidP="3CA0EF90" w14:paraId="1B06CF22" wp14:textId="0AA56FF6">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1"/>
          <w:bCs w:val="1"/>
          <w:i w:val="0"/>
          <w:iCs w:val="0"/>
          <w:caps w:val="0"/>
          <w:smallCaps w:val="0"/>
          <w:noProof w:val="0"/>
          <w:color w:val="464646"/>
          <w:sz w:val="24"/>
          <w:szCs w:val="24"/>
          <w:lang w:val="en-US"/>
        </w:rPr>
        <w:t xml:space="preserve">*Grades will </w:t>
      </w:r>
      <w:r w:rsidRPr="3CA0EF90" w:rsidR="6A7FC3F8">
        <w:rPr>
          <w:rFonts w:ascii="Times New Roman" w:hAnsi="Times New Roman" w:eastAsia="Times New Roman" w:cs="Times New Roman"/>
          <w:b w:val="1"/>
          <w:bCs w:val="1"/>
          <w:i w:val="1"/>
          <w:iCs w:val="1"/>
          <w:caps w:val="0"/>
          <w:smallCaps w:val="0"/>
          <w:noProof w:val="0"/>
          <w:color w:val="464646"/>
          <w:sz w:val="24"/>
          <w:szCs w:val="24"/>
          <w:lang w:val="en-US"/>
        </w:rPr>
        <w:t>NOT</w:t>
      </w:r>
      <w:r w:rsidRPr="3CA0EF90" w:rsidR="6A7FC3F8">
        <w:rPr>
          <w:rFonts w:ascii="Times New Roman" w:hAnsi="Times New Roman" w:eastAsia="Times New Roman" w:cs="Times New Roman"/>
          <w:b w:val="1"/>
          <w:bCs w:val="1"/>
          <w:i w:val="0"/>
          <w:iCs w:val="0"/>
          <w:caps w:val="0"/>
          <w:smallCaps w:val="0"/>
          <w:noProof w:val="0"/>
          <w:color w:val="464646"/>
          <w:sz w:val="24"/>
          <w:szCs w:val="24"/>
          <w:lang w:val="en-US"/>
        </w:rPr>
        <w:t xml:space="preserve"> be rounded up at semester end.</w:t>
      </w:r>
    </w:p>
    <w:p xmlns:wp14="http://schemas.microsoft.com/office/word/2010/wordml" w:rsidP="3CA0EF90" w14:paraId="05C136C6" wp14:textId="4B33350D">
      <w:pPr>
        <w:spacing w:line="300" w:lineRule="exact"/>
        <w:jc w:val="left"/>
        <w:rPr>
          <w:rFonts w:ascii="Times New Roman" w:hAnsi="Times New Roman" w:eastAsia="Times New Roman" w:cs="Times New Roman"/>
          <w:b w:val="0"/>
          <w:bCs w:val="0"/>
          <w:i w:val="1"/>
          <w:iCs w:val="1"/>
          <w:caps w:val="0"/>
          <w:smallCaps w:val="0"/>
          <w:noProof w:val="0"/>
          <w:color w:val="2F5496" w:themeColor="accent1" w:themeTint="FF" w:themeShade="BF"/>
          <w:sz w:val="26"/>
          <w:szCs w:val="26"/>
          <w:lang w:val="en-US"/>
        </w:rPr>
      </w:pPr>
      <w:r w:rsidRPr="3CA0EF90" w:rsidR="6A7FC3F8">
        <w:rPr>
          <w:rFonts w:ascii="Times New Roman" w:hAnsi="Times New Roman" w:eastAsia="Times New Roman" w:cs="Times New Roman"/>
          <w:b w:val="0"/>
          <w:bCs w:val="0"/>
          <w:i w:val="1"/>
          <w:iCs w:val="1"/>
          <w:caps w:val="1"/>
          <w:noProof w:val="0"/>
          <w:color w:val="2F5496" w:themeColor="accent1" w:themeTint="FF" w:themeShade="BF"/>
          <w:sz w:val="26"/>
          <w:szCs w:val="26"/>
          <w:lang w:val="en-US"/>
        </w:rPr>
        <w:t>POSTING/APPEALING EXAM AND ASSIGNMENT GRADES</w:t>
      </w:r>
    </w:p>
    <w:p xmlns:wp14="http://schemas.microsoft.com/office/word/2010/wordml" w:rsidP="3CA0EF90" w14:paraId="76A5A368" wp14:textId="5302E631">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23120662" wp14:textId="2D131200">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7FF01F0C" wp14:textId="79FE3F43">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5.</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Course Content Outline: </w:t>
      </w:r>
      <w:r w:rsidRPr="3CA0EF90" w:rsidR="6A7FC3F8">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Instructor reserves the right to change schedule/ modify experiences </w:t>
      </w: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036D9243" wp14:textId="2861F4B4">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August 16 Monday 8-4pm AMSTI Training at the AMSTI Site (Dr. Burton will be sending directions)</w:t>
      </w:r>
    </w:p>
    <w:p xmlns:wp14="http://schemas.microsoft.com/office/word/2010/wordml" w:rsidP="3CA0EF90" w14:paraId="158CBE5B" wp14:textId="062C292D">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Homework Read article on Canvas labeled HW (Acorns to Oaks). Come with your responses written on a lose leaf sheet of paper or printed response.</w:t>
      </w:r>
    </w:p>
    <w:p xmlns:wp14="http://schemas.microsoft.com/office/word/2010/wordml" w:rsidP="3CA0EF90" w14:paraId="53D858BF" wp14:textId="11D59389">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Does this article relate to your experiences as a learner and in classes you have observed? How is it different? What questions do you have? What is something you liked? What is one specific sentence or example that stood out to you? Why? </w:t>
      </w:r>
    </w:p>
    <w:p xmlns:wp14="http://schemas.microsoft.com/office/word/2010/wordml" w:rsidP="3CA0EF90" w14:paraId="34D1BBCE" wp14:textId="0B593DE6">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August 17 8-10:00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Introductions, What Is Effective Mathematics Teaching &amp; Teaching Principles &amp; Standards</w:t>
      </w:r>
    </w:p>
    <w:p xmlns:wp14="http://schemas.microsoft.com/office/word/2010/wordml" w:rsidP="3CA0EF90" w14:paraId="199B1A8E" wp14:textId="64D20531">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Bring composition notebook, supply pouch, a printed or electronic copy of syllabi &amp; math textbook (electronic</w:t>
      </w:r>
      <w:hyperlink w:anchor="_msocom_1" r:id="R99644667e9084a14">
        <w:r w:rsidRPr="3CA0EF90" w:rsidR="6A7FC3F8">
          <w:rPr>
            <w:rStyle w:val="Hyperlink"/>
            <w:rFonts w:ascii="Times New Roman" w:hAnsi="Times New Roman" w:eastAsia="Times New Roman" w:cs="Times New Roman"/>
            <w:b w:val="0"/>
            <w:bCs w:val="0"/>
            <w:i w:val="0"/>
            <w:iCs w:val="0"/>
            <w:caps w:val="0"/>
            <w:smallCaps w:val="0"/>
            <w:noProof w:val="0"/>
            <w:sz w:val="16"/>
            <w:szCs w:val="16"/>
            <w:lang w:val="en-US"/>
          </w:rPr>
          <w:t>]</w:t>
        </w:r>
      </w:hyperlink>
      <w:r w:rsidRPr="3CA0EF90" w:rsidR="6A7FC3F8">
        <w:rPr>
          <w:rFonts w:ascii="Times New Roman" w:hAnsi="Times New Roman" w:eastAsia="Times New Roman" w:cs="Times New Roman"/>
          <w:b w:val="0"/>
          <w:bCs w:val="0"/>
          <w:i w:val="0"/>
          <w:iCs w:val="0"/>
          <w:caps w:val="0"/>
          <w:smallCaps w:val="0"/>
          <w:noProof w:val="0"/>
          <w:color w:val="0000FF"/>
          <w:sz w:val="16"/>
          <w:szCs w:val="16"/>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or hard copy) to class</w:t>
      </w:r>
    </w:p>
    <w:p xmlns:wp14="http://schemas.microsoft.com/office/word/2010/wordml" w:rsidP="3CA0EF90" w14:paraId="684A0163" wp14:textId="61E80C5C">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HW In your journal: complete the questions about Number Talks using the video and questions on Canvas</w:t>
      </w:r>
    </w:p>
    <w:p xmlns:wp14="http://schemas.microsoft.com/office/word/2010/wordml" w:rsidP="3CA0EF90" w14:paraId="75FCDA79" wp14:textId="29FF470C">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CA0EF90" w14:paraId="6C9FDF45" wp14:textId="7A888E17">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August 18 Wednesday 8-4pm AMSTI Training at the AMSTI Site</w:t>
      </w:r>
    </w:p>
    <w:p xmlns:wp14="http://schemas.microsoft.com/office/word/2010/wordml" w:rsidP="3CA0EF90" w14:paraId="70C18A9A" wp14:textId="4768952B">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August 20 Friday 8-4pm AMSTI Training at the AMSTI Site</w:t>
      </w:r>
    </w:p>
    <w:p xmlns:wp14="http://schemas.microsoft.com/office/word/2010/wordml" w:rsidP="3CA0EF90" w14:paraId="533B1221" wp14:textId="169DAFEA">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August 23 Monday 8-4pm AMSTI Training at the AMSTI Site</w:t>
      </w:r>
    </w:p>
    <w:p xmlns:wp14="http://schemas.microsoft.com/office/word/2010/wordml" w:rsidP="3CA0EF90" w14:paraId="2DB92CE6" wp14:textId="330E2D59">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HW Read Chapter 1: Introduction.  </w:t>
      </w:r>
    </w:p>
    <w:p xmlns:wp14="http://schemas.microsoft.com/office/word/2010/wordml" w:rsidP="3CA0EF90" w14:paraId="1B10254B" wp14:textId="6CA7B3AB">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Note the 8 teaching practices- we will be using these throughout the semester. What questions do you have? </w:t>
      </w:r>
    </w:p>
    <w:p xmlns:wp14="http://schemas.microsoft.com/office/word/2010/wordml" w:rsidP="3CA0EF90" w14:paraId="43FD98D2" wp14:textId="7D51835F">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How do they relate to the 5 teaching practices (see Fig. 1.2). </w:t>
      </w:r>
    </w:p>
    <w:p xmlns:wp14="http://schemas.microsoft.com/office/word/2010/wordml" w:rsidP="3CA0EF90" w14:paraId="28292B7A" wp14:textId="08F3EB2F">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What are the 3 norms for video viewing? How could this help in interpreting your own teaching in your videos later this semester? </w:t>
      </w:r>
    </w:p>
    <w:p xmlns:wp14="http://schemas.microsoft.com/office/word/2010/wordml" w:rsidP="3CA0EF90" w14:paraId="66A03BCA" wp14:textId="63A8EE94">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377E9BA7" wp14:textId="4721E9BF">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August 24 8-10am What Is Effective Mathematics Teaching?</w:t>
      </w:r>
    </w:p>
    <w:p xmlns:wp14="http://schemas.microsoft.com/office/word/2010/wordml" w:rsidP="3CA0EF90" w14:paraId="45C6DB6B" wp14:textId="49CD25DE">
      <w:pPr>
        <w:pStyle w:val="ListParagraph"/>
        <w:numPr>
          <w:ilvl w:val="1"/>
          <w:numId w:val="1"/>
        </w:numPr>
        <w:spacing w:line="255" w:lineRule="exact"/>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 Next Class Read Chapter 2 Setting Goals and selecting tasks</w:t>
      </w:r>
    </w:p>
    <w:p xmlns:wp14="http://schemas.microsoft.com/office/word/2010/wordml" w:rsidP="3CA0EF90" w14:paraId="69FAB28A" wp14:textId="56616AC3">
      <w:pPr>
        <w:numPr>
          <w:ilvl w:val="1"/>
          <w:numId w:val="1"/>
        </w:numPr>
        <w:spacing w:line="240" w:lineRule="exact"/>
        <w:jc w:val="left"/>
        <w:rPr>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Summarize what you learned about Practice 0. What are key questions to ask when considering tasks? What challenges do teachers face in setting goals and selecting tasks? </w:t>
      </w:r>
    </w:p>
    <w:p xmlns:wp14="http://schemas.microsoft.com/office/word/2010/wordml" w:rsidP="3CA0EF90" w14:paraId="61865484" wp14:textId="1F7C6118">
      <w:pPr>
        <w:numPr>
          <w:ilvl w:val="1"/>
          <w:numId w:val="1"/>
        </w:numPr>
        <w:spacing w:line="240" w:lineRule="exact"/>
        <w:jc w:val="left"/>
        <w:rPr>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Watch the video clip on page 31 and answer the 3 questions.</w:t>
      </w:r>
    </w:p>
    <w:p xmlns:wp14="http://schemas.microsoft.com/office/word/2010/wordml" w:rsidP="3CA0EF90" w14:paraId="50C0AEF0" wp14:textId="6AB37471">
      <w:pPr>
        <w:pStyle w:val="Normal"/>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p>
    <w:p xmlns:wp14="http://schemas.microsoft.com/office/word/2010/wordml" w:rsidP="3CA0EF90" w14:paraId="5E875D58" wp14:textId="63B016CF">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August 31 Setting Goals and selecting tasks for Number sense, Place Value &amp; Computation</w:t>
      </w:r>
    </w:p>
    <w:p xmlns:wp14="http://schemas.microsoft.com/office/word/2010/wordml" w:rsidP="3CA0EF90" w14:paraId="07EC4A47" wp14:textId="658F9F41">
      <w:pPr>
        <w:pStyle w:val="ListParagraph"/>
        <w:numPr>
          <w:ilvl w:val="1"/>
          <w:numId w:val="1"/>
        </w:numPr>
        <w:spacing w:line="255" w:lineRule="exact"/>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For Next Class: Read Chapter 3: Anticipating Student Responses  </w:t>
      </w:r>
    </w:p>
    <w:p xmlns:wp14="http://schemas.microsoft.com/office/word/2010/wordml" w:rsidP="3CA0EF90" w14:paraId="5444CAF3" wp14:textId="3AC4FEFC">
      <w:pPr>
        <w:numPr>
          <w:ilvl w:val="1"/>
          <w:numId w:val="1"/>
        </w:numPr>
        <w:spacing w:line="240" w:lineRule="exact"/>
        <w:jc w:val="left"/>
        <w:rPr>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Complete Analyzing the Work of Teaching 3.1 on pg 39 </w:t>
      </w:r>
    </w:p>
    <w:p xmlns:wp14="http://schemas.microsoft.com/office/word/2010/wordml" w:rsidP="3CA0EF90" w14:paraId="1D8EE235" wp14:textId="69D73B74">
      <w:pPr>
        <w:numPr>
          <w:ilvl w:val="1"/>
          <w:numId w:val="1"/>
        </w:numPr>
        <w:spacing w:line="240" w:lineRule="exact"/>
        <w:jc w:val="left"/>
        <w:rPr>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See solutions in Figure 3.2 what questions do you have? Complete Pause and Consider from page 44 </w:t>
      </w:r>
    </w:p>
    <w:p xmlns:wp14="http://schemas.microsoft.com/office/word/2010/wordml" w:rsidP="3CA0EF90" w14:paraId="4B1450C3" wp14:textId="463DC1F5">
      <w:pPr>
        <w:numPr>
          <w:ilvl w:val="1"/>
          <w:numId w:val="1"/>
        </w:numPr>
        <w:spacing w:line="240" w:lineRule="exact"/>
        <w:jc w:val="left"/>
        <w:rPr>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Complete Pause and Consider on page 57 </w:t>
      </w:r>
    </w:p>
    <w:p xmlns:wp14="http://schemas.microsoft.com/office/word/2010/wordml" w:rsidP="3CA0EF90" w14:paraId="6396464E" wp14:textId="5D4BFF21">
      <w:pPr>
        <w:numPr>
          <w:ilvl w:val="1"/>
          <w:numId w:val="1"/>
        </w:numPr>
        <w:spacing w:line="240" w:lineRule="exact"/>
        <w:jc w:val="left"/>
        <w:rPr>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Watch Anticipating Student Responses on page 65 and note one thing you notice or wonder. </w:t>
      </w:r>
    </w:p>
    <w:p xmlns:wp14="http://schemas.microsoft.com/office/word/2010/wordml" w:rsidP="3CA0EF90" w14:paraId="4E36879C" wp14:textId="2C6C9440">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313BADF5" wp14:textId="6B18B82C">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September 7: Supporting Diverse Learners and Anticipating Student Responses</w:t>
      </w:r>
    </w:p>
    <w:p xmlns:wp14="http://schemas.microsoft.com/office/word/2010/wordml" w:rsidP="3CA0EF90" w14:paraId="2C8F3548" wp14:textId="23405712">
      <w:pPr>
        <w:pStyle w:val="ListParagraph"/>
        <w:numPr>
          <w:ilvl w:val="1"/>
          <w:numId w:val="1"/>
        </w:numPr>
        <w:spacing w:line="255" w:lineRule="exact"/>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For Next Class: Complete </w:t>
      </w:r>
      <w:r w:rsidRPr="3CA0EF90" w:rsidR="6A7FC3F8">
        <w:rPr>
          <w:rFonts w:ascii="Times New Roman" w:hAnsi="Times New Roman" w:eastAsia="Times New Roman" w:cs="Times New Roman"/>
          <w:b w:val="1"/>
          <w:bCs w:val="1"/>
          <w:i w:val="0"/>
          <w:iCs w:val="0"/>
          <w:caps w:val="0"/>
          <w:smallCaps w:val="0"/>
          <w:noProof w:val="0"/>
          <w:color w:val="464646"/>
          <w:sz w:val="22"/>
          <w:szCs w:val="22"/>
          <w:lang w:val="en-US"/>
        </w:rPr>
        <w:t>Supporting ELLs in mathematics assignment on Canvas</w:t>
      </w:r>
    </w:p>
    <w:p xmlns:wp14="http://schemas.microsoft.com/office/word/2010/wordml" w:rsidP="3CA0EF90" w14:paraId="11AEB4D6" wp14:textId="3CA959D1">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4BFFF149" wp14:textId="763CADCD">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---------------------------Sept. 8 First Day in Placement------------------------</w:t>
      </w:r>
    </w:p>
    <w:p xmlns:wp14="http://schemas.microsoft.com/office/word/2010/wordml" w:rsidP="3CA0EF90" w14:paraId="0B0CCC6B" wp14:textId="37851B29">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2160FC83" wp14:textId="2D360623">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Sept. 14 Planning in PBC/ Place Value/ Computation</w:t>
      </w:r>
    </w:p>
    <w:p xmlns:wp14="http://schemas.microsoft.com/office/word/2010/wordml" w:rsidP="3CA0EF90" w14:paraId="3BAFA690" wp14:textId="1CD85013">
      <w:pPr>
        <w:pStyle w:val="ListParagraph"/>
        <w:numPr>
          <w:ilvl w:val="1"/>
          <w:numId w:val="1"/>
        </w:numPr>
        <w:spacing w:line="255" w:lineRule="exact"/>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 Next Class: Read the article on Canvas and note 3 things that can help you when planning your lesson.</w:t>
      </w:r>
    </w:p>
    <w:p xmlns:wp14="http://schemas.microsoft.com/office/word/2010/wordml" w:rsidP="3CA0EF90" w14:paraId="2D332931" wp14:textId="4B26BD0F">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705F59CF" wp14:textId="4C77924F">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September 21 Lesson Planning/ Algorithms/ Virtual Manipulatives</w:t>
      </w:r>
    </w:p>
    <w:p xmlns:wp14="http://schemas.microsoft.com/office/word/2010/wordml" w:rsidP="3CA0EF90" w14:paraId="63F05762" wp14:textId="55BFF49D">
      <w:pPr>
        <w:pStyle w:val="ListParagraph"/>
        <w:numPr>
          <w:ilvl w:val="1"/>
          <w:numId w:val="1"/>
        </w:numPr>
        <w:spacing w:line="255" w:lineRule="exact"/>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For Next Class: Read Chapter 4: Monitoring Student Work  </w:t>
      </w:r>
    </w:p>
    <w:p xmlns:wp14="http://schemas.microsoft.com/office/word/2010/wordml" w:rsidP="3CA0EF90" w14:paraId="0C730E02" wp14:textId="66003648">
      <w:pPr>
        <w:numPr>
          <w:ilvl w:val="1"/>
          <w:numId w:val="1"/>
        </w:numPr>
        <w:spacing w:line="240" w:lineRule="exact"/>
        <w:jc w:val="left"/>
        <w:rPr>
          <w:b w:val="0"/>
          <w:bCs w:val="0"/>
          <w:i w:val="0"/>
          <w:iCs w:val="0"/>
          <w:caps w:val="0"/>
          <w:smallCaps w:val="0"/>
          <w:noProof w:val="0"/>
          <w:color w:val="000000" w:themeColor="text1" w:themeTint="FF" w:themeShade="FF"/>
          <w:sz w:val="22"/>
          <w:szCs w:val="22"/>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0"/>
          <w:szCs w:val="20"/>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Complete Analyzing the Work of Teaching 4.0 on pages 73-4 &amp; 4.1 on page 76-77 &amp; 4.3 on page 82-83 &amp; 4.4 on page 86 &amp; 4.5 on pages 88-89 </w:t>
      </w:r>
    </w:p>
    <w:p xmlns:wp14="http://schemas.microsoft.com/office/word/2010/wordml" w:rsidP="3CA0EF90" w14:paraId="6F31E509" wp14:textId="7A7CD8A3">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71164554" wp14:textId="40711552">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September 28 Monitoring Student Work/ Learning Trajectories and Strengths based teaching</w:t>
      </w:r>
    </w:p>
    <w:p xmlns:wp14="http://schemas.microsoft.com/office/word/2010/wordml" w:rsidP="3CA0EF90" w14:paraId="7FA127C3" wp14:textId="0A6603FF">
      <w:pPr>
        <w:pStyle w:val="ListParagraph"/>
        <w:numPr>
          <w:ilvl w:val="1"/>
          <w:numId w:val="1"/>
        </w:numPr>
        <w:spacing w:line="255" w:lineRule="exact"/>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For Next Class pm: Read Chapter 4: Monitoring Student Work  </w:t>
      </w:r>
    </w:p>
    <w:p xmlns:wp14="http://schemas.microsoft.com/office/word/2010/wordml" w:rsidP="3CA0EF90" w14:paraId="7B31FDF9" wp14:textId="1DCC5424">
      <w:pPr>
        <w:numPr>
          <w:ilvl w:val="1"/>
          <w:numId w:val="1"/>
        </w:numPr>
        <w:spacing w:line="240" w:lineRule="exact"/>
        <w:jc w:val="left"/>
        <w:rPr>
          <w:b w:val="0"/>
          <w:bCs w:val="0"/>
          <w:i w:val="0"/>
          <w:iCs w:val="0"/>
          <w:caps w:val="0"/>
          <w:smallCaps w:val="0"/>
          <w:noProof w:val="0"/>
          <w:color w:val="000000" w:themeColor="text1" w:themeTint="FF" w:themeShade="FF"/>
          <w:sz w:val="22"/>
          <w:szCs w:val="22"/>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0"/>
          <w:szCs w:val="20"/>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Complete Analyzing the Work of Teaching 4.0 on pages 73-4 &amp; 4.1 on page 76-77 &amp; 4.3 on page 82-83 &amp; 4.4 on page 86 &amp; 4.5 on pages 88-89 </w:t>
      </w:r>
    </w:p>
    <w:p xmlns:wp14="http://schemas.microsoft.com/office/word/2010/wordml" w:rsidP="3CA0EF90" w14:paraId="71A598A2" wp14:textId="3EADE106">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317867D8" wp14:textId="3B55735B">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October 5 Monitoring Student Work: Fractions, manipulatives, and virtual manipulatives</w:t>
      </w:r>
    </w:p>
    <w:p xmlns:wp14="http://schemas.microsoft.com/office/word/2010/wordml" w:rsidP="3CA0EF90" w14:paraId="5519954E" wp14:textId="1562DAC9">
      <w:pPr>
        <w:pStyle w:val="ListParagraph"/>
        <w:numPr>
          <w:ilvl w:val="1"/>
          <w:numId w:val="1"/>
        </w:numPr>
        <w:spacing w:line="255" w:lineRule="exact"/>
        <w:jc w:val="left"/>
        <w:rPr>
          <w:rFonts w:ascii="Times New Roman" w:hAnsi="Times New Roman" w:eastAsia="Times New Roman" w:cs="Times New Roman"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By October 8 11:59pm Submit Lesson plan 1, observation form, and reflection on Canvas</w:t>
      </w:r>
    </w:p>
    <w:p xmlns:wp14="http://schemas.microsoft.com/office/word/2010/wordml" w:rsidP="3CA0EF90" w14:paraId="0D3738F7" wp14:textId="73531636">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50402E76" wp14:textId="5F3D6942">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Oct. 12 Fractions/ Concrete Manipulatives-</w:t>
      </w:r>
    </w:p>
    <w:p xmlns:wp14="http://schemas.microsoft.com/office/word/2010/wordml" w:rsidP="3CA0EF90" w14:paraId="0ECE5AA0" wp14:textId="30AD48DA">
      <w:pPr>
        <w:pStyle w:val="ListParagraph"/>
        <w:numPr>
          <w:ilvl w:val="1"/>
          <w:numId w:val="1"/>
        </w:numPr>
        <w:spacing w:line="255" w:lineRule="exact"/>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For Next Class: Read Chapter 5: Selecting and Sequencing Student Solutions  </w:t>
      </w:r>
    </w:p>
    <w:p xmlns:wp14="http://schemas.microsoft.com/office/word/2010/wordml" w:rsidP="3CA0EF90" w14:paraId="6005F791" wp14:textId="265F98A8">
      <w:pPr>
        <w:numPr>
          <w:ilvl w:val="1"/>
          <w:numId w:val="1"/>
        </w:numPr>
        <w:spacing w:line="240" w:lineRule="exact"/>
        <w:jc w:val="left"/>
        <w:rPr>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Complete Analyzing the Work of Teaching 5.1 pg 107 &amp; 5.2 pg 123 </w:t>
      </w:r>
    </w:p>
    <w:p xmlns:wp14="http://schemas.microsoft.com/office/word/2010/wordml" w:rsidP="3CA0EF90" w14:paraId="5ECA1C89" wp14:textId="033493BC">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7B048B24" wp14:textId="01C8BE12">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October 19 Fractions/</w:t>
      </w:r>
    </w:p>
    <w:p xmlns:wp14="http://schemas.microsoft.com/office/word/2010/wordml" w:rsidP="3CA0EF90" w14:paraId="181C00C1" wp14:textId="683816FD">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4"/>
          <w:szCs w:val="24"/>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For next Class: Mamadou- Watch a teacher leading a discuss on fractions in a summer remedial camp at the University of Michigan and answer questions in your journal </w:t>
      </w:r>
    </w:p>
    <w:p xmlns:wp14="http://schemas.microsoft.com/office/word/2010/wordml" w:rsidP="3CA0EF90" w14:paraId="30EC5F34" wp14:textId="77226814">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================One week in the field Oct. 25-29- During this week you will complete your 2</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nd</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lesson and analysis of effects of student learning==========================</w:t>
      </w:r>
    </w:p>
    <w:p xmlns:wp14="http://schemas.microsoft.com/office/word/2010/wordml" w:rsidP="3CA0EF90" w14:paraId="0187228F" wp14:textId="56F931C6">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79C3A5BD" wp14:textId="4B02CAB3">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November 2 Measurement/ Geometry</w:t>
      </w:r>
    </w:p>
    <w:p xmlns:wp14="http://schemas.microsoft.com/office/word/2010/wordml" w:rsidP="3CA0EF90" w14:paraId="21A2D4CA" wp14:textId="4B2B2939">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 Next Class- Effects on Student Learning, observation and 2</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nd</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lesson plan</w:t>
      </w:r>
    </w:p>
    <w:p xmlns:wp14="http://schemas.microsoft.com/office/word/2010/wordml" w:rsidP="3CA0EF90" w14:paraId="38412581" wp14:textId="6A1145E6">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28CEF31F" wp14:textId="14D3ED98">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November 9 Geometry/ Measurement</w:t>
      </w:r>
    </w:p>
    <w:p xmlns:wp14="http://schemas.microsoft.com/office/word/2010/wordml" w:rsidP="3CA0EF90" w14:paraId="347C26D4" wp14:textId="5E19D4DF">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 Next Class: Journal and Class engagements is due</w:t>
      </w:r>
    </w:p>
    <w:p xmlns:wp14="http://schemas.microsoft.com/office/word/2010/wordml" w:rsidP="3CA0EF90" w14:paraId="7B314FD2" wp14:textId="5E484391">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For Next Class: Read Chapter 6: Connecting Student Solutions  </w:t>
      </w:r>
    </w:p>
    <w:p xmlns:wp14="http://schemas.microsoft.com/office/word/2010/wordml" w:rsidP="3CA0EF90" w14:paraId="4FC83C91" wp14:textId="2F4F9051">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0"/>
          <w:szCs w:val="20"/>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Complete Analyzing the Work of Teaching 6.1 pg 144, 6.2 pg 146, 6.3 pg 148, 6.4 pg 151, 6.5 pg 157, &amp; 6.6 pgs 163-4. </w:t>
      </w:r>
    </w:p>
    <w:p xmlns:wp14="http://schemas.microsoft.com/office/word/2010/wordml" w:rsidP="3CA0EF90" w14:paraId="6FB706FF" wp14:textId="538FEBC5">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51D32D44" wp14:textId="15F814E5">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November 16 Data Analysis</w:t>
      </w:r>
    </w:p>
    <w:p xmlns:wp14="http://schemas.microsoft.com/office/word/2010/wordml" w:rsidP="3CA0EF90" w14:paraId="46A2B4F6" wp14:textId="2738626C">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 Next Class: Pedagogy Test due</w:t>
      </w:r>
    </w:p>
    <w:p xmlns:wp14="http://schemas.microsoft.com/office/word/2010/wordml" w:rsidP="3CA0EF90" w14:paraId="32B0CE02" wp14:textId="4B2D80CA">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CA0EF90" w14:paraId="0B356E56" wp14:textId="392A56E3">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November 30 Pulling it together</w:t>
      </w:r>
    </w:p>
    <w:p xmlns:wp14="http://schemas.microsoft.com/office/word/2010/wordml" w:rsidP="3CA0EF90" w14:paraId="4DB4ECF5" wp14:textId="0F668965">
      <w:pPr>
        <w:spacing w:line="240"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Arial" w:hAnsi="Arial" w:eastAsia="Arial" w:cs="Arial"/>
          <w:b w:val="0"/>
          <w:bCs w:val="0"/>
          <w:i w:val="0"/>
          <w:iCs w:val="0"/>
          <w:caps w:val="0"/>
          <w:smallCaps w:val="0"/>
          <w:noProof w:val="0"/>
          <w:color w:val="262626" w:themeColor="text1" w:themeTint="D9"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Use of </w:t>
      </w:r>
      <w:r w:rsidRPr="3CA0EF90" w:rsidR="6A7FC3F8">
        <w:rPr>
          <w:rFonts w:ascii="Times New Roman" w:hAnsi="Times New Roman" w:eastAsia="Times New Roman" w:cs="Times New Roman"/>
          <w:b w:val="0"/>
          <w:bCs w:val="0"/>
          <w:i w:val="1"/>
          <w:iCs w:val="1"/>
          <w:caps w:val="0"/>
          <w:smallCaps w:val="0"/>
          <w:noProof w:val="0"/>
          <w:color w:val="262626" w:themeColor="text1" w:themeTint="D9" w:themeShade="FF"/>
          <w:sz w:val="22"/>
          <w:szCs w:val="22"/>
          <w:lang w:val="en-US"/>
        </w:rPr>
        <w:t>Canvas</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 </w:t>
      </w:r>
      <w:r w:rsidRPr="3CA0EF90" w:rsidR="6A7FC3F8">
        <w:rPr>
          <w:rFonts w:ascii="Times New Roman" w:hAnsi="Times New Roman" w:eastAsia="Times New Roman" w:cs="Times New Roman"/>
          <w:b w:val="0"/>
          <w:bCs w:val="0"/>
          <w:i w:val="0"/>
          <w:iCs w:val="0"/>
          <w:caps w:val="0"/>
          <w:smallCaps w:val="0"/>
          <w:strike w:val="0"/>
          <w:dstrike w:val="0"/>
          <w:noProof w:val="0"/>
          <w:color w:val="262626" w:themeColor="text1" w:themeTint="D9" w:themeShade="FF"/>
          <w:sz w:val="22"/>
          <w:szCs w:val="22"/>
          <w:u w:val="single"/>
          <w:lang w:val="en-US"/>
        </w:rPr>
        <w:t>Please save all files with your last name and assignment type in the filename.</w:t>
      </w:r>
    </w:p>
    <w:p xmlns:wp14="http://schemas.microsoft.com/office/word/2010/wordml" w:rsidP="3CA0EF90" w14:paraId="042CDE91" wp14:textId="6AA4114F">
      <w:pPr>
        <w:spacing w:line="240"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Arial" w:hAnsi="Arial" w:eastAsia="Arial" w:cs="Arial"/>
          <w:b w:val="0"/>
          <w:bCs w:val="0"/>
          <w:i w:val="0"/>
          <w:iCs w:val="0"/>
          <w:caps w:val="0"/>
          <w:smallCaps w:val="0"/>
          <w:noProof w:val="0"/>
          <w:color w:val="262626" w:themeColor="text1" w:themeTint="D9"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Students will be expected to demonstrate basic skills in reading, writing, speaking, and mathematics. Assignments that have multiple mathematical, grammatical, or spelling errors will have to be revised correctly at a letter grade point loss.</w:t>
      </w:r>
    </w:p>
    <w:p xmlns:wp14="http://schemas.microsoft.com/office/word/2010/wordml" w:rsidP="3CA0EF90" w14:paraId="2253D5A3" wp14:textId="200C0937">
      <w:pPr>
        <w:spacing w:line="240"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Arial" w:hAnsi="Arial" w:eastAsia="Arial" w:cs="Arial"/>
          <w:b w:val="0"/>
          <w:bCs w:val="0"/>
          <w:i w:val="0"/>
          <w:iCs w:val="0"/>
          <w:caps w:val="0"/>
          <w:smallCaps w:val="0"/>
          <w:noProof w:val="0"/>
          <w:color w:val="262626" w:themeColor="text1" w:themeTint="D9"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3CA0EF90" w:rsidR="6A7FC3F8">
        <w:rPr>
          <w:rFonts w:ascii="Times New Roman" w:hAnsi="Times New Roman" w:eastAsia="Times New Roman" w:cs="Times New Roman"/>
          <w:b w:val="1"/>
          <w:bCs w:val="1"/>
          <w:i w:val="0"/>
          <w:iCs w:val="0"/>
          <w:caps w:val="0"/>
          <w:smallCaps w:val="0"/>
          <w:noProof w:val="0"/>
          <w:color w:val="262626" w:themeColor="text1" w:themeTint="D9" w:themeShade="FF"/>
          <w:sz w:val="22"/>
          <w:szCs w:val="22"/>
          <w:lang w:val="en-US"/>
        </w:rPr>
        <w:t xml:space="preserve"> Late weekly assignments will not receive credit.</w:t>
      </w:r>
    </w:p>
    <w:p xmlns:wp14="http://schemas.microsoft.com/office/word/2010/wordml" w:rsidP="3CA0EF90" w14:paraId="09D765B4" wp14:textId="7C4BE162">
      <w:pPr>
        <w:spacing w:line="270" w:lineRule="exact"/>
        <w:jc w:val="left"/>
        <w:rPr>
          <w:rFonts w:ascii="Times" w:hAnsi="Times" w:eastAsia="Times" w:cs="Times"/>
          <w:b w:val="0"/>
          <w:bCs w:val="0"/>
          <w:i w:val="0"/>
          <w:iCs w:val="0"/>
          <w:caps w:val="0"/>
          <w:smallCaps w:val="0"/>
          <w:noProof w:val="0"/>
          <w:color w:val="000000" w:themeColor="text1" w:themeTint="FF" w:themeShade="FF"/>
          <w:sz w:val="24"/>
          <w:szCs w:val="24"/>
          <w:lang w:val="en-US"/>
        </w:rPr>
      </w:pPr>
      <w:r w:rsidRPr="3CA0EF90" w:rsidR="6A7FC3F8">
        <w:rPr>
          <w:rFonts w:ascii="Times" w:hAnsi="Times" w:eastAsia="Times" w:cs="Times"/>
          <w:b w:val="1"/>
          <w:bCs w:val="1"/>
          <w:i w:val="0"/>
          <w:iCs w:val="0"/>
          <w:caps w:val="0"/>
          <w:smallCaps w:val="0"/>
          <w:strike w:val="0"/>
          <w:dstrike w:val="0"/>
          <w:noProof w:val="0"/>
          <w:color w:val="000000" w:themeColor="text1" w:themeTint="FF" w:themeShade="FF"/>
          <w:sz w:val="24"/>
          <w:szCs w:val="24"/>
          <w:u w:val="single"/>
          <w:lang w:val="en-US"/>
        </w:rPr>
        <w:t>Students must complete all projects with a passing grade in order to pass the course</w:t>
      </w:r>
      <w:r w:rsidRPr="3CA0EF90" w:rsidR="6A7FC3F8">
        <w:rPr>
          <w:rFonts w:ascii="Times" w:hAnsi="Times" w:eastAsia="Times" w:cs="Times"/>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3000BC3B" wp14:textId="360988D0">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Class Policy Statements:</w:t>
      </w:r>
    </w:p>
    <w:p xmlns:wp14="http://schemas.microsoft.com/office/word/2010/wordml" w:rsidP="3CA0EF90" w14:paraId="6E597A19" wp14:textId="00AEFDB8">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1"/>
          <w:bCs w:val="1"/>
          <w:i w:val="0"/>
          <w:iCs w:val="0"/>
          <w:caps w:val="0"/>
          <w:smallCaps w:val="0"/>
          <w:noProof w:val="0"/>
          <w:color w:val="464646"/>
          <w:sz w:val="24"/>
          <w:szCs w:val="24"/>
          <w:lang w:val="en-US"/>
        </w:rPr>
        <w:t xml:space="preserve">Late submissions: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It is very important that students submit work on time, or they will find it very difficult to catch up. All work in the course (e.g., assignments, discussions, exams, quizzes, etc.) will be due by 11:59 pm CT the night before class (unless the time is specifically stated).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xmlns:wp14="http://schemas.microsoft.com/office/word/2010/wordml" w:rsidP="3CA0EF90" w14:paraId="32AF627D" wp14:textId="39DE1A77">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B.</w:t>
      </w:r>
      <w:r w:rsidRPr="3CA0EF90" w:rsidR="6A7FC3F8">
        <w:rPr>
          <w:rFonts w:ascii="Times New Roman" w:hAnsi="Times New Roman" w:eastAsia="Times New Roman" w:cs="Times New Roman"/>
          <w:b w:val="0"/>
          <w:bCs w:val="0"/>
          <w:i w:val="0"/>
          <w:iCs w:val="0"/>
          <w:caps w:val="0"/>
          <w:smallCaps w:val="0"/>
          <w:noProof w:val="0"/>
          <w:color w:val="464646"/>
          <w:sz w:val="14"/>
          <w:szCs w:val="14"/>
          <w:lang w:val="en-US"/>
        </w:rPr>
        <w:t xml:space="preserve">    </w:t>
      </w: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Make Up Work/ Missed Classes:</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 xml:space="preserve">Students who miss the normal exams, assignments, or classes will need to contact the instructor and turn in the valid excuse within </w:t>
      </w:r>
      <w:r w:rsidRPr="3CA0EF90" w:rsidR="6A7FC3F8">
        <w:rPr>
          <w:rFonts w:ascii="Times New Roman" w:hAnsi="Times New Roman" w:eastAsia="Times New Roman" w:cs="Times New Roman"/>
          <w:b w:val="1"/>
          <w:bCs w:val="1"/>
          <w:i w:val="0"/>
          <w:iCs w:val="0"/>
          <w:caps w:val="0"/>
          <w:smallCaps w:val="0"/>
          <w:noProof w:val="0"/>
          <w:color w:val="464646"/>
          <w:sz w:val="24"/>
          <w:szCs w:val="24"/>
          <w:lang w:val="en-US"/>
        </w:rPr>
        <w:t xml:space="preserve">48 hours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from the time of the exam/class/ assignment. The makeup work and schedule is determined by the instructor and will need to be done within ONE week (5 work days) from the time that was missed. Students will need to check the class email for the makeup details. Students who miss the makeup without valid excuses will get zero. The format, questions and difficulty-level of make-up work are not guaranteed to be same as the normal work, which are at the discretion of the instructors. Students are not allowed to choose the make-up dates, formats on their own.</w:t>
      </w:r>
      <w:r w:rsidRPr="3CA0EF90" w:rsidR="6A7FC3F8">
        <w:rPr>
          <w:rFonts w:ascii="Times New Roman" w:hAnsi="Times New Roman" w:eastAsia="Times New Roman" w:cs="Times New Roman"/>
          <w:b w:val="1"/>
          <w:bCs w:val="1"/>
          <w:i w:val="0"/>
          <w:iCs w:val="0"/>
          <w:caps w:val="0"/>
          <w:smallCaps w:val="0"/>
          <w:noProof w:val="0"/>
          <w:color w:val="464646"/>
          <w:sz w:val="24"/>
          <w:szCs w:val="24"/>
          <w:lang w:val="en-US"/>
        </w:rPr>
        <w:t xml:space="preserve">Valid excuses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include: 1). illness documented by a physician. 2) evidence of personal or family emergency. 3) official university excuses.</w:t>
      </w:r>
    </w:p>
    <w:p xmlns:wp14="http://schemas.microsoft.com/office/word/2010/wordml" w:rsidP="3CA0EF90" w14:paraId="2FE6969C" wp14:textId="239D8632">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Instructor Assistance-</w:t>
      </w:r>
      <w:r w:rsidRPr="3CA0EF90" w:rsidR="6A7FC3F8">
        <w:rPr>
          <w:rFonts w:ascii="Helvetica Neue" w:hAnsi="Helvetica Neue" w:eastAsia="Helvetica Neue" w:cs="Helvetica Neue"/>
          <w:b w:val="0"/>
          <w:bCs w:val="0"/>
          <w:i w:val="0"/>
          <w:iCs w:val="0"/>
          <w:caps w:val="0"/>
          <w:smallCaps w:val="0"/>
          <w:noProof w:val="0"/>
          <w:color w:val="464646"/>
          <w:sz w:val="24"/>
          <w:szCs w:val="2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xmlns:wp14="http://schemas.microsoft.com/office/word/2010/wordml" w:rsidP="3CA0EF90" w14:paraId="2DD9E8A2" wp14:textId="4D992A43">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1"/>
          <w:bCs w:val="1"/>
          <w:i w:val="0"/>
          <w:iCs w:val="0"/>
          <w:caps w:val="0"/>
          <w:smallCaps w:val="0"/>
          <w:noProof w:val="0"/>
          <w:color w:val="464646"/>
          <w:sz w:val="24"/>
          <w:szCs w:val="24"/>
          <w:lang w:val="en-US"/>
        </w:rPr>
        <w:t>Names and Pronouns:</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xmlns:wp14="http://schemas.microsoft.com/office/word/2010/wordml" w:rsidP="3CA0EF90" w14:paraId="37AC9218" wp14:textId="20721E2D">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 xml:space="preserve">        *Source: Auburn University College of Education, Critical Studies Working Group</w:t>
      </w:r>
    </w:p>
    <w:p xmlns:wp14="http://schemas.microsoft.com/office/word/2010/wordml" w:rsidP="3CA0EF90" w14:paraId="457E24C4" wp14:textId="4DBD1ED7">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Participation</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xmlns:wp14="http://schemas.microsoft.com/office/word/2010/wordml" w:rsidP="3CA0EF90" w14:paraId="043FFAED" wp14:textId="34B5ED35">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1.</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14"/>
          <w:szCs w:val="14"/>
          <w:lang w:val="en-US"/>
        </w:rPr>
        <w:t xml:space="preserve">     </w:t>
      </w:r>
      <w:r w:rsidRPr="3CA0EF90" w:rsidR="6A7FC3F8">
        <w:rPr>
          <w:rFonts w:ascii="Times New Roman" w:hAnsi="Times New Roman" w:eastAsia="Times New Roman" w:cs="Times New Roman"/>
          <w:b w:val="1"/>
          <w:bCs w:val="1"/>
          <w:i w:val="0"/>
          <w:iCs w:val="0"/>
          <w:caps w:val="0"/>
          <w:smallCaps w:val="0"/>
          <w:noProof w:val="0"/>
          <w:color w:val="262626" w:themeColor="text1" w:themeTint="D9" w:themeShade="FF"/>
          <w:sz w:val="22"/>
          <w:szCs w:val="22"/>
          <w:lang w:val="en-US"/>
        </w:rPr>
        <w:t>At two absences from class students will be required to meet in conference to discuss continuing in this course.</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xmlns:wp14="http://schemas.microsoft.com/office/word/2010/wordml" w:rsidP="3CA0EF90" w14:paraId="15E2B6C1" wp14:textId="291B7303">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2.</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262626" w:themeColor="text1" w:themeTint="D9" w:themeShade="FF"/>
          <w:sz w:val="22"/>
          <w:szCs w:val="22"/>
          <w:u w:val="single"/>
          <w:lang w:val="en-US"/>
        </w:rPr>
        <w:t>Five points will be deducted from the final grade for any unexcused absence from class or lab</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 </w:t>
      </w:r>
      <w:r w:rsidRPr="3CA0EF90" w:rsidR="6A7FC3F8">
        <w:rPr>
          <w:rFonts w:ascii="Times New Roman" w:hAnsi="Times New Roman" w:eastAsia="Times New Roman" w:cs="Times New Roman"/>
          <w:b w:val="1"/>
          <w:bCs w:val="1"/>
          <w:i w:val="0"/>
          <w:iCs w:val="0"/>
          <w:caps w:val="0"/>
          <w:smallCaps w:val="0"/>
          <w:noProof w:val="0"/>
          <w:color w:val="262626" w:themeColor="text1" w:themeTint="D9" w:themeShade="FF"/>
          <w:sz w:val="22"/>
          <w:szCs w:val="22"/>
          <w:lang w:val="en-US"/>
        </w:rPr>
        <w:t>At 2 unexcused absences students will be referred to the Office of Student Affairs to be withdrawn from the course.</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 Three unexcused tardies will be counted as one unexcused absence. Leaving class early counts as an absence without prior (not same day) approval.    </w:t>
      </w:r>
    </w:p>
    <w:p xmlns:wp14="http://schemas.microsoft.com/office/word/2010/wordml" w:rsidP="3CA0EF90" w14:paraId="6BEE7BAD" wp14:textId="513610DF">
      <w:pPr>
        <w:spacing w:line="255" w:lineRule="exact"/>
        <w:jc w:val="left"/>
        <w:rPr>
          <w:rFonts w:ascii="Times New Roman" w:hAnsi="Times New Roman" w:eastAsia="Times New Roman" w:cs="Times New Roman"/>
          <w:b w:val="0"/>
          <w:bCs w:val="0"/>
          <w:i w:val="0"/>
          <w:iCs w:val="0"/>
          <w:caps w:val="0"/>
          <w:smallCaps w:val="0"/>
          <w:noProof w:val="0"/>
          <w:color w:val="0000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333333"/>
          <w:sz w:val="22"/>
          <w:szCs w:val="22"/>
          <w:u w:val="single"/>
          <w:lang w:val="en-US"/>
        </w:rPr>
        <w:t>Excused Absences</w:t>
      </w:r>
      <w:r w:rsidRPr="3CA0EF90" w:rsidR="6A7FC3F8">
        <w:rPr>
          <w:rFonts w:ascii="Times New Roman" w:hAnsi="Times New Roman" w:eastAsia="Times New Roman" w:cs="Times New Roman"/>
          <w:b w:val="0"/>
          <w:bCs w:val="0"/>
          <w:i w:val="0"/>
          <w:iCs w:val="0"/>
          <w:caps w:val="0"/>
          <w:smallCaps w:val="0"/>
          <w:noProof w:val="0"/>
          <w:color w:val="333333"/>
          <w:sz w:val="22"/>
          <w:szCs w:val="22"/>
          <w:lang w:val="en-US"/>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e072c43bafc5428a">
        <w:r w:rsidRPr="3CA0EF90" w:rsidR="6A7FC3F8">
          <w:rPr>
            <w:rStyle w:val="Hyperlink"/>
            <w:rFonts w:ascii="Times New Roman" w:hAnsi="Times New Roman" w:eastAsia="Times New Roman" w:cs="Times New Roman"/>
            <w:b w:val="0"/>
            <w:bCs w:val="0"/>
            <w:i w:val="1"/>
            <w:iCs w:val="1"/>
            <w:caps w:val="0"/>
            <w:smallCaps w:val="0"/>
            <w:noProof w:val="0"/>
            <w:sz w:val="22"/>
            <w:szCs w:val="22"/>
            <w:lang w:val="en-US"/>
          </w:rPr>
          <w:t>Student Policy eHandbook</w:t>
        </w:r>
      </w:hyperlink>
      <w:r w:rsidRPr="3CA0EF90" w:rsidR="6A7FC3F8">
        <w:rPr>
          <w:rFonts w:ascii="Times New Roman" w:hAnsi="Times New Roman" w:eastAsia="Times New Roman" w:cs="Times New Roman"/>
          <w:b w:val="0"/>
          <w:bCs w:val="0"/>
          <w:i w:val="1"/>
          <w:iCs w:val="1"/>
          <w:caps w:val="0"/>
          <w:smallCaps w:val="0"/>
          <w:noProof w:val="0"/>
          <w:color w:val="0070C0"/>
          <w:sz w:val="22"/>
          <w:szCs w:val="22"/>
          <w:lang w:val="en-US"/>
        </w:rPr>
        <w:t xml:space="preserve"> </w:t>
      </w:r>
      <w:r w:rsidRPr="3CA0EF90" w:rsidR="6A7FC3F8">
        <w:rPr>
          <w:rFonts w:ascii="Times New Roman" w:hAnsi="Times New Roman" w:eastAsia="Times New Roman" w:cs="Times New Roman"/>
          <w:b w:val="0"/>
          <w:bCs w:val="0"/>
          <w:i w:val="0"/>
          <w:iCs w:val="0"/>
          <w:caps w:val="0"/>
          <w:smallCaps w:val="0"/>
          <w:noProof w:val="0"/>
          <w:color w:val="333333"/>
          <w:sz w:val="22"/>
          <w:szCs w:val="22"/>
          <w:lang w:val="en-US"/>
        </w:rPr>
        <w:t>for more information on excused absences (</w:t>
      </w:r>
      <w:hyperlink r:id="R4a845803ed984320">
        <w:r w:rsidRPr="3CA0EF90" w:rsidR="6A7FC3F8">
          <w:rPr>
            <w:rStyle w:val="Hyperlink"/>
            <w:rFonts w:ascii="Times New Roman" w:hAnsi="Times New Roman" w:eastAsia="Times New Roman" w:cs="Times New Roman"/>
            <w:b w:val="0"/>
            <w:bCs w:val="0"/>
            <w:i w:val="0"/>
            <w:iCs w:val="0"/>
            <w:caps w:val="0"/>
            <w:smallCaps w:val="0"/>
            <w:noProof w:val="0"/>
            <w:sz w:val="22"/>
            <w:szCs w:val="22"/>
            <w:lang w:val="en-US"/>
          </w:rPr>
          <w:t>http://www.auburn.edu/student_info/student_policies/</w:t>
        </w:r>
      </w:hyperlink>
      <w:r w:rsidRPr="3CA0EF90" w:rsidR="6A7FC3F8">
        <w:rPr>
          <w:rFonts w:ascii="Times New Roman" w:hAnsi="Times New Roman" w:eastAsia="Times New Roman" w:cs="Times New Roman"/>
          <w:b w:val="0"/>
          <w:bCs w:val="0"/>
          <w:i w:val="0"/>
          <w:iCs w:val="0"/>
          <w:caps w:val="0"/>
          <w:smallCaps w:val="0"/>
          <w:noProof w:val="0"/>
          <w:color w:val="0000FF"/>
          <w:sz w:val="22"/>
          <w:szCs w:val="22"/>
          <w:lang w:val="en-US"/>
        </w:rPr>
        <w:t>).</w:t>
      </w:r>
    </w:p>
    <w:p xmlns:wp14="http://schemas.microsoft.com/office/word/2010/wordml" w:rsidP="3CA0EF90" w14:paraId="69EFCF3B" wp14:textId="20CCF4C9">
      <w:pPr>
        <w:spacing w:line="255" w:lineRule="exact"/>
        <w:jc w:val="left"/>
        <w:rPr>
          <w:rFonts w:ascii="Times New Roman" w:hAnsi="Times New Roman" w:eastAsia="Times New Roman" w:cs="Times New Roman"/>
          <w:b w:val="0"/>
          <w:bCs w:val="0"/>
          <w:i w:val="0"/>
          <w:iCs w:val="0"/>
          <w:caps w:val="0"/>
          <w:smallCaps w:val="0"/>
          <w:noProof w:val="0"/>
          <w:color w:val="333333"/>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333333"/>
          <w:sz w:val="22"/>
          <w:szCs w:val="22"/>
          <w:u w:val="single"/>
          <w:lang w:val="en-US"/>
        </w:rPr>
        <w:t>Make-Up Policy</w:t>
      </w:r>
      <w:r w:rsidRPr="3CA0EF90" w:rsidR="6A7FC3F8">
        <w:rPr>
          <w:rFonts w:ascii="Times New Roman" w:hAnsi="Times New Roman" w:eastAsia="Times New Roman" w:cs="Times New Roman"/>
          <w:b w:val="0"/>
          <w:bCs w:val="0"/>
          <w:i w:val="0"/>
          <w:iCs w:val="0"/>
          <w:caps w:val="0"/>
          <w:smallCaps w:val="0"/>
          <w:noProof w:val="0"/>
          <w:color w:val="333333"/>
          <w:sz w:val="22"/>
          <w:szCs w:val="22"/>
          <w:lang w:val="en-US"/>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3CA0EF90" w:rsidR="6A7FC3F8">
        <w:rPr>
          <w:rFonts w:ascii="Times New Roman" w:hAnsi="Times New Roman" w:eastAsia="Times New Roman" w:cs="Times New Roman"/>
          <w:b w:val="0"/>
          <w:bCs w:val="0"/>
          <w:i w:val="1"/>
          <w:iCs w:val="1"/>
          <w:caps w:val="0"/>
          <w:smallCaps w:val="0"/>
          <w:noProof w:val="0"/>
          <w:color w:val="333333"/>
          <w:sz w:val="22"/>
          <w:szCs w:val="22"/>
          <w:lang w:val="en-US"/>
        </w:rPr>
        <w:t>(as specified by instructor).</w:t>
      </w:r>
    </w:p>
    <w:p xmlns:wp14="http://schemas.microsoft.com/office/word/2010/wordml" w:rsidP="3CA0EF90" w14:paraId="028746AC" wp14:textId="548B25DA">
      <w:pPr>
        <w:spacing w:line="270" w:lineRule="exact"/>
        <w:jc w:val="left"/>
        <w:rPr>
          <w:rFonts w:ascii="Times New Roman" w:hAnsi="Times New Roman" w:eastAsia="Times New Roman" w:cs="Times New Roman"/>
          <w:b w:val="0"/>
          <w:bCs w:val="0"/>
          <w:i w:val="0"/>
          <w:iCs w:val="0"/>
          <w:caps w:val="0"/>
          <w:smallCaps w:val="0"/>
          <w:noProof w:val="0"/>
          <w:color w:val="0000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GoReact Students will be required to use GoReact during their field placement to upload and comment on a teaching video.  GoReact is a password-protected, online platform that will work as a repository for your teaching videos during field placement.  Dr. Demoiny will provide instructions for how to create an account.  GoReact is the only way you can submit your teaching videos for this course! Students must upload video files directly to GoReact.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Students are not allowed to upload videos to YouTube first and then use the YouTube link as the GoReact upload</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action violates our media release agreement between the university and elementary school students and families.  If you have trouble compressing a video, you may visit the </w:t>
      </w:r>
      <w:hyperlink r:id="R0a7025bb632e41d3">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GoReact Help Site</w:t>
        </w:r>
      </w:hyperlink>
      <w:r w:rsidRPr="3CA0EF90" w:rsidR="6A7FC3F8">
        <w:rPr>
          <w:rFonts w:ascii="Times New Roman" w:hAnsi="Times New Roman" w:eastAsia="Times New Roman" w:cs="Times New Roman"/>
          <w:b w:val="0"/>
          <w:bCs w:val="0"/>
          <w:i w:val="0"/>
          <w:iCs w:val="0"/>
          <w:caps w:val="0"/>
          <w:smallCaps w:val="0"/>
          <w:noProof w:val="0"/>
          <w:color w:val="0000FF"/>
          <w:sz w:val="24"/>
          <w:szCs w:val="24"/>
          <w:lang w:val="en-US"/>
        </w:rPr>
        <w:t xml:space="preserve"> or complete the </w:t>
      </w:r>
      <w:hyperlink r:id="Rc341064a73a740df">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GoReact Student Support Form</w:t>
        </w:r>
      </w:hyperlink>
      <w:r w:rsidRPr="3CA0EF90" w:rsidR="6A7FC3F8">
        <w:rPr>
          <w:rFonts w:ascii="Times New Roman" w:hAnsi="Times New Roman" w:eastAsia="Times New Roman" w:cs="Times New Roman"/>
          <w:b w:val="0"/>
          <w:bCs w:val="0"/>
          <w:i w:val="0"/>
          <w:iCs w:val="0"/>
          <w:caps w:val="0"/>
          <w:smallCaps w:val="0"/>
          <w:noProof w:val="0"/>
          <w:color w:val="0000FF"/>
          <w:sz w:val="24"/>
          <w:szCs w:val="24"/>
          <w:lang w:val="en-US"/>
        </w:rPr>
        <w:t>.</w:t>
      </w:r>
    </w:p>
    <w:p xmlns:wp14="http://schemas.microsoft.com/office/word/2010/wordml" w:rsidP="3CA0EF90" w14:paraId="35E207A7" wp14:textId="489209B5">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4B53343D" wp14:textId="0C3AF08A">
      <w:pPr>
        <w:spacing w:line="270" w:lineRule="exact"/>
        <w:jc w:val="left"/>
        <w:rPr>
          <w:rFonts w:ascii="Times New Roman" w:hAnsi="Times New Roman" w:eastAsia="Times New Roman" w:cs="Times New Roman"/>
          <w:b w:val="0"/>
          <w:bCs w:val="0"/>
          <w:i w:val="0"/>
          <w:iCs w:val="0"/>
          <w:caps w:val="0"/>
          <w:smallCaps w:val="0"/>
          <w:noProof w:val="0"/>
          <w:color w:val="333333"/>
          <w:sz w:val="24"/>
          <w:szCs w:val="24"/>
          <w:lang w:val="en-US"/>
        </w:rPr>
      </w:pPr>
      <w:r w:rsidRPr="3CA0EF90" w:rsidR="6A7FC3F8">
        <w:rPr>
          <w:rFonts w:ascii="Times New Roman" w:hAnsi="Times New Roman" w:eastAsia="Times New Roman" w:cs="Times New Roman"/>
          <w:b w:val="0"/>
          <w:bCs w:val="0"/>
          <w:i w:val="0"/>
          <w:iCs w:val="0"/>
          <w:caps w:val="0"/>
          <w:smallCaps w:val="0"/>
          <w:strike w:val="0"/>
          <w:dstrike w:val="0"/>
          <w:noProof w:val="0"/>
          <w:color w:val="333333"/>
          <w:sz w:val="24"/>
          <w:szCs w:val="24"/>
          <w:u w:val="single"/>
          <w:lang w:val="en-US"/>
        </w:rPr>
        <w:t xml:space="preserve">** Covid 19 Note/ Masks Required in Class: </w:t>
      </w:r>
    </w:p>
    <w:p xmlns:wp14="http://schemas.microsoft.com/office/word/2010/wordml" w:rsidP="3CA0EF90" w14:paraId="6866E24D" wp14:textId="3482D5A0">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bba093b7c8404c2a">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Classroom Behavior Policy (Links to an external site.)</w:t>
        </w:r>
      </w:hyperlink>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 xml:space="preserve"> for additional details.</w:t>
      </w:r>
    </w:p>
    <w:p xmlns:wp14="http://schemas.microsoft.com/office/word/2010/wordml" w:rsidP="3CA0EF90" w14:paraId="657B7558" wp14:textId="5FC53C2B">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p>
    <w:p xmlns:wp14="http://schemas.microsoft.com/office/word/2010/wordml" w:rsidP="3CA0EF90" w14:paraId="069F229C" wp14:textId="53EE367A">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xmlns:wp14="http://schemas.microsoft.com/office/word/2010/wordml" w:rsidP="3CA0EF90" w14:paraId="3A66AC01" wp14:textId="536311F7">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Please do the following in the event of an illness or COVID-related absence:</w:t>
      </w:r>
    </w:p>
    <w:p xmlns:wp14="http://schemas.microsoft.com/office/word/2010/wordml" w:rsidP="3CA0EF90" w14:paraId="6C096568" wp14:textId="4969D465">
      <w:pPr>
        <w:spacing w:line="24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Symbol" w:hAnsi="Symbol" w:eastAsia="Symbol" w:cs="Symbol"/>
          <w:b w:val="0"/>
          <w:bCs w:val="0"/>
          <w:i w:val="0"/>
          <w:iCs w:val="0"/>
          <w:caps w:val="0"/>
          <w:smallCaps w:val="0"/>
          <w:noProof w:val="0"/>
          <w:color w:val="464646"/>
          <w:sz w:val="20"/>
          <w:szCs w:val="20"/>
          <w:lang w:val="en-US"/>
        </w:rPr>
        <w:t>·</w:t>
      </w:r>
      <w:r w:rsidRPr="3CA0EF90" w:rsidR="6A7FC3F8">
        <w:rPr>
          <w:rFonts w:ascii="Times New Roman" w:hAnsi="Times New Roman" w:eastAsia="Times New Roman" w:cs="Times New Roman"/>
          <w:b w:val="0"/>
          <w:bCs w:val="0"/>
          <w:i w:val="0"/>
          <w:iCs w:val="0"/>
          <w:caps w:val="0"/>
          <w:smallCaps w:val="0"/>
          <w:noProof w:val="0"/>
          <w:color w:val="464646"/>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Notify me in advance of your absence if possible</w:t>
      </w:r>
    </w:p>
    <w:p xmlns:wp14="http://schemas.microsoft.com/office/word/2010/wordml" w:rsidP="3CA0EF90" w14:paraId="729571A2" wp14:textId="2194078C">
      <w:pPr>
        <w:spacing w:line="24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Symbol" w:hAnsi="Symbol" w:eastAsia="Symbol" w:cs="Symbol"/>
          <w:b w:val="0"/>
          <w:bCs w:val="0"/>
          <w:i w:val="0"/>
          <w:iCs w:val="0"/>
          <w:caps w:val="0"/>
          <w:smallCaps w:val="0"/>
          <w:noProof w:val="0"/>
          <w:color w:val="464646"/>
          <w:sz w:val="20"/>
          <w:szCs w:val="20"/>
          <w:lang w:val="en-US"/>
        </w:rPr>
        <w:t>·</w:t>
      </w:r>
      <w:r w:rsidRPr="3CA0EF90" w:rsidR="6A7FC3F8">
        <w:rPr>
          <w:rFonts w:ascii="Times New Roman" w:hAnsi="Times New Roman" w:eastAsia="Times New Roman" w:cs="Times New Roman"/>
          <w:b w:val="0"/>
          <w:bCs w:val="0"/>
          <w:i w:val="0"/>
          <w:iCs w:val="0"/>
          <w:caps w:val="0"/>
          <w:smallCaps w:val="0"/>
          <w:noProof w:val="0"/>
          <w:color w:val="464646"/>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Keep up with coursework as much as possible</w:t>
      </w:r>
    </w:p>
    <w:p xmlns:wp14="http://schemas.microsoft.com/office/word/2010/wordml" w:rsidP="3CA0EF90" w14:paraId="1D3D20A9" wp14:textId="50A51BF7">
      <w:pPr>
        <w:spacing w:line="24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Symbol" w:hAnsi="Symbol" w:eastAsia="Symbol" w:cs="Symbol"/>
          <w:b w:val="0"/>
          <w:bCs w:val="0"/>
          <w:i w:val="0"/>
          <w:iCs w:val="0"/>
          <w:caps w:val="0"/>
          <w:smallCaps w:val="0"/>
          <w:noProof w:val="0"/>
          <w:color w:val="464646"/>
          <w:sz w:val="20"/>
          <w:szCs w:val="20"/>
          <w:lang w:val="en-US"/>
        </w:rPr>
        <w:t>·</w:t>
      </w:r>
      <w:r w:rsidRPr="3CA0EF90" w:rsidR="6A7FC3F8">
        <w:rPr>
          <w:rFonts w:ascii="Times New Roman" w:hAnsi="Times New Roman" w:eastAsia="Times New Roman" w:cs="Times New Roman"/>
          <w:b w:val="0"/>
          <w:bCs w:val="0"/>
          <w:i w:val="0"/>
          <w:iCs w:val="0"/>
          <w:caps w:val="0"/>
          <w:smallCaps w:val="0"/>
          <w:noProof w:val="0"/>
          <w:color w:val="464646"/>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Participate in class activities and submit assignments electronically as much as possible</w:t>
      </w:r>
    </w:p>
    <w:p xmlns:wp14="http://schemas.microsoft.com/office/word/2010/wordml" w:rsidP="3CA0EF90" w14:paraId="0F2B3E44" wp14:textId="031C1ED0">
      <w:pPr>
        <w:spacing w:line="24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Symbol" w:hAnsi="Symbol" w:eastAsia="Symbol" w:cs="Symbol"/>
          <w:b w:val="0"/>
          <w:bCs w:val="0"/>
          <w:i w:val="0"/>
          <w:iCs w:val="0"/>
          <w:caps w:val="0"/>
          <w:smallCaps w:val="0"/>
          <w:noProof w:val="0"/>
          <w:color w:val="464646"/>
          <w:sz w:val="20"/>
          <w:szCs w:val="20"/>
          <w:lang w:val="en-US"/>
        </w:rPr>
        <w:t>·</w:t>
      </w:r>
      <w:r w:rsidRPr="3CA0EF90" w:rsidR="6A7FC3F8">
        <w:rPr>
          <w:rFonts w:ascii="Times New Roman" w:hAnsi="Times New Roman" w:eastAsia="Times New Roman" w:cs="Times New Roman"/>
          <w:b w:val="0"/>
          <w:bCs w:val="0"/>
          <w:i w:val="0"/>
          <w:iCs w:val="0"/>
          <w:caps w:val="0"/>
          <w:smallCaps w:val="0"/>
          <w:noProof w:val="0"/>
          <w:color w:val="464646"/>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Notify me if you require a modification to the deadline of an assignment or exam</w:t>
      </w:r>
    </w:p>
    <w:p xmlns:wp14="http://schemas.microsoft.com/office/word/2010/wordml" w:rsidP="3CA0EF90" w14:paraId="03803376" wp14:textId="4C09E59E">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Finally, if remaining in a class and fulfilling the necessary requirements becomes impossible due to illness or other COVID-related issues, please let me know as soon as possible so we can discuss your options.</w:t>
      </w:r>
    </w:p>
    <w:p xmlns:wp14="http://schemas.microsoft.com/office/word/2010/wordml" w:rsidP="3CA0EF90" w14:paraId="4C16E870" wp14:textId="597F2930">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Health and Well-Being Resources</w:t>
      </w:r>
    </w:p>
    <w:p xmlns:wp14="http://schemas.microsoft.com/office/word/2010/wordml" w:rsidP="3CA0EF90" w14:paraId="0615AB40" wp14:textId="24AC3DC7">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are difficult times, and academic and personal stress is a natural result. Everyone is encouraged to take care of themselves and their peers. If you need additional support, there are several resources on campus to assist you:</w:t>
      </w:r>
    </w:p>
    <w:p xmlns:wp14="http://schemas.microsoft.com/office/word/2010/wordml" w:rsidP="3CA0EF90" w14:paraId="3634C33C" wp14:textId="0CDFA710">
      <w:pPr>
        <w:spacing w:line="285"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4"/>
          <w:szCs w:val="24"/>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hyperlink r:id="R64defad205a845c3">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COVID Resource Center</w:t>
        </w:r>
      </w:hyperlink>
    </w:p>
    <w:p xmlns:wp14="http://schemas.microsoft.com/office/word/2010/wordml" w:rsidP="3CA0EF90" w14:paraId="2E497F49" wp14:textId="7ECD17BC">
      <w:pPr>
        <w:spacing w:line="285"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4"/>
          <w:szCs w:val="24"/>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hyperlink r:id="R2c5f8b5bf53542ca">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Student Counseling and Psychological Services</w:t>
        </w:r>
      </w:hyperlink>
    </w:p>
    <w:p xmlns:wp14="http://schemas.microsoft.com/office/word/2010/wordml" w:rsidP="3CA0EF90" w14:paraId="6D58EE1D" wp14:textId="1879445B">
      <w:pPr>
        <w:spacing w:line="285"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4"/>
          <w:szCs w:val="24"/>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hyperlink r:id="R6aae67463893444b">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AU Medical Clinic</w:t>
        </w:r>
      </w:hyperlink>
    </w:p>
    <w:p xmlns:wp14="http://schemas.microsoft.com/office/word/2010/wordml" w:rsidP="3CA0EF90" w14:paraId="5B593A18" wp14:textId="36D3509A">
      <w:pPr>
        <w:spacing w:line="285"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CA0EF90" w:rsidR="6A7FC3F8">
        <w:rPr>
          <w:rFonts w:ascii="Symbol" w:hAnsi="Symbol" w:eastAsia="Symbol" w:cs="Symbol"/>
          <w:b w:val="0"/>
          <w:bCs w:val="0"/>
          <w:i w:val="0"/>
          <w:iCs w:val="0"/>
          <w:caps w:val="0"/>
          <w:smallCaps w:val="0"/>
          <w:noProof w:val="0"/>
          <w:color w:val="000000" w:themeColor="text1" w:themeTint="FF" w:themeShade="FF"/>
          <w:sz w:val="24"/>
          <w:szCs w:val="24"/>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you or someone you know are experiencing food, housing or financial insecurity, please visit the </w:t>
      </w:r>
      <w:hyperlink r:id="R677385e056df43bb">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Auburn Cares Office</w:t>
        </w:r>
      </w:hyperlink>
    </w:p>
    <w:p xmlns:wp14="http://schemas.microsoft.com/office/word/2010/wordml" w:rsidP="3CA0EF90" w14:paraId="2CB8F2C9" wp14:textId="513B2F35">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0A821DC2" wp14:textId="5E92D69F">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333333"/>
          <w:sz w:val="24"/>
          <w:szCs w:val="24"/>
          <w:u w:val="single"/>
          <w:lang w:val="en-US"/>
        </w:rPr>
        <w:t>Accessibility</w:t>
      </w:r>
      <w:r w:rsidRPr="3CA0EF90" w:rsidR="6A7FC3F8">
        <w:rPr>
          <w:rFonts w:ascii="Times New Roman" w:hAnsi="Times New Roman" w:eastAsia="Times New Roman" w:cs="Times New Roman"/>
          <w:b w:val="1"/>
          <w:bCs w:val="1"/>
          <w:i w:val="0"/>
          <w:iCs w:val="0"/>
          <w:caps w:val="0"/>
          <w:smallCaps w:val="0"/>
          <w:noProof w:val="0"/>
          <w:color w:val="333333"/>
          <w:sz w:val="24"/>
          <w:szCs w:val="24"/>
          <w:lang w:val="en-US"/>
        </w:rPr>
        <w:t>:</w:t>
      </w:r>
      <w:r w:rsidRPr="3CA0EF90" w:rsidR="6A7FC3F8">
        <w:rPr>
          <w:rFonts w:ascii="Times New Roman" w:hAnsi="Times New Roman" w:eastAsia="Times New Roman" w:cs="Times New Roman"/>
          <w:b w:val="0"/>
          <w:bCs w:val="0"/>
          <w:i w:val="0"/>
          <w:iCs w:val="0"/>
          <w:caps w:val="0"/>
          <w:smallCaps w:val="0"/>
          <w:noProof w:val="0"/>
          <w:color w:val="333333"/>
          <w:sz w:val="24"/>
          <w:szCs w:val="2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xmlns:wp14="http://schemas.microsoft.com/office/word/2010/wordml" w:rsidP="3CA0EF90" w14:paraId="4211545B" wp14:textId="5378D614">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333333"/>
          <w:sz w:val="24"/>
          <w:szCs w:val="24"/>
          <w:u w:val="single"/>
          <w:lang w:val="en-US"/>
        </w:rPr>
        <w:t>Social Distancing:</w:t>
      </w:r>
      <w:r w:rsidRPr="3CA0EF90" w:rsidR="6A7FC3F8">
        <w:rPr>
          <w:rFonts w:ascii="Helvetica Neue" w:hAnsi="Helvetica Neue" w:eastAsia="Helvetica Neue" w:cs="Helvetica Neue"/>
          <w:b w:val="0"/>
          <w:bCs w:val="0"/>
          <w:i w:val="0"/>
          <w:iCs w:val="0"/>
          <w:caps w:val="0"/>
          <w:smallCaps w:val="0"/>
          <w:noProof w:val="0"/>
          <w:color w:val="464646"/>
          <w:sz w:val="24"/>
          <w:szCs w:val="2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Face coverings are not a substitute for physical distancing. Students shall observe physical distancing guidelines where possible in the classroom, laboratory, studio, creative space setting and in public spaces.</w:t>
      </w:r>
    </w:p>
    <w:p xmlns:wp14="http://schemas.microsoft.com/office/word/2010/wordml" w:rsidP="3CA0EF90" w14:paraId="6702B01E" wp14:textId="4EBEEBF4">
      <w:pPr>
        <w:spacing w:line="270" w:lineRule="exact"/>
        <w:jc w:val="left"/>
        <w:rPr>
          <w:rFonts w:ascii="Times New Roman" w:hAnsi="Times New Roman" w:eastAsia="Times New Roman" w:cs="Times New Roman"/>
          <w:b w:val="0"/>
          <w:bCs w:val="0"/>
          <w:i w:val="0"/>
          <w:iCs w:val="0"/>
          <w:caps w:val="0"/>
          <w:smallCaps w:val="0"/>
          <w:noProof w:val="0"/>
          <w:color w:val="333333"/>
          <w:sz w:val="24"/>
          <w:szCs w:val="24"/>
          <w:lang w:val="en-US"/>
        </w:rPr>
      </w:pPr>
      <w:r w:rsidRPr="3CA0EF90" w:rsidR="6A7FC3F8">
        <w:rPr>
          <w:rFonts w:ascii="Times New Roman" w:hAnsi="Times New Roman" w:eastAsia="Times New Roman" w:cs="Times New Roman"/>
          <w:b w:val="0"/>
          <w:bCs w:val="0"/>
          <w:i w:val="0"/>
          <w:iCs w:val="0"/>
          <w:caps w:val="0"/>
          <w:smallCaps w:val="0"/>
          <w:strike w:val="0"/>
          <w:dstrike w:val="0"/>
          <w:noProof w:val="0"/>
          <w:color w:val="333333"/>
          <w:sz w:val="24"/>
          <w:szCs w:val="24"/>
          <w:u w:val="single"/>
          <w:lang w:val="en-US"/>
        </w:rPr>
        <w:t xml:space="preserve"> </w:t>
      </w:r>
    </w:p>
    <w:p xmlns:wp14="http://schemas.microsoft.com/office/word/2010/wordml" w:rsidP="3CA0EF90" w14:paraId="3474BE7D" wp14:textId="6BD739B1">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xmlns:wp14="http://schemas.microsoft.com/office/word/2010/wordml" w:rsidP="3CA0EF90" w14:paraId="310F40DC" wp14:textId="12674E59">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 xml:space="preserve"> </w:t>
      </w:r>
    </w:p>
    <w:p xmlns:wp14="http://schemas.microsoft.com/office/word/2010/wordml" w:rsidP="3CA0EF90" w14:paraId="52FE1314" wp14:textId="3D811DDB">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K.</w:t>
      </w:r>
      <w:r w:rsidRPr="3CA0EF90" w:rsidR="6A7FC3F8">
        <w:rPr>
          <w:rFonts w:ascii="Times New Roman" w:hAnsi="Times New Roman" w:eastAsia="Times New Roman" w:cs="Times New Roman"/>
          <w:b w:val="0"/>
          <w:bCs w:val="0"/>
          <w:i w:val="0"/>
          <w:iCs w:val="0"/>
          <w:caps w:val="0"/>
          <w:smallCaps w:val="0"/>
          <w:noProof w:val="0"/>
          <w:color w:val="464646"/>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Face Covering Policy: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xmlns:wp14="http://schemas.microsoft.com/office/word/2010/wordml" w:rsidP="3CA0EF90" w14:paraId="62A90789" wp14:textId="7B4AA6A9">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If a student has a medical exception to the face covering requirement, please contact the Office of Accessibility to obtain appropriate documentation.</w:t>
      </w:r>
    </w:p>
    <w:p xmlns:wp14="http://schemas.microsoft.com/office/word/2010/wordml" w:rsidP="3CA0EF90" w14:paraId="68168762" wp14:textId="1DDC9CDE">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Possibility of Going Remote</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The instructor reserves the right to determine that it is in the best interest of health to move to remote learning. In the event that we go remote, please be assured that the learning goals and outcomes of the course will not change. However, some aspects of the course may change in terms of mode of delivery, participation and testing. The details will be shared via Canvas Announcement within 24 hours of the announcement that we are going remote. Please be prepared for this contingency and ensure that you have access to a computer or internet.</w:t>
      </w:r>
    </w:p>
    <w:p xmlns:wp14="http://schemas.microsoft.com/office/word/2010/wordml" w:rsidP="3CA0EF90" w14:paraId="6A4A7D8B" wp14:textId="593839EE">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p>
    <w:p xmlns:wp14="http://schemas.microsoft.com/office/word/2010/wordml" w:rsidP="3CA0EF90" w14:paraId="7D355690" wp14:textId="22E27C78">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Course Schedule: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or the changing needs of the class (being responsive to student needs). When changes are made, they will be communicated via Canvas Announcement, Canvas message, or email. In addition, all assignment due dates will be updated. </w:t>
      </w:r>
    </w:p>
    <w:p xmlns:wp14="http://schemas.microsoft.com/office/word/2010/wordml" w:rsidP="3CA0EF90" w14:paraId="0A438C7D" wp14:textId="226FCA49">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p>
    <w:p xmlns:wp14="http://schemas.microsoft.com/office/word/2010/wordml" w:rsidP="3CA0EF90" w14:paraId="6C9E03F7" wp14:textId="4D221357">
      <w:pPr>
        <w:spacing w:line="270" w:lineRule="exact"/>
        <w:jc w:val="left"/>
        <w:rPr>
          <w:rFonts w:ascii="Times New Roman" w:hAnsi="Times New Roman" w:eastAsia="Times New Roman" w:cs="Times New Roman"/>
          <w:b w:val="0"/>
          <w:bCs w:val="0"/>
          <w:i w:val="0"/>
          <w:iCs w:val="0"/>
          <w:caps w:val="0"/>
          <w:smallCaps w:val="0"/>
          <w:noProof w:val="0"/>
          <w:color w:val="0000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In the event that a student tests positive:</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 xml:space="preserve">Students must conduct daily health checks in accordance with </w:t>
      </w:r>
      <w:hyperlink r:id="R814ff41c10e54ffb">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CDC guidelines (Links to an external site.)</w:t>
        </w:r>
      </w:hyperlink>
      <w:r w:rsidRPr="3CA0EF90" w:rsidR="6A7FC3F8">
        <w:rPr>
          <w:rFonts w:ascii="Times New Roman" w:hAnsi="Times New Roman" w:eastAsia="Times New Roman" w:cs="Times New Roman"/>
          <w:b w:val="0"/>
          <w:bCs w:val="0"/>
          <w:i w:val="0"/>
          <w:iCs w:val="0"/>
          <w:caps w:val="0"/>
          <w:smallCaps w:val="0"/>
          <w:noProof w:val="0"/>
          <w:color w:val="0000FF"/>
          <w:sz w:val="24"/>
          <w:szCs w:val="24"/>
          <w:lang w:val="en-US"/>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36eb796e89424314">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Student Health Center (Links to an external site.)</w:t>
        </w:r>
      </w:hyperlink>
      <w:r w:rsidRPr="3CA0EF90" w:rsidR="6A7FC3F8">
        <w:rPr>
          <w:rFonts w:ascii="Times New Roman" w:hAnsi="Times New Roman" w:eastAsia="Times New Roman" w:cs="Times New Roman"/>
          <w:b w:val="0"/>
          <w:bCs w:val="0"/>
          <w:i w:val="0"/>
          <w:iCs w:val="0"/>
          <w:caps w:val="0"/>
          <w:smallCaps w:val="0"/>
          <w:noProof w:val="0"/>
          <w:color w:val="0000FF"/>
          <w:sz w:val="24"/>
          <w:szCs w:val="24"/>
          <w:lang w:val="en-US"/>
        </w:rPr>
        <w:t xml:space="preserve"> or their health care provider to receive care and who can provide the latest direction on quarantine and self-isolation. Contact your instructor immediately to make instructional and learning arrangements.</w:t>
      </w:r>
    </w:p>
    <w:p xmlns:wp14="http://schemas.microsoft.com/office/word/2010/wordml" w:rsidP="3CA0EF90" w14:paraId="762E91D3" wp14:textId="14F766EE">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p>
    <w:p xmlns:wp14="http://schemas.microsoft.com/office/word/2010/wordml" w:rsidP="3CA0EF90" w14:paraId="3F462CBF" wp14:textId="25CA2D6E">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464646"/>
          <w:sz w:val="24"/>
          <w:szCs w:val="24"/>
          <w:u w:val="single"/>
          <w:lang w:val="en-US"/>
        </w:rPr>
        <w:t>Instructor Illness or Absence</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 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xmlns:wp14="http://schemas.microsoft.com/office/word/2010/wordml" w:rsidP="3CA0EF90" w14:paraId="13C9DFC1" wp14:textId="246B0CB0">
      <w:pPr>
        <w:spacing w:line="270" w:lineRule="exact"/>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xmlns:wp14="http://schemas.microsoft.com/office/word/2010/wordml" w:rsidP="3CA0EF90" w14:paraId="59191EBC" wp14:textId="642B3347">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Zoom Policies:</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xmlns:wp14="http://schemas.microsoft.com/office/word/2010/wordml" w:rsidP="3CA0EF90" w14:paraId="2BA3576E" wp14:textId="46CA9044">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p>
    <w:p xmlns:wp14="http://schemas.microsoft.com/office/word/2010/wordml" w:rsidP="3CA0EF90" w14:paraId="596BA769" wp14:textId="6BF6EDA5">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Honesty Code</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CA0EF90" w:rsidR="6A7FC3F8">
        <w:rPr>
          <w:rFonts w:ascii="Times New Roman" w:hAnsi="Times New Roman" w:eastAsia="Times New Roman" w:cs="Times New Roman"/>
          <w:b w:val="0"/>
          <w:bCs w:val="0"/>
          <w:i w:val="0"/>
          <w:iCs w:val="0"/>
          <w:caps w:val="0"/>
          <w:smallCaps w:val="0"/>
          <w:noProof w:val="0"/>
          <w:color w:val="333333"/>
          <w:sz w:val="24"/>
          <w:szCs w:val="24"/>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Auburn University has adopted an Honor System proposed by its students and faculty to promote academic integrity and has enacted the following code:</w:t>
      </w:r>
    </w:p>
    <w:p xmlns:wp14="http://schemas.microsoft.com/office/word/2010/wordml" w:rsidP="3CA0EF90" w14:paraId="0052E4BC" wp14:textId="7ACA21A0">
      <w:pPr>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r w:rsidRPr="3CA0EF90" w:rsidR="6A7FC3F8">
        <w:rPr>
          <w:rFonts w:ascii="Times New Roman" w:hAnsi="Times New Roman" w:eastAsia="Times New Roman" w:cs="Times New Roman"/>
          <w:b w:val="0"/>
          <w:bCs w:val="0"/>
          <w:i w:val="1"/>
          <w:iCs w:val="1"/>
          <w:caps w:val="0"/>
          <w:smallCaps w:val="0"/>
          <w:noProof w:val="0"/>
          <w:color w:val="464646"/>
          <w:sz w:val="24"/>
          <w:szCs w:val="24"/>
          <w:lang w:val="en-US"/>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xmlns:wp14="http://schemas.microsoft.com/office/word/2010/wordml" w:rsidP="3CA0EF90" w14:paraId="106EC52E" wp14:textId="7AA5356C">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464646"/>
          <w:sz w:val="24"/>
          <w:szCs w:val="24"/>
          <w:lang w:val="en-US"/>
        </w:rPr>
        <w:t xml:space="preserve">Academic dishonesty is an offense that will be reported to the Academic Honesty Committee. Please refer to the following document for further information regarding academic honesty: </w:t>
      </w:r>
      <w:hyperlink r:id="R98ac5d8638294f87">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Auburn University Student Academic Honesty Code</w:t>
        </w:r>
      </w:hyperlink>
      <w:r w:rsidRPr="3CA0EF90" w:rsidR="6A7FC3F8">
        <w:rPr>
          <w:rFonts w:ascii="Times New Roman" w:hAnsi="Times New Roman" w:eastAsia="Times New Roman" w:cs="Times New Roman"/>
          <w:b w:val="0"/>
          <w:bCs w:val="0"/>
          <w:i w:val="0"/>
          <w:iCs w:val="0"/>
          <w:caps w:val="0"/>
          <w:smallCaps w:val="0"/>
          <w:noProof w:val="0"/>
          <w:color w:val="0000FF"/>
          <w:sz w:val="24"/>
          <w:szCs w:val="24"/>
          <w:lang w:val="en-US"/>
        </w:rPr>
        <w:t>.</w:t>
      </w:r>
      <w:r w:rsidRPr="3CA0EF90" w:rsidR="6A7FC3F8">
        <w:rPr>
          <w:rFonts w:ascii="Times New Roman" w:hAnsi="Times New Roman" w:eastAsia="Times New Roman" w:cs="Times New Roman"/>
          <w:b w:val="0"/>
          <w:bCs w:val="0"/>
          <w:i w:val="0"/>
          <w:iCs w:val="0"/>
          <w:caps w:val="0"/>
          <w:smallCaps w:val="0"/>
          <w:noProof w:val="0"/>
          <w:color w:val="333333"/>
          <w:sz w:val="22"/>
          <w:szCs w:val="22"/>
          <w:lang w:val="en-US"/>
        </w:rPr>
        <w:t xml:space="preserve"> </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Some assignments will involve integrating readings &amp; websites into your reflections &amp; lessons. </w:t>
      </w:r>
      <w:r w:rsidRPr="3CA0EF90" w:rsidR="6A7FC3F8">
        <w:rPr>
          <w:rFonts w:ascii="Times New Roman" w:hAnsi="Times New Roman" w:eastAsia="Times New Roman" w:cs="Times New Roman"/>
          <w:b w:val="1"/>
          <w:bCs w:val="1"/>
          <w:i w:val="0"/>
          <w:iCs w:val="0"/>
          <w:caps w:val="0"/>
          <w:smallCaps w:val="0"/>
          <w:noProof w:val="0"/>
          <w:color w:val="262626" w:themeColor="text1" w:themeTint="D9" w:themeShade="FF"/>
          <w:sz w:val="22"/>
          <w:szCs w:val="22"/>
          <w:lang w:val="en-US"/>
        </w:rPr>
        <w:t xml:space="preserve">Plagiarism is the act of representing words, data, works, ideas, computer program or output, or anything not generated by the student as his or her own. </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 Plagiarism may be inadvertent or purposeful; however, plagiarism is not a question of intent.  Please be sure to cite any outside sources used in work.  Also all work is to be done individually unless otherwise specified.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 submitted assignments are subject to a plagiarism check.</w:t>
      </w:r>
    </w:p>
    <w:p xmlns:wp14="http://schemas.microsoft.com/office/word/2010/wordml" w:rsidP="3CA0EF90" w14:paraId="760C1AED" wp14:textId="0C73207F">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Course contingency</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xmlns:wp14="http://schemas.microsoft.com/office/word/2010/wordml" w:rsidP="3CA0EF90" w14:paraId="2657CF8B" wp14:textId="09FE6178">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2FB3F472" wp14:textId="16DF1CD5">
      <w:pPr>
        <w:spacing w:line="255" w:lineRule="exact"/>
        <w:jc w:val="left"/>
        <w:rPr>
          <w:rFonts w:ascii="Times New Roman" w:hAnsi="Times New Roman" w:eastAsia="Times New Roman" w:cs="Times New Roman"/>
          <w:b w:val="0"/>
          <w:bCs w:val="0"/>
          <w:i w:val="0"/>
          <w:iCs w:val="0"/>
          <w:caps w:val="0"/>
          <w:smallCaps w:val="0"/>
          <w:noProof w:val="0"/>
          <w:color w:val="464646"/>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Online Student Learning Expectations</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3CA0EF90" w:rsidR="6A7FC3F8">
        <w:rPr>
          <w:rFonts w:ascii="Times New Roman" w:hAnsi="Times New Roman" w:eastAsia="Times New Roman" w:cs="Times New Roman"/>
          <w:b w:val="0"/>
          <w:bCs w:val="0"/>
          <w:i w:val="0"/>
          <w:iCs w:val="0"/>
          <w:caps w:val="0"/>
          <w:smallCaps w:val="0"/>
          <w:noProof w:val="0"/>
          <w:color w:val="464646"/>
          <w:sz w:val="22"/>
          <w:szCs w:val="22"/>
          <w:lang w:val="en-US"/>
        </w:rPr>
        <w:t>You should plan on spending the same amount of preparation and “in class” time on this course as you would if you were taking the course face-to-face. This includes accounting for homework in addition to the time in class.</w:t>
      </w:r>
    </w:p>
    <w:p xmlns:wp14="http://schemas.microsoft.com/office/word/2010/wordml" w:rsidP="3CA0EF90" w14:paraId="261E374D" wp14:textId="5CA02ABF">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CA0EF90" w14:paraId="576FF6E7" wp14:textId="319539B0">
      <w:pPr>
        <w:spacing w:line="255"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Professionalism</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As faculty, staff, and students interact in professional settings, they are expected to demonstrate professional behaviors as defined in the College’s conceptual framework. These professional commitments or dispositions are listed below:</w:t>
      </w:r>
    </w:p>
    <w:p xmlns:wp14="http://schemas.microsoft.com/office/word/2010/wordml" w:rsidP="3CA0EF90" w14:paraId="30BA5C84" wp14:textId="48409CE1">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Engage in responsible and ethical professional practices</w:t>
      </w:r>
    </w:p>
    <w:p xmlns:wp14="http://schemas.microsoft.com/office/word/2010/wordml" w:rsidP="3CA0EF90" w14:paraId="4190BA4D" wp14:textId="17D499B4">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Contribute to collaborative learning communities</w:t>
      </w:r>
    </w:p>
    <w:p xmlns:wp14="http://schemas.microsoft.com/office/word/2010/wordml" w:rsidP="3CA0EF90" w14:paraId="5BD199AB" wp14:textId="5DA5A039">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Demonstrate a commitment to diversity</w:t>
      </w:r>
    </w:p>
    <w:p xmlns:wp14="http://schemas.microsoft.com/office/word/2010/wordml" w:rsidP="3CA0EF90" w14:paraId="07D1B9A6" wp14:textId="3F789979">
      <w:pPr>
        <w:spacing w:line="24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3CA0EF90" w:rsidR="6A7FC3F8">
        <w:rPr>
          <w:rFonts w:ascii="Arial" w:hAnsi="Arial" w:eastAsia="Arial" w:cs="Arial"/>
          <w:b w:val="0"/>
          <w:bCs w:val="0"/>
          <w:i w:val="0"/>
          <w:iCs w:val="0"/>
          <w:caps w:val="0"/>
          <w:smallCaps w:val="0"/>
          <w:noProof w:val="0"/>
          <w:color w:val="000000" w:themeColor="text1" w:themeTint="FF" w:themeShade="FF"/>
          <w:sz w:val="22"/>
          <w:szCs w:val="22"/>
          <w:lang w:val="en-US"/>
        </w:rPr>
        <w:t>●</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Model and nurture intellectual vitality</w:t>
      </w:r>
    </w:p>
    <w:p xmlns:wp14="http://schemas.microsoft.com/office/word/2010/wordml" w:rsidP="3CA0EF90" w14:paraId="599457D7" wp14:textId="4A21885E">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0EF90" w14:paraId="5D374372" wp14:textId="0EB03FE4">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xml:space="preserve">     Each student is expected to exhibit courteous, mature, responsible, and professional behavior. This includes not texting messages during class, doing work for another class, and talking when someone else – a peer or instructor – is speaking. Students are expected to participate in all class discussions, exercises and readings. </w:t>
      </w:r>
      <w:r w:rsidRPr="3CA0EF90" w:rsidR="6A7FC3F8">
        <w:rPr>
          <w:rFonts w:ascii="Times New Roman" w:hAnsi="Times New Roman" w:eastAsia="Times New Roman" w:cs="Times New Roman"/>
          <w:b w:val="0"/>
          <w:bCs w:val="0"/>
          <w:i w:val="0"/>
          <w:iCs w:val="0"/>
          <w:caps w:val="0"/>
          <w:smallCaps w:val="0"/>
          <w:strike w:val="0"/>
          <w:dstrike w:val="0"/>
          <w:noProof w:val="0"/>
          <w:color w:val="262626" w:themeColor="text1" w:themeTint="D9" w:themeShade="FF"/>
          <w:sz w:val="22"/>
          <w:szCs w:val="22"/>
          <w:u w:val="single"/>
          <w:lang w:val="en-US"/>
        </w:rPr>
        <w:t>It is the student’s responsibility to contact the instructor if assignment deadlines are not met</w:t>
      </w: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  Students are responsible for initiating arrangements for missed work.</w:t>
      </w:r>
    </w:p>
    <w:p xmlns:wp14="http://schemas.microsoft.com/office/word/2010/wordml" w:rsidP="3CA0EF90" w14:paraId="7BA0AB8D" wp14:textId="24A4AC5D">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w:t>
      </w:r>
    </w:p>
    <w:p xmlns:wp14="http://schemas.microsoft.com/office/word/2010/wordml" w:rsidP="3CA0EF90" w14:paraId="65B842E7" wp14:textId="425D7CC4">
      <w:pPr>
        <w:spacing w:line="255" w:lineRule="exact"/>
        <w:jc w:val="left"/>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262626" w:themeColor="text1" w:themeTint="D9" w:themeShade="FF"/>
          <w:sz w:val="22"/>
          <w:szCs w:val="22"/>
          <w:lang w:val="en-US"/>
        </w:rPr>
        <w:t>Cell phones and personal iPads need to be turned to off during class and lab experiences unless otherwise instructed by the professor. In addition, students should not work on university course assignments that are not field based during their lab experience. During lab experiences students are expected to be fully and actively involved in the classrooms in which they are placed.</w:t>
      </w:r>
    </w:p>
    <w:p xmlns:wp14="http://schemas.microsoft.com/office/word/2010/wordml" w:rsidP="3CA0EF90" w14:paraId="3DB551B5" wp14:textId="0B65B1B2">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0EF90" w:rsidR="6A7FC3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Title IX Statement</w:t>
      </w:r>
    </w:p>
    <w:p xmlns:wp14="http://schemas.microsoft.com/office/word/2010/wordml" w:rsidP="3CA0EF90" w14:paraId="11F65FE6" wp14:textId="6AF78CDF">
      <w:pPr>
        <w:spacing w:line="27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CA0EF90" w:rsidR="6A7FC3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f65179c4a768436b">
        <w:r w:rsidRPr="3CA0EF90" w:rsidR="6A7FC3F8">
          <w:rPr>
            <w:rStyle w:val="Hyperlink"/>
            <w:rFonts w:ascii="Times New Roman" w:hAnsi="Times New Roman" w:eastAsia="Times New Roman" w:cs="Times New Roman"/>
            <w:b w:val="0"/>
            <w:bCs w:val="0"/>
            <w:i w:val="0"/>
            <w:iCs w:val="0"/>
            <w:caps w:val="0"/>
            <w:smallCaps w:val="0"/>
            <w:noProof w:val="0"/>
            <w:sz w:val="24"/>
            <w:szCs w:val="24"/>
            <w:lang w:val="en-US"/>
          </w:rPr>
          <w:t>Title IX</w:t>
        </w:r>
      </w:hyperlink>
    </w:p>
    <w:p xmlns:wp14="http://schemas.microsoft.com/office/word/2010/wordml" w:rsidP="3CA0EF90" w14:paraId="647C16F4" wp14:textId="67AD70C8">
      <w:pPr>
        <w:spacing w:line="270" w:lineRule="exact"/>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CA0EF90" w14:paraId="24EF1776" wp14:textId="6B34F722">
      <w:pPr>
        <w:pStyle w:val="Normal"/>
        <w:spacing w:line="270" w:lineRule="exact"/>
        <w:jc w:val="left"/>
        <w:rPr>
          <w:rFonts w:ascii="Times New Roman" w:hAnsi="Times New Roman" w:eastAsia="Times New Roman" w:cs="Times New Roman"/>
          <w:b w:val="0"/>
          <w:bCs w:val="0"/>
          <w:i w:val="0"/>
          <w:iCs w:val="0"/>
          <w:caps w:val="0"/>
          <w:smallCaps w:val="0"/>
          <w:noProof w:val="0"/>
          <w:color w:val="464646"/>
          <w:sz w:val="24"/>
          <w:szCs w:val="24"/>
          <w:lang w:val="en-US"/>
        </w:rPr>
      </w:pPr>
    </w:p>
    <w:p xmlns:wp14="http://schemas.microsoft.com/office/word/2010/wordml" w:rsidP="3CA0EF90" w14:paraId="2C078E63" wp14:textId="2B6A91E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1E4ED6"/>
    <w:rsid w:val="26C397B0"/>
    <w:rsid w:val="285F6811"/>
    <w:rsid w:val="285F6811"/>
    <w:rsid w:val="30F8E4E9"/>
    <w:rsid w:val="3CA0EF90"/>
    <w:rsid w:val="4BF5DD8F"/>
    <w:rsid w:val="511E4ED6"/>
    <w:rsid w:val="554FA2B9"/>
    <w:rsid w:val="6355DD73"/>
    <w:rsid w:val="6756A186"/>
    <w:rsid w:val="68F271E7"/>
    <w:rsid w:val="6A7FC3F8"/>
    <w:rsid w:val="70E4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4ED6"/>
  <w15:chartTrackingRefBased/>
  <w15:docId w15:val="{DA8E051B-EB64-4EEC-A58B-00BA665365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megan.burton@auburn.edu" TargetMode="External" Id="Rdc70e77daa4c4847" /><Relationship Type="http://schemas.openxmlformats.org/officeDocument/2006/relationships/hyperlink" Target="https://outlook.office365.com/owa/calendar/MeganBurton1@tigermail.auburn.edu/bookings/" TargetMode="External" Id="Rf3fbd7f6f1a6440a" /><Relationship Type="http://schemas.openxmlformats.org/officeDocument/2006/relationships/hyperlink" Target="https://www.alsde.edu/sec/sct/COS/2019%20Alabama%20Course%20of%20Study%20Mathematics.pdf" TargetMode="External" Id="R2f2d4595dc454284" /><Relationship Type="http://schemas.openxmlformats.org/officeDocument/2006/relationships/hyperlink" Target="https://usc-onenote.officeapps.live.com/o/onenoteframe.aspx?ui=en%2DUS&amp;rs=en%2DUS&amp;wopisrc=https%3A%2F%2Ftigermailauburn-my.sharepoint.com%2Fpersonal%2Fmeb0042_auburn_edu%2F_vti_bin%2Fwopi.ashx%2Ffolders%2F912fd10649904649b5ba31d64ab507a6&amp;wdorigin=OFFICECOM-WEB.START.MRU&amp;wdenableroaming=1&amp;mscc=1&amp;wdodb=1&amp;hid=293FDC9F-B039-C000-3B19-0329DF3CBB70&amp;wdhostclicktime=1626480162902&amp;jsapi=1&amp;jsapiver=v1&amp;newsession=1&amp;corrid=066c9c3c-dab7-4433-826c-cbf172cb621b&amp;usid=066c9c3c-dab7-4433-826c-cbf172cb621b&amp;sftc=1&amp;mtf=1&amp;sfp=1&amp;wdredirectionreason=Force_SingleStepBoot&amp;rct=Medium&amp;ctp=LeastProtected" TargetMode="External" Id="R99644667e9084a14" /><Relationship Type="http://schemas.openxmlformats.org/officeDocument/2006/relationships/hyperlink" Target="http://www.auburn.edu/student_info/student_policies/" TargetMode="External" Id="Re072c43bafc5428a" /><Relationship Type="http://schemas.openxmlformats.org/officeDocument/2006/relationships/hyperlink" Target="http://www.auburn.edu/student_info/student_policies/" TargetMode="External" Id="R4a845803ed984320" /><Relationship Type="http://schemas.openxmlformats.org/officeDocument/2006/relationships/hyperlink" Target="https://help.goreact.com/hc/en-us/categories/115000013583-Goreactcom" TargetMode="External" Id="R0a7025bb632e41d3" /><Relationship Type="http://schemas.openxmlformats.org/officeDocument/2006/relationships/hyperlink" Target="https://help.goreact.com/hc/en-us/requests/new" TargetMode="External" Id="Rc341064a73a740df" /><Relationship Type="http://schemas.openxmlformats.org/officeDocument/2006/relationships/hyperlink" Target="https://sites.auburn.edu/admin/universitypolicies/Policies/PolicyonClassroomBehavior.pdf" TargetMode="External" Id="Rbba093b7c8404c2a" /><Relationship Type="http://schemas.openxmlformats.org/officeDocument/2006/relationships/hyperlink" Target="http://auburn.edu/covid-resource-center/" TargetMode="External" Id="R64defad205a845c3" /><Relationship Type="http://schemas.openxmlformats.org/officeDocument/2006/relationships/hyperlink" Target="http://wp.auburn.edu/scs/" TargetMode="External" Id="R2c5f8b5bf53542ca" /><Relationship Type="http://schemas.openxmlformats.org/officeDocument/2006/relationships/hyperlink" Target="https://cws.auburn.edu/aumc/" TargetMode="External" Id="R6aae67463893444b" /><Relationship Type="http://schemas.openxmlformats.org/officeDocument/2006/relationships/hyperlink" Target="http://aucares.auburn.edu/" TargetMode="External" Id="R677385e056df43bb" /><Relationship Type="http://schemas.openxmlformats.org/officeDocument/2006/relationships/hyperlink" Target="https://www.cdc.gov/coronavirus/2019-ncov/symptoms-testing/symptoms.html" TargetMode="External" Id="R814ff41c10e54ffb" /><Relationship Type="http://schemas.openxmlformats.org/officeDocument/2006/relationships/hyperlink" Target="https://cws.auburn.edu/aumc/" TargetMode="External" Id="R36eb796e89424314" /><Relationship Type="http://schemas.openxmlformats.org/officeDocument/2006/relationships/hyperlink" Target="https://sites.auburn.edu/admin/universitypolicies/policies/academichonestycode.pdf" TargetMode="External" Id="R98ac5d8638294f87" /><Relationship Type="http://schemas.openxmlformats.org/officeDocument/2006/relationships/hyperlink" Target="http://www.auburn.edu/titleix" TargetMode="External" Id="Rf65179c4a768436b" /><Relationship Type="http://schemas.openxmlformats.org/officeDocument/2006/relationships/numbering" Target="/word/numbering.xml" Id="R7cc52e8649ba42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2021-08-13T02:31:47.7330844Z</dcterms:created>
  <dcterms:modified xsi:type="dcterms:W3CDTF">2021-08-13T02:37:09.3238387Z</dcterms:modified>
  <dc:creator>Megan Burton</dc:creator>
  <lastModifiedBy>Megan Burton</lastModifiedBy>
</coreProperties>
</file>