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71E6" w14:textId="29AB2EC7" w:rsidR="0095340F" w:rsidRDefault="00171F3C" w:rsidP="0095340F">
      <w:pPr>
        <w:jc w:val="center"/>
        <w:outlineLvl w:val="0"/>
        <w:rPr>
          <w:rFonts w:ascii="Garamond" w:hAnsi="Garamond"/>
          <w:b/>
        </w:rPr>
      </w:pPr>
      <w:r>
        <w:rPr>
          <w:rFonts w:ascii="Garamond" w:hAnsi="Garamond"/>
          <w:b/>
        </w:rPr>
        <w:t>Practicum in</w:t>
      </w:r>
      <w:r w:rsidR="00B66FC0">
        <w:rPr>
          <w:rFonts w:ascii="Garamond" w:hAnsi="Garamond"/>
          <w:b/>
        </w:rPr>
        <w:t xml:space="preserve"> Social Science</w:t>
      </w:r>
      <w:r>
        <w:rPr>
          <w:rFonts w:ascii="Garamond" w:hAnsi="Garamond"/>
          <w:b/>
        </w:rPr>
        <w:t xml:space="preserve"> Education</w:t>
      </w:r>
      <w:r w:rsidR="000D0A80">
        <w:rPr>
          <w:rFonts w:ascii="Garamond" w:hAnsi="Garamond"/>
          <w:b/>
        </w:rPr>
        <w:t xml:space="preserve"> - </w:t>
      </w:r>
      <w:r w:rsidR="004E3403">
        <w:rPr>
          <w:rFonts w:ascii="Garamond" w:hAnsi="Garamond"/>
          <w:b/>
        </w:rPr>
        <w:t xml:space="preserve">CTSE </w:t>
      </w:r>
      <w:r>
        <w:rPr>
          <w:rFonts w:ascii="Garamond" w:hAnsi="Garamond"/>
          <w:b/>
        </w:rPr>
        <w:t>4910</w:t>
      </w:r>
      <w:r w:rsidR="004E3403">
        <w:rPr>
          <w:rFonts w:ascii="Garamond" w:hAnsi="Garamond"/>
          <w:b/>
        </w:rPr>
        <w:t>:  Fall 20</w:t>
      </w:r>
      <w:r w:rsidR="00321A16">
        <w:rPr>
          <w:rFonts w:ascii="Garamond" w:hAnsi="Garamond"/>
          <w:b/>
        </w:rPr>
        <w:t>2</w:t>
      </w:r>
      <w:r w:rsidR="00975109">
        <w:rPr>
          <w:rFonts w:ascii="Garamond" w:hAnsi="Garamond"/>
          <w:b/>
        </w:rPr>
        <w:t>1</w:t>
      </w:r>
    </w:p>
    <w:p w14:paraId="16B02DB1" w14:textId="3FDCD454" w:rsidR="0095340F" w:rsidRDefault="0095340F" w:rsidP="0095340F">
      <w:pPr>
        <w:jc w:val="center"/>
        <w:outlineLvl w:val="0"/>
        <w:rPr>
          <w:rFonts w:ascii="Garamond" w:hAnsi="Garamond"/>
          <w:b/>
        </w:rPr>
      </w:pPr>
      <w:r>
        <w:rPr>
          <w:rFonts w:ascii="Garamond" w:hAnsi="Garamond"/>
          <w:b/>
        </w:rPr>
        <w:t xml:space="preserve">Credit Hours:  </w:t>
      </w:r>
      <w:r w:rsidR="00171F3C">
        <w:rPr>
          <w:rFonts w:ascii="Garamond" w:hAnsi="Garamond"/>
          <w:b/>
        </w:rPr>
        <w:t>2</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6B0E3618" w:rsidR="003110A4" w:rsidRDefault="003110A4" w:rsidP="003110A4">
      <w:pPr>
        <w:rPr>
          <w:rFonts w:ascii="Garamond" w:hAnsi="Garamond"/>
          <w:sz w:val="20"/>
          <w:szCs w:val="20"/>
        </w:rPr>
      </w:pPr>
      <w:r>
        <w:rPr>
          <w:rFonts w:ascii="Garamond" w:hAnsi="Garamond"/>
          <w:sz w:val="20"/>
          <w:szCs w:val="20"/>
        </w:rPr>
        <w:t>Dr. Jada Kohlmeier</w:t>
      </w:r>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r w:rsidR="0008032A">
        <w:rPr>
          <w:rFonts w:ascii="Garamond" w:hAnsi="Garamond"/>
          <w:sz w:val="20"/>
          <w:szCs w:val="20"/>
        </w:rPr>
        <w:tab/>
      </w:r>
      <w:r w:rsidR="0008032A">
        <w:rPr>
          <w:rFonts w:ascii="Garamond" w:hAnsi="Garamond"/>
          <w:sz w:val="20"/>
          <w:szCs w:val="20"/>
        </w:rPr>
        <w:tab/>
      </w:r>
      <w:r w:rsidR="004E3403">
        <w:rPr>
          <w:rFonts w:ascii="Garamond" w:hAnsi="Garamond"/>
          <w:sz w:val="20"/>
          <w:szCs w:val="20"/>
        </w:rPr>
        <w:t xml:space="preserve">5064 Haley Center </w:t>
      </w:r>
      <w:r w:rsidR="004E3403">
        <w:rPr>
          <w:rFonts w:ascii="Garamond" w:hAnsi="Garamond"/>
          <w:sz w:val="20"/>
          <w:szCs w:val="20"/>
        </w:rPr>
        <w:tab/>
      </w:r>
      <w:hyperlink r:id="rId5" w:history="1">
        <w:r w:rsidR="004E3403">
          <w:rPr>
            <w:rStyle w:val="Hyperlink"/>
            <w:rFonts w:ascii="Garamond" w:hAnsi="Garamond"/>
            <w:sz w:val="20"/>
            <w:szCs w:val="20"/>
          </w:rPr>
          <w:t>kohlmjl@auburn.edu</w:t>
        </w:r>
      </w:hyperlink>
    </w:p>
    <w:p w14:paraId="36D3BBEA" w14:textId="3BD3B8A8" w:rsidR="003110A4" w:rsidRDefault="0008032A" w:rsidP="003110A4">
      <w:pPr>
        <w:rPr>
          <w:rFonts w:ascii="Garamond" w:hAnsi="Garamond"/>
          <w:sz w:val="20"/>
          <w:szCs w:val="20"/>
        </w:rPr>
      </w:pPr>
      <w:r>
        <w:rPr>
          <w:rStyle w:val="Hyperlink"/>
          <w:rFonts w:ascii="Garamond" w:hAnsi="Garamond"/>
          <w:sz w:val="20"/>
          <w:szCs w:val="20"/>
          <w:u w:val="none"/>
        </w:rPr>
        <w:tab/>
      </w:r>
      <w:r>
        <w:rPr>
          <w:rStyle w:val="Hyperlink"/>
          <w:rFonts w:ascii="Garamond" w:hAnsi="Garamond"/>
          <w:sz w:val="20"/>
          <w:szCs w:val="20"/>
          <w:u w:val="none"/>
        </w:rPr>
        <w:tab/>
      </w:r>
      <w:r>
        <w:rPr>
          <w:rStyle w:val="Hyperlink"/>
          <w:rFonts w:ascii="Garamond" w:hAnsi="Garamond"/>
          <w:color w:val="auto"/>
          <w:sz w:val="20"/>
          <w:szCs w:val="20"/>
          <w:u w:val="none"/>
        </w:rPr>
        <w:t xml:space="preserve"> </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p>
    <w:p w14:paraId="73DCDE0A" w14:textId="6C235F19"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8032A">
        <w:rPr>
          <w:rFonts w:ascii="Garamond" w:hAnsi="Garamond"/>
          <w:b/>
          <w:sz w:val="20"/>
          <w:szCs w:val="20"/>
        </w:rPr>
        <w:tab/>
      </w:r>
      <w:r w:rsidR="0008032A" w:rsidRPr="00C46821">
        <w:rPr>
          <w:rFonts w:ascii="Garamond" w:hAnsi="Garamond"/>
          <w:b/>
          <w:sz w:val="20"/>
          <w:szCs w:val="20"/>
          <w:u w:val="single"/>
        </w:rPr>
        <w:t>Class Sessions</w:t>
      </w:r>
      <w:r w:rsidR="0008032A">
        <w:rPr>
          <w:rFonts w:ascii="Garamond" w:hAnsi="Garamond"/>
          <w:b/>
          <w:sz w:val="20"/>
          <w:szCs w:val="20"/>
        </w:rPr>
        <w:t>:</w:t>
      </w:r>
    </w:p>
    <w:p w14:paraId="7B3F2442" w14:textId="7BB5A60C" w:rsidR="003110A4" w:rsidRDefault="00CD3E84" w:rsidP="003110A4">
      <w:pPr>
        <w:rPr>
          <w:rFonts w:ascii="Garamond" w:hAnsi="Garamond"/>
          <w:sz w:val="20"/>
          <w:szCs w:val="20"/>
        </w:rPr>
      </w:pPr>
      <w:r>
        <w:rPr>
          <w:rFonts w:ascii="Garamond" w:hAnsi="Garamond"/>
          <w:sz w:val="20"/>
          <w:szCs w:val="20"/>
        </w:rPr>
        <w:t>Tuesday 12:30-3:00 pm</w:t>
      </w:r>
      <w:r w:rsidR="000605EE">
        <w:rPr>
          <w:rFonts w:ascii="Garamond" w:hAnsi="Garamond"/>
          <w:sz w:val="20"/>
          <w:szCs w:val="20"/>
        </w:rPr>
        <w:t xml:space="preserve">, </w:t>
      </w:r>
      <w:r w:rsidR="00975109">
        <w:rPr>
          <w:rFonts w:ascii="Garamond" w:hAnsi="Garamond"/>
          <w:sz w:val="20"/>
          <w:szCs w:val="20"/>
        </w:rPr>
        <w:t xml:space="preserve">Friday, 9:00-11:00 am, </w:t>
      </w:r>
      <w:r w:rsidR="000605EE">
        <w:rPr>
          <w:rFonts w:ascii="Garamond" w:hAnsi="Garamond"/>
          <w:sz w:val="20"/>
          <w:szCs w:val="20"/>
        </w:rPr>
        <w:t>and by appt.</w:t>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8032A">
        <w:rPr>
          <w:rFonts w:ascii="Garamond" w:hAnsi="Garamond"/>
          <w:sz w:val="20"/>
          <w:szCs w:val="20"/>
        </w:rPr>
        <w:tab/>
        <w:t>Haley Center 1414</w:t>
      </w:r>
    </w:p>
    <w:p w14:paraId="405EF748" w14:textId="46AC9F14" w:rsidR="003110A4" w:rsidRDefault="003110A4" w:rsidP="003110A4">
      <w:pPr>
        <w:rPr>
          <w:rFonts w:ascii="Garamond" w:hAnsi="Garamond"/>
          <w:sz w:val="20"/>
          <w:szCs w:val="20"/>
        </w:rPr>
      </w:pPr>
      <w:r>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t xml:space="preserve">T/Th, </w:t>
      </w:r>
      <w:r w:rsidR="00171F3C">
        <w:rPr>
          <w:rFonts w:ascii="Garamond" w:hAnsi="Garamond"/>
          <w:sz w:val="20"/>
          <w:szCs w:val="20"/>
        </w:rPr>
        <w:t>11:00-12:15</w:t>
      </w:r>
      <w:r>
        <w:rPr>
          <w:rFonts w:ascii="Garamond" w:hAnsi="Garamond"/>
          <w:sz w:val="20"/>
          <w:szCs w:val="20"/>
        </w:rPr>
        <w:tab/>
      </w:r>
    </w:p>
    <w:p w14:paraId="16415003" w14:textId="77777777" w:rsidR="0095340F" w:rsidRDefault="0095340F" w:rsidP="0095340F">
      <w:pPr>
        <w:outlineLvl w:val="0"/>
        <w:rPr>
          <w:rFonts w:ascii="Garamond" w:hAnsi="Garamond"/>
          <w:b/>
          <w:sz w:val="20"/>
          <w:szCs w:val="20"/>
        </w:rPr>
      </w:pPr>
      <w:r>
        <w:rPr>
          <w:rFonts w:ascii="Garamond" w:hAnsi="Garamond"/>
          <w:b/>
          <w:sz w:val="20"/>
          <w:szCs w:val="20"/>
        </w:rPr>
        <w:t>Course Description</w:t>
      </w:r>
    </w:p>
    <w:p w14:paraId="779D07D8" w14:textId="33B7E37E" w:rsidR="00171F3C" w:rsidRDefault="0095340F">
      <w:pPr>
        <w:rPr>
          <w:rFonts w:ascii="Garamond" w:hAnsi="Garamond"/>
          <w:sz w:val="20"/>
          <w:szCs w:val="20"/>
        </w:rPr>
      </w:pPr>
      <w:r w:rsidRPr="00A13F10">
        <w:rPr>
          <w:rFonts w:ascii="Garamond" w:hAnsi="Garamond"/>
          <w:sz w:val="20"/>
          <w:szCs w:val="20"/>
        </w:rPr>
        <w:t xml:space="preserve">CTSE </w:t>
      </w:r>
      <w:r w:rsidR="00171F3C">
        <w:rPr>
          <w:rFonts w:ascii="Garamond" w:hAnsi="Garamond"/>
          <w:sz w:val="20"/>
          <w:szCs w:val="20"/>
        </w:rPr>
        <w:t>4910</w:t>
      </w:r>
      <w:r w:rsidRPr="00A13F10">
        <w:rPr>
          <w:rFonts w:ascii="Garamond" w:hAnsi="Garamond"/>
          <w:sz w:val="20"/>
          <w:szCs w:val="20"/>
        </w:rPr>
        <w:t xml:space="preserve"> is</w:t>
      </w:r>
      <w:r w:rsidR="00171F3C">
        <w:rPr>
          <w:rFonts w:ascii="Garamond" w:hAnsi="Garamond"/>
          <w:sz w:val="20"/>
          <w:szCs w:val="20"/>
        </w:rPr>
        <w:t xml:space="preserve"> designed to apply pedagogical principles learned in CTSE 4050 to field examples of implementation of problem-</w:t>
      </w:r>
      <w:r w:rsidR="001D0C22">
        <w:rPr>
          <w:rFonts w:ascii="Garamond" w:hAnsi="Garamond"/>
          <w:sz w:val="20"/>
          <w:szCs w:val="20"/>
        </w:rPr>
        <w:t>based</w:t>
      </w:r>
      <w:r w:rsidR="00171F3C">
        <w:rPr>
          <w:rFonts w:ascii="Garamond" w:hAnsi="Garamond"/>
          <w:sz w:val="20"/>
          <w:szCs w:val="20"/>
        </w:rPr>
        <w:t xml:space="preserve"> historical inquiry</w:t>
      </w:r>
      <w:r w:rsidR="00CC3B24">
        <w:rPr>
          <w:rFonts w:ascii="Garamond" w:hAnsi="Garamond"/>
          <w:sz w:val="20"/>
          <w:szCs w:val="20"/>
        </w:rPr>
        <w:t xml:space="preserve"> (PBHI)</w:t>
      </w:r>
      <w:r w:rsidR="00171F3C">
        <w:rPr>
          <w:rFonts w:ascii="Garamond" w:hAnsi="Garamond"/>
          <w:sz w:val="20"/>
          <w:szCs w:val="20"/>
        </w:rPr>
        <w:t xml:space="preserve">. Students will analyze </w:t>
      </w:r>
      <w:r w:rsidR="001D0C22">
        <w:rPr>
          <w:rFonts w:ascii="Garamond" w:hAnsi="Garamond"/>
          <w:sz w:val="20"/>
          <w:szCs w:val="20"/>
        </w:rPr>
        <w:t xml:space="preserve">the strengths </w:t>
      </w:r>
      <w:r w:rsidR="00CC3B24">
        <w:rPr>
          <w:rFonts w:ascii="Garamond" w:hAnsi="Garamond"/>
          <w:sz w:val="20"/>
          <w:szCs w:val="20"/>
        </w:rPr>
        <w:t xml:space="preserve">and challenges </w:t>
      </w:r>
      <w:r w:rsidR="001D0C22">
        <w:rPr>
          <w:rFonts w:ascii="Garamond" w:hAnsi="Garamond"/>
          <w:sz w:val="20"/>
          <w:szCs w:val="20"/>
        </w:rPr>
        <w:t xml:space="preserve">of designing and implementing </w:t>
      </w:r>
      <w:r w:rsidR="00CC3B24">
        <w:rPr>
          <w:rFonts w:ascii="Garamond" w:hAnsi="Garamond"/>
          <w:sz w:val="20"/>
          <w:szCs w:val="20"/>
        </w:rPr>
        <w:t>PBHI</w:t>
      </w:r>
      <w:r w:rsidR="001D0C22">
        <w:rPr>
          <w:rFonts w:ascii="Garamond" w:hAnsi="Garamond"/>
          <w:sz w:val="20"/>
          <w:szCs w:val="20"/>
        </w:rPr>
        <w:t xml:space="preserve"> in the Social Studies. Students will experience </w:t>
      </w:r>
      <w:r w:rsidR="00CC3B24">
        <w:rPr>
          <w:rFonts w:ascii="Garamond" w:hAnsi="Garamond"/>
          <w:sz w:val="20"/>
          <w:szCs w:val="20"/>
        </w:rPr>
        <w:t>PBHI</w:t>
      </w:r>
      <w:r w:rsidR="001D0C22">
        <w:rPr>
          <w:rFonts w:ascii="Garamond" w:hAnsi="Garamond"/>
          <w:sz w:val="20"/>
          <w:szCs w:val="20"/>
        </w:rPr>
        <w:t xml:space="preserve"> instruction, then </w:t>
      </w:r>
      <w:r w:rsidR="00CC3B24">
        <w:rPr>
          <w:rFonts w:ascii="Garamond" w:hAnsi="Garamond"/>
          <w:sz w:val="20"/>
          <w:szCs w:val="20"/>
        </w:rPr>
        <w:t>identify</w:t>
      </w:r>
      <w:r w:rsidR="001D0C22">
        <w:rPr>
          <w:rFonts w:ascii="Garamond" w:hAnsi="Garamond"/>
          <w:sz w:val="20"/>
          <w:szCs w:val="20"/>
        </w:rPr>
        <w:t xml:space="preserve"> </w:t>
      </w:r>
      <w:r w:rsidR="00CC3B24">
        <w:rPr>
          <w:rFonts w:ascii="Garamond" w:hAnsi="Garamond"/>
          <w:sz w:val="20"/>
          <w:szCs w:val="20"/>
        </w:rPr>
        <w:t xml:space="preserve">the learning challenges facing students. Students will then analyze the role of scaffolding, teacher implementation decisions, and assessment in supporting students in PBHI. </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1544C392" w14:textId="041B0B01" w:rsidR="000D0A80" w:rsidRPr="001D0C22"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Identify the instructional triangle: intellectual demand of task, </w:t>
      </w:r>
      <w:r w:rsidR="00CC3B24">
        <w:rPr>
          <w:rFonts w:ascii="Garamond" w:hAnsi="Garamond"/>
          <w:sz w:val="20"/>
          <w:szCs w:val="20"/>
        </w:rPr>
        <w:t xml:space="preserve">depth of </w:t>
      </w:r>
      <w:r>
        <w:rPr>
          <w:rFonts w:ascii="Garamond" w:hAnsi="Garamond"/>
          <w:sz w:val="20"/>
          <w:szCs w:val="20"/>
        </w:rPr>
        <w:t>student thinking, role of teacher</w:t>
      </w:r>
      <w:r w:rsidR="00CC3B24">
        <w:rPr>
          <w:rFonts w:ascii="Garamond" w:hAnsi="Garamond"/>
          <w:sz w:val="20"/>
          <w:szCs w:val="20"/>
        </w:rPr>
        <w:t xml:space="preserve"> in influencing student thinking</w:t>
      </w:r>
      <w:r>
        <w:rPr>
          <w:rFonts w:ascii="Garamond" w:hAnsi="Garamond"/>
          <w:sz w:val="20"/>
          <w:szCs w:val="20"/>
        </w:rPr>
        <w:t>.</w:t>
      </w:r>
    </w:p>
    <w:p w14:paraId="41304537" w14:textId="47DCE61D" w:rsidR="001D0C22" w:rsidRPr="00662C19"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Explain the </w:t>
      </w:r>
      <w:r w:rsidR="00662C19">
        <w:rPr>
          <w:rFonts w:ascii="Garamond" w:hAnsi="Garamond"/>
          <w:sz w:val="20"/>
          <w:szCs w:val="20"/>
        </w:rPr>
        <w:t>different levels of Bloom’s Taxonomy.</w:t>
      </w:r>
    </w:p>
    <w:p w14:paraId="0074C626" w14:textId="1C81D026" w:rsidR="00662C19" w:rsidRPr="00CC3B24" w:rsidRDefault="00662C19" w:rsidP="000D0A80">
      <w:pPr>
        <w:numPr>
          <w:ilvl w:val="0"/>
          <w:numId w:val="2"/>
        </w:numPr>
        <w:spacing w:line="240" w:lineRule="exact"/>
        <w:rPr>
          <w:rFonts w:ascii="Garamond" w:hAnsi="Garamond"/>
          <w:color w:val="000000"/>
          <w:sz w:val="20"/>
        </w:rPr>
      </w:pPr>
      <w:r>
        <w:rPr>
          <w:rFonts w:ascii="Garamond" w:hAnsi="Garamond"/>
          <w:sz w:val="20"/>
          <w:szCs w:val="20"/>
        </w:rPr>
        <w:t xml:space="preserve">Apply </w:t>
      </w:r>
      <w:proofErr w:type="spellStart"/>
      <w:r>
        <w:rPr>
          <w:rFonts w:ascii="Garamond" w:hAnsi="Garamond"/>
          <w:sz w:val="20"/>
          <w:szCs w:val="20"/>
        </w:rPr>
        <w:t>EdTPA</w:t>
      </w:r>
      <w:proofErr w:type="spellEnd"/>
      <w:r>
        <w:rPr>
          <w:rFonts w:ascii="Garamond" w:hAnsi="Garamond"/>
          <w:sz w:val="20"/>
          <w:szCs w:val="20"/>
        </w:rPr>
        <w:t xml:space="preserve"> rubrics to lessons implemented in social studies classrooms.</w:t>
      </w:r>
    </w:p>
    <w:p w14:paraId="3B1B10C8" w14:textId="1656849A" w:rsidR="00CC3B24" w:rsidRPr="00662C19" w:rsidRDefault="00CC3B24" w:rsidP="000D0A80">
      <w:pPr>
        <w:numPr>
          <w:ilvl w:val="0"/>
          <w:numId w:val="2"/>
        </w:numPr>
        <w:spacing w:line="240" w:lineRule="exact"/>
        <w:rPr>
          <w:rFonts w:ascii="Garamond" w:hAnsi="Garamond"/>
          <w:color w:val="000000"/>
          <w:sz w:val="20"/>
        </w:rPr>
      </w:pPr>
      <w:r>
        <w:rPr>
          <w:rFonts w:ascii="Garamond" w:hAnsi="Garamond"/>
          <w:sz w:val="20"/>
          <w:szCs w:val="20"/>
        </w:rPr>
        <w:t>Analyze the instructional triangle and explain how to raise student thinking in problem-based inquiry-based instruction.</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08"/>
      </w:tblGrid>
      <w:tr w:rsidR="00662C19" w14:paraId="6AF1AA7C" w14:textId="77777777">
        <w:tc>
          <w:tcPr>
            <w:tcW w:w="5688" w:type="dxa"/>
          </w:tcPr>
          <w:p w14:paraId="283D67F3" w14:textId="77777777" w:rsidR="00662C19" w:rsidRDefault="00662C19">
            <w:pPr>
              <w:rPr>
                <w:rFonts w:ascii="Garamond" w:hAnsi="Garamond"/>
                <w:b/>
                <w:sz w:val="20"/>
                <w:szCs w:val="20"/>
              </w:rPr>
            </w:pPr>
            <w:r>
              <w:rPr>
                <w:rFonts w:ascii="Garamond" w:hAnsi="Garamond"/>
                <w:b/>
                <w:sz w:val="20"/>
                <w:szCs w:val="20"/>
              </w:rPr>
              <w:t>Task</w:t>
            </w:r>
          </w:p>
        </w:tc>
        <w:tc>
          <w:tcPr>
            <w:tcW w:w="1908" w:type="dxa"/>
          </w:tcPr>
          <w:p w14:paraId="108F77C0" w14:textId="77777777" w:rsidR="00662C19" w:rsidRDefault="00662C19">
            <w:pPr>
              <w:rPr>
                <w:rFonts w:ascii="Garamond" w:hAnsi="Garamond"/>
                <w:b/>
                <w:sz w:val="20"/>
                <w:szCs w:val="20"/>
              </w:rPr>
            </w:pPr>
            <w:r>
              <w:rPr>
                <w:rFonts w:ascii="Garamond" w:hAnsi="Garamond"/>
                <w:b/>
                <w:sz w:val="20"/>
                <w:szCs w:val="20"/>
              </w:rPr>
              <w:t xml:space="preserve">% </w:t>
            </w:r>
            <w:proofErr w:type="gramStart"/>
            <w:r>
              <w:rPr>
                <w:rFonts w:ascii="Garamond" w:hAnsi="Garamond"/>
                <w:b/>
                <w:sz w:val="20"/>
                <w:szCs w:val="20"/>
              </w:rPr>
              <w:t>of Course</w:t>
            </w:r>
            <w:proofErr w:type="gramEnd"/>
            <w:r>
              <w:rPr>
                <w:rFonts w:ascii="Garamond" w:hAnsi="Garamond"/>
                <w:b/>
                <w:sz w:val="20"/>
                <w:szCs w:val="20"/>
              </w:rPr>
              <w:t xml:space="preserve"> Grade</w:t>
            </w:r>
          </w:p>
        </w:tc>
      </w:tr>
      <w:tr w:rsidR="00662C19" w14:paraId="65BE6A14" w14:textId="77777777">
        <w:tc>
          <w:tcPr>
            <w:tcW w:w="5688" w:type="dxa"/>
          </w:tcPr>
          <w:p w14:paraId="5426378E" w14:textId="57320C11" w:rsidR="00662C19" w:rsidRPr="00662C19" w:rsidRDefault="00662C19">
            <w:pPr>
              <w:rPr>
                <w:rFonts w:ascii="Garamond" w:hAnsi="Garamond"/>
                <w:bCs/>
                <w:sz w:val="20"/>
                <w:szCs w:val="20"/>
              </w:rPr>
            </w:pPr>
            <w:r w:rsidRPr="00662C19">
              <w:rPr>
                <w:rFonts w:ascii="Garamond" w:hAnsi="Garamond"/>
                <w:bCs/>
                <w:sz w:val="20"/>
                <w:szCs w:val="20"/>
              </w:rPr>
              <w:t>I.  Participation in class pedagogy experiences</w:t>
            </w:r>
            <w:r w:rsidR="001F15FC">
              <w:rPr>
                <w:rFonts w:ascii="Garamond" w:hAnsi="Garamond"/>
                <w:bCs/>
                <w:sz w:val="20"/>
                <w:szCs w:val="20"/>
              </w:rPr>
              <w:t xml:space="preserve"> and reflection</w:t>
            </w:r>
          </w:p>
        </w:tc>
        <w:tc>
          <w:tcPr>
            <w:tcW w:w="1908" w:type="dxa"/>
          </w:tcPr>
          <w:p w14:paraId="58C0565F" w14:textId="4721302E" w:rsidR="00662C19" w:rsidRPr="00662C19" w:rsidRDefault="00662C19">
            <w:pPr>
              <w:rPr>
                <w:rFonts w:ascii="Garamond" w:hAnsi="Garamond"/>
                <w:bCs/>
                <w:sz w:val="20"/>
                <w:szCs w:val="20"/>
              </w:rPr>
            </w:pPr>
            <w:r w:rsidRPr="00662C19">
              <w:rPr>
                <w:rFonts w:ascii="Garamond" w:hAnsi="Garamond"/>
                <w:bCs/>
                <w:sz w:val="20"/>
                <w:szCs w:val="20"/>
              </w:rPr>
              <w:t>30%</w:t>
            </w:r>
          </w:p>
        </w:tc>
      </w:tr>
      <w:tr w:rsidR="00662C19" w14:paraId="0ADA1E22" w14:textId="77777777">
        <w:tc>
          <w:tcPr>
            <w:tcW w:w="5688" w:type="dxa"/>
          </w:tcPr>
          <w:p w14:paraId="11C1D9D3" w14:textId="11724828" w:rsidR="00662C19" w:rsidRPr="00662C19" w:rsidRDefault="00662C19">
            <w:pPr>
              <w:rPr>
                <w:rFonts w:ascii="Garamond" w:hAnsi="Garamond"/>
                <w:bCs/>
                <w:sz w:val="20"/>
                <w:szCs w:val="20"/>
              </w:rPr>
            </w:pPr>
            <w:r w:rsidRPr="00662C19">
              <w:rPr>
                <w:rFonts w:ascii="Garamond" w:hAnsi="Garamond"/>
                <w:bCs/>
                <w:sz w:val="20"/>
                <w:szCs w:val="20"/>
              </w:rPr>
              <w:t xml:space="preserve">II.  Video Case written analysis and </w:t>
            </w:r>
            <w:proofErr w:type="spellStart"/>
            <w:r w:rsidRPr="00662C19">
              <w:rPr>
                <w:rFonts w:ascii="Garamond" w:hAnsi="Garamond"/>
                <w:bCs/>
                <w:sz w:val="20"/>
                <w:szCs w:val="20"/>
              </w:rPr>
              <w:t>EdTPA</w:t>
            </w:r>
            <w:proofErr w:type="spellEnd"/>
            <w:r w:rsidRPr="00662C19">
              <w:rPr>
                <w:rFonts w:ascii="Garamond" w:hAnsi="Garamond"/>
                <w:bCs/>
                <w:sz w:val="20"/>
                <w:szCs w:val="20"/>
              </w:rPr>
              <w:t xml:space="preserve"> scoring</w:t>
            </w:r>
          </w:p>
        </w:tc>
        <w:tc>
          <w:tcPr>
            <w:tcW w:w="1908" w:type="dxa"/>
          </w:tcPr>
          <w:p w14:paraId="03D12DE3" w14:textId="28E10C83" w:rsidR="00662C19" w:rsidRPr="00662C19" w:rsidRDefault="00CC3B24">
            <w:pPr>
              <w:rPr>
                <w:rFonts w:ascii="Garamond" w:hAnsi="Garamond"/>
                <w:bCs/>
                <w:sz w:val="20"/>
                <w:szCs w:val="20"/>
              </w:rPr>
            </w:pPr>
            <w:r>
              <w:rPr>
                <w:rFonts w:ascii="Garamond" w:hAnsi="Garamond"/>
                <w:bCs/>
                <w:sz w:val="20"/>
                <w:szCs w:val="20"/>
              </w:rPr>
              <w:t>3</w:t>
            </w:r>
            <w:r w:rsidR="00662C19" w:rsidRPr="00662C19">
              <w:rPr>
                <w:rFonts w:ascii="Garamond" w:hAnsi="Garamond"/>
                <w:bCs/>
                <w:sz w:val="20"/>
                <w:szCs w:val="20"/>
              </w:rPr>
              <w:t>0%</w:t>
            </w:r>
          </w:p>
        </w:tc>
      </w:tr>
      <w:tr w:rsidR="00662C19" w14:paraId="7B1EEA2E" w14:textId="77777777">
        <w:tc>
          <w:tcPr>
            <w:tcW w:w="5688" w:type="dxa"/>
          </w:tcPr>
          <w:p w14:paraId="1A09DDED" w14:textId="7C5DC03E" w:rsidR="00662C19" w:rsidRPr="00662C19" w:rsidRDefault="00662C19">
            <w:pPr>
              <w:rPr>
                <w:rFonts w:ascii="Garamond" w:hAnsi="Garamond"/>
                <w:bCs/>
                <w:sz w:val="20"/>
                <w:szCs w:val="20"/>
              </w:rPr>
            </w:pPr>
            <w:r w:rsidRPr="00662C19">
              <w:rPr>
                <w:rFonts w:ascii="Garamond" w:hAnsi="Garamond"/>
                <w:bCs/>
                <w:sz w:val="20"/>
                <w:szCs w:val="20"/>
              </w:rPr>
              <w:t>III.  Professionalism</w:t>
            </w:r>
            <w:r>
              <w:rPr>
                <w:rFonts w:ascii="Garamond" w:hAnsi="Garamond"/>
                <w:bCs/>
                <w:sz w:val="20"/>
                <w:szCs w:val="20"/>
              </w:rPr>
              <w:t>*</w:t>
            </w:r>
          </w:p>
        </w:tc>
        <w:tc>
          <w:tcPr>
            <w:tcW w:w="1908" w:type="dxa"/>
          </w:tcPr>
          <w:p w14:paraId="417330AB" w14:textId="392203B4" w:rsidR="00662C19" w:rsidRPr="00662C19" w:rsidRDefault="00662C19">
            <w:pPr>
              <w:rPr>
                <w:rFonts w:ascii="Garamond" w:hAnsi="Garamond"/>
                <w:bCs/>
                <w:sz w:val="20"/>
                <w:szCs w:val="20"/>
              </w:rPr>
            </w:pPr>
            <w:r w:rsidRPr="00662C19">
              <w:rPr>
                <w:rFonts w:ascii="Garamond" w:hAnsi="Garamond"/>
                <w:bCs/>
                <w:sz w:val="20"/>
                <w:szCs w:val="20"/>
              </w:rPr>
              <w:t>30%</w:t>
            </w:r>
          </w:p>
        </w:tc>
      </w:tr>
      <w:tr w:rsidR="00CC3B24" w14:paraId="3F3E7489" w14:textId="77777777">
        <w:tc>
          <w:tcPr>
            <w:tcW w:w="5688" w:type="dxa"/>
          </w:tcPr>
          <w:p w14:paraId="4947FF9A" w14:textId="47117C7B" w:rsidR="00CC3B24" w:rsidRPr="00662C19" w:rsidRDefault="00CC3B24">
            <w:pPr>
              <w:rPr>
                <w:rFonts w:ascii="Garamond" w:hAnsi="Garamond"/>
                <w:bCs/>
                <w:sz w:val="20"/>
                <w:szCs w:val="20"/>
              </w:rPr>
            </w:pPr>
            <w:r>
              <w:rPr>
                <w:rFonts w:ascii="Garamond" w:hAnsi="Garamond"/>
                <w:bCs/>
                <w:sz w:val="20"/>
                <w:szCs w:val="20"/>
              </w:rPr>
              <w:t>IV. Final Reflection on instructional triangle</w:t>
            </w:r>
          </w:p>
        </w:tc>
        <w:tc>
          <w:tcPr>
            <w:tcW w:w="1908" w:type="dxa"/>
          </w:tcPr>
          <w:p w14:paraId="6A2597D3" w14:textId="6AF64443" w:rsidR="00CC3B24" w:rsidRPr="00662C19" w:rsidRDefault="00CC3B24">
            <w:pPr>
              <w:rPr>
                <w:rFonts w:ascii="Garamond" w:hAnsi="Garamond"/>
                <w:bCs/>
                <w:sz w:val="20"/>
                <w:szCs w:val="20"/>
              </w:rPr>
            </w:pPr>
            <w:r>
              <w:rPr>
                <w:rFonts w:ascii="Garamond" w:hAnsi="Garamond"/>
                <w:bCs/>
                <w:sz w:val="20"/>
                <w:szCs w:val="20"/>
              </w:rPr>
              <w:t>10%</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609F1A7A" w14:textId="2F01C70D" w:rsidR="0095340F" w:rsidRDefault="0095340F" w:rsidP="00662C19">
      <w:pPr>
        <w:rPr>
          <w:rFonts w:ascii="Garamond" w:hAnsi="Garamond"/>
          <w:sz w:val="20"/>
          <w:szCs w:val="20"/>
        </w:rPr>
      </w:pPr>
      <w:r>
        <w:rPr>
          <w:rFonts w:ascii="Garamond" w:hAnsi="Garamond"/>
          <w:b/>
          <w:sz w:val="20"/>
          <w:szCs w:val="20"/>
        </w:rPr>
        <w:t>Texts:</w:t>
      </w:r>
      <w:r>
        <w:rPr>
          <w:rFonts w:ascii="Garamond" w:hAnsi="Garamond"/>
          <w:b/>
          <w:sz w:val="20"/>
          <w:szCs w:val="20"/>
        </w:rPr>
        <w:tab/>
      </w:r>
      <w:r w:rsidR="00662C19">
        <w:rPr>
          <w:rFonts w:ascii="Garamond" w:hAnsi="Garamond"/>
          <w:sz w:val="20"/>
          <w:szCs w:val="20"/>
        </w:rPr>
        <w:t>Materials on Canvas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3C825DF8"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83CCEAB" w:rsidR="00273C1C" w:rsidRPr="00C3022D" w:rsidRDefault="00273C1C" w:rsidP="00273C1C">
      <w:pPr>
        <w:numPr>
          <w:ilvl w:val="1"/>
          <w:numId w:val="3"/>
        </w:numPr>
        <w:spacing w:line="240" w:lineRule="exact"/>
        <w:rPr>
          <w:sz w:val="20"/>
          <w:szCs w:val="20"/>
        </w:rPr>
      </w:pPr>
      <w:r w:rsidRPr="00C3022D">
        <w:rPr>
          <w:sz w:val="20"/>
          <w:szCs w:val="20"/>
        </w:rPr>
        <w:t>Cell phones and other mobile media devices should not be used during</w:t>
      </w:r>
      <w:r w:rsidR="00321A16">
        <w:rPr>
          <w:sz w:val="20"/>
          <w:szCs w:val="20"/>
        </w:rPr>
        <w:t xml:space="preserve"> F2F</w:t>
      </w:r>
      <w:r w:rsidRPr="00C3022D">
        <w:rPr>
          <w:sz w:val="20"/>
          <w:szCs w:val="20"/>
        </w:rPr>
        <w:t xml:space="preserve">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4352998"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w:t>
      </w:r>
      <w:proofErr w:type="gramStart"/>
      <w:r w:rsidRPr="00C3022D">
        <w:rPr>
          <w:sz w:val="20"/>
          <w:szCs w:val="20"/>
        </w:rPr>
        <w:t>absences</w:t>
      </w:r>
      <w:proofErr w:type="gramEnd"/>
      <w:r w:rsidRPr="00C3022D">
        <w:rPr>
          <w:sz w:val="20"/>
          <w:szCs w:val="20"/>
        </w:rPr>
        <w:t xml:space="preserve"> </w:t>
      </w:r>
      <w:r w:rsidRPr="00C3022D">
        <w:rPr>
          <w:sz w:val="20"/>
          <w:szCs w:val="20"/>
          <w:u w:val="single"/>
        </w:rPr>
        <w:t>can receive no more than a “D” for the course</w:t>
      </w:r>
      <w:r w:rsidRPr="00C3022D">
        <w:rPr>
          <w:sz w:val="20"/>
          <w:szCs w:val="20"/>
        </w:rPr>
        <w:t xml:space="preserve">. Three unexcused </w:t>
      </w:r>
      <w:proofErr w:type="spellStart"/>
      <w:r w:rsidRPr="00C3022D">
        <w:rPr>
          <w:sz w:val="20"/>
          <w:szCs w:val="20"/>
        </w:rPr>
        <w:t>tardies</w:t>
      </w:r>
      <w:proofErr w:type="spellEnd"/>
      <w:r w:rsidRPr="00C3022D">
        <w:rPr>
          <w:sz w:val="20"/>
          <w:szCs w:val="20"/>
        </w:rPr>
        <w:t xml:space="preserve"> are the equivalent of an absence. E-mail or phone and leave a message at my office number above if you are going to miss class.</w:t>
      </w:r>
    </w:p>
    <w:p w14:paraId="17085C42" w14:textId="14780965"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w:t>
      </w:r>
      <w:r w:rsidRPr="00C3022D">
        <w:rPr>
          <w:sz w:val="20"/>
          <w:szCs w:val="20"/>
        </w:rPr>
        <w:lastRenderedPageBreak/>
        <w:t xml:space="preserve">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00321A16" w:rsidRPr="00321A16">
        <w:rPr>
          <w:sz w:val="20"/>
          <w:szCs w:val="20"/>
        </w:rPr>
        <w:t xml:space="preserve">and </w:t>
      </w:r>
      <w:r w:rsidR="00321A16">
        <w:rPr>
          <w:i/>
          <w:iCs/>
          <w:sz w:val="20"/>
          <w:szCs w:val="20"/>
        </w:rPr>
        <w:t xml:space="preserve">A Healthier U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27167728" w14:textId="168F82F8"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662C19">
        <w:rPr>
          <w:sz w:val="20"/>
          <w:szCs w:val="20"/>
          <w:u w:val="single"/>
        </w:rPr>
        <w:t>ASSIGNED READINGS</w:t>
      </w:r>
      <w:r w:rsidRPr="00C3022D">
        <w:rPr>
          <w:sz w:val="20"/>
          <w:szCs w:val="20"/>
          <w:u w:val="single"/>
        </w:rPr>
        <w:t xml:space="preserve"> EACH DAY.</w:t>
      </w:r>
    </w:p>
    <w:p w14:paraId="23E5F6AD" w14:textId="25146EBA" w:rsidR="00273C1C" w:rsidRPr="00C3022D" w:rsidRDefault="00273C1C" w:rsidP="00273C1C">
      <w:pPr>
        <w:numPr>
          <w:ilvl w:val="0"/>
          <w:numId w:val="3"/>
        </w:numPr>
        <w:rPr>
          <w:sz w:val="20"/>
          <w:szCs w:val="20"/>
        </w:rPr>
      </w:pPr>
      <w:r w:rsidRPr="00C3022D">
        <w:rPr>
          <w:sz w:val="20"/>
          <w:szCs w:val="20"/>
        </w:rPr>
        <w:t xml:space="preserve">Monitor your </w:t>
      </w:r>
      <w:r w:rsidR="00321A16">
        <w:rPr>
          <w:sz w:val="20"/>
          <w:szCs w:val="20"/>
        </w:rPr>
        <w:t xml:space="preserve">AU </w:t>
      </w:r>
      <w:r w:rsidRPr="00C3022D">
        <w:rPr>
          <w:sz w:val="20"/>
          <w:szCs w:val="20"/>
        </w:rPr>
        <w:t>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w:t>
      </w:r>
      <w:proofErr w:type="spellStart"/>
      <w:r w:rsidRPr="00C3022D">
        <w:rPr>
          <w:i/>
          <w:iCs/>
          <w:sz w:val="20"/>
          <w:szCs w:val="20"/>
        </w:rPr>
        <w:t>eHandbook</w:t>
      </w:r>
      <w:proofErr w:type="spellEnd"/>
      <w:r w:rsidRPr="00C3022D">
        <w:rPr>
          <w:i/>
          <w:iCs/>
          <w:sz w:val="20"/>
          <w:szCs w:val="20"/>
        </w:rPr>
        <w:t xml:space="preserve">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71CF225" w14:textId="77777777" w:rsidR="00321A16" w:rsidRDefault="00321A16" w:rsidP="00273C1C">
      <w:pPr>
        <w:pStyle w:val="Heading3"/>
        <w:jc w:val="left"/>
        <w:rPr>
          <w:sz w:val="18"/>
          <w:szCs w:val="18"/>
          <w:u w:val="single"/>
        </w:rPr>
      </w:pPr>
    </w:p>
    <w:p w14:paraId="7BFCD982" w14:textId="77777777" w:rsidR="00975109" w:rsidRPr="00DD2DF9" w:rsidRDefault="00975109" w:rsidP="00975109">
      <w:pPr>
        <w:spacing w:line="240" w:lineRule="exact"/>
        <w:rPr>
          <w:b/>
          <w:bCs/>
          <w:sz w:val="20"/>
        </w:rPr>
      </w:pPr>
      <w:r w:rsidRPr="00DD2DF9">
        <w:rPr>
          <w:b/>
          <w:bCs/>
          <w:sz w:val="20"/>
        </w:rPr>
        <w:t>Covid-19 Requirements:</w:t>
      </w:r>
    </w:p>
    <w:p w14:paraId="2E315021" w14:textId="77777777" w:rsidR="00975109" w:rsidRPr="00C26A7D" w:rsidRDefault="00975109" w:rsidP="00975109">
      <w:pPr>
        <w:numPr>
          <w:ilvl w:val="0"/>
          <w:numId w:val="7"/>
        </w:numPr>
        <w:spacing w:line="240" w:lineRule="exact"/>
        <w:rPr>
          <w:sz w:val="20"/>
        </w:rPr>
      </w:pPr>
      <w:r>
        <w:rPr>
          <w:sz w:val="20"/>
        </w:rPr>
        <w:t xml:space="preserve">Keeping each other as healthy as possible </w:t>
      </w:r>
      <w:proofErr w:type="gramStart"/>
      <w:r>
        <w:rPr>
          <w:sz w:val="20"/>
        </w:rPr>
        <w:t>in order to</w:t>
      </w:r>
      <w:proofErr w:type="gramEnd"/>
      <w:r>
        <w:rPr>
          <w:sz w:val="20"/>
        </w:rPr>
        <w:t xml:space="preserve"> participate in field experiences is our top priority. If you are experiencing any symptoms of COVID-19, or if you discover that you have been in close contact with others who have symptoms or who have tested positive, follow the steps on the </w:t>
      </w:r>
      <w:hyperlink r:id="rId6" w:history="1">
        <w:r w:rsidRPr="003777AE">
          <w:rPr>
            <w:rStyle w:val="Hyperlink"/>
            <w:sz w:val="20"/>
          </w:rPr>
          <w:t>Covid-19 Resource Page for AU</w:t>
        </w:r>
      </w:hyperlink>
      <w:r>
        <w:rPr>
          <w:sz w:val="20"/>
        </w:rPr>
        <w:t xml:space="preserve">. If you must miss class, </w:t>
      </w:r>
      <w:r w:rsidRPr="00C26A7D">
        <w:rPr>
          <w:b/>
          <w:bCs/>
          <w:sz w:val="20"/>
        </w:rPr>
        <w:t>notify me before class of your absence.</w:t>
      </w:r>
    </w:p>
    <w:p w14:paraId="34DBDE3A" w14:textId="77777777" w:rsidR="00975109" w:rsidRDefault="00975109" w:rsidP="00975109">
      <w:pPr>
        <w:numPr>
          <w:ilvl w:val="0"/>
          <w:numId w:val="7"/>
        </w:numPr>
        <w:spacing w:line="240" w:lineRule="exact"/>
        <w:rPr>
          <w:sz w:val="20"/>
        </w:rPr>
      </w:pPr>
      <w:r>
        <w:rPr>
          <w:sz w:val="20"/>
        </w:rPr>
        <w:t>Please do the following in the event of an illness or COVID-related absence:</w:t>
      </w:r>
    </w:p>
    <w:p w14:paraId="71E9218C" w14:textId="77777777" w:rsidR="00975109" w:rsidRDefault="00975109" w:rsidP="00975109">
      <w:pPr>
        <w:numPr>
          <w:ilvl w:val="1"/>
          <w:numId w:val="7"/>
        </w:numPr>
        <w:spacing w:line="240" w:lineRule="exact"/>
        <w:rPr>
          <w:sz w:val="20"/>
        </w:rPr>
      </w:pPr>
      <w:r>
        <w:rPr>
          <w:sz w:val="20"/>
        </w:rPr>
        <w:t>Notify me in advance of your absence.</w:t>
      </w:r>
    </w:p>
    <w:p w14:paraId="17B8E6D5" w14:textId="77777777" w:rsidR="00975109" w:rsidRDefault="00975109" w:rsidP="00975109">
      <w:pPr>
        <w:numPr>
          <w:ilvl w:val="1"/>
          <w:numId w:val="7"/>
        </w:numPr>
        <w:spacing w:line="240" w:lineRule="exact"/>
        <w:rPr>
          <w:sz w:val="20"/>
        </w:rPr>
      </w:pPr>
      <w:r>
        <w:rPr>
          <w:sz w:val="20"/>
        </w:rPr>
        <w:t>Complete the self-report of an exposure and/or positive covid test.</w:t>
      </w:r>
    </w:p>
    <w:p w14:paraId="2B7C2D4E" w14:textId="77777777" w:rsidR="00975109" w:rsidRDefault="00975109" w:rsidP="00975109">
      <w:pPr>
        <w:numPr>
          <w:ilvl w:val="1"/>
          <w:numId w:val="7"/>
        </w:numPr>
        <w:spacing w:line="240" w:lineRule="exact"/>
        <w:rPr>
          <w:sz w:val="20"/>
        </w:rPr>
      </w:pPr>
      <w:r>
        <w:rPr>
          <w:sz w:val="20"/>
        </w:rPr>
        <w:t>Provide me with medical documentation.</w:t>
      </w:r>
    </w:p>
    <w:p w14:paraId="55E2DE74" w14:textId="77777777" w:rsidR="00975109" w:rsidRDefault="00975109" w:rsidP="00975109">
      <w:pPr>
        <w:numPr>
          <w:ilvl w:val="1"/>
          <w:numId w:val="7"/>
        </w:numPr>
        <w:spacing w:line="240" w:lineRule="exact"/>
        <w:rPr>
          <w:sz w:val="20"/>
        </w:rPr>
      </w:pPr>
      <w:r>
        <w:rPr>
          <w:sz w:val="20"/>
        </w:rPr>
        <w:t>Participate in class activities and submit assignments remotely.</w:t>
      </w:r>
    </w:p>
    <w:p w14:paraId="7B7CEF2A" w14:textId="77777777" w:rsidR="00975109" w:rsidRDefault="00975109" w:rsidP="00975109">
      <w:pPr>
        <w:numPr>
          <w:ilvl w:val="1"/>
          <w:numId w:val="7"/>
        </w:numPr>
        <w:spacing w:line="240" w:lineRule="exact"/>
        <w:rPr>
          <w:sz w:val="20"/>
        </w:rPr>
      </w:pPr>
      <w:r>
        <w:rPr>
          <w:sz w:val="20"/>
        </w:rPr>
        <w:t>Communicate with me consistently to keep me informed of your medical situation so we can discuss assignments and activities.</w:t>
      </w:r>
    </w:p>
    <w:p w14:paraId="5BC6FDA0" w14:textId="77777777" w:rsidR="00975109" w:rsidRDefault="00975109" w:rsidP="00273C1C">
      <w:pPr>
        <w:pStyle w:val="Heading3"/>
        <w:jc w:val="left"/>
        <w:rPr>
          <w:rFonts w:ascii="Times" w:hAnsi="Times"/>
          <w:sz w:val="22"/>
          <w:szCs w:val="22"/>
          <w:u w:val="single"/>
        </w:rPr>
      </w:pPr>
    </w:p>
    <w:p w14:paraId="44EED6CC" w14:textId="0FF8EDC9" w:rsidR="00273C1C" w:rsidRPr="00975109" w:rsidRDefault="00273C1C" w:rsidP="00273C1C">
      <w:pPr>
        <w:pStyle w:val="Heading3"/>
        <w:jc w:val="left"/>
        <w:rPr>
          <w:rFonts w:ascii="Times" w:hAnsi="Times"/>
          <w:b w:val="0"/>
          <w:bCs w:val="0"/>
        </w:rPr>
      </w:pPr>
      <w:r w:rsidRPr="00975109">
        <w:rPr>
          <w:rFonts w:ascii="Times" w:hAnsi="Times"/>
          <w:u w:val="single"/>
        </w:rPr>
        <w:t>Course contingency</w:t>
      </w:r>
      <w:r w:rsidRPr="00975109">
        <w:rPr>
          <w:rFonts w:ascii="Times" w:hAnsi="Times"/>
        </w:rPr>
        <w:t>:</w:t>
      </w:r>
      <w:r w:rsidRPr="00975109">
        <w:rPr>
          <w:rFonts w:ascii="Times" w:hAnsi="Times"/>
          <w:b w:val="0"/>
          <w:bCs w:val="0"/>
        </w:rPr>
        <w:t xml:space="preserve"> If normal class and/or lab activities are disrupted due to illness, emergency, or </w:t>
      </w:r>
      <w:proofErr w:type="gramStart"/>
      <w:r w:rsidRPr="00975109">
        <w:rPr>
          <w:rFonts w:ascii="Times" w:hAnsi="Times"/>
          <w:b w:val="0"/>
          <w:bCs w:val="0"/>
        </w:rPr>
        <w:t>crisis situation</w:t>
      </w:r>
      <w:proofErr w:type="gramEnd"/>
      <w:r w:rsidRPr="00975109">
        <w:rPr>
          <w:rFonts w:ascii="Times" w:hAnsi="Times"/>
          <w:b w:val="0"/>
          <w:bCs w:val="0"/>
        </w:rPr>
        <w:t>, the syllabus and other course plans and assignments may be modified to allow completion of</w:t>
      </w:r>
      <w:r w:rsidR="000734FB" w:rsidRPr="00975109">
        <w:rPr>
          <w:rFonts w:ascii="Times" w:hAnsi="Times"/>
          <w:b w:val="0"/>
          <w:bCs w:val="0"/>
        </w:rPr>
        <w:t xml:space="preserve"> the course. If this occurs, an</w:t>
      </w:r>
      <w:r w:rsidRPr="00975109">
        <w:rPr>
          <w:rFonts w:ascii="Times" w:hAnsi="Times"/>
          <w:b w:val="0"/>
          <w:bCs w:val="0"/>
        </w:rPr>
        <w:t xml:space="preserve"> addendum to your syllabus and/or course assignments will replace the original materials. </w:t>
      </w:r>
    </w:p>
    <w:p w14:paraId="42D82B4D" w14:textId="7A020FFF" w:rsidR="00662C19" w:rsidRDefault="00662C19" w:rsidP="00662C19"/>
    <w:p w14:paraId="6D61CE64" w14:textId="77777777" w:rsidR="00975109" w:rsidRDefault="00975109">
      <w:pPr>
        <w:rPr>
          <w:rFonts w:ascii="Garamond" w:hAnsi="Garamond"/>
          <w:b/>
        </w:rPr>
      </w:pPr>
      <w:r>
        <w:rPr>
          <w:rFonts w:ascii="Garamond" w:hAnsi="Garamond"/>
          <w:b/>
        </w:rPr>
        <w:br w:type="page"/>
      </w:r>
    </w:p>
    <w:p w14:paraId="19B321EF" w14:textId="5DC51920" w:rsidR="0095340F" w:rsidRPr="000D0A80" w:rsidRDefault="0095340F" w:rsidP="00662C19">
      <w:pPr>
        <w:jc w:val="center"/>
        <w:rPr>
          <w:rFonts w:ascii="Garamond" w:hAnsi="Garamond"/>
          <w:b/>
        </w:rPr>
      </w:pPr>
      <w:r w:rsidRPr="000D0A80">
        <w:rPr>
          <w:rFonts w:ascii="Garamond" w:hAnsi="Garamond"/>
          <w:b/>
        </w:rPr>
        <w:lastRenderedPageBreak/>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r>
      <w:proofErr w:type="gramStart"/>
      <w:r>
        <w:rPr>
          <w:rFonts w:ascii="Garamond" w:hAnsi="Garamond"/>
          <w:sz w:val="20"/>
          <w:szCs w:val="20"/>
        </w:rPr>
        <w:t>A</w:t>
      </w:r>
      <w:proofErr w:type="gramEnd"/>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indifference to standards of professional behavior and scholarship or professional </w:t>
      </w:r>
    </w:p>
    <w:p w14:paraId="6E65EF4E" w14:textId="383B2F3C" w:rsidR="0095340F" w:rsidRDefault="0095340F">
      <w:pPr>
        <w:pStyle w:val="BodyTextIndent"/>
        <w:ind w:left="1440"/>
      </w:pPr>
      <w:r>
        <w:t>negligence in a laboratory experience.</w:t>
      </w:r>
    </w:p>
    <w:p w14:paraId="59E0E30E" w14:textId="77777777" w:rsidR="0095340F" w:rsidRDefault="0095340F">
      <w:pPr>
        <w:rPr>
          <w:rFonts w:ascii="Garamond" w:hAnsi="Garamond"/>
          <w:sz w:val="20"/>
          <w:szCs w:val="20"/>
        </w:rPr>
      </w:pPr>
      <w:r>
        <w:rPr>
          <w:rFonts w:ascii="Garamond" w:hAnsi="Garamond"/>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8165"/>
      </w:tblGrid>
      <w:tr w:rsidR="00321A16" w14:paraId="28FFF7F1" w14:textId="77777777" w:rsidTr="009628CF">
        <w:trPr>
          <w:trHeight w:val="485"/>
        </w:trPr>
        <w:tc>
          <w:tcPr>
            <w:tcW w:w="691" w:type="dxa"/>
          </w:tcPr>
          <w:p w14:paraId="23736941" w14:textId="657F299B" w:rsidR="00321A16" w:rsidRDefault="00321A16" w:rsidP="00321A16">
            <w:pPr>
              <w:rPr>
                <w:rFonts w:ascii="Garamond" w:hAnsi="Garamond"/>
                <w:b/>
                <w:sz w:val="20"/>
                <w:szCs w:val="20"/>
              </w:rPr>
            </w:pPr>
            <w:r>
              <w:rPr>
                <w:rFonts w:ascii="Garamond" w:hAnsi="Garamond"/>
                <w:b/>
                <w:sz w:val="20"/>
                <w:szCs w:val="20"/>
              </w:rPr>
              <w:t>Due Date</w:t>
            </w:r>
          </w:p>
        </w:tc>
        <w:tc>
          <w:tcPr>
            <w:tcW w:w="8165" w:type="dxa"/>
          </w:tcPr>
          <w:p w14:paraId="1D999BF0" w14:textId="7DAEDC8A" w:rsidR="00321A16" w:rsidRDefault="00321A16" w:rsidP="00321A16">
            <w:pPr>
              <w:rPr>
                <w:rFonts w:ascii="Garamond" w:hAnsi="Garamond"/>
                <w:b/>
                <w:sz w:val="20"/>
                <w:szCs w:val="20"/>
              </w:rPr>
            </w:pPr>
            <w:r>
              <w:rPr>
                <w:rFonts w:ascii="Garamond" w:hAnsi="Garamond"/>
                <w:b/>
                <w:sz w:val="20"/>
                <w:szCs w:val="20"/>
              </w:rPr>
              <w:t>Reading and Lesson Assignments</w:t>
            </w:r>
          </w:p>
        </w:tc>
      </w:tr>
      <w:tr w:rsidR="00321A16" w14:paraId="7894EEBD" w14:textId="77777777" w:rsidTr="009628CF">
        <w:tc>
          <w:tcPr>
            <w:tcW w:w="691" w:type="dxa"/>
          </w:tcPr>
          <w:p w14:paraId="7ED7A367" w14:textId="4772EED3" w:rsidR="00321A16" w:rsidRDefault="00321A16" w:rsidP="00321A16">
            <w:pPr>
              <w:rPr>
                <w:rFonts w:ascii="Garamond" w:hAnsi="Garamond"/>
                <w:bCs/>
                <w:sz w:val="20"/>
                <w:szCs w:val="20"/>
              </w:rPr>
            </w:pPr>
            <w:r>
              <w:rPr>
                <w:rFonts w:ascii="Garamond" w:hAnsi="Garamond"/>
                <w:bCs/>
                <w:sz w:val="20"/>
                <w:szCs w:val="20"/>
              </w:rPr>
              <w:t>8/1</w:t>
            </w:r>
            <w:r w:rsidR="004C00BA">
              <w:rPr>
                <w:rFonts w:ascii="Garamond" w:hAnsi="Garamond"/>
                <w:bCs/>
                <w:sz w:val="20"/>
                <w:szCs w:val="20"/>
              </w:rPr>
              <w:t>7</w:t>
            </w:r>
          </w:p>
        </w:tc>
        <w:tc>
          <w:tcPr>
            <w:tcW w:w="8165" w:type="dxa"/>
          </w:tcPr>
          <w:p w14:paraId="4331984C" w14:textId="77777777" w:rsidR="00321A16" w:rsidRDefault="00321A16" w:rsidP="00321A16">
            <w:pPr>
              <w:rPr>
                <w:rFonts w:ascii="Garamond" w:hAnsi="Garamond"/>
                <w:bCs/>
                <w:sz w:val="20"/>
                <w:szCs w:val="20"/>
              </w:rPr>
            </w:pPr>
            <w:r>
              <w:rPr>
                <w:rFonts w:ascii="Garamond" w:hAnsi="Garamond"/>
                <w:bCs/>
                <w:sz w:val="20"/>
                <w:szCs w:val="20"/>
              </w:rPr>
              <w:t>Syllabus Intro to Palmer Raids Congressional Hearing Lesson</w:t>
            </w:r>
          </w:p>
          <w:p w14:paraId="117CB769" w14:textId="77777777" w:rsidR="00321A16" w:rsidRDefault="00321A16" w:rsidP="00321A16">
            <w:pPr>
              <w:rPr>
                <w:rFonts w:ascii="Garamond" w:hAnsi="Garamond"/>
                <w:bCs/>
                <w:sz w:val="20"/>
                <w:szCs w:val="20"/>
              </w:rPr>
            </w:pPr>
          </w:p>
        </w:tc>
      </w:tr>
      <w:tr w:rsidR="00321A16" w14:paraId="628282B1" w14:textId="77777777" w:rsidTr="009628CF">
        <w:tc>
          <w:tcPr>
            <w:tcW w:w="691" w:type="dxa"/>
          </w:tcPr>
          <w:p w14:paraId="0497C053" w14:textId="5BC9BCBF" w:rsidR="00321A16" w:rsidRDefault="00321A16" w:rsidP="00321A16">
            <w:pPr>
              <w:rPr>
                <w:rFonts w:ascii="Garamond" w:hAnsi="Garamond"/>
                <w:bCs/>
                <w:sz w:val="20"/>
                <w:szCs w:val="20"/>
              </w:rPr>
            </w:pPr>
            <w:r>
              <w:rPr>
                <w:rFonts w:ascii="Garamond" w:hAnsi="Garamond"/>
                <w:bCs/>
                <w:sz w:val="20"/>
                <w:szCs w:val="20"/>
              </w:rPr>
              <w:t>8/</w:t>
            </w:r>
            <w:r w:rsidR="004C00BA">
              <w:rPr>
                <w:rFonts w:ascii="Garamond" w:hAnsi="Garamond"/>
                <w:bCs/>
                <w:sz w:val="20"/>
                <w:szCs w:val="20"/>
              </w:rPr>
              <w:t>19</w:t>
            </w:r>
          </w:p>
        </w:tc>
        <w:tc>
          <w:tcPr>
            <w:tcW w:w="8165" w:type="dxa"/>
          </w:tcPr>
          <w:p w14:paraId="1B891649" w14:textId="77777777" w:rsidR="00321A16" w:rsidRPr="008A2F65" w:rsidRDefault="00321A16" w:rsidP="00321A16">
            <w:pPr>
              <w:rPr>
                <w:rFonts w:ascii="Garamond" w:hAnsi="Garamond"/>
                <w:bCs/>
                <w:i/>
                <w:iCs/>
                <w:sz w:val="20"/>
                <w:szCs w:val="20"/>
              </w:rPr>
            </w:pPr>
            <w:r>
              <w:rPr>
                <w:rFonts w:ascii="Garamond" w:hAnsi="Garamond"/>
                <w:bCs/>
                <w:sz w:val="20"/>
                <w:szCs w:val="20"/>
              </w:rPr>
              <w:t>Prepare expert presentation for Congressional Hearing</w:t>
            </w:r>
          </w:p>
          <w:p w14:paraId="12D723BB" w14:textId="77777777" w:rsidR="00321A16" w:rsidRDefault="00321A16" w:rsidP="00321A16">
            <w:pPr>
              <w:rPr>
                <w:rFonts w:ascii="Garamond" w:hAnsi="Garamond"/>
                <w:bCs/>
                <w:sz w:val="20"/>
                <w:szCs w:val="20"/>
              </w:rPr>
            </w:pPr>
          </w:p>
        </w:tc>
      </w:tr>
      <w:tr w:rsidR="00321A16" w14:paraId="72F99974" w14:textId="77777777" w:rsidTr="009628CF">
        <w:tc>
          <w:tcPr>
            <w:tcW w:w="691" w:type="dxa"/>
          </w:tcPr>
          <w:p w14:paraId="43DC9E43" w14:textId="68BFB78C" w:rsidR="00321A16" w:rsidRDefault="00321A16" w:rsidP="00321A16">
            <w:pPr>
              <w:rPr>
                <w:rFonts w:ascii="Garamond" w:hAnsi="Garamond"/>
                <w:bCs/>
                <w:sz w:val="20"/>
                <w:szCs w:val="20"/>
              </w:rPr>
            </w:pPr>
            <w:r>
              <w:rPr>
                <w:rFonts w:ascii="Garamond" w:hAnsi="Garamond"/>
                <w:bCs/>
                <w:sz w:val="20"/>
                <w:szCs w:val="20"/>
              </w:rPr>
              <w:t>8/2</w:t>
            </w:r>
            <w:r w:rsidR="004C00BA">
              <w:rPr>
                <w:rFonts w:ascii="Garamond" w:hAnsi="Garamond"/>
                <w:bCs/>
                <w:sz w:val="20"/>
                <w:szCs w:val="20"/>
              </w:rPr>
              <w:t>4</w:t>
            </w:r>
          </w:p>
        </w:tc>
        <w:tc>
          <w:tcPr>
            <w:tcW w:w="8165" w:type="dxa"/>
          </w:tcPr>
          <w:p w14:paraId="28BFAA0B" w14:textId="77777777" w:rsidR="00321A16" w:rsidRDefault="00321A16" w:rsidP="00321A16">
            <w:pPr>
              <w:rPr>
                <w:rFonts w:ascii="Garamond" w:hAnsi="Garamond"/>
                <w:bCs/>
                <w:sz w:val="20"/>
                <w:szCs w:val="20"/>
              </w:rPr>
            </w:pPr>
            <w:r>
              <w:rPr>
                <w:rFonts w:ascii="Garamond" w:hAnsi="Garamond"/>
                <w:bCs/>
                <w:sz w:val="20"/>
                <w:szCs w:val="20"/>
              </w:rPr>
              <w:t>Perform Congressional Hearing</w:t>
            </w:r>
          </w:p>
          <w:p w14:paraId="61D2E720" w14:textId="675E53BF" w:rsidR="00321A16" w:rsidRDefault="00321A16" w:rsidP="00321A16">
            <w:pPr>
              <w:rPr>
                <w:rFonts w:ascii="Garamond" w:hAnsi="Garamond"/>
                <w:bCs/>
                <w:sz w:val="20"/>
                <w:szCs w:val="20"/>
              </w:rPr>
            </w:pPr>
          </w:p>
        </w:tc>
      </w:tr>
      <w:tr w:rsidR="00321A16" w14:paraId="79347FE8" w14:textId="77777777" w:rsidTr="00004D44">
        <w:trPr>
          <w:trHeight w:val="539"/>
        </w:trPr>
        <w:tc>
          <w:tcPr>
            <w:tcW w:w="691" w:type="dxa"/>
          </w:tcPr>
          <w:p w14:paraId="7BECB100" w14:textId="50BD0C95" w:rsidR="00321A16" w:rsidRDefault="004C00BA" w:rsidP="00321A16">
            <w:pPr>
              <w:rPr>
                <w:rFonts w:ascii="Garamond" w:hAnsi="Garamond"/>
                <w:bCs/>
                <w:sz w:val="20"/>
                <w:szCs w:val="20"/>
              </w:rPr>
            </w:pPr>
            <w:r>
              <w:rPr>
                <w:rFonts w:ascii="Garamond" w:hAnsi="Garamond"/>
                <w:bCs/>
                <w:sz w:val="20"/>
                <w:szCs w:val="20"/>
              </w:rPr>
              <w:t>8/31</w:t>
            </w:r>
          </w:p>
        </w:tc>
        <w:tc>
          <w:tcPr>
            <w:tcW w:w="8165" w:type="dxa"/>
          </w:tcPr>
          <w:p w14:paraId="76CBA963" w14:textId="77777777" w:rsidR="00321A16" w:rsidRDefault="00321A16" w:rsidP="00321A16">
            <w:pPr>
              <w:rPr>
                <w:rFonts w:ascii="Garamond" w:hAnsi="Garamond"/>
                <w:bCs/>
                <w:sz w:val="20"/>
                <w:szCs w:val="20"/>
              </w:rPr>
            </w:pPr>
            <w:r>
              <w:rPr>
                <w:rFonts w:ascii="Garamond" w:hAnsi="Garamond"/>
                <w:bCs/>
                <w:sz w:val="20"/>
                <w:szCs w:val="20"/>
              </w:rPr>
              <w:t>Analyze Learning Challenges in Congressional Hearing</w:t>
            </w:r>
          </w:p>
          <w:p w14:paraId="424F59CA" w14:textId="7E2E1F71" w:rsidR="00321A16" w:rsidRDefault="00321A16" w:rsidP="00321A16">
            <w:pPr>
              <w:rPr>
                <w:rFonts w:ascii="Garamond" w:hAnsi="Garamond"/>
                <w:bCs/>
                <w:sz w:val="20"/>
                <w:szCs w:val="20"/>
              </w:rPr>
            </w:pPr>
            <w:r>
              <w:rPr>
                <w:rFonts w:ascii="Garamond" w:hAnsi="Garamond"/>
                <w:bCs/>
                <w:sz w:val="20"/>
                <w:szCs w:val="20"/>
              </w:rPr>
              <w:t>HW: View video clips and post reflections in Canvas</w:t>
            </w:r>
          </w:p>
        </w:tc>
      </w:tr>
      <w:tr w:rsidR="00321A16" w14:paraId="59B160D7" w14:textId="77777777" w:rsidTr="009628CF">
        <w:tc>
          <w:tcPr>
            <w:tcW w:w="691" w:type="dxa"/>
          </w:tcPr>
          <w:p w14:paraId="50C47452" w14:textId="0A40E8D7" w:rsidR="00321A16" w:rsidRDefault="004C00BA" w:rsidP="00321A16">
            <w:pPr>
              <w:rPr>
                <w:rFonts w:ascii="Garamond" w:hAnsi="Garamond"/>
                <w:bCs/>
                <w:sz w:val="20"/>
                <w:szCs w:val="20"/>
              </w:rPr>
            </w:pPr>
            <w:r>
              <w:rPr>
                <w:rFonts w:ascii="Garamond" w:hAnsi="Garamond"/>
                <w:bCs/>
                <w:sz w:val="20"/>
                <w:szCs w:val="20"/>
              </w:rPr>
              <w:t>9/7</w:t>
            </w:r>
          </w:p>
        </w:tc>
        <w:tc>
          <w:tcPr>
            <w:tcW w:w="8165" w:type="dxa"/>
          </w:tcPr>
          <w:p w14:paraId="5DBC5A2D" w14:textId="77777777" w:rsidR="00321A16" w:rsidRDefault="00321A16" w:rsidP="00321A16">
            <w:pPr>
              <w:rPr>
                <w:rFonts w:ascii="Garamond" w:hAnsi="Garamond"/>
                <w:bCs/>
                <w:sz w:val="20"/>
                <w:szCs w:val="20"/>
              </w:rPr>
            </w:pPr>
            <w:r>
              <w:rPr>
                <w:rFonts w:ascii="Garamond" w:hAnsi="Garamond"/>
                <w:bCs/>
                <w:sz w:val="20"/>
                <w:szCs w:val="20"/>
              </w:rPr>
              <w:t>Discuss instructional triangle reflections on Congressional Hearing video case</w:t>
            </w:r>
          </w:p>
          <w:p w14:paraId="24152176" w14:textId="1DDC5D5F" w:rsidR="00321A16" w:rsidRDefault="00321A16" w:rsidP="00321A16">
            <w:pPr>
              <w:rPr>
                <w:rFonts w:ascii="Garamond" w:hAnsi="Garamond"/>
                <w:bCs/>
                <w:sz w:val="20"/>
                <w:szCs w:val="20"/>
              </w:rPr>
            </w:pPr>
            <w:r>
              <w:rPr>
                <w:rFonts w:ascii="Garamond" w:hAnsi="Garamond"/>
                <w:bCs/>
                <w:sz w:val="20"/>
                <w:szCs w:val="20"/>
              </w:rPr>
              <w:t xml:space="preserve">Show </w:t>
            </w:r>
            <w:proofErr w:type="spellStart"/>
            <w:r>
              <w:rPr>
                <w:rFonts w:ascii="Garamond" w:hAnsi="Garamond"/>
                <w:bCs/>
                <w:sz w:val="20"/>
                <w:szCs w:val="20"/>
              </w:rPr>
              <w:t>EdTPA</w:t>
            </w:r>
            <w:proofErr w:type="spellEnd"/>
            <w:r>
              <w:rPr>
                <w:rFonts w:ascii="Garamond" w:hAnsi="Garamond"/>
                <w:bCs/>
                <w:sz w:val="20"/>
                <w:szCs w:val="20"/>
              </w:rPr>
              <w:t xml:space="preserve"> lesson plan and instruction rubrics</w:t>
            </w:r>
          </w:p>
        </w:tc>
      </w:tr>
      <w:tr w:rsidR="00321A16" w14:paraId="3890860B" w14:textId="77777777" w:rsidTr="009628CF">
        <w:tc>
          <w:tcPr>
            <w:tcW w:w="691" w:type="dxa"/>
          </w:tcPr>
          <w:p w14:paraId="76631399" w14:textId="3469BA40" w:rsidR="00321A16" w:rsidRDefault="00616955" w:rsidP="00321A16">
            <w:pPr>
              <w:rPr>
                <w:rFonts w:ascii="Garamond" w:hAnsi="Garamond"/>
                <w:bCs/>
                <w:sz w:val="20"/>
                <w:szCs w:val="20"/>
              </w:rPr>
            </w:pPr>
            <w:r>
              <w:rPr>
                <w:rFonts w:ascii="Garamond" w:hAnsi="Garamond"/>
                <w:bCs/>
                <w:sz w:val="20"/>
                <w:szCs w:val="20"/>
              </w:rPr>
              <w:t>9/1</w:t>
            </w:r>
            <w:r w:rsidR="004C00BA">
              <w:rPr>
                <w:rFonts w:ascii="Garamond" w:hAnsi="Garamond"/>
                <w:bCs/>
                <w:sz w:val="20"/>
                <w:szCs w:val="20"/>
              </w:rPr>
              <w:t>4</w:t>
            </w:r>
          </w:p>
        </w:tc>
        <w:tc>
          <w:tcPr>
            <w:tcW w:w="8165" w:type="dxa"/>
          </w:tcPr>
          <w:p w14:paraId="21DD8E5A" w14:textId="77777777" w:rsidR="00321A16" w:rsidRDefault="00321A16" w:rsidP="00321A16">
            <w:pPr>
              <w:rPr>
                <w:rFonts w:ascii="Garamond" w:hAnsi="Garamond"/>
                <w:bCs/>
                <w:sz w:val="20"/>
                <w:szCs w:val="20"/>
              </w:rPr>
            </w:pPr>
            <w:r>
              <w:rPr>
                <w:rFonts w:ascii="Garamond" w:hAnsi="Garamond"/>
                <w:bCs/>
                <w:sz w:val="20"/>
                <w:szCs w:val="20"/>
              </w:rPr>
              <w:t>Intro to Imperialism Lesson and expert group document analysis</w:t>
            </w:r>
          </w:p>
          <w:p w14:paraId="33E6CE99" w14:textId="37506272" w:rsidR="00321A16" w:rsidRDefault="00321A16" w:rsidP="00321A16">
            <w:pPr>
              <w:rPr>
                <w:rFonts w:ascii="Garamond" w:hAnsi="Garamond"/>
                <w:bCs/>
                <w:sz w:val="20"/>
                <w:szCs w:val="20"/>
              </w:rPr>
            </w:pPr>
          </w:p>
        </w:tc>
      </w:tr>
      <w:tr w:rsidR="00321A16" w14:paraId="5D8EBE7C" w14:textId="77777777" w:rsidTr="009628CF">
        <w:tc>
          <w:tcPr>
            <w:tcW w:w="691" w:type="dxa"/>
          </w:tcPr>
          <w:p w14:paraId="1D9F772F" w14:textId="4343D02A" w:rsidR="00321A16" w:rsidRDefault="00616955" w:rsidP="00321A16">
            <w:pPr>
              <w:rPr>
                <w:rFonts w:ascii="Garamond" w:hAnsi="Garamond"/>
                <w:bCs/>
                <w:sz w:val="20"/>
                <w:szCs w:val="20"/>
              </w:rPr>
            </w:pPr>
            <w:r>
              <w:rPr>
                <w:rFonts w:ascii="Garamond" w:hAnsi="Garamond"/>
                <w:bCs/>
                <w:sz w:val="20"/>
                <w:szCs w:val="20"/>
              </w:rPr>
              <w:t>9/2</w:t>
            </w:r>
            <w:r w:rsidR="004C00BA">
              <w:rPr>
                <w:rFonts w:ascii="Garamond" w:hAnsi="Garamond"/>
                <w:bCs/>
                <w:sz w:val="20"/>
                <w:szCs w:val="20"/>
              </w:rPr>
              <w:t>1</w:t>
            </w:r>
          </w:p>
        </w:tc>
        <w:tc>
          <w:tcPr>
            <w:tcW w:w="8165" w:type="dxa"/>
          </w:tcPr>
          <w:p w14:paraId="1F93FFA9" w14:textId="77777777" w:rsidR="00321A16" w:rsidRDefault="00321A16" w:rsidP="00321A16">
            <w:pPr>
              <w:rPr>
                <w:rFonts w:ascii="Garamond" w:hAnsi="Garamond"/>
                <w:bCs/>
                <w:sz w:val="20"/>
                <w:szCs w:val="20"/>
              </w:rPr>
            </w:pPr>
            <w:r>
              <w:rPr>
                <w:rFonts w:ascii="Garamond" w:hAnsi="Garamond"/>
                <w:bCs/>
                <w:sz w:val="20"/>
                <w:szCs w:val="20"/>
              </w:rPr>
              <w:t>Make persuasive billboards and present</w:t>
            </w:r>
          </w:p>
          <w:p w14:paraId="7FB1A834" w14:textId="435CCDDA" w:rsidR="00321A16" w:rsidRDefault="00321A16" w:rsidP="00321A16">
            <w:pPr>
              <w:rPr>
                <w:rFonts w:ascii="Garamond" w:hAnsi="Garamond"/>
                <w:bCs/>
                <w:sz w:val="20"/>
                <w:szCs w:val="20"/>
              </w:rPr>
            </w:pPr>
            <w:r>
              <w:rPr>
                <w:rFonts w:ascii="Garamond" w:hAnsi="Garamond"/>
                <w:bCs/>
                <w:sz w:val="20"/>
                <w:szCs w:val="20"/>
              </w:rPr>
              <w:t>HW: a</w:t>
            </w:r>
            <w:r w:rsidR="00616955">
              <w:rPr>
                <w:rFonts w:ascii="Garamond" w:hAnsi="Garamond"/>
                <w:bCs/>
                <w:sz w:val="20"/>
                <w:szCs w:val="20"/>
              </w:rPr>
              <w:t>ssess</w:t>
            </w:r>
            <w:r>
              <w:rPr>
                <w:rFonts w:ascii="Garamond" w:hAnsi="Garamond"/>
                <w:bCs/>
                <w:sz w:val="20"/>
                <w:szCs w:val="20"/>
              </w:rPr>
              <w:t xml:space="preserve"> video clips with </w:t>
            </w:r>
            <w:proofErr w:type="spellStart"/>
            <w:r>
              <w:rPr>
                <w:rFonts w:ascii="Garamond" w:hAnsi="Garamond"/>
                <w:bCs/>
                <w:sz w:val="20"/>
                <w:szCs w:val="20"/>
              </w:rPr>
              <w:t>EdTPA</w:t>
            </w:r>
            <w:proofErr w:type="spellEnd"/>
            <w:r>
              <w:rPr>
                <w:rFonts w:ascii="Garamond" w:hAnsi="Garamond"/>
                <w:bCs/>
                <w:sz w:val="20"/>
                <w:szCs w:val="20"/>
              </w:rPr>
              <w:t xml:space="preserve"> rubrics</w:t>
            </w:r>
          </w:p>
        </w:tc>
      </w:tr>
      <w:tr w:rsidR="00321A16" w14:paraId="611FE087" w14:textId="77777777" w:rsidTr="009628CF">
        <w:tc>
          <w:tcPr>
            <w:tcW w:w="691" w:type="dxa"/>
          </w:tcPr>
          <w:p w14:paraId="2A1122F4" w14:textId="591D9415" w:rsidR="00321A16" w:rsidRDefault="00616955" w:rsidP="00321A16">
            <w:pPr>
              <w:rPr>
                <w:rFonts w:ascii="Garamond" w:hAnsi="Garamond"/>
                <w:bCs/>
                <w:sz w:val="20"/>
                <w:szCs w:val="20"/>
              </w:rPr>
            </w:pPr>
            <w:r>
              <w:rPr>
                <w:rFonts w:ascii="Garamond" w:hAnsi="Garamond"/>
                <w:bCs/>
                <w:sz w:val="20"/>
                <w:szCs w:val="20"/>
              </w:rPr>
              <w:t>9/2</w:t>
            </w:r>
            <w:r w:rsidR="004C00BA">
              <w:rPr>
                <w:rFonts w:ascii="Garamond" w:hAnsi="Garamond"/>
                <w:bCs/>
                <w:sz w:val="20"/>
                <w:szCs w:val="20"/>
              </w:rPr>
              <w:t>8</w:t>
            </w:r>
          </w:p>
        </w:tc>
        <w:tc>
          <w:tcPr>
            <w:tcW w:w="8165" w:type="dxa"/>
          </w:tcPr>
          <w:p w14:paraId="3575D86D" w14:textId="77777777" w:rsidR="00321A16" w:rsidRDefault="00321A16" w:rsidP="00321A16">
            <w:pPr>
              <w:rPr>
                <w:rFonts w:ascii="Garamond" w:hAnsi="Garamond"/>
                <w:bCs/>
                <w:sz w:val="20"/>
                <w:szCs w:val="20"/>
              </w:rPr>
            </w:pPr>
            <w:r>
              <w:rPr>
                <w:rFonts w:ascii="Garamond" w:hAnsi="Garamond"/>
                <w:bCs/>
                <w:sz w:val="20"/>
                <w:szCs w:val="20"/>
              </w:rPr>
              <w:t xml:space="preserve">Discuss scores for </w:t>
            </w:r>
            <w:proofErr w:type="spellStart"/>
            <w:r>
              <w:rPr>
                <w:rFonts w:ascii="Garamond" w:hAnsi="Garamond"/>
                <w:bCs/>
                <w:sz w:val="20"/>
                <w:szCs w:val="20"/>
              </w:rPr>
              <w:t>EdTPA</w:t>
            </w:r>
            <w:proofErr w:type="spellEnd"/>
            <w:r>
              <w:rPr>
                <w:rFonts w:ascii="Garamond" w:hAnsi="Garamond"/>
                <w:bCs/>
                <w:sz w:val="20"/>
                <w:szCs w:val="20"/>
              </w:rPr>
              <w:t xml:space="preserve"> rubrics on Imperialism lesson implementation </w:t>
            </w:r>
          </w:p>
          <w:p w14:paraId="6686EC30" w14:textId="1E712EEF" w:rsidR="00321A16" w:rsidRPr="00004D44" w:rsidRDefault="00321A16" w:rsidP="00321A16">
            <w:pPr>
              <w:rPr>
                <w:rFonts w:ascii="Garamond" w:hAnsi="Garamond"/>
                <w:iCs/>
                <w:sz w:val="20"/>
                <w:szCs w:val="20"/>
              </w:rPr>
            </w:pPr>
            <w:r>
              <w:rPr>
                <w:rFonts w:ascii="Garamond" w:hAnsi="Garamond"/>
                <w:bCs/>
                <w:sz w:val="20"/>
                <w:szCs w:val="20"/>
              </w:rPr>
              <w:t xml:space="preserve">HW: </w:t>
            </w:r>
            <w:r w:rsidR="00616955">
              <w:rPr>
                <w:rFonts w:ascii="Garamond" w:hAnsi="Garamond"/>
                <w:bCs/>
                <w:sz w:val="20"/>
                <w:szCs w:val="20"/>
              </w:rPr>
              <w:t xml:space="preserve">assess </w:t>
            </w:r>
            <w:r>
              <w:rPr>
                <w:rFonts w:ascii="Garamond" w:hAnsi="Garamond"/>
                <w:bCs/>
                <w:sz w:val="20"/>
                <w:szCs w:val="20"/>
              </w:rPr>
              <w:t xml:space="preserve">lesson materials of NY </w:t>
            </w:r>
            <w:proofErr w:type="spellStart"/>
            <w:r>
              <w:rPr>
                <w:rFonts w:ascii="Garamond" w:hAnsi="Garamond"/>
                <w:bCs/>
                <w:sz w:val="20"/>
                <w:szCs w:val="20"/>
              </w:rPr>
              <w:t>EdTPA</w:t>
            </w:r>
            <w:proofErr w:type="spellEnd"/>
            <w:r>
              <w:rPr>
                <w:rFonts w:ascii="Garamond" w:hAnsi="Garamond"/>
                <w:bCs/>
                <w:sz w:val="20"/>
                <w:szCs w:val="20"/>
              </w:rPr>
              <w:t xml:space="preserve"> lesson</w:t>
            </w:r>
          </w:p>
        </w:tc>
      </w:tr>
      <w:tr w:rsidR="00321A16" w14:paraId="0A949708" w14:textId="77777777" w:rsidTr="009628CF">
        <w:tc>
          <w:tcPr>
            <w:tcW w:w="691" w:type="dxa"/>
          </w:tcPr>
          <w:p w14:paraId="1C0B223C" w14:textId="09D2A971" w:rsidR="00321A16" w:rsidRDefault="00616955" w:rsidP="00321A16">
            <w:pPr>
              <w:rPr>
                <w:rFonts w:ascii="Garamond" w:hAnsi="Garamond"/>
                <w:bCs/>
                <w:sz w:val="20"/>
                <w:szCs w:val="20"/>
              </w:rPr>
            </w:pPr>
            <w:r>
              <w:rPr>
                <w:rFonts w:ascii="Garamond" w:hAnsi="Garamond"/>
                <w:bCs/>
                <w:sz w:val="20"/>
                <w:szCs w:val="20"/>
              </w:rPr>
              <w:t>10/</w:t>
            </w:r>
            <w:r w:rsidR="004C00BA">
              <w:rPr>
                <w:rFonts w:ascii="Garamond" w:hAnsi="Garamond"/>
                <w:bCs/>
                <w:sz w:val="20"/>
                <w:szCs w:val="20"/>
              </w:rPr>
              <w:t>5</w:t>
            </w:r>
          </w:p>
        </w:tc>
        <w:tc>
          <w:tcPr>
            <w:tcW w:w="8165" w:type="dxa"/>
          </w:tcPr>
          <w:p w14:paraId="73290DAB" w14:textId="77777777" w:rsidR="00321A16" w:rsidRDefault="00321A16" w:rsidP="00321A16">
            <w:pPr>
              <w:rPr>
                <w:rFonts w:ascii="Garamond" w:hAnsi="Garamond"/>
                <w:bCs/>
                <w:sz w:val="20"/>
                <w:szCs w:val="20"/>
              </w:rPr>
            </w:pPr>
            <w:r>
              <w:rPr>
                <w:rFonts w:ascii="Garamond" w:hAnsi="Garamond"/>
                <w:bCs/>
                <w:sz w:val="20"/>
                <w:szCs w:val="20"/>
              </w:rPr>
              <w:t xml:space="preserve">Discuss scores of teacher implementation of NY </w:t>
            </w:r>
            <w:proofErr w:type="spellStart"/>
            <w:r>
              <w:rPr>
                <w:rFonts w:ascii="Garamond" w:hAnsi="Garamond"/>
                <w:bCs/>
                <w:sz w:val="20"/>
                <w:szCs w:val="20"/>
              </w:rPr>
              <w:t>EdTPA</w:t>
            </w:r>
            <w:proofErr w:type="spellEnd"/>
            <w:r>
              <w:rPr>
                <w:rFonts w:ascii="Garamond" w:hAnsi="Garamond"/>
                <w:bCs/>
                <w:sz w:val="20"/>
                <w:szCs w:val="20"/>
              </w:rPr>
              <w:t xml:space="preserve"> rubrics.</w:t>
            </w:r>
          </w:p>
          <w:p w14:paraId="0199F690" w14:textId="4069F761" w:rsidR="00321A16" w:rsidRPr="005A5EA6" w:rsidRDefault="00321A16" w:rsidP="00321A16">
            <w:pPr>
              <w:rPr>
                <w:rFonts w:ascii="Garamond" w:hAnsi="Garamond"/>
                <w:bCs/>
                <w:iCs/>
                <w:sz w:val="20"/>
                <w:szCs w:val="20"/>
              </w:rPr>
            </w:pPr>
            <w:r>
              <w:rPr>
                <w:rFonts w:ascii="Garamond" w:hAnsi="Garamond"/>
                <w:bCs/>
                <w:sz w:val="20"/>
                <w:szCs w:val="20"/>
              </w:rPr>
              <w:t xml:space="preserve">HW: </w:t>
            </w:r>
            <w:r w:rsidR="00616955">
              <w:rPr>
                <w:rFonts w:ascii="Garamond" w:hAnsi="Garamond"/>
                <w:bCs/>
                <w:sz w:val="20"/>
                <w:szCs w:val="20"/>
              </w:rPr>
              <w:t xml:space="preserve">assess </w:t>
            </w:r>
            <w:r>
              <w:rPr>
                <w:rFonts w:ascii="Garamond" w:hAnsi="Garamond"/>
                <w:bCs/>
                <w:sz w:val="20"/>
                <w:szCs w:val="20"/>
              </w:rPr>
              <w:t xml:space="preserve">lesson implementation of SC lesson with </w:t>
            </w:r>
            <w:proofErr w:type="spellStart"/>
            <w:r>
              <w:rPr>
                <w:rFonts w:ascii="Garamond" w:hAnsi="Garamond"/>
                <w:bCs/>
                <w:sz w:val="20"/>
                <w:szCs w:val="20"/>
              </w:rPr>
              <w:t>EdTPA</w:t>
            </w:r>
            <w:proofErr w:type="spellEnd"/>
            <w:r>
              <w:rPr>
                <w:rFonts w:ascii="Garamond" w:hAnsi="Garamond"/>
                <w:bCs/>
                <w:sz w:val="20"/>
                <w:szCs w:val="20"/>
              </w:rPr>
              <w:t xml:space="preserve"> planning and instruction rubrics</w:t>
            </w:r>
          </w:p>
        </w:tc>
      </w:tr>
      <w:tr w:rsidR="00321A16" w14:paraId="3D985FF0" w14:textId="77777777" w:rsidTr="009628CF">
        <w:tc>
          <w:tcPr>
            <w:tcW w:w="691" w:type="dxa"/>
          </w:tcPr>
          <w:p w14:paraId="76AF1BE6" w14:textId="30C044D6" w:rsidR="00321A16" w:rsidRDefault="00616955" w:rsidP="00321A16">
            <w:pPr>
              <w:rPr>
                <w:rFonts w:ascii="Garamond" w:hAnsi="Garamond"/>
                <w:bCs/>
                <w:sz w:val="20"/>
                <w:szCs w:val="20"/>
              </w:rPr>
            </w:pPr>
            <w:r>
              <w:rPr>
                <w:rFonts w:ascii="Garamond" w:hAnsi="Garamond"/>
                <w:bCs/>
                <w:sz w:val="20"/>
                <w:szCs w:val="20"/>
              </w:rPr>
              <w:t>10/1</w:t>
            </w:r>
            <w:r w:rsidR="004C00BA">
              <w:rPr>
                <w:rFonts w:ascii="Garamond" w:hAnsi="Garamond"/>
                <w:bCs/>
                <w:sz w:val="20"/>
                <w:szCs w:val="20"/>
              </w:rPr>
              <w:t>2</w:t>
            </w:r>
          </w:p>
        </w:tc>
        <w:tc>
          <w:tcPr>
            <w:tcW w:w="8165" w:type="dxa"/>
          </w:tcPr>
          <w:p w14:paraId="0F258357" w14:textId="77777777" w:rsidR="00321A16" w:rsidRDefault="00321A16" w:rsidP="00321A16">
            <w:pPr>
              <w:rPr>
                <w:rFonts w:ascii="Garamond" w:hAnsi="Garamond"/>
                <w:bCs/>
                <w:sz w:val="20"/>
                <w:szCs w:val="20"/>
              </w:rPr>
            </w:pPr>
            <w:r>
              <w:rPr>
                <w:rFonts w:ascii="Garamond" w:hAnsi="Garamond"/>
                <w:bCs/>
                <w:sz w:val="20"/>
                <w:szCs w:val="20"/>
              </w:rPr>
              <w:t xml:space="preserve">Discuss </w:t>
            </w:r>
            <w:proofErr w:type="spellStart"/>
            <w:r>
              <w:rPr>
                <w:rFonts w:ascii="Garamond" w:hAnsi="Garamond"/>
                <w:bCs/>
                <w:sz w:val="20"/>
                <w:szCs w:val="20"/>
              </w:rPr>
              <w:t>EdTPA</w:t>
            </w:r>
            <w:proofErr w:type="spellEnd"/>
            <w:r>
              <w:rPr>
                <w:rFonts w:ascii="Garamond" w:hAnsi="Garamond"/>
                <w:bCs/>
                <w:sz w:val="20"/>
                <w:szCs w:val="20"/>
              </w:rPr>
              <w:t xml:space="preserve"> rubric scoring and final reflection on instructional triangle from SC video case.</w:t>
            </w:r>
          </w:p>
          <w:p w14:paraId="1F69EC3B" w14:textId="22EACD6C" w:rsidR="00321A16" w:rsidRDefault="00321A16" w:rsidP="00321A16">
            <w:pPr>
              <w:rPr>
                <w:rFonts w:ascii="Garamond" w:hAnsi="Garamond"/>
                <w:bCs/>
                <w:sz w:val="20"/>
                <w:szCs w:val="20"/>
              </w:rPr>
            </w:pPr>
          </w:p>
        </w:tc>
      </w:tr>
      <w:tr w:rsidR="00321A16" w14:paraId="39E33930" w14:textId="77777777" w:rsidTr="009628CF">
        <w:tc>
          <w:tcPr>
            <w:tcW w:w="691" w:type="dxa"/>
          </w:tcPr>
          <w:p w14:paraId="06A298EA" w14:textId="301D3954" w:rsidR="00321A16" w:rsidRDefault="00616955" w:rsidP="00321A16">
            <w:pPr>
              <w:rPr>
                <w:rFonts w:ascii="Garamond" w:hAnsi="Garamond"/>
                <w:bCs/>
                <w:sz w:val="20"/>
                <w:szCs w:val="20"/>
              </w:rPr>
            </w:pPr>
            <w:r>
              <w:rPr>
                <w:rFonts w:ascii="Garamond" w:hAnsi="Garamond"/>
                <w:bCs/>
                <w:sz w:val="20"/>
                <w:szCs w:val="20"/>
              </w:rPr>
              <w:t>10/</w:t>
            </w:r>
            <w:r w:rsidR="004C00BA">
              <w:rPr>
                <w:rFonts w:ascii="Garamond" w:hAnsi="Garamond"/>
                <w:bCs/>
                <w:sz w:val="20"/>
                <w:szCs w:val="20"/>
              </w:rPr>
              <w:t>19</w:t>
            </w:r>
          </w:p>
        </w:tc>
        <w:tc>
          <w:tcPr>
            <w:tcW w:w="8165" w:type="dxa"/>
          </w:tcPr>
          <w:p w14:paraId="6B104902" w14:textId="77777777" w:rsidR="00321A16" w:rsidRDefault="00321A16" w:rsidP="00321A16">
            <w:pPr>
              <w:rPr>
                <w:rFonts w:ascii="Garamond" w:hAnsi="Garamond"/>
                <w:bCs/>
                <w:sz w:val="20"/>
                <w:szCs w:val="20"/>
              </w:rPr>
            </w:pPr>
            <w:r>
              <w:rPr>
                <w:rFonts w:ascii="Garamond" w:hAnsi="Garamond"/>
                <w:bCs/>
                <w:sz w:val="20"/>
                <w:szCs w:val="20"/>
              </w:rPr>
              <w:t>FINAL REFLECTION PAPER DUE – email to Kohlmeier by 11:00 am</w:t>
            </w:r>
          </w:p>
          <w:p w14:paraId="26D0F8BD" w14:textId="099EB204" w:rsidR="00321A16" w:rsidRDefault="00321A16" w:rsidP="00321A16">
            <w:pPr>
              <w:rPr>
                <w:rFonts w:ascii="Garamond" w:hAnsi="Garamond"/>
                <w:bCs/>
                <w:sz w:val="20"/>
                <w:szCs w:val="20"/>
              </w:rPr>
            </w:pPr>
          </w:p>
        </w:tc>
      </w:tr>
    </w:tbl>
    <w:p w14:paraId="515D36C9" w14:textId="57E27CD9" w:rsidR="000605EE" w:rsidRDefault="000605EE">
      <w:pPr>
        <w:rPr>
          <w:rFonts w:ascii="Garamond" w:hAnsi="Garamond"/>
          <w:bCs/>
          <w:sz w:val="20"/>
          <w:szCs w:val="20"/>
        </w:rPr>
      </w:pPr>
    </w:p>
    <w:p w14:paraId="26DC7EAE" w14:textId="77777777" w:rsidR="00DE2A6D" w:rsidRDefault="00DE2A6D">
      <w:pPr>
        <w:rPr>
          <w:rFonts w:ascii="Garamond" w:hAnsi="Garamond"/>
          <w:bCs/>
          <w:sz w:val="20"/>
          <w:szCs w:val="20"/>
        </w:rPr>
      </w:pPr>
    </w:p>
    <w:sectPr w:rsidR="00DE2A6D"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altName w:val="﷽﷽﷽﷽﷽﷽ጀ挪垀"/>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7334F"/>
    <w:multiLevelType w:val="hybridMultilevel"/>
    <w:tmpl w:val="254E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06"/>
    <w:rsid w:val="00004D44"/>
    <w:rsid w:val="000605EE"/>
    <w:rsid w:val="000734FB"/>
    <w:rsid w:val="0008032A"/>
    <w:rsid w:val="000C1093"/>
    <w:rsid w:val="000D0A80"/>
    <w:rsid w:val="001075E3"/>
    <w:rsid w:val="00136A8E"/>
    <w:rsid w:val="00171F3C"/>
    <w:rsid w:val="0017757D"/>
    <w:rsid w:val="001C6995"/>
    <w:rsid w:val="001D0C22"/>
    <w:rsid w:val="001F15FC"/>
    <w:rsid w:val="002020E1"/>
    <w:rsid w:val="00212E7D"/>
    <w:rsid w:val="00225E44"/>
    <w:rsid w:val="002307A3"/>
    <w:rsid w:val="002375CD"/>
    <w:rsid w:val="002668DF"/>
    <w:rsid w:val="00273C1C"/>
    <w:rsid w:val="002C2DE8"/>
    <w:rsid w:val="002F3ED3"/>
    <w:rsid w:val="003110A4"/>
    <w:rsid w:val="00321A16"/>
    <w:rsid w:val="00397F88"/>
    <w:rsid w:val="003B0BDF"/>
    <w:rsid w:val="003B440C"/>
    <w:rsid w:val="003B498D"/>
    <w:rsid w:val="003C16A9"/>
    <w:rsid w:val="003F380A"/>
    <w:rsid w:val="00452462"/>
    <w:rsid w:val="0046564C"/>
    <w:rsid w:val="004800BF"/>
    <w:rsid w:val="004C00BA"/>
    <w:rsid w:val="004E3403"/>
    <w:rsid w:val="00502FEC"/>
    <w:rsid w:val="00546683"/>
    <w:rsid w:val="005A0836"/>
    <w:rsid w:val="005A5358"/>
    <w:rsid w:val="005A5EA6"/>
    <w:rsid w:val="00616955"/>
    <w:rsid w:val="00635761"/>
    <w:rsid w:val="00662C19"/>
    <w:rsid w:val="00676A26"/>
    <w:rsid w:val="00690971"/>
    <w:rsid w:val="006C0EF4"/>
    <w:rsid w:val="006F1525"/>
    <w:rsid w:val="00723FD4"/>
    <w:rsid w:val="00731431"/>
    <w:rsid w:val="00734E01"/>
    <w:rsid w:val="007A6710"/>
    <w:rsid w:val="00807B16"/>
    <w:rsid w:val="008F42A4"/>
    <w:rsid w:val="00937B5C"/>
    <w:rsid w:val="0095340F"/>
    <w:rsid w:val="009628CF"/>
    <w:rsid w:val="00975109"/>
    <w:rsid w:val="00A04D21"/>
    <w:rsid w:val="00A27AA5"/>
    <w:rsid w:val="00A33D18"/>
    <w:rsid w:val="00A60E64"/>
    <w:rsid w:val="00AB3341"/>
    <w:rsid w:val="00B079D9"/>
    <w:rsid w:val="00B24415"/>
    <w:rsid w:val="00B572E0"/>
    <w:rsid w:val="00B66FC0"/>
    <w:rsid w:val="00B96108"/>
    <w:rsid w:val="00BC0FCF"/>
    <w:rsid w:val="00C95C08"/>
    <w:rsid w:val="00CB7A99"/>
    <w:rsid w:val="00CC3B24"/>
    <w:rsid w:val="00CC6422"/>
    <w:rsid w:val="00CD3E84"/>
    <w:rsid w:val="00D06BB7"/>
    <w:rsid w:val="00DB590A"/>
    <w:rsid w:val="00DC78BF"/>
    <w:rsid w:val="00DD3AFF"/>
    <w:rsid w:val="00DE2A6D"/>
    <w:rsid w:val="00DE5B4E"/>
    <w:rsid w:val="00DF4AFB"/>
    <w:rsid w:val="00E55306"/>
    <w:rsid w:val="00E623A1"/>
    <w:rsid w:val="00E726C7"/>
    <w:rsid w:val="00E775D5"/>
    <w:rsid w:val="00EE13F6"/>
    <w:rsid w:val="00EF6483"/>
    <w:rsid w:val="00F35C45"/>
    <w:rsid w:val="00F62759"/>
    <w:rsid w:val="00F74A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 w:type="paragraph" w:styleId="NormalWeb">
    <w:name w:val="Normal (Web)"/>
    <w:basedOn w:val="Normal"/>
    <w:uiPriority w:val="99"/>
    <w:semiHidden/>
    <w:unhideWhenUsed/>
    <w:rsid w:val="00DE2A6D"/>
    <w:pPr>
      <w:spacing w:before="100" w:beforeAutospacing="1" w:after="100" w:afterAutospacing="1"/>
    </w:pPr>
  </w:style>
  <w:style w:type="character" w:customStyle="1" w:styleId="apple-converted-space">
    <w:name w:val="apple-converted-space"/>
    <w:basedOn w:val="DefaultParagraphFont"/>
    <w:rsid w:val="00DE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0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burn.edu/covid-resource-center/" TargetMode="External"/><Relationship Id="rId5" Type="http://schemas.openxmlformats.org/officeDocument/2006/relationships/hyperlink" Target="mailto:kohlmj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9103</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Jada Kohlmeier</cp:lastModifiedBy>
  <cp:revision>3</cp:revision>
  <cp:lastPrinted>2019-08-13T18:32:00Z</cp:lastPrinted>
  <dcterms:created xsi:type="dcterms:W3CDTF">2021-08-16T17:59:00Z</dcterms:created>
  <dcterms:modified xsi:type="dcterms:W3CDTF">2021-08-16T18:01:00Z</dcterms:modified>
</cp:coreProperties>
</file>