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8039" w14:textId="651E1209" w:rsidR="00AC53C1" w:rsidRDefault="00AC53C1" w:rsidP="0026740D">
      <w:pPr>
        <w:pStyle w:val="Title"/>
        <w:ind w:right="270"/>
        <w:jc w:val="center"/>
        <w:rPr>
          <w:rFonts w:ascii="Times New Roman" w:hAnsi="Times New Roman" w:cs="Times New Roman"/>
          <w:sz w:val="28"/>
          <w:szCs w:val="28"/>
          <w:lang w:val="en-CA"/>
        </w:rPr>
      </w:pPr>
      <w:r>
        <w:rPr>
          <w:rFonts w:eastAsia="Calibri"/>
          <w:noProof/>
          <w:sz w:val="22"/>
          <w:szCs w:val="22"/>
        </w:rPr>
        <w:drawing>
          <wp:inline distT="0" distB="0" distL="0" distR="0" wp14:anchorId="4AB6BA92" wp14:editId="5F203DD1">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4DA6C739" w14:textId="77777777" w:rsidR="00976CD1" w:rsidRPr="00976CD1" w:rsidRDefault="00976CD1" w:rsidP="0026740D">
      <w:pPr>
        <w:ind w:right="270"/>
        <w:rPr>
          <w:lang w:val="en-CA"/>
        </w:rPr>
      </w:pPr>
    </w:p>
    <w:p w14:paraId="02AE076B" w14:textId="77777777" w:rsidR="00976CD1" w:rsidRDefault="00976CD1" w:rsidP="0026740D">
      <w:pPr>
        <w:ind w:right="270"/>
        <w:jc w:val="center"/>
        <w:rPr>
          <w:rFonts w:eastAsia="Calibri"/>
          <w:color w:val="E36C0A"/>
          <w:sz w:val="16"/>
          <w:szCs w:val="16"/>
        </w:rPr>
      </w:pPr>
      <w:r>
        <w:rPr>
          <w:rFonts w:eastAsia="Calibri"/>
          <w:color w:val="E36C0A"/>
          <w:sz w:val="16"/>
          <w:szCs w:val="16"/>
        </w:rPr>
        <w:t>DEPARTMENT OF</w:t>
      </w:r>
    </w:p>
    <w:p w14:paraId="695F41F3" w14:textId="77777777" w:rsidR="00976CD1" w:rsidRDefault="00976CD1" w:rsidP="0026740D">
      <w:pPr>
        <w:ind w:right="270"/>
        <w:jc w:val="center"/>
        <w:rPr>
          <w:rFonts w:eastAsia="Calibri"/>
          <w:color w:val="E36C0A"/>
          <w:sz w:val="16"/>
          <w:szCs w:val="16"/>
        </w:rPr>
      </w:pPr>
      <w:r>
        <w:rPr>
          <w:rFonts w:eastAsia="Calibri"/>
          <w:color w:val="E36C0A"/>
          <w:sz w:val="16"/>
          <w:szCs w:val="16"/>
        </w:rPr>
        <w:t>SPECIAL EDUCATION, REHABILITATION, AND COUNSELING</w:t>
      </w:r>
    </w:p>
    <w:p w14:paraId="4E0B7B2C" w14:textId="77777777" w:rsidR="00AC53C1" w:rsidRDefault="00AC53C1" w:rsidP="0026740D">
      <w:pPr>
        <w:pStyle w:val="Title"/>
        <w:ind w:right="270"/>
        <w:jc w:val="center"/>
        <w:rPr>
          <w:rFonts w:ascii="Times New Roman" w:hAnsi="Times New Roman" w:cs="Times New Roman"/>
          <w:sz w:val="28"/>
          <w:szCs w:val="28"/>
          <w:lang w:val="en-CA"/>
        </w:rPr>
      </w:pPr>
    </w:p>
    <w:p w14:paraId="237D6707" w14:textId="77777777" w:rsidR="00182FF8" w:rsidRPr="001F02B8" w:rsidRDefault="00182FF8" w:rsidP="0026740D">
      <w:pPr>
        <w:pStyle w:val="Title"/>
        <w:ind w:right="270"/>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604FE1C8" w14:textId="77777777" w:rsidR="00182FF8" w:rsidRPr="003A0544" w:rsidRDefault="00182FF8" w:rsidP="0026740D">
      <w:pPr>
        <w:ind w:right="270"/>
      </w:pPr>
    </w:p>
    <w:p w14:paraId="7395B1E2" w14:textId="45C96847" w:rsidR="00182FF8" w:rsidRPr="00F57B8D" w:rsidRDefault="00182FF8" w:rsidP="0026740D">
      <w:pPr>
        <w:tabs>
          <w:tab w:val="left" w:pos="720"/>
          <w:tab w:val="left" w:pos="1440"/>
        </w:tabs>
        <w:ind w:left="1872" w:right="270" w:hanging="1872"/>
      </w:pPr>
      <w:r>
        <w:rPr>
          <w:b/>
          <w:bCs/>
        </w:rPr>
        <w:t xml:space="preserve">1. </w:t>
      </w:r>
      <w:r>
        <w:rPr>
          <w:b/>
          <w:bCs/>
        </w:rPr>
        <w:tab/>
      </w:r>
      <w:r w:rsidRPr="003A0544">
        <w:rPr>
          <w:b/>
          <w:bCs/>
        </w:rPr>
        <w:t>C</w:t>
      </w:r>
      <w:r>
        <w:rPr>
          <w:b/>
          <w:bCs/>
        </w:rPr>
        <w:t xml:space="preserve">ourse Number: </w:t>
      </w:r>
      <w:r w:rsidRPr="00F57B8D">
        <w:rPr>
          <w:bCs/>
        </w:rPr>
        <w:t>RSE</w:t>
      </w:r>
      <w:r w:rsidR="00E22790">
        <w:rPr>
          <w:bCs/>
        </w:rPr>
        <w:t xml:space="preserve">D </w:t>
      </w:r>
      <w:r w:rsidR="00007DDF">
        <w:rPr>
          <w:bCs/>
        </w:rPr>
        <w:t>3003</w:t>
      </w:r>
      <w:r w:rsidR="00E22790">
        <w:rPr>
          <w:bCs/>
        </w:rPr>
        <w:t>-005</w:t>
      </w:r>
      <w:r>
        <w:rPr>
          <w:bCs/>
        </w:rPr>
        <w:t xml:space="preserve">, </w:t>
      </w:r>
      <w:r w:rsidR="0042471B">
        <w:rPr>
          <w:bCs/>
        </w:rPr>
        <w:t xml:space="preserve">Fall </w:t>
      </w:r>
      <w:r w:rsidR="007F69C7">
        <w:rPr>
          <w:bCs/>
        </w:rPr>
        <w:t>2021</w:t>
      </w:r>
    </w:p>
    <w:p w14:paraId="50D63173" w14:textId="77777777" w:rsidR="00182FF8" w:rsidRPr="003A0544" w:rsidRDefault="00182FF8" w:rsidP="0026740D">
      <w:pPr>
        <w:tabs>
          <w:tab w:val="left" w:pos="720"/>
          <w:tab w:val="left" w:pos="1440"/>
          <w:tab w:val="left" w:pos="2160"/>
          <w:tab w:val="left" w:pos="2340"/>
        </w:tabs>
        <w:ind w:right="270"/>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26740D">
      <w:pPr>
        <w:tabs>
          <w:tab w:val="left" w:pos="720"/>
          <w:tab w:val="left" w:pos="1440"/>
          <w:tab w:val="left" w:pos="2160"/>
          <w:tab w:val="left" w:pos="2340"/>
        </w:tabs>
        <w:ind w:right="270"/>
      </w:pPr>
      <w:r>
        <w:rPr>
          <w:b/>
          <w:bCs/>
        </w:rPr>
        <w:tab/>
      </w:r>
      <w:r w:rsidRPr="003A0544">
        <w:rPr>
          <w:b/>
          <w:bCs/>
        </w:rPr>
        <w:t>Credit Hours</w:t>
      </w:r>
      <w:r>
        <w:t xml:space="preserve">: </w:t>
      </w:r>
      <w:r>
        <w:tab/>
      </w:r>
      <w:r w:rsidRPr="003A0544">
        <w:t>3 semester hours</w:t>
      </w:r>
    </w:p>
    <w:p w14:paraId="13B7EE06" w14:textId="191EB301" w:rsidR="00182FF8" w:rsidRDefault="00182FF8" w:rsidP="0026740D">
      <w:pPr>
        <w:tabs>
          <w:tab w:val="left" w:pos="720"/>
          <w:tab w:val="left" w:pos="1440"/>
          <w:tab w:val="left" w:pos="2160"/>
          <w:tab w:val="left" w:pos="2340"/>
        </w:tabs>
        <w:ind w:left="2592" w:right="270"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26740D">
      <w:pPr>
        <w:tabs>
          <w:tab w:val="left" w:pos="720"/>
          <w:tab w:val="left" w:pos="1440"/>
          <w:tab w:val="left" w:pos="2160"/>
          <w:tab w:val="left" w:pos="2340"/>
        </w:tabs>
        <w:ind w:left="2592" w:right="270" w:hanging="2592"/>
        <w:rPr>
          <w:bCs/>
        </w:rPr>
      </w:pPr>
      <w:r w:rsidRPr="00FC09CB">
        <w:rPr>
          <w:b/>
          <w:bCs/>
        </w:rPr>
        <w:tab/>
        <w:t>Co-requisites:</w:t>
      </w:r>
      <w:r w:rsidRPr="00FC09CB">
        <w:rPr>
          <w:b/>
          <w:bCs/>
        </w:rPr>
        <w:tab/>
      </w:r>
      <w:r w:rsidRPr="00FC09CB">
        <w:rPr>
          <w:bCs/>
        </w:rPr>
        <w:tab/>
        <w:t>none</w:t>
      </w:r>
    </w:p>
    <w:p w14:paraId="24BF3BB4" w14:textId="1A4080C8" w:rsidR="00731251" w:rsidRPr="00C00D81" w:rsidRDefault="00182FF8" w:rsidP="0026740D">
      <w:pPr>
        <w:tabs>
          <w:tab w:val="left" w:pos="720"/>
          <w:tab w:val="left" w:pos="1440"/>
          <w:tab w:val="left" w:pos="2160"/>
          <w:tab w:val="left" w:pos="2340"/>
        </w:tabs>
        <w:ind w:left="2592" w:right="270" w:hanging="2592"/>
      </w:pPr>
      <w:r>
        <w:rPr>
          <w:bCs/>
        </w:rPr>
        <w:tab/>
      </w:r>
      <w:r w:rsidRPr="00C00D81">
        <w:rPr>
          <w:b/>
        </w:rPr>
        <w:t>Instructor:</w:t>
      </w:r>
      <w:r w:rsidR="006C0EB9" w:rsidRPr="00C00D81">
        <w:rPr>
          <w:b/>
        </w:rPr>
        <w:t xml:space="preserve"> </w:t>
      </w:r>
      <w:r w:rsidR="00B6230F" w:rsidRPr="00B6230F">
        <w:rPr>
          <w:bCs/>
        </w:rPr>
        <w:t>Dr.</w:t>
      </w:r>
      <w:r w:rsidR="00B6230F">
        <w:rPr>
          <w:b/>
        </w:rPr>
        <w:t xml:space="preserve"> </w:t>
      </w:r>
      <w:r w:rsidR="00B262DA">
        <w:t xml:space="preserve">Karen Rabren, </w:t>
      </w:r>
      <w:r w:rsidR="00B262DA" w:rsidRPr="00B262DA">
        <w:t>Mildred Chesire Fraley Distinguished Professor</w:t>
      </w:r>
    </w:p>
    <w:p w14:paraId="707E726F" w14:textId="3DE2E0DD" w:rsidR="00182FF8" w:rsidRPr="00C00D81" w:rsidRDefault="00182FF8" w:rsidP="0026740D">
      <w:pPr>
        <w:tabs>
          <w:tab w:val="left" w:pos="720"/>
          <w:tab w:val="left" w:pos="1440"/>
          <w:tab w:val="left" w:pos="2160"/>
          <w:tab w:val="left" w:pos="2340"/>
        </w:tabs>
        <w:ind w:left="2592" w:right="270" w:hanging="2592"/>
        <w:rPr>
          <w:b/>
        </w:rPr>
      </w:pPr>
      <w:r w:rsidRPr="00C00D81">
        <w:rPr>
          <w:b/>
        </w:rPr>
        <w:tab/>
        <w:t>Office Address:</w:t>
      </w:r>
      <w:r w:rsidR="00280F29">
        <w:rPr>
          <w:b/>
        </w:rPr>
        <w:t xml:space="preserve"> </w:t>
      </w:r>
      <w:r w:rsidR="00280F29" w:rsidRPr="00280F29">
        <w:rPr>
          <w:bCs/>
        </w:rPr>
        <w:t>3064</w:t>
      </w:r>
      <w:r w:rsidR="00C00D81" w:rsidRPr="00280F29">
        <w:rPr>
          <w:bCs/>
        </w:rPr>
        <w:t xml:space="preserve"> </w:t>
      </w:r>
      <w:r w:rsidR="00C00D81" w:rsidRPr="00C00D81">
        <w:t>Haley Center</w:t>
      </w:r>
      <w:r w:rsidR="0042471B">
        <w:t xml:space="preserve"> </w:t>
      </w:r>
    </w:p>
    <w:p w14:paraId="3DF8F0A7" w14:textId="7C78E581" w:rsidR="00182FF8" w:rsidRPr="00BE1F30" w:rsidRDefault="00182FF8" w:rsidP="0026740D">
      <w:pPr>
        <w:tabs>
          <w:tab w:val="left" w:pos="720"/>
          <w:tab w:val="left" w:pos="1440"/>
          <w:tab w:val="left" w:pos="2160"/>
          <w:tab w:val="left" w:pos="2340"/>
        </w:tabs>
        <w:ind w:left="2592" w:right="270" w:hanging="2592"/>
      </w:pPr>
      <w:r w:rsidRPr="00C00D81">
        <w:rPr>
          <w:b/>
        </w:rPr>
        <w:tab/>
      </w:r>
      <w:r w:rsidRPr="00BE1F30">
        <w:rPr>
          <w:b/>
        </w:rPr>
        <w:t>Email Address:</w:t>
      </w:r>
      <w:r w:rsidR="006C0EB9" w:rsidRPr="00BE1F30">
        <w:rPr>
          <w:b/>
        </w:rPr>
        <w:t xml:space="preserve"> </w:t>
      </w:r>
      <w:r w:rsidR="00B262DA" w:rsidRPr="00BE1F30">
        <w:t>rabreks@auburn.edu</w:t>
      </w:r>
    </w:p>
    <w:p w14:paraId="006BD71B" w14:textId="3E45CA48" w:rsidR="00731251" w:rsidRPr="00BE1F30" w:rsidRDefault="00731251" w:rsidP="0026740D">
      <w:pPr>
        <w:pStyle w:val="ColorfulList-Accent11"/>
        <w:tabs>
          <w:tab w:val="left" w:pos="-1440"/>
        </w:tabs>
        <w:ind w:right="270"/>
      </w:pPr>
      <w:r w:rsidRPr="00BE1F30">
        <w:t>The instructor will respond to Tigermail ema</w:t>
      </w:r>
      <w:r w:rsidR="00821494" w:rsidRPr="00BE1F30">
        <w:t xml:space="preserve">ils or Canvas messages within </w:t>
      </w:r>
      <w:r w:rsidR="00821494" w:rsidRPr="00BE1F30">
        <w:rPr>
          <w:color w:val="FF0000"/>
        </w:rPr>
        <w:t>48</w:t>
      </w:r>
      <w:r w:rsidRPr="00BE1F30">
        <w:t xml:space="preserve"> hours of receipt (note: this may vary for emails sent on Saturday or Sunday)</w:t>
      </w:r>
    </w:p>
    <w:p w14:paraId="123518E7" w14:textId="2F7869EE" w:rsidR="00182FF8" w:rsidRPr="00BE1F30" w:rsidRDefault="00182FF8" w:rsidP="0026740D">
      <w:pPr>
        <w:tabs>
          <w:tab w:val="left" w:pos="720"/>
          <w:tab w:val="left" w:pos="1440"/>
          <w:tab w:val="left" w:pos="2160"/>
          <w:tab w:val="left" w:pos="2340"/>
        </w:tabs>
        <w:ind w:left="2592" w:right="270" w:hanging="2592"/>
        <w:rPr>
          <w:bCs/>
        </w:rPr>
      </w:pPr>
      <w:r w:rsidRPr="00BE1F30">
        <w:rPr>
          <w:b/>
        </w:rPr>
        <w:tab/>
        <w:t>Phone Number:</w:t>
      </w:r>
      <w:r w:rsidR="006C0EB9" w:rsidRPr="00BE1F30">
        <w:rPr>
          <w:b/>
        </w:rPr>
        <w:t xml:space="preserve"> </w:t>
      </w:r>
      <w:r w:rsidR="00C00D81" w:rsidRPr="00BE1F30">
        <w:t>334-844-2</w:t>
      </w:r>
      <w:r w:rsidR="000A0E0C">
        <w:t>082</w:t>
      </w:r>
    </w:p>
    <w:p w14:paraId="72D01451" w14:textId="70364C84" w:rsidR="005A2638" w:rsidRDefault="00182FF8" w:rsidP="005A2638">
      <w:pPr>
        <w:ind w:left="720"/>
      </w:pPr>
      <w:r w:rsidRPr="00BE1F30">
        <w:rPr>
          <w:b/>
        </w:rPr>
        <w:t>Office Hours:</w:t>
      </w:r>
      <w:r w:rsidR="00C00D81" w:rsidRPr="00BE1F30">
        <w:rPr>
          <w:b/>
        </w:rPr>
        <w:t xml:space="preserve"> </w:t>
      </w:r>
      <w:r w:rsidR="005A2638" w:rsidRPr="00BE1F30">
        <w:t>T</w:t>
      </w:r>
      <w:r w:rsidR="0042471B">
        <w:t>uesdays</w:t>
      </w:r>
      <w:r w:rsidR="005A2638">
        <w:t>,</w:t>
      </w:r>
      <w:r w:rsidR="005A2638" w:rsidRPr="00BE1F30">
        <w:t xml:space="preserve"> 10:30-11:30 a</w:t>
      </w:r>
      <w:r w:rsidR="005A2638">
        <w:t>.</w:t>
      </w:r>
      <w:r w:rsidR="005A2638" w:rsidRPr="00BE1F30">
        <w:t>m</w:t>
      </w:r>
      <w:r w:rsidR="005A2638">
        <w:t>.</w:t>
      </w:r>
      <w:r w:rsidR="005A2638" w:rsidRPr="00BE1F30">
        <w:t xml:space="preserve"> or by appointment</w:t>
      </w:r>
      <w:r w:rsidR="005A2638">
        <w:t xml:space="preserve"> (Meetings will be held via Zoom during the </w:t>
      </w:r>
      <w:r w:rsidR="0042471B">
        <w:t>Fall</w:t>
      </w:r>
      <w:r w:rsidR="005A2638">
        <w:t xml:space="preserve"> of 2021 due to the COVID-19 pandemic.)</w:t>
      </w:r>
    </w:p>
    <w:p w14:paraId="687AD0B2" w14:textId="33A85B0B" w:rsidR="00182FF8" w:rsidRPr="00BE1F30" w:rsidRDefault="00182FF8" w:rsidP="005A2638">
      <w:pPr>
        <w:tabs>
          <w:tab w:val="left" w:pos="810"/>
          <w:tab w:val="left" w:pos="1440"/>
          <w:tab w:val="left" w:pos="2160"/>
          <w:tab w:val="left" w:pos="2340"/>
        </w:tabs>
        <w:ind w:left="2592" w:right="270" w:hanging="2592"/>
        <w:rPr>
          <w:b/>
        </w:rPr>
      </w:pPr>
    </w:p>
    <w:p w14:paraId="4AA534D9" w14:textId="3BC7055C" w:rsidR="00182FF8" w:rsidRPr="00BE1F30" w:rsidRDefault="00182FF8" w:rsidP="0026740D">
      <w:pPr>
        <w:ind w:right="270"/>
      </w:pPr>
      <w:r w:rsidRPr="00BE1F30">
        <w:rPr>
          <w:b/>
        </w:rPr>
        <w:t xml:space="preserve">2. </w:t>
      </w:r>
      <w:r w:rsidRPr="00BE1F30">
        <w:rPr>
          <w:b/>
        </w:rPr>
        <w:tab/>
      </w:r>
      <w:r w:rsidRPr="00BE1F30">
        <w:rPr>
          <w:b/>
          <w:bCs/>
        </w:rPr>
        <w:t>Term:</w:t>
      </w:r>
      <w:r w:rsidRPr="00BE1F30">
        <w:t xml:space="preserve"> </w:t>
      </w:r>
      <w:r w:rsidRPr="00BE1F30">
        <w:tab/>
      </w:r>
      <w:r w:rsidR="0042471B">
        <w:t>Fall</w:t>
      </w:r>
      <w:r w:rsidR="00995F03">
        <w:t xml:space="preserve"> 2021</w:t>
      </w:r>
    </w:p>
    <w:p w14:paraId="17B4FAE1" w14:textId="3C8B12C5" w:rsidR="00182FF8" w:rsidRDefault="00A00580" w:rsidP="0026740D">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270" w:firstLine="720"/>
      </w:pPr>
      <w:r>
        <w:rPr>
          <w:b/>
          <w:bCs/>
        </w:rPr>
        <w:t xml:space="preserve"> </w:t>
      </w:r>
      <w:r w:rsidR="00182FF8" w:rsidRPr="00C00D81">
        <w:rPr>
          <w:b/>
          <w:bCs/>
        </w:rPr>
        <w:t>Date Syllabus Prepared</w:t>
      </w:r>
      <w:r w:rsidR="00182FF8" w:rsidRPr="00C00D81">
        <w:t xml:space="preserve">: Updated </w:t>
      </w:r>
      <w:r w:rsidR="0042471B">
        <w:t xml:space="preserve">August </w:t>
      </w:r>
      <w:r w:rsidR="00182FF8" w:rsidRPr="00C00D81">
        <w:t>20</w:t>
      </w:r>
      <w:r w:rsidR="000F45DC" w:rsidRPr="00C00D81">
        <w:t>2</w:t>
      </w:r>
      <w:r w:rsidR="0042471B">
        <w:t>1</w:t>
      </w:r>
    </w:p>
    <w:p w14:paraId="1509563E" w14:textId="77777777" w:rsidR="00182FF8" w:rsidRPr="003A0544" w:rsidRDefault="00182FF8" w:rsidP="0026740D">
      <w:pPr>
        <w:ind w:right="270"/>
        <w:rPr>
          <w:rFonts w:cs="Tahoma"/>
        </w:rPr>
      </w:pPr>
    </w:p>
    <w:p w14:paraId="223E4D76" w14:textId="60EB0DA5" w:rsidR="00182FF8" w:rsidRDefault="00182FF8" w:rsidP="00415972">
      <w:pPr>
        <w:tabs>
          <w:tab w:val="left" w:pos="360"/>
        </w:tabs>
        <w:ind w:left="720" w:right="270" w:hanging="720"/>
        <w:rPr>
          <w:rFonts w:cs="Tahoma"/>
          <w:b/>
          <w:bCs/>
        </w:rPr>
      </w:pPr>
      <w:r>
        <w:rPr>
          <w:rFonts w:cs="Tahoma"/>
          <w:b/>
          <w:bCs/>
        </w:rPr>
        <w:t>3</w:t>
      </w:r>
      <w:r w:rsidRPr="003A0544">
        <w:rPr>
          <w:rFonts w:cs="Tahoma"/>
          <w:b/>
          <w:bCs/>
        </w:rPr>
        <w:t>.</w:t>
      </w:r>
      <w:r w:rsidRPr="003A0544">
        <w:rPr>
          <w:rFonts w:cs="Tahoma"/>
          <w:b/>
          <w:bCs/>
        </w:rPr>
        <w:tab/>
        <w:t xml:space="preserve">TEXTBOOK: </w:t>
      </w:r>
    </w:p>
    <w:p w14:paraId="34775001" w14:textId="2EF8627A" w:rsidR="00DB1FAE" w:rsidRDefault="00DB1FAE" w:rsidP="00415972">
      <w:pPr>
        <w:tabs>
          <w:tab w:val="left" w:pos="360"/>
        </w:tabs>
        <w:ind w:left="720" w:right="270" w:hanging="720"/>
        <w:rPr>
          <w:rFonts w:cs="Tahoma"/>
          <w:b/>
          <w:bCs/>
        </w:rPr>
      </w:pPr>
      <w:r>
        <w:rPr>
          <w:rFonts w:cs="Tahoma"/>
          <w:b/>
          <w:bCs/>
        </w:rPr>
        <w:tab/>
      </w:r>
      <w:r>
        <w:rPr>
          <w:rFonts w:cs="Tahoma"/>
          <w:b/>
          <w:bCs/>
        </w:rPr>
        <w:tab/>
      </w:r>
      <w:r w:rsidRPr="00DB1FAE">
        <w:rPr>
          <w:rFonts w:cs="Tahoma"/>
          <w:b/>
          <w:bCs/>
        </w:rPr>
        <w:t>This course participates in the </w:t>
      </w:r>
      <w:hyperlink r:id="rId8" w:tgtFrame="_blank" w:history="1">
        <w:r w:rsidRPr="00DB1FAE">
          <w:rPr>
            <w:rStyle w:val="Hyperlink"/>
            <w:rFonts w:cs="Tahoma"/>
            <w:b/>
            <w:bCs/>
          </w:rPr>
          <w:t>ALL ACCESS PROGRAM (Links to an external site.)</w:t>
        </w:r>
      </w:hyperlink>
      <w:r w:rsidRPr="00DB1FAE">
        <w:rPr>
          <w:rFonts w:cs="Tahoma"/>
          <w:b/>
          <w:bCs/>
        </w:rPr>
        <w:t> which includes</w:t>
      </w:r>
      <w:r>
        <w:rPr>
          <w:rFonts w:cs="Tahoma"/>
          <w:b/>
          <w:bCs/>
        </w:rPr>
        <w:t xml:space="preserve"> </w:t>
      </w:r>
      <w:r w:rsidRPr="00DB1FAE">
        <w:rPr>
          <w:rFonts w:cs="Tahoma"/>
          <w:b/>
          <w:bCs/>
        </w:rPr>
        <w:t xml:space="preserve">access to the </w:t>
      </w:r>
      <w:proofErr w:type="spellStart"/>
      <w:r w:rsidRPr="00DB1FAE">
        <w:rPr>
          <w:rFonts w:cs="Tahoma"/>
          <w:b/>
          <w:bCs/>
        </w:rPr>
        <w:t>eBOOK</w:t>
      </w:r>
      <w:proofErr w:type="spellEnd"/>
      <w:r w:rsidRPr="00DB1FAE">
        <w:rPr>
          <w:rFonts w:cs="Tahoma"/>
          <w:b/>
          <w:bCs/>
        </w:rPr>
        <w:t xml:space="preserve"> beginning on the first day of class.</w:t>
      </w:r>
    </w:p>
    <w:p w14:paraId="43FE78D9" w14:textId="77777777" w:rsidR="00DB1FAE" w:rsidRPr="003A0544" w:rsidRDefault="00DB1FAE" w:rsidP="00415972">
      <w:pPr>
        <w:tabs>
          <w:tab w:val="left" w:pos="360"/>
        </w:tabs>
        <w:ind w:left="720" w:right="270" w:hanging="720"/>
        <w:rPr>
          <w:rFonts w:cs="Tahoma"/>
          <w:b/>
          <w:bCs/>
        </w:rPr>
      </w:pPr>
    </w:p>
    <w:p w14:paraId="18E4068E" w14:textId="77777777" w:rsidR="00DD3103" w:rsidRPr="00DD3103" w:rsidRDefault="0003429D" w:rsidP="00415972">
      <w:pPr>
        <w:ind w:left="720" w:right="270"/>
        <w:rPr>
          <w:rFonts w:cs="Tahoma"/>
        </w:rPr>
      </w:pPr>
      <w:r w:rsidRPr="0003429D">
        <w:rPr>
          <w:rFonts w:cs="Tahoma"/>
          <w:u w:val="single"/>
        </w:rPr>
        <w:t>Required</w:t>
      </w:r>
      <w:r>
        <w:rPr>
          <w:rFonts w:cs="Tahoma"/>
        </w:rPr>
        <w:t xml:space="preserve">: </w:t>
      </w:r>
      <w:r w:rsidR="00DD3103" w:rsidRPr="00DD3103">
        <w:rPr>
          <w:rFonts w:cs="Tahoma"/>
        </w:rPr>
        <w:t>MyLab Education with Pearson eText -- Access Card -- for Including Students with Special Needs: A Practical Guide for Classroom Teachers, 8th Edition</w:t>
      </w:r>
    </w:p>
    <w:p w14:paraId="08340168" w14:textId="77777777" w:rsidR="007D11B4" w:rsidRDefault="00DD3103" w:rsidP="00415972">
      <w:pPr>
        <w:ind w:left="720" w:right="270"/>
        <w:rPr>
          <w:rFonts w:cs="Tahoma"/>
        </w:rPr>
      </w:pPr>
      <w:r w:rsidRPr="00DD3103">
        <w:rPr>
          <w:rFonts w:cs="Tahoma"/>
        </w:rPr>
        <w:t>ISBN: 9780134800400</w:t>
      </w:r>
    </w:p>
    <w:p w14:paraId="3E90C372" w14:textId="77777777" w:rsidR="007D11B4" w:rsidRDefault="007D11B4" w:rsidP="00415972">
      <w:pPr>
        <w:ind w:left="720" w:right="270"/>
        <w:rPr>
          <w:rFonts w:cs="Tahoma"/>
        </w:rPr>
      </w:pPr>
    </w:p>
    <w:p w14:paraId="65A960AC" w14:textId="77777777" w:rsidR="007D11B4" w:rsidRDefault="00182FF8" w:rsidP="00415972">
      <w:pPr>
        <w:ind w:left="720" w:right="270"/>
      </w:pPr>
      <w:r>
        <w:t xml:space="preserve">Hard copy also available to purchase </w:t>
      </w:r>
      <w:r w:rsidRPr="00D6772B">
        <w:rPr>
          <w:b/>
        </w:rPr>
        <w:t>with</w:t>
      </w:r>
      <w:r>
        <w:t xml:space="preserve"> eText if desired for $20. </w:t>
      </w:r>
      <w:r w:rsidR="0003429D">
        <w:t xml:space="preserve">Option to buy is in </w:t>
      </w:r>
      <w:r w:rsidR="005D3F7A">
        <w:t>M</w:t>
      </w:r>
      <w:r w:rsidR="0003429D">
        <w:t>y</w:t>
      </w:r>
      <w:r w:rsidR="005D3F7A">
        <w:t>L</w:t>
      </w:r>
      <w:r w:rsidR="0003429D">
        <w:t>ab feature on Canvas.</w:t>
      </w:r>
    </w:p>
    <w:p w14:paraId="32D49548" w14:textId="77777777" w:rsidR="007D11B4" w:rsidRDefault="007D11B4" w:rsidP="00415972">
      <w:pPr>
        <w:ind w:left="720" w:right="270"/>
      </w:pPr>
    </w:p>
    <w:p w14:paraId="02616710" w14:textId="206FB470" w:rsidR="00182FF8" w:rsidRDefault="007D11B4" w:rsidP="00415972">
      <w:pPr>
        <w:ind w:left="720" w:right="270"/>
      </w:pPr>
      <w:r>
        <w:t>F</w:t>
      </w:r>
      <w:r w:rsidR="00182FF8">
        <w:t>riend, M. &amp; Bursuck, W. (2019</w:t>
      </w:r>
      <w:r w:rsidR="00182FF8" w:rsidRPr="006F7562">
        <w:t xml:space="preserve">). </w:t>
      </w:r>
      <w:r w:rsidR="00182FF8">
        <w:rPr>
          <w:i/>
          <w:iCs/>
        </w:rPr>
        <w:t>Including students with special needs: A practical guide for classroom teachers.</w:t>
      </w:r>
      <w:r w:rsidR="00182FF8">
        <w:t xml:space="preserve"> (8</w:t>
      </w:r>
      <w:r w:rsidR="00182FF8" w:rsidRPr="006F7562">
        <w:t>th ed</w:t>
      </w:r>
      <w:r w:rsidR="0003429D">
        <w:t>.</w:t>
      </w:r>
      <w:r w:rsidR="00182FF8" w:rsidRPr="006F7562">
        <w:t xml:space="preserve">). </w:t>
      </w:r>
      <w:r w:rsidR="00182FF8">
        <w:t>Upper Saddle River, NJ</w:t>
      </w:r>
      <w:r w:rsidR="00182FF8" w:rsidRPr="006F7562">
        <w:t xml:space="preserve">: </w:t>
      </w:r>
      <w:r w:rsidR="00182FF8">
        <w:t>Pearson Education</w:t>
      </w:r>
      <w:r w:rsidR="00182FF8" w:rsidRPr="006F7562">
        <w:t xml:space="preserve">. </w:t>
      </w:r>
    </w:p>
    <w:p w14:paraId="6DBB8F3A" w14:textId="1A6A2464" w:rsidR="00182FF8" w:rsidRDefault="00182FF8" w:rsidP="0026740D">
      <w:pPr>
        <w:ind w:right="270"/>
        <w:rPr>
          <w:rFonts w:cs="Tahoma"/>
          <w:b/>
          <w:bCs/>
        </w:rPr>
      </w:pPr>
    </w:p>
    <w:p w14:paraId="7502D1E3" w14:textId="77777777" w:rsidR="00DB1FAE" w:rsidRPr="003A0544" w:rsidRDefault="00DB1FAE" w:rsidP="0026740D">
      <w:pPr>
        <w:ind w:right="270"/>
        <w:rPr>
          <w:rFonts w:cs="Tahoma"/>
          <w:b/>
          <w:bCs/>
        </w:rPr>
      </w:pPr>
    </w:p>
    <w:p w14:paraId="4F7289AD" w14:textId="77777777" w:rsidR="00182FF8" w:rsidRPr="00304770" w:rsidRDefault="00182FF8" w:rsidP="0026740D">
      <w:pPr>
        <w:tabs>
          <w:tab w:val="left" w:pos="360"/>
        </w:tabs>
        <w:ind w:left="360" w:right="27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D16AB04" w14:textId="77777777" w:rsidR="00182FF8" w:rsidRPr="00304770" w:rsidRDefault="00182FF8" w:rsidP="0026740D">
      <w:pPr>
        <w:ind w:right="270"/>
        <w:rPr>
          <w:rFonts w:cs="Tahoma"/>
        </w:rPr>
      </w:pPr>
    </w:p>
    <w:p w14:paraId="6029B6D1" w14:textId="77777777" w:rsidR="00182FF8" w:rsidRDefault="00182FF8" w:rsidP="0026740D">
      <w:pPr>
        <w:tabs>
          <w:tab w:val="left" w:pos="360"/>
        </w:tabs>
        <w:ind w:right="270"/>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26740D">
      <w:pPr>
        <w:pStyle w:val="Expectn"/>
        <w:tabs>
          <w:tab w:val="clear" w:pos="720"/>
        </w:tabs>
        <w:spacing w:line="240" w:lineRule="auto"/>
        <w:ind w:left="360" w:right="270" w:firstLine="0"/>
        <w:rPr>
          <w:i/>
        </w:rPr>
      </w:pPr>
    </w:p>
    <w:p w14:paraId="1F902C0C" w14:textId="77777777" w:rsidR="00182FF8" w:rsidRPr="00DA36B8" w:rsidRDefault="00182FF8" w:rsidP="0026740D">
      <w:pPr>
        <w:pStyle w:val="Expectn"/>
        <w:tabs>
          <w:tab w:val="clear" w:pos="720"/>
        </w:tabs>
        <w:spacing w:line="240" w:lineRule="auto"/>
        <w:ind w:left="360" w:right="27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26740D">
      <w:pPr>
        <w:tabs>
          <w:tab w:val="left" w:pos="360"/>
        </w:tabs>
        <w:ind w:right="270"/>
        <w:rPr>
          <w:rFonts w:cs="Tahoma"/>
        </w:rPr>
      </w:pPr>
    </w:p>
    <w:p w14:paraId="27B69BD7"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26740D">
      <w:pPr>
        <w:numPr>
          <w:ilvl w:val="0"/>
          <w:numId w:val="9"/>
        </w:numPr>
        <w:tabs>
          <w:tab w:val="num" w:pos="720"/>
          <w:tab w:val="left" w:pos="900"/>
        </w:tabs>
        <w:ind w:left="720" w:right="27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26740D">
      <w:pPr>
        <w:numPr>
          <w:ilvl w:val="0"/>
          <w:numId w:val="9"/>
        </w:numPr>
        <w:tabs>
          <w:tab w:val="num" w:pos="720"/>
          <w:tab w:val="left" w:pos="900"/>
        </w:tabs>
        <w:ind w:left="720" w:right="27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26740D">
      <w:pPr>
        <w:numPr>
          <w:ilvl w:val="0"/>
          <w:numId w:val="9"/>
        </w:numPr>
        <w:tabs>
          <w:tab w:val="clear" w:pos="1620"/>
          <w:tab w:val="num" w:pos="720"/>
          <w:tab w:val="left" w:pos="900"/>
        </w:tabs>
        <w:ind w:left="720" w:right="27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26740D">
      <w:pPr>
        <w:numPr>
          <w:ilvl w:val="0"/>
          <w:numId w:val="9"/>
        </w:numPr>
        <w:tabs>
          <w:tab w:val="num" w:pos="720"/>
          <w:tab w:val="left" w:pos="900"/>
        </w:tabs>
        <w:ind w:left="720" w:right="27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26740D">
      <w:pPr>
        <w:numPr>
          <w:ilvl w:val="0"/>
          <w:numId w:val="9"/>
        </w:numPr>
        <w:tabs>
          <w:tab w:val="num" w:pos="720"/>
          <w:tab w:val="left" w:pos="900"/>
        </w:tabs>
        <w:ind w:left="720" w:right="27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26740D">
      <w:pPr>
        <w:ind w:right="270"/>
        <w:rPr>
          <w:sz w:val="20"/>
        </w:rPr>
      </w:pPr>
    </w:p>
    <w:p w14:paraId="39B57196" w14:textId="77777777" w:rsidR="00182FF8" w:rsidRPr="003334CB" w:rsidRDefault="00182FF8" w:rsidP="00744DD8">
      <w:pPr>
        <w:pStyle w:val="Heading1"/>
        <w:tabs>
          <w:tab w:val="left" w:pos="360"/>
        </w:tabs>
        <w:ind w:right="270"/>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26740D">
      <w:pPr>
        <w:ind w:right="270"/>
        <w:rPr>
          <w:sz w:val="20"/>
        </w:rPr>
      </w:pPr>
    </w:p>
    <w:p w14:paraId="04EB30F1" w14:textId="66FFA39D" w:rsidR="00344444" w:rsidRDefault="00A732A7" w:rsidP="0026740D">
      <w:pPr>
        <w:ind w:right="270"/>
        <w:rPr>
          <w:sz w:val="20"/>
        </w:rPr>
      </w:pPr>
      <w:r w:rsidRPr="00380ED2">
        <w:rPr>
          <w:i/>
          <w:sz w:val="20"/>
        </w:rPr>
        <w:t>Note:</w:t>
      </w:r>
      <w:r w:rsidRPr="00344444">
        <w:rPr>
          <w:sz w:val="20"/>
        </w:rPr>
        <w:t xml:space="preserv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7834A0DD" w14:textId="73D84D15" w:rsidR="00C00D81" w:rsidRDefault="00C00D81" w:rsidP="0026740D">
      <w:pPr>
        <w:ind w:right="270"/>
        <w:rPr>
          <w:sz w:val="20"/>
        </w:rPr>
      </w:pPr>
    </w:p>
    <w:p w14:paraId="4C12025C" w14:textId="62326624" w:rsidR="00B828BC" w:rsidRPr="00977191" w:rsidRDefault="00B828BC" w:rsidP="0026740D">
      <w:pPr>
        <w:ind w:right="270"/>
        <w:rPr>
          <w:i/>
          <w:iCs/>
          <w:sz w:val="20"/>
        </w:rPr>
      </w:pPr>
      <w:r w:rsidRPr="00977191">
        <w:rPr>
          <w:i/>
          <w:iCs/>
          <w:sz w:val="20"/>
        </w:rPr>
        <w:t xml:space="preserve">NOTE: Learning Activities in </w:t>
      </w:r>
      <w:r w:rsidRPr="00977191">
        <w:rPr>
          <w:b/>
          <w:bCs/>
          <w:i/>
          <w:iCs/>
          <w:sz w:val="20"/>
        </w:rPr>
        <w:t>boldface type</w:t>
      </w:r>
      <w:r w:rsidRPr="00977191">
        <w:rPr>
          <w:i/>
          <w:iCs/>
          <w:sz w:val="20"/>
        </w:rPr>
        <w:t xml:space="preserve"> </w:t>
      </w:r>
      <w:r w:rsidR="00977191" w:rsidRPr="00977191">
        <w:rPr>
          <w:i/>
          <w:iCs/>
          <w:sz w:val="20"/>
        </w:rPr>
        <w:t xml:space="preserve">involve work inside and outside of the classroom. You will need to </w:t>
      </w:r>
      <w:r w:rsidR="00833FA3" w:rsidRPr="00977191">
        <w:rPr>
          <w:i/>
          <w:iCs/>
          <w:sz w:val="20"/>
        </w:rPr>
        <w:t>plan</w:t>
      </w:r>
      <w:r w:rsidR="00977191" w:rsidRPr="00977191">
        <w:rPr>
          <w:i/>
          <w:iCs/>
          <w:sz w:val="20"/>
        </w:rPr>
        <w:t xml:space="preserve"> for time to work with your group members to complete </w:t>
      </w:r>
      <w:r w:rsidR="002F0E8B">
        <w:rPr>
          <w:i/>
          <w:iCs/>
          <w:sz w:val="20"/>
        </w:rPr>
        <w:t xml:space="preserve">some of </w:t>
      </w:r>
      <w:r w:rsidR="00977191" w:rsidRPr="00977191">
        <w:rPr>
          <w:i/>
          <w:iCs/>
          <w:sz w:val="20"/>
        </w:rPr>
        <w:t xml:space="preserve">these assignments. </w:t>
      </w:r>
    </w:p>
    <w:p w14:paraId="56195A13" w14:textId="7A47B69E" w:rsidR="00265888" w:rsidRDefault="00265888" w:rsidP="0026740D">
      <w:pPr>
        <w:ind w:right="270"/>
      </w:pPr>
    </w:p>
    <w:tbl>
      <w:tblPr>
        <w:tblStyle w:val="TableGrid"/>
        <w:tblW w:w="10705" w:type="dxa"/>
        <w:tblLayout w:type="fixed"/>
        <w:tblLook w:val="04A0" w:firstRow="1" w:lastRow="0" w:firstColumn="1" w:lastColumn="0" w:noHBand="0" w:noVBand="1"/>
      </w:tblPr>
      <w:tblGrid>
        <w:gridCol w:w="1705"/>
        <w:gridCol w:w="4950"/>
        <w:gridCol w:w="1890"/>
        <w:gridCol w:w="2160"/>
      </w:tblGrid>
      <w:tr w:rsidR="00BA4747" w:rsidRPr="00FE434A" w14:paraId="38CB1A62" w14:textId="77777777" w:rsidTr="00A00580">
        <w:trPr>
          <w:tblHeader/>
        </w:trPr>
        <w:tc>
          <w:tcPr>
            <w:tcW w:w="1705" w:type="dxa"/>
            <w:shd w:val="clear" w:color="auto" w:fill="F2F2F2" w:themeFill="background1" w:themeFillShade="F2"/>
          </w:tcPr>
          <w:p w14:paraId="3DA945D3" w14:textId="0BCCAEA5" w:rsidR="00895F0F" w:rsidRPr="00265888" w:rsidRDefault="00BA4747" w:rsidP="009A604B">
            <w:pPr>
              <w:ind w:right="270"/>
              <w:jc w:val="center"/>
              <w:rPr>
                <w:b/>
                <w:sz w:val="20"/>
                <w:szCs w:val="20"/>
              </w:rPr>
            </w:pPr>
            <w:r w:rsidRPr="00265888">
              <w:rPr>
                <w:b/>
                <w:sz w:val="20"/>
                <w:szCs w:val="20"/>
              </w:rPr>
              <w:t>Date</w:t>
            </w:r>
          </w:p>
        </w:tc>
        <w:tc>
          <w:tcPr>
            <w:tcW w:w="4950" w:type="dxa"/>
            <w:shd w:val="clear" w:color="auto" w:fill="F2F2F2" w:themeFill="background1" w:themeFillShade="F2"/>
          </w:tcPr>
          <w:p w14:paraId="21E87C15" w14:textId="77777777" w:rsidR="00BA4747" w:rsidRPr="00265888" w:rsidRDefault="00BA4747" w:rsidP="009A604B">
            <w:pPr>
              <w:ind w:right="270"/>
              <w:jc w:val="center"/>
              <w:rPr>
                <w:b/>
                <w:sz w:val="20"/>
                <w:szCs w:val="20"/>
              </w:rPr>
            </w:pPr>
            <w:r w:rsidRPr="00265888">
              <w:rPr>
                <w:b/>
                <w:sz w:val="20"/>
                <w:szCs w:val="20"/>
              </w:rPr>
              <w:t>Lecture</w:t>
            </w:r>
          </w:p>
        </w:tc>
        <w:tc>
          <w:tcPr>
            <w:tcW w:w="1890" w:type="dxa"/>
            <w:shd w:val="clear" w:color="auto" w:fill="F2F2F2" w:themeFill="background1" w:themeFillShade="F2"/>
          </w:tcPr>
          <w:p w14:paraId="6EECEF98" w14:textId="77777777" w:rsidR="00BA4747" w:rsidRPr="00265888" w:rsidRDefault="00BA4747" w:rsidP="009A604B">
            <w:pPr>
              <w:ind w:right="270"/>
              <w:jc w:val="center"/>
              <w:rPr>
                <w:b/>
                <w:sz w:val="20"/>
                <w:szCs w:val="20"/>
              </w:rPr>
            </w:pPr>
            <w:r w:rsidRPr="00265888">
              <w:rPr>
                <w:b/>
                <w:sz w:val="20"/>
                <w:szCs w:val="20"/>
              </w:rPr>
              <w:t>Assigned Readings</w:t>
            </w:r>
          </w:p>
          <w:p w14:paraId="12B07C61" w14:textId="781877C7" w:rsidR="00BA4747" w:rsidRPr="00265888" w:rsidRDefault="00BA4747" w:rsidP="009A604B">
            <w:pPr>
              <w:ind w:right="270"/>
              <w:jc w:val="center"/>
              <w:rPr>
                <w:b/>
                <w:sz w:val="20"/>
                <w:szCs w:val="20"/>
              </w:rPr>
            </w:pPr>
            <w:r w:rsidRPr="00265888">
              <w:rPr>
                <w:b/>
                <w:sz w:val="20"/>
                <w:szCs w:val="20"/>
              </w:rPr>
              <w:t>(</w:t>
            </w:r>
            <w:proofErr w:type="gramStart"/>
            <w:r w:rsidRPr="00265888">
              <w:rPr>
                <w:b/>
                <w:sz w:val="20"/>
                <w:szCs w:val="20"/>
              </w:rPr>
              <w:t>to</w:t>
            </w:r>
            <w:proofErr w:type="gramEnd"/>
            <w:r w:rsidRPr="00265888">
              <w:rPr>
                <w:b/>
                <w:sz w:val="20"/>
                <w:szCs w:val="20"/>
              </w:rPr>
              <w:t xml:space="preserve"> be completed prior to class)</w:t>
            </w:r>
          </w:p>
        </w:tc>
        <w:tc>
          <w:tcPr>
            <w:tcW w:w="2160" w:type="dxa"/>
            <w:shd w:val="clear" w:color="auto" w:fill="F2F2F2" w:themeFill="background1" w:themeFillShade="F2"/>
          </w:tcPr>
          <w:p w14:paraId="17A046EB" w14:textId="2904B145" w:rsidR="00BA4747" w:rsidRPr="00B262DA" w:rsidRDefault="00BA4747" w:rsidP="009A604B">
            <w:pPr>
              <w:ind w:right="270"/>
              <w:jc w:val="center"/>
              <w:rPr>
                <w:b/>
                <w:sz w:val="20"/>
                <w:szCs w:val="20"/>
              </w:rPr>
            </w:pPr>
            <w:r w:rsidRPr="00B262DA">
              <w:rPr>
                <w:b/>
                <w:sz w:val="20"/>
                <w:szCs w:val="20"/>
              </w:rPr>
              <w:t>Learning Activities (due prior to class</w:t>
            </w:r>
            <w:r w:rsidR="000E01D0" w:rsidRPr="00B262DA">
              <w:rPr>
                <w:b/>
                <w:sz w:val="20"/>
                <w:szCs w:val="20"/>
              </w:rPr>
              <w:t>/class start time</w:t>
            </w:r>
            <w:r w:rsidR="001C39F6">
              <w:rPr>
                <w:b/>
                <w:sz w:val="20"/>
                <w:szCs w:val="20"/>
              </w:rPr>
              <w:t xml:space="preserve"> or during class</w:t>
            </w:r>
            <w:r w:rsidRPr="00B262DA">
              <w:rPr>
                <w:b/>
                <w:sz w:val="20"/>
                <w:szCs w:val="20"/>
              </w:rPr>
              <w:t>)</w:t>
            </w:r>
          </w:p>
        </w:tc>
      </w:tr>
      <w:tr w:rsidR="00BA4747" w:rsidRPr="00FE434A" w14:paraId="783CE629" w14:textId="77777777" w:rsidTr="00A00580">
        <w:tc>
          <w:tcPr>
            <w:tcW w:w="1705" w:type="dxa"/>
          </w:tcPr>
          <w:p w14:paraId="3929953B" w14:textId="12C22A50" w:rsidR="00BA4747" w:rsidRDefault="00BA4747" w:rsidP="0026740D">
            <w:pPr>
              <w:ind w:right="270"/>
              <w:rPr>
                <w:sz w:val="20"/>
                <w:szCs w:val="20"/>
              </w:rPr>
            </w:pPr>
            <w:r>
              <w:rPr>
                <w:sz w:val="20"/>
                <w:szCs w:val="20"/>
              </w:rPr>
              <w:t>Week 1</w:t>
            </w:r>
            <w:r w:rsidR="008C34B6">
              <w:rPr>
                <w:sz w:val="20"/>
                <w:szCs w:val="20"/>
              </w:rPr>
              <w:t>-</w:t>
            </w:r>
            <w:r w:rsidR="00C27C38">
              <w:rPr>
                <w:sz w:val="20"/>
                <w:szCs w:val="20"/>
              </w:rPr>
              <w:t>August 17</w:t>
            </w:r>
          </w:p>
          <w:p w14:paraId="688CA89E" w14:textId="77777777" w:rsidR="004B740E" w:rsidRDefault="004B740E" w:rsidP="0026740D">
            <w:pPr>
              <w:ind w:right="270"/>
              <w:rPr>
                <w:sz w:val="20"/>
                <w:szCs w:val="20"/>
              </w:rPr>
            </w:pPr>
          </w:p>
          <w:p w14:paraId="4C1A1946" w14:textId="77777777" w:rsidR="006C0EB9" w:rsidRDefault="006C0EB9" w:rsidP="0026740D">
            <w:pPr>
              <w:ind w:right="270"/>
              <w:rPr>
                <w:sz w:val="20"/>
                <w:szCs w:val="20"/>
              </w:rPr>
            </w:pPr>
          </w:p>
          <w:p w14:paraId="145A7128" w14:textId="77777777" w:rsidR="006C0EB9" w:rsidRDefault="006C0EB9" w:rsidP="0026740D">
            <w:pPr>
              <w:ind w:right="270"/>
              <w:rPr>
                <w:sz w:val="20"/>
                <w:szCs w:val="20"/>
              </w:rPr>
            </w:pPr>
          </w:p>
          <w:p w14:paraId="486E2D7B" w14:textId="77777777" w:rsidR="006C0EB9" w:rsidRDefault="006C0EB9" w:rsidP="0026740D">
            <w:pPr>
              <w:ind w:right="270"/>
              <w:rPr>
                <w:sz w:val="20"/>
                <w:szCs w:val="20"/>
              </w:rPr>
            </w:pPr>
          </w:p>
          <w:p w14:paraId="62BFFC1D" w14:textId="762A196D" w:rsidR="006C0EB9" w:rsidRPr="00FE434A" w:rsidRDefault="006C0EB9" w:rsidP="0026740D">
            <w:pPr>
              <w:ind w:right="270"/>
              <w:rPr>
                <w:sz w:val="20"/>
                <w:szCs w:val="20"/>
              </w:rPr>
            </w:pPr>
          </w:p>
        </w:tc>
        <w:tc>
          <w:tcPr>
            <w:tcW w:w="4950" w:type="dxa"/>
          </w:tcPr>
          <w:p w14:paraId="7A37CE8E" w14:textId="77777777" w:rsidR="00BA4747" w:rsidRPr="00265888" w:rsidRDefault="00BA4747" w:rsidP="0026740D">
            <w:pPr>
              <w:ind w:right="270"/>
              <w:rPr>
                <w:b/>
                <w:sz w:val="20"/>
                <w:szCs w:val="20"/>
              </w:rPr>
            </w:pPr>
            <w:r w:rsidRPr="00265888">
              <w:rPr>
                <w:b/>
                <w:sz w:val="20"/>
                <w:szCs w:val="20"/>
              </w:rPr>
              <w:lastRenderedPageBreak/>
              <w:t>Syllabus</w:t>
            </w:r>
          </w:p>
          <w:p w14:paraId="49FC1E9D" w14:textId="77777777" w:rsidR="00BA4747" w:rsidRDefault="00BA4747" w:rsidP="0026740D">
            <w:pPr>
              <w:ind w:right="270"/>
              <w:rPr>
                <w:sz w:val="20"/>
                <w:szCs w:val="20"/>
              </w:rPr>
            </w:pPr>
          </w:p>
          <w:p w14:paraId="682F3EC8" w14:textId="77777777" w:rsidR="00BA4747" w:rsidRPr="00FE434A" w:rsidRDefault="00BA4747" w:rsidP="0026740D">
            <w:pPr>
              <w:ind w:right="270"/>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26740D">
            <w:pPr>
              <w:tabs>
                <w:tab w:val="left" w:pos="360"/>
              </w:tabs>
              <w:ind w:right="270"/>
              <w:rPr>
                <w:sz w:val="20"/>
                <w:szCs w:val="20"/>
                <w:u w:val="single"/>
              </w:rPr>
            </w:pPr>
          </w:p>
          <w:p w14:paraId="45B1E68F" w14:textId="77777777" w:rsidR="00BA4747" w:rsidRPr="00265888" w:rsidRDefault="00BA4747" w:rsidP="0026740D">
            <w:pPr>
              <w:tabs>
                <w:tab w:val="left" w:pos="360"/>
              </w:tabs>
              <w:ind w:right="270"/>
              <w:rPr>
                <w:i/>
                <w:sz w:val="20"/>
                <w:szCs w:val="20"/>
                <w:u w:val="single"/>
              </w:rPr>
            </w:pPr>
            <w:r w:rsidRPr="00265888">
              <w:rPr>
                <w:i/>
                <w:sz w:val="20"/>
                <w:szCs w:val="20"/>
                <w:u w:val="single"/>
              </w:rPr>
              <w:t xml:space="preserve">Learning Outcomes: </w:t>
            </w:r>
          </w:p>
          <w:p w14:paraId="54E6C826"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lastRenderedPageBreak/>
              <w:t>Explain fundamental terms and concepts that describe special education, including those in federal law</w:t>
            </w:r>
          </w:p>
          <w:p w14:paraId="34994F98"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Explore significant factors that have shaped contemporary special education services</w:t>
            </w:r>
          </w:p>
          <w:p w14:paraId="788F425F" w14:textId="77777777" w:rsidR="00BA4747" w:rsidRDefault="00BA4747" w:rsidP="0026740D">
            <w:pPr>
              <w:ind w:right="270"/>
              <w:rPr>
                <w:sz w:val="20"/>
                <w:szCs w:val="20"/>
              </w:rPr>
            </w:pPr>
          </w:p>
          <w:p w14:paraId="2AF233A5" w14:textId="77777777" w:rsidR="00BA4747" w:rsidRPr="00FE434A" w:rsidRDefault="00BA4747" w:rsidP="0026740D">
            <w:pPr>
              <w:ind w:right="270"/>
              <w:rPr>
                <w:sz w:val="20"/>
                <w:szCs w:val="20"/>
              </w:rPr>
            </w:pPr>
          </w:p>
        </w:tc>
        <w:tc>
          <w:tcPr>
            <w:tcW w:w="1890" w:type="dxa"/>
          </w:tcPr>
          <w:p w14:paraId="28B4019B" w14:textId="77777777" w:rsidR="00BA4747" w:rsidRPr="00FE434A" w:rsidRDefault="00BA4747" w:rsidP="0026740D">
            <w:pPr>
              <w:ind w:right="270"/>
              <w:rPr>
                <w:sz w:val="20"/>
                <w:szCs w:val="20"/>
              </w:rPr>
            </w:pPr>
            <w:r w:rsidRPr="00FE434A">
              <w:rPr>
                <w:sz w:val="20"/>
                <w:szCs w:val="20"/>
              </w:rPr>
              <w:lastRenderedPageBreak/>
              <w:t>Syllabus</w:t>
            </w:r>
          </w:p>
          <w:p w14:paraId="1CAE67C9" w14:textId="77777777" w:rsidR="00BA4747" w:rsidRDefault="00BA4747" w:rsidP="0026740D">
            <w:pPr>
              <w:ind w:right="270"/>
              <w:rPr>
                <w:sz w:val="20"/>
                <w:szCs w:val="20"/>
              </w:rPr>
            </w:pPr>
          </w:p>
          <w:p w14:paraId="69D040A4" w14:textId="77777777" w:rsidR="00BA4747" w:rsidRDefault="00BA4747" w:rsidP="0026740D">
            <w:pPr>
              <w:ind w:right="270"/>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26740D">
            <w:pPr>
              <w:ind w:right="270"/>
              <w:rPr>
                <w:sz w:val="20"/>
                <w:szCs w:val="20"/>
              </w:rPr>
            </w:pPr>
            <w:r>
              <w:rPr>
                <w:sz w:val="20"/>
                <w:szCs w:val="20"/>
              </w:rPr>
              <w:t>*Self-checks recommended</w:t>
            </w:r>
          </w:p>
        </w:tc>
        <w:tc>
          <w:tcPr>
            <w:tcW w:w="2160" w:type="dxa"/>
          </w:tcPr>
          <w:p w14:paraId="39DAD1C0" w14:textId="70511B22" w:rsidR="00BA4747" w:rsidRDefault="00F43524" w:rsidP="0026740D">
            <w:pPr>
              <w:ind w:right="270"/>
              <w:rPr>
                <w:sz w:val="20"/>
                <w:szCs w:val="20"/>
              </w:rPr>
            </w:pPr>
            <w:r>
              <w:rPr>
                <w:sz w:val="20"/>
                <w:szCs w:val="20"/>
              </w:rPr>
              <w:t>Active Learning</w:t>
            </w:r>
          </w:p>
          <w:p w14:paraId="351321DD" w14:textId="77777777" w:rsidR="00F43524" w:rsidRDefault="00F43524" w:rsidP="0026740D">
            <w:pPr>
              <w:ind w:right="270"/>
              <w:rPr>
                <w:sz w:val="20"/>
                <w:szCs w:val="20"/>
              </w:rPr>
            </w:pPr>
          </w:p>
          <w:p w14:paraId="0ECF1057" w14:textId="3C1D7AE1" w:rsidR="00BA4747" w:rsidRPr="00FE434A" w:rsidRDefault="00B171FE" w:rsidP="00F43524">
            <w:pPr>
              <w:pStyle w:val="BodyA"/>
              <w:ind w:right="270"/>
              <w:rPr>
                <w:sz w:val="20"/>
                <w:szCs w:val="20"/>
              </w:rPr>
            </w:pPr>
            <w:r w:rsidRPr="009A604B">
              <w:rPr>
                <w:b/>
                <w:bCs/>
                <w:sz w:val="20"/>
                <w:szCs w:val="20"/>
              </w:rPr>
              <w:t xml:space="preserve">Student Survey </w:t>
            </w:r>
            <w:r>
              <w:rPr>
                <w:sz w:val="20"/>
                <w:szCs w:val="20"/>
              </w:rPr>
              <w:t xml:space="preserve">and </w:t>
            </w:r>
            <w:r w:rsidRPr="009A604B">
              <w:rPr>
                <w:b/>
                <w:bCs/>
                <w:sz w:val="20"/>
                <w:szCs w:val="20"/>
              </w:rPr>
              <w:t>Expectations Activity</w:t>
            </w:r>
          </w:p>
        </w:tc>
      </w:tr>
      <w:tr w:rsidR="00BA4747" w:rsidRPr="00FE434A" w14:paraId="5A801AD3" w14:textId="77777777" w:rsidTr="00A00580">
        <w:tc>
          <w:tcPr>
            <w:tcW w:w="1705" w:type="dxa"/>
          </w:tcPr>
          <w:p w14:paraId="79CDC219" w14:textId="5371058C" w:rsidR="00BA4747" w:rsidRDefault="00BA4747" w:rsidP="0026740D">
            <w:pPr>
              <w:ind w:right="270"/>
              <w:rPr>
                <w:sz w:val="20"/>
                <w:szCs w:val="20"/>
              </w:rPr>
            </w:pPr>
            <w:r>
              <w:rPr>
                <w:sz w:val="20"/>
                <w:szCs w:val="20"/>
              </w:rPr>
              <w:t>Week 2</w:t>
            </w:r>
            <w:r w:rsidR="008C34B6">
              <w:rPr>
                <w:sz w:val="20"/>
                <w:szCs w:val="20"/>
              </w:rPr>
              <w:t>-</w:t>
            </w:r>
            <w:r w:rsidR="00C27C38">
              <w:rPr>
                <w:sz w:val="20"/>
                <w:szCs w:val="20"/>
              </w:rPr>
              <w:t xml:space="preserve"> August 24</w:t>
            </w:r>
          </w:p>
          <w:p w14:paraId="36934894" w14:textId="77777777" w:rsidR="004B740E" w:rsidRDefault="004B740E" w:rsidP="0026740D">
            <w:pPr>
              <w:ind w:right="270"/>
              <w:rPr>
                <w:sz w:val="20"/>
                <w:szCs w:val="20"/>
              </w:rPr>
            </w:pPr>
          </w:p>
          <w:p w14:paraId="5356BD96" w14:textId="1924FCF3" w:rsidR="004B740E" w:rsidRPr="00FE434A" w:rsidRDefault="004B740E" w:rsidP="0026740D">
            <w:pPr>
              <w:ind w:right="270"/>
              <w:rPr>
                <w:sz w:val="20"/>
                <w:szCs w:val="20"/>
              </w:rPr>
            </w:pPr>
          </w:p>
        </w:tc>
        <w:tc>
          <w:tcPr>
            <w:tcW w:w="4950" w:type="dxa"/>
          </w:tcPr>
          <w:p w14:paraId="41B405B9" w14:textId="77777777" w:rsidR="00BA4747" w:rsidRPr="00FE434A" w:rsidRDefault="00BA4747" w:rsidP="0026740D">
            <w:pPr>
              <w:ind w:right="270"/>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26740D">
            <w:pPr>
              <w:ind w:right="270"/>
              <w:rPr>
                <w:sz w:val="20"/>
                <w:szCs w:val="20"/>
              </w:rPr>
            </w:pPr>
          </w:p>
          <w:p w14:paraId="3867895E" w14:textId="77777777" w:rsidR="00BA4747" w:rsidRPr="00FE434A" w:rsidRDefault="00BA4747" w:rsidP="0026740D">
            <w:pPr>
              <w:ind w:right="270"/>
              <w:rPr>
                <w:sz w:val="20"/>
                <w:szCs w:val="20"/>
              </w:rPr>
            </w:pPr>
          </w:p>
          <w:p w14:paraId="770DACF8" w14:textId="77777777" w:rsidR="00BA4747" w:rsidRPr="00265888" w:rsidRDefault="00BA4747" w:rsidP="0026740D">
            <w:pPr>
              <w:tabs>
                <w:tab w:val="left" w:pos="360"/>
              </w:tabs>
              <w:ind w:right="270"/>
              <w:rPr>
                <w:i/>
                <w:sz w:val="20"/>
                <w:szCs w:val="20"/>
                <w:u w:val="single"/>
              </w:rPr>
            </w:pPr>
            <w:r w:rsidRPr="00265888">
              <w:rPr>
                <w:i/>
                <w:sz w:val="20"/>
                <w:szCs w:val="20"/>
                <w:u w:val="single"/>
              </w:rPr>
              <w:t xml:space="preserve">Learning Outcomes: </w:t>
            </w:r>
          </w:p>
          <w:p w14:paraId="62B18D6B"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26740D">
            <w:pPr>
              <w:ind w:right="270"/>
              <w:rPr>
                <w:sz w:val="20"/>
                <w:szCs w:val="20"/>
              </w:rPr>
            </w:pPr>
          </w:p>
          <w:p w14:paraId="558341A8" w14:textId="77777777" w:rsidR="00BA4747" w:rsidRDefault="00BA4747" w:rsidP="0026740D">
            <w:pPr>
              <w:ind w:right="270"/>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26740D">
            <w:pPr>
              <w:ind w:right="270"/>
              <w:rPr>
                <w:sz w:val="20"/>
                <w:szCs w:val="20"/>
                <w:u w:val="single"/>
              </w:rPr>
            </w:pPr>
          </w:p>
          <w:p w14:paraId="279CCBCC" w14:textId="77777777" w:rsidR="00BA4747" w:rsidRPr="00265888" w:rsidRDefault="00BA4747" w:rsidP="0026740D">
            <w:pPr>
              <w:ind w:right="270"/>
              <w:rPr>
                <w:i/>
                <w:sz w:val="20"/>
                <w:szCs w:val="20"/>
                <w:u w:val="single"/>
              </w:rPr>
            </w:pPr>
            <w:r w:rsidRPr="00265888">
              <w:rPr>
                <w:i/>
                <w:sz w:val="20"/>
                <w:szCs w:val="20"/>
                <w:u w:val="single"/>
              </w:rPr>
              <w:t xml:space="preserve">Learning Outcomes: </w:t>
            </w:r>
          </w:p>
          <w:p w14:paraId="4543154B" w14:textId="77777777" w:rsidR="00BA4747" w:rsidRPr="00053CBD" w:rsidRDefault="00BA4747" w:rsidP="0026740D">
            <w:pPr>
              <w:pStyle w:val="ListParagraph"/>
              <w:numPr>
                <w:ilvl w:val="0"/>
                <w:numId w:val="2"/>
              </w:numPr>
              <w:ind w:right="270"/>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26740D">
            <w:pPr>
              <w:pStyle w:val="ListParagraph"/>
              <w:numPr>
                <w:ilvl w:val="0"/>
                <w:numId w:val="2"/>
              </w:numPr>
              <w:ind w:right="270"/>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26740D">
            <w:pPr>
              <w:pStyle w:val="ListParagraph"/>
              <w:numPr>
                <w:ilvl w:val="0"/>
                <w:numId w:val="2"/>
              </w:numPr>
              <w:ind w:right="270"/>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26740D">
            <w:pPr>
              <w:pStyle w:val="ListParagraph"/>
              <w:numPr>
                <w:ilvl w:val="0"/>
                <w:numId w:val="2"/>
              </w:numPr>
              <w:ind w:right="270"/>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26740D">
            <w:pPr>
              <w:pStyle w:val="ListParagraph"/>
              <w:numPr>
                <w:ilvl w:val="0"/>
                <w:numId w:val="2"/>
              </w:numPr>
              <w:ind w:right="270"/>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26740D">
            <w:pPr>
              <w:ind w:right="270"/>
              <w:rPr>
                <w:sz w:val="20"/>
                <w:szCs w:val="20"/>
              </w:rPr>
            </w:pPr>
          </w:p>
          <w:p w14:paraId="0419BD58" w14:textId="77777777" w:rsidR="00BA4747" w:rsidRPr="00FE434A" w:rsidRDefault="00BA4747" w:rsidP="0026740D">
            <w:pPr>
              <w:ind w:right="270"/>
              <w:rPr>
                <w:sz w:val="20"/>
                <w:szCs w:val="20"/>
                <w:u w:val="single"/>
              </w:rPr>
            </w:pPr>
          </w:p>
        </w:tc>
        <w:tc>
          <w:tcPr>
            <w:tcW w:w="1890" w:type="dxa"/>
          </w:tcPr>
          <w:p w14:paraId="6A81798F" w14:textId="77777777" w:rsidR="00BA4747" w:rsidRPr="00FE434A" w:rsidRDefault="00BA4747" w:rsidP="0026740D">
            <w:pPr>
              <w:ind w:right="270"/>
              <w:rPr>
                <w:sz w:val="20"/>
                <w:szCs w:val="20"/>
              </w:rPr>
            </w:pPr>
            <w:r w:rsidRPr="00FE434A">
              <w:rPr>
                <w:sz w:val="20"/>
                <w:szCs w:val="20"/>
              </w:rPr>
              <w:t>Chapter 1 –</w:t>
            </w:r>
          </w:p>
          <w:p w14:paraId="042163AE" w14:textId="77777777" w:rsidR="00BA4747" w:rsidRPr="00FE434A" w:rsidRDefault="00BA4747" w:rsidP="0026740D">
            <w:pPr>
              <w:ind w:right="270"/>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26740D">
            <w:pPr>
              <w:ind w:right="270"/>
              <w:rPr>
                <w:sz w:val="20"/>
                <w:szCs w:val="20"/>
              </w:rPr>
            </w:pPr>
          </w:p>
          <w:p w14:paraId="7B4516BA" w14:textId="77777777" w:rsidR="00BA4747" w:rsidRPr="00FE434A" w:rsidRDefault="00BA4747" w:rsidP="0026740D">
            <w:pPr>
              <w:ind w:right="270"/>
              <w:rPr>
                <w:sz w:val="20"/>
                <w:szCs w:val="20"/>
              </w:rPr>
            </w:pPr>
            <w:r w:rsidRPr="00FE434A">
              <w:rPr>
                <w:sz w:val="20"/>
                <w:szCs w:val="20"/>
              </w:rPr>
              <w:t>Chapter 2 (all)</w:t>
            </w:r>
          </w:p>
        </w:tc>
        <w:tc>
          <w:tcPr>
            <w:tcW w:w="2160" w:type="dxa"/>
          </w:tcPr>
          <w:p w14:paraId="53551A80" w14:textId="527B3C8A" w:rsidR="00BA4747" w:rsidRPr="00F43524" w:rsidRDefault="00BA4747" w:rsidP="0026740D">
            <w:pPr>
              <w:ind w:right="270"/>
              <w:rPr>
                <w:b/>
                <w:bCs/>
                <w:sz w:val="20"/>
                <w:szCs w:val="20"/>
              </w:rPr>
            </w:pPr>
            <w:r w:rsidRPr="00F43524">
              <w:rPr>
                <w:b/>
                <w:bCs/>
                <w:sz w:val="20"/>
                <w:szCs w:val="20"/>
              </w:rPr>
              <w:t xml:space="preserve">Chapter 1 Quiz Due by </w:t>
            </w:r>
            <w:r w:rsidR="00895F0F" w:rsidRPr="00F43524">
              <w:rPr>
                <w:b/>
                <w:bCs/>
                <w:sz w:val="20"/>
                <w:szCs w:val="20"/>
              </w:rPr>
              <w:t>class start time</w:t>
            </w:r>
          </w:p>
          <w:p w14:paraId="5CCE65F4" w14:textId="752A2A16" w:rsidR="00F43524" w:rsidRDefault="00F43524" w:rsidP="0026740D">
            <w:pPr>
              <w:ind w:right="270"/>
              <w:rPr>
                <w:sz w:val="20"/>
                <w:szCs w:val="20"/>
              </w:rPr>
            </w:pPr>
          </w:p>
          <w:p w14:paraId="51959834" w14:textId="77777777" w:rsidR="00F43524" w:rsidRDefault="00F43524" w:rsidP="00F43524">
            <w:pPr>
              <w:ind w:right="270"/>
              <w:rPr>
                <w:sz w:val="20"/>
                <w:szCs w:val="20"/>
              </w:rPr>
            </w:pPr>
            <w:r>
              <w:rPr>
                <w:sz w:val="20"/>
                <w:szCs w:val="20"/>
              </w:rPr>
              <w:t>Active Learning</w:t>
            </w:r>
          </w:p>
          <w:p w14:paraId="6D9D9622" w14:textId="77777777" w:rsidR="00F43524" w:rsidRDefault="00F43524" w:rsidP="0026740D">
            <w:pPr>
              <w:ind w:right="270"/>
              <w:rPr>
                <w:sz w:val="20"/>
                <w:szCs w:val="20"/>
              </w:rPr>
            </w:pPr>
          </w:p>
          <w:p w14:paraId="04D2F86E" w14:textId="77777777" w:rsidR="007137D7" w:rsidRDefault="007137D7" w:rsidP="0026740D">
            <w:pPr>
              <w:ind w:right="270"/>
              <w:rPr>
                <w:sz w:val="20"/>
                <w:szCs w:val="20"/>
              </w:rPr>
            </w:pPr>
          </w:p>
          <w:p w14:paraId="4364B9F5" w14:textId="77777777" w:rsidR="00BA4747" w:rsidRDefault="00757D76" w:rsidP="00423DFD">
            <w:pPr>
              <w:ind w:right="270"/>
              <w:rPr>
                <w:sz w:val="20"/>
                <w:szCs w:val="20"/>
              </w:rPr>
            </w:pPr>
            <w:r>
              <w:rPr>
                <w:sz w:val="20"/>
                <w:szCs w:val="20"/>
              </w:rPr>
              <w:t>Learning Activity 1</w:t>
            </w:r>
            <w:r w:rsidR="00A905E7">
              <w:rPr>
                <w:sz w:val="20"/>
                <w:szCs w:val="20"/>
              </w:rPr>
              <w:t>: Alphabet Soup---Learning a New Language</w:t>
            </w:r>
          </w:p>
          <w:p w14:paraId="234D3742" w14:textId="77777777" w:rsidR="00A905E7" w:rsidRDefault="00A905E7" w:rsidP="00423DFD">
            <w:pPr>
              <w:ind w:right="270"/>
              <w:rPr>
                <w:sz w:val="20"/>
                <w:szCs w:val="20"/>
              </w:rPr>
            </w:pPr>
          </w:p>
          <w:p w14:paraId="02E67E04" w14:textId="0A3EB909" w:rsidR="00A905E7" w:rsidRPr="00FE434A" w:rsidRDefault="00A905E7" w:rsidP="00A905E7">
            <w:pPr>
              <w:ind w:right="270"/>
              <w:rPr>
                <w:sz w:val="20"/>
                <w:szCs w:val="20"/>
              </w:rPr>
            </w:pPr>
          </w:p>
        </w:tc>
      </w:tr>
      <w:tr w:rsidR="00BA4747" w:rsidRPr="00FE434A" w14:paraId="77944C62" w14:textId="77777777" w:rsidTr="00A00580">
        <w:tc>
          <w:tcPr>
            <w:tcW w:w="1705" w:type="dxa"/>
          </w:tcPr>
          <w:p w14:paraId="5CD9D2B5" w14:textId="574B0B53" w:rsidR="00BA4747" w:rsidRDefault="00BA4747" w:rsidP="0026740D">
            <w:pPr>
              <w:ind w:right="270"/>
              <w:rPr>
                <w:sz w:val="20"/>
                <w:szCs w:val="20"/>
              </w:rPr>
            </w:pPr>
            <w:r>
              <w:rPr>
                <w:sz w:val="20"/>
                <w:szCs w:val="20"/>
              </w:rPr>
              <w:t>Week 3</w:t>
            </w:r>
            <w:r w:rsidR="008C34B6">
              <w:rPr>
                <w:sz w:val="20"/>
                <w:szCs w:val="20"/>
              </w:rPr>
              <w:t>-</w:t>
            </w:r>
            <w:r w:rsidR="00C27C38">
              <w:rPr>
                <w:sz w:val="20"/>
                <w:szCs w:val="20"/>
              </w:rPr>
              <w:t xml:space="preserve"> August 31</w:t>
            </w:r>
          </w:p>
          <w:p w14:paraId="4DC2E37A" w14:textId="77777777" w:rsidR="004B740E" w:rsidRDefault="004B740E" w:rsidP="0026740D">
            <w:pPr>
              <w:ind w:right="270"/>
              <w:rPr>
                <w:sz w:val="20"/>
                <w:szCs w:val="20"/>
              </w:rPr>
            </w:pPr>
          </w:p>
          <w:p w14:paraId="7F92083C" w14:textId="3B08C70D" w:rsidR="004B740E" w:rsidRPr="00FE434A" w:rsidRDefault="004B740E" w:rsidP="0026740D">
            <w:pPr>
              <w:ind w:right="270"/>
              <w:rPr>
                <w:sz w:val="20"/>
                <w:szCs w:val="20"/>
              </w:rPr>
            </w:pPr>
          </w:p>
        </w:tc>
        <w:tc>
          <w:tcPr>
            <w:tcW w:w="4950" w:type="dxa"/>
          </w:tcPr>
          <w:p w14:paraId="2052E21B" w14:textId="77777777" w:rsidR="00BA4747" w:rsidRDefault="00BA4747" w:rsidP="0026740D">
            <w:pPr>
              <w:ind w:right="270"/>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26740D">
            <w:pPr>
              <w:ind w:right="270"/>
              <w:rPr>
                <w:sz w:val="20"/>
                <w:szCs w:val="20"/>
              </w:rPr>
            </w:pPr>
          </w:p>
          <w:p w14:paraId="1E6E806F" w14:textId="77777777" w:rsidR="00BA4747" w:rsidRDefault="00BA4747" w:rsidP="0026740D">
            <w:pPr>
              <w:ind w:right="270"/>
              <w:rPr>
                <w:i/>
                <w:sz w:val="20"/>
                <w:szCs w:val="20"/>
              </w:rPr>
            </w:pPr>
            <w:r>
              <w:rPr>
                <w:i/>
                <w:sz w:val="20"/>
                <w:szCs w:val="20"/>
                <w:u w:val="single"/>
              </w:rPr>
              <w:t xml:space="preserve">Learning Outcomes: </w:t>
            </w:r>
          </w:p>
          <w:p w14:paraId="1041D8F3" w14:textId="77777777" w:rsidR="00BA4747" w:rsidRDefault="00BA4747" w:rsidP="0026740D">
            <w:pPr>
              <w:pStyle w:val="ListParagraph"/>
              <w:numPr>
                <w:ilvl w:val="0"/>
                <w:numId w:val="4"/>
              </w:numPr>
              <w:ind w:right="270"/>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26740D">
            <w:pPr>
              <w:pStyle w:val="ListParagraph"/>
              <w:numPr>
                <w:ilvl w:val="0"/>
                <w:numId w:val="4"/>
              </w:numPr>
              <w:ind w:right="270"/>
              <w:rPr>
                <w:i/>
                <w:sz w:val="20"/>
                <w:szCs w:val="20"/>
              </w:rPr>
            </w:pPr>
            <w:r>
              <w:rPr>
                <w:i/>
                <w:sz w:val="20"/>
                <w:szCs w:val="20"/>
              </w:rPr>
              <w:lastRenderedPageBreak/>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26740D">
            <w:pPr>
              <w:pStyle w:val="ListParagraph"/>
              <w:numPr>
                <w:ilvl w:val="0"/>
                <w:numId w:val="4"/>
              </w:numPr>
              <w:ind w:right="270"/>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26740D">
            <w:pPr>
              <w:pStyle w:val="ListParagraph"/>
              <w:numPr>
                <w:ilvl w:val="0"/>
                <w:numId w:val="4"/>
              </w:numPr>
              <w:ind w:right="270"/>
              <w:rPr>
                <w:i/>
                <w:sz w:val="20"/>
                <w:szCs w:val="20"/>
              </w:rPr>
            </w:pPr>
            <w:r>
              <w:rPr>
                <w:i/>
                <w:sz w:val="20"/>
                <w:szCs w:val="20"/>
              </w:rPr>
              <w:t>Explain your responsibilities when working with paraprofessionals, and explore ways you can enhance collaboration with them</w:t>
            </w:r>
          </w:p>
        </w:tc>
        <w:tc>
          <w:tcPr>
            <w:tcW w:w="1890" w:type="dxa"/>
          </w:tcPr>
          <w:p w14:paraId="385FA0D0" w14:textId="77777777" w:rsidR="00A905E7" w:rsidRDefault="00BA4747" w:rsidP="00A905E7">
            <w:pPr>
              <w:ind w:right="270"/>
              <w:rPr>
                <w:sz w:val="20"/>
                <w:szCs w:val="20"/>
              </w:rPr>
            </w:pPr>
            <w:r>
              <w:rPr>
                <w:sz w:val="20"/>
                <w:szCs w:val="20"/>
              </w:rPr>
              <w:lastRenderedPageBreak/>
              <w:t>Chapter 3 (all)</w:t>
            </w:r>
            <w:r w:rsidR="00A905E7">
              <w:rPr>
                <w:sz w:val="20"/>
                <w:szCs w:val="20"/>
              </w:rPr>
              <w:t xml:space="preserve"> </w:t>
            </w:r>
          </w:p>
          <w:p w14:paraId="3F37D026" w14:textId="77777777" w:rsidR="00A905E7" w:rsidRDefault="00A905E7" w:rsidP="00A905E7">
            <w:pPr>
              <w:ind w:right="270"/>
              <w:rPr>
                <w:sz w:val="20"/>
                <w:szCs w:val="20"/>
              </w:rPr>
            </w:pPr>
          </w:p>
          <w:p w14:paraId="519CAB8F" w14:textId="15FEEA50" w:rsidR="00BA4747" w:rsidRPr="00FE434A" w:rsidRDefault="00BA4747" w:rsidP="00A905E7">
            <w:pPr>
              <w:ind w:right="270"/>
              <w:rPr>
                <w:sz w:val="20"/>
                <w:szCs w:val="20"/>
              </w:rPr>
            </w:pPr>
          </w:p>
        </w:tc>
        <w:tc>
          <w:tcPr>
            <w:tcW w:w="2160" w:type="dxa"/>
          </w:tcPr>
          <w:p w14:paraId="3EB38CF9" w14:textId="53D62F4D" w:rsidR="00BA4747" w:rsidRDefault="00BA4747" w:rsidP="0026740D">
            <w:pPr>
              <w:ind w:right="270"/>
              <w:rPr>
                <w:b/>
                <w:bCs/>
                <w:sz w:val="20"/>
                <w:szCs w:val="20"/>
              </w:rPr>
            </w:pPr>
            <w:r w:rsidRPr="00F43524">
              <w:rPr>
                <w:b/>
                <w:bCs/>
                <w:sz w:val="20"/>
                <w:szCs w:val="20"/>
              </w:rPr>
              <w:t>Chapter 2 Quiz due by class start time</w:t>
            </w:r>
          </w:p>
          <w:p w14:paraId="5AE180DA" w14:textId="77777777" w:rsidR="00A905E7" w:rsidRDefault="00A905E7" w:rsidP="0026740D">
            <w:pPr>
              <w:ind w:right="270"/>
              <w:rPr>
                <w:b/>
                <w:bCs/>
                <w:sz w:val="20"/>
                <w:szCs w:val="20"/>
              </w:rPr>
            </w:pPr>
          </w:p>
          <w:p w14:paraId="5F0F7FED" w14:textId="6813B6C5" w:rsidR="00A905E7" w:rsidRDefault="00A905E7" w:rsidP="00A905E7">
            <w:pPr>
              <w:ind w:right="270"/>
              <w:rPr>
                <w:sz w:val="20"/>
                <w:szCs w:val="20"/>
              </w:rPr>
            </w:pPr>
            <w:r>
              <w:rPr>
                <w:sz w:val="20"/>
                <w:szCs w:val="20"/>
              </w:rPr>
              <w:t>Learning Activity 2: SMART Goals (before class – in-class review)</w:t>
            </w:r>
          </w:p>
          <w:p w14:paraId="575797B4" w14:textId="5663C30F" w:rsidR="00A905E7" w:rsidRDefault="00A905E7" w:rsidP="00A905E7">
            <w:pPr>
              <w:ind w:right="270"/>
              <w:rPr>
                <w:sz w:val="20"/>
                <w:szCs w:val="20"/>
              </w:rPr>
            </w:pPr>
          </w:p>
          <w:p w14:paraId="4C3EFB27" w14:textId="2CAA272B" w:rsidR="00A905E7" w:rsidRPr="00FE434A" w:rsidRDefault="00A905E7" w:rsidP="00A905E7">
            <w:pPr>
              <w:ind w:right="270"/>
              <w:rPr>
                <w:sz w:val="20"/>
                <w:szCs w:val="20"/>
              </w:rPr>
            </w:pPr>
            <w:r>
              <w:rPr>
                <w:sz w:val="20"/>
                <w:szCs w:val="20"/>
              </w:rPr>
              <w:lastRenderedPageBreak/>
              <w:t>Learning Activity 3: Professional Partnerships</w:t>
            </w:r>
          </w:p>
          <w:p w14:paraId="68E62CF2" w14:textId="615735C6" w:rsidR="00F43524" w:rsidRDefault="00F43524" w:rsidP="0026740D">
            <w:pPr>
              <w:ind w:right="270"/>
              <w:rPr>
                <w:b/>
                <w:bCs/>
                <w:sz w:val="20"/>
                <w:szCs w:val="20"/>
              </w:rPr>
            </w:pPr>
          </w:p>
          <w:p w14:paraId="2818F585" w14:textId="77777777" w:rsidR="00F43524" w:rsidRDefault="00F43524" w:rsidP="00F43524">
            <w:pPr>
              <w:ind w:right="270"/>
              <w:rPr>
                <w:sz w:val="20"/>
                <w:szCs w:val="20"/>
              </w:rPr>
            </w:pPr>
            <w:r>
              <w:rPr>
                <w:sz w:val="20"/>
                <w:szCs w:val="20"/>
              </w:rPr>
              <w:t>Active Learning</w:t>
            </w:r>
          </w:p>
          <w:p w14:paraId="69B6E26A" w14:textId="77777777" w:rsidR="00F43524" w:rsidRPr="00F43524" w:rsidRDefault="00F43524" w:rsidP="0026740D">
            <w:pPr>
              <w:ind w:right="270"/>
              <w:rPr>
                <w:b/>
                <w:bCs/>
                <w:sz w:val="20"/>
                <w:szCs w:val="20"/>
              </w:rPr>
            </w:pPr>
          </w:p>
          <w:p w14:paraId="5E59EF3E" w14:textId="3B3C0F1E" w:rsidR="007137D7" w:rsidRPr="00757D76" w:rsidRDefault="007137D7" w:rsidP="0026740D">
            <w:pPr>
              <w:ind w:right="270"/>
              <w:rPr>
                <w:b/>
                <w:bCs/>
                <w:sz w:val="20"/>
                <w:szCs w:val="20"/>
              </w:rPr>
            </w:pPr>
          </w:p>
          <w:p w14:paraId="2CC9FC8D" w14:textId="77777777" w:rsidR="008E4107" w:rsidRDefault="008E4107" w:rsidP="0026740D">
            <w:pPr>
              <w:ind w:right="270"/>
              <w:rPr>
                <w:sz w:val="20"/>
                <w:szCs w:val="20"/>
              </w:rPr>
            </w:pPr>
          </w:p>
          <w:p w14:paraId="5DA64D10" w14:textId="56C26418" w:rsidR="00FB0D6A" w:rsidRPr="00BD7594" w:rsidRDefault="00A54781" w:rsidP="0026740D">
            <w:pPr>
              <w:ind w:right="270"/>
              <w:rPr>
                <w:b/>
                <w:bCs/>
                <w:sz w:val="20"/>
                <w:szCs w:val="20"/>
              </w:rPr>
            </w:pPr>
            <w:r w:rsidRPr="00BD7594">
              <w:rPr>
                <w:b/>
                <w:bCs/>
                <w:sz w:val="20"/>
                <w:szCs w:val="20"/>
              </w:rPr>
              <w:t xml:space="preserve">BEGIN GROUP WORK </w:t>
            </w:r>
            <w:r w:rsidR="004F21C9">
              <w:rPr>
                <w:b/>
                <w:bCs/>
                <w:sz w:val="20"/>
                <w:szCs w:val="20"/>
              </w:rPr>
              <w:t xml:space="preserve">on </w:t>
            </w:r>
            <w:r w:rsidRPr="00BD7594">
              <w:rPr>
                <w:b/>
                <w:bCs/>
                <w:sz w:val="20"/>
                <w:szCs w:val="20"/>
              </w:rPr>
              <w:t xml:space="preserve"> Instructional Methods Activity </w:t>
            </w:r>
          </w:p>
        </w:tc>
      </w:tr>
      <w:tr w:rsidR="00BA4747" w:rsidRPr="00FE434A" w14:paraId="62F1C21E" w14:textId="77777777" w:rsidTr="00A00580">
        <w:tc>
          <w:tcPr>
            <w:tcW w:w="1705" w:type="dxa"/>
          </w:tcPr>
          <w:p w14:paraId="11B550A3" w14:textId="364DC8AD" w:rsidR="00BA4747" w:rsidRDefault="00BA4747" w:rsidP="0026740D">
            <w:pPr>
              <w:ind w:right="270"/>
              <w:rPr>
                <w:sz w:val="20"/>
                <w:szCs w:val="20"/>
              </w:rPr>
            </w:pPr>
            <w:r>
              <w:rPr>
                <w:sz w:val="20"/>
                <w:szCs w:val="20"/>
              </w:rPr>
              <w:lastRenderedPageBreak/>
              <w:t>Week 4</w:t>
            </w:r>
            <w:r w:rsidR="008C34B6">
              <w:rPr>
                <w:sz w:val="20"/>
                <w:szCs w:val="20"/>
              </w:rPr>
              <w:t>-</w:t>
            </w:r>
            <w:r w:rsidR="00C27C38">
              <w:rPr>
                <w:sz w:val="20"/>
                <w:szCs w:val="20"/>
              </w:rPr>
              <w:t xml:space="preserve">Sept. </w:t>
            </w:r>
            <w:r w:rsidR="006A52A2">
              <w:rPr>
                <w:sz w:val="20"/>
                <w:szCs w:val="20"/>
              </w:rPr>
              <w:t>7</w:t>
            </w:r>
          </w:p>
          <w:p w14:paraId="6EB2DDC1" w14:textId="77777777" w:rsidR="004B740E" w:rsidRDefault="004B740E" w:rsidP="0026740D">
            <w:pPr>
              <w:ind w:right="270"/>
              <w:rPr>
                <w:sz w:val="20"/>
                <w:szCs w:val="20"/>
              </w:rPr>
            </w:pPr>
          </w:p>
          <w:p w14:paraId="0F43509A" w14:textId="5AC91038" w:rsidR="004B740E" w:rsidRDefault="004B740E" w:rsidP="0026740D">
            <w:pPr>
              <w:ind w:right="270"/>
              <w:rPr>
                <w:sz w:val="20"/>
                <w:szCs w:val="20"/>
              </w:rPr>
            </w:pPr>
          </w:p>
        </w:tc>
        <w:tc>
          <w:tcPr>
            <w:tcW w:w="4950" w:type="dxa"/>
          </w:tcPr>
          <w:p w14:paraId="2477E74F" w14:textId="77777777" w:rsidR="00BA4747" w:rsidRDefault="00BA4747" w:rsidP="0026740D">
            <w:pPr>
              <w:ind w:right="270"/>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26740D">
            <w:pPr>
              <w:ind w:right="270"/>
              <w:rPr>
                <w:i/>
                <w:sz w:val="20"/>
                <w:szCs w:val="20"/>
              </w:rPr>
            </w:pPr>
            <w:r>
              <w:rPr>
                <w:i/>
                <w:sz w:val="20"/>
                <w:szCs w:val="20"/>
                <w:u w:val="single"/>
              </w:rPr>
              <w:t xml:space="preserve">Learning Outcomes: </w:t>
            </w:r>
          </w:p>
          <w:p w14:paraId="19DB1D7E" w14:textId="77777777" w:rsidR="00BA4747" w:rsidRPr="00047F83" w:rsidRDefault="00BA4747" w:rsidP="0026740D">
            <w:pPr>
              <w:pStyle w:val="ListParagraph"/>
              <w:numPr>
                <w:ilvl w:val="0"/>
                <w:numId w:val="5"/>
              </w:numPr>
              <w:ind w:right="270"/>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26740D">
            <w:pPr>
              <w:pStyle w:val="ListParagraph"/>
              <w:numPr>
                <w:ilvl w:val="0"/>
                <w:numId w:val="5"/>
              </w:numPr>
              <w:ind w:right="270"/>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26740D">
            <w:pPr>
              <w:pStyle w:val="ListParagraph"/>
              <w:numPr>
                <w:ilvl w:val="0"/>
                <w:numId w:val="5"/>
              </w:numPr>
              <w:ind w:right="270"/>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26740D">
            <w:pPr>
              <w:pStyle w:val="ListParagraph"/>
              <w:numPr>
                <w:ilvl w:val="0"/>
                <w:numId w:val="5"/>
              </w:numPr>
              <w:ind w:right="270"/>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1890" w:type="dxa"/>
          </w:tcPr>
          <w:p w14:paraId="02D9F28B" w14:textId="77777777" w:rsidR="00BA4747" w:rsidRPr="00FE434A" w:rsidRDefault="00BA4747" w:rsidP="0026740D">
            <w:pPr>
              <w:ind w:right="270"/>
              <w:rPr>
                <w:sz w:val="20"/>
                <w:szCs w:val="20"/>
              </w:rPr>
            </w:pPr>
            <w:r>
              <w:rPr>
                <w:sz w:val="20"/>
                <w:szCs w:val="20"/>
              </w:rPr>
              <w:t>Chapter 4 (all)</w:t>
            </w:r>
          </w:p>
        </w:tc>
        <w:tc>
          <w:tcPr>
            <w:tcW w:w="2160" w:type="dxa"/>
          </w:tcPr>
          <w:p w14:paraId="776BFAC3" w14:textId="397C47B1" w:rsidR="00BA4747" w:rsidRDefault="00BA4747" w:rsidP="0026740D">
            <w:pPr>
              <w:ind w:right="270"/>
              <w:rPr>
                <w:b/>
                <w:bCs/>
                <w:sz w:val="20"/>
                <w:szCs w:val="20"/>
              </w:rPr>
            </w:pPr>
            <w:r w:rsidRPr="00F43524">
              <w:rPr>
                <w:b/>
                <w:bCs/>
                <w:sz w:val="20"/>
                <w:szCs w:val="20"/>
              </w:rPr>
              <w:t>Chapter 3 Quiz due by class start time</w:t>
            </w:r>
          </w:p>
          <w:p w14:paraId="6FD715DC" w14:textId="296E7A7B" w:rsidR="00F43524" w:rsidRDefault="00F43524" w:rsidP="0026740D">
            <w:pPr>
              <w:ind w:right="270"/>
              <w:rPr>
                <w:b/>
                <w:bCs/>
                <w:sz w:val="20"/>
                <w:szCs w:val="20"/>
              </w:rPr>
            </w:pPr>
          </w:p>
          <w:p w14:paraId="351DF976" w14:textId="77777777" w:rsidR="00F43524" w:rsidRDefault="00F43524" w:rsidP="00F43524">
            <w:pPr>
              <w:ind w:right="270"/>
              <w:rPr>
                <w:sz w:val="20"/>
                <w:szCs w:val="20"/>
              </w:rPr>
            </w:pPr>
            <w:r>
              <w:rPr>
                <w:sz w:val="20"/>
                <w:szCs w:val="20"/>
              </w:rPr>
              <w:t>Active Learning</w:t>
            </w:r>
          </w:p>
          <w:p w14:paraId="6C9BED90" w14:textId="34F5A6B3" w:rsidR="005B56D4" w:rsidRDefault="005B56D4" w:rsidP="0026740D">
            <w:pPr>
              <w:ind w:right="270"/>
              <w:rPr>
                <w:sz w:val="20"/>
                <w:szCs w:val="20"/>
              </w:rPr>
            </w:pPr>
          </w:p>
          <w:p w14:paraId="4F08DE65" w14:textId="48BA9B28" w:rsidR="005B56D4" w:rsidRPr="00667946" w:rsidRDefault="005B56D4" w:rsidP="0026740D">
            <w:pPr>
              <w:ind w:right="270"/>
              <w:rPr>
                <w:sz w:val="20"/>
                <w:szCs w:val="20"/>
              </w:rPr>
            </w:pPr>
            <w:r>
              <w:rPr>
                <w:sz w:val="20"/>
                <w:szCs w:val="20"/>
              </w:rPr>
              <w:t xml:space="preserve">Learning Activity </w:t>
            </w:r>
            <w:r w:rsidR="00A905E7">
              <w:rPr>
                <w:sz w:val="20"/>
                <w:szCs w:val="20"/>
              </w:rPr>
              <w:t>4: Assessment Practices</w:t>
            </w:r>
          </w:p>
          <w:p w14:paraId="3E1AC36B" w14:textId="77777777" w:rsidR="00BA4747" w:rsidRPr="00667946" w:rsidRDefault="00BA4747" w:rsidP="0026740D">
            <w:pPr>
              <w:ind w:right="270"/>
              <w:rPr>
                <w:sz w:val="20"/>
                <w:szCs w:val="20"/>
              </w:rPr>
            </w:pPr>
          </w:p>
          <w:p w14:paraId="70134C48" w14:textId="77777777" w:rsidR="00BA4747" w:rsidRPr="00F43524" w:rsidRDefault="00BA4747" w:rsidP="0026740D">
            <w:pPr>
              <w:ind w:right="270"/>
              <w:rPr>
                <w:b/>
                <w:bCs/>
                <w:sz w:val="20"/>
                <w:szCs w:val="20"/>
              </w:rPr>
            </w:pPr>
            <w:r w:rsidRPr="00F43524">
              <w:rPr>
                <w:b/>
                <w:bCs/>
                <w:sz w:val="20"/>
                <w:szCs w:val="20"/>
              </w:rPr>
              <w:t>Chapter 4 Quiz due by end of week</w:t>
            </w:r>
          </w:p>
          <w:p w14:paraId="29699AE3" w14:textId="77777777" w:rsidR="001A1A29" w:rsidRDefault="001A1A29" w:rsidP="001A1A29">
            <w:pPr>
              <w:ind w:right="270"/>
              <w:rPr>
                <w:sz w:val="20"/>
                <w:szCs w:val="20"/>
              </w:rPr>
            </w:pPr>
          </w:p>
          <w:p w14:paraId="2CAD87CF" w14:textId="098D8785" w:rsidR="005B56D4" w:rsidRPr="00667946" w:rsidRDefault="00A905E7" w:rsidP="001A1A29">
            <w:pPr>
              <w:ind w:right="270"/>
              <w:rPr>
                <w:sz w:val="20"/>
                <w:szCs w:val="20"/>
              </w:rPr>
            </w:pPr>
            <w:r>
              <w:rPr>
                <w:sz w:val="20"/>
                <w:szCs w:val="20"/>
              </w:rPr>
              <w:t>Learning Activity 4</w:t>
            </w:r>
          </w:p>
        </w:tc>
      </w:tr>
      <w:tr w:rsidR="002071D2" w:rsidRPr="00FE434A" w14:paraId="3AA9BA9A" w14:textId="77777777" w:rsidTr="00A00580">
        <w:tc>
          <w:tcPr>
            <w:tcW w:w="1705" w:type="dxa"/>
            <w:shd w:val="clear" w:color="auto" w:fill="E7E6E6" w:themeFill="background2"/>
          </w:tcPr>
          <w:p w14:paraId="21F74221" w14:textId="02DC5649" w:rsidR="002071D2" w:rsidRDefault="002071D2" w:rsidP="0026740D">
            <w:pPr>
              <w:ind w:right="270"/>
              <w:rPr>
                <w:sz w:val="20"/>
                <w:szCs w:val="20"/>
              </w:rPr>
            </w:pPr>
            <w:r>
              <w:rPr>
                <w:sz w:val="20"/>
                <w:szCs w:val="20"/>
              </w:rPr>
              <w:t>Week 5-</w:t>
            </w:r>
            <w:r w:rsidR="00C27C38">
              <w:rPr>
                <w:sz w:val="20"/>
                <w:szCs w:val="20"/>
              </w:rPr>
              <w:t xml:space="preserve"> Sept. 1</w:t>
            </w:r>
            <w:r w:rsidR="006A52A2">
              <w:rPr>
                <w:sz w:val="20"/>
                <w:szCs w:val="20"/>
              </w:rPr>
              <w:t>4</w:t>
            </w:r>
          </w:p>
          <w:p w14:paraId="054C999C" w14:textId="77777777" w:rsidR="002071D2" w:rsidRDefault="002071D2" w:rsidP="0026740D">
            <w:pPr>
              <w:ind w:right="270"/>
              <w:rPr>
                <w:sz w:val="20"/>
                <w:szCs w:val="20"/>
              </w:rPr>
            </w:pPr>
          </w:p>
          <w:p w14:paraId="6FB0F44E" w14:textId="6E800DA8" w:rsidR="002071D2" w:rsidRDefault="002071D2" w:rsidP="0026740D">
            <w:pPr>
              <w:ind w:right="270"/>
              <w:rPr>
                <w:sz w:val="20"/>
                <w:szCs w:val="20"/>
              </w:rPr>
            </w:pPr>
          </w:p>
        </w:tc>
        <w:tc>
          <w:tcPr>
            <w:tcW w:w="9000" w:type="dxa"/>
            <w:gridSpan w:val="3"/>
            <w:shd w:val="clear" w:color="auto" w:fill="E7E6E6" w:themeFill="background2"/>
          </w:tcPr>
          <w:p w14:paraId="5FF82329" w14:textId="77777777" w:rsidR="002071D2" w:rsidRPr="00D25E1C" w:rsidRDefault="002071D2" w:rsidP="0026740D">
            <w:pPr>
              <w:ind w:right="270"/>
              <w:rPr>
                <w:b/>
                <w:bCs/>
                <w:sz w:val="20"/>
                <w:szCs w:val="20"/>
              </w:rPr>
            </w:pPr>
            <w:r w:rsidRPr="00D25E1C">
              <w:rPr>
                <w:b/>
                <w:bCs/>
                <w:sz w:val="20"/>
                <w:szCs w:val="20"/>
              </w:rPr>
              <w:t xml:space="preserve">Exam 1 </w:t>
            </w:r>
          </w:p>
          <w:p w14:paraId="58A2FF09" w14:textId="6B895AD7" w:rsidR="002071D2" w:rsidRPr="00FE434A" w:rsidRDefault="002071D2" w:rsidP="0026740D">
            <w:pPr>
              <w:ind w:right="270"/>
              <w:rPr>
                <w:sz w:val="20"/>
                <w:szCs w:val="20"/>
              </w:rPr>
            </w:pPr>
            <w:r w:rsidRPr="00D25E1C">
              <w:rPr>
                <w:b/>
                <w:bCs/>
                <w:sz w:val="20"/>
                <w:szCs w:val="20"/>
              </w:rPr>
              <w:t>(Chapters 1-4)</w:t>
            </w:r>
          </w:p>
        </w:tc>
      </w:tr>
      <w:tr w:rsidR="00BA4747" w:rsidRPr="00FE434A" w14:paraId="4A2CA85D" w14:textId="77777777" w:rsidTr="00A00580">
        <w:tc>
          <w:tcPr>
            <w:tcW w:w="1705" w:type="dxa"/>
          </w:tcPr>
          <w:p w14:paraId="2EDA177B" w14:textId="0722E037" w:rsidR="00BA4747" w:rsidRDefault="00BA4747" w:rsidP="0026740D">
            <w:pPr>
              <w:ind w:right="270"/>
              <w:rPr>
                <w:sz w:val="20"/>
                <w:szCs w:val="20"/>
              </w:rPr>
            </w:pPr>
            <w:r>
              <w:rPr>
                <w:sz w:val="20"/>
                <w:szCs w:val="20"/>
              </w:rPr>
              <w:t>Week 6</w:t>
            </w:r>
            <w:r w:rsidR="008C34B6">
              <w:rPr>
                <w:sz w:val="20"/>
                <w:szCs w:val="20"/>
              </w:rPr>
              <w:t>-</w:t>
            </w:r>
            <w:r w:rsidR="00C27C38">
              <w:rPr>
                <w:sz w:val="20"/>
                <w:szCs w:val="20"/>
              </w:rPr>
              <w:t xml:space="preserve"> Sept. 2</w:t>
            </w:r>
            <w:r w:rsidR="006A52A2">
              <w:rPr>
                <w:sz w:val="20"/>
                <w:szCs w:val="20"/>
              </w:rPr>
              <w:t>1</w:t>
            </w:r>
          </w:p>
          <w:p w14:paraId="0C967DB0" w14:textId="77777777" w:rsidR="004B740E" w:rsidRDefault="004B740E" w:rsidP="0026740D">
            <w:pPr>
              <w:ind w:right="270"/>
              <w:rPr>
                <w:sz w:val="20"/>
                <w:szCs w:val="20"/>
              </w:rPr>
            </w:pPr>
          </w:p>
          <w:p w14:paraId="1C687EBD" w14:textId="4198D3A7" w:rsidR="004B740E" w:rsidRDefault="004B740E" w:rsidP="0026740D">
            <w:pPr>
              <w:ind w:right="270"/>
              <w:rPr>
                <w:sz w:val="20"/>
                <w:szCs w:val="20"/>
              </w:rPr>
            </w:pPr>
          </w:p>
        </w:tc>
        <w:tc>
          <w:tcPr>
            <w:tcW w:w="4950" w:type="dxa"/>
          </w:tcPr>
          <w:p w14:paraId="6FD2E3E3" w14:textId="77777777" w:rsidR="00BA4747" w:rsidRDefault="00BA4747" w:rsidP="0026740D">
            <w:pPr>
              <w:ind w:right="270"/>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26740D">
            <w:pPr>
              <w:ind w:right="270"/>
              <w:rPr>
                <w:sz w:val="20"/>
                <w:szCs w:val="20"/>
              </w:rPr>
            </w:pPr>
          </w:p>
          <w:p w14:paraId="4D5ACAC5" w14:textId="77777777" w:rsidR="00BA4747" w:rsidRDefault="00BA4747" w:rsidP="0026740D">
            <w:pPr>
              <w:ind w:right="270"/>
              <w:rPr>
                <w:i/>
                <w:sz w:val="20"/>
                <w:szCs w:val="20"/>
              </w:rPr>
            </w:pPr>
            <w:r>
              <w:rPr>
                <w:i/>
                <w:sz w:val="20"/>
                <w:szCs w:val="20"/>
                <w:u w:val="single"/>
              </w:rPr>
              <w:t xml:space="preserve">Learning Outcomes: </w:t>
            </w:r>
          </w:p>
          <w:p w14:paraId="2F21C06F" w14:textId="77777777" w:rsidR="00BA4747" w:rsidRDefault="00BA4747" w:rsidP="0026740D">
            <w:pPr>
              <w:pStyle w:val="ListParagraph"/>
              <w:numPr>
                <w:ilvl w:val="0"/>
                <w:numId w:val="5"/>
              </w:numPr>
              <w:ind w:right="270"/>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26740D">
            <w:pPr>
              <w:pStyle w:val="ListParagraph"/>
              <w:numPr>
                <w:ilvl w:val="0"/>
                <w:numId w:val="5"/>
              </w:numPr>
              <w:ind w:right="270"/>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26740D">
            <w:pPr>
              <w:pStyle w:val="ListParagraph"/>
              <w:numPr>
                <w:ilvl w:val="0"/>
                <w:numId w:val="5"/>
              </w:numPr>
              <w:ind w:right="270"/>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26740D">
            <w:pPr>
              <w:pStyle w:val="ListParagraph"/>
              <w:numPr>
                <w:ilvl w:val="0"/>
                <w:numId w:val="5"/>
              </w:numPr>
              <w:ind w:right="270"/>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26740D">
            <w:pPr>
              <w:ind w:right="270"/>
              <w:rPr>
                <w:sz w:val="20"/>
                <w:szCs w:val="20"/>
              </w:rPr>
            </w:pPr>
          </w:p>
        </w:tc>
        <w:tc>
          <w:tcPr>
            <w:tcW w:w="1890" w:type="dxa"/>
          </w:tcPr>
          <w:p w14:paraId="7925DC5F" w14:textId="77777777" w:rsidR="00BA4747" w:rsidRPr="00FE434A" w:rsidRDefault="00BA4747" w:rsidP="0026740D">
            <w:pPr>
              <w:ind w:right="270"/>
              <w:rPr>
                <w:sz w:val="20"/>
                <w:szCs w:val="20"/>
              </w:rPr>
            </w:pPr>
            <w:r>
              <w:rPr>
                <w:sz w:val="20"/>
                <w:szCs w:val="20"/>
              </w:rPr>
              <w:t>Chapter 5 (all)</w:t>
            </w:r>
          </w:p>
        </w:tc>
        <w:tc>
          <w:tcPr>
            <w:tcW w:w="2160" w:type="dxa"/>
          </w:tcPr>
          <w:p w14:paraId="760D0B5D" w14:textId="36056F59" w:rsidR="00BA4747" w:rsidRDefault="0067449D" w:rsidP="0026740D">
            <w:pPr>
              <w:ind w:right="270"/>
              <w:rPr>
                <w:b/>
                <w:bCs/>
                <w:sz w:val="20"/>
                <w:szCs w:val="20"/>
              </w:rPr>
            </w:pPr>
            <w:r>
              <w:rPr>
                <w:b/>
                <w:bCs/>
                <w:sz w:val="20"/>
                <w:szCs w:val="20"/>
              </w:rPr>
              <w:t xml:space="preserve">Learning Activity </w:t>
            </w:r>
            <w:r w:rsidR="00C474C3">
              <w:rPr>
                <w:b/>
                <w:bCs/>
                <w:sz w:val="20"/>
                <w:szCs w:val="20"/>
              </w:rPr>
              <w:t>7</w:t>
            </w:r>
            <w:r>
              <w:rPr>
                <w:b/>
                <w:bCs/>
                <w:sz w:val="20"/>
                <w:szCs w:val="20"/>
              </w:rPr>
              <w:t xml:space="preserve">a: </w:t>
            </w:r>
            <w:r w:rsidR="00AA396D" w:rsidRPr="00A108FE">
              <w:rPr>
                <w:b/>
                <w:bCs/>
                <w:sz w:val="20"/>
                <w:szCs w:val="20"/>
              </w:rPr>
              <w:t xml:space="preserve">Identify Advocacy Project </w:t>
            </w:r>
            <w:r w:rsidR="00EF66DE">
              <w:rPr>
                <w:b/>
                <w:bCs/>
                <w:sz w:val="20"/>
                <w:szCs w:val="20"/>
              </w:rPr>
              <w:t>T</w:t>
            </w:r>
            <w:r w:rsidR="00AA396D" w:rsidRPr="00A108FE">
              <w:rPr>
                <w:b/>
                <w:bCs/>
                <w:sz w:val="20"/>
                <w:szCs w:val="20"/>
              </w:rPr>
              <w:t>opic</w:t>
            </w:r>
            <w:r w:rsidR="00EF66DE">
              <w:rPr>
                <w:b/>
                <w:bCs/>
                <w:sz w:val="20"/>
                <w:szCs w:val="20"/>
              </w:rPr>
              <w:t xml:space="preserve"> &amp; </w:t>
            </w:r>
            <w:r w:rsidR="00973DD5">
              <w:rPr>
                <w:b/>
                <w:bCs/>
                <w:sz w:val="20"/>
                <w:szCs w:val="20"/>
              </w:rPr>
              <w:t>Strategy</w:t>
            </w:r>
          </w:p>
          <w:p w14:paraId="6B55AD37" w14:textId="77777777" w:rsidR="00A54781" w:rsidRDefault="00A54781" w:rsidP="0026740D">
            <w:pPr>
              <w:ind w:right="270"/>
              <w:rPr>
                <w:b/>
                <w:bCs/>
                <w:sz w:val="20"/>
                <w:szCs w:val="20"/>
              </w:rPr>
            </w:pPr>
          </w:p>
          <w:p w14:paraId="56810827" w14:textId="1B61D7CB" w:rsidR="00DB40EC" w:rsidRDefault="00DB40EC" w:rsidP="0026740D">
            <w:pPr>
              <w:ind w:right="270"/>
              <w:rPr>
                <w:b/>
                <w:bCs/>
                <w:sz w:val="20"/>
                <w:szCs w:val="20"/>
              </w:rPr>
            </w:pPr>
          </w:p>
          <w:p w14:paraId="06FA3675" w14:textId="6EDA6168" w:rsidR="00F43524" w:rsidRDefault="00F43524" w:rsidP="00F43524">
            <w:pPr>
              <w:ind w:right="270"/>
              <w:rPr>
                <w:sz w:val="20"/>
                <w:szCs w:val="20"/>
              </w:rPr>
            </w:pPr>
            <w:r>
              <w:rPr>
                <w:sz w:val="20"/>
                <w:szCs w:val="20"/>
              </w:rPr>
              <w:t>Active Learning</w:t>
            </w:r>
          </w:p>
          <w:p w14:paraId="4AD7BB88" w14:textId="514227D9" w:rsidR="00D2234D" w:rsidRDefault="00D2234D" w:rsidP="00F43524">
            <w:pPr>
              <w:ind w:right="270"/>
              <w:rPr>
                <w:sz w:val="20"/>
                <w:szCs w:val="20"/>
              </w:rPr>
            </w:pPr>
          </w:p>
          <w:p w14:paraId="71FF88B2" w14:textId="3E74B6E6" w:rsidR="00D2234D" w:rsidRDefault="00D2234D" w:rsidP="00F43524">
            <w:pPr>
              <w:ind w:right="270"/>
              <w:rPr>
                <w:sz w:val="20"/>
                <w:szCs w:val="20"/>
              </w:rPr>
            </w:pPr>
            <w:r>
              <w:rPr>
                <w:sz w:val="20"/>
                <w:szCs w:val="20"/>
              </w:rPr>
              <w:t>Learning Activity 5: Classroom Organization and Management (in-class)</w:t>
            </w:r>
          </w:p>
          <w:p w14:paraId="68577316" w14:textId="77777777" w:rsidR="00423DFD" w:rsidRDefault="00423DFD" w:rsidP="00F43524">
            <w:pPr>
              <w:ind w:right="270"/>
              <w:rPr>
                <w:sz w:val="20"/>
                <w:szCs w:val="20"/>
              </w:rPr>
            </w:pPr>
          </w:p>
          <w:p w14:paraId="13A04816" w14:textId="77777777" w:rsidR="00F43524" w:rsidRDefault="00F43524" w:rsidP="0026740D">
            <w:pPr>
              <w:ind w:right="270"/>
              <w:rPr>
                <w:b/>
                <w:bCs/>
                <w:sz w:val="20"/>
                <w:szCs w:val="20"/>
              </w:rPr>
            </w:pPr>
          </w:p>
          <w:p w14:paraId="2D036F7B" w14:textId="0BEFD99C" w:rsidR="00DB40EC" w:rsidRPr="00667946" w:rsidRDefault="00A905E7" w:rsidP="0029288B">
            <w:pPr>
              <w:ind w:right="270"/>
              <w:rPr>
                <w:sz w:val="20"/>
                <w:szCs w:val="20"/>
              </w:rPr>
            </w:pPr>
            <w:r w:rsidRPr="0029288B">
              <w:rPr>
                <w:b/>
                <w:bCs/>
                <w:sz w:val="20"/>
                <w:szCs w:val="20"/>
              </w:rPr>
              <w:t xml:space="preserve">Learning Activity </w:t>
            </w:r>
            <w:r w:rsidR="00D2234D" w:rsidRPr="0029288B">
              <w:rPr>
                <w:b/>
                <w:bCs/>
                <w:sz w:val="20"/>
                <w:szCs w:val="20"/>
              </w:rPr>
              <w:t>6</w:t>
            </w:r>
            <w:r w:rsidRPr="0029288B">
              <w:rPr>
                <w:b/>
                <w:bCs/>
                <w:sz w:val="20"/>
                <w:szCs w:val="20"/>
              </w:rPr>
              <w:t xml:space="preserve">: Instructional Methods </w:t>
            </w:r>
            <w:r w:rsidR="00D2234D" w:rsidRPr="0029288B">
              <w:rPr>
                <w:b/>
                <w:bCs/>
                <w:sz w:val="20"/>
                <w:szCs w:val="20"/>
              </w:rPr>
              <w:t>Presentations</w:t>
            </w:r>
            <w:r w:rsidR="00D2234D">
              <w:rPr>
                <w:sz w:val="20"/>
                <w:szCs w:val="20"/>
              </w:rPr>
              <w:t xml:space="preserve"> </w:t>
            </w:r>
          </w:p>
        </w:tc>
      </w:tr>
      <w:tr w:rsidR="00BA4747" w:rsidRPr="00FE434A" w14:paraId="0AD60D0B" w14:textId="77777777" w:rsidTr="00A00580">
        <w:tc>
          <w:tcPr>
            <w:tcW w:w="1705" w:type="dxa"/>
          </w:tcPr>
          <w:p w14:paraId="202412A0" w14:textId="06DD2BB5" w:rsidR="00BA4747" w:rsidRDefault="00BA4747" w:rsidP="0026740D">
            <w:pPr>
              <w:ind w:right="270"/>
              <w:rPr>
                <w:sz w:val="20"/>
                <w:szCs w:val="20"/>
              </w:rPr>
            </w:pPr>
            <w:r>
              <w:rPr>
                <w:sz w:val="20"/>
                <w:szCs w:val="20"/>
              </w:rPr>
              <w:t>Week 7</w:t>
            </w:r>
            <w:r w:rsidR="008C34B6">
              <w:rPr>
                <w:sz w:val="20"/>
                <w:szCs w:val="20"/>
              </w:rPr>
              <w:t>-</w:t>
            </w:r>
            <w:r w:rsidR="00C27C38">
              <w:rPr>
                <w:sz w:val="20"/>
                <w:szCs w:val="20"/>
              </w:rPr>
              <w:t xml:space="preserve"> Sept. </w:t>
            </w:r>
            <w:r w:rsidR="00411B19">
              <w:rPr>
                <w:sz w:val="20"/>
                <w:szCs w:val="20"/>
              </w:rPr>
              <w:t>2</w:t>
            </w:r>
            <w:r w:rsidR="006A52A2">
              <w:rPr>
                <w:sz w:val="20"/>
                <w:szCs w:val="20"/>
              </w:rPr>
              <w:t>8</w:t>
            </w:r>
          </w:p>
          <w:p w14:paraId="36590E41" w14:textId="77777777" w:rsidR="004B740E" w:rsidRDefault="004B740E" w:rsidP="0026740D">
            <w:pPr>
              <w:ind w:right="270"/>
              <w:rPr>
                <w:sz w:val="20"/>
                <w:szCs w:val="20"/>
              </w:rPr>
            </w:pPr>
          </w:p>
          <w:p w14:paraId="2E43C93C" w14:textId="1EFC7D9E" w:rsidR="004B740E" w:rsidRDefault="004B740E" w:rsidP="0026740D">
            <w:pPr>
              <w:ind w:right="270"/>
              <w:rPr>
                <w:sz w:val="20"/>
                <w:szCs w:val="20"/>
              </w:rPr>
            </w:pPr>
          </w:p>
        </w:tc>
        <w:tc>
          <w:tcPr>
            <w:tcW w:w="4950" w:type="dxa"/>
          </w:tcPr>
          <w:p w14:paraId="798BC747" w14:textId="77777777" w:rsidR="00BA4747" w:rsidRDefault="00BA4747" w:rsidP="0026740D">
            <w:pPr>
              <w:ind w:right="270"/>
              <w:rPr>
                <w:sz w:val="20"/>
                <w:szCs w:val="20"/>
              </w:rPr>
            </w:pPr>
            <w:r w:rsidRPr="00B75FD9">
              <w:rPr>
                <w:b/>
                <w:bCs/>
                <w:sz w:val="20"/>
                <w:szCs w:val="20"/>
              </w:rPr>
              <w:lastRenderedPageBreak/>
              <w:t>Chapter 6</w:t>
            </w:r>
            <w:r>
              <w:rPr>
                <w:sz w:val="20"/>
                <w:szCs w:val="20"/>
              </w:rPr>
              <w:t xml:space="preserve"> – Students with Low Incidence Disabilities</w:t>
            </w:r>
          </w:p>
          <w:p w14:paraId="0268EFC0" w14:textId="77777777" w:rsidR="00BA4747" w:rsidRDefault="00BA4747" w:rsidP="0026740D">
            <w:pPr>
              <w:ind w:right="270"/>
              <w:rPr>
                <w:sz w:val="20"/>
                <w:szCs w:val="20"/>
              </w:rPr>
            </w:pPr>
          </w:p>
          <w:p w14:paraId="0EC23D18" w14:textId="77777777" w:rsidR="00BA4747" w:rsidRDefault="00BA4747" w:rsidP="0026740D">
            <w:pPr>
              <w:ind w:right="270"/>
              <w:rPr>
                <w:i/>
                <w:sz w:val="20"/>
                <w:szCs w:val="20"/>
              </w:rPr>
            </w:pPr>
            <w:r>
              <w:rPr>
                <w:i/>
                <w:sz w:val="20"/>
                <w:szCs w:val="20"/>
                <w:u w:val="single"/>
              </w:rPr>
              <w:lastRenderedPageBreak/>
              <w:t xml:space="preserve">Learning Outcomes: </w:t>
            </w:r>
          </w:p>
          <w:p w14:paraId="4CAE78DE" w14:textId="7B42DC20" w:rsidR="00BA4747" w:rsidRDefault="00BA4747" w:rsidP="0026740D">
            <w:pPr>
              <w:pStyle w:val="ListParagraph"/>
              <w:numPr>
                <w:ilvl w:val="0"/>
                <w:numId w:val="5"/>
              </w:numPr>
              <w:ind w:right="270"/>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26740D">
            <w:pPr>
              <w:pStyle w:val="ListParagraph"/>
              <w:numPr>
                <w:ilvl w:val="0"/>
                <w:numId w:val="5"/>
              </w:numPr>
              <w:ind w:right="270"/>
              <w:rPr>
                <w:i/>
                <w:sz w:val="20"/>
                <w:szCs w:val="20"/>
              </w:rPr>
            </w:pPr>
            <w:r>
              <w:rPr>
                <w:i/>
                <w:sz w:val="20"/>
                <w:szCs w:val="20"/>
              </w:rPr>
              <w:t>Outline the characteristics of students with autism spectrum disorder (ASD) and the supports they need</w:t>
            </w:r>
          </w:p>
          <w:p w14:paraId="608F3812" w14:textId="77777777" w:rsidR="00BA4747" w:rsidRDefault="00BA4747" w:rsidP="0026740D">
            <w:pPr>
              <w:pStyle w:val="ListParagraph"/>
              <w:numPr>
                <w:ilvl w:val="0"/>
                <w:numId w:val="5"/>
              </w:numPr>
              <w:ind w:right="270"/>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26740D">
            <w:pPr>
              <w:pStyle w:val="ListParagraph"/>
              <w:numPr>
                <w:ilvl w:val="0"/>
                <w:numId w:val="5"/>
              </w:numPr>
              <w:ind w:right="270"/>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26740D">
            <w:pPr>
              <w:pStyle w:val="ListParagraph"/>
              <w:numPr>
                <w:ilvl w:val="0"/>
                <w:numId w:val="5"/>
              </w:numPr>
              <w:ind w:right="270"/>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26740D">
            <w:pPr>
              <w:ind w:right="270"/>
              <w:rPr>
                <w:sz w:val="20"/>
                <w:szCs w:val="20"/>
              </w:rPr>
            </w:pPr>
          </w:p>
        </w:tc>
        <w:tc>
          <w:tcPr>
            <w:tcW w:w="1890" w:type="dxa"/>
          </w:tcPr>
          <w:p w14:paraId="04ACFDD9" w14:textId="77777777" w:rsidR="00BA4747" w:rsidRPr="00FE434A" w:rsidRDefault="00BA4747" w:rsidP="0026740D">
            <w:pPr>
              <w:ind w:right="270"/>
              <w:rPr>
                <w:sz w:val="20"/>
                <w:szCs w:val="20"/>
              </w:rPr>
            </w:pPr>
            <w:r>
              <w:rPr>
                <w:sz w:val="20"/>
                <w:szCs w:val="20"/>
              </w:rPr>
              <w:lastRenderedPageBreak/>
              <w:t>Chapter 6 (all)</w:t>
            </w:r>
          </w:p>
        </w:tc>
        <w:tc>
          <w:tcPr>
            <w:tcW w:w="2160" w:type="dxa"/>
          </w:tcPr>
          <w:p w14:paraId="11181178" w14:textId="794A3ABD" w:rsidR="00BA4747" w:rsidRDefault="00BA4747" w:rsidP="0026740D">
            <w:pPr>
              <w:ind w:right="270"/>
              <w:rPr>
                <w:b/>
                <w:bCs/>
                <w:sz w:val="20"/>
                <w:szCs w:val="20"/>
              </w:rPr>
            </w:pPr>
            <w:r w:rsidRPr="00F43524">
              <w:rPr>
                <w:b/>
                <w:bCs/>
                <w:sz w:val="20"/>
                <w:szCs w:val="20"/>
              </w:rPr>
              <w:t xml:space="preserve">Chapter 5 Quiz </w:t>
            </w:r>
          </w:p>
          <w:p w14:paraId="63E081DB" w14:textId="77777777" w:rsidR="00F43524" w:rsidRDefault="00F43524" w:rsidP="0026740D">
            <w:pPr>
              <w:ind w:right="270"/>
              <w:rPr>
                <w:b/>
                <w:bCs/>
                <w:sz w:val="20"/>
                <w:szCs w:val="20"/>
              </w:rPr>
            </w:pPr>
          </w:p>
          <w:p w14:paraId="36E28ADF" w14:textId="3146E5B5" w:rsidR="00F43524" w:rsidRDefault="00F43524" w:rsidP="00F43524">
            <w:pPr>
              <w:ind w:right="270"/>
              <w:rPr>
                <w:sz w:val="20"/>
                <w:szCs w:val="20"/>
              </w:rPr>
            </w:pPr>
            <w:r>
              <w:rPr>
                <w:sz w:val="20"/>
                <w:szCs w:val="20"/>
              </w:rPr>
              <w:lastRenderedPageBreak/>
              <w:t>Active Learning</w:t>
            </w:r>
          </w:p>
          <w:p w14:paraId="07E72919" w14:textId="4A205D7A" w:rsidR="000F22EA" w:rsidRDefault="000F22EA" w:rsidP="00F43524">
            <w:pPr>
              <w:ind w:right="270"/>
              <w:rPr>
                <w:sz w:val="20"/>
                <w:szCs w:val="20"/>
              </w:rPr>
            </w:pPr>
          </w:p>
          <w:p w14:paraId="56AEF067" w14:textId="70A06969" w:rsidR="000F22EA" w:rsidRPr="00FA2BAB" w:rsidRDefault="000F22EA" w:rsidP="00F43524">
            <w:pPr>
              <w:ind w:right="270"/>
              <w:rPr>
                <w:b/>
                <w:bCs/>
                <w:sz w:val="20"/>
                <w:szCs w:val="20"/>
              </w:rPr>
            </w:pPr>
            <w:r w:rsidRPr="00FA2BAB">
              <w:rPr>
                <w:b/>
                <w:bCs/>
                <w:sz w:val="20"/>
                <w:szCs w:val="20"/>
              </w:rPr>
              <w:t>Learning Activity 7a: Identify Advocacy Project Topic &amp; Strategy</w:t>
            </w:r>
          </w:p>
          <w:p w14:paraId="037EC48C" w14:textId="77777777" w:rsidR="000F22EA" w:rsidRPr="00FA2BAB" w:rsidRDefault="000F22EA" w:rsidP="00F43524">
            <w:pPr>
              <w:ind w:right="270"/>
              <w:rPr>
                <w:b/>
                <w:bCs/>
                <w:sz w:val="20"/>
                <w:szCs w:val="20"/>
              </w:rPr>
            </w:pPr>
          </w:p>
          <w:p w14:paraId="00692F88" w14:textId="77777777" w:rsidR="00423DFD" w:rsidRPr="00FA2BAB" w:rsidRDefault="00423DFD" w:rsidP="00F43524">
            <w:pPr>
              <w:ind w:right="270"/>
              <w:rPr>
                <w:b/>
                <w:bCs/>
                <w:sz w:val="20"/>
                <w:szCs w:val="20"/>
              </w:rPr>
            </w:pPr>
          </w:p>
          <w:p w14:paraId="4CE6A72A" w14:textId="6362E462" w:rsidR="00F43524" w:rsidRPr="00F43524" w:rsidRDefault="00F43524" w:rsidP="00A905E7">
            <w:pPr>
              <w:ind w:right="270"/>
              <w:rPr>
                <w:b/>
                <w:bCs/>
                <w:sz w:val="20"/>
                <w:szCs w:val="20"/>
              </w:rPr>
            </w:pPr>
          </w:p>
        </w:tc>
      </w:tr>
      <w:tr w:rsidR="00BA4747" w:rsidRPr="00FE434A" w14:paraId="637C694C" w14:textId="77777777" w:rsidTr="00A00580">
        <w:tc>
          <w:tcPr>
            <w:tcW w:w="1705" w:type="dxa"/>
          </w:tcPr>
          <w:p w14:paraId="67162E31" w14:textId="570FFE4E" w:rsidR="00BA4747" w:rsidRDefault="00BA4747" w:rsidP="0026740D">
            <w:pPr>
              <w:ind w:right="270"/>
              <w:rPr>
                <w:sz w:val="20"/>
                <w:szCs w:val="20"/>
              </w:rPr>
            </w:pPr>
            <w:r>
              <w:rPr>
                <w:sz w:val="20"/>
                <w:szCs w:val="20"/>
              </w:rPr>
              <w:lastRenderedPageBreak/>
              <w:t>Week 8</w:t>
            </w:r>
            <w:r w:rsidR="008C34B6">
              <w:rPr>
                <w:sz w:val="20"/>
                <w:szCs w:val="20"/>
              </w:rPr>
              <w:t>-</w:t>
            </w:r>
            <w:r w:rsidR="00C27C38">
              <w:rPr>
                <w:sz w:val="20"/>
                <w:szCs w:val="20"/>
              </w:rPr>
              <w:t>Oct. 5</w:t>
            </w:r>
          </w:p>
          <w:p w14:paraId="174BC046" w14:textId="2AB1C3CD" w:rsidR="004B740E" w:rsidRDefault="004B740E" w:rsidP="0026740D">
            <w:pPr>
              <w:ind w:right="270"/>
              <w:rPr>
                <w:sz w:val="20"/>
                <w:szCs w:val="20"/>
              </w:rPr>
            </w:pPr>
          </w:p>
          <w:p w14:paraId="50BF19E4" w14:textId="58F70370" w:rsidR="004B740E" w:rsidRDefault="004B740E" w:rsidP="0026740D">
            <w:pPr>
              <w:ind w:right="270"/>
              <w:rPr>
                <w:sz w:val="20"/>
                <w:szCs w:val="20"/>
              </w:rPr>
            </w:pPr>
          </w:p>
        </w:tc>
        <w:tc>
          <w:tcPr>
            <w:tcW w:w="4950" w:type="dxa"/>
          </w:tcPr>
          <w:p w14:paraId="4E5110D3" w14:textId="77777777" w:rsidR="00BA4747" w:rsidRDefault="00BA4747" w:rsidP="0026740D">
            <w:pPr>
              <w:ind w:right="270"/>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26740D">
            <w:pPr>
              <w:ind w:right="270"/>
              <w:rPr>
                <w:i/>
                <w:sz w:val="20"/>
                <w:szCs w:val="20"/>
              </w:rPr>
            </w:pPr>
            <w:r>
              <w:rPr>
                <w:i/>
                <w:sz w:val="20"/>
                <w:szCs w:val="20"/>
                <w:u w:val="single"/>
              </w:rPr>
              <w:t xml:space="preserve">Learning Outcomes: </w:t>
            </w:r>
          </w:p>
          <w:p w14:paraId="5C952409" w14:textId="77777777" w:rsidR="00BA4747" w:rsidRPr="00AF1E68" w:rsidRDefault="00BA4747" w:rsidP="0026740D">
            <w:pPr>
              <w:pStyle w:val="ListParagraph"/>
              <w:numPr>
                <w:ilvl w:val="0"/>
                <w:numId w:val="8"/>
              </w:numPr>
              <w:ind w:right="270"/>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26740D">
            <w:pPr>
              <w:pStyle w:val="ListParagraph"/>
              <w:numPr>
                <w:ilvl w:val="0"/>
                <w:numId w:val="8"/>
              </w:numPr>
              <w:ind w:right="270"/>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26740D">
            <w:pPr>
              <w:pStyle w:val="ListParagraph"/>
              <w:numPr>
                <w:ilvl w:val="0"/>
                <w:numId w:val="8"/>
              </w:numPr>
              <w:ind w:right="270"/>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26740D">
            <w:pPr>
              <w:pStyle w:val="ListParagraph"/>
              <w:numPr>
                <w:ilvl w:val="0"/>
                <w:numId w:val="8"/>
              </w:numPr>
              <w:ind w:right="270"/>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1890" w:type="dxa"/>
          </w:tcPr>
          <w:p w14:paraId="14DFE7B9" w14:textId="77777777" w:rsidR="00BA4747" w:rsidRPr="00FE434A" w:rsidRDefault="00BA4747" w:rsidP="0026740D">
            <w:pPr>
              <w:ind w:right="270"/>
              <w:rPr>
                <w:sz w:val="20"/>
                <w:szCs w:val="20"/>
              </w:rPr>
            </w:pPr>
            <w:r>
              <w:rPr>
                <w:sz w:val="20"/>
                <w:szCs w:val="20"/>
              </w:rPr>
              <w:t>Chapter 7 (all)</w:t>
            </w:r>
          </w:p>
        </w:tc>
        <w:tc>
          <w:tcPr>
            <w:tcW w:w="2160" w:type="dxa"/>
          </w:tcPr>
          <w:p w14:paraId="63C52F92" w14:textId="2FBC66F6" w:rsidR="00BA4747" w:rsidRPr="00F43524" w:rsidRDefault="00BA4747" w:rsidP="0026740D">
            <w:pPr>
              <w:ind w:right="270"/>
              <w:rPr>
                <w:b/>
                <w:bCs/>
                <w:sz w:val="20"/>
                <w:szCs w:val="20"/>
              </w:rPr>
            </w:pPr>
            <w:r w:rsidRPr="00F43524">
              <w:rPr>
                <w:b/>
                <w:bCs/>
                <w:sz w:val="20"/>
                <w:szCs w:val="20"/>
              </w:rPr>
              <w:t xml:space="preserve">Chapter 6 Quiz </w:t>
            </w:r>
          </w:p>
          <w:p w14:paraId="1D08AEF9" w14:textId="712D5760" w:rsidR="00140894" w:rsidRDefault="00140894" w:rsidP="0026740D">
            <w:pPr>
              <w:ind w:right="270"/>
              <w:rPr>
                <w:sz w:val="20"/>
                <w:szCs w:val="20"/>
              </w:rPr>
            </w:pPr>
          </w:p>
          <w:p w14:paraId="240FF731" w14:textId="0411EC4A" w:rsidR="00F17321" w:rsidRDefault="00F17321" w:rsidP="0026740D">
            <w:pPr>
              <w:ind w:right="270"/>
              <w:rPr>
                <w:sz w:val="20"/>
                <w:szCs w:val="20"/>
              </w:rPr>
            </w:pPr>
          </w:p>
          <w:p w14:paraId="79C1C358" w14:textId="224E9411" w:rsidR="00F43524" w:rsidRDefault="00F43524" w:rsidP="00F43524">
            <w:pPr>
              <w:ind w:right="270"/>
              <w:rPr>
                <w:sz w:val="20"/>
                <w:szCs w:val="20"/>
              </w:rPr>
            </w:pPr>
            <w:r>
              <w:rPr>
                <w:sz w:val="20"/>
                <w:szCs w:val="20"/>
              </w:rPr>
              <w:t>Active Learning</w:t>
            </w:r>
          </w:p>
          <w:p w14:paraId="3B930DD8" w14:textId="1386DDC1" w:rsidR="00423DFD" w:rsidRDefault="00423DFD" w:rsidP="00F43524">
            <w:pPr>
              <w:ind w:right="270"/>
              <w:rPr>
                <w:sz w:val="20"/>
                <w:szCs w:val="20"/>
              </w:rPr>
            </w:pPr>
          </w:p>
          <w:p w14:paraId="7216616F" w14:textId="1B0A6827" w:rsidR="00423DFD" w:rsidRPr="00423DFD" w:rsidRDefault="00423DFD" w:rsidP="00423DFD">
            <w:pPr>
              <w:ind w:right="270"/>
              <w:rPr>
                <w:sz w:val="20"/>
                <w:szCs w:val="20"/>
              </w:rPr>
            </w:pPr>
            <w:r w:rsidRPr="00423DFD">
              <w:rPr>
                <w:sz w:val="20"/>
                <w:szCs w:val="20"/>
              </w:rPr>
              <w:t xml:space="preserve">Learning Activity </w:t>
            </w:r>
            <w:r>
              <w:rPr>
                <w:sz w:val="20"/>
                <w:szCs w:val="20"/>
              </w:rPr>
              <w:t>6</w:t>
            </w:r>
          </w:p>
          <w:p w14:paraId="37F5F720" w14:textId="77777777" w:rsidR="00423DFD" w:rsidRDefault="00423DFD" w:rsidP="00F43524">
            <w:pPr>
              <w:ind w:right="270"/>
              <w:rPr>
                <w:sz w:val="20"/>
                <w:szCs w:val="20"/>
              </w:rPr>
            </w:pPr>
          </w:p>
          <w:p w14:paraId="3EA27726" w14:textId="77777777" w:rsidR="00F43524" w:rsidRDefault="00F43524" w:rsidP="0026740D">
            <w:pPr>
              <w:ind w:right="270"/>
              <w:rPr>
                <w:sz w:val="20"/>
                <w:szCs w:val="20"/>
              </w:rPr>
            </w:pPr>
          </w:p>
          <w:p w14:paraId="63732C31" w14:textId="1E4A0658" w:rsidR="00F17321" w:rsidRPr="00667946" w:rsidRDefault="00F17321" w:rsidP="00F17321">
            <w:pPr>
              <w:pStyle w:val="BodyA"/>
              <w:ind w:right="270"/>
              <w:rPr>
                <w:sz w:val="20"/>
                <w:szCs w:val="20"/>
              </w:rPr>
            </w:pPr>
          </w:p>
        </w:tc>
      </w:tr>
      <w:tr w:rsidR="00BA4747" w:rsidRPr="00FE434A" w14:paraId="61F1DDC7" w14:textId="77777777" w:rsidTr="00A00580">
        <w:tc>
          <w:tcPr>
            <w:tcW w:w="1705" w:type="dxa"/>
          </w:tcPr>
          <w:p w14:paraId="51FA6DF4" w14:textId="20AC5B18" w:rsidR="00BA4747" w:rsidRDefault="00BA4747" w:rsidP="0026740D">
            <w:pPr>
              <w:ind w:right="270"/>
              <w:rPr>
                <w:sz w:val="20"/>
                <w:szCs w:val="20"/>
              </w:rPr>
            </w:pPr>
            <w:r>
              <w:rPr>
                <w:sz w:val="20"/>
                <w:szCs w:val="20"/>
              </w:rPr>
              <w:t>Week 9</w:t>
            </w:r>
            <w:r w:rsidR="008C34B6">
              <w:rPr>
                <w:sz w:val="20"/>
                <w:szCs w:val="20"/>
              </w:rPr>
              <w:t>-</w:t>
            </w:r>
            <w:r w:rsidR="0001373F">
              <w:rPr>
                <w:sz w:val="20"/>
                <w:szCs w:val="20"/>
              </w:rPr>
              <w:t xml:space="preserve"> </w:t>
            </w:r>
            <w:r w:rsidR="00C27C38">
              <w:rPr>
                <w:sz w:val="20"/>
                <w:szCs w:val="20"/>
              </w:rPr>
              <w:t>Oct. 12</w:t>
            </w:r>
          </w:p>
          <w:p w14:paraId="63CC3421" w14:textId="77777777" w:rsidR="004B740E" w:rsidRDefault="004B740E" w:rsidP="0026740D">
            <w:pPr>
              <w:ind w:right="270"/>
              <w:rPr>
                <w:sz w:val="20"/>
                <w:szCs w:val="20"/>
              </w:rPr>
            </w:pPr>
          </w:p>
          <w:p w14:paraId="36E078EE" w14:textId="576BE8F8" w:rsidR="004B740E" w:rsidRDefault="004B740E" w:rsidP="0026740D">
            <w:pPr>
              <w:ind w:right="270"/>
              <w:rPr>
                <w:sz w:val="20"/>
                <w:szCs w:val="20"/>
              </w:rPr>
            </w:pPr>
          </w:p>
        </w:tc>
        <w:tc>
          <w:tcPr>
            <w:tcW w:w="4950" w:type="dxa"/>
          </w:tcPr>
          <w:p w14:paraId="5C8C00A6" w14:textId="77777777" w:rsidR="00BA4747" w:rsidRDefault="00BA4747" w:rsidP="0026740D">
            <w:pPr>
              <w:ind w:right="270"/>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26740D">
            <w:pPr>
              <w:ind w:right="270"/>
              <w:rPr>
                <w:i/>
                <w:sz w:val="20"/>
                <w:szCs w:val="20"/>
              </w:rPr>
            </w:pPr>
            <w:r>
              <w:rPr>
                <w:i/>
                <w:sz w:val="20"/>
                <w:szCs w:val="20"/>
                <w:u w:val="single"/>
              </w:rPr>
              <w:t xml:space="preserve">Learning Outcomes: </w:t>
            </w:r>
          </w:p>
          <w:p w14:paraId="1BAFFCAE" w14:textId="77777777" w:rsidR="00BA4747" w:rsidRPr="00695FC0" w:rsidRDefault="00BA4747" w:rsidP="0026740D">
            <w:pPr>
              <w:pStyle w:val="ListParagraph"/>
              <w:numPr>
                <w:ilvl w:val="0"/>
                <w:numId w:val="8"/>
              </w:numPr>
              <w:ind w:right="270"/>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26740D">
            <w:pPr>
              <w:pStyle w:val="ListParagraph"/>
              <w:numPr>
                <w:ilvl w:val="0"/>
                <w:numId w:val="8"/>
              </w:numPr>
              <w:ind w:right="270"/>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26740D">
            <w:pPr>
              <w:pStyle w:val="ListParagraph"/>
              <w:numPr>
                <w:ilvl w:val="0"/>
                <w:numId w:val="8"/>
              </w:numPr>
              <w:ind w:right="270"/>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26740D">
            <w:pPr>
              <w:pStyle w:val="ListParagraph"/>
              <w:numPr>
                <w:ilvl w:val="0"/>
                <w:numId w:val="8"/>
              </w:numPr>
              <w:ind w:right="270"/>
              <w:rPr>
                <w:sz w:val="20"/>
                <w:szCs w:val="20"/>
              </w:rPr>
            </w:pPr>
            <w:r>
              <w:rPr>
                <w:i/>
                <w:sz w:val="20"/>
                <w:szCs w:val="20"/>
              </w:rPr>
              <w:lastRenderedPageBreak/>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26740D">
            <w:pPr>
              <w:pStyle w:val="ListParagraph"/>
              <w:numPr>
                <w:ilvl w:val="0"/>
                <w:numId w:val="8"/>
              </w:numPr>
              <w:ind w:right="270"/>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26740D">
            <w:pPr>
              <w:ind w:right="270"/>
              <w:rPr>
                <w:sz w:val="20"/>
                <w:szCs w:val="20"/>
              </w:rPr>
            </w:pPr>
          </w:p>
        </w:tc>
        <w:tc>
          <w:tcPr>
            <w:tcW w:w="1890" w:type="dxa"/>
          </w:tcPr>
          <w:p w14:paraId="58C993E2" w14:textId="77777777" w:rsidR="00BA4747" w:rsidRPr="00667946" w:rsidRDefault="00BA4747" w:rsidP="0026740D">
            <w:pPr>
              <w:ind w:right="270"/>
              <w:rPr>
                <w:sz w:val="20"/>
                <w:szCs w:val="20"/>
              </w:rPr>
            </w:pPr>
            <w:r w:rsidRPr="00667946">
              <w:rPr>
                <w:sz w:val="20"/>
                <w:szCs w:val="20"/>
              </w:rPr>
              <w:lastRenderedPageBreak/>
              <w:t>Chapter 8 (all)</w:t>
            </w:r>
          </w:p>
        </w:tc>
        <w:tc>
          <w:tcPr>
            <w:tcW w:w="2160" w:type="dxa"/>
          </w:tcPr>
          <w:p w14:paraId="1D856E68" w14:textId="08D05C35" w:rsidR="00BA4747" w:rsidRPr="00F43524" w:rsidRDefault="00BA4747" w:rsidP="0026740D">
            <w:pPr>
              <w:ind w:right="270"/>
              <w:rPr>
                <w:b/>
                <w:bCs/>
                <w:sz w:val="20"/>
                <w:szCs w:val="20"/>
              </w:rPr>
            </w:pPr>
            <w:r w:rsidRPr="00F43524">
              <w:rPr>
                <w:b/>
                <w:bCs/>
                <w:sz w:val="20"/>
                <w:szCs w:val="20"/>
              </w:rPr>
              <w:t xml:space="preserve">Chapter 7 Quiz </w:t>
            </w:r>
          </w:p>
          <w:p w14:paraId="6A7CE984" w14:textId="77777777" w:rsidR="00BA4747" w:rsidRPr="00F43524" w:rsidRDefault="00BA4747" w:rsidP="0026740D">
            <w:pPr>
              <w:ind w:right="270"/>
              <w:rPr>
                <w:b/>
                <w:bCs/>
                <w:sz w:val="20"/>
                <w:szCs w:val="20"/>
              </w:rPr>
            </w:pPr>
          </w:p>
          <w:p w14:paraId="3A18EC26" w14:textId="692848C4" w:rsidR="005A5134" w:rsidRDefault="005A5134" w:rsidP="005A5134">
            <w:pPr>
              <w:ind w:right="270"/>
              <w:rPr>
                <w:b/>
                <w:bCs/>
                <w:sz w:val="20"/>
                <w:szCs w:val="20"/>
              </w:rPr>
            </w:pPr>
            <w:r>
              <w:rPr>
                <w:b/>
                <w:bCs/>
                <w:sz w:val="20"/>
                <w:szCs w:val="20"/>
              </w:rPr>
              <w:t xml:space="preserve">Learning Activity 7b: </w:t>
            </w:r>
            <w:r w:rsidRPr="00834C99">
              <w:rPr>
                <w:b/>
                <w:bCs/>
                <w:sz w:val="20"/>
                <w:szCs w:val="20"/>
              </w:rPr>
              <w:t>Advocacy Project</w:t>
            </w:r>
            <w:r>
              <w:rPr>
                <w:b/>
                <w:bCs/>
                <w:sz w:val="20"/>
                <w:szCs w:val="20"/>
              </w:rPr>
              <w:t xml:space="preserve"> DRAFT </w:t>
            </w:r>
          </w:p>
          <w:p w14:paraId="497C74AC" w14:textId="77777777" w:rsidR="005A5134" w:rsidRDefault="005A5134" w:rsidP="005A5134">
            <w:pPr>
              <w:ind w:right="270"/>
              <w:rPr>
                <w:sz w:val="20"/>
                <w:szCs w:val="20"/>
              </w:rPr>
            </w:pPr>
          </w:p>
          <w:p w14:paraId="7279DBC1" w14:textId="689DF572" w:rsidR="00BA4747" w:rsidRDefault="00BA4747" w:rsidP="0026740D">
            <w:pPr>
              <w:ind w:right="270"/>
              <w:rPr>
                <w:b/>
                <w:bCs/>
                <w:sz w:val="20"/>
                <w:szCs w:val="20"/>
              </w:rPr>
            </w:pPr>
            <w:r w:rsidRPr="00F43524">
              <w:rPr>
                <w:b/>
                <w:bCs/>
                <w:sz w:val="20"/>
                <w:szCs w:val="20"/>
              </w:rPr>
              <w:t xml:space="preserve">Chapter 8 Quiz due by </w:t>
            </w:r>
            <w:r w:rsidR="00A00580">
              <w:rPr>
                <w:b/>
                <w:bCs/>
                <w:sz w:val="20"/>
                <w:szCs w:val="20"/>
              </w:rPr>
              <w:t>Friday</w:t>
            </w:r>
          </w:p>
          <w:p w14:paraId="567BAE19" w14:textId="61D2E818" w:rsidR="00F43524" w:rsidRDefault="00F43524" w:rsidP="0026740D">
            <w:pPr>
              <w:ind w:right="270"/>
              <w:rPr>
                <w:b/>
                <w:bCs/>
                <w:sz w:val="20"/>
                <w:szCs w:val="20"/>
              </w:rPr>
            </w:pPr>
          </w:p>
          <w:p w14:paraId="019C3B70" w14:textId="77777777" w:rsidR="00F43524" w:rsidRDefault="00F43524" w:rsidP="00F43524">
            <w:pPr>
              <w:ind w:right="270"/>
              <w:rPr>
                <w:sz w:val="20"/>
                <w:szCs w:val="20"/>
              </w:rPr>
            </w:pPr>
            <w:r>
              <w:rPr>
                <w:sz w:val="20"/>
                <w:szCs w:val="20"/>
              </w:rPr>
              <w:t>Active Learning</w:t>
            </w:r>
          </w:p>
          <w:p w14:paraId="731ED9F3" w14:textId="77777777" w:rsidR="00F43524" w:rsidRPr="00F43524" w:rsidRDefault="00F43524" w:rsidP="0026740D">
            <w:pPr>
              <w:ind w:right="270"/>
              <w:rPr>
                <w:b/>
                <w:bCs/>
                <w:sz w:val="20"/>
                <w:szCs w:val="20"/>
              </w:rPr>
            </w:pPr>
          </w:p>
          <w:p w14:paraId="6C7EA936" w14:textId="77777777" w:rsidR="00F02862" w:rsidRDefault="00F02862" w:rsidP="0026740D">
            <w:pPr>
              <w:ind w:right="270"/>
              <w:rPr>
                <w:sz w:val="20"/>
                <w:szCs w:val="20"/>
              </w:rPr>
            </w:pPr>
          </w:p>
          <w:p w14:paraId="50AB8873" w14:textId="1846CCFD" w:rsidR="00F02862" w:rsidRPr="00A108FE" w:rsidRDefault="00F02862" w:rsidP="0026740D">
            <w:pPr>
              <w:ind w:right="270"/>
              <w:rPr>
                <w:b/>
                <w:bCs/>
                <w:sz w:val="20"/>
                <w:szCs w:val="20"/>
              </w:rPr>
            </w:pPr>
          </w:p>
        </w:tc>
      </w:tr>
      <w:tr w:rsidR="002071D2" w:rsidRPr="00FE434A" w14:paraId="374C9CAF" w14:textId="77777777" w:rsidTr="00A00580">
        <w:tc>
          <w:tcPr>
            <w:tcW w:w="1705" w:type="dxa"/>
            <w:shd w:val="clear" w:color="auto" w:fill="E7E6E6" w:themeFill="background2"/>
          </w:tcPr>
          <w:p w14:paraId="2D1D22A0" w14:textId="43DAF9CC" w:rsidR="002071D2" w:rsidRDefault="002071D2" w:rsidP="0026740D">
            <w:pPr>
              <w:ind w:right="270"/>
              <w:rPr>
                <w:sz w:val="20"/>
                <w:szCs w:val="20"/>
              </w:rPr>
            </w:pPr>
            <w:r>
              <w:rPr>
                <w:sz w:val="20"/>
                <w:szCs w:val="20"/>
              </w:rPr>
              <w:t xml:space="preserve">Week 10- </w:t>
            </w:r>
            <w:r w:rsidR="00C27C38">
              <w:rPr>
                <w:sz w:val="20"/>
                <w:szCs w:val="20"/>
              </w:rPr>
              <w:t xml:space="preserve">Oct. </w:t>
            </w:r>
            <w:r>
              <w:rPr>
                <w:sz w:val="20"/>
                <w:szCs w:val="20"/>
              </w:rPr>
              <w:t xml:space="preserve"> 1</w:t>
            </w:r>
            <w:r w:rsidR="00C27C38">
              <w:rPr>
                <w:sz w:val="20"/>
                <w:szCs w:val="20"/>
              </w:rPr>
              <w:t>9</w:t>
            </w:r>
          </w:p>
          <w:p w14:paraId="3090AB15" w14:textId="77777777" w:rsidR="002071D2" w:rsidRDefault="002071D2" w:rsidP="0026740D">
            <w:pPr>
              <w:ind w:right="270"/>
              <w:rPr>
                <w:sz w:val="20"/>
                <w:szCs w:val="20"/>
              </w:rPr>
            </w:pPr>
          </w:p>
          <w:p w14:paraId="16D6162E" w14:textId="61D55260" w:rsidR="002071D2" w:rsidRDefault="002071D2" w:rsidP="0026740D">
            <w:pPr>
              <w:ind w:right="270"/>
              <w:rPr>
                <w:sz w:val="20"/>
                <w:szCs w:val="20"/>
              </w:rPr>
            </w:pPr>
          </w:p>
        </w:tc>
        <w:tc>
          <w:tcPr>
            <w:tcW w:w="9000" w:type="dxa"/>
            <w:gridSpan w:val="3"/>
            <w:shd w:val="clear" w:color="auto" w:fill="E7E6E6" w:themeFill="background2"/>
          </w:tcPr>
          <w:p w14:paraId="2F8BC562" w14:textId="77777777" w:rsidR="002071D2" w:rsidRPr="00D25E1C" w:rsidRDefault="002071D2" w:rsidP="0026740D">
            <w:pPr>
              <w:ind w:right="270"/>
              <w:rPr>
                <w:b/>
                <w:bCs/>
                <w:sz w:val="20"/>
                <w:szCs w:val="20"/>
              </w:rPr>
            </w:pPr>
            <w:r w:rsidRPr="00D25E1C">
              <w:rPr>
                <w:b/>
                <w:bCs/>
                <w:sz w:val="20"/>
                <w:szCs w:val="20"/>
              </w:rPr>
              <w:t>Exam 2</w:t>
            </w:r>
          </w:p>
          <w:p w14:paraId="2AF51F2F" w14:textId="24AC9D42" w:rsidR="002071D2" w:rsidRPr="00667946" w:rsidRDefault="002071D2" w:rsidP="0026740D">
            <w:pPr>
              <w:ind w:right="270"/>
              <w:rPr>
                <w:sz w:val="20"/>
                <w:szCs w:val="20"/>
              </w:rPr>
            </w:pPr>
            <w:r w:rsidRPr="00D25E1C">
              <w:rPr>
                <w:b/>
                <w:bCs/>
                <w:sz w:val="20"/>
                <w:szCs w:val="20"/>
              </w:rPr>
              <w:t>(Chapters 5-8)</w:t>
            </w:r>
          </w:p>
        </w:tc>
      </w:tr>
      <w:tr w:rsidR="00BA4747" w:rsidRPr="00FE434A" w14:paraId="3036A6C0" w14:textId="77777777" w:rsidTr="00A00580">
        <w:tc>
          <w:tcPr>
            <w:tcW w:w="1705" w:type="dxa"/>
          </w:tcPr>
          <w:p w14:paraId="2ACF46A8" w14:textId="6A049DC6" w:rsidR="00BA4747" w:rsidRDefault="00BA4747" w:rsidP="0026740D">
            <w:pPr>
              <w:ind w:right="270"/>
              <w:rPr>
                <w:sz w:val="20"/>
                <w:szCs w:val="20"/>
              </w:rPr>
            </w:pPr>
            <w:r>
              <w:rPr>
                <w:sz w:val="20"/>
                <w:szCs w:val="20"/>
              </w:rPr>
              <w:t>Week 11</w:t>
            </w:r>
            <w:r w:rsidR="008C34B6">
              <w:rPr>
                <w:sz w:val="20"/>
                <w:szCs w:val="20"/>
              </w:rPr>
              <w:t>-</w:t>
            </w:r>
            <w:r w:rsidR="0001373F">
              <w:rPr>
                <w:sz w:val="20"/>
                <w:szCs w:val="20"/>
              </w:rPr>
              <w:t xml:space="preserve"> </w:t>
            </w:r>
            <w:r w:rsidR="00C27C38">
              <w:rPr>
                <w:sz w:val="20"/>
                <w:szCs w:val="20"/>
              </w:rPr>
              <w:t xml:space="preserve">Oct. </w:t>
            </w:r>
            <w:r w:rsidR="0001373F">
              <w:rPr>
                <w:sz w:val="20"/>
                <w:szCs w:val="20"/>
              </w:rPr>
              <w:t xml:space="preserve"> 2</w:t>
            </w:r>
            <w:r w:rsidR="00C27C38">
              <w:rPr>
                <w:sz w:val="20"/>
                <w:szCs w:val="20"/>
              </w:rPr>
              <w:t>6</w:t>
            </w:r>
          </w:p>
          <w:p w14:paraId="75327B86" w14:textId="77777777" w:rsidR="004B740E" w:rsidRDefault="004B740E" w:rsidP="0026740D">
            <w:pPr>
              <w:ind w:right="270"/>
              <w:rPr>
                <w:sz w:val="20"/>
                <w:szCs w:val="20"/>
              </w:rPr>
            </w:pPr>
          </w:p>
          <w:p w14:paraId="1123AA49" w14:textId="4FC61660" w:rsidR="004B740E" w:rsidRDefault="004B740E" w:rsidP="0026740D">
            <w:pPr>
              <w:ind w:right="270"/>
              <w:rPr>
                <w:sz w:val="20"/>
                <w:szCs w:val="20"/>
              </w:rPr>
            </w:pPr>
          </w:p>
        </w:tc>
        <w:tc>
          <w:tcPr>
            <w:tcW w:w="4950" w:type="dxa"/>
          </w:tcPr>
          <w:p w14:paraId="20487BA7" w14:textId="77777777" w:rsidR="00BA4747" w:rsidRDefault="00BA4747" w:rsidP="0026740D">
            <w:pPr>
              <w:ind w:right="270"/>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26740D">
            <w:pPr>
              <w:ind w:right="270"/>
              <w:rPr>
                <w:i/>
                <w:sz w:val="20"/>
                <w:szCs w:val="20"/>
              </w:rPr>
            </w:pPr>
            <w:r>
              <w:rPr>
                <w:i/>
                <w:sz w:val="20"/>
                <w:szCs w:val="20"/>
                <w:u w:val="single"/>
              </w:rPr>
              <w:t xml:space="preserve">Learning Outcomes: </w:t>
            </w:r>
          </w:p>
          <w:p w14:paraId="33B86F7E"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and adjust independent practice activities for students</w:t>
            </w:r>
          </w:p>
          <w:p w14:paraId="390D2E0A" w14:textId="77777777" w:rsidR="00BA4747" w:rsidRDefault="00BA4747" w:rsidP="0026740D">
            <w:pPr>
              <w:pStyle w:val="ListParagraph"/>
              <w:numPr>
                <w:ilvl w:val="0"/>
                <w:numId w:val="8"/>
              </w:numPr>
              <w:ind w:right="270"/>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26740D">
            <w:pPr>
              <w:pStyle w:val="ListParagraph"/>
              <w:numPr>
                <w:ilvl w:val="0"/>
                <w:numId w:val="8"/>
              </w:numPr>
              <w:ind w:right="270"/>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26740D">
            <w:pPr>
              <w:ind w:right="270"/>
              <w:rPr>
                <w:sz w:val="20"/>
                <w:szCs w:val="20"/>
              </w:rPr>
            </w:pPr>
          </w:p>
        </w:tc>
        <w:tc>
          <w:tcPr>
            <w:tcW w:w="1890" w:type="dxa"/>
          </w:tcPr>
          <w:p w14:paraId="29287D5F" w14:textId="77777777" w:rsidR="00BA4747" w:rsidRPr="00667946" w:rsidRDefault="00BA4747" w:rsidP="0026740D">
            <w:pPr>
              <w:ind w:right="270"/>
              <w:rPr>
                <w:sz w:val="20"/>
                <w:szCs w:val="20"/>
              </w:rPr>
            </w:pPr>
            <w:r w:rsidRPr="00667946">
              <w:rPr>
                <w:sz w:val="20"/>
                <w:szCs w:val="20"/>
              </w:rPr>
              <w:t>Chapter 9 (all)</w:t>
            </w:r>
          </w:p>
        </w:tc>
        <w:tc>
          <w:tcPr>
            <w:tcW w:w="2160" w:type="dxa"/>
          </w:tcPr>
          <w:p w14:paraId="3413F674" w14:textId="77777777" w:rsidR="004322F7" w:rsidRDefault="004322F7" w:rsidP="004322F7">
            <w:pPr>
              <w:ind w:right="270"/>
              <w:rPr>
                <w:sz w:val="20"/>
                <w:szCs w:val="20"/>
              </w:rPr>
            </w:pPr>
            <w:r>
              <w:rPr>
                <w:sz w:val="20"/>
                <w:szCs w:val="20"/>
              </w:rPr>
              <w:t>Active Learning</w:t>
            </w:r>
          </w:p>
          <w:p w14:paraId="6195A897" w14:textId="16F608E5" w:rsidR="00BA4747" w:rsidRPr="00667946" w:rsidRDefault="00BA4747" w:rsidP="009A604B">
            <w:pPr>
              <w:ind w:right="270"/>
              <w:rPr>
                <w:sz w:val="20"/>
                <w:szCs w:val="20"/>
              </w:rPr>
            </w:pPr>
          </w:p>
        </w:tc>
      </w:tr>
      <w:tr w:rsidR="00BA4747" w:rsidRPr="00FE434A" w14:paraId="62FF3881" w14:textId="77777777" w:rsidTr="00A00580">
        <w:tc>
          <w:tcPr>
            <w:tcW w:w="1705" w:type="dxa"/>
          </w:tcPr>
          <w:p w14:paraId="2D7F6E86" w14:textId="77777777" w:rsidR="004B740E" w:rsidRDefault="004B740E" w:rsidP="0026740D">
            <w:pPr>
              <w:ind w:right="270"/>
              <w:rPr>
                <w:sz w:val="20"/>
                <w:szCs w:val="20"/>
              </w:rPr>
            </w:pPr>
          </w:p>
          <w:p w14:paraId="75E86A6C" w14:textId="21D243CA" w:rsidR="004B740E" w:rsidRDefault="004D5874" w:rsidP="0026740D">
            <w:pPr>
              <w:ind w:right="270"/>
              <w:rPr>
                <w:sz w:val="20"/>
                <w:szCs w:val="20"/>
              </w:rPr>
            </w:pPr>
            <w:r>
              <w:rPr>
                <w:sz w:val="20"/>
                <w:szCs w:val="20"/>
              </w:rPr>
              <w:t>Week 1</w:t>
            </w:r>
            <w:r w:rsidR="006A52A2">
              <w:rPr>
                <w:sz w:val="20"/>
                <w:szCs w:val="20"/>
              </w:rPr>
              <w:t>2</w:t>
            </w:r>
            <w:r w:rsidR="003817A6">
              <w:rPr>
                <w:sz w:val="20"/>
                <w:szCs w:val="20"/>
              </w:rPr>
              <w:t>-</w:t>
            </w:r>
          </w:p>
          <w:p w14:paraId="3BA7D5C3" w14:textId="062B2B8D" w:rsidR="003817A6" w:rsidRDefault="006A52A2" w:rsidP="0026740D">
            <w:pPr>
              <w:ind w:right="270"/>
              <w:rPr>
                <w:sz w:val="20"/>
                <w:szCs w:val="20"/>
              </w:rPr>
            </w:pPr>
            <w:r>
              <w:rPr>
                <w:sz w:val="20"/>
                <w:szCs w:val="20"/>
              </w:rPr>
              <w:t>Nov. 2</w:t>
            </w:r>
          </w:p>
        </w:tc>
        <w:tc>
          <w:tcPr>
            <w:tcW w:w="4950" w:type="dxa"/>
          </w:tcPr>
          <w:p w14:paraId="30C074A7" w14:textId="77777777" w:rsidR="00BA4747" w:rsidRDefault="00BA4747" w:rsidP="0026740D">
            <w:pPr>
              <w:ind w:right="270"/>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26740D">
            <w:pPr>
              <w:ind w:right="270"/>
              <w:rPr>
                <w:i/>
                <w:sz w:val="20"/>
                <w:szCs w:val="20"/>
              </w:rPr>
            </w:pPr>
            <w:r>
              <w:rPr>
                <w:i/>
                <w:sz w:val="20"/>
                <w:szCs w:val="20"/>
                <w:u w:val="single"/>
              </w:rPr>
              <w:t xml:space="preserve">Learning Outcomes: </w:t>
            </w:r>
          </w:p>
          <w:p w14:paraId="00BC3713" w14:textId="77777777" w:rsidR="00BA4747" w:rsidRPr="00B0606F" w:rsidRDefault="00BA4747" w:rsidP="0026740D">
            <w:pPr>
              <w:pStyle w:val="ListParagraph"/>
              <w:numPr>
                <w:ilvl w:val="0"/>
                <w:numId w:val="8"/>
              </w:numPr>
              <w:ind w:right="270"/>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26740D">
            <w:pPr>
              <w:pStyle w:val="ListParagraph"/>
              <w:numPr>
                <w:ilvl w:val="0"/>
                <w:numId w:val="8"/>
              </w:numPr>
              <w:ind w:right="270"/>
              <w:rPr>
                <w:i/>
                <w:sz w:val="20"/>
                <w:szCs w:val="20"/>
              </w:rPr>
            </w:pPr>
            <w:r w:rsidRPr="00D82F2D">
              <w:rPr>
                <w:i/>
                <w:sz w:val="20"/>
                <w:szCs w:val="20"/>
              </w:rPr>
              <w:t>Explain how teachers can create their own learning strategies</w:t>
            </w:r>
          </w:p>
          <w:p w14:paraId="4EE8B18D" w14:textId="77777777" w:rsidR="00BA4747" w:rsidRPr="00D82F2D" w:rsidRDefault="00BA4747" w:rsidP="0026740D">
            <w:pPr>
              <w:pStyle w:val="ListParagraph"/>
              <w:numPr>
                <w:ilvl w:val="0"/>
                <w:numId w:val="8"/>
              </w:numPr>
              <w:ind w:right="270"/>
              <w:rPr>
                <w:i/>
                <w:sz w:val="20"/>
                <w:szCs w:val="20"/>
              </w:rPr>
            </w:pPr>
            <w:r w:rsidRPr="00D82F2D">
              <w:rPr>
                <w:i/>
                <w:sz w:val="20"/>
                <w:szCs w:val="20"/>
              </w:rPr>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4FF04656" w14:textId="77777777" w:rsidR="00BA4747" w:rsidRPr="00D82F2D" w:rsidRDefault="00BA4747" w:rsidP="0026740D">
            <w:pPr>
              <w:pStyle w:val="ListParagraph"/>
              <w:numPr>
                <w:ilvl w:val="0"/>
                <w:numId w:val="8"/>
              </w:numPr>
              <w:ind w:right="270"/>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26740D">
            <w:pPr>
              <w:pStyle w:val="ListParagraph"/>
              <w:numPr>
                <w:ilvl w:val="0"/>
                <w:numId w:val="8"/>
              </w:numPr>
              <w:ind w:right="270"/>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26740D">
            <w:pPr>
              <w:ind w:right="270"/>
              <w:rPr>
                <w:sz w:val="20"/>
                <w:szCs w:val="20"/>
              </w:rPr>
            </w:pPr>
          </w:p>
        </w:tc>
        <w:tc>
          <w:tcPr>
            <w:tcW w:w="1890" w:type="dxa"/>
          </w:tcPr>
          <w:p w14:paraId="777FEF3F" w14:textId="77777777" w:rsidR="00BA4747" w:rsidRPr="00667946" w:rsidRDefault="00BA4747" w:rsidP="0026740D">
            <w:pPr>
              <w:ind w:right="270"/>
              <w:rPr>
                <w:sz w:val="20"/>
                <w:szCs w:val="20"/>
              </w:rPr>
            </w:pPr>
            <w:r w:rsidRPr="00667946">
              <w:rPr>
                <w:sz w:val="20"/>
                <w:szCs w:val="20"/>
              </w:rPr>
              <w:lastRenderedPageBreak/>
              <w:t>Chapter 10 (all)</w:t>
            </w:r>
          </w:p>
        </w:tc>
        <w:tc>
          <w:tcPr>
            <w:tcW w:w="2160" w:type="dxa"/>
          </w:tcPr>
          <w:p w14:paraId="4F4E250D" w14:textId="3C6E0B7C" w:rsidR="00BA4747" w:rsidRPr="00F43524" w:rsidRDefault="00BA4747" w:rsidP="0026740D">
            <w:pPr>
              <w:ind w:right="270"/>
              <w:rPr>
                <w:b/>
                <w:bCs/>
                <w:sz w:val="20"/>
                <w:szCs w:val="20"/>
              </w:rPr>
            </w:pPr>
            <w:r w:rsidRPr="00F43524">
              <w:rPr>
                <w:b/>
                <w:bCs/>
                <w:sz w:val="20"/>
                <w:szCs w:val="20"/>
              </w:rPr>
              <w:t xml:space="preserve">Chapter 9 Quiz </w:t>
            </w:r>
          </w:p>
          <w:p w14:paraId="22654D9C" w14:textId="235F1192" w:rsidR="00F43524" w:rsidRDefault="00F43524" w:rsidP="0026740D">
            <w:pPr>
              <w:ind w:right="270"/>
              <w:rPr>
                <w:sz w:val="20"/>
                <w:szCs w:val="20"/>
              </w:rPr>
            </w:pPr>
          </w:p>
          <w:p w14:paraId="3FBF5542" w14:textId="77777777" w:rsidR="00F43524" w:rsidRDefault="00F43524" w:rsidP="00F43524">
            <w:pPr>
              <w:ind w:right="270"/>
              <w:rPr>
                <w:sz w:val="20"/>
                <w:szCs w:val="20"/>
              </w:rPr>
            </w:pPr>
            <w:r>
              <w:rPr>
                <w:sz w:val="20"/>
                <w:szCs w:val="20"/>
              </w:rPr>
              <w:t>Active Learning</w:t>
            </w:r>
          </w:p>
          <w:p w14:paraId="1131D4D9" w14:textId="7D138985" w:rsidR="00F43524" w:rsidRDefault="00F43524" w:rsidP="0026740D">
            <w:pPr>
              <w:ind w:right="270"/>
              <w:rPr>
                <w:sz w:val="20"/>
                <w:szCs w:val="20"/>
              </w:rPr>
            </w:pPr>
          </w:p>
          <w:p w14:paraId="718FB64A" w14:textId="77777777" w:rsidR="006A52A2" w:rsidRDefault="006A52A2" w:rsidP="0026740D">
            <w:pPr>
              <w:ind w:right="270"/>
              <w:rPr>
                <w:sz w:val="20"/>
                <w:szCs w:val="20"/>
              </w:rPr>
            </w:pPr>
          </w:p>
          <w:p w14:paraId="419F696F" w14:textId="2889F379" w:rsidR="001F5F9E" w:rsidRPr="00667946" w:rsidRDefault="001F5F9E" w:rsidP="009A604B">
            <w:pPr>
              <w:ind w:right="270"/>
              <w:rPr>
                <w:sz w:val="20"/>
                <w:szCs w:val="20"/>
              </w:rPr>
            </w:pPr>
          </w:p>
        </w:tc>
      </w:tr>
      <w:tr w:rsidR="00BA4747" w:rsidRPr="00FE434A" w14:paraId="26FF9DD2" w14:textId="77777777" w:rsidTr="00A00580">
        <w:tc>
          <w:tcPr>
            <w:tcW w:w="1705" w:type="dxa"/>
          </w:tcPr>
          <w:p w14:paraId="08CF1963" w14:textId="3D70E996" w:rsidR="00BA4747" w:rsidRDefault="00BA4747" w:rsidP="0026740D">
            <w:pPr>
              <w:ind w:right="270"/>
              <w:rPr>
                <w:sz w:val="20"/>
                <w:szCs w:val="20"/>
              </w:rPr>
            </w:pPr>
            <w:r>
              <w:rPr>
                <w:sz w:val="20"/>
                <w:szCs w:val="20"/>
              </w:rPr>
              <w:t>Week 1</w:t>
            </w:r>
            <w:r w:rsidR="006A52A2">
              <w:rPr>
                <w:sz w:val="20"/>
                <w:szCs w:val="20"/>
              </w:rPr>
              <w:t>3</w:t>
            </w:r>
            <w:r w:rsidR="008C34B6">
              <w:rPr>
                <w:sz w:val="20"/>
                <w:szCs w:val="20"/>
              </w:rPr>
              <w:t>-</w:t>
            </w:r>
            <w:r w:rsidR="00C41932">
              <w:rPr>
                <w:sz w:val="20"/>
                <w:szCs w:val="20"/>
              </w:rPr>
              <w:t xml:space="preserve"> </w:t>
            </w:r>
            <w:r w:rsidR="006A52A2">
              <w:rPr>
                <w:sz w:val="20"/>
                <w:szCs w:val="20"/>
              </w:rPr>
              <w:t xml:space="preserve">Nov. </w:t>
            </w:r>
            <w:r w:rsidR="00C41932">
              <w:rPr>
                <w:sz w:val="20"/>
                <w:szCs w:val="20"/>
              </w:rPr>
              <w:t xml:space="preserve"> </w:t>
            </w:r>
            <w:r w:rsidR="006A52A2">
              <w:rPr>
                <w:sz w:val="20"/>
                <w:szCs w:val="20"/>
              </w:rPr>
              <w:t>9</w:t>
            </w:r>
          </w:p>
          <w:p w14:paraId="7F50C011" w14:textId="77777777" w:rsidR="004B740E" w:rsidRDefault="004B740E" w:rsidP="0026740D">
            <w:pPr>
              <w:ind w:right="270"/>
              <w:rPr>
                <w:sz w:val="20"/>
                <w:szCs w:val="20"/>
              </w:rPr>
            </w:pPr>
          </w:p>
          <w:p w14:paraId="7427A5A5" w14:textId="220B3095" w:rsidR="004B740E" w:rsidRDefault="004B740E" w:rsidP="0026740D">
            <w:pPr>
              <w:ind w:right="270"/>
              <w:rPr>
                <w:sz w:val="20"/>
                <w:szCs w:val="20"/>
              </w:rPr>
            </w:pPr>
          </w:p>
        </w:tc>
        <w:tc>
          <w:tcPr>
            <w:tcW w:w="4950" w:type="dxa"/>
          </w:tcPr>
          <w:p w14:paraId="300AA3A7" w14:textId="77777777" w:rsidR="00BA4747" w:rsidRDefault="00BA4747" w:rsidP="0026740D">
            <w:pPr>
              <w:ind w:right="270"/>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26740D">
            <w:pPr>
              <w:ind w:right="270"/>
              <w:rPr>
                <w:i/>
                <w:sz w:val="20"/>
                <w:szCs w:val="20"/>
              </w:rPr>
            </w:pPr>
            <w:r>
              <w:rPr>
                <w:i/>
                <w:sz w:val="20"/>
                <w:szCs w:val="20"/>
                <w:u w:val="single"/>
              </w:rPr>
              <w:t xml:space="preserve">Learning Outcomes: </w:t>
            </w:r>
          </w:p>
          <w:p w14:paraId="44ABC0BB" w14:textId="77777777" w:rsidR="00BA4747" w:rsidRPr="00A732A7" w:rsidRDefault="00BA4747" w:rsidP="0026740D">
            <w:pPr>
              <w:pStyle w:val="ListParagraph"/>
              <w:numPr>
                <w:ilvl w:val="0"/>
                <w:numId w:val="8"/>
              </w:numPr>
              <w:ind w:right="270"/>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26740D">
            <w:pPr>
              <w:pStyle w:val="ListParagraph"/>
              <w:numPr>
                <w:ilvl w:val="0"/>
                <w:numId w:val="8"/>
              </w:numPr>
              <w:ind w:right="270"/>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26740D">
            <w:pPr>
              <w:pStyle w:val="ListParagraph"/>
              <w:numPr>
                <w:ilvl w:val="0"/>
                <w:numId w:val="8"/>
              </w:numPr>
              <w:ind w:right="270"/>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26740D">
            <w:pPr>
              <w:pStyle w:val="ListParagraph"/>
              <w:numPr>
                <w:ilvl w:val="0"/>
                <w:numId w:val="8"/>
              </w:numPr>
              <w:ind w:right="270"/>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26740D">
            <w:pPr>
              <w:ind w:right="270"/>
              <w:rPr>
                <w:sz w:val="20"/>
                <w:szCs w:val="20"/>
              </w:rPr>
            </w:pPr>
          </w:p>
        </w:tc>
        <w:tc>
          <w:tcPr>
            <w:tcW w:w="1890" w:type="dxa"/>
          </w:tcPr>
          <w:p w14:paraId="5510F1B9" w14:textId="77777777" w:rsidR="00BA4747" w:rsidRPr="00667946" w:rsidRDefault="00BA4747" w:rsidP="0026740D">
            <w:pPr>
              <w:ind w:right="270"/>
              <w:rPr>
                <w:sz w:val="20"/>
                <w:szCs w:val="20"/>
              </w:rPr>
            </w:pPr>
            <w:r w:rsidRPr="00667946">
              <w:rPr>
                <w:sz w:val="20"/>
                <w:szCs w:val="20"/>
              </w:rPr>
              <w:t>Chapter 11 (all)</w:t>
            </w:r>
          </w:p>
        </w:tc>
        <w:tc>
          <w:tcPr>
            <w:tcW w:w="2160" w:type="dxa"/>
          </w:tcPr>
          <w:p w14:paraId="43E61E65" w14:textId="05DDCA5B" w:rsidR="00BA4747" w:rsidRPr="00F43524" w:rsidRDefault="00BA4747" w:rsidP="0026740D">
            <w:pPr>
              <w:ind w:right="270"/>
              <w:rPr>
                <w:b/>
                <w:bCs/>
                <w:sz w:val="20"/>
                <w:szCs w:val="20"/>
              </w:rPr>
            </w:pPr>
            <w:r w:rsidRPr="00F43524">
              <w:rPr>
                <w:b/>
                <w:bCs/>
                <w:sz w:val="20"/>
                <w:szCs w:val="20"/>
              </w:rPr>
              <w:t xml:space="preserve">Chapter 10 Quiz </w:t>
            </w:r>
          </w:p>
          <w:p w14:paraId="0A207049" w14:textId="15741D31" w:rsidR="00F43524" w:rsidRDefault="00F43524" w:rsidP="00F43524">
            <w:pPr>
              <w:ind w:right="270"/>
              <w:rPr>
                <w:sz w:val="20"/>
                <w:szCs w:val="20"/>
              </w:rPr>
            </w:pPr>
            <w:r>
              <w:rPr>
                <w:sz w:val="20"/>
                <w:szCs w:val="20"/>
              </w:rPr>
              <w:t>Active Learning</w:t>
            </w:r>
          </w:p>
          <w:p w14:paraId="22909D45" w14:textId="20EE29F3" w:rsidR="006A52A2" w:rsidRDefault="006A52A2" w:rsidP="00F43524">
            <w:pPr>
              <w:ind w:right="270"/>
              <w:rPr>
                <w:sz w:val="20"/>
                <w:szCs w:val="20"/>
              </w:rPr>
            </w:pPr>
          </w:p>
          <w:p w14:paraId="2EB98261" w14:textId="0B67D5FD" w:rsidR="00F43524" w:rsidRPr="00667946" w:rsidRDefault="00F43524" w:rsidP="0044682E">
            <w:pPr>
              <w:ind w:right="270"/>
              <w:rPr>
                <w:sz w:val="20"/>
                <w:szCs w:val="20"/>
              </w:rPr>
            </w:pPr>
          </w:p>
        </w:tc>
      </w:tr>
      <w:tr w:rsidR="0044682E" w:rsidRPr="00FE434A" w14:paraId="02042FDA" w14:textId="77777777" w:rsidTr="00A00580">
        <w:tc>
          <w:tcPr>
            <w:tcW w:w="1705" w:type="dxa"/>
          </w:tcPr>
          <w:p w14:paraId="7072891C" w14:textId="26EF0ED9" w:rsidR="0044682E" w:rsidRDefault="0044682E" w:rsidP="0044682E">
            <w:pPr>
              <w:ind w:right="270"/>
              <w:rPr>
                <w:sz w:val="20"/>
                <w:szCs w:val="20"/>
              </w:rPr>
            </w:pPr>
            <w:r>
              <w:rPr>
                <w:sz w:val="20"/>
                <w:szCs w:val="20"/>
              </w:rPr>
              <w:t>Week 14- Nov.  16</w:t>
            </w:r>
          </w:p>
          <w:p w14:paraId="1F467691" w14:textId="77777777" w:rsidR="0044682E" w:rsidRDefault="0044682E" w:rsidP="0026740D">
            <w:pPr>
              <w:ind w:right="270"/>
              <w:rPr>
                <w:sz w:val="20"/>
                <w:szCs w:val="20"/>
              </w:rPr>
            </w:pPr>
          </w:p>
        </w:tc>
        <w:tc>
          <w:tcPr>
            <w:tcW w:w="4950" w:type="dxa"/>
          </w:tcPr>
          <w:p w14:paraId="64FEDBEE" w14:textId="77777777" w:rsidR="00FD71EF" w:rsidRDefault="00FD71EF" w:rsidP="00FD71EF">
            <w:pPr>
              <w:ind w:right="270"/>
              <w:rPr>
                <w:sz w:val="20"/>
                <w:szCs w:val="20"/>
              </w:rPr>
            </w:pPr>
            <w:r w:rsidRPr="00B75FD9">
              <w:rPr>
                <w:b/>
                <w:bCs/>
                <w:sz w:val="20"/>
                <w:szCs w:val="20"/>
              </w:rPr>
              <w:t>Chapter 12</w:t>
            </w:r>
            <w:r>
              <w:rPr>
                <w:sz w:val="20"/>
                <w:szCs w:val="20"/>
              </w:rPr>
              <w:t xml:space="preserve"> – Responding to Student Behavior</w:t>
            </w:r>
          </w:p>
          <w:p w14:paraId="20481D7E" w14:textId="77777777" w:rsidR="00FD71EF" w:rsidRDefault="00FD71EF" w:rsidP="00FD71EF">
            <w:pPr>
              <w:ind w:right="270"/>
              <w:rPr>
                <w:i/>
                <w:sz w:val="20"/>
                <w:szCs w:val="20"/>
              </w:rPr>
            </w:pPr>
            <w:r>
              <w:rPr>
                <w:i/>
                <w:sz w:val="20"/>
                <w:szCs w:val="20"/>
                <w:u w:val="single"/>
              </w:rPr>
              <w:t xml:space="preserve">Learning Outcomes: </w:t>
            </w:r>
          </w:p>
          <w:p w14:paraId="09A0310F" w14:textId="77777777" w:rsidR="00FD71EF" w:rsidRPr="00B37A33" w:rsidRDefault="00FD71EF" w:rsidP="00FD71EF">
            <w:pPr>
              <w:pStyle w:val="ListParagraph"/>
              <w:numPr>
                <w:ilvl w:val="0"/>
                <w:numId w:val="8"/>
              </w:numPr>
              <w:ind w:right="270"/>
              <w:rPr>
                <w:sz w:val="20"/>
                <w:szCs w:val="20"/>
              </w:rPr>
            </w:pPr>
            <w:r>
              <w:rPr>
                <w:i/>
                <w:sz w:val="20"/>
                <w:szCs w:val="20"/>
              </w:rPr>
              <w:t>Outline classroom strategies that promote students’ positive behavior and prevent misbehavior</w:t>
            </w:r>
          </w:p>
          <w:p w14:paraId="6186CE76" w14:textId="77777777" w:rsidR="00FD71EF" w:rsidRPr="00B37A33" w:rsidRDefault="00FD71EF" w:rsidP="00FD71EF">
            <w:pPr>
              <w:pStyle w:val="ListParagraph"/>
              <w:numPr>
                <w:ilvl w:val="0"/>
                <w:numId w:val="8"/>
              </w:numPr>
              <w:ind w:right="270"/>
              <w:rPr>
                <w:sz w:val="20"/>
                <w:szCs w:val="20"/>
              </w:rPr>
            </w:pPr>
            <w:r>
              <w:rPr>
                <w:i/>
                <w:sz w:val="20"/>
                <w:szCs w:val="20"/>
              </w:rPr>
              <w:t>Explain simple techniques for responding to individual student misbehavior</w:t>
            </w:r>
          </w:p>
          <w:p w14:paraId="0BAB5FAF" w14:textId="77777777" w:rsidR="00FD71EF" w:rsidRPr="00B37A33" w:rsidRDefault="00FD71EF" w:rsidP="00FD71EF">
            <w:pPr>
              <w:pStyle w:val="ListParagraph"/>
              <w:numPr>
                <w:ilvl w:val="0"/>
                <w:numId w:val="8"/>
              </w:numPr>
              <w:ind w:right="270"/>
              <w:rPr>
                <w:sz w:val="20"/>
                <w:szCs w:val="20"/>
              </w:rPr>
            </w:pPr>
            <w:r>
              <w:rPr>
                <w:i/>
                <w:sz w:val="20"/>
                <w:szCs w:val="20"/>
              </w:rPr>
              <w:t>Describe the purpose of a functional behavior assessment (FBA) and steps for deciding how to respond to chronic, inappropriate individual student behavior</w:t>
            </w:r>
          </w:p>
          <w:p w14:paraId="488275BF" w14:textId="77777777" w:rsidR="00FD71EF" w:rsidRPr="00B37A33" w:rsidRDefault="00FD71EF" w:rsidP="00FD71EF">
            <w:pPr>
              <w:pStyle w:val="ListParagraph"/>
              <w:numPr>
                <w:ilvl w:val="0"/>
                <w:numId w:val="8"/>
              </w:numPr>
              <w:ind w:right="270"/>
              <w:rPr>
                <w:sz w:val="20"/>
                <w:szCs w:val="20"/>
              </w:rPr>
            </w:pPr>
            <w:r>
              <w:rPr>
                <w:i/>
                <w:sz w:val="20"/>
                <w:szCs w:val="20"/>
              </w:rPr>
              <w:t>Outline systematic approaches for increasing positive behaviors and decreasing negative behaviors</w:t>
            </w:r>
          </w:p>
          <w:p w14:paraId="4FEBEA91" w14:textId="77777777" w:rsidR="00FD71EF" w:rsidRPr="00A732A7" w:rsidRDefault="00FD71EF" w:rsidP="00FD71EF">
            <w:pPr>
              <w:pStyle w:val="ListParagraph"/>
              <w:numPr>
                <w:ilvl w:val="0"/>
                <w:numId w:val="8"/>
              </w:numPr>
              <w:ind w:right="270"/>
              <w:rPr>
                <w:sz w:val="20"/>
                <w:szCs w:val="20"/>
              </w:rPr>
            </w:pPr>
            <w:r>
              <w:rPr>
                <w:i/>
                <w:sz w:val="20"/>
                <w:szCs w:val="20"/>
              </w:rPr>
              <w:t>Identify how to help students manage their own behavior</w:t>
            </w:r>
          </w:p>
          <w:p w14:paraId="6D3F51EB" w14:textId="77777777" w:rsidR="0044682E" w:rsidRPr="00B75FD9" w:rsidRDefault="0044682E" w:rsidP="0026740D">
            <w:pPr>
              <w:ind w:right="270"/>
              <w:rPr>
                <w:b/>
                <w:bCs/>
                <w:sz w:val="20"/>
                <w:szCs w:val="20"/>
              </w:rPr>
            </w:pPr>
          </w:p>
        </w:tc>
        <w:tc>
          <w:tcPr>
            <w:tcW w:w="1890" w:type="dxa"/>
          </w:tcPr>
          <w:p w14:paraId="31369BE2" w14:textId="117EB507" w:rsidR="0044682E" w:rsidRPr="00667946" w:rsidRDefault="00FD71EF" w:rsidP="0026740D">
            <w:pPr>
              <w:ind w:right="270"/>
              <w:rPr>
                <w:sz w:val="20"/>
                <w:szCs w:val="20"/>
              </w:rPr>
            </w:pPr>
            <w:r w:rsidRPr="00667946">
              <w:rPr>
                <w:sz w:val="20"/>
                <w:szCs w:val="20"/>
              </w:rPr>
              <w:t>Chapter 12 (all)</w:t>
            </w:r>
          </w:p>
        </w:tc>
        <w:tc>
          <w:tcPr>
            <w:tcW w:w="2160" w:type="dxa"/>
          </w:tcPr>
          <w:p w14:paraId="55F1C621" w14:textId="77777777" w:rsidR="00FD71EF" w:rsidRDefault="00FD71EF" w:rsidP="0044682E">
            <w:pPr>
              <w:ind w:right="270"/>
              <w:rPr>
                <w:sz w:val="20"/>
                <w:szCs w:val="20"/>
              </w:rPr>
            </w:pPr>
          </w:p>
          <w:p w14:paraId="4B99252E" w14:textId="77777777" w:rsidR="00FD71EF" w:rsidRDefault="00FD71EF" w:rsidP="00FD71EF">
            <w:pPr>
              <w:ind w:right="270"/>
              <w:rPr>
                <w:sz w:val="20"/>
                <w:szCs w:val="20"/>
              </w:rPr>
            </w:pPr>
            <w:r>
              <w:rPr>
                <w:sz w:val="20"/>
                <w:szCs w:val="20"/>
              </w:rPr>
              <w:t>Active Learning</w:t>
            </w:r>
          </w:p>
          <w:p w14:paraId="4D343B17" w14:textId="77777777" w:rsidR="00FD71EF" w:rsidRDefault="00FD71EF" w:rsidP="00FD71EF">
            <w:pPr>
              <w:ind w:right="270"/>
              <w:rPr>
                <w:b/>
                <w:bCs/>
                <w:sz w:val="20"/>
                <w:szCs w:val="20"/>
              </w:rPr>
            </w:pPr>
          </w:p>
          <w:p w14:paraId="67CBB1FA" w14:textId="77777777" w:rsidR="00FD71EF" w:rsidRPr="00F43524" w:rsidRDefault="00FD71EF" w:rsidP="00FD71EF">
            <w:pPr>
              <w:ind w:right="270"/>
              <w:rPr>
                <w:b/>
                <w:bCs/>
                <w:sz w:val="20"/>
                <w:szCs w:val="20"/>
              </w:rPr>
            </w:pPr>
            <w:r w:rsidRPr="00F43524">
              <w:rPr>
                <w:b/>
                <w:bCs/>
                <w:sz w:val="20"/>
                <w:szCs w:val="20"/>
              </w:rPr>
              <w:t xml:space="preserve">Chapter 11 Quiz </w:t>
            </w:r>
          </w:p>
          <w:p w14:paraId="0C77AEBF" w14:textId="77777777" w:rsidR="00FD71EF" w:rsidRPr="00F43524" w:rsidRDefault="00FD71EF" w:rsidP="00FD71EF">
            <w:pPr>
              <w:ind w:right="270"/>
              <w:rPr>
                <w:b/>
                <w:bCs/>
                <w:sz w:val="20"/>
                <w:szCs w:val="20"/>
              </w:rPr>
            </w:pPr>
          </w:p>
          <w:p w14:paraId="668D724B" w14:textId="5B668248" w:rsidR="00BD38E0" w:rsidRDefault="00BD38E0" w:rsidP="00FD71EF">
            <w:pPr>
              <w:ind w:right="270"/>
              <w:rPr>
                <w:b/>
                <w:bCs/>
                <w:sz w:val="20"/>
                <w:szCs w:val="20"/>
              </w:rPr>
            </w:pPr>
          </w:p>
          <w:p w14:paraId="06A0F899" w14:textId="77777777" w:rsidR="00BD38E0" w:rsidRPr="00F43524" w:rsidRDefault="00BD38E0" w:rsidP="00FD71EF">
            <w:pPr>
              <w:ind w:right="270"/>
              <w:rPr>
                <w:b/>
                <w:bCs/>
                <w:sz w:val="20"/>
                <w:szCs w:val="20"/>
              </w:rPr>
            </w:pPr>
          </w:p>
          <w:p w14:paraId="1706FC27" w14:textId="77777777" w:rsidR="0044682E" w:rsidRPr="00F43524" w:rsidRDefault="0044682E" w:rsidP="0026740D">
            <w:pPr>
              <w:ind w:right="270"/>
              <w:rPr>
                <w:b/>
                <w:bCs/>
                <w:sz w:val="20"/>
                <w:szCs w:val="20"/>
              </w:rPr>
            </w:pPr>
          </w:p>
        </w:tc>
      </w:tr>
      <w:tr w:rsidR="006A52A2" w:rsidRPr="00FE434A" w14:paraId="1C5479F7" w14:textId="77777777" w:rsidTr="001A78C2">
        <w:tc>
          <w:tcPr>
            <w:tcW w:w="10705" w:type="dxa"/>
            <w:gridSpan w:val="4"/>
            <w:shd w:val="clear" w:color="auto" w:fill="000000" w:themeFill="text1"/>
          </w:tcPr>
          <w:p w14:paraId="125EC4D4" w14:textId="77777777" w:rsidR="006A52A2" w:rsidRDefault="006A52A2" w:rsidP="006A52A2">
            <w:pPr>
              <w:ind w:right="270"/>
              <w:jc w:val="center"/>
              <w:rPr>
                <w:b/>
                <w:bCs/>
                <w:sz w:val="20"/>
                <w:szCs w:val="20"/>
              </w:rPr>
            </w:pPr>
            <w:r>
              <w:rPr>
                <w:b/>
                <w:bCs/>
                <w:sz w:val="20"/>
                <w:szCs w:val="20"/>
              </w:rPr>
              <w:t>THANKSGIVING HOLIDAY</w:t>
            </w:r>
          </w:p>
          <w:p w14:paraId="11DE6850" w14:textId="0EEB6F05" w:rsidR="006A52A2" w:rsidRPr="00F43524" w:rsidRDefault="006A52A2" w:rsidP="006A52A2">
            <w:pPr>
              <w:ind w:right="270"/>
              <w:jc w:val="center"/>
              <w:rPr>
                <w:b/>
                <w:bCs/>
                <w:sz w:val="20"/>
                <w:szCs w:val="20"/>
              </w:rPr>
            </w:pPr>
            <w:r>
              <w:rPr>
                <w:b/>
                <w:bCs/>
                <w:sz w:val="20"/>
                <w:szCs w:val="20"/>
              </w:rPr>
              <w:t>Nov. 22-26</w:t>
            </w:r>
          </w:p>
        </w:tc>
      </w:tr>
      <w:tr w:rsidR="00BA4747" w:rsidRPr="00FE434A" w14:paraId="5152F800" w14:textId="77777777" w:rsidTr="00A00580">
        <w:tc>
          <w:tcPr>
            <w:tcW w:w="1705" w:type="dxa"/>
          </w:tcPr>
          <w:p w14:paraId="54207DEA" w14:textId="37501FA6" w:rsidR="00BA4747" w:rsidRDefault="00BA4747" w:rsidP="0026740D">
            <w:pPr>
              <w:ind w:right="270"/>
              <w:rPr>
                <w:sz w:val="20"/>
                <w:szCs w:val="20"/>
              </w:rPr>
            </w:pPr>
            <w:r>
              <w:rPr>
                <w:sz w:val="20"/>
                <w:szCs w:val="20"/>
              </w:rPr>
              <w:t>Week 1</w:t>
            </w:r>
            <w:r w:rsidR="0044682E">
              <w:rPr>
                <w:sz w:val="20"/>
                <w:szCs w:val="20"/>
              </w:rPr>
              <w:t>5</w:t>
            </w:r>
            <w:r w:rsidR="008C34B6">
              <w:rPr>
                <w:sz w:val="20"/>
                <w:szCs w:val="20"/>
              </w:rPr>
              <w:t>-</w:t>
            </w:r>
            <w:r w:rsidR="00C41932">
              <w:rPr>
                <w:sz w:val="20"/>
                <w:szCs w:val="20"/>
              </w:rPr>
              <w:t xml:space="preserve"> </w:t>
            </w:r>
            <w:r w:rsidR="006A52A2">
              <w:rPr>
                <w:sz w:val="20"/>
                <w:szCs w:val="20"/>
              </w:rPr>
              <w:t>Nov. 30</w:t>
            </w:r>
          </w:p>
          <w:p w14:paraId="6419C924" w14:textId="77777777" w:rsidR="004B740E" w:rsidRDefault="004B740E" w:rsidP="0026740D">
            <w:pPr>
              <w:ind w:right="270"/>
              <w:rPr>
                <w:sz w:val="20"/>
                <w:szCs w:val="20"/>
              </w:rPr>
            </w:pPr>
          </w:p>
          <w:p w14:paraId="37563CDC" w14:textId="225381DF" w:rsidR="004B740E" w:rsidRDefault="004B740E" w:rsidP="0026740D">
            <w:pPr>
              <w:ind w:right="270"/>
              <w:rPr>
                <w:sz w:val="20"/>
                <w:szCs w:val="20"/>
              </w:rPr>
            </w:pPr>
          </w:p>
        </w:tc>
        <w:tc>
          <w:tcPr>
            <w:tcW w:w="4950" w:type="dxa"/>
          </w:tcPr>
          <w:p w14:paraId="026986E9" w14:textId="65084F2F" w:rsidR="00BA4747" w:rsidRPr="00FD71EF" w:rsidRDefault="00BA4747" w:rsidP="00FD71EF">
            <w:pPr>
              <w:ind w:right="270"/>
              <w:rPr>
                <w:sz w:val="20"/>
                <w:szCs w:val="20"/>
              </w:rPr>
            </w:pPr>
          </w:p>
        </w:tc>
        <w:tc>
          <w:tcPr>
            <w:tcW w:w="1890" w:type="dxa"/>
          </w:tcPr>
          <w:p w14:paraId="25695AF5" w14:textId="1B47185F" w:rsidR="00BA4747" w:rsidRPr="00667946" w:rsidRDefault="00BA4747" w:rsidP="0026740D">
            <w:pPr>
              <w:ind w:right="270"/>
              <w:rPr>
                <w:sz w:val="20"/>
                <w:szCs w:val="20"/>
              </w:rPr>
            </w:pPr>
          </w:p>
        </w:tc>
        <w:tc>
          <w:tcPr>
            <w:tcW w:w="2160" w:type="dxa"/>
          </w:tcPr>
          <w:p w14:paraId="513413A6" w14:textId="77777777" w:rsidR="00DB496A" w:rsidRDefault="00DB496A" w:rsidP="00FD71EF">
            <w:pPr>
              <w:ind w:right="270"/>
              <w:rPr>
                <w:b/>
                <w:bCs/>
                <w:sz w:val="20"/>
                <w:szCs w:val="20"/>
              </w:rPr>
            </w:pPr>
          </w:p>
          <w:p w14:paraId="066E28D9" w14:textId="7BBE5E49" w:rsidR="00DB496A" w:rsidRDefault="00DB496A" w:rsidP="00FD71EF">
            <w:pPr>
              <w:ind w:right="270"/>
              <w:rPr>
                <w:b/>
                <w:bCs/>
                <w:sz w:val="20"/>
                <w:szCs w:val="20"/>
              </w:rPr>
            </w:pPr>
            <w:r w:rsidRPr="00F43524">
              <w:rPr>
                <w:b/>
                <w:bCs/>
                <w:sz w:val="20"/>
                <w:szCs w:val="20"/>
              </w:rPr>
              <w:t xml:space="preserve">Chapter 12 Quiz </w:t>
            </w:r>
          </w:p>
          <w:p w14:paraId="123468F1" w14:textId="77777777" w:rsidR="00DB496A" w:rsidRDefault="00DB496A" w:rsidP="00FD71EF">
            <w:pPr>
              <w:ind w:right="270"/>
              <w:rPr>
                <w:b/>
                <w:bCs/>
                <w:sz w:val="20"/>
                <w:szCs w:val="20"/>
              </w:rPr>
            </w:pPr>
          </w:p>
          <w:p w14:paraId="781024C8" w14:textId="5C49B1BC" w:rsidR="00FD71EF" w:rsidRPr="00682990" w:rsidRDefault="00FD71EF" w:rsidP="00FD71EF">
            <w:pPr>
              <w:ind w:right="270"/>
              <w:rPr>
                <w:b/>
                <w:bCs/>
                <w:sz w:val="20"/>
                <w:szCs w:val="20"/>
              </w:rPr>
            </w:pPr>
            <w:r w:rsidRPr="006A52A2">
              <w:rPr>
                <w:b/>
                <w:bCs/>
                <w:sz w:val="20"/>
                <w:szCs w:val="20"/>
              </w:rPr>
              <w:t>Learning Activity 7c: Advocacy Project</w:t>
            </w:r>
            <w:r w:rsidRPr="00F43524">
              <w:rPr>
                <w:sz w:val="20"/>
                <w:szCs w:val="20"/>
              </w:rPr>
              <w:t xml:space="preserve"> </w:t>
            </w:r>
            <w:r w:rsidR="00682990" w:rsidRPr="00682990">
              <w:rPr>
                <w:b/>
                <w:bCs/>
                <w:sz w:val="20"/>
                <w:szCs w:val="20"/>
              </w:rPr>
              <w:t xml:space="preserve">and </w:t>
            </w:r>
            <w:r w:rsidRPr="00682990">
              <w:rPr>
                <w:b/>
                <w:bCs/>
                <w:sz w:val="20"/>
                <w:szCs w:val="20"/>
              </w:rPr>
              <w:t xml:space="preserve">Presentations </w:t>
            </w:r>
          </w:p>
          <w:p w14:paraId="09833DB3" w14:textId="123106AE" w:rsidR="00EF37B3" w:rsidRDefault="00EF37B3" w:rsidP="0026740D">
            <w:pPr>
              <w:ind w:right="270"/>
              <w:rPr>
                <w:sz w:val="20"/>
                <w:szCs w:val="20"/>
              </w:rPr>
            </w:pPr>
          </w:p>
          <w:p w14:paraId="7DDA03E5" w14:textId="77777777" w:rsidR="0045223E" w:rsidRDefault="0045223E" w:rsidP="0026740D">
            <w:pPr>
              <w:ind w:right="270"/>
              <w:rPr>
                <w:sz w:val="20"/>
                <w:szCs w:val="20"/>
              </w:rPr>
            </w:pPr>
          </w:p>
          <w:p w14:paraId="636C1F6D" w14:textId="4AB4CEF3" w:rsidR="00EF37B3" w:rsidRPr="00F43524" w:rsidRDefault="00EF37B3" w:rsidP="0026740D">
            <w:pPr>
              <w:ind w:right="270"/>
              <w:rPr>
                <w:sz w:val="20"/>
                <w:szCs w:val="20"/>
              </w:rPr>
            </w:pPr>
          </w:p>
        </w:tc>
      </w:tr>
      <w:tr w:rsidR="002071D2" w:rsidRPr="00FE434A" w14:paraId="2AF44917" w14:textId="77777777" w:rsidTr="00A00580">
        <w:tc>
          <w:tcPr>
            <w:tcW w:w="1705" w:type="dxa"/>
            <w:shd w:val="clear" w:color="auto" w:fill="E7E6E6" w:themeFill="background2"/>
          </w:tcPr>
          <w:p w14:paraId="309E93D3" w14:textId="77777777" w:rsidR="006A52A2" w:rsidRDefault="00A3628D" w:rsidP="0026740D">
            <w:pPr>
              <w:ind w:right="270"/>
              <w:rPr>
                <w:b/>
                <w:bCs/>
                <w:sz w:val="20"/>
                <w:szCs w:val="20"/>
              </w:rPr>
            </w:pPr>
            <w:r w:rsidRPr="006A52A2">
              <w:rPr>
                <w:b/>
                <w:bCs/>
                <w:sz w:val="20"/>
                <w:szCs w:val="20"/>
              </w:rPr>
              <w:t xml:space="preserve">Final Exam </w:t>
            </w:r>
          </w:p>
          <w:p w14:paraId="1776536E" w14:textId="672C7C04" w:rsidR="00A3628D" w:rsidRPr="006A52A2" w:rsidRDefault="00A3628D" w:rsidP="0026740D">
            <w:pPr>
              <w:ind w:right="270"/>
              <w:rPr>
                <w:b/>
                <w:bCs/>
                <w:sz w:val="20"/>
                <w:szCs w:val="20"/>
              </w:rPr>
            </w:pPr>
            <w:r w:rsidRPr="006A52A2">
              <w:rPr>
                <w:b/>
                <w:bCs/>
                <w:sz w:val="20"/>
                <w:szCs w:val="20"/>
              </w:rPr>
              <w:t>Week-</w:t>
            </w:r>
          </w:p>
          <w:p w14:paraId="6D3F00F1" w14:textId="65938399" w:rsidR="00D579B5" w:rsidRPr="006A52A2" w:rsidRDefault="006A52A2" w:rsidP="0026740D">
            <w:pPr>
              <w:ind w:right="270"/>
              <w:rPr>
                <w:b/>
                <w:bCs/>
                <w:sz w:val="20"/>
                <w:szCs w:val="20"/>
              </w:rPr>
            </w:pPr>
            <w:r w:rsidRPr="006A52A2">
              <w:rPr>
                <w:b/>
                <w:bCs/>
                <w:sz w:val="20"/>
                <w:szCs w:val="20"/>
              </w:rPr>
              <w:t>Dec. 6-10</w:t>
            </w:r>
          </w:p>
          <w:p w14:paraId="4E31CE18" w14:textId="30DCDF2E" w:rsidR="002071D2" w:rsidRDefault="002071D2" w:rsidP="0026740D">
            <w:pPr>
              <w:ind w:right="270"/>
              <w:rPr>
                <w:sz w:val="20"/>
                <w:szCs w:val="20"/>
              </w:rPr>
            </w:pPr>
          </w:p>
          <w:p w14:paraId="3B2D3F29" w14:textId="77777777" w:rsidR="002071D2" w:rsidRDefault="002071D2" w:rsidP="0026740D">
            <w:pPr>
              <w:ind w:right="270"/>
              <w:rPr>
                <w:sz w:val="20"/>
                <w:szCs w:val="20"/>
              </w:rPr>
            </w:pPr>
          </w:p>
          <w:p w14:paraId="7700F74E" w14:textId="78AA1542" w:rsidR="002071D2" w:rsidRDefault="002071D2" w:rsidP="0026740D">
            <w:pPr>
              <w:ind w:right="270"/>
              <w:rPr>
                <w:sz w:val="20"/>
                <w:szCs w:val="20"/>
              </w:rPr>
            </w:pPr>
          </w:p>
        </w:tc>
        <w:tc>
          <w:tcPr>
            <w:tcW w:w="9000" w:type="dxa"/>
            <w:gridSpan w:val="3"/>
            <w:shd w:val="clear" w:color="auto" w:fill="E7E6E6" w:themeFill="background2"/>
          </w:tcPr>
          <w:p w14:paraId="6EA5E6FA" w14:textId="77777777" w:rsidR="002071D2" w:rsidRPr="00834C99" w:rsidRDefault="002071D2" w:rsidP="0026740D">
            <w:pPr>
              <w:ind w:right="270"/>
              <w:rPr>
                <w:b/>
                <w:bCs/>
                <w:sz w:val="20"/>
                <w:szCs w:val="20"/>
              </w:rPr>
            </w:pPr>
            <w:r w:rsidRPr="00834C99">
              <w:rPr>
                <w:b/>
                <w:bCs/>
                <w:sz w:val="20"/>
                <w:szCs w:val="20"/>
              </w:rPr>
              <w:t>Exam 3</w:t>
            </w:r>
          </w:p>
          <w:p w14:paraId="49EDF3EC" w14:textId="3AEEED26" w:rsidR="002071D2" w:rsidRPr="00FE434A" w:rsidRDefault="002071D2" w:rsidP="0026740D">
            <w:pPr>
              <w:ind w:right="270"/>
              <w:rPr>
                <w:sz w:val="20"/>
                <w:szCs w:val="20"/>
              </w:rPr>
            </w:pPr>
            <w:r>
              <w:rPr>
                <w:sz w:val="20"/>
                <w:szCs w:val="20"/>
              </w:rPr>
              <w:t>(Chapters 9-12)</w:t>
            </w:r>
          </w:p>
        </w:tc>
      </w:tr>
    </w:tbl>
    <w:p w14:paraId="57FFFB9A" w14:textId="0FD9EC34" w:rsidR="00A732A7" w:rsidRDefault="00A732A7" w:rsidP="00C62A40">
      <w:pPr>
        <w:ind w:left="810" w:right="270"/>
      </w:pPr>
    </w:p>
    <w:p w14:paraId="41B4CA5C" w14:textId="7963F98F" w:rsidR="00ED001A" w:rsidRDefault="00ED001A" w:rsidP="0026740D">
      <w:pPr>
        <w:tabs>
          <w:tab w:val="left" w:pos="900"/>
        </w:tabs>
        <w:ind w:right="270"/>
        <w:rPr>
          <w:bCs/>
          <w:color w:val="464646"/>
        </w:rPr>
      </w:pPr>
      <w:r w:rsidRPr="00DF22EE">
        <w:rPr>
          <w:bCs/>
          <w:color w:val="464646"/>
        </w:rPr>
        <w:lastRenderedPageBreak/>
        <w:t>The syllabus is subject to change at the discretion of the class instructor. Students will be notified in a timely manner of any syllabus changes via email.</w:t>
      </w:r>
    </w:p>
    <w:p w14:paraId="0B69CCD4" w14:textId="4C67A73E" w:rsidR="008C34B6" w:rsidRDefault="008C34B6" w:rsidP="0026740D">
      <w:pPr>
        <w:tabs>
          <w:tab w:val="left" w:pos="900"/>
        </w:tabs>
        <w:ind w:right="270"/>
        <w:rPr>
          <w:strike/>
          <w:highlight w:val="yellow"/>
        </w:rPr>
      </w:pPr>
    </w:p>
    <w:p w14:paraId="72B74B19" w14:textId="3705EEC3" w:rsidR="001D1883" w:rsidRDefault="001D1883" w:rsidP="00744DD8">
      <w:pPr>
        <w:pStyle w:val="Heading1"/>
        <w:tabs>
          <w:tab w:val="left" w:pos="360"/>
        </w:tabs>
        <w:ind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2CD3C3B5" w:rsidR="00636F4C" w:rsidRPr="00896855" w:rsidRDefault="00636F4C" w:rsidP="007D11B4">
      <w:pPr>
        <w:pBdr>
          <w:top w:val="single" w:sz="6" w:space="0" w:color="FFFFFF"/>
          <w:left w:val="single" w:sz="6" w:space="0" w:color="FFFFFF"/>
          <w:bottom w:val="single" w:sz="6" w:space="0" w:color="FFFFFF"/>
          <w:right w:val="single" w:sz="6" w:space="0" w:color="FFFFFF"/>
        </w:pBdr>
        <w:tabs>
          <w:tab w:val="left" w:pos="-1080"/>
          <w:tab w:val="left" w:pos="-72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360" w:right="270"/>
        <w:jc w:val="both"/>
        <w:rPr>
          <w:u w:val="single"/>
        </w:rPr>
      </w:pPr>
      <w:r w:rsidRPr="00013ED8">
        <w:rPr>
          <w:u w:val="single"/>
        </w:rPr>
        <w:t xml:space="preserve">General Course Requirements </w:t>
      </w:r>
    </w:p>
    <w:p w14:paraId="2F21B226" w14:textId="6A1AD287" w:rsidR="00636F4C" w:rsidRDefault="00636F4C" w:rsidP="007D11B4">
      <w:pPr>
        <w:ind w:left="360" w:right="270"/>
      </w:pPr>
      <w:r>
        <w:t xml:space="preserve">Students are required to: </w:t>
      </w:r>
      <w:r w:rsidR="00731251">
        <w:t>(</w:t>
      </w:r>
      <w:r>
        <w:t xml:space="preserve">a) successfully complete all learning activities and submit </w:t>
      </w:r>
      <w:r w:rsidR="00A900F8">
        <w:t xml:space="preserve">them </w:t>
      </w:r>
      <w:r>
        <w:t xml:space="preserve">to the instructor </w:t>
      </w:r>
      <w:r>
        <w:rPr>
          <w:b/>
        </w:rPr>
        <w:t xml:space="preserve">no later than the date designated for each </w:t>
      </w:r>
      <w:r w:rsidR="000A7F49">
        <w:rPr>
          <w:b/>
        </w:rPr>
        <w:t>assignment</w:t>
      </w:r>
      <w:r>
        <w:t>,</w:t>
      </w:r>
      <w:r w:rsidR="00731251">
        <w:t xml:space="preserve"> (</w:t>
      </w:r>
      <w:r>
        <w:t xml:space="preserve">b) take and pass all required tests, </w:t>
      </w:r>
      <w:r w:rsidR="00731251">
        <w:t>(</w:t>
      </w:r>
      <w:r>
        <w:t xml:space="preserve">c) attend/view class and participate in class discussions and activities/quizzes, and </w:t>
      </w:r>
      <w:r w:rsidR="00731251">
        <w:t>(</w:t>
      </w:r>
      <w:r>
        <w:t xml:space="preserve">d) read assigned materials prior to class sessions. </w:t>
      </w:r>
      <w:r w:rsidR="000A7F49">
        <w:t xml:space="preserve">These </w:t>
      </w:r>
      <w:r w:rsidR="00D97A95">
        <w:t xml:space="preserve">requirements will be assessed through </w:t>
      </w:r>
      <w:r w:rsidR="00EA233B">
        <w:t xml:space="preserve">performance on </w:t>
      </w:r>
      <w:r w:rsidR="00D97A95" w:rsidRPr="00A05854">
        <w:rPr>
          <w:b/>
          <w:bCs/>
        </w:rPr>
        <w:t>Learning Activities</w:t>
      </w:r>
      <w:r w:rsidR="00A05854">
        <w:rPr>
          <w:b/>
          <w:bCs/>
        </w:rPr>
        <w:t xml:space="preserve"> (25%)</w:t>
      </w:r>
      <w:r w:rsidR="00D97A95" w:rsidRPr="00A05854">
        <w:rPr>
          <w:b/>
          <w:bCs/>
        </w:rPr>
        <w:t xml:space="preserve"> </w:t>
      </w:r>
      <w:r w:rsidR="00D97A95">
        <w:t xml:space="preserve">and </w:t>
      </w:r>
      <w:r w:rsidR="00D97A95" w:rsidRPr="00A05854">
        <w:rPr>
          <w:b/>
          <w:bCs/>
        </w:rPr>
        <w:t>Exams</w:t>
      </w:r>
      <w:r w:rsidR="00A05854">
        <w:rPr>
          <w:b/>
          <w:bCs/>
        </w:rPr>
        <w:t xml:space="preserve"> (75%)</w:t>
      </w:r>
      <w:r w:rsidR="00EA233B">
        <w:t xml:space="preserve"> (see description and point values below)</w:t>
      </w:r>
      <w:r w:rsidR="00D97A95">
        <w:t>.</w:t>
      </w:r>
    </w:p>
    <w:p w14:paraId="15D090FB" w14:textId="77777777" w:rsidR="00380ED2" w:rsidRPr="00636F4C" w:rsidRDefault="00380ED2" w:rsidP="0026740D">
      <w:pPr>
        <w:ind w:right="270"/>
      </w:pPr>
    </w:p>
    <w:p w14:paraId="7CC8F3A4" w14:textId="00895AAC" w:rsidR="001D1883" w:rsidRPr="00AF1310" w:rsidRDefault="001D1883" w:rsidP="00400526">
      <w:pPr>
        <w:pStyle w:val="ListParagraph"/>
        <w:numPr>
          <w:ilvl w:val="0"/>
          <w:numId w:val="30"/>
        </w:numPr>
        <w:ind w:left="720" w:right="270"/>
        <w:rPr>
          <w:rFonts w:cs="Tahoma"/>
          <w:b/>
        </w:rPr>
      </w:pPr>
      <w:r w:rsidRPr="00AF1310">
        <w:rPr>
          <w:rFonts w:cs="Tahoma"/>
          <w:b/>
        </w:rPr>
        <w:t>Learning Activities</w:t>
      </w:r>
      <w:r w:rsidR="00872EE6">
        <w:rPr>
          <w:rFonts w:cs="Tahoma"/>
          <w:b/>
        </w:rPr>
        <w:t xml:space="preserve"> </w:t>
      </w:r>
      <w:r w:rsidR="00872EE6" w:rsidRPr="00AF1310">
        <w:rPr>
          <w:rFonts w:cs="Tahoma"/>
          <w:b/>
        </w:rPr>
        <w:t>(</w:t>
      </w:r>
      <w:r w:rsidR="00872EE6">
        <w:rPr>
          <w:rFonts w:cs="Tahoma"/>
          <w:b/>
        </w:rPr>
        <w:t xml:space="preserve">25 points - </w:t>
      </w:r>
      <w:r w:rsidR="00872EE6" w:rsidRPr="00AF1310">
        <w:rPr>
          <w:rFonts w:cs="Tahoma"/>
          <w:b/>
        </w:rPr>
        <w:t>TOTAL 25% of final grade)</w:t>
      </w:r>
      <w:r w:rsidR="00D0221C">
        <w:rPr>
          <w:rFonts w:cs="Tahoma"/>
          <w:b/>
        </w:rPr>
        <w:t xml:space="preserve"> </w:t>
      </w:r>
      <w:r w:rsidRPr="00AF1310">
        <w:rPr>
          <w:rFonts w:cs="Tahoma"/>
        </w:rPr>
        <w:t xml:space="preserve">Throughout the semester </w:t>
      </w:r>
      <w:r w:rsidR="00085C39">
        <w:rPr>
          <w:rFonts w:cs="Tahoma"/>
        </w:rPr>
        <w:t xml:space="preserve">you </w:t>
      </w:r>
      <w:r w:rsidR="00D46184">
        <w:rPr>
          <w:rFonts w:cs="Tahoma"/>
        </w:rPr>
        <w:t>will earn points for</w:t>
      </w:r>
      <w:r w:rsidRPr="00AF1310">
        <w:rPr>
          <w:rFonts w:cs="Tahoma"/>
        </w:rPr>
        <w:t xml:space="preserve"> learning activities. </w:t>
      </w:r>
      <w:r w:rsidR="00757D43">
        <w:rPr>
          <w:rFonts w:cs="Tahoma"/>
        </w:rPr>
        <w:t xml:space="preserve">There </w:t>
      </w:r>
      <w:r w:rsidR="00D46184">
        <w:rPr>
          <w:rFonts w:cs="Tahoma"/>
        </w:rPr>
        <w:t xml:space="preserve">are </w:t>
      </w:r>
      <w:r w:rsidR="00757D43">
        <w:rPr>
          <w:rFonts w:cs="Tahoma"/>
        </w:rPr>
        <w:t xml:space="preserve">four </w:t>
      </w:r>
      <w:r w:rsidR="00E85646">
        <w:rPr>
          <w:rFonts w:cs="Tahoma"/>
        </w:rPr>
        <w:t>w</w:t>
      </w:r>
      <w:r w:rsidR="00757D43">
        <w:rPr>
          <w:rFonts w:cs="Tahoma"/>
        </w:rPr>
        <w:t xml:space="preserve">ays </w:t>
      </w:r>
      <w:r w:rsidR="00E85646">
        <w:rPr>
          <w:rFonts w:cs="Tahoma"/>
        </w:rPr>
        <w:t xml:space="preserve">to earn your </w:t>
      </w:r>
      <w:r w:rsidR="003E5508">
        <w:rPr>
          <w:rFonts w:cs="Tahoma"/>
        </w:rPr>
        <w:t>l</w:t>
      </w:r>
      <w:r w:rsidR="00757D43">
        <w:rPr>
          <w:rFonts w:cs="Tahoma"/>
        </w:rPr>
        <w:t>earning activit</w:t>
      </w:r>
      <w:r w:rsidR="003E5508">
        <w:rPr>
          <w:rFonts w:cs="Tahoma"/>
        </w:rPr>
        <w:t>y points: (</w:t>
      </w:r>
      <w:r w:rsidR="008C03DF">
        <w:rPr>
          <w:rFonts w:cs="Tahoma"/>
        </w:rPr>
        <w:t>A-</w:t>
      </w:r>
      <w:r w:rsidR="003E5508">
        <w:rPr>
          <w:rFonts w:cs="Tahoma"/>
        </w:rPr>
        <w:t xml:space="preserve">1) </w:t>
      </w:r>
      <w:r w:rsidR="00757D43">
        <w:rPr>
          <w:rFonts w:cs="Tahoma"/>
        </w:rPr>
        <w:t>a</w:t>
      </w:r>
      <w:r w:rsidR="00FA1F41">
        <w:rPr>
          <w:rFonts w:cs="Tahoma"/>
        </w:rPr>
        <w:t xml:space="preserve">ctive learning, </w:t>
      </w:r>
      <w:r w:rsidR="003E5508">
        <w:rPr>
          <w:rFonts w:cs="Tahoma"/>
        </w:rPr>
        <w:t>(</w:t>
      </w:r>
      <w:r w:rsidR="008C03DF">
        <w:rPr>
          <w:rFonts w:cs="Tahoma"/>
        </w:rPr>
        <w:t>A-</w:t>
      </w:r>
      <w:r w:rsidR="003E5508">
        <w:rPr>
          <w:rFonts w:cs="Tahoma"/>
        </w:rPr>
        <w:t xml:space="preserve">2) </w:t>
      </w:r>
      <w:r w:rsidR="00FA1F41">
        <w:rPr>
          <w:rFonts w:cs="Tahoma"/>
        </w:rPr>
        <w:t xml:space="preserve">in-class activities, </w:t>
      </w:r>
      <w:r w:rsidR="003E5508">
        <w:rPr>
          <w:rFonts w:cs="Tahoma"/>
        </w:rPr>
        <w:t>(</w:t>
      </w:r>
      <w:r w:rsidR="008C03DF">
        <w:rPr>
          <w:rFonts w:cs="Tahoma"/>
        </w:rPr>
        <w:t>A-</w:t>
      </w:r>
      <w:r w:rsidR="003E5508">
        <w:rPr>
          <w:rFonts w:cs="Tahoma"/>
        </w:rPr>
        <w:t xml:space="preserve">3) </w:t>
      </w:r>
      <w:r w:rsidR="00FA1F41">
        <w:rPr>
          <w:rFonts w:cs="Tahoma"/>
        </w:rPr>
        <w:t xml:space="preserve">quizzes, and </w:t>
      </w:r>
      <w:r w:rsidR="003E5508">
        <w:rPr>
          <w:rFonts w:cs="Tahoma"/>
        </w:rPr>
        <w:t>(</w:t>
      </w:r>
      <w:r w:rsidR="008C03DF">
        <w:rPr>
          <w:rFonts w:cs="Tahoma"/>
        </w:rPr>
        <w:t>A-</w:t>
      </w:r>
      <w:r w:rsidR="003E5508">
        <w:rPr>
          <w:rFonts w:cs="Tahoma"/>
        </w:rPr>
        <w:t xml:space="preserve">4) an </w:t>
      </w:r>
      <w:r w:rsidR="00FA1F41">
        <w:rPr>
          <w:rFonts w:cs="Tahoma"/>
        </w:rPr>
        <w:t>advocacy project.</w:t>
      </w:r>
      <w:r w:rsidRPr="00AF1310">
        <w:rPr>
          <w:rFonts w:cs="Tahoma"/>
        </w:rPr>
        <w:t xml:space="preserve">  In case of an absence, a </w:t>
      </w:r>
      <w:proofErr w:type="gramStart"/>
      <w:r w:rsidRPr="00AF1310">
        <w:rPr>
          <w:rFonts w:cs="Tahoma"/>
        </w:rPr>
        <w:t>University</w:t>
      </w:r>
      <w:proofErr w:type="gramEnd"/>
      <w:r w:rsidRPr="00AF1310">
        <w:rPr>
          <w:rFonts w:cs="Tahoma"/>
        </w:rPr>
        <w:t xml:space="preserve"> approved excuse must be presented to make up any learning activities.  You must be present in order </w:t>
      </w:r>
      <w:r w:rsidR="00A96EC2">
        <w:rPr>
          <w:rFonts w:cs="Tahoma"/>
        </w:rPr>
        <w:t>to earn your active learning points and</w:t>
      </w:r>
      <w:r w:rsidRPr="00AF1310">
        <w:rPr>
          <w:rFonts w:cs="Tahoma"/>
        </w:rPr>
        <w:t xml:space="preserve"> complete AND turn </w:t>
      </w:r>
      <w:r w:rsidR="005B1C26">
        <w:rPr>
          <w:rFonts w:cs="Tahoma"/>
        </w:rPr>
        <w:t>in all</w:t>
      </w:r>
      <w:r w:rsidR="00A96EC2">
        <w:rPr>
          <w:rFonts w:cs="Tahoma"/>
        </w:rPr>
        <w:t xml:space="preserve"> in-class </w:t>
      </w:r>
      <w:r w:rsidRPr="00AF1310">
        <w:rPr>
          <w:rFonts w:cs="Tahoma"/>
        </w:rPr>
        <w:t>learning activities</w:t>
      </w:r>
      <w:r w:rsidR="00636F4C" w:rsidRPr="00AF1310">
        <w:rPr>
          <w:rFonts w:cs="Tahoma"/>
        </w:rPr>
        <w:t xml:space="preserve"> </w:t>
      </w:r>
      <w:r w:rsidRPr="00AF1310">
        <w:rPr>
          <w:rFonts w:cs="Tahoma"/>
          <w:b/>
        </w:rPr>
        <w:t xml:space="preserve">(see Attendance Policy and </w:t>
      </w:r>
      <w:hyperlink r:id="rId9" w:history="1">
        <w:r w:rsidRPr="00AF1310">
          <w:rPr>
            <w:rFonts w:cs="Calibri"/>
            <w:b/>
            <w:szCs w:val="30"/>
          </w:rPr>
          <w:t>Student Policy eHandbook</w:t>
        </w:r>
      </w:hyperlink>
      <w:r w:rsidRPr="00AF1310">
        <w:rPr>
          <w:rFonts w:cs="Tahoma"/>
          <w:b/>
        </w:rPr>
        <w:t>)</w:t>
      </w:r>
      <w:r w:rsidR="008C03DF" w:rsidRPr="008C03DF">
        <w:rPr>
          <w:rFonts w:cs="Tahoma"/>
          <w:bCs/>
        </w:rPr>
        <w:t>.</w:t>
      </w:r>
      <w:r w:rsidRPr="00AF1310">
        <w:rPr>
          <w:rFonts w:cs="Tahoma"/>
          <w:b/>
        </w:rPr>
        <w:t xml:space="preserve"> </w:t>
      </w:r>
    </w:p>
    <w:p w14:paraId="4196DD62" w14:textId="31E00FEF" w:rsidR="00774242" w:rsidRDefault="00774242"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s>
        <w:ind w:left="810" w:right="270"/>
      </w:pPr>
    </w:p>
    <w:p w14:paraId="61A56E87" w14:textId="20072F50" w:rsidR="003A4EDC" w:rsidRPr="007D2878" w:rsidRDefault="00744DD8"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810" w:right="270"/>
        <w:rPr>
          <w:rStyle w:val="Hyperlink0"/>
          <w:rFonts w:ascii="Calibri" w:hAnsi="Calibri"/>
        </w:rPr>
      </w:pPr>
      <w:r>
        <w:rPr>
          <w:rStyle w:val="Hyperlink0"/>
          <w:rFonts w:cs="Times New Roman"/>
        </w:rPr>
        <w:t>(</w:t>
      </w:r>
      <w:r w:rsidR="00400526">
        <w:rPr>
          <w:rStyle w:val="Hyperlink0"/>
          <w:rFonts w:cs="Times New Roman"/>
        </w:rPr>
        <w:t>A</w:t>
      </w:r>
      <w:r w:rsidR="00913539">
        <w:rPr>
          <w:rStyle w:val="Hyperlink0"/>
          <w:rFonts w:cs="Times New Roman"/>
        </w:rPr>
        <w:t>-1</w:t>
      </w:r>
      <w:r>
        <w:rPr>
          <w:rStyle w:val="Hyperlink0"/>
          <w:rFonts w:cs="Times New Roman"/>
        </w:rPr>
        <w:t>)</w:t>
      </w:r>
      <w:r w:rsidR="00C62A40">
        <w:rPr>
          <w:rStyle w:val="Hyperlink0"/>
          <w:rFonts w:cs="Times New Roman"/>
        </w:rPr>
        <w:t xml:space="preserve"> </w:t>
      </w:r>
      <w:r w:rsidR="007D2878">
        <w:rPr>
          <w:rStyle w:val="Hyperlink0"/>
          <w:rFonts w:cs="Times New Roman"/>
        </w:rPr>
        <w:t>Active Learning</w:t>
      </w:r>
      <w:r w:rsidR="00331254">
        <w:rPr>
          <w:rStyle w:val="Hyperlink0"/>
          <w:rFonts w:cs="Times New Roman"/>
        </w:rPr>
        <w:t xml:space="preserve"> </w:t>
      </w:r>
      <w:r w:rsidR="00E547C8">
        <w:rPr>
          <w:rStyle w:val="Hyperlink0"/>
          <w:rFonts w:cs="Times New Roman"/>
        </w:rPr>
        <w:t>(</w:t>
      </w:r>
      <w:r w:rsidR="00C76730">
        <w:rPr>
          <w:rStyle w:val="Hyperlink0"/>
          <w:rFonts w:cs="Times New Roman"/>
        </w:rPr>
        <w:t xml:space="preserve">TOTAL </w:t>
      </w:r>
      <w:r w:rsidR="00C80C65">
        <w:rPr>
          <w:rStyle w:val="Hyperlink0"/>
          <w:rFonts w:cs="Times New Roman"/>
        </w:rPr>
        <w:t>6</w:t>
      </w:r>
      <w:r w:rsidR="00A42572">
        <w:rPr>
          <w:rStyle w:val="Hyperlink0"/>
          <w:rFonts w:cs="Times New Roman"/>
        </w:rPr>
        <w:t xml:space="preserve"> </w:t>
      </w:r>
      <w:r w:rsidR="00E547C8">
        <w:rPr>
          <w:rStyle w:val="Hyperlink0"/>
          <w:rFonts w:cs="Times New Roman"/>
        </w:rPr>
        <w:t>points)</w:t>
      </w:r>
    </w:p>
    <w:p w14:paraId="2A91A262" w14:textId="31ADC275" w:rsidR="007D2878" w:rsidRDefault="00BB3971"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40"/>
          <w:tab w:val="left" w:pos="720"/>
          <w:tab w:val="left" w:pos="880"/>
          <w:tab w:val="left" w:pos="1200"/>
          <w:tab w:val="left" w:pos="1220"/>
          <w:tab w:val="left" w:pos="1240"/>
        </w:tabs>
        <w:ind w:left="810" w:right="270"/>
        <w:rPr>
          <w:rStyle w:val="Hyperlink0"/>
          <w:rFonts w:cs="Times New Roman"/>
          <w:b w:val="0"/>
          <w:bCs w:val="0"/>
        </w:rPr>
      </w:pPr>
      <w:r>
        <w:rPr>
          <w:rStyle w:val="Hyperlink0"/>
          <w:rFonts w:cs="Times New Roman"/>
          <w:b w:val="0"/>
          <w:bCs w:val="0"/>
        </w:rPr>
        <w:t>To earn your active learning points</w:t>
      </w:r>
      <w:r w:rsidR="00ED2061">
        <w:rPr>
          <w:rStyle w:val="Hyperlink0"/>
          <w:rFonts w:cs="Times New Roman"/>
          <w:b w:val="0"/>
          <w:bCs w:val="0"/>
        </w:rPr>
        <w:t xml:space="preserve"> ─</w:t>
      </w:r>
      <w:r>
        <w:rPr>
          <w:rStyle w:val="Hyperlink0"/>
          <w:rFonts w:cs="Times New Roman"/>
          <w:b w:val="0"/>
          <w:bCs w:val="0"/>
        </w:rPr>
        <w:t xml:space="preserve"> be an active learner. Attend each class session</w:t>
      </w:r>
      <w:r w:rsidR="009A5C3D">
        <w:rPr>
          <w:rStyle w:val="Hyperlink0"/>
          <w:rFonts w:cs="Times New Roman"/>
          <w:b w:val="0"/>
          <w:bCs w:val="0"/>
        </w:rPr>
        <w:t>, participate, and be engaged in the learning process.</w:t>
      </w:r>
      <w:r w:rsidR="00B9681E">
        <w:rPr>
          <w:rStyle w:val="Hyperlink0"/>
          <w:rFonts w:cs="Times New Roman"/>
          <w:b w:val="0"/>
          <w:bCs w:val="0"/>
        </w:rPr>
        <w:t xml:space="preserve"> You can earn ½ </w:t>
      </w:r>
      <w:r w:rsidR="00C84B1D">
        <w:rPr>
          <w:rStyle w:val="Hyperlink0"/>
          <w:rFonts w:cs="Times New Roman"/>
          <w:b w:val="0"/>
          <w:bCs w:val="0"/>
        </w:rPr>
        <w:t xml:space="preserve">point for active learning </w:t>
      </w:r>
      <w:r w:rsidR="00ED2061">
        <w:rPr>
          <w:rStyle w:val="Hyperlink0"/>
          <w:rFonts w:cs="Times New Roman"/>
          <w:b w:val="0"/>
          <w:bCs w:val="0"/>
        </w:rPr>
        <w:t xml:space="preserve">engagement </w:t>
      </w:r>
      <w:r w:rsidR="00B9681E">
        <w:rPr>
          <w:rStyle w:val="Hyperlink0"/>
          <w:rFonts w:cs="Times New Roman"/>
          <w:b w:val="0"/>
          <w:bCs w:val="0"/>
        </w:rPr>
        <w:t>each class session</w:t>
      </w:r>
      <w:r w:rsidR="00C84B1D">
        <w:rPr>
          <w:rStyle w:val="Hyperlink0"/>
          <w:rFonts w:cs="Times New Roman"/>
          <w:b w:val="0"/>
          <w:bCs w:val="0"/>
        </w:rPr>
        <w:t>.</w:t>
      </w:r>
      <w:r w:rsidR="00F97E68">
        <w:rPr>
          <w:rStyle w:val="Hyperlink0"/>
          <w:rFonts w:cs="Times New Roman"/>
          <w:b w:val="0"/>
          <w:bCs w:val="0"/>
        </w:rPr>
        <w:t xml:space="preserve"> Active learning includes involvement engagement before, during, and after classe</w:t>
      </w:r>
      <w:r w:rsidR="001C3879">
        <w:rPr>
          <w:rStyle w:val="Hyperlink0"/>
          <w:rFonts w:cs="Times New Roman"/>
          <w:b w:val="0"/>
          <w:bCs w:val="0"/>
        </w:rPr>
        <w:t xml:space="preserve">s. Analytics of engaged time with Canvas </w:t>
      </w:r>
      <w:r w:rsidR="00C74A85">
        <w:rPr>
          <w:rStyle w:val="Hyperlink0"/>
          <w:rFonts w:cs="Times New Roman"/>
          <w:b w:val="0"/>
          <w:bCs w:val="0"/>
        </w:rPr>
        <w:t xml:space="preserve">is another measure that will be used to determined </w:t>
      </w:r>
      <w:r w:rsidR="009A6EF6">
        <w:rPr>
          <w:rStyle w:val="Hyperlink0"/>
          <w:rFonts w:cs="Times New Roman"/>
          <w:b w:val="0"/>
          <w:bCs w:val="0"/>
        </w:rPr>
        <w:t>active learning.</w:t>
      </w:r>
      <w:r w:rsidR="00ED2061">
        <w:rPr>
          <w:rStyle w:val="Hyperlink0"/>
          <w:rFonts w:cs="Times New Roman"/>
          <w:b w:val="0"/>
          <w:bCs w:val="0"/>
        </w:rPr>
        <w:t xml:space="preserve"> </w:t>
      </w:r>
      <w:r w:rsidR="002D0870">
        <w:rPr>
          <w:rStyle w:val="Hyperlink0"/>
          <w:rFonts w:cs="Times New Roman"/>
          <w:b w:val="0"/>
          <w:bCs w:val="0"/>
        </w:rPr>
        <w:t xml:space="preserve">Classes </w:t>
      </w:r>
      <w:r w:rsidR="00DA3E90">
        <w:rPr>
          <w:rStyle w:val="Hyperlink0"/>
          <w:rFonts w:cs="Times New Roman"/>
          <w:b w:val="0"/>
          <w:bCs w:val="0"/>
        </w:rPr>
        <w:t xml:space="preserve">sessions during which </w:t>
      </w:r>
      <w:r w:rsidR="002D0870">
        <w:rPr>
          <w:rStyle w:val="Hyperlink0"/>
          <w:rFonts w:cs="Times New Roman"/>
          <w:b w:val="0"/>
          <w:bCs w:val="0"/>
        </w:rPr>
        <w:t>exams are scheduled are not included</w:t>
      </w:r>
      <w:r w:rsidR="008732C6">
        <w:rPr>
          <w:rStyle w:val="Hyperlink0"/>
          <w:rFonts w:cs="Times New Roman"/>
          <w:b w:val="0"/>
          <w:bCs w:val="0"/>
        </w:rPr>
        <w:t xml:space="preserve"> in the calculation of active learning.</w:t>
      </w:r>
      <w:r w:rsidR="002D0870">
        <w:rPr>
          <w:rStyle w:val="Hyperlink0"/>
          <w:rFonts w:cs="Times New Roman"/>
          <w:b w:val="0"/>
          <w:bCs w:val="0"/>
        </w:rPr>
        <w:t xml:space="preserve"> </w:t>
      </w:r>
    </w:p>
    <w:p w14:paraId="3553EA06" w14:textId="77777777" w:rsidR="00A619E6" w:rsidRPr="00A619E6" w:rsidRDefault="00A619E6" w:rsidP="00A619E6">
      <w:pPr>
        <w:pStyle w:val="NormalWeb"/>
        <w:ind w:left="990" w:hanging="180"/>
        <w:rPr>
          <w:b/>
          <w:bCs/>
          <w:sz w:val="22"/>
          <w:szCs w:val="22"/>
        </w:rPr>
      </w:pPr>
      <w:r w:rsidRPr="00A619E6">
        <w:rPr>
          <w:b/>
          <w:bCs/>
          <w:sz w:val="22"/>
          <w:szCs w:val="22"/>
        </w:rPr>
        <w:t xml:space="preserve">To earn your active learning points, BE an active learner. </w:t>
      </w:r>
    </w:p>
    <w:p w14:paraId="6F45B6ED" w14:textId="77777777" w:rsidR="00A619E6" w:rsidRPr="00A619E6" w:rsidRDefault="00A619E6" w:rsidP="00A619E6">
      <w:pPr>
        <w:numPr>
          <w:ilvl w:val="0"/>
          <w:numId w:val="31"/>
        </w:numPr>
        <w:spacing w:before="100" w:beforeAutospacing="1" w:after="100" w:afterAutospacing="1"/>
        <w:ind w:left="1080" w:hanging="270"/>
        <w:rPr>
          <w:sz w:val="22"/>
          <w:szCs w:val="22"/>
        </w:rPr>
      </w:pPr>
      <w:r w:rsidRPr="00A619E6">
        <w:rPr>
          <w:rStyle w:val="Strong"/>
          <w:sz w:val="22"/>
          <w:szCs w:val="22"/>
        </w:rPr>
        <w:t>Attend</w:t>
      </w:r>
      <w:r w:rsidRPr="00A619E6">
        <w:rPr>
          <w:sz w:val="22"/>
          <w:szCs w:val="22"/>
        </w:rPr>
        <w:t xml:space="preserve"> each class session, </w:t>
      </w:r>
      <w:r w:rsidRPr="00A619E6">
        <w:rPr>
          <w:rStyle w:val="Strong"/>
          <w:sz w:val="22"/>
          <w:szCs w:val="22"/>
        </w:rPr>
        <w:t>participate</w:t>
      </w:r>
      <w:r w:rsidRPr="00A619E6">
        <w:rPr>
          <w:sz w:val="22"/>
          <w:szCs w:val="22"/>
        </w:rPr>
        <w:t xml:space="preserve">, and </w:t>
      </w:r>
      <w:r w:rsidRPr="00A619E6">
        <w:rPr>
          <w:rStyle w:val="Strong"/>
          <w:sz w:val="22"/>
          <w:szCs w:val="22"/>
        </w:rPr>
        <w:t>be engaged</w:t>
      </w:r>
      <w:r w:rsidRPr="00A619E6">
        <w:rPr>
          <w:sz w:val="22"/>
          <w:szCs w:val="22"/>
        </w:rPr>
        <w:t xml:space="preserve"> in the learning process. </w:t>
      </w:r>
    </w:p>
    <w:p w14:paraId="60879EA0" w14:textId="6B4C31E2" w:rsidR="00A619E6" w:rsidRPr="00A619E6" w:rsidRDefault="00A619E6" w:rsidP="00A619E6">
      <w:pPr>
        <w:numPr>
          <w:ilvl w:val="0"/>
          <w:numId w:val="31"/>
        </w:numPr>
        <w:spacing w:before="100" w:beforeAutospacing="1" w:after="100" w:afterAutospacing="1"/>
        <w:ind w:left="1080" w:hanging="270"/>
        <w:rPr>
          <w:sz w:val="22"/>
          <w:szCs w:val="22"/>
        </w:rPr>
      </w:pPr>
      <w:r w:rsidRPr="00A619E6">
        <w:rPr>
          <w:rStyle w:val="Strong"/>
          <w:sz w:val="22"/>
          <w:szCs w:val="22"/>
        </w:rPr>
        <w:t>Summarize your learning</w:t>
      </w:r>
      <w:r w:rsidRPr="00A619E6">
        <w:rPr>
          <w:sz w:val="22"/>
          <w:szCs w:val="22"/>
        </w:rPr>
        <w:t xml:space="preserve"> for this class by describing two or three big ideas you know now that you didn't know before you came to class. Also, provide your feedback on how the class went and how it could be better by going to the anonymous  survey.  </w:t>
      </w:r>
    </w:p>
    <w:p w14:paraId="4DDD5C21" w14:textId="77777777" w:rsidR="00A619E6" w:rsidRPr="00A619E6" w:rsidRDefault="00A619E6" w:rsidP="00A619E6">
      <w:pPr>
        <w:numPr>
          <w:ilvl w:val="0"/>
          <w:numId w:val="31"/>
        </w:numPr>
        <w:spacing w:before="100" w:beforeAutospacing="1" w:after="100" w:afterAutospacing="1"/>
        <w:ind w:left="1080" w:hanging="270"/>
        <w:rPr>
          <w:sz w:val="22"/>
          <w:szCs w:val="22"/>
        </w:rPr>
      </w:pPr>
      <w:r w:rsidRPr="00A619E6">
        <w:rPr>
          <w:sz w:val="22"/>
          <w:szCs w:val="22"/>
        </w:rPr>
        <w:t xml:space="preserve">Explain </w:t>
      </w:r>
      <w:r w:rsidRPr="00A619E6">
        <w:rPr>
          <w:rStyle w:val="Strong"/>
          <w:sz w:val="22"/>
          <w:szCs w:val="22"/>
        </w:rPr>
        <w:t>the relevance of your learning</w:t>
      </w:r>
      <w:r w:rsidRPr="00A619E6">
        <w:rPr>
          <w:sz w:val="22"/>
          <w:szCs w:val="22"/>
        </w:rPr>
        <w:t xml:space="preserve"> by submitting a comment about </w:t>
      </w:r>
      <w:r w:rsidRPr="00A619E6">
        <w:rPr>
          <w:rStyle w:val="Strong"/>
          <w:sz w:val="22"/>
          <w:szCs w:val="22"/>
        </w:rPr>
        <w:t>why you need to know</w:t>
      </w:r>
      <w:r w:rsidRPr="00A619E6">
        <w:rPr>
          <w:sz w:val="22"/>
          <w:szCs w:val="22"/>
        </w:rPr>
        <w:t xml:space="preserve"> the information covered in class.  </w:t>
      </w:r>
    </w:p>
    <w:p w14:paraId="53B7C63A" w14:textId="513BB96B" w:rsidR="00774242" w:rsidRPr="003F2E5C" w:rsidRDefault="00400526" w:rsidP="0040052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s>
        <w:ind w:left="900" w:right="270" w:hanging="90"/>
        <w:rPr>
          <w:b/>
          <w:bCs/>
        </w:rPr>
      </w:pPr>
      <w:r>
        <w:rPr>
          <w:rStyle w:val="Hyperlink0"/>
        </w:rPr>
        <w:t>(</w:t>
      </w:r>
      <w:r w:rsidR="00913539">
        <w:rPr>
          <w:rStyle w:val="Hyperlink0"/>
        </w:rPr>
        <w:t>A-2</w:t>
      </w:r>
      <w:r>
        <w:rPr>
          <w:rStyle w:val="Hyperlink0"/>
        </w:rPr>
        <w:t xml:space="preserve">) </w:t>
      </w:r>
      <w:r w:rsidR="00635B36">
        <w:rPr>
          <w:rStyle w:val="Hyperlink0"/>
        </w:rPr>
        <w:t xml:space="preserve"> </w:t>
      </w:r>
      <w:r w:rsidR="00F06FDF">
        <w:rPr>
          <w:rStyle w:val="Hyperlink0"/>
        </w:rPr>
        <w:t>Applied</w:t>
      </w:r>
      <w:r w:rsidR="00011295">
        <w:rPr>
          <w:rStyle w:val="Hyperlink0"/>
        </w:rPr>
        <w:t xml:space="preserve"> </w:t>
      </w:r>
      <w:r w:rsidR="00F06FDF">
        <w:rPr>
          <w:rStyle w:val="Hyperlink0"/>
        </w:rPr>
        <w:t xml:space="preserve">Learning </w:t>
      </w:r>
      <w:r w:rsidR="00774242">
        <w:rPr>
          <w:rStyle w:val="Hyperlink0"/>
        </w:rPr>
        <w:t xml:space="preserve">Activities </w:t>
      </w:r>
      <w:r w:rsidR="00774242" w:rsidRPr="003F2E5C">
        <w:rPr>
          <w:rStyle w:val="None"/>
          <w:rFonts w:ascii="Times New Roman" w:hAnsi="Times New Roman"/>
          <w:b/>
          <w:bCs/>
        </w:rPr>
        <w:t>(</w:t>
      </w:r>
      <w:r w:rsidR="00C76730">
        <w:rPr>
          <w:rStyle w:val="None"/>
          <w:rFonts w:ascii="Times New Roman" w:hAnsi="Times New Roman"/>
          <w:b/>
          <w:bCs/>
        </w:rPr>
        <w:t xml:space="preserve">TOTAL </w:t>
      </w:r>
      <w:r w:rsidR="00C80C65">
        <w:rPr>
          <w:rStyle w:val="None"/>
          <w:rFonts w:ascii="Times New Roman" w:hAnsi="Times New Roman"/>
          <w:b/>
          <w:bCs/>
        </w:rPr>
        <w:t>6</w:t>
      </w:r>
      <w:r w:rsidR="00774242" w:rsidRPr="003F2E5C">
        <w:rPr>
          <w:rStyle w:val="None"/>
          <w:rFonts w:ascii="Times New Roman" w:hAnsi="Times New Roman"/>
          <w:b/>
          <w:bCs/>
        </w:rPr>
        <w:t xml:space="preserve"> points)</w:t>
      </w:r>
    </w:p>
    <w:p w14:paraId="789A8AF0" w14:textId="5F08CB5E" w:rsidR="00913539" w:rsidRDefault="00774242"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810" w:right="270"/>
        <w:rPr>
          <w:rStyle w:val="None"/>
          <w:rFonts w:ascii="Times New Roman" w:hAnsi="Times New Roman"/>
        </w:rPr>
      </w:pPr>
      <w:r>
        <w:rPr>
          <w:rStyle w:val="None"/>
          <w:rFonts w:ascii="Times New Roman" w:hAnsi="Times New Roman"/>
        </w:rPr>
        <w:t>Applied learning activities will be conducted</w:t>
      </w:r>
      <w:r w:rsidR="001F1162">
        <w:rPr>
          <w:rStyle w:val="None"/>
          <w:rFonts w:ascii="Times New Roman" w:hAnsi="Times New Roman"/>
        </w:rPr>
        <w:t xml:space="preserve"> </w:t>
      </w:r>
      <w:r w:rsidR="00F343C5">
        <w:rPr>
          <w:rStyle w:val="None"/>
          <w:rFonts w:ascii="Times New Roman" w:hAnsi="Times New Roman"/>
        </w:rPr>
        <w:t xml:space="preserve">to support and/or </w:t>
      </w:r>
      <w:r>
        <w:rPr>
          <w:rStyle w:val="None"/>
          <w:rFonts w:ascii="Times New Roman" w:hAnsi="Times New Roman"/>
        </w:rPr>
        <w:t xml:space="preserve">expand upon the information you are learning.  These </w:t>
      </w:r>
      <w:r w:rsidR="00797251">
        <w:rPr>
          <w:rStyle w:val="None"/>
          <w:rFonts w:ascii="Times New Roman" w:hAnsi="Times New Roman"/>
        </w:rPr>
        <w:t xml:space="preserve">learning </w:t>
      </w:r>
      <w:r>
        <w:rPr>
          <w:rStyle w:val="None"/>
          <w:rFonts w:ascii="Times New Roman" w:hAnsi="Times New Roman"/>
        </w:rPr>
        <w:t xml:space="preserve">activities may be conducted individually, in pairs, or in small groups. </w:t>
      </w:r>
      <w:r w:rsidR="003E5508" w:rsidRPr="003E5508">
        <w:rPr>
          <w:rStyle w:val="None"/>
          <w:rFonts w:ascii="Times New Roman" w:hAnsi="Times New Roman"/>
        </w:rPr>
        <w:t>These activities may include small group and independent assignments (e.g., group projects, quizzes, reflections, and summary papers) and may or may not be announced ahead of time. The learning activities may begin in class and have follow-up assignments to be completed outside of class time</w:t>
      </w:r>
      <w:r w:rsidR="003658E7">
        <w:rPr>
          <w:rStyle w:val="None"/>
          <w:rFonts w:ascii="Times New Roman" w:hAnsi="Times New Roman"/>
        </w:rPr>
        <w:t xml:space="preserve"> (see learning activities listed boldface font in Course Schedule)</w:t>
      </w:r>
      <w:r w:rsidR="003E5508" w:rsidRPr="003E5508">
        <w:rPr>
          <w:rStyle w:val="None"/>
          <w:rFonts w:ascii="Times New Roman" w:hAnsi="Times New Roman"/>
        </w:rPr>
        <w:t>.</w:t>
      </w:r>
      <w:r w:rsidR="003E5508">
        <w:rPr>
          <w:rStyle w:val="None"/>
          <w:rFonts w:ascii="Times New Roman" w:hAnsi="Times New Roman"/>
        </w:rPr>
        <w:t xml:space="preserve"> </w:t>
      </w:r>
      <w:r w:rsidR="001A2014" w:rsidRPr="001A2014">
        <w:rPr>
          <w:rStyle w:val="None"/>
          <w:rFonts w:ascii="Times New Roman" w:hAnsi="Times New Roman"/>
          <w:b/>
          <w:bCs/>
        </w:rPr>
        <w:t>S</w:t>
      </w:r>
      <w:r w:rsidR="003E1D9A">
        <w:rPr>
          <w:rStyle w:val="None"/>
          <w:rFonts w:ascii="Times New Roman" w:hAnsi="Times New Roman"/>
          <w:b/>
          <w:bCs/>
        </w:rPr>
        <w:t>ix</w:t>
      </w:r>
      <w:r w:rsidR="001A2014" w:rsidRPr="001A2014">
        <w:rPr>
          <w:rStyle w:val="None"/>
          <w:rFonts w:ascii="Times New Roman" w:hAnsi="Times New Roman"/>
          <w:b/>
          <w:bCs/>
        </w:rPr>
        <w:t xml:space="preserve"> </w:t>
      </w:r>
      <w:r w:rsidR="00E542F3" w:rsidRPr="001A2014">
        <w:rPr>
          <w:rStyle w:val="None"/>
          <w:rFonts w:ascii="Times New Roman" w:hAnsi="Times New Roman"/>
          <w:b/>
          <w:bCs/>
        </w:rPr>
        <w:t>points</w:t>
      </w:r>
      <w:r w:rsidR="00E542F3">
        <w:rPr>
          <w:rStyle w:val="None"/>
          <w:rFonts w:ascii="Times New Roman" w:hAnsi="Times New Roman"/>
        </w:rPr>
        <w:t xml:space="preserve"> will be earned </w:t>
      </w:r>
      <w:r w:rsidR="00D33D85">
        <w:rPr>
          <w:rStyle w:val="None"/>
          <w:rFonts w:ascii="Times New Roman" w:hAnsi="Times New Roman"/>
        </w:rPr>
        <w:t xml:space="preserve">through activities </w:t>
      </w:r>
      <w:r w:rsidR="00D33D85" w:rsidRPr="00D33D85">
        <w:rPr>
          <w:rStyle w:val="None"/>
          <w:rFonts w:ascii="Times New Roman" w:hAnsi="Times New Roman"/>
          <w:b/>
          <w:bCs/>
        </w:rPr>
        <w:t>in-class</w:t>
      </w:r>
      <w:r w:rsidR="00D33D85">
        <w:rPr>
          <w:rStyle w:val="None"/>
          <w:rFonts w:ascii="Times New Roman" w:hAnsi="Times New Roman"/>
        </w:rPr>
        <w:t>.</w:t>
      </w:r>
      <w:r w:rsidR="00913539">
        <w:rPr>
          <w:rStyle w:val="None"/>
          <w:rFonts w:ascii="Times New Roman" w:hAnsi="Times New Roman"/>
        </w:rPr>
        <w:t xml:space="preserve"> </w:t>
      </w:r>
    </w:p>
    <w:p w14:paraId="00493D2F" w14:textId="77777777" w:rsidR="00913539" w:rsidRDefault="00913539"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810" w:right="270"/>
        <w:rPr>
          <w:rStyle w:val="None"/>
          <w:rFonts w:ascii="Times New Roman" w:hAnsi="Times New Roman"/>
        </w:rPr>
      </w:pPr>
    </w:p>
    <w:p w14:paraId="2C53DBF7" w14:textId="448C2F2A" w:rsidR="006E46C9" w:rsidRPr="00650A58" w:rsidRDefault="00C76730"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810" w:right="270"/>
        <w:rPr>
          <w:rStyle w:val="None"/>
          <w:rFonts w:ascii="Times New Roman" w:hAnsi="Times New Roman"/>
          <w:b/>
          <w:bCs/>
        </w:rPr>
      </w:pPr>
      <w:r w:rsidRPr="00913539">
        <w:rPr>
          <w:rStyle w:val="None"/>
          <w:rFonts w:ascii="Times New Roman" w:hAnsi="Times New Roman"/>
          <w:b/>
          <w:bCs/>
        </w:rPr>
        <w:t>(</w:t>
      </w:r>
      <w:r w:rsidR="00913539">
        <w:rPr>
          <w:rStyle w:val="None"/>
          <w:rFonts w:ascii="Times New Roman" w:hAnsi="Times New Roman"/>
          <w:b/>
          <w:bCs/>
        </w:rPr>
        <w:t>A-3</w:t>
      </w:r>
      <w:r>
        <w:rPr>
          <w:rStyle w:val="None"/>
          <w:rFonts w:ascii="Times New Roman" w:hAnsi="Times New Roman"/>
          <w:b/>
          <w:bCs/>
        </w:rPr>
        <w:t>)</w:t>
      </w:r>
      <w:r w:rsidR="003560A5">
        <w:rPr>
          <w:rStyle w:val="None"/>
          <w:rFonts w:ascii="Times New Roman" w:hAnsi="Times New Roman"/>
          <w:b/>
          <w:bCs/>
        </w:rPr>
        <w:t xml:space="preserve"> </w:t>
      </w:r>
      <w:r w:rsidR="00F138C0">
        <w:rPr>
          <w:rStyle w:val="None"/>
          <w:rFonts w:ascii="Times New Roman" w:hAnsi="Times New Roman"/>
          <w:b/>
          <w:bCs/>
        </w:rPr>
        <w:t xml:space="preserve">Chapter </w:t>
      </w:r>
      <w:r w:rsidR="006E46C9" w:rsidRPr="00650A58">
        <w:rPr>
          <w:rStyle w:val="None"/>
          <w:rFonts w:ascii="Times New Roman" w:hAnsi="Times New Roman"/>
          <w:b/>
          <w:bCs/>
        </w:rPr>
        <w:t>Quizzes</w:t>
      </w:r>
      <w:r w:rsidR="00841FDE">
        <w:rPr>
          <w:rStyle w:val="None"/>
          <w:rFonts w:ascii="Times New Roman" w:hAnsi="Times New Roman"/>
          <w:b/>
          <w:bCs/>
        </w:rPr>
        <w:t xml:space="preserve"> (</w:t>
      </w:r>
      <w:r>
        <w:rPr>
          <w:rStyle w:val="None"/>
          <w:rFonts w:ascii="Times New Roman" w:hAnsi="Times New Roman"/>
          <w:b/>
          <w:bCs/>
        </w:rPr>
        <w:t xml:space="preserve">TOTAL </w:t>
      </w:r>
      <w:r w:rsidR="00841FDE">
        <w:rPr>
          <w:rStyle w:val="None"/>
          <w:rFonts w:ascii="Times New Roman" w:hAnsi="Times New Roman"/>
          <w:b/>
          <w:bCs/>
        </w:rPr>
        <w:t>5 points)</w:t>
      </w:r>
    </w:p>
    <w:p w14:paraId="468CF9F4" w14:textId="7311A636" w:rsidR="00D63055" w:rsidRDefault="006E46C9"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rPr>
      </w:pPr>
      <w:r>
        <w:rPr>
          <w:rStyle w:val="None"/>
          <w:rFonts w:ascii="Times New Roman" w:hAnsi="Times New Roman"/>
        </w:rPr>
        <w:t>A portion of your learning activity points is devoted to chapter quizzes.</w:t>
      </w:r>
      <w:r w:rsidR="00AC7269">
        <w:rPr>
          <w:rStyle w:val="None"/>
          <w:rFonts w:ascii="Times New Roman" w:hAnsi="Times New Roman"/>
        </w:rPr>
        <w:t xml:space="preserve"> These quizzes </w:t>
      </w:r>
      <w:r w:rsidR="00D63055">
        <w:rPr>
          <w:rStyle w:val="None"/>
          <w:rFonts w:ascii="Times New Roman" w:hAnsi="Times New Roman"/>
        </w:rPr>
        <w:t>should be taken after each class session (see quizzes listed boldface font in Course Schedule)</w:t>
      </w:r>
      <w:r w:rsidR="00D63055" w:rsidRPr="003E5508">
        <w:rPr>
          <w:rStyle w:val="None"/>
          <w:rFonts w:ascii="Times New Roman" w:hAnsi="Times New Roman"/>
        </w:rPr>
        <w:t>.</w:t>
      </w:r>
      <w:r w:rsidR="00D63055">
        <w:rPr>
          <w:rStyle w:val="None"/>
          <w:rFonts w:ascii="Times New Roman" w:hAnsi="Times New Roman"/>
        </w:rPr>
        <w:t xml:space="preserve"> Y</w:t>
      </w:r>
      <w:r>
        <w:rPr>
          <w:rStyle w:val="None"/>
          <w:rFonts w:ascii="Times New Roman" w:hAnsi="Times New Roman"/>
        </w:rPr>
        <w:t xml:space="preserve">ou can earn up to </w:t>
      </w:r>
      <w:r w:rsidRPr="00D33D85">
        <w:rPr>
          <w:rStyle w:val="None"/>
          <w:rFonts w:ascii="Times New Roman" w:hAnsi="Times New Roman"/>
          <w:b/>
          <w:bCs/>
        </w:rPr>
        <w:t>5 points</w:t>
      </w:r>
      <w:r>
        <w:rPr>
          <w:rStyle w:val="None"/>
          <w:rFonts w:ascii="Times New Roman" w:hAnsi="Times New Roman"/>
        </w:rPr>
        <w:t xml:space="preserve"> by completing</w:t>
      </w:r>
      <w:r w:rsidR="00D63055">
        <w:rPr>
          <w:rStyle w:val="None"/>
          <w:rFonts w:ascii="Times New Roman" w:hAnsi="Times New Roman"/>
        </w:rPr>
        <w:t xml:space="preserve"> chapter</w:t>
      </w:r>
      <w:r>
        <w:rPr>
          <w:rStyle w:val="None"/>
          <w:rFonts w:ascii="Times New Roman" w:hAnsi="Times New Roman"/>
        </w:rPr>
        <w:t xml:space="preserve"> </w:t>
      </w:r>
      <w:r w:rsidRPr="00D33D85">
        <w:rPr>
          <w:rStyle w:val="None"/>
          <w:rFonts w:ascii="Times New Roman" w:hAnsi="Times New Roman"/>
          <w:b/>
          <w:bCs/>
        </w:rPr>
        <w:t>quizzes</w:t>
      </w:r>
      <w:r>
        <w:rPr>
          <w:rStyle w:val="None"/>
          <w:rFonts w:ascii="Times New Roman" w:hAnsi="Times New Roman"/>
        </w:rPr>
        <w:t xml:space="preserve">. </w:t>
      </w:r>
    </w:p>
    <w:p w14:paraId="0F4DDAA3" w14:textId="77777777" w:rsidR="00D63055" w:rsidRDefault="00D63055"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rPr>
      </w:pPr>
    </w:p>
    <w:p w14:paraId="3BFB58B4" w14:textId="05869B37" w:rsidR="00C76730" w:rsidRDefault="00D63055"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b/>
          <w:bCs/>
        </w:rPr>
      </w:pPr>
      <w:r w:rsidRPr="00D63055">
        <w:rPr>
          <w:rStyle w:val="None"/>
          <w:rFonts w:ascii="Times New Roman" w:hAnsi="Times New Roman"/>
          <w:b/>
          <w:bCs/>
        </w:rPr>
        <w:t>NOTE</w:t>
      </w:r>
      <w:r>
        <w:rPr>
          <w:rStyle w:val="None"/>
          <w:rFonts w:ascii="Times New Roman" w:hAnsi="Times New Roman"/>
        </w:rPr>
        <w:t xml:space="preserve">: </w:t>
      </w:r>
      <w:r w:rsidR="004F7E98" w:rsidRPr="00871B8D">
        <w:rPr>
          <w:rStyle w:val="None"/>
          <w:rFonts w:ascii="Times New Roman" w:hAnsi="Times New Roman"/>
          <w:b/>
          <w:bCs/>
        </w:rPr>
        <w:t xml:space="preserve">You are </w:t>
      </w:r>
      <w:r w:rsidR="00481877" w:rsidRPr="00871B8D">
        <w:rPr>
          <w:rStyle w:val="None"/>
          <w:rFonts w:ascii="Times New Roman" w:hAnsi="Times New Roman"/>
          <w:b/>
          <w:bCs/>
        </w:rPr>
        <w:t xml:space="preserve">but rather </w:t>
      </w:r>
      <w:r w:rsidR="004F7E98" w:rsidRPr="00871B8D">
        <w:rPr>
          <w:rStyle w:val="None"/>
          <w:rFonts w:ascii="Times New Roman" w:hAnsi="Times New Roman"/>
          <w:b/>
          <w:bCs/>
        </w:rPr>
        <w:t xml:space="preserve">the </w:t>
      </w:r>
      <w:r w:rsidR="004F7E98" w:rsidRPr="00A00580">
        <w:rPr>
          <w:rStyle w:val="None"/>
          <w:rFonts w:ascii="Times New Roman" w:hAnsi="Times New Roman"/>
          <w:b/>
          <w:bCs/>
          <w:u w:val="single"/>
        </w:rPr>
        <w:t xml:space="preserve">number of </w:t>
      </w:r>
      <w:r w:rsidR="009B7428" w:rsidRPr="00A00580">
        <w:rPr>
          <w:rStyle w:val="None"/>
          <w:rFonts w:ascii="Times New Roman" w:hAnsi="Times New Roman"/>
          <w:b/>
          <w:bCs/>
          <w:u w:val="single"/>
        </w:rPr>
        <w:t>quizzes you complete</w:t>
      </w:r>
      <w:r w:rsidR="001F1D27">
        <w:rPr>
          <w:rStyle w:val="None"/>
          <w:rFonts w:ascii="Times New Roman" w:hAnsi="Times New Roman"/>
          <w:b/>
          <w:bCs/>
        </w:rPr>
        <w:t xml:space="preserve"> (See point scale below)</w:t>
      </w:r>
      <w:r w:rsidR="009B7428" w:rsidRPr="00871B8D">
        <w:rPr>
          <w:rStyle w:val="None"/>
          <w:rFonts w:ascii="Times New Roman" w:hAnsi="Times New Roman"/>
          <w:b/>
          <w:bCs/>
        </w:rPr>
        <w:t>.</w:t>
      </w:r>
      <w:r w:rsidR="00C76730">
        <w:rPr>
          <w:rStyle w:val="None"/>
          <w:rFonts w:ascii="Times New Roman" w:hAnsi="Times New Roman"/>
          <w:b/>
          <w:bCs/>
        </w:rPr>
        <w:t xml:space="preserve"> </w:t>
      </w:r>
    </w:p>
    <w:p w14:paraId="30917ABB" w14:textId="77777777" w:rsidR="00C76730" w:rsidRDefault="00C76730"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b/>
          <w:bCs/>
        </w:rPr>
      </w:pPr>
    </w:p>
    <w:p w14:paraId="7787BB92" w14:textId="77777777" w:rsidR="006E46C9" w:rsidRPr="00871B8D" w:rsidRDefault="006E46C9"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1350" w:right="270"/>
        <w:rPr>
          <w:rStyle w:val="None"/>
          <w:rFonts w:ascii="Times New Roman" w:hAnsi="Times New Roman"/>
          <w:b/>
          <w:bCs/>
        </w:rPr>
      </w:pPr>
      <w:r w:rsidRPr="00871B8D">
        <w:rPr>
          <w:rStyle w:val="None"/>
          <w:rFonts w:ascii="Times New Roman" w:hAnsi="Times New Roman"/>
          <w:b/>
          <w:bCs/>
        </w:rPr>
        <w:t>12 quizzes completed = 5 points</w:t>
      </w:r>
    </w:p>
    <w:p w14:paraId="2D33D856" w14:textId="6FA23CC7" w:rsidR="006E46C9" w:rsidRPr="00871B8D" w:rsidRDefault="006E46C9"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left="1350" w:right="270"/>
        <w:rPr>
          <w:rStyle w:val="None"/>
          <w:rFonts w:ascii="Times New Roman" w:hAnsi="Times New Roman"/>
          <w:b/>
          <w:bCs/>
        </w:rPr>
      </w:pPr>
      <w:r w:rsidRPr="00871B8D">
        <w:rPr>
          <w:rStyle w:val="None"/>
          <w:rFonts w:ascii="Times New Roman" w:hAnsi="Times New Roman"/>
          <w:b/>
          <w:bCs/>
        </w:rPr>
        <w:lastRenderedPageBreak/>
        <w:t>10-11</w:t>
      </w:r>
      <w:r w:rsidR="00B4221F">
        <w:rPr>
          <w:rStyle w:val="None"/>
          <w:rFonts w:ascii="Times New Roman" w:hAnsi="Times New Roman"/>
          <w:b/>
          <w:bCs/>
        </w:rPr>
        <w:t xml:space="preserve"> </w:t>
      </w:r>
      <w:r w:rsidRPr="00871B8D">
        <w:rPr>
          <w:rStyle w:val="None"/>
          <w:rFonts w:ascii="Times New Roman" w:hAnsi="Times New Roman"/>
          <w:b/>
          <w:bCs/>
        </w:rPr>
        <w:t>quizzes completed = 4 points</w:t>
      </w:r>
    </w:p>
    <w:p w14:paraId="38FF1E4E" w14:textId="601C1503" w:rsidR="006E46C9" w:rsidRPr="00871B8D" w:rsidRDefault="006E46C9" w:rsidP="003560A5">
      <w:pPr>
        <w:pStyle w:val="PlainText"/>
        <w:numPr>
          <w:ilvl w:val="1"/>
          <w:numId w:val="29"/>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s>
        <w:ind w:right="270"/>
        <w:rPr>
          <w:rStyle w:val="None"/>
          <w:rFonts w:ascii="Times New Roman" w:hAnsi="Times New Roman"/>
          <w:b/>
          <w:bCs/>
        </w:rPr>
      </w:pPr>
      <w:r w:rsidRPr="00871B8D">
        <w:rPr>
          <w:rStyle w:val="None"/>
          <w:rFonts w:ascii="Times New Roman" w:hAnsi="Times New Roman"/>
          <w:b/>
          <w:bCs/>
        </w:rPr>
        <w:t>quizzes completed =3 points</w:t>
      </w:r>
    </w:p>
    <w:p w14:paraId="564B240D" w14:textId="41280CA8" w:rsidR="003560A5" w:rsidRDefault="006E46C9" w:rsidP="003560A5">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640"/>
          <w:tab w:val="left" w:pos="680"/>
          <w:tab w:val="left" w:pos="720"/>
        </w:tabs>
        <w:ind w:left="1350" w:right="270"/>
        <w:rPr>
          <w:rStyle w:val="None"/>
          <w:rFonts w:ascii="Times New Roman" w:hAnsi="Times New Roman"/>
          <w:b/>
          <w:bCs/>
        </w:rPr>
      </w:pPr>
      <w:r w:rsidRPr="00871B8D">
        <w:rPr>
          <w:rStyle w:val="None"/>
          <w:rFonts w:ascii="Times New Roman" w:hAnsi="Times New Roman"/>
          <w:b/>
          <w:bCs/>
        </w:rPr>
        <w:t xml:space="preserve">Less than 8 quizzes =  0 points </w:t>
      </w:r>
    </w:p>
    <w:p w14:paraId="387A5B9A" w14:textId="77777777" w:rsidR="00C05E18" w:rsidRDefault="00C05E18" w:rsidP="003560A5">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640"/>
          <w:tab w:val="left" w:pos="680"/>
          <w:tab w:val="left" w:pos="720"/>
        </w:tabs>
        <w:ind w:left="1350" w:right="270"/>
        <w:rPr>
          <w:rStyle w:val="None"/>
          <w:rFonts w:ascii="Times New Roman" w:hAnsi="Times New Roman"/>
          <w:b/>
          <w:bCs/>
        </w:rPr>
      </w:pPr>
    </w:p>
    <w:p w14:paraId="5EF9CC19" w14:textId="1377793A" w:rsidR="00C76730" w:rsidRPr="003560A5" w:rsidRDefault="00C76730" w:rsidP="00C76730">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40"/>
          <w:tab w:val="left" w:pos="360"/>
          <w:tab w:val="left" w:pos="360"/>
          <w:tab w:val="left" w:pos="380"/>
          <w:tab w:val="left" w:pos="400"/>
          <w:tab w:val="left" w:pos="440"/>
          <w:tab w:val="left" w:pos="460"/>
          <w:tab w:val="left" w:pos="460"/>
          <w:tab w:val="left" w:pos="500"/>
          <w:tab w:val="left" w:pos="520"/>
          <w:tab w:val="left" w:pos="520"/>
          <w:tab w:val="left" w:pos="600"/>
          <w:tab w:val="left" w:pos="640"/>
          <w:tab w:val="left" w:pos="680"/>
          <w:tab w:val="left" w:pos="720"/>
          <w:tab w:val="left" w:pos="880"/>
          <w:tab w:val="left" w:pos="1080"/>
          <w:tab w:val="left" w:pos="1100"/>
          <w:tab w:val="left" w:pos="1120"/>
          <w:tab w:val="left" w:pos="1140"/>
        </w:tabs>
        <w:ind w:left="810" w:right="270"/>
        <w:rPr>
          <w:rStyle w:val="None"/>
          <w:rFonts w:ascii="Times New Roman" w:hAnsi="Times New Roman"/>
          <w:b/>
          <w:bCs/>
        </w:rPr>
      </w:pPr>
      <w:r>
        <w:rPr>
          <w:rStyle w:val="None"/>
          <w:rFonts w:ascii="Times New Roman" w:hAnsi="Times New Roman"/>
          <w:b/>
          <w:bCs/>
        </w:rPr>
        <w:t>(</w:t>
      </w:r>
      <w:r w:rsidR="00913539">
        <w:rPr>
          <w:rStyle w:val="None"/>
          <w:rFonts w:ascii="Times New Roman" w:hAnsi="Times New Roman"/>
          <w:b/>
          <w:bCs/>
        </w:rPr>
        <w:t>A-4</w:t>
      </w:r>
      <w:r>
        <w:rPr>
          <w:rStyle w:val="None"/>
          <w:rFonts w:ascii="Times New Roman" w:hAnsi="Times New Roman"/>
          <w:b/>
          <w:bCs/>
        </w:rPr>
        <w:t xml:space="preserve">) </w:t>
      </w:r>
      <w:r>
        <w:rPr>
          <w:rStyle w:val="Hyperlink0"/>
        </w:rPr>
        <w:t>Advocacy Project (TOTA</w:t>
      </w:r>
      <w:r w:rsidR="00913539">
        <w:rPr>
          <w:rStyle w:val="Hyperlink0"/>
        </w:rPr>
        <w:t xml:space="preserve">L </w:t>
      </w:r>
      <w:r>
        <w:rPr>
          <w:rStyle w:val="Hyperlink0"/>
        </w:rPr>
        <w:t xml:space="preserve">8 points) </w:t>
      </w:r>
      <w:r w:rsidRPr="00436A8C">
        <w:rPr>
          <w:rStyle w:val="None"/>
          <w:rFonts w:ascii="Times New Roman" w:hAnsi="Times New Roman"/>
        </w:rPr>
        <w:t xml:space="preserve">The purpose of this project is for you to learn how to be an advocate for people with disabilities and encourage others to also become an advocate. </w:t>
      </w:r>
      <w:r w:rsidRPr="00C62A40">
        <w:rPr>
          <w:rStyle w:val="None"/>
          <w:rFonts w:ascii="Times New Roman" w:eastAsia="Times New Roman" w:hAnsi="Times New Roman" w:cs="Times New Roman"/>
        </w:rPr>
        <w:t xml:space="preserve">This is a group assignment but there </w:t>
      </w:r>
      <w:r w:rsidR="0075027A">
        <w:rPr>
          <w:rStyle w:val="None"/>
          <w:rFonts w:ascii="Times New Roman" w:eastAsia="Times New Roman" w:hAnsi="Times New Roman" w:cs="Times New Roman"/>
        </w:rPr>
        <w:t xml:space="preserve">are </w:t>
      </w:r>
      <w:r w:rsidR="00004AB7">
        <w:rPr>
          <w:rStyle w:val="None"/>
          <w:rFonts w:ascii="Times New Roman" w:eastAsia="Times New Roman" w:hAnsi="Times New Roman" w:cs="Times New Roman"/>
        </w:rPr>
        <w:t>also</w:t>
      </w:r>
      <w:r w:rsidRPr="00C62A40">
        <w:rPr>
          <w:rStyle w:val="None"/>
          <w:rFonts w:ascii="Times New Roman" w:eastAsia="Times New Roman" w:hAnsi="Times New Roman" w:cs="Times New Roman"/>
        </w:rPr>
        <w:t xml:space="preserve"> individual assignments</w:t>
      </w:r>
      <w:r w:rsidR="00004AB7">
        <w:rPr>
          <w:rStyle w:val="None"/>
          <w:rFonts w:ascii="Times New Roman" w:eastAsia="Times New Roman" w:hAnsi="Times New Roman" w:cs="Times New Roman"/>
        </w:rPr>
        <w:t xml:space="preserve"> for this project</w:t>
      </w:r>
      <w:r w:rsidRPr="00C62A40">
        <w:rPr>
          <w:rStyle w:val="None"/>
          <w:rFonts w:ascii="Times New Roman" w:eastAsia="Times New Roman" w:hAnsi="Times New Roman" w:cs="Times New Roman"/>
        </w:rPr>
        <w:t xml:space="preserve">. </w:t>
      </w:r>
      <w:r w:rsidRPr="00C62A40">
        <w:rPr>
          <w:rStyle w:val="None"/>
          <w:rFonts w:ascii="Times New Roman" w:eastAsia="Times New Roman" w:hAnsi="Times New Roman" w:cs="Times New Roman"/>
          <w:b/>
          <w:bCs/>
        </w:rPr>
        <w:t>Every group member will be expected to work and contribute to the development</w:t>
      </w:r>
      <w:r>
        <w:rPr>
          <w:rStyle w:val="None"/>
          <w:rFonts w:ascii="Times New Roman" w:eastAsia="Times New Roman" w:hAnsi="Times New Roman" w:cs="Times New Roman"/>
          <w:b/>
          <w:bCs/>
        </w:rPr>
        <w:t xml:space="preserve">, </w:t>
      </w:r>
      <w:proofErr w:type="gramStart"/>
      <w:r>
        <w:rPr>
          <w:rStyle w:val="None"/>
          <w:rFonts w:ascii="Times New Roman" w:eastAsia="Times New Roman" w:hAnsi="Times New Roman" w:cs="Times New Roman"/>
          <w:b/>
          <w:bCs/>
        </w:rPr>
        <w:t>implementation</w:t>
      </w:r>
      <w:proofErr w:type="gramEnd"/>
      <w:r>
        <w:rPr>
          <w:rStyle w:val="None"/>
          <w:rFonts w:ascii="Times New Roman" w:eastAsia="Times New Roman" w:hAnsi="Times New Roman" w:cs="Times New Roman"/>
          <w:b/>
          <w:bCs/>
        </w:rPr>
        <w:t xml:space="preserve"> and presentation</w:t>
      </w:r>
      <w:r w:rsidRPr="00C62A40">
        <w:rPr>
          <w:rStyle w:val="None"/>
          <w:rFonts w:ascii="Times New Roman" w:eastAsia="Times New Roman" w:hAnsi="Times New Roman" w:cs="Times New Roman"/>
          <w:b/>
          <w:bCs/>
        </w:rPr>
        <w:t xml:space="preserve"> of the project.</w:t>
      </w:r>
      <w:r w:rsidRPr="00C62A40">
        <w:rPr>
          <w:rStyle w:val="None"/>
          <w:rFonts w:ascii="Times New Roman" w:eastAsia="Times New Roman" w:hAnsi="Times New Roman" w:cs="Times New Roman"/>
        </w:rPr>
        <w:t xml:space="preserve"> Your participation and contributions to the project will be a part of the evaluation of this project.</w:t>
      </w:r>
      <w:r w:rsidRPr="00C62A40">
        <w:rPr>
          <w:rStyle w:val="None"/>
          <w:rFonts w:ascii="Times New Roman" w:hAnsi="Times New Roman"/>
        </w:rPr>
        <w:t> </w:t>
      </w:r>
    </w:p>
    <w:p w14:paraId="0E1E92F4" w14:textId="77777777" w:rsidR="00CA12A0" w:rsidRDefault="00CA12A0"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20"/>
          <w:tab w:val="left" w:pos="740"/>
          <w:tab w:val="left" w:pos="780"/>
          <w:tab w:val="left" w:pos="780"/>
          <w:tab w:val="left" w:pos="780"/>
          <w:tab w:val="left" w:pos="810"/>
          <w:tab w:val="left" w:pos="820"/>
          <w:tab w:val="left" w:pos="840"/>
          <w:tab w:val="left" w:pos="860"/>
          <w:tab w:val="left" w:pos="1080"/>
        </w:tabs>
        <w:ind w:left="810" w:right="270"/>
        <w:rPr>
          <w:rStyle w:val="None"/>
          <w:rFonts w:ascii="Times New Roman" w:hAnsi="Times New Roman"/>
        </w:rPr>
      </w:pPr>
    </w:p>
    <w:p w14:paraId="78CBAED0" w14:textId="2588D9F7" w:rsidR="00436A8C" w:rsidRPr="00436A8C" w:rsidRDefault="00436A8C"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80"/>
          <w:tab w:val="left" w:pos="780"/>
          <w:tab w:val="left" w:pos="780"/>
        </w:tabs>
        <w:ind w:left="810" w:right="270" w:firstLine="630"/>
        <w:rPr>
          <w:rStyle w:val="None"/>
          <w:rFonts w:ascii="Times New Roman" w:hAnsi="Times New Roman"/>
        </w:rPr>
      </w:pPr>
      <w:r w:rsidRPr="00436A8C">
        <w:rPr>
          <w:rStyle w:val="None"/>
          <w:rFonts w:ascii="Times New Roman" w:hAnsi="Times New Roman"/>
        </w:rPr>
        <w:t>This project is broken into three parts:</w:t>
      </w:r>
    </w:p>
    <w:p w14:paraId="137D7C92" w14:textId="77777777" w:rsidR="00436A8C" w:rsidRDefault="00436A8C"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80"/>
          <w:tab w:val="left" w:pos="780"/>
          <w:tab w:val="left" w:pos="780"/>
        </w:tabs>
        <w:ind w:left="810" w:right="270" w:firstLine="630"/>
        <w:rPr>
          <w:rStyle w:val="None"/>
          <w:rFonts w:ascii="Times New Roman" w:hAnsi="Times New Roman"/>
        </w:rPr>
      </w:pPr>
      <w:r>
        <w:rPr>
          <w:rStyle w:val="None"/>
          <w:rFonts w:ascii="Times New Roman" w:hAnsi="Times New Roman"/>
        </w:rPr>
        <w:t xml:space="preserve">Part A - </w:t>
      </w:r>
      <w:r w:rsidRPr="003A7F70">
        <w:rPr>
          <w:rStyle w:val="None"/>
          <w:rFonts w:ascii="Times New Roman" w:hAnsi="Times New Roman"/>
        </w:rPr>
        <w:t>Identify Advocacy Project Topic &amp; Strategy</w:t>
      </w:r>
      <w:r>
        <w:rPr>
          <w:rStyle w:val="None"/>
          <w:rFonts w:ascii="Times New Roman" w:hAnsi="Times New Roman"/>
        </w:rPr>
        <w:t xml:space="preserve"> – complete or incomplete</w:t>
      </w:r>
    </w:p>
    <w:p w14:paraId="50209ABF" w14:textId="0F2FF733" w:rsidR="00436A8C" w:rsidRDefault="00436A8C" w:rsidP="00AF175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80"/>
          <w:tab w:val="left" w:pos="780"/>
          <w:tab w:val="left" w:pos="780"/>
        </w:tabs>
        <w:ind w:left="810" w:right="270" w:firstLine="630"/>
        <w:rPr>
          <w:rStyle w:val="None"/>
          <w:rFonts w:ascii="Times New Roman" w:hAnsi="Times New Roman"/>
        </w:rPr>
      </w:pPr>
      <w:r>
        <w:rPr>
          <w:rStyle w:val="None"/>
          <w:rFonts w:ascii="Times New Roman" w:hAnsi="Times New Roman"/>
        </w:rPr>
        <w:t xml:space="preserve">Part B - </w:t>
      </w:r>
      <w:r w:rsidRPr="009C730D">
        <w:rPr>
          <w:rStyle w:val="None"/>
          <w:rFonts w:ascii="Times New Roman" w:hAnsi="Times New Roman"/>
        </w:rPr>
        <w:t xml:space="preserve">Advocacy Project </w:t>
      </w:r>
      <w:r w:rsidR="00212D83">
        <w:rPr>
          <w:rStyle w:val="None"/>
          <w:rFonts w:ascii="Times New Roman" w:hAnsi="Times New Roman"/>
        </w:rPr>
        <w:t>Draft</w:t>
      </w:r>
      <w:r>
        <w:rPr>
          <w:rStyle w:val="None"/>
          <w:rFonts w:ascii="Times New Roman" w:hAnsi="Times New Roman"/>
        </w:rPr>
        <w:t xml:space="preserve"> – 1 point</w:t>
      </w:r>
    </w:p>
    <w:p w14:paraId="37314909" w14:textId="2A9EA18A" w:rsidR="00436A8C" w:rsidRPr="00436A8C" w:rsidRDefault="00436A8C" w:rsidP="00F118FF">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80"/>
          <w:tab w:val="left" w:pos="780"/>
          <w:tab w:val="left" w:pos="780"/>
        </w:tabs>
        <w:ind w:left="810" w:right="270" w:firstLine="630"/>
        <w:rPr>
          <w:rStyle w:val="None"/>
          <w:rFonts w:ascii="Times New Roman" w:hAnsi="Times New Roman"/>
        </w:rPr>
      </w:pPr>
      <w:r>
        <w:rPr>
          <w:rStyle w:val="None"/>
          <w:rFonts w:ascii="Times New Roman" w:hAnsi="Times New Roman"/>
        </w:rPr>
        <w:t xml:space="preserve">Part C - </w:t>
      </w:r>
      <w:r w:rsidRPr="00347FA3">
        <w:rPr>
          <w:rStyle w:val="None"/>
          <w:rFonts w:ascii="Times New Roman" w:hAnsi="Times New Roman"/>
        </w:rPr>
        <w:t xml:space="preserve">Advocacy Project </w:t>
      </w:r>
      <w:r>
        <w:rPr>
          <w:rStyle w:val="None"/>
          <w:rFonts w:ascii="Times New Roman" w:hAnsi="Times New Roman"/>
        </w:rPr>
        <w:t>– 7 points</w:t>
      </w:r>
    </w:p>
    <w:p w14:paraId="06B74E17" w14:textId="508C5591" w:rsidR="00154F5B" w:rsidRDefault="00154F5B" w:rsidP="00635B36">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80"/>
          <w:tab w:val="left" w:pos="700"/>
          <w:tab w:val="left" w:pos="720"/>
          <w:tab w:val="left" w:pos="740"/>
          <w:tab w:val="left" w:pos="780"/>
          <w:tab w:val="left" w:pos="780"/>
          <w:tab w:val="left" w:pos="780"/>
          <w:tab w:val="left" w:pos="810"/>
          <w:tab w:val="left" w:pos="820"/>
          <w:tab w:val="left" w:pos="840"/>
          <w:tab w:val="left" w:pos="860"/>
          <w:tab w:val="left" w:pos="900"/>
          <w:tab w:val="left" w:pos="900"/>
          <w:tab w:val="left" w:pos="920"/>
        </w:tabs>
        <w:ind w:left="1170" w:right="270"/>
        <w:rPr>
          <w:rStyle w:val="None"/>
          <w:rFonts w:ascii="Times New Roman" w:hAnsi="Times New Roman"/>
        </w:rPr>
      </w:pPr>
    </w:p>
    <w:p w14:paraId="3F277710" w14:textId="77777777" w:rsidR="00F118FF" w:rsidRDefault="001D1883" w:rsidP="00400526">
      <w:pPr>
        <w:ind w:left="720" w:right="270" w:hanging="360"/>
        <w:rPr>
          <w:rFonts w:cs="Tahoma"/>
        </w:rPr>
      </w:pPr>
      <w:r>
        <w:rPr>
          <w:rFonts w:cs="Tahoma"/>
          <w:b/>
        </w:rPr>
        <w:t>B.</w:t>
      </w:r>
      <w:r w:rsidR="004805F9">
        <w:rPr>
          <w:rFonts w:cs="Tahoma"/>
          <w:b/>
        </w:rPr>
        <w:tab/>
      </w:r>
      <w:r w:rsidRPr="003A0544">
        <w:rPr>
          <w:rFonts w:cs="Tahoma"/>
          <w:b/>
        </w:rPr>
        <w:t>Examinations</w:t>
      </w:r>
      <w:r w:rsidR="00354E90">
        <w:rPr>
          <w:rFonts w:cs="Tahoma"/>
          <w:b/>
        </w:rPr>
        <w:t xml:space="preserve"> (TOTAL 75% of final grade – each exam is worth 25% of your final grade)</w:t>
      </w:r>
      <w:r w:rsidRPr="003A0544">
        <w:rPr>
          <w:rFonts w:cs="Tahoma"/>
        </w:rPr>
        <w:t xml:space="preserve">: There will be </w:t>
      </w:r>
      <w:r w:rsidR="006E1F78" w:rsidRPr="00C62A40">
        <w:rPr>
          <w:rFonts w:cs="Tahoma"/>
          <w:b/>
          <w:bCs/>
        </w:rPr>
        <w:t>three</w:t>
      </w:r>
      <w:r w:rsidRPr="00C62A40">
        <w:rPr>
          <w:rFonts w:cs="Tahoma"/>
          <w:b/>
          <w:bCs/>
        </w:rPr>
        <w:t xml:space="preserve"> exams</w:t>
      </w:r>
      <w:r w:rsidRPr="003A0544">
        <w:rPr>
          <w:rFonts w:cs="Tahoma"/>
        </w:rPr>
        <w:t xml:space="preserve">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sidR="00F118FF">
        <w:rPr>
          <w:rFonts w:cs="Tahoma"/>
        </w:rPr>
        <w:t>.</w:t>
      </w:r>
    </w:p>
    <w:p w14:paraId="2DCB3CAA" w14:textId="6C818064" w:rsidR="001D1883" w:rsidRDefault="001D1883" w:rsidP="00400526">
      <w:pPr>
        <w:ind w:left="720" w:right="270" w:hanging="360"/>
        <w:rPr>
          <w:rFonts w:cs="Tahoma"/>
        </w:rPr>
      </w:pPr>
      <w:r>
        <w:rPr>
          <w:rFonts w:cs="Tahoma"/>
        </w:rPr>
        <w:t xml:space="preserve"> </w:t>
      </w:r>
    </w:p>
    <w:p w14:paraId="68B68AFD" w14:textId="16A305BD" w:rsidR="001D1883" w:rsidRDefault="001D1883" w:rsidP="004805F9">
      <w:pPr>
        <w:pStyle w:val="Heading1"/>
        <w:tabs>
          <w:tab w:val="left" w:pos="540"/>
        </w:tabs>
        <w:ind w:left="90"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4E19593F" w14:textId="3D81A439" w:rsidR="006C42C9" w:rsidRDefault="006C42C9" w:rsidP="006C42C9"/>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098"/>
      </w:tblGrid>
      <w:tr w:rsidR="006C42C9" w14:paraId="526CE66C" w14:textId="77777777" w:rsidTr="006C42C9">
        <w:tc>
          <w:tcPr>
            <w:tcW w:w="5152" w:type="dxa"/>
          </w:tcPr>
          <w:p w14:paraId="55123615" w14:textId="77777777" w:rsidR="006C42C9" w:rsidRDefault="006C42C9" w:rsidP="00B4221F">
            <w:pPr>
              <w:ind w:right="270"/>
              <w:rPr>
                <w:rFonts w:cs="Tahoma"/>
                <w:b/>
                <w:bCs/>
              </w:rPr>
            </w:pPr>
            <w:r>
              <w:rPr>
                <w:rFonts w:cs="Tahoma"/>
                <w:b/>
                <w:bCs/>
              </w:rPr>
              <w:t>Requirements:</w:t>
            </w:r>
          </w:p>
          <w:p w14:paraId="36B1B79E" w14:textId="77777777" w:rsidR="006C42C9" w:rsidRPr="00AF6D18" w:rsidRDefault="006C42C9" w:rsidP="006C42C9">
            <w:pPr>
              <w:ind w:left="540" w:right="270"/>
              <w:rPr>
                <w:rFonts w:cs="Tahoma"/>
                <w:b/>
                <w:bCs/>
              </w:rPr>
            </w:pPr>
            <w:r w:rsidRPr="003A0544">
              <w:rPr>
                <w:rFonts w:cs="Tahoma"/>
              </w:rPr>
              <w:t>Learning Activities</w:t>
            </w:r>
            <w:r>
              <w:rPr>
                <w:rFonts w:cs="Tahoma"/>
              </w:rPr>
              <w:tab/>
              <w:t>25%</w:t>
            </w:r>
          </w:p>
          <w:p w14:paraId="5ADE0921" w14:textId="77777777" w:rsidR="006C42C9" w:rsidRPr="001F02B8" w:rsidRDefault="006C42C9" w:rsidP="006C42C9">
            <w:pPr>
              <w:ind w:left="540" w:right="270"/>
              <w:rPr>
                <w:rFonts w:cs="Tahoma"/>
                <w:lang w:val="fr-FR"/>
              </w:rPr>
            </w:pPr>
            <w:r w:rsidRPr="003A0544">
              <w:rPr>
                <w:rFonts w:cs="Tahoma"/>
              </w:rPr>
              <w:tab/>
            </w:r>
            <w:r w:rsidRPr="001F02B8">
              <w:rPr>
                <w:rFonts w:cs="Tahoma"/>
                <w:lang w:val="fr-FR"/>
              </w:rPr>
              <w:t>Exam 1</w:t>
            </w:r>
            <w:r>
              <w:rPr>
                <w:rFonts w:cs="Tahoma"/>
                <w:lang w:val="fr-FR"/>
              </w:rPr>
              <w:tab/>
            </w:r>
            <w:r>
              <w:rPr>
                <w:rFonts w:cs="Tahoma"/>
                <w:lang w:val="fr-FR"/>
              </w:rPr>
              <w:tab/>
            </w:r>
            <w:r w:rsidRPr="001F02B8">
              <w:rPr>
                <w:rFonts w:cs="Tahoma"/>
                <w:lang w:val="fr-FR"/>
              </w:rPr>
              <w:t>25</w:t>
            </w:r>
            <w:r>
              <w:rPr>
                <w:rFonts w:cs="Tahoma"/>
                <w:lang w:val="fr-FR"/>
              </w:rPr>
              <w:t>%</w:t>
            </w:r>
          </w:p>
          <w:p w14:paraId="131123F0" w14:textId="77777777" w:rsidR="006C42C9" w:rsidRPr="001F02B8" w:rsidRDefault="006C42C9" w:rsidP="006C42C9">
            <w:pPr>
              <w:ind w:left="540" w:right="270"/>
              <w:rPr>
                <w:rFonts w:cs="Tahoma"/>
                <w:lang w:val="fr-FR"/>
              </w:rPr>
            </w:pPr>
            <w:r w:rsidRPr="001F02B8">
              <w:rPr>
                <w:rFonts w:cs="Tahoma"/>
                <w:lang w:val="fr-FR"/>
              </w:rPr>
              <w:tab/>
              <w:t>Exam 2</w:t>
            </w:r>
            <w:r>
              <w:rPr>
                <w:rFonts w:cs="Tahoma"/>
                <w:lang w:val="fr-FR"/>
              </w:rPr>
              <w:tab/>
            </w:r>
            <w:r>
              <w:rPr>
                <w:rFonts w:cs="Tahoma"/>
                <w:lang w:val="fr-FR"/>
              </w:rPr>
              <w:tab/>
              <w:t>25%</w:t>
            </w:r>
          </w:p>
          <w:p w14:paraId="139C65B6" w14:textId="77777777" w:rsidR="006C42C9" w:rsidRPr="00882ABE" w:rsidRDefault="006C42C9" w:rsidP="006C42C9">
            <w:pPr>
              <w:ind w:left="540" w:right="270"/>
              <w:rPr>
                <w:rFonts w:cs="Tahoma"/>
                <w:lang w:val="fr-FR"/>
              </w:rPr>
            </w:pPr>
            <w:r w:rsidRPr="001F02B8">
              <w:rPr>
                <w:rFonts w:cs="Tahoma"/>
                <w:lang w:val="fr-FR"/>
              </w:rPr>
              <w:tab/>
            </w:r>
            <w:r w:rsidRPr="001F02B8">
              <w:rPr>
                <w:rFonts w:cs="Tahoma"/>
                <w:u w:val="single"/>
                <w:lang w:val="fr-FR"/>
              </w:rPr>
              <w:t>Exam 3</w:t>
            </w:r>
            <w:r>
              <w:rPr>
                <w:rFonts w:cs="Tahoma"/>
                <w:lang w:val="fr-FR"/>
              </w:rPr>
              <w:tab/>
            </w:r>
            <w:r>
              <w:rPr>
                <w:rFonts w:cs="Tahoma"/>
                <w:lang w:val="fr-FR"/>
              </w:rPr>
              <w:tab/>
              <w:t>25%</w:t>
            </w:r>
          </w:p>
          <w:p w14:paraId="71F6C171" w14:textId="77777777" w:rsidR="006C42C9" w:rsidRDefault="006C42C9" w:rsidP="006C42C9">
            <w:pPr>
              <w:ind w:left="540" w:right="270"/>
              <w:rPr>
                <w:rFonts w:cs="Tahoma"/>
              </w:rPr>
            </w:pPr>
            <w:r w:rsidRPr="001F02B8">
              <w:rPr>
                <w:rFonts w:cs="Tahoma"/>
                <w:lang w:val="fr-FR"/>
              </w:rPr>
              <w:tab/>
            </w:r>
            <w:r w:rsidRPr="003A0544">
              <w:rPr>
                <w:rFonts w:cs="Tahoma"/>
              </w:rPr>
              <w:t xml:space="preserve">TOTAL </w:t>
            </w:r>
            <w:r>
              <w:rPr>
                <w:rFonts w:cs="Tahoma"/>
              </w:rPr>
              <w:tab/>
            </w:r>
            <w:r>
              <w:rPr>
                <w:rFonts w:cs="Tahoma"/>
              </w:rPr>
              <w:tab/>
            </w:r>
            <w:r w:rsidRPr="003A0544">
              <w:rPr>
                <w:rFonts w:cs="Tahoma"/>
              </w:rPr>
              <w:t xml:space="preserve">100 </w:t>
            </w:r>
            <w:r>
              <w:rPr>
                <w:rFonts w:cs="Tahoma"/>
              </w:rPr>
              <w:t>%</w:t>
            </w:r>
            <w:r w:rsidRPr="003A0544">
              <w:rPr>
                <w:rFonts w:cs="Tahoma"/>
              </w:rPr>
              <w:t xml:space="preserve"> </w:t>
            </w:r>
            <w:r w:rsidRPr="003A0544">
              <w:rPr>
                <w:rFonts w:cs="Tahoma"/>
              </w:rPr>
              <w:tab/>
            </w:r>
          </w:p>
          <w:p w14:paraId="2DE28664" w14:textId="77777777" w:rsidR="006C42C9" w:rsidRDefault="006C42C9" w:rsidP="0026740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jc w:val="both"/>
            </w:pPr>
          </w:p>
        </w:tc>
        <w:tc>
          <w:tcPr>
            <w:tcW w:w="5098" w:type="dxa"/>
          </w:tcPr>
          <w:p w14:paraId="2AB627AD" w14:textId="77777777" w:rsidR="006C42C9" w:rsidRPr="00882ABE" w:rsidRDefault="006C42C9" w:rsidP="006C42C9">
            <w:pPr>
              <w:autoSpaceDE w:val="0"/>
              <w:autoSpaceDN w:val="0"/>
              <w:adjustRightInd w:val="0"/>
              <w:ind w:left="540" w:right="270"/>
              <w:rPr>
                <w:b/>
              </w:rPr>
            </w:pPr>
            <w:r w:rsidRPr="00882ABE">
              <w:rPr>
                <w:b/>
              </w:rPr>
              <w:t>Grading Scale:</w:t>
            </w:r>
          </w:p>
          <w:p w14:paraId="291CF369" w14:textId="77777777" w:rsidR="006C42C9" w:rsidRPr="004962CE" w:rsidRDefault="006C42C9" w:rsidP="006C42C9">
            <w:pPr>
              <w:autoSpaceDE w:val="0"/>
              <w:autoSpaceDN w:val="0"/>
              <w:adjustRightInd w:val="0"/>
              <w:ind w:left="540" w:right="270"/>
            </w:pPr>
            <w:r w:rsidRPr="004962CE">
              <w:t>90-100</w:t>
            </w:r>
            <w:r w:rsidRPr="004962CE">
              <w:tab/>
            </w:r>
            <w:r>
              <w:tab/>
            </w:r>
            <w:r>
              <w:tab/>
            </w:r>
            <w:r w:rsidRPr="004962CE">
              <w:t>A</w:t>
            </w:r>
          </w:p>
          <w:p w14:paraId="56B2DBA2" w14:textId="77777777" w:rsidR="006C42C9" w:rsidRPr="004962CE" w:rsidRDefault="006C42C9" w:rsidP="006C42C9">
            <w:pPr>
              <w:autoSpaceDE w:val="0"/>
              <w:autoSpaceDN w:val="0"/>
              <w:adjustRightInd w:val="0"/>
              <w:ind w:left="540" w:right="270"/>
            </w:pPr>
            <w:r w:rsidRPr="004962CE">
              <w:t>89-80</w:t>
            </w:r>
            <w:r w:rsidRPr="004962CE">
              <w:tab/>
            </w:r>
            <w:r w:rsidRPr="004962CE">
              <w:tab/>
            </w:r>
            <w:r>
              <w:tab/>
            </w:r>
            <w:r w:rsidRPr="004962CE">
              <w:t>B</w:t>
            </w:r>
          </w:p>
          <w:p w14:paraId="26A0C38C" w14:textId="77777777" w:rsidR="006C42C9" w:rsidRPr="004962CE" w:rsidRDefault="006C42C9" w:rsidP="006C42C9">
            <w:pPr>
              <w:autoSpaceDE w:val="0"/>
              <w:autoSpaceDN w:val="0"/>
              <w:adjustRightInd w:val="0"/>
              <w:ind w:left="540" w:right="270"/>
            </w:pPr>
            <w:r w:rsidRPr="004962CE">
              <w:t>79-70</w:t>
            </w:r>
            <w:r w:rsidRPr="004962CE">
              <w:tab/>
            </w:r>
            <w:r w:rsidRPr="004962CE">
              <w:tab/>
            </w:r>
            <w:r>
              <w:tab/>
            </w:r>
            <w:r w:rsidRPr="004962CE">
              <w:t>C</w:t>
            </w:r>
          </w:p>
          <w:p w14:paraId="007AA8B5" w14:textId="77777777" w:rsidR="006C42C9" w:rsidRPr="004962CE" w:rsidRDefault="006C42C9" w:rsidP="006C42C9">
            <w:pPr>
              <w:autoSpaceDE w:val="0"/>
              <w:autoSpaceDN w:val="0"/>
              <w:adjustRightInd w:val="0"/>
              <w:ind w:left="540" w:right="270"/>
            </w:pPr>
            <w:r w:rsidRPr="004962CE">
              <w:t>69-60</w:t>
            </w:r>
            <w:r w:rsidRPr="004962CE">
              <w:tab/>
            </w:r>
            <w:r w:rsidRPr="004962CE">
              <w:tab/>
            </w:r>
            <w:r>
              <w:tab/>
            </w:r>
            <w:r w:rsidRPr="004962CE">
              <w:t>D</w:t>
            </w:r>
          </w:p>
          <w:p w14:paraId="7CA6C8DE" w14:textId="77777777" w:rsidR="006C42C9" w:rsidRDefault="006C42C9" w:rsidP="006C42C9">
            <w:pPr>
              <w:ind w:left="540" w:right="270"/>
            </w:pPr>
            <w:r w:rsidRPr="004962CE">
              <w:t>Below 59</w:t>
            </w:r>
            <w:r w:rsidRPr="004962CE">
              <w:tab/>
            </w:r>
            <w:r>
              <w:tab/>
            </w:r>
            <w:r w:rsidRPr="004962CE">
              <w:t>F</w:t>
            </w:r>
          </w:p>
          <w:p w14:paraId="664A7B66" w14:textId="77777777" w:rsidR="006C42C9" w:rsidRDefault="006C42C9" w:rsidP="0026740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jc w:val="both"/>
            </w:pPr>
          </w:p>
        </w:tc>
      </w:tr>
    </w:tbl>
    <w:p w14:paraId="342EBB83" w14:textId="27CCEAAC" w:rsidR="00E37238" w:rsidRPr="00E37238" w:rsidRDefault="00E37238"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rStyle w:val="Strong"/>
          <w:color w:val="464646"/>
        </w:rPr>
      </w:pPr>
      <w:r w:rsidRPr="00E37238">
        <w:rPr>
          <w:rStyle w:val="Strong"/>
          <w:color w:val="464646"/>
        </w:rPr>
        <w:t>Grades will </w:t>
      </w:r>
      <w:r w:rsidRPr="00E37238">
        <w:rPr>
          <w:rStyle w:val="Emphasis"/>
          <w:b/>
          <w:bCs/>
          <w:color w:val="464646"/>
        </w:rPr>
        <w:t>NOT</w:t>
      </w:r>
      <w:r w:rsidRPr="00E37238">
        <w:rPr>
          <w:rStyle w:val="Strong"/>
          <w:color w:val="464646"/>
        </w:rPr>
        <w:t> be rounded up at semester end.</w:t>
      </w:r>
      <w:r>
        <w:rPr>
          <w:rStyle w:val="Strong"/>
          <w:color w:val="464646"/>
        </w:rPr>
        <w:t xml:space="preserve"> Please do not make a request for rounding up your grade regardless of how close to the next grading scale cut-off you may be.</w:t>
      </w:r>
    </w:p>
    <w:p w14:paraId="1D870E70" w14:textId="77777777" w:rsidR="00E37238" w:rsidRDefault="00E37238"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bCs/>
          <w:i/>
          <w:sz w:val="21"/>
          <w:szCs w:val="21"/>
        </w:rPr>
      </w:pPr>
    </w:p>
    <w:p w14:paraId="632327FD" w14:textId="74CE94C8" w:rsidR="001D1883" w:rsidRPr="00DA36B8" w:rsidRDefault="001D1883"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26740D">
      <w:pPr>
        <w:pStyle w:val="Expectn"/>
        <w:tabs>
          <w:tab w:val="clear" w:pos="720"/>
        </w:tabs>
        <w:spacing w:line="240" w:lineRule="auto"/>
        <w:ind w:left="540" w:right="27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26740D">
      <w:pPr>
        <w:pStyle w:val="CODE"/>
        <w:tabs>
          <w:tab w:val="clear" w:pos="144"/>
          <w:tab w:val="clear" w:pos="720"/>
          <w:tab w:val="clear" w:pos="4320"/>
          <w:tab w:val="left" w:pos="540"/>
          <w:tab w:val="center" w:pos="4680"/>
          <w:tab w:val="right" w:pos="9360"/>
        </w:tabs>
        <w:spacing w:line="240" w:lineRule="auto"/>
        <w:ind w:left="540" w:right="270"/>
        <w:jc w:val="left"/>
        <w:rPr>
          <w:i/>
          <w:sz w:val="22"/>
          <w:szCs w:val="22"/>
        </w:rPr>
      </w:pPr>
    </w:p>
    <w:p w14:paraId="025E876A" w14:textId="50E291E2" w:rsidR="001D1883" w:rsidRDefault="001D1883" w:rsidP="0026740D">
      <w:pPr>
        <w:pStyle w:val="CODE"/>
        <w:tabs>
          <w:tab w:val="clear" w:pos="144"/>
          <w:tab w:val="clear" w:pos="720"/>
          <w:tab w:val="clear" w:pos="4320"/>
          <w:tab w:val="left" w:pos="540"/>
          <w:tab w:val="center" w:pos="4680"/>
          <w:tab w:val="right" w:pos="9360"/>
        </w:tabs>
        <w:spacing w:line="240" w:lineRule="auto"/>
        <w:ind w:left="540" w:right="27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1164D76C" w14:textId="1D693D68" w:rsidR="001D1883" w:rsidRPr="00821494" w:rsidRDefault="001D1883" w:rsidP="0026740D">
      <w:pPr>
        <w:pStyle w:val="Heading1"/>
        <w:ind w:left="540"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CLASS POLICIES:</w:t>
      </w:r>
    </w:p>
    <w:p w14:paraId="5B461AEE" w14:textId="77777777" w:rsidR="004805F9" w:rsidRDefault="004805F9" w:rsidP="0026740D">
      <w:pPr>
        <w:ind w:left="540" w:right="270"/>
        <w:rPr>
          <w:rFonts w:cs="Tahoma"/>
          <w:b/>
        </w:rPr>
      </w:pPr>
    </w:p>
    <w:p w14:paraId="128F6F98" w14:textId="0F195E5F" w:rsidR="00821494" w:rsidRDefault="00821494" w:rsidP="0026740D">
      <w:pPr>
        <w:ind w:left="540" w:right="270"/>
        <w:rPr>
          <w:rFonts w:cs="Tahoma"/>
          <w:b/>
        </w:rPr>
      </w:pPr>
      <w:r w:rsidRPr="00DF22EE">
        <w:rPr>
          <w:rFonts w:cs="Tahoma"/>
          <w:b/>
        </w:rPr>
        <w:t xml:space="preserve">Faculty Communication and Feedback: </w:t>
      </w:r>
      <w:r w:rsidRPr="00DF22EE">
        <w:rPr>
          <w:rStyle w:val="Strong"/>
          <w:rFonts w:ascii="&amp;quot" w:hAnsi="&amp;quot"/>
          <w:b w:val="0"/>
          <w:color w:val="464646"/>
        </w:rPr>
        <w:t xml:space="preserve">Your Auburn University email address is the university-approved </w:t>
      </w:r>
      <w:r w:rsidRPr="00DF22EE">
        <w:rPr>
          <w:rStyle w:val="Strong"/>
          <w:b w:val="0"/>
          <w:color w:val="464646"/>
        </w:rPr>
        <w:t>form of communication between instructors and students.</w:t>
      </w:r>
      <w:r w:rsidRPr="00DF22EE">
        <w:rPr>
          <w:color w:val="464646"/>
        </w:rPr>
        <w:t xml:space="preserve"> It is your responsibility to read </w:t>
      </w:r>
      <w:r w:rsidRPr="00DF22EE">
        <w:rPr>
          <w:color w:val="464646"/>
        </w:rPr>
        <w:lastRenderedPageBreak/>
        <w:t>course announcements sent by your instructor. These are posted in Canvas, and you can configure your notification preferences to receive an email each time a new announcement is posted.</w:t>
      </w:r>
    </w:p>
    <w:p w14:paraId="2EBFC055" w14:textId="77777777" w:rsidR="00821494" w:rsidRDefault="00821494" w:rsidP="0026740D">
      <w:pPr>
        <w:ind w:left="540" w:right="270"/>
        <w:rPr>
          <w:rFonts w:cs="Tahoma"/>
          <w:b/>
        </w:rPr>
      </w:pPr>
    </w:p>
    <w:p w14:paraId="6BF059C3" w14:textId="71289966" w:rsidR="00636F4C" w:rsidRPr="00731251" w:rsidRDefault="001D1883" w:rsidP="0026740D">
      <w:pPr>
        <w:ind w:left="540" w:right="270"/>
        <w:rPr>
          <w:rFonts w:cs="Tahoma"/>
          <w:strike/>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2B006CC0" w:rsidR="001D1883" w:rsidRDefault="001D1883" w:rsidP="0026740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540" w:right="270"/>
        <w:jc w:val="both"/>
      </w:pPr>
    </w:p>
    <w:p w14:paraId="4CECCF98" w14:textId="3E027F7A" w:rsidR="001D1883" w:rsidRDefault="00821494" w:rsidP="0026740D">
      <w:pPr>
        <w:pStyle w:val="Default"/>
        <w:ind w:left="540" w:right="270"/>
      </w:pPr>
      <w:r>
        <w:rPr>
          <w:b/>
        </w:rPr>
        <w:t>Excused A</w:t>
      </w:r>
      <w:r w:rsidR="001D1883" w:rsidRPr="00F8608D">
        <w:rPr>
          <w:b/>
        </w:rPr>
        <w:t>bsences</w:t>
      </w:r>
      <w:r w:rsidR="001D1883"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001D1883"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001D1883" w:rsidRPr="009372CB">
        <w:t xml:space="preserve">the </w:t>
      </w:r>
      <w:hyperlink r:id="rId10" w:history="1">
        <w:r w:rsidR="001D1883" w:rsidRPr="009372CB">
          <w:rPr>
            <w:rFonts w:cs="Calibri"/>
            <w:szCs w:val="30"/>
          </w:rPr>
          <w:t>Student Policy eHandbook</w:t>
        </w:r>
      </w:hyperlink>
      <w:r w:rsidR="001D1883">
        <w:t xml:space="preserve"> (</w:t>
      </w:r>
      <w:hyperlink r:id="rId11" w:history="1">
        <w:r w:rsidR="001D1883" w:rsidRPr="009372CB">
          <w:rPr>
            <w:rFonts w:cs="Calibri"/>
            <w:szCs w:val="30"/>
          </w:rPr>
          <w:t>www.auburn.edu/studentpolicies</w:t>
        </w:r>
      </w:hyperlink>
      <w:r w:rsidR="001D1883">
        <w:rPr>
          <w:rFonts w:cs="Calibri"/>
          <w:szCs w:val="30"/>
        </w:rPr>
        <w:t xml:space="preserve">) </w:t>
      </w:r>
      <w:r w:rsidR="001D1883" w:rsidRPr="009372CB">
        <w:t>for more</w:t>
      </w:r>
      <w:r w:rsidR="001D1883" w:rsidRPr="00F8608D">
        <w:t xml:space="preserve"> information on excused absences. </w:t>
      </w:r>
    </w:p>
    <w:p w14:paraId="00E1356E" w14:textId="5ACB62B9" w:rsidR="00B4221F" w:rsidRPr="00B4221F" w:rsidRDefault="00B4221F" w:rsidP="0026740D">
      <w:pPr>
        <w:pStyle w:val="Default"/>
        <w:ind w:left="540" w:right="270"/>
        <w:rPr>
          <w:b/>
          <w:bCs/>
        </w:rPr>
      </w:pPr>
    </w:p>
    <w:p w14:paraId="7DE9CEF2" w14:textId="77777777" w:rsidR="00B4221F" w:rsidRDefault="00B4221F" w:rsidP="00B4221F">
      <w:pPr>
        <w:pStyle w:val="Default"/>
        <w:ind w:left="540" w:right="270"/>
      </w:pPr>
      <w:r w:rsidRPr="00B4221F">
        <w:rPr>
          <w:b/>
          <w:bCs/>
        </w:rPr>
        <w:t>Valid excuses include</w:t>
      </w:r>
      <w:r>
        <w:t>: 1). illness documented by a physician. 2) evidence of personal or family emergency. 3) official university excuses.</w:t>
      </w:r>
    </w:p>
    <w:p w14:paraId="0DB5250F" w14:textId="77777777" w:rsidR="00B4221F" w:rsidRDefault="00B4221F" w:rsidP="00B4221F">
      <w:pPr>
        <w:pStyle w:val="Default"/>
        <w:ind w:left="540" w:right="270"/>
      </w:pPr>
    </w:p>
    <w:p w14:paraId="47974207" w14:textId="12F4BF77" w:rsidR="00B4221F" w:rsidRPr="00B4221F" w:rsidRDefault="00B4221F" w:rsidP="00B4221F">
      <w:pPr>
        <w:pStyle w:val="Default"/>
        <w:ind w:left="540" w:right="270"/>
        <w:rPr>
          <w:b/>
          <w:bCs/>
        </w:rPr>
      </w:pPr>
      <w:r w:rsidRPr="00B4221F">
        <w:rPr>
          <w:b/>
          <w:bCs/>
        </w:rPr>
        <w:t>Excuses are only accepted for the exams. No excuses need for general lectures or any bonus credits</w:t>
      </w:r>
      <w:r w:rsidR="002D277D">
        <w:rPr>
          <w:b/>
          <w:bCs/>
        </w:rPr>
        <w:t>, if any are offered</w:t>
      </w:r>
      <w:r w:rsidRPr="00B4221F">
        <w:rPr>
          <w:b/>
          <w:bCs/>
        </w:rPr>
        <w:t>.</w:t>
      </w:r>
    </w:p>
    <w:p w14:paraId="33E4CB24" w14:textId="77777777" w:rsidR="001D1883" w:rsidRDefault="001D1883" w:rsidP="0026740D">
      <w:pPr>
        <w:pStyle w:val="Default"/>
        <w:ind w:left="540" w:right="270"/>
        <w:rPr>
          <w:sz w:val="22"/>
          <w:szCs w:val="22"/>
        </w:rPr>
      </w:pPr>
    </w:p>
    <w:p w14:paraId="6B520482" w14:textId="39276170" w:rsidR="001D1883" w:rsidRDefault="001D1883" w:rsidP="0026740D">
      <w:pPr>
        <w:ind w:left="540" w:right="27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r w:rsidRPr="00DF22EE">
        <w:rPr>
          <w:color w:val="333333"/>
          <w:shd w:val="clear" w:color="auto" w:fill="FFFFFF"/>
        </w:rPr>
        <w:t>be </w:t>
      </w:r>
      <w:r w:rsidR="00731251" w:rsidRPr="00DF22EE">
        <w:rPr>
          <w:color w:val="333333"/>
          <w:shd w:val="clear" w:color="auto" w:fill="FFFFFF"/>
        </w:rPr>
        <w:t>an alternate multiple choice and short answer exam</w:t>
      </w:r>
      <w:r w:rsidR="00731251" w:rsidRPr="00DF22EE">
        <w:rPr>
          <w:rStyle w:val="Emphasis"/>
          <w:color w:val="333333"/>
          <w:bdr w:val="none" w:sz="0" w:space="0" w:color="auto" w:frame="1"/>
          <w:shd w:val="clear" w:color="auto" w:fill="FFFFFF"/>
        </w:rPr>
        <w:t>.</w:t>
      </w:r>
    </w:p>
    <w:p w14:paraId="4483E6AA" w14:textId="77777777" w:rsidR="001D1883" w:rsidRPr="00AF6D18" w:rsidRDefault="001D1883" w:rsidP="0026740D">
      <w:pPr>
        <w:ind w:left="540" w:right="270"/>
      </w:pPr>
    </w:p>
    <w:p w14:paraId="1A2504CF" w14:textId="5660A10D" w:rsidR="001D1883" w:rsidRPr="008D2E71"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50A16065"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60925379"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56AA9457" w14:textId="77777777" w:rsidR="001D1883" w:rsidRDefault="001D1883" w:rsidP="0026740D">
      <w:pPr>
        <w:autoSpaceDE w:val="0"/>
        <w:autoSpaceDN w:val="0"/>
        <w:adjustRightInd w:val="0"/>
        <w:ind w:left="540" w:right="27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w:t>
      </w:r>
      <w:r w:rsidRPr="009372CB">
        <w:rPr>
          <w:rFonts w:cs="Verdana"/>
        </w:rPr>
        <w:lastRenderedPageBreak/>
        <w:t>me by e-mail. If you have not established accommodations through the Office of Accessibility, but need accommodations, make an appointment with the Office of Accessibility, 1228 Haley Center, 844-2096 (V/TT).</w:t>
      </w:r>
    </w:p>
    <w:p w14:paraId="6909AD10" w14:textId="7B5393A2" w:rsidR="001D1883" w:rsidRPr="00E37238" w:rsidRDefault="001D1883" w:rsidP="0026740D">
      <w:pPr>
        <w:autoSpaceDE w:val="0"/>
        <w:autoSpaceDN w:val="0"/>
        <w:adjustRightInd w:val="0"/>
        <w:ind w:left="540" w:right="270"/>
        <w:rPr>
          <w:b/>
          <w:bCs/>
          <w:szCs w:val="22"/>
        </w:rPr>
      </w:pPr>
    </w:p>
    <w:p w14:paraId="5053B52C" w14:textId="2E7C80FC" w:rsidR="00E37238" w:rsidRPr="00E37238" w:rsidRDefault="00E37238" w:rsidP="0026740D">
      <w:pPr>
        <w:autoSpaceDE w:val="0"/>
        <w:autoSpaceDN w:val="0"/>
        <w:adjustRightInd w:val="0"/>
        <w:ind w:left="540" w:right="270"/>
        <w:rPr>
          <w:b/>
          <w:bCs/>
          <w:szCs w:val="22"/>
        </w:rPr>
      </w:pPr>
      <w:r w:rsidRPr="00E37238">
        <w:rPr>
          <w:b/>
          <w:bCs/>
          <w:szCs w:val="22"/>
        </w:rPr>
        <w:t>PROGRAM POLICIES:</w:t>
      </w:r>
    </w:p>
    <w:p w14:paraId="4B7B6D29" w14:textId="69A08B3A" w:rsidR="00E37238" w:rsidRDefault="00E37238" w:rsidP="0026740D">
      <w:pPr>
        <w:pStyle w:val="NormalWeb"/>
        <w:spacing w:before="180" w:beforeAutospacing="0" w:after="180" w:afterAutospacing="0"/>
        <w:ind w:left="540" w:right="270"/>
        <w:rPr>
          <w:b/>
        </w:rPr>
      </w:pPr>
      <w:r w:rsidRPr="00E37238">
        <w:rPr>
          <w:b/>
        </w:rPr>
        <w:t>Face Coverings.</w:t>
      </w:r>
      <w:r>
        <w:rPr>
          <w:bCs/>
        </w:rPr>
        <w:t xml:space="preserve"> </w:t>
      </w:r>
      <w:r w:rsidRPr="00E37238">
        <w:rPr>
          <w:bCs/>
        </w:rPr>
        <w:t xml:space="preserve">The university permits individual faculty members to require face coverings in their classrooms and instructional laboratories. All students enrolled in this course are </w:t>
      </w:r>
      <w:r w:rsidRPr="00A00580">
        <w:rPr>
          <w:b/>
          <w:u w:val="single"/>
        </w:rPr>
        <w:t xml:space="preserve">required to properly wear a face covering </w:t>
      </w:r>
      <w:r w:rsidRPr="00E37238">
        <w:rPr>
          <w:b/>
        </w:rPr>
        <w:t>that covers the nose and mouth while inside the classroom</w:t>
      </w:r>
      <w:r w:rsidRPr="00E37238">
        <w:rPr>
          <w:bCs/>
        </w:rPr>
        <w:t>, laboratory, studio, or office. Failure to comply with this requirement represents a potential Code of Student Conduct violation and may be reported as a non-academic violation. Please consult the </w:t>
      </w:r>
      <w:hyperlink r:id="rId12" w:tgtFrame="_blank" w:history="1">
        <w:r w:rsidRPr="00E37238">
          <w:rPr>
            <w:rStyle w:val="Hyperlink"/>
            <w:bCs/>
          </w:rPr>
          <w:t>Classroom Behavior Policy (Links to an external site.)</w:t>
        </w:r>
      </w:hyperlink>
      <w:r w:rsidRPr="00E37238">
        <w:rPr>
          <w:bCs/>
        </w:rPr>
        <w:t> for additional details</w:t>
      </w:r>
      <w:r w:rsidRPr="00E37238">
        <w:rPr>
          <w:b/>
        </w:rPr>
        <w:t xml:space="preserve">. </w:t>
      </w:r>
    </w:p>
    <w:p w14:paraId="1AEE53E8" w14:textId="3B8DD6EF" w:rsidR="00821494" w:rsidRPr="00DF22EE" w:rsidRDefault="00821494" w:rsidP="0026740D">
      <w:pPr>
        <w:pStyle w:val="NormalWeb"/>
        <w:spacing w:before="180" w:beforeAutospacing="0" w:after="180" w:afterAutospacing="0"/>
        <w:ind w:left="540" w:right="270"/>
        <w:rPr>
          <w:rFonts w:ascii="&amp;quot" w:hAnsi="&amp;quot"/>
          <w:color w:val="464646"/>
        </w:rPr>
      </w:pPr>
      <w:r w:rsidRPr="00DF22EE">
        <w:rPr>
          <w:b/>
        </w:rPr>
        <w:t>Academic Integrity</w:t>
      </w:r>
      <w:r w:rsidR="001D1883" w:rsidRPr="00DF22EE">
        <w:rPr>
          <w:b/>
        </w:rPr>
        <w:t>:</w:t>
      </w:r>
      <w:r w:rsidR="001D1883" w:rsidRPr="00DF22EE">
        <w:t xml:space="preserve"> </w:t>
      </w:r>
      <w:r w:rsidRPr="00DF22EE">
        <w:rPr>
          <w:rFonts w:ascii="&amp;quot" w:hAnsi="&amp;quot"/>
          <w:color w:val="464646"/>
        </w:rPr>
        <w:t>Auburn University has adopted an Honor System proposed by its students and faculty to promote academic integrity and has enacted the following code:</w:t>
      </w:r>
    </w:p>
    <w:p w14:paraId="15F75C78" w14:textId="7A10BFFD" w:rsidR="00821494" w:rsidRPr="00DF22EE" w:rsidRDefault="00821494" w:rsidP="0026740D">
      <w:pPr>
        <w:pStyle w:val="NormalWeb"/>
        <w:spacing w:before="180" w:beforeAutospacing="0" w:after="180" w:afterAutospacing="0"/>
        <w:ind w:left="540" w:right="270"/>
        <w:rPr>
          <w:rFonts w:ascii="&amp;quot" w:hAnsi="&amp;quot"/>
          <w:color w:val="464646"/>
        </w:rPr>
      </w:pPr>
      <w:r w:rsidRPr="00DF22EE">
        <w:rPr>
          <w:rStyle w:val="Emphasis"/>
          <w:rFonts w:ascii="&amp;quot" w:hAnsi="&amp;quot"/>
          <w:color w:val="464646"/>
        </w:rPr>
        <w:t>“We, the faculty, instructors, and students</w:t>
      </w:r>
      <w:r w:rsidR="00B4221F">
        <w:rPr>
          <w:rStyle w:val="Emphasis"/>
          <w:rFonts w:ascii="&amp;quot" w:hAnsi="&amp;quot"/>
          <w:color w:val="464646"/>
        </w:rPr>
        <w:t xml:space="preserve">  </w:t>
      </w:r>
      <w:r w:rsidRPr="00DF22EE">
        <w:rPr>
          <w:rStyle w:val="Emphasis"/>
          <w:rFonts w:ascii="&amp;quot" w:hAnsi="&amp;quot"/>
          <w:color w:val="464646"/>
        </w:rPr>
        <w:t xml:space="preserve"> of the</w:t>
      </w:r>
      <w:r w:rsidR="008B27E9">
        <w:rPr>
          <w:rStyle w:val="Emphasis"/>
          <w:rFonts w:ascii="&amp;quot" w:hAnsi="&amp;quot"/>
          <w:color w:val="464646"/>
        </w:rPr>
        <w:t xml:space="preserve"> </w:t>
      </w:r>
      <w:r w:rsidR="008B27E9" w:rsidRPr="003A0544">
        <w:rPr>
          <w:rFonts w:cs="Tahoma"/>
        </w:rPr>
        <w:t>Diversity and Exceptionality of Learners</w:t>
      </w:r>
      <w:r w:rsidR="008B27E9">
        <w:rPr>
          <w:rFonts w:cs="Tahoma"/>
        </w:rPr>
        <w:t xml:space="preserve"> c</w:t>
      </w:r>
      <w:r w:rsidR="00A3180E">
        <w:rPr>
          <w:rFonts w:cs="Tahoma"/>
        </w:rPr>
        <w:t>lass</w:t>
      </w:r>
      <w:r w:rsidRPr="00DF22EE">
        <w:rPr>
          <w:rStyle w:val="Emphasis"/>
          <w:rFonts w:ascii="&amp;quot" w:hAnsi="&amp;quot"/>
          <w:color w:val="464646"/>
        </w:rPr>
        <w:t xml:space="preserv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DF22EE">
        <w:rPr>
          <w:rStyle w:val="Emphasis"/>
          <w:rFonts w:ascii="&amp;quot" w:hAnsi="&amp;quot"/>
          <w:color w:val="464646"/>
        </w:rPr>
        <w:t>School, and</w:t>
      </w:r>
      <w:proofErr w:type="gramEnd"/>
      <w:r w:rsidRPr="00DF22EE">
        <w:rPr>
          <w:rStyle w:val="Emphasis"/>
          <w:rFonts w:ascii="&amp;quot" w:hAnsi="&amp;quot"/>
          <w:color w:val="464646"/>
        </w:rPr>
        <w:t xml:space="preserve"> will not tolerate activities that undermine academic integrity.”</w:t>
      </w:r>
    </w:p>
    <w:p w14:paraId="65B7352E" w14:textId="5FFC0FF7" w:rsidR="001D1883" w:rsidRPr="00821494" w:rsidRDefault="00821494" w:rsidP="0026740D">
      <w:pPr>
        <w:pStyle w:val="NormalWeb"/>
        <w:spacing w:before="180" w:beforeAutospacing="0" w:after="180" w:afterAutospacing="0"/>
        <w:ind w:left="540" w:right="270"/>
        <w:rPr>
          <w:rFonts w:ascii="&amp;quot" w:hAnsi="&amp;quot"/>
          <w:color w:val="464646"/>
        </w:rPr>
      </w:pPr>
      <w:r w:rsidRPr="00DF22EE">
        <w:rPr>
          <w:rFonts w:ascii="&amp;quot" w:hAnsi="&amp;quot"/>
          <w:color w:val="464646"/>
        </w:rPr>
        <w:t>Academic dishonesty is an offense that will be reported to the Academic Honesty Committee. Please refer to the following document for further information regarding academic honesty: </w:t>
      </w:r>
      <w:hyperlink r:id="rId13" w:tgtFrame="_blank" w:history="1">
        <w:r w:rsidRPr="00DF22EE">
          <w:rPr>
            <w:rStyle w:val="Hyperlink"/>
            <w:rFonts w:ascii="&amp;quot" w:hAnsi="&amp;quot"/>
            <w:color w:val="0080CC"/>
          </w:rPr>
          <w:t>Auburn University Student Academic Honesty Code</w:t>
        </w:r>
      </w:hyperlink>
    </w:p>
    <w:p w14:paraId="40801009" w14:textId="77777777" w:rsidR="001D1883" w:rsidRPr="00070580" w:rsidRDefault="001D1883" w:rsidP="0026740D">
      <w:pPr>
        <w:pStyle w:val="Default"/>
        <w:ind w:left="540" w:right="27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26740D">
      <w:pPr>
        <w:pStyle w:val="Default"/>
        <w:ind w:left="540" w:right="270"/>
        <w:rPr>
          <w:sz w:val="22"/>
          <w:szCs w:val="22"/>
        </w:rPr>
      </w:pPr>
    </w:p>
    <w:p w14:paraId="29B54B87" w14:textId="77777777" w:rsidR="001D1883" w:rsidRPr="005F38A3" w:rsidRDefault="001D1883" w:rsidP="0026740D">
      <w:pPr>
        <w:autoSpaceDE w:val="0"/>
        <w:autoSpaceDN w:val="0"/>
        <w:adjustRightInd w:val="0"/>
        <w:ind w:left="540" w:right="27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08E71D34" w:rsidR="001D1883" w:rsidRPr="005F38A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Engage in responsible and ethical professional practices</w:t>
      </w:r>
    </w:p>
    <w:p w14:paraId="6AFEC0FD" w14:textId="2557F828" w:rsidR="001D1883" w:rsidRPr="005F38A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Contribute to collaborative learning communities</w:t>
      </w:r>
    </w:p>
    <w:p w14:paraId="4A3E95F5" w14:textId="3AD7ED13" w:rsidR="001D1883" w:rsidRPr="005F38A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Demonstrate a commitment to diversity</w:t>
      </w:r>
    </w:p>
    <w:p w14:paraId="5E0BAF25" w14:textId="08AEC3E1" w:rsidR="001D1883" w:rsidRDefault="001D1883" w:rsidP="00755CAF">
      <w:pPr>
        <w:autoSpaceDE w:val="0"/>
        <w:autoSpaceDN w:val="0"/>
        <w:adjustRightInd w:val="0"/>
        <w:ind w:left="1800" w:right="270" w:hanging="360"/>
        <w:rPr>
          <w:szCs w:val="22"/>
        </w:rPr>
      </w:pPr>
      <w:r w:rsidRPr="005F38A3">
        <w:rPr>
          <w:rFonts w:cs="SymbolMT"/>
          <w:szCs w:val="22"/>
        </w:rPr>
        <w:t xml:space="preserve">• </w:t>
      </w:r>
      <w:r w:rsidR="00755CAF">
        <w:rPr>
          <w:rFonts w:cs="SymbolMT"/>
          <w:szCs w:val="22"/>
        </w:rPr>
        <w:tab/>
      </w:r>
      <w:r w:rsidRPr="005F38A3">
        <w:rPr>
          <w:szCs w:val="22"/>
        </w:rPr>
        <w:t>Model and nurture intellectual vitality</w:t>
      </w:r>
    </w:p>
    <w:p w14:paraId="014B01CD" w14:textId="77777777" w:rsidR="001D1883" w:rsidRPr="006A6AB8" w:rsidRDefault="001D1883" w:rsidP="0026740D">
      <w:pPr>
        <w:autoSpaceDE w:val="0"/>
        <w:autoSpaceDN w:val="0"/>
        <w:adjustRightInd w:val="0"/>
        <w:ind w:left="540" w:right="270"/>
        <w:rPr>
          <w:iCs/>
          <w:szCs w:val="22"/>
        </w:rPr>
      </w:pPr>
    </w:p>
    <w:p w14:paraId="3590C368" w14:textId="5D5E8CC9" w:rsidR="001D1883" w:rsidRDefault="001D1883" w:rsidP="007E7574">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4" w:history="1">
        <w:r>
          <w:rPr>
            <w:rStyle w:val="Hyperlink"/>
          </w:rPr>
          <w:t>https://sites.auburn.edu/admin/universitypolicies/default.aspx</w:t>
        </w:r>
      </w:hyperlink>
      <w:r>
        <w:t>.</w:t>
      </w:r>
    </w:p>
    <w:p w14:paraId="0F4BDF6D" w14:textId="7A887B43" w:rsidR="00821494" w:rsidRDefault="00821494" w:rsidP="0026740D">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14D02A3A" w14:textId="77777777" w:rsidR="001D1883" w:rsidRPr="001F02B8" w:rsidRDefault="001D1883" w:rsidP="0026740D">
      <w:pPr>
        <w:pStyle w:val="Title"/>
        <w:ind w:left="540" w:right="270"/>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26740D">
      <w:pPr>
        <w:pStyle w:val="Title"/>
        <w:ind w:left="540" w:right="270"/>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26740D">
      <w:pPr>
        <w:pStyle w:val="Title"/>
        <w:ind w:left="540" w:right="270"/>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p>
    <w:tbl>
      <w:tblPr>
        <w:tblStyle w:val="TableGrid"/>
        <w:tblW w:w="0" w:type="auto"/>
        <w:jc w:val="center"/>
        <w:tblLook w:val="04A0" w:firstRow="1" w:lastRow="0" w:firstColumn="1" w:lastColumn="0" w:noHBand="0" w:noVBand="1"/>
      </w:tblPr>
      <w:tblGrid>
        <w:gridCol w:w="3563"/>
        <w:gridCol w:w="3564"/>
        <w:gridCol w:w="3564"/>
      </w:tblGrid>
      <w:tr w:rsidR="001D1883" w:rsidRPr="003006B0" w14:paraId="42F34996" w14:textId="77777777" w:rsidTr="00AE1720">
        <w:trPr>
          <w:trHeight w:val="565"/>
          <w:jc w:val="center"/>
        </w:trPr>
        <w:tc>
          <w:tcPr>
            <w:tcW w:w="3563" w:type="dxa"/>
            <w:tcBorders>
              <w:bottom w:val="single" w:sz="4" w:space="0" w:color="auto"/>
            </w:tcBorders>
            <w:shd w:val="solid" w:color="auto" w:fill="auto"/>
          </w:tcPr>
          <w:p w14:paraId="769C4413"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color w:val="FFFFFF"/>
                <w:sz w:val="22"/>
                <w:szCs w:val="22"/>
              </w:rPr>
              <w:t>Alabama Standard/Rule</w:t>
            </w:r>
          </w:p>
        </w:tc>
        <w:tc>
          <w:tcPr>
            <w:tcW w:w="3564" w:type="dxa"/>
            <w:tcBorders>
              <w:bottom w:val="single" w:sz="4" w:space="0" w:color="auto"/>
            </w:tcBorders>
            <w:shd w:val="solid" w:color="auto" w:fill="auto"/>
          </w:tcPr>
          <w:p w14:paraId="63EC8696"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color w:val="FFFFFF"/>
                <w:sz w:val="22"/>
                <w:szCs w:val="22"/>
              </w:rPr>
              <w:t>Alabama Quality Teaching Standards</w:t>
            </w:r>
          </w:p>
        </w:tc>
        <w:tc>
          <w:tcPr>
            <w:tcW w:w="3564" w:type="dxa"/>
            <w:tcBorders>
              <w:bottom w:val="single" w:sz="4" w:space="0" w:color="auto"/>
            </w:tcBorders>
            <w:shd w:val="solid" w:color="auto" w:fill="auto"/>
          </w:tcPr>
          <w:p w14:paraId="03F401BC"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p>
        </w:tc>
      </w:tr>
      <w:tr w:rsidR="001D1883" w:rsidRPr="003006B0" w14:paraId="1F8C7272" w14:textId="77777777" w:rsidTr="00AE1720">
        <w:trPr>
          <w:trHeight w:val="282"/>
          <w:jc w:val="center"/>
        </w:trPr>
        <w:tc>
          <w:tcPr>
            <w:tcW w:w="3563" w:type="dxa"/>
            <w:shd w:val="pct25" w:color="auto" w:fill="auto"/>
          </w:tcPr>
          <w:p w14:paraId="0A5AD37E"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p>
        </w:tc>
        <w:tc>
          <w:tcPr>
            <w:tcW w:w="3564" w:type="dxa"/>
            <w:shd w:val="pct25" w:color="auto" w:fill="auto"/>
          </w:tcPr>
          <w:p w14:paraId="59702DA3"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b/>
                <w:sz w:val="22"/>
                <w:szCs w:val="22"/>
              </w:rPr>
              <w:t>Program Specific</w:t>
            </w:r>
          </w:p>
        </w:tc>
        <w:tc>
          <w:tcPr>
            <w:tcW w:w="3564" w:type="dxa"/>
            <w:shd w:val="pct25" w:color="auto" w:fill="auto"/>
          </w:tcPr>
          <w:p w14:paraId="3F93AE24"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sz w:val="22"/>
                <w:szCs w:val="22"/>
              </w:rPr>
            </w:pPr>
            <w:r w:rsidRPr="003006B0">
              <w:rPr>
                <w:rFonts w:ascii="Times New Roman" w:hAnsi="Times New Roman"/>
                <w:b/>
                <w:sz w:val="22"/>
                <w:szCs w:val="22"/>
              </w:rPr>
              <w:t>Course Assessment</w:t>
            </w:r>
          </w:p>
        </w:tc>
      </w:tr>
      <w:tr w:rsidR="001D1883" w:rsidRPr="003006B0" w14:paraId="05CC26A8" w14:textId="77777777" w:rsidTr="00AE1720">
        <w:trPr>
          <w:trHeight w:val="1683"/>
          <w:jc w:val="center"/>
        </w:trPr>
        <w:tc>
          <w:tcPr>
            <w:tcW w:w="3563" w:type="dxa"/>
          </w:tcPr>
          <w:p w14:paraId="6A0F514F"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Times New Roman" w:hAnsi="Times New Roman"/>
                <w:color w:val="000000" w:themeColor="text1"/>
                <w:sz w:val="22"/>
                <w:szCs w:val="22"/>
              </w:rPr>
            </w:pPr>
            <w:r w:rsidRPr="003006B0">
              <w:rPr>
                <w:rFonts w:ascii="Times New Roman" w:hAnsi="Times New Roman"/>
                <w:color w:val="000000" w:themeColor="text1"/>
                <w:sz w:val="22"/>
                <w:szCs w:val="22"/>
              </w:rPr>
              <w:t xml:space="preserve">290-3-3-.34 </w:t>
            </w:r>
          </w:p>
          <w:p w14:paraId="68AF31FE"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sz w:val="22"/>
                <w:szCs w:val="22"/>
              </w:rPr>
            </w:pPr>
            <w:r w:rsidRPr="003006B0">
              <w:rPr>
                <w:rFonts w:ascii="Times New Roman" w:hAnsi="Times New Roman"/>
                <w:color w:val="000000" w:themeColor="text1"/>
                <w:sz w:val="22"/>
                <w:szCs w:val="22"/>
              </w:rPr>
              <w:t>(2)(b)2.(i)</w:t>
            </w:r>
          </w:p>
        </w:tc>
        <w:tc>
          <w:tcPr>
            <w:tcW w:w="3564" w:type="dxa"/>
          </w:tcPr>
          <w:p w14:paraId="241DC580"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sz w:val="22"/>
                <w:szCs w:val="22"/>
              </w:rPr>
            </w:pPr>
            <w:r w:rsidRPr="003006B0">
              <w:rPr>
                <w:rFonts w:ascii="Times New Roman" w:hAnsi="Times New Roman"/>
                <w:color w:val="000000" w:themeColor="text1"/>
                <w:sz w:val="22"/>
                <w:szCs w:val="22"/>
              </w:rPr>
              <w:t>Stages of speech and language development, characteristics of communication skills, and the impact of communication on all learning.</w:t>
            </w:r>
          </w:p>
        </w:tc>
        <w:tc>
          <w:tcPr>
            <w:tcW w:w="3564" w:type="dxa"/>
          </w:tcPr>
          <w:p w14:paraId="252E8C61" w14:textId="77777777" w:rsidR="001D1883" w:rsidRPr="003006B0"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sz w:val="22"/>
                <w:szCs w:val="22"/>
              </w:rPr>
            </w:pPr>
            <w:r w:rsidRPr="003006B0">
              <w:rPr>
                <w:rFonts w:ascii="Times New Roman" w:hAnsi="Times New Roman"/>
                <w:color w:val="000000" w:themeColor="text1"/>
                <w:sz w:val="22"/>
                <w:szCs w:val="22"/>
              </w:rPr>
              <w:t>Exam 2</w:t>
            </w:r>
          </w:p>
        </w:tc>
      </w:tr>
    </w:tbl>
    <w:p w14:paraId="03F39E1A"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tbl>
      <w:tblPr>
        <w:tblStyle w:val="TableGrid"/>
        <w:tblW w:w="10781" w:type="dxa"/>
        <w:tblLook w:val="04A0" w:firstRow="1" w:lastRow="0" w:firstColumn="1" w:lastColumn="0" w:noHBand="0" w:noVBand="1"/>
      </w:tblPr>
      <w:tblGrid>
        <w:gridCol w:w="3591"/>
        <w:gridCol w:w="7190"/>
      </w:tblGrid>
      <w:tr w:rsidR="001D1883" w:rsidRPr="003006B0" w14:paraId="652297BB" w14:textId="77777777" w:rsidTr="00AE1720">
        <w:trPr>
          <w:trHeight w:val="285"/>
        </w:trPr>
        <w:tc>
          <w:tcPr>
            <w:tcW w:w="3591" w:type="dxa"/>
            <w:tcBorders>
              <w:bottom w:val="single" w:sz="4" w:space="0" w:color="auto"/>
            </w:tcBorders>
            <w:shd w:val="solid" w:color="auto" w:fill="auto"/>
          </w:tcPr>
          <w:p w14:paraId="3404FF39"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color w:val="FFFFFF"/>
                <w:sz w:val="22"/>
                <w:szCs w:val="22"/>
              </w:rPr>
              <w:t>Alabama Standard/Rule</w:t>
            </w:r>
          </w:p>
        </w:tc>
        <w:tc>
          <w:tcPr>
            <w:tcW w:w="7190" w:type="dxa"/>
            <w:tcBorders>
              <w:bottom w:val="single" w:sz="4" w:space="0" w:color="auto"/>
            </w:tcBorders>
            <w:shd w:val="solid" w:color="auto" w:fill="auto"/>
          </w:tcPr>
          <w:p w14:paraId="3EBFF4E4"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color w:val="FFFFFF"/>
                <w:sz w:val="22"/>
                <w:szCs w:val="22"/>
              </w:rPr>
              <w:t>Alabama Quality Teaching Standards</w:t>
            </w:r>
          </w:p>
        </w:tc>
      </w:tr>
      <w:tr w:rsidR="001D1883" w:rsidRPr="003006B0" w14:paraId="03325132" w14:textId="77777777" w:rsidTr="00AE1720">
        <w:trPr>
          <w:trHeight w:val="285"/>
        </w:trPr>
        <w:tc>
          <w:tcPr>
            <w:tcW w:w="3591" w:type="dxa"/>
            <w:tcBorders>
              <w:bottom w:val="single" w:sz="4" w:space="0" w:color="auto"/>
            </w:tcBorders>
            <w:shd w:val="pct12" w:color="auto" w:fill="auto"/>
          </w:tcPr>
          <w:p w14:paraId="7B23D704"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b/>
                <w:sz w:val="22"/>
                <w:szCs w:val="22"/>
              </w:rPr>
              <w:t>Standard 4</w:t>
            </w:r>
          </w:p>
        </w:tc>
        <w:tc>
          <w:tcPr>
            <w:tcW w:w="7190" w:type="dxa"/>
            <w:tcBorders>
              <w:bottom w:val="single" w:sz="4" w:space="0" w:color="auto"/>
            </w:tcBorders>
            <w:shd w:val="pct12" w:color="auto" w:fill="auto"/>
          </w:tcPr>
          <w:p w14:paraId="28FCBED9"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b/>
                <w:sz w:val="22"/>
                <w:szCs w:val="22"/>
              </w:rPr>
              <w:t xml:space="preserve">Diversity </w:t>
            </w:r>
            <w:r w:rsidRPr="003006B0">
              <w:rPr>
                <w:rFonts w:ascii="Times New Roman" w:hAnsi="Times New Roman"/>
                <w:bCs/>
                <w:sz w:val="22"/>
                <w:szCs w:val="22"/>
              </w:rPr>
              <w:t>(Special Needs)</w:t>
            </w:r>
          </w:p>
        </w:tc>
      </w:tr>
      <w:tr w:rsidR="001D1883" w:rsidRPr="003006B0" w14:paraId="7512353E" w14:textId="77777777" w:rsidTr="00AE1720">
        <w:trPr>
          <w:trHeight w:val="1415"/>
        </w:trPr>
        <w:tc>
          <w:tcPr>
            <w:tcW w:w="3591" w:type="dxa"/>
            <w:shd w:val="clear" w:color="auto" w:fill="auto"/>
          </w:tcPr>
          <w:p w14:paraId="3C618DC8"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290-3-3-.03 4</w:t>
            </w:r>
            <w:r w:rsidRPr="003006B0">
              <w:rPr>
                <w:rFonts w:ascii="Times New Roman" w:hAnsi="Times New Roman"/>
                <w:sz w:val="22"/>
                <w:szCs w:val="22"/>
              </w:rPr>
              <w:t>.7</w:t>
            </w:r>
          </w:p>
        </w:tc>
        <w:tc>
          <w:tcPr>
            <w:tcW w:w="7190" w:type="dxa"/>
            <w:shd w:val="clear" w:color="auto" w:fill="auto"/>
          </w:tcPr>
          <w:p w14:paraId="0589085B"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rsidRPr="003006B0" w14:paraId="3E5D62E0" w14:textId="77777777" w:rsidTr="00AE1720">
        <w:trPr>
          <w:trHeight w:val="856"/>
        </w:trPr>
        <w:tc>
          <w:tcPr>
            <w:tcW w:w="3591" w:type="dxa"/>
            <w:tcBorders>
              <w:bottom w:val="single" w:sz="4" w:space="0" w:color="auto"/>
            </w:tcBorders>
            <w:shd w:val="clear" w:color="auto" w:fill="auto"/>
          </w:tcPr>
          <w:p w14:paraId="56916F7A"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 xml:space="preserve">290-3-3-.03 </w:t>
            </w:r>
            <w:r w:rsidRPr="003006B0">
              <w:rPr>
                <w:rFonts w:ascii="Times New Roman" w:hAnsi="Times New Roman"/>
                <w:sz w:val="22"/>
                <w:szCs w:val="22"/>
              </w:rPr>
              <w:t>4.8</w:t>
            </w:r>
          </w:p>
        </w:tc>
        <w:tc>
          <w:tcPr>
            <w:tcW w:w="7190" w:type="dxa"/>
            <w:tcBorders>
              <w:bottom w:val="single" w:sz="4" w:space="0" w:color="auto"/>
            </w:tcBorders>
            <w:shd w:val="clear" w:color="auto" w:fill="auto"/>
          </w:tcPr>
          <w:p w14:paraId="246E8126"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Facilitates inclusive learning environments that support and address the needs of learners with learning differences and disabilities</w:t>
            </w:r>
          </w:p>
        </w:tc>
      </w:tr>
      <w:tr w:rsidR="001D1883" w:rsidRPr="003006B0" w14:paraId="05CC0F37" w14:textId="77777777" w:rsidTr="00AE1720">
        <w:trPr>
          <w:trHeight w:val="285"/>
        </w:trPr>
        <w:tc>
          <w:tcPr>
            <w:tcW w:w="3591" w:type="dxa"/>
            <w:shd w:val="pct12" w:color="auto" w:fill="auto"/>
          </w:tcPr>
          <w:p w14:paraId="1FA6FD93"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b/>
                <w:sz w:val="22"/>
                <w:szCs w:val="22"/>
              </w:rPr>
              <w:t>Standard 5</w:t>
            </w:r>
          </w:p>
        </w:tc>
        <w:tc>
          <w:tcPr>
            <w:tcW w:w="7190" w:type="dxa"/>
            <w:shd w:val="pct12" w:color="auto" w:fill="auto"/>
          </w:tcPr>
          <w:p w14:paraId="645AADD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b/>
                <w:sz w:val="22"/>
                <w:szCs w:val="22"/>
              </w:rPr>
              <w:t>Professionalism</w:t>
            </w:r>
          </w:p>
        </w:tc>
      </w:tr>
      <w:tr w:rsidR="001D1883" w:rsidRPr="003006B0" w14:paraId="7C738477" w14:textId="77777777" w:rsidTr="00AE1720">
        <w:trPr>
          <w:trHeight w:val="571"/>
        </w:trPr>
        <w:tc>
          <w:tcPr>
            <w:tcW w:w="3591" w:type="dxa"/>
            <w:tcBorders>
              <w:bottom w:val="single" w:sz="4" w:space="0" w:color="auto"/>
            </w:tcBorders>
            <w:shd w:val="clear" w:color="auto" w:fill="auto"/>
          </w:tcPr>
          <w:p w14:paraId="007058FF"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r w:rsidRPr="003006B0">
              <w:rPr>
                <w:rFonts w:ascii="Times New Roman" w:hAnsi="Times New Roman"/>
                <w:color w:val="auto"/>
                <w:sz w:val="22"/>
                <w:szCs w:val="22"/>
              </w:rPr>
              <w:t xml:space="preserve">290-3-3-.03 </w:t>
            </w:r>
            <w:r w:rsidRPr="003006B0">
              <w:rPr>
                <w:rFonts w:ascii="Times New Roman" w:hAnsi="Times New Roman"/>
                <w:sz w:val="22"/>
                <w:szCs w:val="22"/>
              </w:rPr>
              <w:t>5.5</w:t>
            </w:r>
          </w:p>
        </w:tc>
        <w:tc>
          <w:tcPr>
            <w:tcW w:w="7190" w:type="dxa"/>
            <w:tcBorders>
              <w:bottom w:val="single" w:sz="4" w:space="0" w:color="auto"/>
            </w:tcBorders>
            <w:shd w:val="clear" w:color="auto" w:fill="auto"/>
          </w:tcPr>
          <w:p w14:paraId="7112E1F6"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Complies with local, state, and federal regulations and policies</w:t>
            </w:r>
          </w:p>
        </w:tc>
      </w:tr>
      <w:tr w:rsidR="001D1883" w:rsidRPr="003006B0" w14:paraId="5CF577BE" w14:textId="77777777" w:rsidTr="00AE1720">
        <w:trPr>
          <w:trHeight w:val="285"/>
        </w:trPr>
        <w:tc>
          <w:tcPr>
            <w:tcW w:w="3591" w:type="dxa"/>
            <w:shd w:val="pct12" w:color="auto" w:fill="auto"/>
          </w:tcPr>
          <w:p w14:paraId="76ADB666" w14:textId="77777777"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tc>
        <w:tc>
          <w:tcPr>
            <w:tcW w:w="7190" w:type="dxa"/>
            <w:shd w:val="pct12" w:color="auto" w:fill="auto"/>
          </w:tcPr>
          <w:p w14:paraId="013B59ED"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b/>
                <w:sz w:val="22"/>
                <w:szCs w:val="22"/>
              </w:rPr>
              <w:t>Program Specific</w:t>
            </w:r>
          </w:p>
        </w:tc>
      </w:tr>
      <w:tr w:rsidR="001D1883" w:rsidRPr="003006B0" w14:paraId="2ACD8651" w14:textId="77777777" w:rsidTr="00AE1720">
        <w:trPr>
          <w:trHeight w:val="856"/>
        </w:trPr>
        <w:tc>
          <w:tcPr>
            <w:tcW w:w="3591" w:type="dxa"/>
            <w:shd w:val="clear" w:color="auto" w:fill="auto"/>
          </w:tcPr>
          <w:p w14:paraId="4FFF990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 xml:space="preserve">290-3-3-.34 </w:t>
            </w:r>
            <w:r w:rsidRPr="003006B0">
              <w:rPr>
                <w:rFonts w:ascii="Times New Roman" w:hAnsi="Times New Roman"/>
                <w:sz w:val="22"/>
                <w:szCs w:val="22"/>
              </w:rPr>
              <w:t>(2)(a)2.(i)</w:t>
            </w:r>
          </w:p>
        </w:tc>
        <w:tc>
          <w:tcPr>
            <w:tcW w:w="7190" w:type="dxa"/>
            <w:shd w:val="clear" w:color="auto" w:fill="auto"/>
          </w:tcPr>
          <w:p w14:paraId="1B9E812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Current federal and state laws and regulations governing and/or impacting on programs for students with exceptionalities.</w:t>
            </w:r>
          </w:p>
        </w:tc>
      </w:tr>
      <w:tr w:rsidR="001D1883" w:rsidRPr="003006B0" w14:paraId="3BFC3F1E" w14:textId="77777777" w:rsidTr="00AE1720">
        <w:trPr>
          <w:trHeight w:val="856"/>
        </w:trPr>
        <w:tc>
          <w:tcPr>
            <w:tcW w:w="3591" w:type="dxa"/>
            <w:shd w:val="clear" w:color="auto" w:fill="auto"/>
          </w:tcPr>
          <w:p w14:paraId="29A6A06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 xml:space="preserve">290-3-3-.34 </w:t>
            </w:r>
            <w:r w:rsidRPr="003006B0">
              <w:rPr>
                <w:rFonts w:ascii="Times New Roman" w:hAnsi="Times New Roman"/>
                <w:sz w:val="22"/>
                <w:szCs w:val="22"/>
              </w:rPr>
              <w:t>(2)(a)2.(iii)</w:t>
            </w:r>
          </w:p>
        </w:tc>
        <w:tc>
          <w:tcPr>
            <w:tcW w:w="7190" w:type="dxa"/>
            <w:shd w:val="clear" w:color="auto" w:fill="auto"/>
          </w:tcPr>
          <w:p w14:paraId="78645420"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Diverse cultures, including cultural and socioeconomic factors and their impact on eligibility, programming, instruction, interventions, and implementation of services.</w:t>
            </w:r>
          </w:p>
        </w:tc>
      </w:tr>
      <w:tr w:rsidR="001D1883" w:rsidRPr="003006B0" w14:paraId="7CBA8D85" w14:textId="77777777" w:rsidTr="00AE1720">
        <w:trPr>
          <w:trHeight w:val="844"/>
        </w:trPr>
        <w:tc>
          <w:tcPr>
            <w:tcW w:w="3591" w:type="dxa"/>
            <w:shd w:val="clear" w:color="auto" w:fill="auto"/>
          </w:tcPr>
          <w:p w14:paraId="570E4687"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290-3-3-.34 (2)(e) 2</w:t>
            </w:r>
          </w:p>
        </w:tc>
        <w:tc>
          <w:tcPr>
            <w:tcW w:w="7190" w:type="dxa"/>
            <w:shd w:val="clear" w:color="auto" w:fill="auto"/>
          </w:tcPr>
          <w:p w14:paraId="59B480B5"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Knowledge of research-based discipline interventions, which include school-wide, classroom, and individual proactive positive behavior supports.</w:t>
            </w:r>
          </w:p>
        </w:tc>
      </w:tr>
      <w:tr w:rsidR="001D1883" w:rsidRPr="003006B0" w14:paraId="3A63B181" w14:textId="77777777" w:rsidTr="00AE1720">
        <w:trPr>
          <w:trHeight w:val="571"/>
        </w:trPr>
        <w:tc>
          <w:tcPr>
            <w:tcW w:w="3591" w:type="dxa"/>
            <w:shd w:val="clear" w:color="auto" w:fill="auto"/>
          </w:tcPr>
          <w:p w14:paraId="1BD42B7E"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290-3-3-.34 (2)(j)2.(i)</w:t>
            </w:r>
          </w:p>
        </w:tc>
        <w:tc>
          <w:tcPr>
            <w:tcW w:w="7190" w:type="dxa"/>
            <w:shd w:val="clear" w:color="auto" w:fill="auto"/>
          </w:tcPr>
          <w:p w14:paraId="35954423"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 xml:space="preserve">Roles of professionals, </w:t>
            </w:r>
            <w:proofErr w:type="gramStart"/>
            <w:r w:rsidRPr="003006B0">
              <w:rPr>
                <w:rFonts w:ascii="Times New Roman" w:hAnsi="Times New Roman"/>
                <w:sz w:val="22"/>
                <w:szCs w:val="22"/>
              </w:rPr>
              <w:t>students</w:t>
            </w:r>
            <w:proofErr w:type="gramEnd"/>
            <w:r w:rsidRPr="003006B0">
              <w:rPr>
                <w:rFonts w:ascii="Times New Roman" w:hAnsi="Times New Roman"/>
                <w:sz w:val="22"/>
                <w:szCs w:val="22"/>
              </w:rPr>
              <w:t xml:space="preserve"> and families as members of a collaborative team.</w:t>
            </w:r>
          </w:p>
        </w:tc>
      </w:tr>
      <w:tr w:rsidR="001D1883" w:rsidRPr="003006B0" w14:paraId="0C5C112E" w14:textId="77777777" w:rsidTr="00AE1720">
        <w:trPr>
          <w:trHeight w:val="571"/>
        </w:trPr>
        <w:tc>
          <w:tcPr>
            <w:tcW w:w="3591" w:type="dxa"/>
            <w:shd w:val="clear" w:color="auto" w:fill="auto"/>
          </w:tcPr>
          <w:p w14:paraId="1D9D83F2"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color w:val="auto"/>
                <w:sz w:val="22"/>
                <w:szCs w:val="22"/>
              </w:rPr>
            </w:pPr>
            <w:r w:rsidRPr="003006B0">
              <w:rPr>
                <w:rFonts w:ascii="Times New Roman" w:hAnsi="Times New Roman"/>
                <w:color w:val="auto"/>
                <w:sz w:val="22"/>
                <w:szCs w:val="22"/>
              </w:rPr>
              <w:t>290-3-3-.34 (2)(j)2.(i)</w:t>
            </w:r>
          </w:p>
        </w:tc>
        <w:tc>
          <w:tcPr>
            <w:tcW w:w="7190" w:type="dxa"/>
            <w:shd w:val="clear" w:color="auto" w:fill="auto"/>
          </w:tcPr>
          <w:p w14:paraId="3EDBABD6" w14:textId="77777777" w:rsidR="001D1883" w:rsidRPr="003006B0" w:rsidRDefault="001D1883" w:rsidP="0026740D">
            <w:pPr>
              <w:pStyle w:val="NormalParagraphStyle"/>
              <w:widowControl/>
              <w:autoSpaceDE/>
              <w:autoSpaceDN/>
              <w:adjustRightInd/>
              <w:spacing w:line="240" w:lineRule="auto"/>
              <w:ind w:right="270"/>
              <w:textAlignment w:val="auto"/>
              <w:rPr>
                <w:rFonts w:ascii="Times New Roman" w:hAnsi="Times New Roman"/>
                <w:sz w:val="22"/>
                <w:szCs w:val="22"/>
              </w:rPr>
            </w:pPr>
            <w:r w:rsidRPr="003006B0">
              <w:rPr>
                <w:rFonts w:ascii="Times New Roman" w:hAnsi="Times New Roman"/>
                <w:sz w:val="22"/>
                <w:szCs w:val="22"/>
              </w:rPr>
              <w:t>Strategies for promoting coordination and collaboration between special education services and general education.</w:t>
            </w:r>
          </w:p>
        </w:tc>
      </w:tr>
    </w:tbl>
    <w:p w14:paraId="430BBC6C" w14:textId="4950462B" w:rsidR="001D1883" w:rsidRPr="003006B0" w:rsidRDefault="001D1883"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p w14:paraId="125779BC" w14:textId="2C8AD687" w:rsidR="006D16BB" w:rsidRPr="003006B0" w:rsidRDefault="006D16BB" w:rsidP="0026740D">
      <w:pPr>
        <w:ind w:right="270"/>
        <w:rPr>
          <w:sz w:val="22"/>
          <w:szCs w:val="22"/>
        </w:rPr>
      </w:pPr>
    </w:p>
    <w:p w14:paraId="3D12AB64" w14:textId="77777777" w:rsidR="006D16BB" w:rsidRPr="003006B0" w:rsidRDefault="006D16BB" w:rsidP="0026740D">
      <w:pPr>
        <w:pStyle w:val="NormalParagraphStyle"/>
        <w:widowControl/>
        <w:autoSpaceDE/>
        <w:autoSpaceDN/>
        <w:adjustRightInd/>
        <w:spacing w:line="240" w:lineRule="auto"/>
        <w:ind w:right="270"/>
        <w:textAlignment w:val="auto"/>
        <w:rPr>
          <w:rFonts w:ascii="Arial Rounded MT Bold" w:hAnsi="Arial Rounded MT Bold"/>
          <w:sz w:val="22"/>
          <w:szCs w:val="22"/>
        </w:rPr>
      </w:pPr>
    </w:p>
    <w:p w14:paraId="3448433E" w14:textId="77777777" w:rsidR="001D1883" w:rsidRPr="003006B0" w:rsidRDefault="001D1883" w:rsidP="0026740D">
      <w:pPr>
        <w:autoSpaceDE w:val="0"/>
        <w:autoSpaceDN w:val="0"/>
        <w:adjustRightInd w:val="0"/>
        <w:ind w:left="360" w:right="270"/>
        <w:rPr>
          <w:sz w:val="22"/>
          <w:szCs w:val="22"/>
        </w:rPr>
      </w:pPr>
    </w:p>
    <w:p w14:paraId="27F002D4" w14:textId="28A64DD2" w:rsidR="00A732A7" w:rsidRPr="003006B0" w:rsidRDefault="00A732A7" w:rsidP="0026740D">
      <w:pPr>
        <w:ind w:right="270"/>
        <w:rPr>
          <w:sz w:val="22"/>
          <w:szCs w:val="22"/>
        </w:rPr>
      </w:pPr>
    </w:p>
    <w:sectPr w:rsidR="00A732A7" w:rsidRPr="003006B0"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C02A" w14:textId="77777777" w:rsidR="00E66F3B" w:rsidRDefault="00E66F3B" w:rsidP="001D1883">
      <w:r>
        <w:separator/>
      </w:r>
    </w:p>
  </w:endnote>
  <w:endnote w:type="continuationSeparator" w:id="0">
    <w:p w14:paraId="2D1D8FFB" w14:textId="77777777" w:rsidR="00E66F3B" w:rsidRDefault="00E66F3B"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3120101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8C34B6">
      <w:rPr>
        <w:noProof/>
        <w:sz w:val="20"/>
        <w:szCs w:val="20"/>
      </w:rPr>
      <w:t>10</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8C34B6">
      <w:rPr>
        <w:noProof/>
        <w:sz w:val="20"/>
        <w:szCs w:val="20"/>
      </w:rPr>
      <w:t>12</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4040" w14:textId="77777777" w:rsidR="00E66F3B" w:rsidRDefault="00E66F3B" w:rsidP="001D1883">
      <w:r>
        <w:separator/>
      </w:r>
    </w:p>
  </w:footnote>
  <w:footnote w:type="continuationSeparator" w:id="0">
    <w:p w14:paraId="32B053C3" w14:textId="77777777" w:rsidR="00E66F3B" w:rsidRDefault="00E66F3B"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8D8"/>
    <w:multiLevelType w:val="hybridMultilevel"/>
    <w:tmpl w:val="4798E922"/>
    <w:numStyleLink w:val="ImportedStyle14"/>
  </w:abstractNum>
  <w:abstractNum w:abstractNumId="3" w15:restartNumberingAfterBreak="0">
    <w:nsid w:val="117737A6"/>
    <w:multiLevelType w:val="hybridMultilevel"/>
    <w:tmpl w:val="143CC5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BF767F3"/>
    <w:multiLevelType w:val="hybridMultilevel"/>
    <w:tmpl w:val="4798E922"/>
    <w:styleLink w:val="ImportedStyle14"/>
    <w:lvl w:ilvl="0" w:tplc="42E23FB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BA273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7AF98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6ED4C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8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E0C01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24DC9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3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6AC04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34DCE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7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2EBFD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4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5E49ED"/>
    <w:multiLevelType w:val="multilevel"/>
    <w:tmpl w:val="89D40FA2"/>
    <w:lvl w:ilvl="0">
      <w:start w:val="8"/>
      <w:numFmt w:val="decimal"/>
      <w:lvlText w:val="%1"/>
      <w:lvlJc w:val="left"/>
      <w:pPr>
        <w:ind w:left="360" w:hanging="360"/>
      </w:pPr>
      <w:rPr>
        <w:rFonts w:hint="default"/>
      </w:rPr>
    </w:lvl>
    <w:lvl w:ilvl="1">
      <w:start w:val="9"/>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0" w15:restartNumberingAfterBreak="0">
    <w:nsid w:val="37E80A8F"/>
    <w:multiLevelType w:val="multilevel"/>
    <w:tmpl w:val="A63A7B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12B16"/>
    <w:multiLevelType w:val="hybridMultilevel"/>
    <w:tmpl w:val="E5208998"/>
    <w:lvl w:ilvl="0" w:tplc="0FD84CC4">
      <w:start w:val="2"/>
      <w:numFmt w:val="decimal"/>
      <w:lvlText w:val="(%1)"/>
      <w:lvlJc w:val="left"/>
      <w:pPr>
        <w:ind w:left="1440" w:hanging="360"/>
      </w:pPr>
      <w:rPr>
        <w:rFonts w:ascii="Times New Roman" w:hAnsi="Times New Roman"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1B21F2"/>
    <w:multiLevelType w:val="multilevel"/>
    <w:tmpl w:val="0AE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0B3717"/>
    <w:multiLevelType w:val="hybridMultilevel"/>
    <w:tmpl w:val="54B05A4A"/>
    <w:numStyleLink w:val="Bullets"/>
  </w:abstractNum>
  <w:abstractNum w:abstractNumId="23" w15:restartNumberingAfterBreak="0">
    <w:nsid w:val="61F66AC7"/>
    <w:multiLevelType w:val="hybridMultilevel"/>
    <w:tmpl w:val="25D48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44553"/>
    <w:multiLevelType w:val="hybridMultilevel"/>
    <w:tmpl w:val="425E96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6BC10B05"/>
    <w:multiLevelType w:val="multilevel"/>
    <w:tmpl w:val="FE5C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D44A13"/>
    <w:multiLevelType w:val="hybridMultilevel"/>
    <w:tmpl w:val="667E4710"/>
    <w:lvl w:ilvl="0" w:tplc="97949466">
      <w:start w:val="1"/>
      <w:numFmt w:val="decimal"/>
      <w:lvlText w:val="%1."/>
      <w:lvlJc w:val="left"/>
      <w:pPr>
        <w:ind w:left="1974" w:hanging="360"/>
      </w:pPr>
      <w:rPr>
        <w:rFonts w:ascii="Times New Roman" w:hAnsi="Times New Roman" w:cs="Times New Roman" w:hint="default"/>
        <w:b/>
        <w:bCs/>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29" w15:restartNumberingAfterBreak="0">
    <w:nsid w:val="75116424"/>
    <w:multiLevelType w:val="hybridMultilevel"/>
    <w:tmpl w:val="3E780032"/>
    <w:lvl w:ilvl="0" w:tplc="8B744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B368C5"/>
    <w:multiLevelType w:val="hybridMultilevel"/>
    <w:tmpl w:val="54B05A4A"/>
    <w:styleLink w:val="Bullets"/>
    <w:lvl w:ilvl="0" w:tplc="2ABCD7A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EAFA8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D38B04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392C09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344B57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9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9ABDA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70621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4EB78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E7C6B5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6"/>
  </w:num>
  <w:num w:numId="3">
    <w:abstractNumId w:val="7"/>
  </w:num>
  <w:num w:numId="4">
    <w:abstractNumId w:val="26"/>
  </w:num>
  <w:num w:numId="5">
    <w:abstractNumId w:val="17"/>
  </w:num>
  <w:num w:numId="6">
    <w:abstractNumId w:val="21"/>
  </w:num>
  <w:num w:numId="7">
    <w:abstractNumId w:val="1"/>
  </w:num>
  <w:num w:numId="8">
    <w:abstractNumId w:val="27"/>
  </w:num>
  <w:num w:numId="9">
    <w:abstractNumId w:val="4"/>
  </w:num>
  <w:num w:numId="10">
    <w:abstractNumId w:val="0"/>
  </w:num>
  <w:num w:numId="11">
    <w:abstractNumId w:val="20"/>
  </w:num>
  <w:num w:numId="12">
    <w:abstractNumId w:val="11"/>
  </w:num>
  <w:num w:numId="13">
    <w:abstractNumId w:val="5"/>
  </w:num>
  <w:num w:numId="14">
    <w:abstractNumId w:val="6"/>
  </w:num>
  <w:num w:numId="15">
    <w:abstractNumId w:val="13"/>
  </w:num>
  <w:num w:numId="16">
    <w:abstractNumId w:val="19"/>
  </w:num>
  <w:num w:numId="17">
    <w:abstractNumId w:val="23"/>
  </w:num>
  <w:num w:numId="18">
    <w:abstractNumId w:val="30"/>
  </w:num>
  <w:num w:numId="19">
    <w:abstractNumId w:val="22"/>
  </w:num>
  <w:num w:numId="20">
    <w:abstractNumId w:val="8"/>
  </w:num>
  <w:num w:numId="21">
    <w:abstractNumId w:val="2"/>
  </w:num>
  <w:num w:numId="22">
    <w:abstractNumId w:val="3"/>
  </w:num>
  <w:num w:numId="23">
    <w:abstractNumId w:val="24"/>
  </w:num>
  <w:num w:numId="24">
    <w:abstractNumId w:val="18"/>
  </w:num>
  <w:num w:numId="25">
    <w:abstractNumId w:val="15"/>
  </w:num>
  <w:num w:numId="26">
    <w:abstractNumId w:val="28"/>
  </w:num>
  <w:num w:numId="27">
    <w:abstractNumId w:val="10"/>
  </w:num>
  <w:num w:numId="28">
    <w:abstractNumId w:val="12"/>
  </w:num>
  <w:num w:numId="29">
    <w:abstractNumId w:val="9"/>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B04647-49A1-4F8F-A1D6-B0FAAE799A2B}"/>
    <w:docVar w:name="dgnword-eventsink" w:val="1515632777248"/>
  </w:docVars>
  <w:rsids>
    <w:rsidRoot w:val="00FE434A"/>
    <w:rsid w:val="00004AB7"/>
    <w:rsid w:val="00007DDF"/>
    <w:rsid w:val="00011295"/>
    <w:rsid w:val="00012AD4"/>
    <w:rsid w:val="0001373F"/>
    <w:rsid w:val="00021098"/>
    <w:rsid w:val="00030A22"/>
    <w:rsid w:val="0003429D"/>
    <w:rsid w:val="00041419"/>
    <w:rsid w:val="000427E7"/>
    <w:rsid w:val="0004676A"/>
    <w:rsid w:val="00047F83"/>
    <w:rsid w:val="00063DE5"/>
    <w:rsid w:val="00063E35"/>
    <w:rsid w:val="000832FC"/>
    <w:rsid w:val="00085C39"/>
    <w:rsid w:val="000A0E0C"/>
    <w:rsid w:val="000A37A8"/>
    <w:rsid w:val="000A7059"/>
    <w:rsid w:val="000A7F49"/>
    <w:rsid w:val="000B32EC"/>
    <w:rsid w:val="000C4E90"/>
    <w:rsid w:val="000C6734"/>
    <w:rsid w:val="000D55D1"/>
    <w:rsid w:val="000E01D0"/>
    <w:rsid w:val="000F22EA"/>
    <w:rsid w:val="000F3A16"/>
    <w:rsid w:val="000F45DC"/>
    <w:rsid w:val="000F45E3"/>
    <w:rsid w:val="00102257"/>
    <w:rsid w:val="00102456"/>
    <w:rsid w:val="00111445"/>
    <w:rsid w:val="00114593"/>
    <w:rsid w:val="001210B2"/>
    <w:rsid w:val="00127330"/>
    <w:rsid w:val="00140894"/>
    <w:rsid w:val="00154F5B"/>
    <w:rsid w:val="00155790"/>
    <w:rsid w:val="0016248C"/>
    <w:rsid w:val="00181FFC"/>
    <w:rsid w:val="00182FF8"/>
    <w:rsid w:val="001A1A29"/>
    <w:rsid w:val="001A2014"/>
    <w:rsid w:val="001A35F8"/>
    <w:rsid w:val="001A78C2"/>
    <w:rsid w:val="001C3879"/>
    <w:rsid w:val="001C39F6"/>
    <w:rsid w:val="001D1883"/>
    <w:rsid w:val="001E1B70"/>
    <w:rsid w:val="001F1162"/>
    <w:rsid w:val="001F1D27"/>
    <w:rsid w:val="001F5F9E"/>
    <w:rsid w:val="00202CFA"/>
    <w:rsid w:val="00205440"/>
    <w:rsid w:val="002071D2"/>
    <w:rsid w:val="00207C49"/>
    <w:rsid w:val="00207D4D"/>
    <w:rsid w:val="00212D83"/>
    <w:rsid w:val="00213A2D"/>
    <w:rsid w:val="00215039"/>
    <w:rsid w:val="0023191A"/>
    <w:rsid w:val="00231B8A"/>
    <w:rsid w:val="0023265E"/>
    <w:rsid w:val="00240E65"/>
    <w:rsid w:val="0025155F"/>
    <w:rsid w:val="00265888"/>
    <w:rsid w:val="0026740D"/>
    <w:rsid w:val="00280C08"/>
    <w:rsid w:val="00280F29"/>
    <w:rsid w:val="0029046E"/>
    <w:rsid w:val="0029288B"/>
    <w:rsid w:val="00294FFA"/>
    <w:rsid w:val="00295C50"/>
    <w:rsid w:val="002979D2"/>
    <w:rsid w:val="002A42BD"/>
    <w:rsid w:val="002B1446"/>
    <w:rsid w:val="002D0870"/>
    <w:rsid w:val="002D277D"/>
    <w:rsid w:val="002D424B"/>
    <w:rsid w:val="002F0E8B"/>
    <w:rsid w:val="003006B0"/>
    <w:rsid w:val="00301ED4"/>
    <w:rsid w:val="00302B06"/>
    <w:rsid w:val="00303A23"/>
    <w:rsid w:val="00310F2B"/>
    <w:rsid w:val="003142EC"/>
    <w:rsid w:val="003168EC"/>
    <w:rsid w:val="00323C5E"/>
    <w:rsid w:val="00326DF1"/>
    <w:rsid w:val="00331254"/>
    <w:rsid w:val="00332F6A"/>
    <w:rsid w:val="00343BD5"/>
    <w:rsid w:val="00344444"/>
    <w:rsid w:val="00347048"/>
    <w:rsid w:val="00347FA3"/>
    <w:rsid w:val="00354E90"/>
    <w:rsid w:val="003560A5"/>
    <w:rsid w:val="00357CEA"/>
    <w:rsid w:val="00362E3F"/>
    <w:rsid w:val="003658E7"/>
    <w:rsid w:val="00367C90"/>
    <w:rsid w:val="00370D2D"/>
    <w:rsid w:val="003733D3"/>
    <w:rsid w:val="00377CE5"/>
    <w:rsid w:val="00380ED2"/>
    <w:rsid w:val="00381288"/>
    <w:rsid w:val="003817A6"/>
    <w:rsid w:val="003876A8"/>
    <w:rsid w:val="003A4EDC"/>
    <w:rsid w:val="003A7F70"/>
    <w:rsid w:val="003B707D"/>
    <w:rsid w:val="003B7A6A"/>
    <w:rsid w:val="003B7D4C"/>
    <w:rsid w:val="003C69BE"/>
    <w:rsid w:val="003E0232"/>
    <w:rsid w:val="003E1D9A"/>
    <w:rsid w:val="003E5508"/>
    <w:rsid w:val="003F18E5"/>
    <w:rsid w:val="003F2E5C"/>
    <w:rsid w:val="00400526"/>
    <w:rsid w:val="00411B19"/>
    <w:rsid w:val="00412C84"/>
    <w:rsid w:val="00413429"/>
    <w:rsid w:val="00415972"/>
    <w:rsid w:val="00423DFD"/>
    <w:rsid w:val="0042471B"/>
    <w:rsid w:val="004322F7"/>
    <w:rsid w:val="00436A8C"/>
    <w:rsid w:val="00441B9E"/>
    <w:rsid w:val="0044682E"/>
    <w:rsid w:val="0045223E"/>
    <w:rsid w:val="004805F9"/>
    <w:rsid w:val="004817A1"/>
    <w:rsid w:val="00481877"/>
    <w:rsid w:val="004A0D0B"/>
    <w:rsid w:val="004B081F"/>
    <w:rsid w:val="004B740E"/>
    <w:rsid w:val="004B76DC"/>
    <w:rsid w:val="004C58BF"/>
    <w:rsid w:val="004D5874"/>
    <w:rsid w:val="004E0D4C"/>
    <w:rsid w:val="004E2820"/>
    <w:rsid w:val="004F21C9"/>
    <w:rsid w:val="004F4859"/>
    <w:rsid w:val="004F7E98"/>
    <w:rsid w:val="005134E9"/>
    <w:rsid w:val="0051632F"/>
    <w:rsid w:val="0051780D"/>
    <w:rsid w:val="005528A2"/>
    <w:rsid w:val="00554E45"/>
    <w:rsid w:val="005611CD"/>
    <w:rsid w:val="00574D75"/>
    <w:rsid w:val="005A2638"/>
    <w:rsid w:val="005A5134"/>
    <w:rsid w:val="005B1C26"/>
    <w:rsid w:val="005B56D4"/>
    <w:rsid w:val="005C389E"/>
    <w:rsid w:val="005C6C4B"/>
    <w:rsid w:val="005D3F7A"/>
    <w:rsid w:val="005D7F81"/>
    <w:rsid w:val="005E48D4"/>
    <w:rsid w:val="00605615"/>
    <w:rsid w:val="006257E0"/>
    <w:rsid w:val="00635B36"/>
    <w:rsid w:val="00635C68"/>
    <w:rsid w:val="00636F4C"/>
    <w:rsid w:val="00647D8D"/>
    <w:rsid w:val="00650A58"/>
    <w:rsid w:val="0065527C"/>
    <w:rsid w:val="00657C44"/>
    <w:rsid w:val="00667946"/>
    <w:rsid w:val="006717AB"/>
    <w:rsid w:val="00673603"/>
    <w:rsid w:val="0067449D"/>
    <w:rsid w:val="00682990"/>
    <w:rsid w:val="00685FD3"/>
    <w:rsid w:val="00691C6A"/>
    <w:rsid w:val="00695FC0"/>
    <w:rsid w:val="006A01E3"/>
    <w:rsid w:val="006A29AE"/>
    <w:rsid w:val="006A52A2"/>
    <w:rsid w:val="006C0EB9"/>
    <w:rsid w:val="006C322F"/>
    <w:rsid w:val="006C42C9"/>
    <w:rsid w:val="006D16BB"/>
    <w:rsid w:val="006E1F78"/>
    <w:rsid w:val="006E46C9"/>
    <w:rsid w:val="006E7576"/>
    <w:rsid w:val="006F5A2B"/>
    <w:rsid w:val="00705DA7"/>
    <w:rsid w:val="00712383"/>
    <w:rsid w:val="00712557"/>
    <w:rsid w:val="007137D7"/>
    <w:rsid w:val="00731251"/>
    <w:rsid w:val="00744DD8"/>
    <w:rsid w:val="0075027A"/>
    <w:rsid w:val="00752581"/>
    <w:rsid w:val="00755CAF"/>
    <w:rsid w:val="00757D43"/>
    <w:rsid w:val="00757D76"/>
    <w:rsid w:val="00774242"/>
    <w:rsid w:val="00777A83"/>
    <w:rsid w:val="00797251"/>
    <w:rsid w:val="007A5163"/>
    <w:rsid w:val="007B3948"/>
    <w:rsid w:val="007B5C0F"/>
    <w:rsid w:val="007B6391"/>
    <w:rsid w:val="007D11B4"/>
    <w:rsid w:val="007D2878"/>
    <w:rsid w:val="007D3044"/>
    <w:rsid w:val="007E7574"/>
    <w:rsid w:val="007F69C7"/>
    <w:rsid w:val="00821494"/>
    <w:rsid w:val="00827171"/>
    <w:rsid w:val="008279F9"/>
    <w:rsid w:val="00831667"/>
    <w:rsid w:val="00833FA3"/>
    <w:rsid w:val="0083438D"/>
    <w:rsid w:val="00834C99"/>
    <w:rsid w:val="0084146A"/>
    <w:rsid w:val="00841FDE"/>
    <w:rsid w:val="00871B8D"/>
    <w:rsid w:val="00872EE6"/>
    <w:rsid w:val="008732C6"/>
    <w:rsid w:val="008741E5"/>
    <w:rsid w:val="00874F80"/>
    <w:rsid w:val="00882ABE"/>
    <w:rsid w:val="00884AF9"/>
    <w:rsid w:val="00886585"/>
    <w:rsid w:val="0089507C"/>
    <w:rsid w:val="0089546C"/>
    <w:rsid w:val="00895F0F"/>
    <w:rsid w:val="008A051B"/>
    <w:rsid w:val="008A1D49"/>
    <w:rsid w:val="008A1F0C"/>
    <w:rsid w:val="008B27E9"/>
    <w:rsid w:val="008B2EAB"/>
    <w:rsid w:val="008C03DF"/>
    <w:rsid w:val="008C34B6"/>
    <w:rsid w:val="008D3813"/>
    <w:rsid w:val="008E3E28"/>
    <w:rsid w:val="008E4107"/>
    <w:rsid w:val="00905D6F"/>
    <w:rsid w:val="00913539"/>
    <w:rsid w:val="0094316A"/>
    <w:rsid w:val="0095168E"/>
    <w:rsid w:val="009735BA"/>
    <w:rsid w:val="00973DD5"/>
    <w:rsid w:val="00976CD1"/>
    <w:rsid w:val="00977191"/>
    <w:rsid w:val="00995F03"/>
    <w:rsid w:val="009A5C3D"/>
    <w:rsid w:val="009A5C68"/>
    <w:rsid w:val="009A604B"/>
    <w:rsid w:val="009A6EF6"/>
    <w:rsid w:val="009B0926"/>
    <w:rsid w:val="009B5ED2"/>
    <w:rsid w:val="009B7428"/>
    <w:rsid w:val="009C730D"/>
    <w:rsid w:val="009D29DB"/>
    <w:rsid w:val="009E619B"/>
    <w:rsid w:val="009F63F8"/>
    <w:rsid w:val="00A00580"/>
    <w:rsid w:val="00A04452"/>
    <w:rsid w:val="00A05854"/>
    <w:rsid w:val="00A104AB"/>
    <w:rsid w:val="00A108FE"/>
    <w:rsid w:val="00A20874"/>
    <w:rsid w:val="00A3180E"/>
    <w:rsid w:val="00A319AC"/>
    <w:rsid w:val="00A3628D"/>
    <w:rsid w:val="00A42572"/>
    <w:rsid w:val="00A5258E"/>
    <w:rsid w:val="00A54781"/>
    <w:rsid w:val="00A619E6"/>
    <w:rsid w:val="00A6216B"/>
    <w:rsid w:val="00A635BD"/>
    <w:rsid w:val="00A732A7"/>
    <w:rsid w:val="00A733D9"/>
    <w:rsid w:val="00A828D9"/>
    <w:rsid w:val="00A900F8"/>
    <w:rsid w:val="00A905E7"/>
    <w:rsid w:val="00A96EC2"/>
    <w:rsid w:val="00AA396D"/>
    <w:rsid w:val="00AC026A"/>
    <w:rsid w:val="00AC0374"/>
    <w:rsid w:val="00AC53C1"/>
    <w:rsid w:val="00AC638D"/>
    <w:rsid w:val="00AC7269"/>
    <w:rsid w:val="00AD422A"/>
    <w:rsid w:val="00AD5C84"/>
    <w:rsid w:val="00AD5D6A"/>
    <w:rsid w:val="00AE1720"/>
    <w:rsid w:val="00AF1310"/>
    <w:rsid w:val="00AF1756"/>
    <w:rsid w:val="00AF1E68"/>
    <w:rsid w:val="00AF210C"/>
    <w:rsid w:val="00AF3ACA"/>
    <w:rsid w:val="00B0606F"/>
    <w:rsid w:val="00B07E49"/>
    <w:rsid w:val="00B171FE"/>
    <w:rsid w:val="00B23C9B"/>
    <w:rsid w:val="00B261CC"/>
    <w:rsid w:val="00B262DA"/>
    <w:rsid w:val="00B37A33"/>
    <w:rsid w:val="00B4221F"/>
    <w:rsid w:val="00B50D8E"/>
    <w:rsid w:val="00B61821"/>
    <w:rsid w:val="00B6230F"/>
    <w:rsid w:val="00B650A9"/>
    <w:rsid w:val="00B74683"/>
    <w:rsid w:val="00B75FD9"/>
    <w:rsid w:val="00B828BC"/>
    <w:rsid w:val="00B902E6"/>
    <w:rsid w:val="00B9583E"/>
    <w:rsid w:val="00B9681E"/>
    <w:rsid w:val="00BA4747"/>
    <w:rsid w:val="00BB3971"/>
    <w:rsid w:val="00BB4274"/>
    <w:rsid w:val="00BC5FD6"/>
    <w:rsid w:val="00BD38E0"/>
    <w:rsid w:val="00BD5ABA"/>
    <w:rsid w:val="00BD7594"/>
    <w:rsid w:val="00BE0269"/>
    <w:rsid w:val="00BE169F"/>
    <w:rsid w:val="00BE1F30"/>
    <w:rsid w:val="00BE2BC7"/>
    <w:rsid w:val="00BE3761"/>
    <w:rsid w:val="00BE43D7"/>
    <w:rsid w:val="00BE4978"/>
    <w:rsid w:val="00C00D81"/>
    <w:rsid w:val="00C05E18"/>
    <w:rsid w:val="00C22F5E"/>
    <w:rsid w:val="00C27583"/>
    <w:rsid w:val="00C27C38"/>
    <w:rsid w:val="00C3696F"/>
    <w:rsid w:val="00C41932"/>
    <w:rsid w:val="00C474C3"/>
    <w:rsid w:val="00C57C7F"/>
    <w:rsid w:val="00C62A40"/>
    <w:rsid w:val="00C74A85"/>
    <w:rsid w:val="00C76730"/>
    <w:rsid w:val="00C80C65"/>
    <w:rsid w:val="00C81079"/>
    <w:rsid w:val="00C84B1D"/>
    <w:rsid w:val="00C87073"/>
    <w:rsid w:val="00CA0048"/>
    <w:rsid w:val="00CA12A0"/>
    <w:rsid w:val="00CA5E40"/>
    <w:rsid w:val="00CA7DEA"/>
    <w:rsid w:val="00CB2CC4"/>
    <w:rsid w:val="00CB2FD8"/>
    <w:rsid w:val="00CD3A25"/>
    <w:rsid w:val="00CD5FD3"/>
    <w:rsid w:val="00CF1953"/>
    <w:rsid w:val="00CF568D"/>
    <w:rsid w:val="00D0221C"/>
    <w:rsid w:val="00D03FCB"/>
    <w:rsid w:val="00D1312E"/>
    <w:rsid w:val="00D177E1"/>
    <w:rsid w:val="00D21A29"/>
    <w:rsid w:val="00D2234D"/>
    <w:rsid w:val="00D25E1C"/>
    <w:rsid w:val="00D33D85"/>
    <w:rsid w:val="00D34813"/>
    <w:rsid w:val="00D34E7F"/>
    <w:rsid w:val="00D46184"/>
    <w:rsid w:val="00D579B5"/>
    <w:rsid w:val="00D60D54"/>
    <w:rsid w:val="00D63055"/>
    <w:rsid w:val="00D655ED"/>
    <w:rsid w:val="00D746F3"/>
    <w:rsid w:val="00D81DB1"/>
    <w:rsid w:val="00D82F2D"/>
    <w:rsid w:val="00D97A95"/>
    <w:rsid w:val="00DA3E90"/>
    <w:rsid w:val="00DB1FAE"/>
    <w:rsid w:val="00DB24A2"/>
    <w:rsid w:val="00DB40EC"/>
    <w:rsid w:val="00DB496A"/>
    <w:rsid w:val="00DC0A88"/>
    <w:rsid w:val="00DC1C01"/>
    <w:rsid w:val="00DD0EE4"/>
    <w:rsid w:val="00DD1948"/>
    <w:rsid w:val="00DD2140"/>
    <w:rsid w:val="00DD3103"/>
    <w:rsid w:val="00DD7F96"/>
    <w:rsid w:val="00DE1B42"/>
    <w:rsid w:val="00DE322E"/>
    <w:rsid w:val="00DF0EB6"/>
    <w:rsid w:val="00DF22EE"/>
    <w:rsid w:val="00DF37C9"/>
    <w:rsid w:val="00E01FB8"/>
    <w:rsid w:val="00E10DF4"/>
    <w:rsid w:val="00E15D4C"/>
    <w:rsid w:val="00E22790"/>
    <w:rsid w:val="00E247F1"/>
    <w:rsid w:val="00E32FC5"/>
    <w:rsid w:val="00E37238"/>
    <w:rsid w:val="00E46C06"/>
    <w:rsid w:val="00E542F3"/>
    <w:rsid w:val="00E547C8"/>
    <w:rsid w:val="00E56E65"/>
    <w:rsid w:val="00E66F3B"/>
    <w:rsid w:val="00E85646"/>
    <w:rsid w:val="00E97E04"/>
    <w:rsid w:val="00EA0A2A"/>
    <w:rsid w:val="00EA233B"/>
    <w:rsid w:val="00EB4EE0"/>
    <w:rsid w:val="00EB5DE2"/>
    <w:rsid w:val="00EC4475"/>
    <w:rsid w:val="00EC6708"/>
    <w:rsid w:val="00EC7222"/>
    <w:rsid w:val="00ED001A"/>
    <w:rsid w:val="00ED2061"/>
    <w:rsid w:val="00ED3084"/>
    <w:rsid w:val="00ED336B"/>
    <w:rsid w:val="00ED4D02"/>
    <w:rsid w:val="00EE12AF"/>
    <w:rsid w:val="00EE549E"/>
    <w:rsid w:val="00EF37B3"/>
    <w:rsid w:val="00EF5EA5"/>
    <w:rsid w:val="00EF66DE"/>
    <w:rsid w:val="00F02862"/>
    <w:rsid w:val="00F06FDF"/>
    <w:rsid w:val="00F118FF"/>
    <w:rsid w:val="00F138C0"/>
    <w:rsid w:val="00F14F9F"/>
    <w:rsid w:val="00F17321"/>
    <w:rsid w:val="00F176C9"/>
    <w:rsid w:val="00F343C5"/>
    <w:rsid w:val="00F36319"/>
    <w:rsid w:val="00F43524"/>
    <w:rsid w:val="00F53E7B"/>
    <w:rsid w:val="00F56DA8"/>
    <w:rsid w:val="00F578B9"/>
    <w:rsid w:val="00F639D2"/>
    <w:rsid w:val="00F91195"/>
    <w:rsid w:val="00F92607"/>
    <w:rsid w:val="00F93552"/>
    <w:rsid w:val="00F97E68"/>
    <w:rsid w:val="00FA1F41"/>
    <w:rsid w:val="00FA2BAB"/>
    <w:rsid w:val="00FA5733"/>
    <w:rsid w:val="00FB0D6A"/>
    <w:rsid w:val="00FB5889"/>
    <w:rsid w:val="00FC1730"/>
    <w:rsid w:val="00FD0922"/>
    <w:rsid w:val="00FD6D0F"/>
    <w:rsid w:val="00FD71EF"/>
    <w:rsid w:val="00FE434A"/>
    <w:rsid w:val="00FE6C9D"/>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2E"/>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styleId="Strong">
    <w:name w:val="Strong"/>
    <w:basedOn w:val="DefaultParagraphFont"/>
    <w:uiPriority w:val="22"/>
    <w:qFormat/>
    <w:rsid w:val="00821494"/>
    <w:rPr>
      <w:b/>
      <w:bCs/>
    </w:rPr>
  </w:style>
  <w:style w:type="character" w:customStyle="1" w:styleId="screenreader-only">
    <w:name w:val="screenreader-only"/>
    <w:basedOn w:val="DefaultParagraphFont"/>
    <w:rsid w:val="00821494"/>
  </w:style>
  <w:style w:type="paragraph" w:customStyle="1" w:styleId="bs-alert">
    <w:name w:val="bs-alert"/>
    <w:basedOn w:val="Normal"/>
    <w:rsid w:val="00821494"/>
    <w:pPr>
      <w:spacing w:before="100" w:beforeAutospacing="1" w:after="100" w:afterAutospacing="1"/>
    </w:pPr>
  </w:style>
  <w:style w:type="paragraph" w:customStyle="1" w:styleId="BodyA">
    <w:name w:val="Body A"/>
    <w:rsid w:val="00B171FE"/>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 w:type="character" w:customStyle="1" w:styleId="NoneB">
    <w:name w:val="None B"/>
    <w:rsid w:val="00774242"/>
  </w:style>
  <w:style w:type="character" w:customStyle="1" w:styleId="Hyperlink0">
    <w:name w:val="Hyperlink.0"/>
    <w:rsid w:val="00774242"/>
    <w:rPr>
      <w:rFonts w:ascii="Times New Roman" w:hAnsi="Times New Roman"/>
      <w:b/>
      <w:bCs/>
    </w:rPr>
  </w:style>
  <w:style w:type="character" w:customStyle="1" w:styleId="None">
    <w:name w:val="None"/>
    <w:rsid w:val="00774242"/>
  </w:style>
  <w:style w:type="paragraph" w:styleId="PlainText">
    <w:name w:val="Plain Text"/>
    <w:link w:val="PlainTextChar"/>
    <w:rsid w:val="00774242"/>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774242"/>
    <w:rPr>
      <w:rFonts w:ascii="Calibri" w:eastAsia="Calibri" w:hAnsi="Calibri" w:cs="Calibri"/>
      <w:color w:val="000000"/>
      <w:sz w:val="22"/>
      <w:szCs w:val="22"/>
      <w:u w:color="000000"/>
      <w:bdr w:val="nil"/>
    </w:rPr>
  </w:style>
  <w:style w:type="numbering" w:customStyle="1" w:styleId="Bullets">
    <w:name w:val="Bullets"/>
    <w:rsid w:val="00774242"/>
    <w:pPr>
      <w:numPr>
        <w:numId w:val="18"/>
      </w:numPr>
    </w:pPr>
  </w:style>
  <w:style w:type="numbering" w:customStyle="1" w:styleId="ImportedStyle14">
    <w:name w:val="Imported Style 14"/>
    <w:rsid w:val="00774242"/>
    <w:pPr>
      <w:numPr>
        <w:numId w:val="20"/>
      </w:numPr>
    </w:pPr>
  </w:style>
  <w:style w:type="character" w:styleId="UnresolvedMention">
    <w:name w:val="Unresolved Mention"/>
    <w:basedOn w:val="DefaultParagraphFont"/>
    <w:uiPriority w:val="99"/>
    <w:semiHidden/>
    <w:unhideWhenUsed/>
    <w:rsid w:val="000F4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2559385">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21952977">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449011905">
      <w:bodyDiv w:val="1"/>
      <w:marLeft w:val="0"/>
      <w:marRight w:val="0"/>
      <w:marTop w:val="0"/>
      <w:marBottom w:val="0"/>
      <w:divBdr>
        <w:top w:val="none" w:sz="0" w:space="0" w:color="auto"/>
        <w:left w:val="none" w:sz="0" w:space="0" w:color="auto"/>
        <w:bottom w:val="none" w:sz="0" w:space="0" w:color="auto"/>
        <w:right w:val="none" w:sz="0" w:space="0" w:color="auto"/>
      </w:divBdr>
    </w:div>
    <w:div w:id="476144760">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994799814">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8729928">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01112602">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847089324">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42391482">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extbook_allaccess.aspx" TargetMode="External"/><Relationship Id="rId13"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Karen Rabren</cp:lastModifiedBy>
  <cp:revision>2</cp:revision>
  <cp:lastPrinted>2021-08-12T19:57:00Z</cp:lastPrinted>
  <dcterms:created xsi:type="dcterms:W3CDTF">2021-08-12T23:47:00Z</dcterms:created>
  <dcterms:modified xsi:type="dcterms:W3CDTF">2021-08-12T23:47:00Z</dcterms:modified>
</cp:coreProperties>
</file>