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00A6666D" w:rsidTr="38C03B00" w14:paraId="757AB67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00A6666D" w:rsidRDefault="00A6666D" w14:paraId="0A4DEDF7" w14:textId="77777777">
            <w:pPr>
              <w:pStyle w:val="BodyA"/>
              <w:jc w:val="center"/>
              <w:rPr>
                <w:rStyle w:val="NoneA"/>
                <w:b/>
                <w:bCs/>
                <w:color w:val="44546A"/>
                <w:u w:color="44546A"/>
              </w:rPr>
            </w:pPr>
          </w:p>
          <w:p w:rsidR="00A6666D" w:rsidRDefault="00A6666D" w14:paraId="6AAECA0F" w14:textId="77777777">
            <w:pPr>
              <w:pStyle w:val="BodyA"/>
              <w:jc w:val="center"/>
              <w:rPr>
                <w:rStyle w:val="NoneA"/>
                <w:b/>
                <w:bCs/>
                <w:color w:val="44546A"/>
                <w:u w:color="44546A"/>
              </w:rPr>
            </w:pPr>
          </w:p>
          <w:p w:rsidR="00A6666D" w:rsidRDefault="00A6666D" w14:paraId="4E8A9D88" w14:textId="77777777">
            <w:pPr>
              <w:pStyle w:val="BodyA"/>
              <w:jc w:val="center"/>
              <w:rPr>
                <w:rStyle w:val="NoneA"/>
                <w:b/>
                <w:bCs/>
                <w:color w:val="44546A"/>
                <w:u w:color="44546A"/>
              </w:rPr>
            </w:pPr>
          </w:p>
          <w:p w:rsidR="00A6666D" w:rsidRDefault="00A6666D" w14:paraId="36CA3C74" w14:textId="77777777">
            <w:pPr>
              <w:pStyle w:val="BodyA"/>
              <w:jc w:val="center"/>
              <w:rPr>
                <w:rStyle w:val="NoneA"/>
                <w:b/>
                <w:bCs/>
                <w:color w:val="44546A"/>
                <w:u w:color="44546A"/>
              </w:rPr>
            </w:pPr>
          </w:p>
          <w:p w:rsidR="00A6666D" w:rsidRDefault="00A6666D" w14:paraId="077E0403" w14:textId="77777777">
            <w:pPr>
              <w:pStyle w:val="BodyA"/>
              <w:jc w:val="center"/>
              <w:rPr>
                <w:rStyle w:val="NoneA"/>
                <w:b/>
                <w:bCs/>
                <w:color w:val="44546A"/>
                <w:u w:color="44546A"/>
              </w:rPr>
            </w:pPr>
          </w:p>
          <w:p w:rsidR="00A6666D" w:rsidRDefault="00CE141F" w14:paraId="086CA0B7" w14:textId="669C83F3">
            <w:pPr>
              <w:pStyle w:val="BodyA"/>
              <w:widowControl w:val="0"/>
              <w:tabs>
                <w:tab w:val="center" w:pos="4680"/>
              </w:tabs>
              <w:spacing w:line="235" w:lineRule="auto"/>
              <w:jc w:val="center"/>
              <w:rPr>
                <w:rStyle w:val="NoneA"/>
                <w:color w:val="44546A"/>
                <w:sz w:val="32"/>
                <w:szCs w:val="32"/>
                <w:u w:color="44546A"/>
              </w:rPr>
            </w:pPr>
            <w:r>
              <w:rPr>
                <w:rStyle w:val="NoneA"/>
                <w:color w:val="44546A"/>
                <w:sz w:val="32"/>
                <w:szCs w:val="32"/>
                <w:u w:color="44546A"/>
              </w:rPr>
              <w:t xml:space="preserve">EAGL </w:t>
            </w:r>
            <w:r w:rsidR="00E15372">
              <w:rPr>
                <w:rStyle w:val="NoneA"/>
                <w:color w:val="44546A"/>
                <w:sz w:val="32"/>
                <w:szCs w:val="32"/>
                <w:u w:color="44546A"/>
              </w:rPr>
              <w:t>3101</w:t>
            </w:r>
          </w:p>
          <w:p w:rsidR="00A6666D" w:rsidRDefault="00E15372" w14:paraId="4A5E33BE" w14:textId="2DCA7C34">
            <w:pPr>
              <w:pStyle w:val="BodyA"/>
              <w:jc w:val="center"/>
              <w:rPr>
                <w:rStyle w:val="NoneA"/>
                <w:rFonts w:ascii="Calibri" w:hAnsi="Calibri" w:eastAsia="Calibri" w:cs="Calibri"/>
                <w:b/>
                <w:bCs/>
                <w:color w:val="44546A"/>
                <w:sz w:val="36"/>
                <w:szCs w:val="36"/>
                <w:u w:color="44546A"/>
              </w:rPr>
            </w:pPr>
            <w:r>
              <w:rPr>
                <w:rStyle w:val="NoneA"/>
                <w:rFonts w:ascii="Calibri" w:hAnsi="Calibri" w:eastAsia="Calibri" w:cs="Calibri"/>
                <w:b/>
                <w:bCs/>
                <w:color w:val="44546A"/>
                <w:sz w:val="36"/>
                <w:szCs w:val="36"/>
                <w:u w:color="44546A"/>
              </w:rPr>
              <w:t>Community Engagement</w:t>
            </w:r>
          </w:p>
          <w:p w:rsidR="00A6666D" w:rsidRDefault="00A6666D" w14:paraId="1AF3E0C2" w14:textId="77777777">
            <w:pPr>
              <w:pStyle w:val="BodyA"/>
              <w:jc w:val="center"/>
              <w:rPr>
                <w:rStyle w:val="NoneA"/>
                <w:rFonts w:ascii="Calibri" w:hAnsi="Calibri" w:eastAsia="Calibri" w:cs="Calibri"/>
                <w:b/>
                <w:bCs/>
                <w:i/>
                <w:iCs/>
                <w:color w:val="44546A"/>
                <w:sz w:val="32"/>
                <w:szCs w:val="32"/>
                <w:u w:color="44546A"/>
              </w:rPr>
            </w:pPr>
          </w:p>
          <w:p w:rsidRPr="00023806" w:rsidR="00A6666D" w:rsidRDefault="00023806" w14:paraId="19023910" w14:textId="2901282E">
            <w:pPr>
              <w:pStyle w:val="BodyA"/>
              <w:jc w:val="center"/>
              <w:rPr>
                <w:rStyle w:val="NoneA"/>
                <w:rFonts w:ascii="Calibri" w:hAnsi="Calibri" w:eastAsia="Calibri" w:cs="Calibri"/>
                <w:b w:val="1"/>
                <w:bCs w:val="1"/>
                <w:color w:val="44546A"/>
                <w:sz w:val="32"/>
                <w:szCs w:val="32"/>
              </w:rPr>
            </w:pPr>
            <w:r w:rsidRPr="38C03B00" w:rsidR="38C03B00">
              <w:rPr>
                <w:rStyle w:val="NoneA"/>
                <w:rFonts w:ascii="Calibri" w:hAnsi="Calibri" w:eastAsia="Calibri" w:cs="Calibri"/>
                <w:b w:val="1"/>
                <w:bCs w:val="1"/>
                <w:color w:val="44546A"/>
                <w:sz w:val="32"/>
                <w:szCs w:val="32"/>
              </w:rPr>
              <w:t>Fall 2021</w:t>
            </w:r>
          </w:p>
          <w:p w:rsidR="00A6666D" w:rsidRDefault="00A6666D" w14:paraId="0553D257" w14:textId="77777777">
            <w:pPr>
              <w:pStyle w:val="BodyA"/>
              <w:jc w:val="center"/>
              <w:rPr>
                <w:rStyle w:val="NoneA"/>
                <w:rFonts w:ascii="Calibri" w:hAnsi="Calibri" w:eastAsia="Calibri" w:cs="Calibri"/>
                <w:b/>
                <w:bCs/>
                <w:color w:val="44546A"/>
                <w:sz w:val="32"/>
                <w:szCs w:val="32"/>
                <w:u w:color="44546A"/>
              </w:rPr>
            </w:pPr>
          </w:p>
          <w:p w:rsidR="00A6666D" w:rsidRDefault="00CE141F" w14:paraId="7BB8F791" w14:textId="77777777">
            <w:pPr>
              <w:pStyle w:val="BodyA"/>
              <w:jc w:val="center"/>
              <w:rPr>
                <w:rStyle w:val="NoneA"/>
                <w:rFonts w:ascii="Calibri" w:hAnsi="Calibri" w:eastAsia="Calibri" w:cs="Calibri"/>
                <w:b/>
                <w:bCs/>
                <w:color w:val="44546A"/>
                <w:sz w:val="32"/>
                <w:szCs w:val="32"/>
                <w:u w:color="44546A"/>
              </w:rPr>
            </w:pPr>
            <w:r>
              <w:rPr>
                <w:rStyle w:val="NoneA"/>
                <w:rFonts w:ascii="Calibri" w:hAnsi="Calibri" w:eastAsia="Calibri" w:cs="Calibri"/>
                <w:b/>
                <w:bCs/>
                <w:color w:val="44546A"/>
                <w:sz w:val="32"/>
                <w:szCs w:val="32"/>
                <w:u w:color="44546A"/>
              </w:rPr>
              <w:t>-  -  -  -  -  -  -  -  -  -</w:t>
            </w:r>
          </w:p>
          <w:p w:rsidR="00A6666D" w:rsidRDefault="00CE141F" w14:paraId="01FE7D13" w14:textId="77777777">
            <w:pPr>
              <w:pStyle w:val="BodyA"/>
              <w:jc w:val="center"/>
              <w:rPr>
                <w:rStyle w:val="NoneA"/>
                <w:rFonts w:ascii="Calibri" w:hAnsi="Calibri" w:eastAsia="Calibri" w:cs="Calibri"/>
                <w:b/>
                <w:bCs/>
                <w:color w:val="44546A"/>
                <w:u w:color="44546A"/>
              </w:rPr>
            </w:pPr>
            <w:r>
              <w:rPr>
                <w:rStyle w:val="NoneA"/>
                <w:rFonts w:ascii="Calibri" w:hAnsi="Calibri" w:eastAsia="Calibri" w:cs="Calibri"/>
                <w:b/>
                <w:bCs/>
                <w:color w:val="44546A"/>
                <w:u w:color="44546A"/>
              </w:rPr>
              <w:t>Department of Special Education, Rehabilitation, and Counseling</w:t>
            </w:r>
          </w:p>
          <w:p w:rsidR="00A6666D" w:rsidRDefault="00A6666D" w14:paraId="1B10FE13" w14:textId="77777777">
            <w:pPr>
              <w:pStyle w:val="BodyA"/>
              <w:jc w:val="center"/>
              <w:rPr>
                <w:rStyle w:val="NoneA"/>
                <w:rFonts w:ascii="Calibri" w:hAnsi="Calibri" w:eastAsia="Calibri" w:cs="Calibri"/>
                <w:b/>
                <w:bCs/>
                <w:color w:val="44546A"/>
                <w:u w:color="44546A"/>
              </w:rPr>
            </w:pPr>
          </w:p>
          <w:p w:rsidR="00A6666D" w:rsidRDefault="00CE141F" w14:paraId="75EFCCE8" w14:textId="77777777">
            <w:pPr>
              <w:pStyle w:val="BodyA"/>
              <w:spacing w:line="300" w:lineRule="auto"/>
              <w:jc w:val="center"/>
              <w:rPr>
                <w:rStyle w:val="NoneA"/>
                <w:rFonts w:ascii="Calibri" w:hAnsi="Calibri" w:eastAsia="Calibri" w:cs="Calibri"/>
                <w:b/>
                <w:bCs/>
                <w:color w:val="44546A"/>
                <w:sz w:val="32"/>
                <w:szCs w:val="32"/>
                <w:u w:color="44546A"/>
              </w:rPr>
            </w:pPr>
            <w:r>
              <w:rPr>
                <w:rStyle w:val="NoneA"/>
                <w:rFonts w:ascii="Calibri" w:hAnsi="Calibri" w:eastAsia="Calibri" w:cs="Calibri"/>
                <w:b/>
                <w:bCs/>
                <w:color w:val="44546A"/>
                <w:sz w:val="32"/>
                <w:szCs w:val="32"/>
                <w:u w:color="44546A"/>
              </w:rPr>
              <w:t>College of Education</w:t>
            </w:r>
          </w:p>
          <w:p w:rsidR="00A6666D" w:rsidRDefault="00CE141F" w14:paraId="0B94E55B" w14:textId="77777777">
            <w:pPr>
              <w:pStyle w:val="BodyA"/>
              <w:spacing w:line="300" w:lineRule="auto"/>
              <w:jc w:val="center"/>
              <w:rPr>
                <w:rStyle w:val="NoneA"/>
                <w:rFonts w:ascii="Calibri" w:hAnsi="Calibri" w:eastAsia="Calibri" w:cs="Calibri"/>
                <w:smallCaps/>
                <w:color w:val="44546A"/>
                <w:sz w:val="32"/>
                <w:szCs w:val="32"/>
                <w:u w:color="44546A"/>
              </w:rPr>
            </w:pPr>
            <w:r>
              <w:rPr>
                <w:rStyle w:val="NoneA"/>
                <w:rFonts w:ascii="Calibri" w:hAnsi="Calibri" w:eastAsia="Calibri" w:cs="Calibri"/>
                <w:smallCaps/>
                <w:color w:val="44546A"/>
                <w:sz w:val="32"/>
                <w:szCs w:val="32"/>
                <w:u w:color="44546A"/>
              </w:rPr>
              <w:t>Instructor Information</w:t>
            </w:r>
          </w:p>
          <w:p w:rsidR="00A6666D" w:rsidRDefault="00E15372" w14:paraId="6A2F9E4F" w14:textId="5CE29B3A">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hAnsi="Calibri" w:eastAsia="Calibri" w:cs="Calibri"/>
                <w:b/>
                <w:bCs/>
                <w:color w:val="44546A"/>
                <w:u w:color="44546A"/>
              </w:rPr>
            </w:pPr>
            <w:r>
              <w:rPr>
                <w:rStyle w:val="NoneA"/>
                <w:rFonts w:ascii="Calibri" w:hAnsi="Calibri" w:eastAsia="Calibri" w:cs="Calibri"/>
                <w:b/>
                <w:bCs/>
                <w:color w:val="44546A"/>
                <w:u w:color="44546A"/>
              </w:rPr>
              <w:t>Mrs. Lauren Ozment</w:t>
            </w:r>
          </w:p>
          <w:p w:rsidR="00A6666D" w:rsidRDefault="600841C2" w14:paraId="3FD93D20" w14:textId="03353212">
            <w:pPr>
              <w:pStyle w:val="BodyA"/>
              <w:spacing w:line="300" w:lineRule="auto"/>
              <w:jc w:val="center"/>
              <w:rPr>
                <w:rStyle w:val="NoneA"/>
                <w:rFonts w:ascii="Calibri" w:hAnsi="Calibri" w:eastAsia="Calibri" w:cs="Calibri"/>
                <w:color w:val="44546A"/>
              </w:rPr>
            </w:pPr>
            <w:r w:rsidRPr="600841C2">
              <w:rPr>
                <w:rStyle w:val="NoneA"/>
                <w:rFonts w:ascii="Calibri" w:hAnsi="Calibri" w:eastAsia="Calibri" w:cs="Calibri"/>
                <w:color w:val="44546A"/>
              </w:rPr>
              <w:t xml:space="preserve">Office: </w:t>
            </w:r>
            <w:r w:rsidRPr="00DD406D">
              <w:rPr>
                <w:rStyle w:val="NoneA"/>
                <w:rFonts w:ascii="Calibri" w:hAnsi="Calibri" w:eastAsia="Calibri" w:cs="Calibri"/>
                <w:color w:val="44546A"/>
              </w:rPr>
              <w:t>102</w:t>
            </w:r>
            <w:r w:rsidRPr="600841C2">
              <w:rPr>
                <w:rStyle w:val="NoneA"/>
                <w:rFonts w:ascii="Calibri" w:hAnsi="Calibri" w:eastAsia="Calibri" w:cs="Calibri"/>
                <w:color w:val="44546A"/>
              </w:rPr>
              <w:t xml:space="preserve"> Dawson Building </w:t>
            </w:r>
          </w:p>
          <w:p w:rsidR="00A6666D" w:rsidRDefault="76FB6748" w14:paraId="0C0ADB35" w14:textId="50A14AD5">
            <w:pPr>
              <w:pStyle w:val="BodyA"/>
              <w:spacing w:line="300" w:lineRule="auto"/>
              <w:jc w:val="center"/>
            </w:pPr>
            <w:r w:rsidRPr="76FB6748">
              <w:rPr>
                <w:rStyle w:val="NoneA"/>
                <w:rFonts w:ascii="Calibri" w:hAnsi="Calibri" w:eastAsia="Calibri" w:cs="Calibri"/>
                <w:color w:val="44546A"/>
              </w:rPr>
              <w:t xml:space="preserve">lew0024@auburn.edu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00A6666D" w:rsidRDefault="00A6666D" w14:paraId="178826EB" w14:textId="77777777">
            <w:pPr>
              <w:pStyle w:val="BodyA"/>
              <w:jc w:val="center"/>
              <w:rPr>
                <w:rStyle w:val="NoneA"/>
                <w:color w:val="44546A"/>
                <w:u w:color="44546A"/>
              </w:rPr>
            </w:pPr>
          </w:p>
          <w:p w:rsidR="00A6666D" w:rsidRDefault="00A6666D" w14:paraId="5D49D4B8" w14:textId="77777777">
            <w:pPr>
              <w:pStyle w:val="BodyA"/>
              <w:jc w:val="center"/>
              <w:rPr>
                <w:rStyle w:val="NoneA"/>
                <w:color w:val="44546A"/>
                <w:u w:color="44546A"/>
              </w:rPr>
            </w:pPr>
          </w:p>
          <w:p w:rsidR="00A6666D" w:rsidRDefault="00A6666D" w14:paraId="74727E64" w14:textId="77777777">
            <w:pPr>
              <w:pStyle w:val="BodyA"/>
              <w:jc w:val="center"/>
              <w:rPr>
                <w:rStyle w:val="NoneA"/>
                <w:color w:val="44546A"/>
                <w:u w:color="44546A"/>
              </w:rPr>
            </w:pPr>
          </w:p>
          <w:p w:rsidR="00A6666D" w:rsidRDefault="00A6666D" w14:paraId="6767C394" w14:textId="77777777">
            <w:pPr>
              <w:pStyle w:val="BodyA"/>
              <w:jc w:val="center"/>
              <w:rPr>
                <w:rStyle w:val="NoneA"/>
                <w:color w:val="44546A"/>
                <w:u w:color="44546A"/>
              </w:rPr>
            </w:pPr>
          </w:p>
          <w:p w:rsidR="00A6666D" w:rsidRDefault="00A6666D" w14:paraId="12C6EB58" w14:textId="77777777">
            <w:pPr>
              <w:pStyle w:val="BodyA"/>
              <w:jc w:val="center"/>
              <w:rPr>
                <w:rStyle w:val="NoneA"/>
                <w:color w:val="44546A"/>
                <w:u w:color="44546A"/>
              </w:rPr>
            </w:pPr>
          </w:p>
          <w:p w:rsidR="00A6666D" w:rsidRDefault="00A6666D" w14:paraId="743F5BFE" w14:textId="77777777">
            <w:pPr>
              <w:pStyle w:val="BodyA"/>
              <w:jc w:val="center"/>
              <w:rPr>
                <w:rStyle w:val="NoneA"/>
                <w:color w:val="44546A"/>
                <w:u w:color="44546A"/>
              </w:rPr>
            </w:pPr>
          </w:p>
          <w:p w:rsidR="00A6666D" w:rsidRDefault="00CE141F" w14:paraId="3DB914FC" w14:textId="77777777">
            <w:pPr>
              <w:pStyle w:val="BodyA"/>
              <w:jc w:val="center"/>
              <w:rPr>
                <w:rStyle w:val="NoneA"/>
                <w:color w:val="44546A"/>
                <w:u w:color="44546A"/>
              </w:rPr>
            </w:pPr>
            <w:r>
              <w:rPr>
                <w:rStyle w:val="NoneA"/>
                <w:b/>
                <w:bCs/>
                <w:noProof/>
                <w:color w:val="44546A"/>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rsidR="00A6666D" w:rsidRDefault="00A6666D" w14:paraId="0066EF2D" w14:textId="77777777">
            <w:pPr>
              <w:pStyle w:val="BodyA"/>
              <w:jc w:val="center"/>
              <w:rPr>
                <w:rStyle w:val="NoneA"/>
                <w:color w:val="44546A"/>
                <w:u w:color="44546A"/>
              </w:rPr>
            </w:pPr>
          </w:p>
          <w:p w:rsidR="00A6666D" w:rsidRDefault="00A6666D" w14:paraId="07F24CD8" w14:textId="77777777">
            <w:pPr>
              <w:pStyle w:val="BodyA"/>
              <w:jc w:val="center"/>
            </w:pPr>
          </w:p>
        </w:tc>
      </w:tr>
    </w:tbl>
    <w:p w:rsidR="00A6666D" w:rsidRDefault="00A6666D" w14:paraId="7FB7AE37" w14:textId="77777777">
      <w:pPr>
        <w:pStyle w:val="BodyA"/>
        <w:widowControl w:val="0"/>
        <w:ind w:left="216" w:hanging="216"/>
        <w:jc w:val="center"/>
        <w:rPr>
          <w:rStyle w:val="NoneA"/>
          <w:b/>
          <w:bCs/>
          <w:color w:val="44546A"/>
          <w:sz w:val="22"/>
          <w:szCs w:val="22"/>
          <w:u w:color="44546A"/>
        </w:rPr>
      </w:pPr>
    </w:p>
    <w:p w:rsidR="00A6666D" w:rsidRDefault="00A6666D" w14:paraId="44A37CBA" w14:textId="77777777">
      <w:pPr>
        <w:pStyle w:val="BodyA"/>
        <w:widowControl w:val="0"/>
        <w:ind w:left="108" w:hanging="108"/>
        <w:jc w:val="center"/>
        <w:rPr>
          <w:rStyle w:val="NoneA"/>
          <w:b/>
          <w:bCs/>
          <w:color w:val="44546A"/>
          <w:sz w:val="22"/>
          <w:szCs w:val="22"/>
          <w:u w:color="44546A"/>
        </w:rPr>
      </w:pPr>
    </w:p>
    <w:p w:rsidR="00A6666D" w:rsidRDefault="00A6666D" w14:paraId="4EF4B214" w14:textId="77777777">
      <w:pPr>
        <w:pStyle w:val="BodyA"/>
        <w:widowControl w:val="0"/>
        <w:jc w:val="center"/>
        <w:rPr>
          <w:rStyle w:val="NoneA"/>
          <w:b/>
          <w:bCs/>
          <w:color w:val="44546A"/>
          <w:sz w:val="22"/>
          <w:szCs w:val="22"/>
          <w:u w:color="44546A"/>
        </w:rPr>
      </w:pPr>
    </w:p>
    <w:p w:rsidR="00A6666D" w:rsidRDefault="00A6666D" w14:paraId="1C60802F" w14:textId="77777777">
      <w:pPr>
        <w:pStyle w:val="BodyA"/>
        <w:widowControl w:val="0"/>
        <w:jc w:val="center"/>
        <w:rPr>
          <w:rStyle w:val="NoneA"/>
          <w:b/>
          <w:bCs/>
          <w:color w:val="44546A"/>
          <w:sz w:val="22"/>
          <w:szCs w:val="22"/>
          <w:u w:color="44546A"/>
        </w:rPr>
      </w:pPr>
    </w:p>
    <w:p w:rsidR="00A6666D" w:rsidRDefault="00CE141F" w14:paraId="3D225986" w14:textId="77777777">
      <w:pPr>
        <w:pStyle w:val="BodyA"/>
        <w:jc w:val="center"/>
      </w:pPr>
      <w:r>
        <w:rPr>
          <w:rStyle w:val="NoneA"/>
          <w:rFonts w:ascii="Arial Unicode MS" w:hAnsi="Arial Unicode MS"/>
          <w:color w:val="44546A"/>
          <w:sz w:val="22"/>
          <w:szCs w:val="22"/>
          <w:u w:color="44546A"/>
        </w:rPr>
        <w:br w:type="page"/>
      </w:r>
    </w:p>
    <w:p w:rsidR="00A6666D" w:rsidRDefault="00CE141F" w14:paraId="69D14A56" w14:textId="77777777">
      <w:pPr>
        <w:pStyle w:val="BodyA"/>
        <w:jc w:val="center"/>
        <w:rPr>
          <w:rStyle w:val="NoneA"/>
          <w:b/>
          <w:bCs/>
          <w:sz w:val="22"/>
          <w:szCs w:val="22"/>
          <w:u w:color="44546A"/>
        </w:rPr>
      </w:pPr>
      <w:r>
        <w:rPr>
          <w:rStyle w:val="NoneA"/>
          <w:b/>
          <w:bCs/>
          <w:sz w:val="22"/>
          <w:szCs w:val="22"/>
          <w:u w:color="44546A"/>
          <w:lang w:val="de-DE"/>
        </w:rPr>
        <w:lastRenderedPageBreak/>
        <w:t>AUBURN UNIVERSITY</w:t>
      </w:r>
    </w:p>
    <w:p w:rsidR="00A6666D" w:rsidRDefault="00CE141F" w14:paraId="1D1DAB39" w14:textId="77777777">
      <w:pPr>
        <w:pStyle w:val="BodyA"/>
        <w:jc w:val="center"/>
        <w:rPr>
          <w:rStyle w:val="NoneA"/>
          <w:b/>
          <w:bCs/>
          <w:sz w:val="22"/>
          <w:szCs w:val="22"/>
          <w:u w:color="44546A"/>
        </w:rPr>
      </w:pPr>
      <w:r>
        <w:rPr>
          <w:rStyle w:val="NoneA"/>
          <w:b/>
          <w:bCs/>
          <w:sz w:val="22"/>
          <w:szCs w:val="22"/>
          <w:u w:color="44546A"/>
        </w:rPr>
        <w:t>DEPARTMENT OF SPECIAL EDUCATION, REHABILITATION, AND COUNSELING</w:t>
      </w:r>
    </w:p>
    <w:p w:rsidR="00A6666D" w:rsidRDefault="00CE141F" w14:paraId="163E655A" w14:textId="77777777">
      <w:pPr>
        <w:pStyle w:val="BodyA"/>
        <w:jc w:val="center"/>
        <w:rPr>
          <w:rStyle w:val="NoneA"/>
          <w:b/>
          <w:bCs/>
          <w:sz w:val="22"/>
          <w:szCs w:val="22"/>
          <w:u w:color="44546A"/>
        </w:rPr>
      </w:pPr>
      <w:r>
        <w:rPr>
          <w:rStyle w:val="NoneA"/>
          <w:b/>
          <w:bCs/>
          <w:sz w:val="22"/>
          <w:szCs w:val="22"/>
          <w:u w:color="44546A"/>
          <w:lang w:val="fr-FR"/>
        </w:rPr>
        <w:t>Course Syllabus</w:t>
      </w:r>
    </w:p>
    <w:p w:rsidR="00A6666D" w:rsidRDefault="76FB6748" w14:paraId="72C2F7A6" w14:textId="44BE3A6D">
      <w:pPr>
        <w:pStyle w:val="BodyA"/>
        <w:jc w:val="center"/>
        <w:rPr>
          <w:rStyle w:val="NoneA"/>
        </w:rPr>
      </w:pPr>
      <w:r w:rsidRPr="76FB6748">
        <w:rPr>
          <w:rStyle w:val="NoneA"/>
          <w:b/>
          <w:bCs/>
          <w:lang w:val="de-DE"/>
        </w:rPr>
        <w:t xml:space="preserve">Course </w:t>
      </w:r>
      <w:proofErr w:type="spellStart"/>
      <w:r w:rsidRPr="76FB6748">
        <w:rPr>
          <w:rStyle w:val="NoneA"/>
          <w:b/>
          <w:bCs/>
          <w:lang w:val="de-DE"/>
        </w:rPr>
        <w:t>Number</w:t>
      </w:r>
      <w:proofErr w:type="spellEnd"/>
      <w:r w:rsidRPr="76FB6748">
        <w:rPr>
          <w:rStyle w:val="NoneA"/>
          <w:b/>
          <w:bCs/>
          <w:lang w:val="de-DE"/>
        </w:rPr>
        <w:t>:           EAGL 3101</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00A6666D" w:rsidTr="07B9B22D" w14:paraId="589DBE08" w14:textId="77777777">
        <w:trPr>
          <w:trHeight w:val="32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3CA37FDC" w14:textId="77777777">
            <w:pPr>
              <w:pStyle w:val="BodyA"/>
            </w:pPr>
            <w:r>
              <w:rPr>
                <w:rStyle w:val="NoneA"/>
                <w:b/>
                <w:bCs/>
                <w:sz w:val="22"/>
                <w:szCs w:val="22"/>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A6666D" w:rsidRDefault="00E15372" w14:paraId="676CEBC4" w14:textId="323F2A0F">
            <w:pPr>
              <w:pStyle w:val="BodyA"/>
            </w:pPr>
            <w:r>
              <w:rPr>
                <w:rStyle w:val="NoneA"/>
              </w:rPr>
              <w:t>Community Engagement</w:t>
            </w:r>
          </w:p>
        </w:tc>
      </w:tr>
      <w:tr w:rsidR="00023806" w:rsidTr="07B9B22D" w14:paraId="41526F3A" w14:textId="77777777">
        <w:trPr>
          <w:trHeight w:val="32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023806" w:rsidRDefault="00023806" w14:paraId="762451AD" w14:textId="211AE01A">
            <w:pPr>
              <w:pStyle w:val="BodyA"/>
              <w:rPr>
                <w:rStyle w:val="NoneA"/>
                <w:b/>
                <w:bCs/>
                <w:sz w:val="22"/>
                <w:szCs w:val="22"/>
                <w:u w:color="44546A"/>
              </w:rPr>
            </w:pPr>
            <w:r>
              <w:rPr>
                <w:rStyle w:val="NoneA"/>
                <w:b/>
                <w:bCs/>
                <w:sz w:val="22"/>
                <w:szCs w:val="22"/>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023806" w:rsidRDefault="00023806" w14:paraId="6A5E5E3E" w14:textId="1920AA51">
            <w:pPr>
              <w:pStyle w:val="BodyA"/>
              <w:rPr>
                <w:rStyle w:val="NoneA"/>
              </w:rPr>
            </w:pPr>
            <w:r>
              <w:rPr>
                <w:rStyle w:val="NoneA"/>
              </w:rPr>
              <w:t xml:space="preserve">3 credit hours </w:t>
            </w:r>
          </w:p>
        </w:tc>
      </w:tr>
      <w:tr w:rsidR="00A6666D" w:rsidTr="07B9B22D" w14:paraId="628F5FA1" w14:textId="77777777">
        <w:trPr>
          <w:trHeight w:val="36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109464C3" w14:textId="77777777">
            <w:pPr>
              <w:pStyle w:val="BodyA"/>
            </w:pPr>
            <w:r>
              <w:rPr>
                <w:rStyle w:val="NoneA"/>
                <w:b/>
                <w:bCs/>
                <w:sz w:val="22"/>
                <w:szCs w:val="22"/>
                <w:u w:color="44546A"/>
              </w:rPr>
              <w:t>Course Meetings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E15372" w:rsidR="00A6666D" w:rsidP="38C03B00" w:rsidRDefault="4998F8F2" w14:paraId="69D2F4FE" w14:textId="646C7543">
            <w:pPr>
              <w:pStyle w:val="BodyA"/>
              <w:bidi w:val="0"/>
              <w:spacing w:before="0" w:beforeAutospacing="off" w:after="0" w:afterAutospacing="off" w:line="259" w:lineRule="auto"/>
              <w:ind w:left="0" w:right="0"/>
              <w:jc w:val="left"/>
              <w:rPr>
                <w:sz w:val="22"/>
                <w:szCs w:val="22"/>
              </w:rPr>
            </w:pPr>
            <w:r w:rsidRPr="07B9B22D" w:rsidR="07B9B22D">
              <w:rPr>
                <w:sz w:val="22"/>
                <w:szCs w:val="22"/>
              </w:rPr>
              <w:t>M/W 12:15-1:30pm</w:t>
            </w:r>
          </w:p>
          <w:p w:rsidRPr="00E15372" w:rsidR="00A6666D" w:rsidP="07B9B22D" w:rsidRDefault="4998F8F2" w14:paraId="27EA4CC1" w14:textId="21225216">
            <w:pPr>
              <w:pStyle w:val="BodyA"/>
              <w:bidi w:val="0"/>
              <w:spacing w:before="0" w:beforeAutospacing="off" w:after="0" w:afterAutospacing="off" w:line="259" w:lineRule="auto"/>
              <w:ind w:left="0" w:right="0"/>
              <w:jc w:val="left"/>
              <w:rPr>
                <w:rFonts w:ascii="Times New Roman" w:hAnsi="Times New Roman" w:eastAsia="Arial Unicode MS" w:cs="Arial Unicode MS"/>
                <w:color w:val="000000" w:themeColor="text1" w:themeTint="FF" w:themeShade="FF"/>
                <w:sz w:val="24"/>
                <w:szCs w:val="24"/>
              </w:rPr>
            </w:pPr>
            <w:r w:rsidRPr="07B9B22D" w:rsidR="07B9B22D">
              <w:rPr>
                <w:rFonts w:ascii="Times New Roman" w:hAnsi="Times New Roman" w:eastAsia="Arial Unicode MS" w:cs="Arial Unicode MS"/>
                <w:color w:val="000000" w:themeColor="text1" w:themeTint="FF" w:themeShade="FF"/>
                <w:sz w:val="22"/>
                <w:szCs w:val="22"/>
              </w:rPr>
              <w:t>Dawson 113</w:t>
            </w:r>
          </w:p>
        </w:tc>
      </w:tr>
      <w:tr w:rsidR="00A6666D" w:rsidTr="07B9B22D" w14:paraId="0D5F0F15"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31548353" w14:textId="77777777">
            <w:pPr>
              <w:pStyle w:val="BodyA"/>
            </w:pPr>
            <w:r>
              <w:rPr>
                <w:rStyle w:val="NoneA"/>
                <w:b/>
                <w:bCs/>
                <w:sz w:val="22"/>
                <w:szCs w:val="22"/>
                <w:u w:color="44546A"/>
              </w:rPr>
              <w:t>Prerequisites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A6666D" w:rsidP="76FB6748" w:rsidRDefault="76FB6748" w14:paraId="123EC6D8" w14:textId="1A576552">
            <w:pPr>
              <w:pStyle w:val="BodyA"/>
              <w:spacing w:line="259" w:lineRule="auto"/>
              <w:rPr>
                <w:rStyle w:val="NoneA"/>
                <w:sz w:val="22"/>
                <w:szCs w:val="22"/>
                <w:highlight w:val="yellow"/>
              </w:rPr>
            </w:pPr>
            <w:r w:rsidRPr="76FB6748">
              <w:rPr>
                <w:rStyle w:val="NoneA"/>
                <w:sz w:val="22"/>
                <w:szCs w:val="22"/>
                <w:highlight w:val="yellow"/>
              </w:rPr>
              <w:t>Completed the Basic Portion of the EAGLES Program</w:t>
            </w:r>
          </w:p>
        </w:tc>
      </w:tr>
      <w:tr w:rsidR="00A6666D" w:rsidTr="07B9B22D" w14:paraId="37AA9449"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12D25E77" w14:textId="77777777">
            <w:pPr>
              <w:pStyle w:val="BodyA"/>
            </w:pPr>
            <w:r>
              <w:rPr>
                <w:rStyle w:val="NoneA"/>
                <w:b/>
                <w:bCs/>
                <w:sz w:val="22"/>
                <w:szCs w:val="22"/>
                <w:u w:color="44546A"/>
              </w:rPr>
              <w:t>Corequisites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A6666D" w:rsidRDefault="00CE141F" w14:paraId="2B7EB9CC" w14:textId="77777777">
            <w:pPr>
              <w:pStyle w:val="BodyA"/>
            </w:pPr>
            <w:r>
              <w:rPr>
                <w:rStyle w:val="NoneA"/>
                <w:sz w:val="22"/>
                <w:szCs w:val="22"/>
              </w:rPr>
              <w:t>N/A</w:t>
            </w:r>
          </w:p>
        </w:tc>
      </w:tr>
      <w:tr w:rsidR="00A6666D" w:rsidTr="07B9B22D" w14:paraId="19284615"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260791CF" w14:textId="77777777">
            <w:pPr>
              <w:pStyle w:val="BodyA"/>
            </w:pPr>
            <w:r>
              <w:rPr>
                <w:rStyle w:val="NoneA"/>
                <w:b/>
                <w:bCs/>
                <w:sz w:val="22"/>
                <w:szCs w:val="22"/>
                <w:u w:color="44546A"/>
              </w:rPr>
              <w:t>Professor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A6666D" w:rsidRDefault="00E15372" w14:paraId="0B716B26" w14:textId="29255341">
            <w:pPr>
              <w:pStyle w:val="BodyA"/>
            </w:pPr>
            <w:r>
              <w:t>Mrs. Lauren Ozment</w:t>
            </w:r>
          </w:p>
        </w:tc>
      </w:tr>
      <w:tr w:rsidR="00A6666D" w:rsidTr="07B9B22D" w14:paraId="3FCE55E0"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39154CBA" w14:textId="77777777">
            <w:pPr>
              <w:pStyle w:val="BodyA"/>
            </w:pPr>
            <w:r>
              <w:rPr>
                <w:rStyle w:val="NoneA"/>
                <w:b/>
                <w:bCs/>
                <w:sz w:val="22"/>
                <w:szCs w:val="22"/>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A6666D" w:rsidRDefault="46DC1F0C" w14:paraId="012D3EC9" w14:textId="0C480AB9">
            <w:pPr>
              <w:pStyle w:val="BodyA"/>
            </w:pPr>
            <w:r w:rsidRPr="46DC1F0C">
              <w:rPr>
                <w:rStyle w:val="NoneA"/>
                <w:sz w:val="22"/>
                <w:szCs w:val="22"/>
              </w:rPr>
              <w:t>Dawson Building | Suite 102</w:t>
            </w:r>
          </w:p>
        </w:tc>
      </w:tr>
      <w:tr w:rsidR="00A6666D" w:rsidTr="07B9B22D" w14:paraId="3D4E0333" w14:textId="77777777">
        <w:trPr>
          <w:trHeight w:val="36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69C13655" w14:textId="77777777">
            <w:pPr>
              <w:pStyle w:val="BodyA"/>
            </w:pPr>
            <w:r>
              <w:rPr>
                <w:rStyle w:val="NoneA"/>
                <w:b/>
                <w:bCs/>
                <w:sz w:val="22"/>
                <w:szCs w:val="22"/>
                <w:u w:color="44546A"/>
              </w:rPr>
              <w:t>Phone/E-mail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A6666D" w:rsidRDefault="004E4D29" w14:paraId="344E5CE1" w14:textId="6F64058A">
            <w:pPr>
              <w:pStyle w:val="BodyA"/>
            </w:pPr>
            <w:hyperlink r:id="rId8">
              <w:r w:rsidRPr="76FB6748" w:rsidR="76FB6748">
                <w:rPr>
                  <w:rStyle w:val="Hyperlink"/>
                  <w:sz w:val="22"/>
                  <w:szCs w:val="22"/>
                </w:rPr>
                <w:t>lew0024@auburn.edu</w:t>
              </w:r>
            </w:hyperlink>
            <w:r w:rsidRPr="76FB6748" w:rsidR="76FB6748">
              <w:rPr>
                <w:sz w:val="22"/>
                <w:szCs w:val="22"/>
              </w:rPr>
              <w:t xml:space="preserve">  </w:t>
            </w:r>
            <w:r w:rsidR="76FB6748">
              <w:t xml:space="preserve"> </w:t>
            </w:r>
          </w:p>
        </w:tc>
      </w:tr>
      <w:tr w:rsidR="00A6666D" w:rsidTr="07B9B22D" w14:paraId="5F264EB2"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P="384619FA" w:rsidRDefault="384619FA" w14:paraId="74DD7EBC" w14:textId="77777777">
            <w:pPr>
              <w:pStyle w:val="BodyA"/>
              <w:rPr>
                <w:rStyle w:val="NoneA"/>
                <w:b/>
                <w:bCs/>
                <w:sz w:val="22"/>
                <w:szCs w:val="22"/>
              </w:rPr>
            </w:pPr>
            <w:r w:rsidRPr="384619FA">
              <w:rPr>
                <w:rStyle w:val="NoneA"/>
                <w:b/>
                <w:bCs/>
                <w:sz w:val="22"/>
                <w:szCs w:val="22"/>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A6666D" w:rsidP="384619FA" w:rsidRDefault="384619FA" w14:paraId="7053EFE0" w14:textId="292114EB">
            <w:pPr>
              <w:pStyle w:val="BodyA"/>
              <w:rPr>
                <w:rStyle w:val="NoneA"/>
                <w:sz w:val="22"/>
                <w:szCs w:val="22"/>
              </w:rPr>
            </w:pPr>
            <w:r w:rsidRPr="384619FA">
              <w:rPr>
                <w:rStyle w:val="NoneA"/>
                <w:sz w:val="22"/>
                <w:szCs w:val="22"/>
              </w:rPr>
              <w:t xml:space="preserve">By appointment </w:t>
            </w:r>
          </w:p>
        </w:tc>
      </w:tr>
      <w:tr w:rsidR="00A6666D" w:rsidTr="07B9B22D" w14:paraId="0958E0E1" w14:textId="77777777">
        <w:trPr>
          <w:trHeight w:val="32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00A6666D" w:rsidRDefault="00A6666D" w14:paraId="5BA5F946" w14:textId="77777777"/>
        </w:tc>
      </w:tr>
    </w:tbl>
    <w:p w:rsidR="00A6666D" w:rsidRDefault="00A6666D" w14:paraId="085848B6" w14:textId="77777777">
      <w:pPr>
        <w:pStyle w:val="BodyA"/>
        <w:widowControl w:val="0"/>
        <w:ind w:left="468" w:hanging="468"/>
        <w:jc w:val="center"/>
        <w:rPr>
          <w:rStyle w:val="NoneA"/>
          <w:u w:color="44546A"/>
        </w:rPr>
      </w:pPr>
    </w:p>
    <w:p w:rsidR="00A6666D" w:rsidRDefault="73CE9ABE" w14:paraId="3DEA3094" w14:textId="560C8790">
      <w:pPr>
        <w:pStyle w:val="BodyA"/>
        <w:widowControl w:val="0"/>
        <w:numPr>
          <w:ilvl w:val="0"/>
          <w:numId w:val="5"/>
        </w:numPr>
        <w:rPr>
          <w:rStyle w:val="NoneA"/>
          <w:sz w:val="22"/>
          <w:szCs w:val="22"/>
        </w:rPr>
      </w:pPr>
      <w:r w:rsidRPr="73CE9ABE">
        <w:rPr>
          <w:rStyle w:val="NoneA"/>
          <w:b/>
          <w:bCs/>
          <w:sz w:val="22"/>
          <w:szCs w:val="22"/>
        </w:rPr>
        <w:t xml:space="preserve">Date Syllabus Prepared: </w:t>
      </w:r>
      <w:r w:rsidRPr="73CE9ABE">
        <w:rPr>
          <w:rStyle w:val="NoneA"/>
          <w:sz w:val="22"/>
          <w:szCs w:val="22"/>
        </w:rPr>
        <w:t>Updated August 2020</w:t>
      </w:r>
    </w:p>
    <w:p w:rsidR="00A6666D" w:rsidRDefault="00A6666D" w14:paraId="5C567C06" w14:textId="77777777">
      <w:pPr>
        <w:pStyle w:val="BodyA"/>
        <w:tabs>
          <w:tab w:val="left" w:pos="360"/>
        </w:tabs>
        <w:jc w:val="both"/>
        <w:rPr>
          <w:rStyle w:val="NoneA"/>
          <w:b/>
          <w:bCs/>
          <w:sz w:val="22"/>
          <w:szCs w:val="22"/>
          <w:u w:color="44546A"/>
        </w:rPr>
      </w:pPr>
    </w:p>
    <w:p w:rsidR="00A6666D" w:rsidRDefault="00CE141F" w14:paraId="7CE0DF59" w14:textId="22FBE9BA">
      <w:pPr>
        <w:pStyle w:val="BodyA"/>
        <w:numPr>
          <w:ilvl w:val="0"/>
          <w:numId w:val="6"/>
        </w:numPr>
        <w:jc w:val="both"/>
        <w:rPr>
          <w:rStyle w:val="NoneA"/>
          <w:b/>
          <w:bCs/>
          <w:sz w:val="22"/>
          <w:szCs w:val="22"/>
          <w:u w:color="44546A"/>
        </w:rPr>
      </w:pPr>
      <w:r>
        <w:rPr>
          <w:rStyle w:val="NoneA"/>
          <w:b/>
          <w:bCs/>
          <w:sz w:val="22"/>
          <w:szCs w:val="22"/>
          <w:u w:color="44546A"/>
        </w:rPr>
        <w:t>Textbooks or Major Resources-</w:t>
      </w:r>
      <w:r>
        <w:rPr>
          <w:rStyle w:val="NoneA"/>
          <w:sz w:val="22"/>
          <w:szCs w:val="22"/>
          <w:u w:color="44546A"/>
        </w:rPr>
        <w:t xml:space="preserve"> There are no required textbooks for this course. All students will have internet access to libraries, learning centers, and/or laboratories that will facilitate their successful completion of the course. See “Who’s Future is it anyway?” </w:t>
      </w:r>
      <w:hyperlink w:history="1" r:id="rId9">
        <w:r w:rsidRPr="00DC3DA5" w:rsidR="00023806">
          <w:rPr>
            <w:rStyle w:val="Hyperlink"/>
            <w:sz w:val="22"/>
            <w:szCs w:val="22"/>
          </w:rPr>
          <w:t>http://www.ou.edu/education/centers-and-partnerships/zarrow/transition-education-materials/whos-future-is-it-anyway</w:t>
        </w:r>
      </w:hyperlink>
      <w:r w:rsidR="00023806">
        <w:rPr>
          <w:rStyle w:val="NoneA"/>
          <w:sz w:val="22"/>
          <w:szCs w:val="22"/>
          <w:u w:color="44546A"/>
        </w:rPr>
        <w:t xml:space="preserve"> </w:t>
      </w:r>
    </w:p>
    <w:p w:rsidR="00A6666D" w:rsidRDefault="00A6666D" w14:paraId="59E54C1F" w14:textId="77777777">
      <w:pPr>
        <w:pStyle w:val="ListParagraph"/>
        <w:jc w:val="both"/>
        <w:rPr>
          <w:rStyle w:val="NoneA"/>
          <w:b/>
          <w:bCs/>
          <w:sz w:val="22"/>
          <w:szCs w:val="22"/>
          <w:u w:color="44546A"/>
        </w:rPr>
      </w:pPr>
    </w:p>
    <w:p w:rsidRPr="00E15372" w:rsidR="00A6666D" w:rsidP="0C7FD220" w:rsidRDefault="76FB6748" w14:paraId="4CA62597" w14:textId="0929C8BE">
      <w:pPr>
        <w:pStyle w:val="BodyA"/>
        <w:numPr>
          <w:ilvl w:val="0"/>
          <w:numId w:val="7"/>
        </w:numPr>
        <w:jc w:val="both"/>
        <w:rPr>
          <w:noProof w:val="0"/>
          <w:sz w:val="22"/>
          <w:szCs w:val="22"/>
          <w:lang w:val="en-US"/>
        </w:rPr>
      </w:pPr>
      <w:r w:rsidRPr="0C7FD220" w:rsidR="0C7FD220">
        <w:rPr>
          <w:rStyle w:val="NoneA"/>
          <w:b w:val="1"/>
          <w:bCs w:val="1"/>
          <w:sz w:val="22"/>
          <w:szCs w:val="22"/>
        </w:rPr>
        <w:t>Course Description-</w:t>
      </w:r>
      <w:r w:rsidRPr="0C7FD220" w:rsidR="0C7FD220">
        <w:rPr>
          <w:rFonts w:ascii="Times New Roman" w:hAnsi="Times New Roman" w:eastAsia="Times New Roman" w:cs="Times New Roman"/>
          <w:noProof w:val="0"/>
          <w:sz w:val="24"/>
          <w:szCs w:val="24"/>
          <w:lang w:val="en-US"/>
        </w:rPr>
        <w:t xml:space="preserve"> The goal of this course is to teach third year EAGLES students how to generalize skills they have learned into a community setting. Students are taught how access all supports, like going to the post office, the eye doctor, and taking their animal to the vet, in their community independently. This course is meant to introduce students to the Auburn community so they can be engaged citizens through application-based lessons.</w:t>
      </w:r>
    </w:p>
    <w:p w:rsidR="00A6666D" w:rsidRDefault="00A6666D" w14:paraId="1CFCF404" w14:textId="77777777">
      <w:pPr>
        <w:pStyle w:val="Default"/>
        <w:rPr>
          <w:rFonts w:ascii="Times" w:hAnsi="Times" w:eastAsia="Times" w:cs="Times"/>
          <w:sz w:val="32"/>
          <w:szCs w:val="32"/>
        </w:rPr>
      </w:pPr>
    </w:p>
    <w:p w:rsidR="00A6666D" w:rsidRDefault="71D75528" w14:paraId="2F29EEFB" w14:textId="77777777">
      <w:pPr>
        <w:pStyle w:val="BodyA"/>
        <w:numPr>
          <w:ilvl w:val="0"/>
          <w:numId w:val="6"/>
        </w:numPr>
        <w:jc w:val="both"/>
        <w:rPr>
          <w:rStyle w:val="NoneA"/>
          <w:b/>
          <w:bCs/>
          <w:sz w:val="22"/>
          <w:szCs w:val="22"/>
        </w:rPr>
      </w:pPr>
      <w:r w:rsidRPr="71D75528">
        <w:rPr>
          <w:rStyle w:val="NoneA"/>
          <w:b/>
          <w:bCs/>
          <w:sz w:val="22"/>
          <w:szCs w:val="22"/>
        </w:rPr>
        <w:t xml:space="preserve">Student Learning Outcomes:  </w:t>
      </w:r>
    </w:p>
    <w:p w:rsidR="71D75528" w:rsidP="71D75528" w:rsidRDefault="71D75528" w14:paraId="21891C5E" w14:textId="36AEEC45">
      <w:pPr>
        <w:pStyle w:val="ListParagraph"/>
        <w:numPr>
          <w:ilvl w:val="1"/>
          <w:numId w:val="2"/>
        </w:numPr>
        <w:spacing w:line="276" w:lineRule="auto"/>
        <w:rPr>
          <w:color w:val="000000" w:themeColor="text1"/>
        </w:rPr>
      </w:pPr>
      <w:r w:rsidRPr="71D75528">
        <w:rPr>
          <w:color w:val="000000" w:themeColor="text1"/>
        </w:rPr>
        <w:t>Student will evaluate community engagement skills for effectively navigating and participating as an active member in a local community through completing discussion questions on his or her participation during community experience application-based lessons.</w:t>
      </w:r>
    </w:p>
    <w:p w:rsidR="71D75528" w:rsidP="71D75528" w:rsidRDefault="71D75528" w14:paraId="03B926F2" w14:textId="6509FC2A">
      <w:pPr>
        <w:pStyle w:val="ListParagraph"/>
        <w:numPr>
          <w:ilvl w:val="1"/>
          <w:numId w:val="2"/>
        </w:numPr>
        <w:spacing w:line="276" w:lineRule="auto"/>
        <w:rPr>
          <w:color w:val="000000" w:themeColor="text1"/>
        </w:rPr>
      </w:pPr>
      <w:r w:rsidRPr="71D75528">
        <w:rPr>
          <w:color w:val="000000" w:themeColor="text1"/>
        </w:rPr>
        <w:t xml:space="preserve">Student will develop independence as an active member of a community by demonstrating the necessary pre-requisite skills to successfully participate in a community </w:t>
      </w:r>
      <w:r w:rsidRPr="71D75528">
        <w:rPr>
          <w:color w:val="000000" w:themeColor="text1"/>
        </w:rPr>
        <w:lastRenderedPageBreak/>
        <w:t>outing (i.e. scheduling transportation, coordinating meeting times, locating documents needed for identification.)</w:t>
      </w:r>
    </w:p>
    <w:p w:rsidR="71D75528" w:rsidP="6E9AFDD4" w:rsidRDefault="6E9AFDD4" w14:paraId="2D0F905F" w14:textId="1DB71DB4">
      <w:pPr>
        <w:pStyle w:val="ListParagraph"/>
        <w:numPr>
          <w:ilvl w:val="1"/>
          <w:numId w:val="2"/>
        </w:numPr>
        <w:spacing w:line="276" w:lineRule="auto"/>
        <w:rPr>
          <w:color w:val="000000" w:themeColor="text1"/>
        </w:rPr>
      </w:pPr>
      <w:r w:rsidRPr="6E9AFDD4">
        <w:rPr>
          <w:color w:val="000000" w:themeColor="text1"/>
        </w:rPr>
        <w:t xml:space="preserve">Student will demonstrate understanding of appropriate social skills for engaging in community activities during community engagement application-based lessons throughout the Auburn community. </w:t>
      </w:r>
    </w:p>
    <w:p w:rsidR="71D75528" w:rsidP="6E9AFDD4" w:rsidRDefault="6E9AFDD4" w14:paraId="07BE9416" w14:textId="6688CCC2">
      <w:pPr>
        <w:pStyle w:val="ListParagraph"/>
        <w:numPr>
          <w:ilvl w:val="1"/>
          <w:numId w:val="2"/>
        </w:numPr>
        <w:spacing w:line="276" w:lineRule="auto"/>
        <w:rPr>
          <w:color w:val="000000" w:themeColor="text1"/>
        </w:rPr>
      </w:pPr>
      <w:r w:rsidRPr="6E9AFDD4">
        <w:rPr>
          <w:color w:val="000000" w:themeColor="text1"/>
        </w:rPr>
        <w:t>Student will reflect on personal growth, areas of improvement, and goals for community participation through reflections on community engagement application-based lessons and his or her personal experience within the Auburn community.</w:t>
      </w:r>
    </w:p>
    <w:p w:rsidR="71D75528" w:rsidP="71D75528" w:rsidRDefault="71D75528" w14:paraId="6C6C6351" w14:textId="55CD7FA4">
      <w:pPr>
        <w:pStyle w:val="ListParagraph"/>
        <w:numPr>
          <w:ilvl w:val="1"/>
          <w:numId w:val="2"/>
        </w:numPr>
        <w:spacing w:line="276" w:lineRule="auto"/>
        <w:rPr>
          <w:color w:val="000000" w:themeColor="text1"/>
        </w:rPr>
      </w:pPr>
      <w:r w:rsidRPr="71D75528">
        <w:rPr>
          <w:color w:val="000000" w:themeColor="text1"/>
        </w:rPr>
        <w:t xml:space="preserve">Student will create and coordinate a community engagement outing based on Auburn community event schedule, time of year, and personal class schedule. </w:t>
      </w:r>
    </w:p>
    <w:p w:rsidR="71D75528" w:rsidP="71D75528" w:rsidRDefault="71D75528" w14:paraId="2BC91FE2" w14:textId="3E715EEE">
      <w:pPr>
        <w:pStyle w:val="BodyA"/>
        <w:jc w:val="both"/>
        <w:rPr>
          <w:rStyle w:val="NoneA"/>
          <w:b/>
          <w:bCs/>
          <w:sz w:val="22"/>
          <w:szCs w:val="22"/>
        </w:rPr>
      </w:pPr>
      <w:r w:rsidRPr="71D75528">
        <w:rPr>
          <w:rStyle w:val="NoneA"/>
          <w:b/>
          <w:bCs/>
          <w:sz w:val="22"/>
          <w:szCs w:val="22"/>
        </w:rPr>
        <w:t xml:space="preserve"> </w:t>
      </w:r>
    </w:p>
    <w:p w:rsidR="3ED7B390" w:rsidP="3ED7B390" w:rsidRDefault="3ED7B390" w14:paraId="0BD328FC" w14:textId="675CA52F">
      <w:pPr>
        <w:pStyle w:val="BodyA"/>
        <w:jc w:val="both"/>
        <w:rPr>
          <w:rStyle w:val="NoneA"/>
          <w:b/>
          <w:bCs/>
          <w:sz w:val="22"/>
          <w:szCs w:val="22"/>
        </w:rPr>
      </w:pPr>
    </w:p>
    <w:p w:rsidR="00B54188" w:rsidP="38C03B00" w:rsidRDefault="00B54188" w14:paraId="2AE0ECC6" w14:textId="69DD3C70">
      <w:pPr>
        <w:pStyle w:val="BodyA"/>
        <w:ind w:left="720"/>
        <w:rPr>
          <w:rStyle w:val="NoneA"/>
          <w:rFonts w:ascii="Times New Roman" w:hAnsi="Times New Roman" w:eastAsia="Arial Unicode MS" w:cs="Arial Unicode MS"/>
          <w:color w:val="000000" w:themeColor="text1" w:themeTint="FF" w:themeShade="FF"/>
          <w:sz w:val="24"/>
          <w:szCs w:val="24"/>
        </w:rPr>
      </w:pPr>
    </w:p>
    <w:p w:rsidR="00CF477F" w:rsidP="00CF477F" w:rsidRDefault="00CF477F" w14:paraId="4B518BE7" w14:textId="77777777">
      <w:pPr>
        <w:pStyle w:val="BodyA"/>
        <w:rPr>
          <w:u w:color="44546A"/>
        </w:rPr>
      </w:pPr>
    </w:p>
    <w:tbl>
      <w:tblPr>
        <w:tblStyle w:val="TableGrid"/>
        <w:tblW w:w="9831" w:type="dxa"/>
        <w:tblInd w:w="-905" w:type="dxa"/>
        <w:tblLook w:val="04A0" w:firstRow="1" w:lastRow="0" w:firstColumn="1" w:lastColumn="0" w:noHBand="0" w:noVBand="1"/>
      </w:tblPr>
      <w:tblGrid>
        <w:gridCol w:w="1606"/>
        <w:gridCol w:w="2887"/>
        <w:gridCol w:w="5338"/>
      </w:tblGrid>
      <w:tr w:rsidR="00CF477F" w:rsidTr="3CF72708" w14:paraId="1E3AB568" w14:textId="77777777">
        <w:tc>
          <w:tcPr>
            <w:tcW w:w="1606" w:type="dxa"/>
            <w:tcMar/>
          </w:tcPr>
          <w:p w:rsidR="00CF477F" w:rsidP="00CF477F" w:rsidRDefault="00CF477F" w14:paraId="14EAA8C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u w:color="44546A"/>
              </w:rPr>
            </w:pPr>
            <w:r>
              <w:rPr>
                <w:u w:color="44546A"/>
              </w:rPr>
              <w:t>DATE</w:t>
            </w:r>
          </w:p>
        </w:tc>
        <w:tc>
          <w:tcPr>
            <w:tcW w:w="2887" w:type="dxa"/>
            <w:tcMar/>
          </w:tcPr>
          <w:p w:rsidR="00CF477F" w:rsidP="00CF477F" w:rsidRDefault="00E71159" w14:paraId="095A97C5"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u w:color="44546A"/>
              </w:rPr>
            </w:pPr>
            <w:r>
              <w:rPr>
                <w:u w:color="44546A"/>
              </w:rPr>
              <w:t>CLASS</w:t>
            </w:r>
          </w:p>
        </w:tc>
        <w:tc>
          <w:tcPr>
            <w:tcW w:w="5338" w:type="dxa"/>
            <w:tcMar/>
          </w:tcPr>
          <w:p w:rsidR="00CF477F" w:rsidP="00CF477F" w:rsidRDefault="00CF477F" w14:paraId="737D052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rPr>
                <w:u w:color="44546A"/>
              </w:rPr>
            </w:pPr>
            <w:r>
              <w:rPr>
                <w:u w:color="44546A"/>
              </w:rPr>
              <w:t>ASSIGNMENT DUE</w:t>
            </w:r>
          </w:p>
        </w:tc>
      </w:tr>
      <w:tr w:rsidR="00CF477F" w:rsidTr="3CF72708" w14:paraId="704EC5BA" w14:textId="77777777">
        <w:tc>
          <w:tcPr>
            <w:tcW w:w="1606" w:type="dxa"/>
            <w:shd w:val="clear" w:color="auto" w:fill="DBDBDB" w:themeFill="text2" w:themeFillTint="66"/>
            <w:tcMar/>
          </w:tcPr>
          <w:p w:rsidR="00CF477F" w:rsidP="00023806" w:rsidRDefault="749679EA" w14:paraId="4808BF56" w14:textId="5977567F">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8/16</w:t>
            </w:r>
          </w:p>
        </w:tc>
        <w:tc>
          <w:tcPr>
            <w:tcW w:w="2887" w:type="dxa"/>
            <w:shd w:val="clear" w:color="auto" w:fill="DBDBDB" w:themeFill="text2" w:themeFillTint="66"/>
            <w:tcMar/>
          </w:tcPr>
          <w:p w:rsidR="008D0959" w:rsidP="00823E58" w:rsidRDefault="1AC06B29" w14:paraId="71536442" w14:textId="722694CA">
            <w:pPr>
              <w:pStyle w:val="BodyA"/>
              <w:pBdr>
                <w:top w:val="none" w:color="auto" w:sz="0" w:space="0"/>
                <w:left w:val="none" w:color="auto" w:sz="0" w:space="0"/>
                <w:bottom w:val="none" w:color="auto" w:sz="0" w:space="0"/>
                <w:right w:val="none" w:color="auto" w:sz="0" w:space="0"/>
                <w:between w:val="none" w:color="auto" w:sz="0" w:space="0"/>
                <w:bar w:val="none" w:color="auto" w:sz="0"/>
              </w:pBdr>
            </w:pPr>
            <w:r>
              <w:t>-EAGL 3101 Syllabus</w:t>
            </w:r>
          </w:p>
          <w:p w:rsidR="008D0959" w:rsidP="00823E58" w:rsidRDefault="1AC06B29" w14:paraId="21F7CE59" w14:textId="3D4DF3A8">
            <w:pPr>
              <w:pStyle w:val="BodyA"/>
              <w:pBdr>
                <w:top w:val="none" w:color="auto" w:sz="0" w:space="0"/>
                <w:left w:val="none" w:color="auto" w:sz="0" w:space="0"/>
                <w:bottom w:val="none" w:color="auto" w:sz="0" w:space="0"/>
                <w:right w:val="none" w:color="auto" w:sz="0" w:space="0"/>
                <w:between w:val="none" w:color="auto" w:sz="0" w:space="0"/>
                <w:bar w:val="none" w:color="auto" w:sz="0"/>
              </w:pBdr>
            </w:pPr>
            <w:r>
              <w:t>-Google Form</w:t>
            </w:r>
          </w:p>
          <w:p w:rsidR="008D0959" w:rsidP="00823E58" w:rsidRDefault="1AC06B29" w14:paraId="4927E502" w14:textId="327C64EC">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1AC06B29">
              <w:rPr>
                <w:rFonts w:eastAsia="Times New Roman" w:cs="Times New Roman"/>
              </w:rPr>
              <w:t>-Pre-Test</w:t>
            </w:r>
          </w:p>
        </w:tc>
        <w:tc>
          <w:tcPr>
            <w:tcW w:w="5338" w:type="dxa"/>
            <w:shd w:val="clear" w:color="auto" w:fill="DBDBDB" w:themeFill="text2" w:themeFillTint="66"/>
            <w:tcMar/>
          </w:tcPr>
          <w:p w:rsidRPr="00E71159" w:rsidR="00E71159" w:rsidP="00E71159" w:rsidRDefault="1AC06B29" w14:paraId="48353558" w14:textId="486F4B76">
            <w:pPr>
              <w:pStyle w:val="BodyA"/>
              <w:pBdr>
                <w:top w:val="none" w:color="auto" w:sz="0" w:space="0"/>
                <w:left w:val="none" w:color="auto" w:sz="0" w:space="0"/>
                <w:bottom w:val="none" w:color="auto" w:sz="0" w:space="0"/>
                <w:right w:val="none" w:color="auto" w:sz="0" w:space="0"/>
                <w:between w:val="none" w:color="auto" w:sz="0" w:space="0"/>
                <w:bar w:val="none" w:color="auto" w:sz="0"/>
              </w:pBdr>
            </w:pPr>
            <w:r>
              <w:t>*Complete Google Form in class</w:t>
            </w:r>
          </w:p>
          <w:p w:rsidRPr="00E71159" w:rsidR="00E71159" w:rsidP="00E71159" w:rsidRDefault="1AC06B29" w14:paraId="1F6C9CA4" w14:textId="767BA89F">
            <w:pPr>
              <w:pStyle w:val="BodyA"/>
              <w:pBdr>
                <w:top w:val="none" w:color="auto" w:sz="0" w:space="0"/>
                <w:left w:val="none" w:color="auto" w:sz="0" w:space="0"/>
                <w:bottom w:val="none" w:color="auto" w:sz="0" w:space="0"/>
                <w:right w:val="none" w:color="auto" w:sz="0" w:space="0"/>
                <w:between w:val="none" w:color="auto" w:sz="0" w:space="0"/>
                <w:bar w:val="none" w:color="auto" w:sz="0"/>
              </w:pBdr>
            </w:pPr>
            <w:r>
              <w:t>*Pre-test in class</w:t>
            </w:r>
          </w:p>
          <w:p w:rsidRPr="00E71159" w:rsidR="00E71159" w:rsidP="00E71159" w:rsidRDefault="00E71159" w14:paraId="24190E85" w14:textId="20CFFFE8">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00CF477F" w:rsidTr="3CF72708" w14:paraId="3B46F3A6" w14:textId="77777777">
        <w:tc>
          <w:tcPr>
            <w:tcW w:w="1606" w:type="dxa"/>
            <w:tcMar/>
          </w:tcPr>
          <w:p w:rsidR="00CF477F" w:rsidP="00023806" w:rsidRDefault="749679EA" w14:paraId="57F1A9EC" w14:textId="035D259E">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8/18</w:t>
            </w:r>
          </w:p>
        </w:tc>
        <w:tc>
          <w:tcPr>
            <w:tcW w:w="2887" w:type="dxa"/>
            <w:tcMar/>
          </w:tcPr>
          <w:p w:rsidR="00DB00F2" w:rsidP="00936209" w:rsidRDefault="1AC06B29" w14:paraId="34478310" w14:textId="082B193D">
            <w:pPr>
              <w:pStyle w:val="BodyA"/>
              <w:pBdr>
                <w:top w:val="none" w:color="auto" w:sz="0" w:space="0"/>
                <w:left w:val="none" w:color="auto" w:sz="0" w:space="0"/>
                <w:bottom w:val="none" w:color="auto" w:sz="0" w:space="0"/>
                <w:right w:val="none" w:color="auto" w:sz="0" w:space="0"/>
                <w:between w:val="none" w:color="auto" w:sz="0" w:space="0"/>
                <w:bar w:val="none" w:color="auto" w:sz="0"/>
              </w:pBdr>
            </w:pPr>
            <w:r>
              <w:t>Community Basics</w:t>
            </w:r>
          </w:p>
        </w:tc>
        <w:tc>
          <w:tcPr>
            <w:tcW w:w="5338" w:type="dxa"/>
            <w:tcMar/>
          </w:tcPr>
          <w:p w:rsidR="00E71159" w:rsidP="73CE9ABE" w:rsidRDefault="73CE9ABE" w14:paraId="466567AB" w14:textId="14F51071">
            <w:pPr>
              <w:pStyle w:val="BodyA"/>
              <w:pBdr>
                <w:top w:val="none" w:color="auto" w:sz="0" w:space="0"/>
                <w:left w:val="none" w:color="auto" w:sz="0" w:space="0"/>
                <w:bottom w:val="none" w:color="auto" w:sz="0" w:space="0"/>
                <w:right w:val="none" w:color="auto" w:sz="0" w:space="0"/>
                <w:between w:val="none" w:color="auto" w:sz="0" w:space="0"/>
                <w:bar w:val="none" w:color="auto" w:sz="0"/>
              </w:pBdr>
            </w:pPr>
            <w:r>
              <w:t>*Weekly Guided Notes due in class</w:t>
            </w:r>
          </w:p>
        </w:tc>
      </w:tr>
      <w:tr w:rsidR="00CF477F" w:rsidTr="3CF72708" w14:paraId="4778628B" w14:textId="77777777">
        <w:tc>
          <w:tcPr>
            <w:tcW w:w="1606" w:type="dxa"/>
            <w:shd w:val="clear" w:color="auto" w:fill="DBDBDB" w:themeFill="text2" w:themeFillTint="66"/>
            <w:tcMar/>
          </w:tcPr>
          <w:p w:rsidR="00CF477F" w:rsidP="00023806" w:rsidRDefault="749679EA" w14:paraId="46FB0298" w14:textId="5EAD4C6A">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8/23</w:t>
            </w:r>
          </w:p>
        </w:tc>
        <w:tc>
          <w:tcPr>
            <w:tcW w:w="2887" w:type="dxa"/>
            <w:shd w:val="clear" w:color="auto" w:fill="DBDBDB" w:themeFill="text2" w:themeFillTint="66"/>
            <w:tcMar/>
          </w:tcPr>
          <w:p w:rsidR="00CF477F" w:rsidP="00936209" w:rsidRDefault="73CE9ABE" w14:paraId="269F4C26" w14:textId="7F17BC9C">
            <w:pPr>
              <w:pStyle w:val="BodyA"/>
              <w:pBdr>
                <w:top w:val="none" w:color="auto" w:sz="0" w:space="0"/>
                <w:left w:val="none" w:color="auto" w:sz="0" w:space="0"/>
                <w:bottom w:val="none" w:color="auto" w:sz="0" w:space="0"/>
                <w:right w:val="none" w:color="auto" w:sz="0" w:space="0"/>
                <w:between w:val="none" w:color="auto" w:sz="0" w:space="0"/>
                <w:bar w:val="none" w:color="auto" w:sz="0"/>
              </w:pBdr>
            </w:pPr>
            <w:r>
              <w:t>Medical (General Physician)</w:t>
            </w:r>
          </w:p>
        </w:tc>
        <w:tc>
          <w:tcPr>
            <w:tcW w:w="5338" w:type="dxa"/>
            <w:shd w:val="clear" w:color="auto" w:fill="DBDBDB" w:themeFill="text2" w:themeFillTint="66"/>
            <w:tcMar/>
          </w:tcPr>
          <w:p w:rsidR="00E71159" w:rsidP="73CE9ABE" w:rsidRDefault="73CE9ABE" w14:paraId="51A1CE69" w14:textId="60F0FA17">
            <w:pPr>
              <w:pStyle w:val="BodyA"/>
              <w:pBdr>
                <w:top w:val="none" w:color="auto" w:sz="0" w:space="0"/>
                <w:left w:val="none" w:color="auto" w:sz="0" w:space="0"/>
                <w:bottom w:val="none" w:color="auto" w:sz="0" w:space="0"/>
                <w:right w:val="none" w:color="auto" w:sz="0" w:space="0"/>
                <w:between w:val="none" w:color="auto" w:sz="0" w:space="0"/>
                <w:bar w:val="none" w:color="auto" w:sz="0"/>
              </w:pBdr>
            </w:pPr>
            <w:r>
              <w:t>*Weekly Guided Notes due in class</w:t>
            </w:r>
          </w:p>
        </w:tc>
      </w:tr>
      <w:tr w:rsidR="00936209" w:rsidTr="3CF72708" w14:paraId="57541C0F" w14:textId="77777777">
        <w:tc>
          <w:tcPr>
            <w:tcW w:w="1606" w:type="dxa"/>
            <w:tcMar/>
          </w:tcPr>
          <w:p w:rsidR="00936209" w:rsidP="00936209" w:rsidRDefault="749679EA" w14:paraId="11764383" w14:textId="653CC8B9">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8/25</w:t>
            </w:r>
          </w:p>
        </w:tc>
        <w:tc>
          <w:tcPr>
            <w:tcW w:w="2887" w:type="dxa"/>
            <w:tcMar/>
          </w:tcPr>
          <w:p w:rsidR="00936209" w:rsidP="4998F8F2" w:rsidRDefault="00177321" w14:paraId="0108BE0D" w14:textId="3145D451">
            <w:pPr>
              <w:pStyle w:val="BodyA"/>
              <w:pBdr>
                <w:top w:val="none" w:color="auto" w:sz="0" w:space="0"/>
                <w:left w:val="none" w:color="auto" w:sz="0" w:space="0"/>
                <w:bottom w:val="none" w:color="auto" w:sz="0" w:space="0"/>
                <w:right w:val="none" w:color="auto" w:sz="0" w:space="0"/>
                <w:between w:val="none" w:color="auto" w:sz="0" w:space="0"/>
                <w:bar w:val="none" w:color="auto" w:sz="0"/>
              </w:pBdr>
              <w:rPr>
                <w:highlight w:val="yellow"/>
              </w:rPr>
            </w:pPr>
            <w:r>
              <w:rPr>
                <w:highlight w:val="yellow"/>
              </w:rPr>
              <w:t>Auburn Urgent Care</w:t>
            </w:r>
            <w:r w:rsidRPr="600841C2" w:rsidR="600841C2">
              <w:rPr>
                <w:highlight w:val="yellow"/>
              </w:rPr>
              <w:t>-meet off campus</w:t>
            </w:r>
          </w:p>
        </w:tc>
        <w:tc>
          <w:tcPr>
            <w:tcW w:w="5338" w:type="dxa"/>
            <w:tcMar/>
          </w:tcPr>
          <w:p w:rsidR="00936209" w:rsidP="00FA3CCA" w:rsidRDefault="00936209" w14:paraId="245E78FC" w14:textId="5CE97F25">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00936209" w:rsidTr="3CF72708" w14:paraId="33125ECD" w14:textId="77777777">
        <w:trPr>
          <w:trHeight w:val="368"/>
        </w:trPr>
        <w:tc>
          <w:tcPr>
            <w:tcW w:w="1606" w:type="dxa"/>
            <w:shd w:val="clear" w:color="auto" w:fill="DBDBDB" w:themeFill="text2" w:themeFillTint="66"/>
            <w:tcMar/>
          </w:tcPr>
          <w:p w:rsidR="00936209" w:rsidP="00936209" w:rsidRDefault="749679EA" w14:paraId="3D41BF90" w14:textId="5910BD72">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8/30</w:t>
            </w:r>
          </w:p>
        </w:tc>
        <w:tc>
          <w:tcPr>
            <w:tcW w:w="2887" w:type="dxa"/>
            <w:shd w:val="clear" w:color="auto" w:fill="DBDBDB" w:themeFill="text2" w:themeFillTint="66"/>
            <w:tcMar/>
          </w:tcPr>
          <w:p w:rsidR="00936209" w:rsidP="00936209" w:rsidRDefault="73CE9ABE" w14:paraId="7CEE86D9" w14:textId="0E2C4254">
            <w:pPr>
              <w:pStyle w:val="BodyA"/>
              <w:pBdr>
                <w:top w:val="none" w:color="auto" w:sz="0" w:space="0"/>
                <w:left w:val="none" w:color="auto" w:sz="0" w:space="0"/>
                <w:bottom w:val="none" w:color="auto" w:sz="0" w:space="0"/>
                <w:right w:val="none" w:color="auto" w:sz="0" w:space="0"/>
                <w:between w:val="none" w:color="auto" w:sz="0" w:space="0"/>
                <w:bar w:val="none" w:color="auto" w:sz="0"/>
              </w:pBdr>
            </w:pPr>
            <w:r>
              <w:t>Medical (Eye Doctor)</w:t>
            </w:r>
          </w:p>
        </w:tc>
        <w:tc>
          <w:tcPr>
            <w:tcW w:w="5338" w:type="dxa"/>
            <w:shd w:val="clear" w:color="auto" w:fill="DBDBDB" w:themeFill="text2" w:themeFillTint="66"/>
            <w:tcMar/>
          </w:tcPr>
          <w:p w:rsidR="00936209" w:rsidP="73CE9ABE" w:rsidRDefault="73CE9ABE" w14:paraId="45316FF7"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t>*Weekly Guided Notes due in class</w:t>
            </w:r>
          </w:p>
          <w:p w:rsidR="00FA3CCA" w:rsidP="00FA3CCA" w:rsidRDefault="1AC06B29" w14:paraId="14A127BB" w14:textId="4401416B">
            <w:pPr>
              <w:pStyle w:val="BodyA"/>
              <w:pBdr>
                <w:top w:val="none" w:color="auto" w:sz="0" w:space="0"/>
                <w:left w:val="none" w:color="auto" w:sz="0" w:space="0"/>
                <w:bottom w:val="none" w:color="auto" w:sz="0" w:space="0"/>
                <w:right w:val="none" w:color="auto" w:sz="0" w:space="0"/>
                <w:between w:val="none" w:color="auto" w:sz="0" w:space="0"/>
                <w:bar w:val="none" w:color="auto" w:sz="0"/>
              </w:pBdr>
            </w:pPr>
            <w:r>
              <w:t>*Auburn Urgent Care Community Outing Discussion Question and pictures due on Canvas</w:t>
            </w:r>
          </w:p>
          <w:p w:rsidR="00FA3CCA" w:rsidP="73CE9ABE" w:rsidRDefault="00FA3CCA" w14:paraId="1E5EBA00" w14:textId="0043D43A">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00936209" w:rsidTr="3CF72708" w14:paraId="52D9853C" w14:textId="77777777">
        <w:tc>
          <w:tcPr>
            <w:tcW w:w="1606" w:type="dxa"/>
            <w:tcMar/>
          </w:tcPr>
          <w:p w:rsidR="00936209" w:rsidP="00936209" w:rsidRDefault="749679EA" w14:paraId="3D75FAB5" w14:textId="62B444F3">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9/1</w:t>
            </w:r>
          </w:p>
        </w:tc>
        <w:tc>
          <w:tcPr>
            <w:tcW w:w="2887" w:type="dxa"/>
            <w:tcMar/>
          </w:tcPr>
          <w:p w:rsidR="00936209" w:rsidP="00936209" w:rsidRDefault="6E9AFDD4" w14:paraId="721FCB84" w14:textId="56DADE43">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6E9AFDD4">
              <w:rPr>
                <w:highlight w:val="yellow"/>
              </w:rPr>
              <w:t>Visit Basden Eye Care with Dr. Brett Basden-meet off campus</w:t>
            </w:r>
          </w:p>
        </w:tc>
        <w:tc>
          <w:tcPr>
            <w:tcW w:w="5338" w:type="dxa"/>
            <w:tcMar/>
          </w:tcPr>
          <w:p w:rsidRPr="00E71159" w:rsidR="00936209" w:rsidP="73CE9ABE" w:rsidRDefault="00936209" w14:paraId="5A3C3567" w14:textId="0FB71F2E">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00936209" w:rsidTr="3CF72708" w14:paraId="6DA196E3" w14:textId="77777777">
        <w:tc>
          <w:tcPr>
            <w:tcW w:w="1606" w:type="dxa"/>
            <w:shd w:val="clear" w:color="auto" w:fill="DBDBDB" w:themeFill="text2" w:themeFillTint="66"/>
            <w:tcMar/>
          </w:tcPr>
          <w:p w:rsidR="00936209" w:rsidP="00936209" w:rsidRDefault="749679EA" w14:paraId="60D94823" w14:textId="71F2253D">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9/6</w:t>
            </w:r>
          </w:p>
        </w:tc>
        <w:tc>
          <w:tcPr>
            <w:tcW w:w="2887" w:type="dxa"/>
            <w:shd w:val="clear" w:color="auto" w:fill="DBDBDB" w:themeFill="text2" w:themeFillTint="66"/>
            <w:tcMar/>
          </w:tcPr>
          <w:p w:rsidR="00936209" w:rsidP="3CF72708" w:rsidRDefault="73CE9ABE" w14:paraId="0AB143B4" w14:textId="32B62EC9">
            <w:pPr>
              <w:pStyle w:val="BodyA"/>
              <w:bidi w:val="0"/>
              <w:spacing w:before="0" w:beforeAutospacing="off" w:after="0" w:afterAutospacing="off" w:line="259" w:lineRule="auto"/>
              <w:ind w:left="0" w:right="0"/>
              <w:jc w:val="left"/>
              <w:rPr>
                <w:rFonts w:ascii="Times New Roman" w:hAnsi="Times New Roman" w:eastAsia="Arial Unicode MS" w:cs="Arial Unicode MS"/>
                <w:color w:val="000000" w:themeColor="text1" w:themeTint="FF" w:themeShade="FF"/>
                <w:sz w:val="24"/>
                <w:szCs w:val="24"/>
                <w:highlight w:val="yellow"/>
              </w:rPr>
            </w:pPr>
            <w:r w:rsidRPr="3CF72708" w:rsidR="3CF72708">
              <w:rPr>
                <w:highlight w:val="yellow"/>
              </w:rPr>
              <w:t>No Class-Labor Day</w:t>
            </w:r>
          </w:p>
        </w:tc>
        <w:tc>
          <w:tcPr>
            <w:tcW w:w="5338" w:type="dxa"/>
            <w:shd w:val="clear" w:color="auto" w:fill="DBDBDB" w:themeFill="text2" w:themeFillTint="66"/>
            <w:tcMar/>
          </w:tcPr>
          <w:p w:rsidRPr="004D4080" w:rsidR="00936209" w:rsidP="004D4080" w:rsidRDefault="00936209" w14:paraId="1F2871C7" w14:textId="069794C0">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00936209" w:rsidTr="3CF72708" w14:paraId="5F95DD8D" w14:textId="77777777">
        <w:tc>
          <w:tcPr>
            <w:tcW w:w="1606" w:type="dxa"/>
            <w:tcMar/>
          </w:tcPr>
          <w:p w:rsidR="00936209" w:rsidP="00936209" w:rsidRDefault="749679EA" w14:paraId="3E27FA9D" w14:textId="1D7BA82A">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9/18</w:t>
            </w:r>
          </w:p>
        </w:tc>
        <w:tc>
          <w:tcPr>
            <w:tcW w:w="2887" w:type="dxa"/>
            <w:tcMar/>
          </w:tcPr>
          <w:p w:rsidR="00936209" w:rsidP="4998F8F2" w:rsidRDefault="6E9AFDD4" w14:paraId="1EC61C8C" w14:textId="7954147C">
            <w:pPr>
              <w:pStyle w:val="BodyA"/>
              <w:pBdr>
                <w:top w:val="none" w:color="auto" w:sz="0" w:space="0"/>
                <w:left w:val="none" w:color="auto" w:sz="0" w:space="0"/>
                <w:bottom w:val="none" w:color="auto" w:sz="0" w:space="0"/>
                <w:right w:val="none" w:color="auto" w:sz="0" w:space="0"/>
                <w:between w:val="none" w:color="auto" w:sz="0" w:space="0"/>
                <w:bar w:val="none" w:color="auto" w:sz="0"/>
              </w:pBdr>
              <w:rPr>
                <w:highlight w:val="yellow"/>
              </w:rPr>
            </w:pPr>
            <w:r w:rsidRPr="6E9AFDD4">
              <w:rPr>
                <w:highlight w:val="yellow"/>
              </w:rPr>
              <w:t>Visit EUVH with Dr. Austin Patten-meet off campus</w:t>
            </w:r>
          </w:p>
        </w:tc>
        <w:tc>
          <w:tcPr>
            <w:tcW w:w="5338" w:type="dxa"/>
            <w:tcMar/>
          </w:tcPr>
          <w:p w:rsidR="00936209" w:rsidP="00936209" w:rsidRDefault="00936209" w14:paraId="4A2A9B55" w14:textId="7F33D890">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00936209" w:rsidTr="3CF72708" w14:paraId="5CDE2674" w14:textId="77777777">
        <w:tc>
          <w:tcPr>
            <w:tcW w:w="1606" w:type="dxa"/>
            <w:shd w:val="clear" w:color="auto" w:fill="DBDBDB" w:themeFill="text2" w:themeFillTint="66"/>
            <w:tcMar/>
          </w:tcPr>
          <w:p w:rsidR="00936209" w:rsidP="00936209" w:rsidRDefault="749679EA" w14:paraId="156BAC43" w14:textId="027D88C2">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9/13</w:t>
            </w:r>
          </w:p>
        </w:tc>
        <w:tc>
          <w:tcPr>
            <w:tcW w:w="2887" w:type="dxa"/>
            <w:shd w:val="clear" w:color="auto" w:fill="DBDBDB" w:themeFill="text2" w:themeFillTint="66"/>
            <w:tcMar/>
          </w:tcPr>
          <w:p w:rsidR="00936209" w:rsidP="73CE9ABE" w:rsidRDefault="73CE9ABE" w14:paraId="5EBC5217" w14:textId="66467EF6">
            <w:pPr>
              <w:pStyle w:val="BodyA"/>
              <w:spacing w:line="259" w:lineRule="auto"/>
            </w:pPr>
            <w:r>
              <w:t>Transportation in Community</w:t>
            </w:r>
          </w:p>
        </w:tc>
        <w:tc>
          <w:tcPr>
            <w:tcW w:w="5338" w:type="dxa"/>
            <w:shd w:val="clear" w:color="auto" w:fill="DBDBDB" w:themeFill="text2" w:themeFillTint="66"/>
            <w:tcMar/>
          </w:tcPr>
          <w:p w:rsidR="00936209" w:rsidP="73CE9ABE" w:rsidRDefault="73CE9ABE" w14:paraId="638D9B76"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t>*Weekly Guided Notes due in class</w:t>
            </w:r>
          </w:p>
          <w:p w:rsidR="00FA3CCA" w:rsidP="00FA3CCA" w:rsidRDefault="1AC06B29" w14:paraId="4A91EC50" w14:textId="64B37190">
            <w:pPr>
              <w:pStyle w:val="BodyA"/>
              <w:pBdr>
                <w:top w:val="none" w:color="auto" w:sz="0" w:space="0"/>
                <w:left w:val="none" w:color="auto" w:sz="0" w:space="0"/>
                <w:bottom w:val="none" w:color="auto" w:sz="0" w:space="0"/>
                <w:right w:val="none" w:color="auto" w:sz="0" w:space="0"/>
                <w:between w:val="none" w:color="auto" w:sz="0" w:space="0"/>
                <w:bar w:val="none" w:color="auto" w:sz="0"/>
              </w:pBdr>
            </w:pPr>
            <w:r>
              <w:t xml:space="preserve">* Vet Community Outing Discussion Question </w:t>
            </w:r>
            <w:r w:rsidRPr="1AC06B29">
              <w:rPr>
                <w:rFonts w:eastAsia="Times New Roman" w:cs="Times New Roman"/>
              </w:rPr>
              <w:t>and pictures</w:t>
            </w:r>
            <w:r>
              <w:t xml:space="preserve"> due on Canvas</w:t>
            </w:r>
          </w:p>
          <w:p w:rsidRPr="004D4080" w:rsidR="00FA3CCA" w:rsidP="73CE9ABE" w:rsidRDefault="00FA3CCA" w14:paraId="775A438B" w14:textId="0307F6A4">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00936209" w:rsidTr="3CF72708" w14:paraId="39BF74D2" w14:textId="77777777">
        <w:tc>
          <w:tcPr>
            <w:tcW w:w="1606" w:type="dxa"/>
            <w:tcMar/>
          </w:tcPr>
          <w:p w:rsidR="00936209" w:rsidP="00936209" w:rsidRDefault="749679EA" w14:paraId="38D6EEF1" w14:textId="36AFDCCA">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9/15</w:t>
            </w:r>
          </w:p>
        </w:tc>
        <w:tc>
          <w:tcPr>
            <w:tcW w:w="2887" w:type="dxa"/>
            <w:tcMar/>
          </w:tcPr>
          <w:p w:rsidR="00936209" w:rsidP="4998F8F2" w:rsidRDefault="4998F8F2" w14:paraId="289969CC" w14:textId="475B88CE">
            <w:pPr>
              <w:pStyle w:val="BodyA"/>
              <w:pBdr>
                <w:top w:val="none" w:color="auto" w:sz="0" w:space="0"/>
                <w:left w:val="none" w:color="auto" w:sz="0" w:space="0"/>
                <w:bottom w:val="none" w:color="auto" w:sz="0" w:space="0"/>
                <w:right w:val="none" w:color="auto" w:sz="0" w:space="0"/>
                <w:between w:val="none" w:color="auto" w:sz="0" w:space="0"/>
                <w:bar w:val="none" w:color="auto" w:sz="0"/>
              </w:pBdr>
              <w:rPr>
                <w:highlight w:val="yellow"/>
              </w:rPr>
            </w:pPr>
            <w:r w:rsidRPr="4998F8F2">
              <w:rPr>
                <w:highlight w:val="yellow"/>
              </w:rPr>
              <w:t>Uber/Lyft/ Lee Russel Assignment with WINGS-meet off campus</w:t>
            </w:r>
          </w:p>
        </w:tc>
        <w:tc>
          <w:tcPr>
            <w:tcW w:w="5338" w:type="dxa"/>
            <w:tcMar/>
          </w:tcPr>
          <w:p w:rsidR="00936209" w:rsidP="00936209" w:rsidRDefault="00936209" w14:paraId="607669A3" w14:textId="5B239FDD">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00936209" w:rsidTr="3CF72708" w14:paraId="4B2710F5" w14:textId="77777777">
        <w:tc>
          <w:tcPr>
            <w:tcW w:w="1606" w:type="dxa"/>
            <w:shd w:val="clear" w:color="auto" w:fill="DBDBDB" w:themeFill="text2" w:themeFillTint="66"/>
            <w:tcMar/>
          </w:tcPr>
          <w:p w:rsidR="00936209" w:rsidP="00936209" w:rsidRDefault="749679EA" w14:paraId="4A871F13" w14:textId="3CF88A54">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9/20</w:t>
            </w:r>
          </w:p>
        </w:tc>
        <w:tc>
          <w:tcPr>
            <w:tcW w:w="2887" w:type="dxa"/>
            <w:shd w:val="clear" w:color="auto" w:fill="DBDBDB" w:themeFill="text2" w:themeFillTint="66"/>
            <w:tcMar/>
          </w:tcPr>
          <w:p w:rsidR="00936209" w:rsidP="00936209" w:rsidRDefault="73CE9ABE" w14:paraId="3CBFEF99" w14:textId="0EC6B78E">
            <w:pPr>
              <w:pStyle w:val="BodyA"/>
              <w:pBdr>
                <w:top w:val="none" w:color="auto" w:sz="0" w:space="0"/>
                <w:left w:val="none" w:color="auto" w:sz="0" w:space="0"/>
                <w:bottom w:val="none" w:color="auto" w:sz="0" w:space="0"/>
                <w:right w:val="none" w:color="auto" w:sz="0" w:space="0"/>
                <w:between w:val="none" w:color="auto" w:sz="0" w:space="0"/>
                <w:bar w:val="none" w:color="auto" w:sz="0"/>
              </w:pBdr>
            </w:pPr>
            <w:r>
              <w:t>Public Library</w:t>
            </w:r>
          </w:p>
        </w:tc>
        <w:tc>
          <w:tcPr>
            <w:tcW w:w="5338" w:type="dxa"/>
            <w:shd w:val="clear" w:color="auto" w:fill="DBDBDB" w:themeFill="text2" w:themeFillTint="66"/>
            <w:tcMar/>
          </w:tcPr>
          <w:p w:rsidR="00936209" w:rsidP="00936209" w:rsidRDefault="73CE9ABE" w14:paraId="4B25FE5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t>*Weekly Guided Notes due in class</w:t>
            </w:r>
          </w:p>
          <w:p w:rsidR="00FA3CCA" w:rsidP="00FA3CCA" w:rsidRDefault="1AC06B29" w14:paraId="0B9AC532" w14:textId="5F3256A8">
            <w:pPr>
              <w:pStyle w:val="BodyA"/>
              <w:pBdr>
                <w:top w:val="none" w:color="auto" w:sz="0" w:space="0"/>
                <w:left w:val="none" w:color="auto" w:sz="0" w:space="0"/>
                <w:bottom w:val="none" w:color="auto" w:sz="0" w:space="0"/>
                <w:right w:val="none" w:color="auto" w:sz="0" w:space="0"/>
                <w:between w:val="none" w:color="auto" w:sz="0" w:space="0"/>
                <w:bar w:val="none" w:color="auto" w:sz="0"/>
              </w:pBdr>
            </w:pPr>
            <w:r>
              <w:t xml:space="preserve">* WINGS Community Outing Discussion Question </w:t>
            </w:r>
            <w:r w:rsidRPr="1AC06B29">
              <w:rPr>
                <w:rFonts w:eastAsia="Times New Roman" w:cs="Times New Roman"/>
              </w:rPr>
              <w:t>and pictures</w:t>
            </w:r>
            <w:r>
              <w:t xml:space="preserve"> due on Canvas</w:t>
            </w:r>
          </w:p>
          <w:p w:rsidR="00FA3CCA" w:rsidP="00936209" w:rsidRDefault="00FA3CCA" w14:paraId="7EE5A63B" w14:textId="00B8C338">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00936209" w:rsidTr="3CF72708" w14:paraId="58F03D70" w14:textId="77777777">
        <w:trPr>
          <w:trHeight w:val="449"/>
        </w:trPr>
        <w:tc>
          <w:tcPr>
            <w:tcW w:w="1606" w:type="dxa"/>
            <w:tcMar/>
          </w:tcPr>
          <w:p w:rsidR="00936209" w:rsidP="00936209" w:rsidRDefault="749679EA" w14:paraId="1E1026E8" w14:textId="264D59E0">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9/22</w:t>
            </w:r>
          </w:p>
        </w:tc>
        <w:tc>
          <w:tcPr>
            <w:tcW w:w="2887" w:type="dxa"/>
            <w:tcMar/>
          </w:tcPr>
          <w:p w:rsidR="00936209" w:rsidP="4998F8F2" w:rsidRDefault="4998F8F2" w14:paraId="6CB141B5" w14:textId="753AEE80">
            <w:pPr>
              <w:pStyle w:val="BodyA"/>
              <w:pBdr>
                <w:top w:val="none" w:color="auto" w:sz="0" w:space="0"/>
                <w:left w:val="none" w:color="auto" w:sz="0" w:space="0"/>
                <w:bottom w:val="none" w:color="auto" w:sz="0" w:space="0"/>
                <w:right w:val="none" w:color="auto" w:sz="0" w:space="0"/>
                <w:between w:val="none" w:color="auto" w:sz="0" w:space="0"/>
                <w:bar w:val="none" w:color="auto" w:sz="0"/>
              </w:pBdr>
              <w:rPr>
                <w:highlight w:val="yellow"/>
              </w:rPr>
            </w:pPr>
            <w:r w:rsidRPr="4998F8F2">
              <w:rPr>
                <w:highlight w:val="yellow"/>
              </w:rPr>
              <w:t>Visit Auburn Public Library with Director Chris Warren-meet off campus</w:t>
            </w:r>
          </w:p>
        </w:tc>
        <w:tc>
          <w:tcPr>
            <w:tcW w:w="5338" w:type="dxa"/>
            <w:tcMar/>
          </w:tcPr>
          <w:p w:rsidRPr="00936209" w:rsidR="00936209" w:rsidP="004D4080" w:rsidRDefault="00936209" w14:paraId="2068361A" w14:textId="4B8BC496">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00936209" w:rsidTr="3CF72708" w14:paraId="749172BA" w14:textId="77777777">
        <w:tc>
          <w:tcPr>
            <w:tcW w:w="1606" w:type="dxa"/>
            <w:shd w:val="clear" w:color="auto" w:fill="DBDBDB" w:themeFill="text2" w:themeFillTint="66"/>
            <w:tcMar/>
          </w:tcPr>
          <w:p w:rsidR="00936209" w:rsidP="00936209" w:rsidRDefault="749679EA" w14:paraId="12FDE4A9" w14:textId="0B4EBC61">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9/27</w:t>
            </w:r>
          </w:p>
        </w:tc>
        <w:tc>
          <w:tcPr>
            <w:tcW w:w="2887" w:type="dxa"/>
            <w:shd w:val="clear" w:color="auto" w:fill="DBDBDB" w:themeFill="text2" w:themeFillTint="66"/>
            <w:tcMar/>
          </w:tcPr>
          <w:p w:rsidR="00936209" w:rsidP="00936209" w:rsidRDefault="73CE9ABE" w14:paraId="3139EFDA" w14:textId="39D16ABC">
            <w:pPr>
              <w:pStyle w:val="BodyA"/>
              <w:pBdr>
                <w:top w:val="none" w:color="auto" w:sz="0" w:space="0"/>
                <w:left w:val="none" w:color="auto" w:sz="0" w:space="0"/>
                <w:bottom w:val="none" w:color="auto" w:sz="0" w:space="0"/>
                <w:right w:val="none" w:color="auto" w:sz="0" w:space="0"/>
                <w:between w:val="none" w:color="auto" w:sz="0" w:space="0"/>
                <w:bar w:val="none" w:color="auto" w:sz="0"/>
              </w:pBdr>
            </w:pPr>
            <w:r>
              <w:t>Parks and Rec</w:t>
            </w:r>
          </w:p>
        </w:tc>
        <w:tc>
          <w:tcPr>
            <w:tcW w:w="5338" w:type="dxa"/>
            <w:shd w:val="clear" w:color="auto" w:fill="DBDBDB" w:themeFill="text2" w:themeFillTint="66"/>
            <w:tcMar/>
          </w:tcPr>
          <w:p w:rsidR="00936209" w:rsidP="73CE9ABE" w:rsidRDefault="73CE9ABE" w14:paraId="74C634CB"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t>*Weekly Guided Notes due in class</w:t>
            </w:r>
          </w:p>
          <w:p w:rsidR="00FA3CCA" w:rsidP="00FA3CCA" w:rsidRDefault="1AC06B29" w14:paraId="72E44E13" w14:textId="33BBE2D4">
            <w:pPr>
              <w:pStyle w:val="BodyA"/>
              <w:pBdr>
                <w:top w:val="none" w:color="auto" w:sz="0" w:space="0"/>
                <w:left w:val="none" w:color="auto" w:sz="0" w:space="0"/>
                <w:bottom w:val="none" w:color="auto" w:sz="0" w:space="0"/>
                <w:right w:val="none" w:color="auto" w:sz="0" w:space="0"/>
                <w:between w:val="none" w:color="auto" w:sz="0" w:space="0"/>
                <w:bar w:val="none" w:color="auto" w:sz="0"/>
              </w:pBdr>
            </w:pPr>
            <w:r>
              <w:t xml:space="preserve">* Library Community Outing Discussion Question </w:t>
            </w:r>
            <w:r w:rsidRPr="1AC06B29">
              <w:rPr>
                <w:rFonts w:eastAsia="Times New Roman" w:cs="Times New Roman"/>
              </w:rPr>
              <w:t>and pictures</w:t>
            </w:r>
            <w:r>
              <w:t xml:space="preserve"> due on Canvas</w:t>
            </w:r>
          </w:p>
          <w:p w:rsidR="00FA3CCA" w:rsidP="73CE9ABE" w:rsidRDefault="00FA3CCA" w14:paraId="773CDA59" w14:textId="4C019BE3">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00936209" w:rsidTr="3CF72708" w14:paraId="04B5BA27" w14:textId="77777777">
        <w:tc>
          <w:tcPr>
            <w:tcW w:w="1606" w:type="dxa"/>
            <w:tcMar/>
          </w:tcPr>
          <w:p w:rsidR="00936209" w:rsidP="3CF72708" w:rsidRDefault="749679EA" w14:paraId="7F128754" w14:textId="62C86845">
            <w:pPr>
              <w:pStyle w:val="BodyA"/>
              <w:bidi w:val="0"/>
              <w:spacing w:before="0" w:beforeAutospacing="off" w:after="0" w:afterAutospacing="off" w:line="259" w:lineRule="auto"/>
              <w:ind w:left="0" w:right="0"/>
              <w:jc w:val="center"/>
              <w:rPr>
                <w:rFonts w:ascii="Times New Roman" w:hAnsi="Times New Roman" w:eastAsia="Arial Unicode MS" w:cs="Arial Unicode MS"/>
                <w:color w:val="000000" w:themeColor="text1" w:themeTint="FF" w:themeShade="FF"/>
                <w:sz w:val="24"/>
                <w:szCs w:val="24"/>
              </w:rPr>
            </w:pPr>
            <w:r w:rsidR="3CF72708">
              <w:rPr/>
              <w:t>9/29</w:t>
            </w:r>
          </w:p>
        </w:tc>
        <w:tc>
          <w:tcPr>
            <w:tcW w:w="2887" w:type="dxa"/>
            <w:tcMar/>
          </w:tcPr>
          <w:p w:rsidR="00936209" w:rsidP="4998F8F2" w:rsidRDefault="4998F8F2" w14:paraId="04DEA325" w14:textId="229419A4">
            <w:pPr>
              <w:pStyle w:val="BodyA"/>
              <w:pBdr>
                <w:top w:val="none" w:color="auto" w:sz="0" w:space="0"/>
                <w:left w:val="none" w:color="auto" w:sz="0" w:space="0"/>
                <w:bottom w:val="none" w:color="auto" w:sz="0" w:space="0"/>
                <w:right w:val="none" w:color="auto" w:sz="0" w:space="0"/>
                <w:between w:val="none" w:color="auto" w:sz="0" w:space="0"/>
                <w:bar w:val="none" w:color="auto" w:sz="0"/>
              </w:pBdr>
              <w:rPr>
                <w:highlight w:val="yellow"/>
              </w:rPr>
            </w:pPr>
            <w:r w:rsidRPr="4998F8F2">
              <w:rPr>
                <w:highlight w:val="yellow"/>
              </w:rPr>
              <w:t>Visit Auburn Parks and Rec with Elizabeth Kaufman-meet off campus</w:t>
            </w:r>
          </w:p>
        </w:tc>
        <w:tc>
          <w:tcPr>
            <w:tcW w:w="5338" w:type="dxa"/>
            <w:tcMar/>
          </w:tcPr>
          <w:p w:rsidR="00936209" w:rsidP="004D4080" w:rsidRDefault="00936209" w14:paraId="4AF9CEDC" w14:textId="1579526F">
            <w:pPr>
              <w:pStyle w:val="BodyA"/>
              <w:pBdr>
                <w:top w:val="none" w:color="auto" w:sz="0" w:space="0"/>
                <w:left w:val="none" w:color="auto" w:sz="0" w:space="0"/>
                <w:bottom w:val="none" w:color="auto" w:sz="0" w:space="0"/>
                <w:right w:val="none" w:color="auto" w:sz="0" w:space="0"/>
                <w:between w:val="none" w:color="auto" w:sz="0" w:space="0"/>
                <w:bar w:val="none" w:color="auto" w:sz="0"/>
              </w:pBdr>
              <w:rPr>
                <w:u w:color="44546A"/>
              </w:rPr>
            </w:pPr>
          </w:p>
          <w:p w:rsidR="00936209" w:rsidP="00936209" w:rsidRDefault="00936209" w14:paraId="62BCEBFA" w14:textId="3B941255">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00936209" w:rsidTr="3CF72708" w14:paraId="7E70955F" w14:textId="77777777">
        <w:tc>
          <w:tcPr>
            <w:tcW w:w="1606" w:type="dxa"/>
            <w:shd w:val="clear" w:color="auto" w:fill="DBDBDB" w:themeFill="text2" w:themeFillTint="66"/>
            <w:tcMar/>
          </w:tcPr>
          <w:p w:rsidR="00936209" w:rsidP="00936209" w:rsidRDefault="749679EA" w14:paraId="55C42642" w14:textId="6F0463FD">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10/4</w:t>
            </w:r>
          </w:p>
        </w:tc>
        <w:tc>
          <w:tcPr>
            <w:tcW w:w="2887" w:type="dxa"/>
            <w:shd w:val="clear" w:color="auto" w:fill="DBDBDB" w:themeFill="text2" w:themeFillTint="66"/>
            <w:tcMar/>
          </w:tcPr>
          <w:p w:rsidR="00936209" w:rsidP="00936209" w:rsidRDefault="73CE9ABE" w14:paraId="60FC8E49" w14:textId="0FB55705">
            <w:pPr>
              <w:pStyle w:val="BodyA"/>
              <w:pBdr>
                <w:top w:val="none" w:color="auto" w:sz="0" w:space="0"/>
                <w:left w:val="none" w:color="auto" w:sz="0" w:space="0"/>
                <w:bottom w:val="none" w:color="auto" w:sz="0" w:space="0"/>
                <w:right w:val="none" w:color="auto" w:sz="0" w:space="0"/>
                <w:between w:val="none" w:color="auto" w:sz="0" w:space="0"/>
                <w:bar w:val="none" w:color="auto" w:sz="0"/>
              </w:pBdr>
            </w:pPr>
            <w:r>
              <w:t>Financial (Banking)</w:t>
            </w:r>
          </w:p>
        </w:tc>
        <w:tc>
          <w:tcPr>
            <w:tcW w:w="5338" w:type="dxa"/>
            <w:shd w:val="clear" w:color="auto" w:fill="DBDBDB" w:themeFill="text2" w:themeFillTint="66"/>
            <w:tcMar/>
          </w:tcPr>
          <w:p w:rsidR="00936209" w:rsidP="73CE9ABE" w:rsidRDefault="73CE9ABE" w14:paraId="467D81E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pPr>
            <w:r>
              <w:t>*Weekly Guided Notes due in class</w:t>
            </w:r>
          </w:p>
          <w:p w:rsidR="00FA3CCA" w:rsidP="00FA3CCA" w:rsidRDefault="1AC06B29" w14:paraId="57EE5B28" w14:textId="04ECBB41">
            <w:pPr>
              <w:pStyle w:val="BodyA"/>
              <w:pBdr>
                <w:top w:val="none" w:color="auto" w:sz="0" w:space="0"/>
                <w:left w:val="none" w:color="auto" w:sz="0" w:space="0"/>
                <w:bottom w:val="none" w:color="auto" w:sz="0" w:space="0"/>
                <w:right w:val="none" w:color="auto" w:sz="0" w:space="0"/>
                <w:between w:val="none" w:color="auto" w:sz="0" w:space="0"/>
                <w:bar w:val="none" w:color="auto" w:sz="0"/>
              </w:pBdr>
            </w:pPr>
            <w:r>
              <w:t xml:space="preserve">* Parks and Rec Community Outing Discussion Question </w:t>
            </w:r>
            <w:r w:rsidRPr="1AC06B29">
              <w:rPr>
                <w:rFonts w:eastAsia="Times New Roman" w:cs="Times New Roman"/>
              </w:rPr>
              <w:t>and pictures</w:t>
            </w:r>
            <w:r>
              <w:t xml:space="preserve"> due on Canvas</w:t>
            </w:r>
          </w:p>
          <w:p w:rsidR="00FA3CCA" w:rsidP="73CE9ABE" w:rsidRDefault="00FA3CCA" w14:paraId="0C5A475E" w14:textId="3A902238">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00936209" w:rsidTr="3CF72708" w14:paraId="03830D6B" w14:textId="77777777">
        <w:tc>
          <w:tcPr>
            <w:tcW w:w="1606" w:type="dxa"/>
            <w:tcMar/>
          </w:tcPr>
          <w:p w:rsidR="00936209" w:rsidP="00936209" w:rsidRDefault="749679EA" w14:paraId="0C138169" w14:textId="00ED81BC">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10/6</w:t>
            </w:r>
          </w:p>
        </w:tc>
        <w:tc>
          <w:tcPr>
            <w:tcW w:w="2887" w:type="dxa"/>
            <w:tcMar/>
          </w:tcPr>
          <w:p w:rsidR="00936209" w:rsidP="4998F8F2" w:rsidRDefault="4998F8F2" w14:paraId="635844C0" w14:textId="6803F805">
            <w:pPr>
              <w:pStyle w:val="BodyA"/>
              <w:pBdr>
                <w:top w:val="none" w:color="auto" w:sz="0" w:space="0"/>
                <w:left w:val="none" w:color="auto" w:sz="0" w:space="0"/>
                <w:bottom w:val="none" w:color="auto" w:sz="0" w:space="0"/>
                <w:right w:val="none" w:color="auto" w:sz="0" w:space="0"/>
                <w:between w:val="none" w:color="auto" w:sz="0" w:space="0"/>
                <w:bar w:val="none" w:color="auto" w:sz="0"/>
              </w:pBdr>
              <w:rPr>
                <w:highlight w:val="yellow"/>
              </w:rPr>
            </w:pPr>
            <w:r w:rsidRPr="4998F8F2">
              <w:rPr>
                <w:highlight w:val="yellow"/>
              </w:rPr>
              <w:t>Visit Regions Bank with Mr. Clay Milton-meet off campus</w:t>
            </w:r>
          </w:p>
        </w:tc>
        <w:tc>
          <w:tcPr>
            <w:tcW w:w="5338" w:type="dxa"/>
            <w:tcMar/>
          </w:tcPr>
          <w:p w:rsidRPr="004D4080" w:rsidR="00936209" w:rsidP="004D4080" w:rsidRDefault="00936209" w14:paraId="0655296B" w14:textId="34D6F49A">
            <w:pPr>
              <w:pStyle w:val="BodyA"/>
              <w:pBdr>
                <w:top w:val="none" w:color="auto" w:sz="0" w:space="0"/>
                <w:left w:val="none" w:color="auto" w:sz="0" w:space="0"/>
                <w:bottom w:val="none" w:color="auto" w:sz="0" w:space="0"/>
                <w:right w:val="none" w:color="auto" w:sz="0" w:space="0"/>
                <w:between w:val="none" w:color="auto" w:sz="0" w:space="0"/>
                <w:bar w:val="none" w:color="auto" w:sz="0"/>
              </w:pBdr>
              <w:rPr>
                <w:u w:color="44546A"/>
              </w:rPr>
            </w:pPr>
          </w:p>
          <w:p w:rsidR="00936209" w:rsidP="00936209" w:rsidRDefault="00936209" w14:paraId="1179AA32" w14:textId="6E2BE33F">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00936209" w:rsidTr="3CF72708" w14:paraId="11A84866" w14:textId="77777777">
        <w:tc>
          <w:tcPr>
            <w:tcW w:w="1606" w:type="dxa"/>
            <w:shd w:val="clear" w:color="auto" w:fill="DBDBDB" w:themeFill="text2" w:themeFillTint="66"/>
            <w:tcMar/>
          </w:tcPr>
          <w:p w:rsidR="00936209" w:rsidP="00936209" w:rsidRDefault="749679EA" w14:paraId="6F803706" w14:textId="3F1C74A0">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10/11</w:t>
            </w:r>
          </w:p>
        </w:tc>
        <w:tc>
          <w:tcPr>
            <w:tcW w:w="2887" w:type="dxa"/>
            <w:shd w:val="clear" w:color="auto" w:fill="DBDBDB" w:themeFill="text2" w:themeFillTint="66"/>
            <w:tcMar/>
          </w:tcPr>
          <w:p w:rsidR="00936209" w:rsidP="00936209" w:rsidRDefault="73CE9ABE" w14:paraId="24CBE38F" w14:textId="68ACADAD">
            <w:pPr>
              <w:pStyle w:val="BodyA"/>
              <w:pBdr>
                <w:top w:val="none" w:color="auto" w:sz="0" w:space="0"/>
                <w:left w:val="none" w:color="auto" w:sz="0" w:space="0"/>
                <w:bottom w:val="none" w:color="auto" w:sz="0" w:space="0"/>
                <w:right w:val="none" w:color="auto" w:sz="0" w:space="0"/>
                <w:between w:val="none" w:color="auto" w:sz="0" w:space="0"/>
                <w:bar w:val="none" w:color="auto" w:sz="0"/>
              </w:pBdr>
            </w:pPr>
            <w:r>
              <w:t xml:space="preserve">Social Media in the Community </w:t>
            </w:r>
          </w:p>
        </w:tc>
        <w:tc>
          <w:tcPr>
            <w:tcW w:w="5338" w:type="dxa"/>
            <w:shd w:val="clear" w:color="auto" w:fill="DBDBDB" w:themeFill="text2" w:themeFillTint="66"/>
            <w:tcMar/>
          </w:tcPr>
          <w:p w:rsidR="00936209" w:rsidP="73CE9ABE" w:rsidRDefault="73CE9ABE" w14:paraId="3CE59A86" w14:textId="00BFC775">
            <w:pPr>
              <w:pStyle w:val="BodyA"/>
              <w:pBdr>
                <w:top w:val="none" w:color="auto" w:sz="0" w:space="0"/>
                <w:left w:val="none" w:color="auto" w:sz="0" w:space="0"/>
                <w:bottom w:val="none" w:color="auto" w:sz="0" w:space="0"/>
                <w:right w:val="none" w:color="auto" w:sz="0" w:space="0"/>
                <w:between w:val="none" w:color="auto" w:sz="0" w:space="0"/>
                <w:bar w:val="none" w:color="auto" w:sz="0"/>
              </w:pBdr>
            </w:pPr>
            <w:r>
              <w:t>*Weekly Guided Notes due in class</w:t>
            </w:r>
          </w:p>
          <w:p w:rsidR="00FA3CCA" w:rsidP="00FA3CCA" w:rsidRDefault="1AC06B29" w14:paraId="24B9E04C" w14:textId="3258494C">
            <w:pPr>
              <w:pStyle w:val="BodyA"/>
              <w:pBdr>
                <w:top w:val="none" w:color="auto" w:sz="0" w:space="0"/>
                <w:left w:val="none" w:color="auto" w:sz="0" w:space="0"/>
                <w:bottom w:val="none" w:color="auto" w:sz="0" w:space="0"/>
                <w:right w:val="none" w:color="auto" w:sz="0" w:space="0"/>
                <w:between w:val="none" w:color="auto" w:sz="0" w:space="0"/>
                <w:bar w:val="none" w:color="auto" w:sz="0"/>
              </w:pBdr>
            </w:pPr>
            <w:r>
              <w:t xml:space="preserve">*Bank Community Outing Discussion Question </w:t>
            </w:r>
            <w:r w:rsidRPr="1AC06B29">
              <w:rPr>
                <w:rFonts w:eastAsia="Times New Roman" w:cs="Times New Roman"/>
              </w:rPr>
              <w:t>and pictures</w:t>
            </w:r>
            <w:r>
              <w:t xml:space="preserve"> due on Canvas</w:t>
            </w:r>
          </w:p>
          <w:p w:rsidR="00936209" w:rsidP="00936209" w:rsidRDefault="00936209" w14:paraId="4F65DBA6"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u w:color="44546A"/>
              </w:rPr>
            </w:pPr>
          </w:p>
        </w:tc>
      </w:tr>
      <w:tr w:rsidR="00936209" w:rsidTr="3CF72708" w14:paraId="5620FEC8" w14:textId="77777777">
        <w:trPr>
          <w:trHeight w:val="980"/>
        </w:trPr>
        <w:tc>
          <w:tcPr>
            <w:tcW w:w="1606" w:type="dxa"/>
            <w:tcMar/>
          </w:tcPr>
          <w:p w:rsidR="00936209" w:rsidP="00936209" w:rsidRDefault="749679EA" w14:paraId="6DD12904" w14:textId="5E242B83">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10/13</w:t>
            </w:r>
          </w:p>
        </w:tc>
        <w:tc>
          <w:tcPr>
            <w:tcW w:w="2887" w:type="dxa"/>
            <w:tcMar/>
          </w:tcPr>
          <w:p w:rsidR="00936209" w:rsidP="00936209" w:rsidRDefault="73CE9ABE" w14:paraId="0C1F6F60" w14:textId="33B9CBF9">
            <w:pPr>
              <w:pStyle w:val="BodyA"/>
              <w:pBdr>
                <w:top w:val="none" w:color="auto" w:sz="0" w:space="0"/>
                <w:left w:val="none" w:color="auto" w:sz="0" w:space="0"/>
                <w:bottom w:val="none" w:color="auto" w:sz="0" w:space="0"/>
                <w:right w:val="none" w:color="auto" w:sz="0" w:space="0"/>
                <w:between w:val="none" w:color="auto" w:sz="0" w:space="0"/>
                <w:bar w:val="none" w:color="auto" w:sz="0"/>
              </w:pBdr>
            </w:pPr>
            <w:r>
              <w:t xml:space="preserve">Guest Lecturer: Daniel </w:t>
            </w:r>
            <w:proofErr w:type="spellStart"/>
            <w:r>
              <w:t>Chesser</w:t>
            </w:r>
            <w:proofErr w:type="spellEnd"/>
            <w:r>
              <w:t>, Public Relations for Auburn City Schools</w:t>
            </w:r>
          </w:p>
        </w:tc>
        <w:tc>
          <w:tcPr>
            <w:tcW w:w="5338" w:type="dxa"/>
            <w:tcMar/>
          </w:tcPr>
          <w:p w:rsidR="00936209" w:rsidP="00936209" w:rsidRDefault="1AC06B29" w14:paraId="3FAC7568" w14:textId="0DFA398A">
            <w:pPr>
              <w:pStyle w:val="BodyA"/>
              <w:pBdr>
                <w:top w:val="none" w:color="auto" w:sz="0" w:space="0"/>
                <w:left w:val="none" w:color="auto" w:sz="0" w:space="0"/>
                <w:bottom w:val="none" w:color="auto" w:sz="0" w:space="0"/>
                <w:right w:val="none" w:color="auto" w:sz="0" w:space="0"/>
                <w:between w:val="none" w:color="auto" w:sz="0" w:space="0"/>
                <w:bar w:val="none" w:color="auto" w:sz="0"/>
              </w:pBdr>
            </w:pPr>
            <w:r>
              <w:t>*Social Media Apps or Reflection due in class</w:t>
            </w:r>
          </w:p>
        </w:tc>
      </w:tr>
      <w:tr w:rsidR="00936209" w:rsidTr="3CF72708" w14:paraId="401AD13E" w14:textId="77777777">
        <w:tc>
          <w:tcPr>
            <w:tcW w:w="1606" w:type="dxa"/>
            <w:shd w:val="clear" w:color="auto" w:fill="DBDBDB" w:themeFill="text2" w:themeFillTint="66"/>
            <w:tcMar/>
          </w:tcPr>
          <w:p w:rsidR="00936209" w:rsidP="00936209" w:rsidRDefault="749679EA" w14:paraId="56668258" w14:textId="2A92B628">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10/18</w:t>
            </w:r>
          </w:p>
        </w:tc>
        <w:tc>
          <w:tcPr>
            <w:tcW w:w="2887" w:type="dxa"/>
            <w:shd w:val="clear" w:color="auto" w:fill="DBDBDB" w:themeFill="text2" w:themeFillTint="66"/>
            <w:tcMar/>
          </w:tcPr>
          <w:p w:rsidR="00936209" w:rsidP="00936209" w:rsidRDefault="34851A7F" w14:paraId="35ABD28A" w14:textId="1DB26972">
            <w:pPr>
              <w:pStyle w:val="BodyA"/>
              <w:pBdr>
                <w:top w:val="none" w:color="auto" w:sz="0" w:space="0"/>
                <w:left w:val="none" w:color="auto" w:sz="0" w:space="0"/>
                <w:bottom w:val="none" w:color="auto" w:sz="0" w:space="0"/>
                <w:right w:val="none" w:color="auto" w:sz="0" w:space="0"/>
                <w:between w:val="none" w:color="auto" w:sz="0" w:space="0"/>
                <w:bar w:val="none" w:color="auto" w:sz="0"/>
              </w:pBdr>
            </w:pPr>
            <w:r>
              <w:t>Health and Wellness/</w:t>
            </w:r>
          </w:p>
          <w:p w:rsidR="00936209" w:rsidP="00936209" w:rsidRDefault="34851A7F" w14:paraId="35A35977" w14:textId="0798F606">
            <w:pPr>
              <w:pStyle w:val="BodyA"/>
              <w:pBdr>
                <w:top w:val="none" w:color="auto" w:sz="0" w:space="0"/>
                <w:left w:val="none" w:color="auto" w:sz="0" w:space="0"/>
                <w:bottom w:val="none" w:color="auto" w:sz="0" w:space="0"/>
                <w:right w:val="none" w:color="auto" w:sz="0" w:space="0"/>
                <w:between w:val="none" w:color="auto" w:sz="0" w:space="0"/>
                <w:bar w:val="none" w:color="auto" w:sz="0"/>
              </w:pBdr>
            </w:pPr>
            <w:r>
              <w:t>Spiritual</w:t>
            </w:r>
          </w:p>
        </w:tc>
        <w:tc>
          <w:tcPr>
            <w:tcW w:w="5338" w:type="dxa"/>
            <w:shd w:val="clear" w:color="auto" w:fill="DBDBDB" w:themeFill="text2" w:themeFillTint="66"/>
            <w:tcMar/>
          </w:tcPr>
          <w:p w:rsidR="00936209" w:rsidP="73CE9ABE" w:rsidRDefault="73CE9ABE" w14:paraId="1C0327CE" w14:textId="01EECC13">
            <w:pPr>
              <w:pStyle w:val="BodyA"/>
              <w:pBdr>
                <w:top w:val="none" w:color="auto" w:sz="0" w:space="0"/>
                <w:left w:val="none" w:color="auto" w:sz="0" w:space="0"/>
                <w:bottom w:val="none" w:color="auto" w:sz="0" w:space="0"/>
                <w:right w:val="none" w:color="auto" w:sz="0" w:space="0"/>
                <w:between w:val="none" w:color="auto" w:sz="0" w:space="0"/>
                <w:bar w:val="none" w:color="auto" w:sz="0"/>
              </w:pBdr>
            </w:pPr>
            <w:r>
              <w:t>*Weekly Guided Notes due in class</w:t>
            </w:r>
          </w:p>
        </w:tc>
      </w:tr>
      <w:tr w:rsidR="00936209" w:rsidTr="3CF72708" w14:paraId="52D71283" w14:textId="77777777">
        <w:tc>
          <w:tcPr>
            <w:tcW w:w="1606" w:type="dxa"/>
            <w:tcMar/>
          </w:tcPr>
          <w:p w:rsidR="00936209" w:rsidP="00936209" w:rsidRDefault="749679EA" w14:paraId="4C71479A" w14:textId="1172E77F">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10/20</w:t>
            </w:r>
          </w:p>
        </w:tc>
        <w:tc>
          <w:tcPr>
            <w:tcW w:w="2887" w:type="dxa"/>
            <w:tcMar/>
          </w:tcPr>
          <w:p w:rsidRPr="003A04C8" w:rsidR="00936209" w:rsidP="00936209" w:rsidRDefault="1AC06B29" w14:paraId="30D4C41A" w14:textId="5F2267C1">
            <w:pPr>
              <w:pStyle w:val="BodyA"/>
              <w:pBdr>
                <w:top w:val="none" w:color="auto" w:sz="0" w:space="0"/>
                <w:left w:val="none" w:color="auto" w:sz="0" w:space="0"/>
                <w:bottom w:val="none" w:color="auto" w:sz="0" w:space="0"/>
                <w:right w:val="none" w:color="auto" w:sz="0" w:space="0"/>
                <w:between w:val="none" w:color="auto" w:sz="0" w:space="0"/>
                <w:bar w:val="none" w:color="auto" w:sz="0"/>
              </w:pBdr>
              <w:rPr>
                <w:lang w:val="fr-FR"/>
              </w:rPr>
            </w:pPr>
            <w:r w:rsidRPr="003A04C8">
              <w:rPr>
                <w:lang w:val="fr-FR"/>
              </w:rPr>
              <w:t xml:space="preserve">Guest </w:t>
            </w:r>
            <w:proofErr w:type="spellStart"/>
            <w:r w:rsidRPr="003A04C8">
              <w:rPr>
                <w:lang w:val="fr-FR"/>
              </w:rPr>
              <w:t>Lecturer</w:t>
            </w:r>
            <w:proofErr w:type="spellEnd"/>
            <w:r w:rsidRPr="003A04C8">
              <w:rPr>
                <w:lang w:val="fr-FR"/>
              </w:rPr>
              <w:t xml:space="preserve">: Cole </w:t>
            </w:r>
            <w:proofErr w:type="spellStart"/>
            <w:r w:rsidRPr="003A04C8">
              <w:rPr>
                <w:lang w:val="fr-FR"/>
              </w:rPr>
              <w:t>Limbaugh</w:t>
            </w:r>
            <w:proofErr w:type="spellEnd"/>
            <w:r w:rsidRPr="003A04C8">
              <w:rPr>
                <w:lang w:val="fr-FR"/>
              </w:rPr>
              <w:t>, FCA</w:t>
            </w:r>
          </w:p>
        </w:tc>
        <w:tc>
          <w:tcPr>
            <w:tcW w:w="5338" w:type="dxa"/>
            <w:tcMar/>
          </w:tcPr>
          <w:p w:rsidR="00936209" w:rsidP="00936209" w:rsidRDefault="1AC06B29" w14:paraId="26602E25" w14:textId="406EC1DA">
            <w:pPr>
              <w:pStyle w:val="BodyA"/>
              <w:pBdr>
                <w:top w:val="none" w:color="auto" w:sz="0" w:space="0"/>
                <w:left w:val="none" w:color="auto" w:sz="0" w:space="0"/>
                <w:bottom w:val="none" w:color="auto" w:sz="0" w:space="0"/>
                <w:right w:val="none" w:color="auto" w:sz="0" w:space="0"/>
                <w:between w:val="none" w:color="auto" w:sz="0" w:space="0"/>
                <w:bar w:val="none" w:color="auto" w:sz="0"/>
              </w:pBdr>
            </w:pPr>
            <w:r>
              <w:t>*Goals Activity due in class</w:t>
            </w:r>
          </w:p>
        </w:tc>
      </w:tr>
      <w:tr w:rsidR="00936209" w:rsidTr="3CF72708" w14:paraId="54EB6034" w14:textId="77777777">
        <w:tc>
          <w:tcPr>
            <w:tcW w:w="1606" w:type="dxa"/>
            <w:shd w:val="clear" w:color="auto" w:fill="DBDBDB" w:themeFill="text2" w:themeFillTint="66"/>
            <w:tcMar/>
          </w:tcPr>
          <w:p w:rsidR="00936209" w:rsidP="00936209" w:rsidRDefault="749679EA" w14:paraId="0C66BB33" w14:textId="72C78105">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10/25</w:t>
            </w:r>
          </w:p>
        </w:tc>
        <w:tc>
          <w:tcPr>
            <w:tcW w:w="2887" w:type="dxa"/>
            <w:shd w:val="clear" w:color="auto" w:fill="DBDBDB" w:themeFill="text2" w:themeFillTint="66"/>
            <w:tcMar/>
          </w:tcPr>
          <w:p w:rsidR="00936209" w:rsidP="00936209" w:rsidRDefault="34851A7F" w14:paraId="5C285C48" w14:textId="6AC30739">
            <w:pPr>
              <w:pStyle w:val="BodyA"/>
              <w:pBdr>
                <w:top w:val="none" w:color="auto" w:sz="0" w:space="0"/>
                <w:left w:val="none" w:color="auto" w:sz="0" w:space="0"/>
                <w:bottom w:val="none" w:color="auto" w:sz="0" w:space="0"/>
                <w:right w:val="none" w:color="auto" w:sz="0" w:space="0"/>
                <w:between w:val="none" w:color="auto" w:sz="0" w:space="0"/>
                <w:bar w:val="none" w:color="auto" w:sz="0"/>
              </w:pBdr>
            </w:pPr>
            <w:r>
              <w:t>Voting Registration/DMV ID’s</w:t>
            </w:r>
          </w:p>
        </w:tc>
        <w:tc>
          <w:tcPr>
            <w:tcW w:w="5338" w:type="dxa"/>
            <w:shd w:val="clear" w:color="auto" w:fill="DBDBDB" w:themeFill="text2" w:themeFillTint="66"/>
            <w:tcMar/>
          </w:tcPr>
          <w:p w:rsidR="00936209" w:rsidP="73CE9ABE" w:rsidRDefault="34851A7F" w14:paraId="42BC829C" w14:textId="0C8639D7">
            <w:pPr>
              <w:pStyle w:val="BodyA"/>
              <w:pBdr>
                <w:top w:val="none" w:color="auto" w:sz="0" w:space="0"/>
                <w:left w:val="none" w:color="auto" w:sz="0" w:space="0"/>
                <w:bottom w:val="none" w:color="auto" w:sz="0" w:space="0"/>
                <w:right w:val="none" w:color="auto" w:sz="0" w:space="0"/>
                <w:between w:val="none" w:color="auto" w:sz="0" w:space="0"/>
                <w:bar w:val="none" w:color="auto" w:sz="0"/>
              </w:pBdr>
            </w:pPr>
            <w:r>
              <w:t>*Weekly Guided Notes due in class</w:t>
            </w:r>
          </w:p>
        </w:tc>
      </w:tr>
      <w:tr w:rsidR="00936209" w:rsidTr="3CF72708" w14:paraId="66936F2E" w14:textId="77777777">
        <w:trPr>
          <w:trHeight w:val="998"/>
        </w:trPr>
        <w:tc>
          <w:tcPr>
            <w:tcW w:w="1606" w:type="dxa"/>
            <w:tcMar/>
          </w:tcPr>
          <w:p w:rsidR="00936209" w:rsidP="00936209" w:rsidRDefault="749679EA" w14:paraId="17EAA65D" w14:textId="5771FEE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10/27</w:t>
            </w:r>
          </w:p>
        </w:tc>
        <w:tc>
          <w:tcPr>
            <w:tcW w:w="2887" w:type="dxa"/>
            <w:tcMar/>
          </w:tcPr>
          <w:p w:rsidR="00936209" w:rsidP="4998F8F2" w:rsidRDefault="4998F8F2" w14:paraId="1FFCF336" w14:textId="4F655D78">
            <w:pPr>
              <w:pStyle w:val="BodyA"/>
              <w:pBdr>
                <w:top w:val="none" w:color="auto" w:sz="0" w:space="0"/>
                <w:left w:val="none" w:color="auto" w:sz="0" w:space="0"/>
                <w:bottom w:val="none" w:color="auto" w:sz="0" w:space="0"/>
                <w:right w:val="none" w:color="auto" w:sz="0" w:space="0"/>
                <w:between w:val="none" w:color="auto" w:sz="0" w:space="0"/>
                <w:bar w:val="none" w:color="auto" w:sz="0"/>
              </w:pBdr>
              <w:rPr>
                <w:highlight w:val="yellow"/>
              </w:rPr>
            </w:pPr>
            <w:r w:rsidRPr="4998F8F2">
              <w:rPr>
                <w:highlight w:val="yellow"/>
              </w:rPr>
              <w:t>Visit DMV-meet off campus</w:t>
            </w:r>
          </w:p>
        </w:tc>
        <w:tc>
          <w:tcPr>
            <w:tcW w:w="5338" w:type="dxa"/>
            <w:tcMar/>
          </w:tcPr>
          <w:p w:rsidRPr="00E15372" w:rsidR="00936209" w:rsidP="34851A7F" w:rsidRDefault="1AC06B29" w14:paraId="2BF59A83" w14:textId="32B50A29">
            <w:pPr>
              <w:pStyle w:val="BodyA"/>
              <w:pBdr>
                <w:top w:val="none" w:color="auto" w:sz="0" w:space="0"/>
                <w:left w:val="none" w:color="auto" w:sz="0" w:space="0"/>
                <w:bottom w:val="none" w:color="auto" w:sz="0" w:space="0"/>
                <w:right w:val="none" w:color="auto" w:sz="0" w:space="0"/>
                <w:between w:val="none" w:color="auto" w:sz="0" w:space="0"/>
                <w:bar w:val="none" w:color="auto" w:sz="0"/>
              </w:pBdr>
            </w:pPr>
            <w:r>
              <w:t xml:space="preserve">*DMV Community Outing Discussion Question </w:t>
            </w:r>
            <w:r w:rsidRPr="1AC06B29">
              <w:rPr>
                <w:rFonts w:eastAsia="Times New Roman" w:cs="Times New Roman"/>
              </w:rPr>
              <w:t>and pictures</w:t>
            </w:r>
            <w:r>
              <w:t xml:space="preserve"> due on Canvas</w:t>
            </w:r>
          </w:p>
          <w:p w:rsidRPr="00E15372" w:rsidR="00936209" w:rsidP="34851A7F" w:rsidRDefault="00936209" w14:paraId="34B032A3" w14:textId="4F135D7B">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00C77903" w:rsidTr="3CF72708" w14:paraId="5B53AEC0" w14:textId="77777777">
        <w:tc>
          <w:tcPr>
            <w:tcW w:w="1606" w:type="dxa"/>
            <w:shd w:val="clear" w:color="auto" w:fill="DBDBDB" w:themeFill="text2" w:themeFillTint="66"/>
            <w:tcMar/>
          </w:tcPr>
          <w:p w:rsidR="00C77903" w:rsidP="00C77903" w:rsidRDefault="749679EA" w14:paraId="14A14F9A" w14:textId="36D9B706">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11/1</w:t>
            </w:r>
          </w:p>
        </w:tc>
        <w:tc>
          <w:tcPr>
            <w:tcW w:w="2887" w:type="dxa"/>
            <w:shd w:val="clear" w:color="auto" w:fill="DBDBDB" w:themeFill="text2" w:themeFillTint="66"/>
            <w:tcMar/>
          </w:tcPr>
          <w:p w:rsidR="00C77903" w:rsidP="00C77903" w:rsidRDefault="34851A7F" w14:paraId="0B778BCF" w14:textId="27A834B5">
            <w:pPr>
              <w:pStyle w:val="BodyA"/>
              <w:pBdr>
                <w:top w:val="none" w:color="auto" w:sz="0" w:space="0"/>
                <w:left w:val="none" w:color="auto" w:sz="0" w:space="0"/>
                <w:bottom w:val="none" w:color="auto" w:sz="0" w:space="0"/>
                <w:right w:val="none" w:color="auto" w:sz="0" w:space="0"/>
                <w:between w:val="none" w:color="auto" w:sz="0" w:space="0"/>
                <w:bar w:val="none" w:color="auto" w:sz="0"/>
              </w:pBdr>
            </w:pPr>
            <w:r>
              <w:t>Post Office</w:t>
            </w:r>
          </w:p>
        </w:tc>
        <w:tc>
          <w:tcPr>
            <w:tcW w:w="5338" w:type="dxa"/>
            <w:shd w:val="clear" w:color="auto" w:fill="DBDBDB" w:themeFill="text2" w:themeFillTint="66"/>
            <w:tcMar/>
          </w:tcPr>
          <w:p w:rsidRPr="00E15372" w:rsidR="00C77903" w:rsidP="73CE9ABE" w:rsidRDefault="34851A7F" w14:paraId="6E695E4D" w14:textId="46C97605">
            <w:pPr>
              <w:pStyle w:val="BodyA"/>
              <w:pBdr>
                <w:top w:val="none" w:color="auto" w:sz="0" w:space="0"/>
                <w:left w:val="none" w:color="auto" w:sz="0" w:space="0"/>
                <w:bottom w:val="none" w:color="auto" w:sz="0" w:space="0"/>
                <w:right w:val="none" w:color="auto" w:sz="0" w:space="0"/>
                <w:between w:val="none" w:color="auto" w:sz="0" w:space="0"/>
                <w:bar w:val="none" w:color="auto" w:sz="0"/>
              </w:pBdr>
            </w:pPr>
            <w:r>
              <w:t>*Weekly Guided Notes due in class</w:t>
            </w:r>
          </w:p>
        </w:tc>
      </w:tr>
      <w:tr w:rsidR="00C77903" w:rsidTr="3CF72708" w14:paraId="67CDFEC2" w14:textId="77777777">
        <w:trPr>
          <w:trHeight w:val="1070"/>
        </w:trPr>
        <w:tc>
          <w:tcPr>
            <w:tcW w:w="1606" w:type="dxa"/>
            <w:tcMar/>
          </w:tcPr>
          <w:p w:rsidR="00C77903" w:rsidP="00C77903" w:rsidRDefault="749679EA" w14:paraId="76F43D48" w14:textId="2DB9642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11/3</w:t>
            </w:r>
          </w:p>
        </w:tc>
        <w:tc>
          <w:tcPr>
            <w:tcW w:w="2887" w:type="dxa"/>
            <w:tcMar/>
          </w:tcPr>
          <w:p w:rsidR="00C77903" w:rsidP="4998F8F2" w:rsidRDefault="4998F8F2" w14:paraId="1E53D7F0" w14:textId="0E93505F">
            <w:pPr>
              <w:pStyle w:val="BodyA"/>
              <w:pBdr>
                <w:top w:val="none" w:color="auto" w:sz="0" w:space="0"/>
                <w:left w:val="none" w:color="auto" w:sz="0" w:space="0"/>
                <w:bottom w:val="none" w:color="auto" w:sz="0" w:space="0"/>
                <w:right w:val="none" w:color="auto" w:sz="0" w:space="0"/>
                <w:between w:val="none" w:color="auto" w:sz="0" w:space="0"/>
                <w:bar w:val="none" w:color="auto" w:sz="0"/>
              </w:pBdr>
              <w:rPr>
                <w:highlight w:val="yellow"/>
              </w:rPr>
            </w:pPr>
            <w:r w:rsidRPr="4998F8F2">
              <w:rPr>
                <w:highlight w:val="yellow"/>
              </w:rPr>
              <w:t>Visit local Post Office-meet off campus</w:t>
            </w:r>
          </w:p>
          <w:p w:rsidR="00C77903" w:rsidP="00C77903" w:rsidRDefault="00C77903" w14:paraId="12DFE0A1" w14:textId="688D23BB">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c>
          <w:tcPr>
            <w:tcW w:w="5338" w:type="dxa"/>
            <w:tcMar/>
          </w:tcPr>
          <w:p w:rsidR="00C77903" w:rsidP="00C77903" w:rsidRDefault="00C77903" w14:paraId="4540F399" w14:textId="09DE998E">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00C77903" w:rsidTr="3CF72708" w14:paraId="4CD55083" w14:textId="77777777">
        <w:tc>
          <w:tcPr>
            <w:tcW w:w="1606" w:type="dxa"/>
            <w:shd w:val="clear" w:color="auto" w:fill="DBDBDB" w:themeFill="text2" w:themeFillTint="66"/>
            <w:tcMar/>
          </w:tcPr>
          <w:p w:rsidR="00C77903" w:rsidP="00C77903" w:rsidRDefault="749679EA" w14:paraId="4E5B2886" w14:textId="434B6F24">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11/8</w:t>
            </w:r>
          </w:p>
        </w:tc>
        <w:tc>
          <w:tcPr>
            <w:tcW w:w="2887" w:type="dxa"/>
            <w:shd w:val="clear" w:color="auto" w:fill="DBDBDB" w:themeFill="text2" w:themeFillTint="66"/>
            <w:tcMar/>
          </w:tcPr>
          <w:p w:rsidR="00C77903" w:rsidP="00C77903" w:rsidRDefault="1AC06B29" w14:paraId="07C9FADB" w14:textId="76349EEA">
            <w:pPr>
              <w:pStyle w:val="BodyA"/>
              <w:pBdr>
                <w:top w:val="none" w:color="auto" w:sz="0" w:space="0"/>
                <w:left w:val="none" w:color="auto" w:sz="0" w:space="0"/>
                <w:bottom w:val="none" w:color="auto" w:sz="0" w:space="0"/>
                <w:right w:val="none" w:color="auto" w:sz="0" w:space="0"/>
                <w:between w:val="none" w:color="auto" w:sz="0" w:space="0"/>
                <w:bar w:val="none" w:color="auto" w:sz="0"/>
              </w:pBdr>
            </w:pPr>
            <w:r>
              <w:t>-End of Semester Outing Plan</w:t>
            </w:r>
          </w:p>
          <w:p w:rsidR="00C77903" w:rsidP="00C77903" w:rsidRDefault="3C049CD4" w14:paraId="1A2E6955" w14:textId="6A95F19E">
            <w:pPr>
              <w:pStyle w:val="BodyA"/>
              <w:pBdr>
                <w:top w:val="none" w:color="auto" w:sz="0" w:space="0"/>
                <w:left w:val="none" w:color="auto" w:sz="0" w:space="0"/>
                <w:bottom w:val="none" w:color="auto" w:sz="0" w:space="0"/>
                <w:right w:val="none" w:color="auto" w:sz="0" w:space="0"/>
                <w:between w:val="none" w:color="auto" w:sz="0" w:space="0"/>
                <w:bar w:val="none" w:color="auto" w:sz="0"/>
              </w:pBdr>
            </w:pPr>
            <w:r>
              <w:t>-Flipping Book Intro</w:t>
            </w:r>
          </w:p>
        </w:tc>
        <w:tc>
          <w:tcPr>
            <w:tcW w:w="5338" w:type="dxa"/>
            <w:shd w:val="clear" w:color="auto" w:fill="DBDBDB" w:themeFill="text2" w:themeFillTint="66"/>
            <w:tcMar/>
          </w:tcPr>
          <w:p w:rsidR="00FA3CCA" w:rsidP="00FA3CCA" w:rsidRDefault="1AC06B29" w14:paraId="70D0DC4D" w14:textId="2584A6DA">
            <w:pPr>
              <w:pStyle w:val="BodyA"/>
              <w:pBdr>
                <w:top w:val="none" w:color="auto" w:sz="0" w:space="0"/>
                <w:left w:val="none" w:color="auto" w:sz="0" w:space="0"/>
                <w:bottom w:val="none" w:color="auto" w:sz="0" w:space="0"/>
                <w:right w:val="none" w:color="auto" w:sz="0" w:space="0"/>
                <w:between w:val="none" w:color="auto" w:sz="0" w:space="0"/>
                <w:bar w:val="none" w:color="auto" w:sz="0"/>
              </w:pBdr>
            </w:pPr>
            <w:r>
              <w:t>* Post Office Community Outing Discussion Question and pictures due on Canvas</w:t>
            </w:r>
          </w:p>
          <w:p w:rsidR="00C77903" w:rsidP="73CE9ABE" w:rsidRDefault="00C77903" w14:paraId="67A1FF8A" w14:textId="05DEA2F5">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00C77903" w:rsidTr="3CF72708" w14:paraId="43A594A1" w14:textId="77777777">
        <w:tc>
          <w:tcPr>
            <w:tcW w:w="1606" w:type="dxa"/>
            <w:tcMar/>
          </w:tcPr>
          <w:p w:rsidR="00C77903" w:rsidP="00C77903" w:rsidRDefault="749679EA" w14:paraId="483926D0" w14:textId="17828B67">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11/10</w:t>
            </w:r>
          </w:p>
        </w:tc>
        <w:tc>
          <w:tcPr>
            <w:tcW w:w="2887" w:type="dxa"/>
            <w:tcMar/>
          </w:tcPr>
          <w:p w:rsidR="00C77903" w:rsidP="1AC06B29" w:rsidRDefault="1AC06B29" w14:paraId="5392D952" w14:textId="15D02942">
            <w:pPr>
              <w:pStyle w:val="BodyA"/>
              <w:spacing w:line="259" w:lineRule="auto"/>
            </w:pPr>
            <w:r w:rsidRPr="1AC06B29">
              <w:rPr>
                <w:highlight w:val="yellow"/>
              </w:rPr>
              <w:t xml:space="preserve">End of Semester Outing –meet off campus </w:t>
            </w:r>
          </w:p>
        </w:tc>
        <w:tc>
          <w:tcPr>
            <w:tcW w:w="5338" w:type="dxa"/>
            <w:tcMar/>
          </w:tcPr>
          <w:p w:rsidR="00C77903" w:rsidP="00C77903" w:rsidRDefault="00C77903" w14:paraId="1EC3411C" w14:textId="45BDBF63">
            <w:pPr>
              <w:pStyle w:val="BodyA"/>
              <w:pBdr>
                <w:top w:val="none" w:color="auto" w:sz="0" w:space="0"/>
                <w:left w:val="none" w:color="auto" w:sz="0" w:space="0"/>
                <w:bottom w:val="none" w:color="auto" w:sz="0" w:space="0"/>
                <w:right w:val="none" w:color="auto" w:sz="0" w:space="0"/>
                <w:between w:val="none" w:color="auto" w:sz="0" w:space="0"/>
                <w:bar w:val="none" w:color="auto" w:sz="0"/>
              </w:pBdr>
            </w:pPr>
          </w:p>
        </w:tc>
      </w:tr>
      <w:tr w:rsidR="00C77903" w:rsidTr="3CF72708" w14:paraId="608EAAC7" w14:textId="77777777">
        <w:tc>
          <w:tcPr>
            <w:tcW w:w="1606" w:type="dxa"/>
            <w:shd w:val="clear" w:color="auto" w:fill="DBDBDB" w:themeFill="text2" w:themeFillTint="66"/>
            <w:tcMar/>
          </w:tcPr>
          <w:p w:rsidR="00C77903" w:rsidP="00C77903" w:rsidRDefault="749679EA" w14:paraId="3E19F4F8" w14:textId="50A7BC8F">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11/15</w:t>
            </w:r>
          </w:p>
        </w:tc>
        <w:tc>
          <w:tcPr>
            <w:tcW w:w="2887" w:type="dxa"/>
            <w:shd w:val="clear" w:color="auto" w:fill="DBDBDB" w:themeFill="text2" w:themeFillTint="66"/>
            <w:tcMar/>
          </w:tcPr>
          <w:p w:rsidRPr="00C77903" w:rsidR="00C77903" w:rsidP="34851A7F" w:rsidRDefault="749679EA" w14:paraId="04D7A983" w14:textId="1572EC9A">
            <w:pPr>
              <w:pStyle w:val="BodyA"/>
              <w:pBdr>
                <w:top w:val="none" w:color="auto" w:sz="0" w:space="0"/>
                <w:left w:val="none" w:color="auto" w:sz="0" w:space="0"/>
                <w:bottom w:val="none" w:color="auto" w:sz="0" w:space="0"/>
                <w:right w:val="none" w:color="auto" w:sz="0" w:space="0"/>
                <w:between w:val="none" w:color="auto" w:sz="0" w:space="0"/>
                <w:bar w:val="none" w:color="auto" w:sz="0"/>
              </w:pBdr>
            </w:pPr>
            <w:r w:rsidRPr="749679EA">
              <w:t>Flipping Book Recap and Work Day</w:t>
            </w:r>
          </w:p>
        </w:tc>
        <w:tc>
          <w:tcPr>
            <w:tcW w:w="5338" w:type="dxa"/>
            <w:shd w:val="clear" w:color="auto" w:fill="DBDBDB" w:themeFill="text2" w:themeFillTint="66"/>
            <w:tcMar/>
          </w:tcPr>
          <w:p w:rsidR="34851A7F" w:rsidP="34851A7F" w:rsidRDefault="1AC06B29" w14:paraId="7307A79C" w14:textId="502183B4">
            <w:pPr>
              <w:pStyle w:val="BodyA"/>
            </w:pPr>
            <w:r>
              <w:t xml:space="preserve">*Community Outing Discussion Question </w:t>
            </w:r>
            <w:r w:rsidRPr="1AC06B29">
              <w:rPr>
                <w:rFonts w:eastAsia="Times New Roman" w:cs="Times New Roman"/>
              </w:rPr>
              <w:t>and pictures</w:t>
            </w:r>
            <w:r>
              <w:t xml:space="preserve"> due on Canvas</w:t>
            </w:r>
          </w:p>
          <w:p w:rsidR="34851A7F" w:rsidP="34851A7F" w:rsidRDefault="34851A7F" w14:paraId="2143162F" w14:textId="3032DCF6">
            <w:pPr>
              <w:pStyle w:val="BodyA"/>
              <w:rPr>
                <w:sz w:val="28"/>
                <w:szCs w:val="28"/>
              </w:rPr>
            </w:pPr>
          </w:p>
        </w:tc>
      </w:tr>
      <w:tr w:rsidR="749679EA" w:rsidTr="3CF72708" w14:paraId="6A399601" w14:textId="77777777">
        <w:tc>
          <w:tcPr>
            <w:tcW w:w="1606" w:type="dxa"/>
            <w:tcMar/>
          </w:tcPr>
          <w:p w:rsidR="749679EA" w:rsidP="749679EA" w:rsidRDefault="749679EA" w14:paraId="4DA07D55" w14:textId="4DEF6EBF">
            <w:pPr>
              <w:pStyle w:val="BodyA"/>
              <w:spacing w:line="259" w:lineRule="auto"/>
              <w:jc w:val="center"/>
            </w:pPr>
            <w:r w:rsidR="3CF72708">
              <w:rPr/>
              <w:t>11/17</w:t>
            </w:r>
          </w:p>
        </w:tc>
        <w:tc>
          <w:tcPr>
            <w:tcW w:w="2887" w:type="dxa"/>
            <w:tcMar/>
          </w:tcPr>
          <w:p w:rsidR="749679EA" w:rsidP="749679EA" w:rsidRDefault="1AC06B29" w14:paraId="21A2C02C" w14:textId="79CFA690">
            <w:pPr>
              <w:pStyle w:val="BodyA"/>
            </w:pPr>
            <w:r>
              <w:t>-Flipping Book Presentations</w:t>
            </w:r>
          </w:p>
          <w:p w:rsidR="749679EA" w:rsidP="749679EA" w:rsidRDefault="1AC06B29" w14:paraId="74794B60" w14:textId="22D7D3D0">
            <w:pPr>
              <w:pStyle w:val="BodyA"/>
            </w:pPr>
            <w:r>
              <w:t>-Post-Test</w:t>
            </w:r>
          </w:p>
        </w:tc>
        <w:tc>
          <w:tcPr>
            <w:tcW w:w="5338" w:type="dxa"/>
            <w:tcMar/>
          </w:tcPr>
          <w:p w:rsidR="749679EA" w:rsidP="749679EA" w:rsidRDefault="1AC06B29" w14:paraId="01E081F2" w14:textId="57B8CD1A">
            <w:pPr>
              <w:pStyle w:val="BodyA"/>
            </w:pPr>
            <w:r>
              <w:t>*Present Flipping Books in class</w:t>
            </w:r>
          </w:p>
          <w:p w:rsidR="749679EA" w:rsidP="749679EA" w:rsidRDefault="1AC06B29" w14:paraId="6AD6EF88" w14:textId="7B827219">
            <w:pPr>
              <w:pStyle w:val="BodyA"/>
            </w:pPr>
            <w:r>
              <w:t>*Post-test due in class</w:t>
            </w:r>
          </w:p>
        </w:tc>
      </w:tr>
      <w:tr w:rsidR="749679EA" w:rsidTr="3CF72708" w14:paraId="7B642D2D" w14:textId="77777777">
        <w:tc>
          <w:tcPr>
            <w:tcW w:w="1606" w:type="dxa"/>
            <w:shd w:val="clear" w:color="auto" w:fill="DBDBDB" w:themeFill="text2" w:themeFillTint="66"/>
            <w:tcMar/>
          </w:tcPr>
          <w:p w:rsidR="749679EA" w:rsidP="749679EA" w:rsidRDefault="4998F8F2" w14:paraId="77FFA085" w14:textId="3A4AB5B5">
            <w:pPr>
              <w:pStyle w:val="BodyA"/>
              <w:jc w:val="center"/>
            </w:pPr>
            <w:r w:rsidR="3CF72708">
              <w:rPr/>
              <w:t>11/22</w:t>
            </w:r>
          </w:p>
        </w:tc>
        <w:tc>
          <w:tcPr>
            <w:tcW w:w="2887" w:type="dxa"/>
            <w:shd w:val="clear" w:color="auto" w:fill="DBDBDB" w:themeFill="text2" w:themeFillTint="66"/>
            <w:tcMar/>
          </w:tcPr>
          <w:p w:rsidR="749679EA" w:rsidP="749679EA" w:rsidRDefault="749679EA" w14:paraId="16F05468" w14:textId="783451D1">
            <w:pPr>
              <w:pStyle w:val="BodyA"/>
            </w:pPr>
            <w:r w:rsidRPr="749679EA">
              <w:t>NO CLASS| Thanksgiving Break</w:t>
            </w:r>
          </w:p>
        </w:tc>
        <w:tc>
          <w:tcPr>
            <w:tcW w:w="5338" w:type="dxa"/>
            <w:shd w:val="clear" w:color="auto" w:fill="DBDBDB" w:themeFill="text2" w:themeFillTint="66"/>
            <w:tcMar/>
          </w:tcPr>
          <w:p w:rsidR="749679EA" w:rsidP="749679EA" w:rsidRDefault="749679EA" w14:paraId="523A9597" w14:textId="32097C99">
            <w:pPr>
              <w:pStyle w:val="BodyA"/>
              <w:rPr>
                <w:sz w:val="28"/>
                <w:szCs w:val="28"/>
              </w:rPr>
            </w:pPr>
          </w:p>
        </w:tc>
      </w:tr>
      <w:tr w:rsidR="00C77903" w:rsidTr="3CF72708" w14:paraId="7C2B6E4C" w14:textId="77777777">
        <w:tc>
          <w:tcPr>
            <w:tcW w:w="1606" w:type="dxa"/>
            <w:tcMar/>
          </w:tcPr>
          <w:p w:rsidR="00C77903" w:rsidP="00C77903" w:rsidRDefault="4998F8F2" w14:paraId="4CD5CF87" w14:textId="5601A3B5">
            <w:pPr>
              <w:pStyle w:val="BodyA"/>
              <w:pBdr>
                <w:top w:val="none" w:color="auto" w:sz="0" w:space="0"/>
                <w:left w:val="none" w:color="auto" w:sz="0" w:space="0"/>
                <w:bottom w:val="none" w:color="auto" w:sz="0" w:space="0"/>
                <w:right w:val="none" w:color="auto" w:sz="0" w:space="0"/>
                <w:between w:val="none" w:color="auto" w:sz="0" w:space="0"/>
                <w:bar w:val="none" w:color="auto" w:sz="0"/>
              </w:pBdr>
              <w:jc w:val="center"/>
            </w:pPr>
            <w:r w:rsidR="3CF72708">
              <w:rPr/>
              <w:t>11/24</w:t>
            </w:r>
          </w:p>
        </w:tc>
        <w:tc>
          <w:tcPr>
            <w:tcW w:w="2887" w:type="dxa"/>
            <w:tcMar/>
          </w:tcPr>
          <w:p w:rsidRPr="00C77903" w:rsidR="00C77903" w:rsidP="34851A7F" w:rsidRDefault="4998F8F2" w14:paraId="41873C91" w14:textId="5EC90D4D">
            <w:pPr>
              <w:pStyle w:val="BodyA"/>
              <w:pBdr>
                <w:top w:val="none" w:color="auto" w:sz="0" w:space="0"/>
                <w:left w:val="none" w:color="auto" w:sz="0" w:space="0"/>
                <w:bottom w:val="none" w:color="auto" w:sz="0" w:space="0"/>
                <w:right w:val="none" w:color="auto" w:sz="0" w:space="0"/>
                <w:between w:val="none" w:color="auto" w:sz="0" w:space="0"/>
                <w:bar w:val="none" w:color="auto" w:sz="0"/>
              </w:pBdr>
            </w:pPr>
            <w:r>
              <w:t>NO CLASS | Thanksgiving Break</w:t>
            </w:r>
          </w:p>
        </w:tc>
        <w:tc>
          <w:tcPr>
            <w:tcW w:w="5338" w:type="dxa"/>
            <w:tcMar/>
          </w:tcPr>
          <w:p w:rsidR="34851A7F" w:rsidP="34851A7F" w:rsidRDefault="34851A7F" w14:paraId="0D82330F" w14:textId="7A62FA3E">
            <w:pPr>
              <w:pStyle w:val="BodyA"/>
              <w:rPr>
                <w:sz w:val="28"/>
                <w:szCs w:val="28"/>
              </w:rPr>
            </w:pPr>
          </w:p>
        </w:tc>
      </w:tr>
    </w:tbl>
    <w:tbl>
      <w:tblPr>
        <w:tblStyle w:val="TableGrid1"/>
        <w:tblpPr w:leftFromText="180" w:rightFromText="180" w:vertAnchor="text" w:horzAnchor="margin" w:tblpXSpec="center" w:tblpY="1021"/>
        <w:tblOverlap w:val="never"/>
        <w:tblW w:w="0" w:type="auto"/>
        <w:tblLook w:val="04A0" w:firstRow="1" w:lastRow="0" w:firstColumn="1" w:lastColumn="0" w:noHBand="0" w:noVBand="1"/>
      </w:tblPr>
      <w:tblGrid>
        <w:gridCol w:w="2053"/>
        <w:gridCol w:w="2053"/>
        <w:gridCol w:w="2053"/>
      </w:tblGrid>
      <w:tr w:rsidRPr="004D4860" w:rsidR="003A04C8" w:rsidTr="003A04C8" w14:paraId="55456C12" w14:textId="77777777">
        <w:trPr>
          <w:trHeight w:val="254"/>
        </w:trPr>
        <w:tc>
          <w:tcPr>
            <w:tcW w:w="2053" w:type="dxa"/>
            <w:shd w:val="clear" w:color="auto" w:fill="B8CCE4" w:themeFill="accent1" w:themeFillTint="66"/>
          </w:tcPr>
          <w:p w:rsidRPr="004D4860" w:rsidR="003A04C8" w:rsidP="003A04C8" w:rsidRDefault="003A04C8" w14:paraId="4BB114B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b/>
                <w:bCs/>
              </w:rPr>
            </w:pPr>
            <w:r w:rsidRPr="004D4860">
              <w:rPr>
                <w:rFonts w:eastAsia="Times New Roman"/>
                <w:b/>
                <w:bCs/>
              </w:rPr>
              <w:t>Activity</w:t>
            </w:r>
          </w:p>
        </w:tc>
        <w:tc>
          <w:tcPr>
            <w:tcW w:w="2053" w:type="dxa"/>
            <w:shd w:val="clear" w:color="auto" w:fill="B8CCE4" w:themeFill="accent1" w:themeFillTint="66"/>
          </w:tcPr>
          <w:p w:rsidRPr="004D4860" w:rsidR="003A04C8" w:rsidP="003A04C8" w:rsidRDefault="003A04C8" w14:paraId="63752B7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b/>
                <w:bCs/>
              </w:rPr>
            </w:pPr>
            <w:r w:rsidRPr="004D4860">
              <w:rPr>
                <w:rFonts w:eastAsia="Times New Roman"/>
                <w:b/>
                <w:bCs/>
              </w:rPr>
              <w:t>Points</w:t>
            </w:r>
          </w:p>
        </w:tc>
        <w:tc>
          <w:tcPr>
            <w:tcW w:w="2053" w:type="dxa"/>
            <w:shd w:val="clear" w:color="auto" w:fill="B8CCE4" w:themeFill="accent1" w:themeFillTint="66"/>
          </w:tcPr>
          <w:p w:rsidRPr="004D4860" w:rsidR="003A04C8" w:rsidP="003A04C8" w:rsidRDefault="003A04C8" w14:paraId="2112474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b/>
                <w:bCs/>
              </w:rPr>
            </w:pPr>
            <w:r w:rsidRPr="004D4860">
              <w:rPr>
                <w:rFonts w:eastAsia="Times New Roman"/>
                <w:b/>
                <w:bCs/>
              </w:rPr>
              <w:t xml:space="preserve">Grading Scale </w:t>
            </w:r>
          </w:p>
        </w:tc>
      </w:tr>
      <w:tr w:rsidRPr="004D4860" w:rsidR="003A04C8" w:rsidTr="003A04C8" w14:paraId="74E4C9BA" w14:textId="77777777">
        <w:trPr>
          <w:trHeight w:val="522"/>
        </w:trPr>
        <w:tc>
          <w:tcPr>
            <w:tcW w:w="2053" w:type="dxa"/>
          </w:tcPr>
          <w:p w:rsidRPr="004D4860" w:rsidR="003A04C8" w:rsidP="003A04C8" w:rsidRDefault="003A04C8" w14:paraId="634FE35A" w14:textId="77777777">
            <w:pPr>
              <w:jc w:val="both"/>
              <w:rPr>
                <w:rFonts w:eastAsia="Times New Roman"/>
              </w:rPr>
            </w:pPr>
            <w:r>
              <w:rPr>
                <w:rFonts w:eastAsia="Times New Roman"/>
              </w:rPr>
              <w:t>Pre Test</w:t>
            </w:r>
            <w:r w:rsidRPr="004D4860">
              <w:rPr>
                <w:rFonts w:eastAsia="Times New Roman"/>
              </w:rPr>
              <w:t xml:space="preserve"> </w:t>
            </w:r>
          </w:p>
        </w:tc>
        <w:tc>
          <w:tcPr>
            <w:tcW w:w="2053" w:type="dxa"/>
          </w:tcPr>
          <w:p w:rsidRPr="004D4860" w:rsidR="003A04C8" w:rsidP="003A04C8" w:rsidRDefault="003A04C8" w14:paraId="0AD1D45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Pr>
                <w:rFonts w:eastAsia="Times New Roman"/>
              </w:rPr>
              <w:t>10</w:t>
            </w:r>
          </w:p>
        </w:tc>
        <w:tc>
          <w:tcPr>
            <w:tcW w:w="2053" w:type="dxa"/>
          </w:tcPr>
          <w:p w:rsidRPr="004D4860" w:rsidR="003A04C8" w:rsidP="003A04C8" w:rsidRDefault="003A04C8" w14:paraId="2ECC66A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A</w:t>
            </w:r>
          </w:p>
          <w:p w:rsidRPr="004D4860" w:rsidR="003A04C8" w:rsidP="003A04C8" w:rsidRDefault="003A04C8" w14:paraId="728BB67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90% - 100%</w:t>
            </w:r>
          </w:p>
        </w:tc>
      </w:tr>
      <w:tr w:rsidRPr="004D4860" w:rsidR="003A04C8" w:rsidTr="003A04C8" w14:paraId="7FFC76C1" w14:textId="77777777">
        <w:trPr>
          <w:trHeight w:val="522"/>
        </w:trPr>
        <w:tc>
          <w:tcPr>
            <w:tcW w:w="2053" w:type="dxa"/>
          </w:tcPr>
          <w:p w:rsidRPr="004D4860" w:rsidR="003A04C8" w:rsidP="003A04C8" w:rsidRDefault="003A04C8" w14:paraId="081BC934" w14:textId="77777777">
            <w:pPr>
              <w:jc w:val="both"/>
              <w:rPr>
                <w:rFonts w:eastAsia="Times New Roman"/>
              </w:rPr>
            </w:pPr>
            <w:r>
              <w:rPr>
                <w:rFonts w:eastAsia="Times New Roman"/>
              </w:rPr>
              <w:t>Reflection Discussions</w:t>
            </w:r>
            <w:r w:rsidRPr="004D4860">
              <w:rPr>
                <w:rFonts w:eastAsia="Times New Roman"/>
              </w:rPr>
              <w:t xml:space="preserve"> </w:t>
            </w:r>
          </w:p>
        </w:tc>
        <w:tc>
          <w:tcPr>
            <w:tcW w:w="2053" w:type="dxa"/>
          </w:tcPr>
          <w:p w:rsidRPr="004D4860" w:rsidR="003A04C8" w:rsidP="003A04C8" w:rsidRDefault="003A04C8" w14:paraId="2D028145" w14:textId="5FAEF094">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Pr>
                <w:rFonts w:eastAsia="Times New Roman"/>
              </w:rPr>
              <w:t>80</w:t>
            </w:r>
          </w:p>
        </w:tc>
        <w:tc>
          <w:tcPr>
            <w:tcW w:w="2053" w:type="dxa"/>
          </w:tcPr>
          <w:p w:rsidRPr="004D4860" w:rsidR="003A04C8" w:rsidP="003A04C8" w:rsidRDefault="003A04C8" w14:paraId="5426027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B</w:t>
            </w:r>
          </w:p>
          <w:p w:rsidRPr="004D4860" w:rsidR="003A04C8" w:rsidP="003A04C8" w:rsidRDefault="003A04C8" w14:paraId="513882B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 xml:space="preserve">80% - 89% </w:t>
            </w:r>
          </w:p>
        </w:tc>
      </w:tr>
      <w:tr w:rsidRPr="004D4860" w:rsidR="003A04C8" w:rsidTr="003A04C8" w14:paraId="4247E068" w14:textId="77777777">
        <w:trPr>
          <w:trHeight w:val="522"/>
        </w:trPr>
        <w:tc>
          <w:tcPr>
            <w:tcW w:w="2053" w:type="dxa"/>
          </w:tcPr>
          <w:p w:rsidRPr="004D4860" w:rsidR="003A04C8" w:rsidP="003A04C8" w:rsidRDefault="003A04C8" w14:paraId="1364D21C" w14:textId="77777777">
            <w:pPr>
              <w:jc w:val="both"/>
              <w:rPr>
                <w:rFonts w:eastAsia="Times New Roman"/>
              </w:rPr>
            </w:pPr>
            <w:r>
              <w:rPr>
                <w:rFonts w:eastAsia="Times New Roman"/>
              </w:rPr>
              <w:t>Guided Notes</w:t>
            </w:r>
            <w:r w:rsidRPr="004D4860">
              <w:rPr>
                <w:rFonts w:eastAsia="Times New Roman"/>
              </w:rPr>
              <w:t xml:space="preserve"> </w:t>
            </w:r>
          </w:p>
        </w:tc>
        <w:tc>
          <w:tcPr>
            <w:tcW w:w="2053" w:type="dxa"/>
          </w:tcPr>
          <w:p w:rsidRPr="004D4860" w:rsidR="003A04C8" w:rsidP="003A04C8" w:rsidRDefault="003A04C8" w14:paraId="1DDD49BA" w14:textId="68F7D0E5">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Pr>
                <w:rFonts w:eastAsia="Times New Roman"/>
              </w:rPr>
              <w:t>80</w:t>
            </w:r>
          </w:p>
        </w:tc>
        <w:tc>
          <w:tcPr>
            <w:tcW w:w="2053" w:type="dxa"/>
          </w:tcPr>
          <w:p w:rsidRPr="004D4860" w:rsidR="003A04C8" w:rsidP="003A04C8" w:rsidRDefault="003A04C8" w14:paraId="4D6217F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C</w:t>
            </w:r>
          </w:p>
          <w:p w:rsidRPr="004D4860" w:rsidR="003A04C8" w:rsidP="003A04C8" w:rsidRDefault="003A04C8" w14:paraId="473E762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70%-79%</w:t>
            </w:r>
          </w:p>
        </w:tc>
      </w:tr>
      <w:tr w:rsidRPr="004D4860" w:rsidR="003A04C8" w:rsidTr="003A04C8" w14:paraId="1F582D78" w14:textId="77777777">
        <w:trPr>
          <w:trHeight w:val="522"/>
        </w:trPr>
        <w:tc>
          <w:tcPr>
            <w:tcW w:w="2053" w:type="dxa"/>
          </w:tcPr>
          <w:p w:rsidRPr="004D4860" w:rsidR="003A04C8" w:rsidP="003A04C8" w:rsidRDefault="003A04C8" w14:paraId="5A78C3A1" w14:textId="67635071">
            <w:pPr>
              <w:jc w:val="both"/>
              <w:rPr>
                <w:rFonts w:eastAsia="Times New Roman"/>
              </w:rPr>
            </w:pPr>
            <w:r>
              <w:rPr>
                <w:rFonts w:eastAsia="Times New Roman"/>
              </w:rPr>
              <w:t>Flipping Book</w:t>
            </w:r>
            <w:r w:rsidRPr="004D4860">
              <w:rPr>
                <w:rFonts w:eastAsia="Times New Roman"/>
              </w:rPr>
              <w:t xml:space="preserve"> </w:t>
            </w:r>
          </w:p>
        </w:tc>
        <w:tc>
          <w:tcPr>
            <w:tcW w:w="2053" w:type="dxa"/>
          </w:tcPr>
          <w:p w:rsidRPr="004D4860" w:rsidR="003A04C8" w:rsidP="003A04C8" w:rsidRDefault="003A04C8" w14:paraId="65F5ED20" w14:textId="21E3659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Pr>
                <w:rFonts w:eastAsia="Times New Roman"/>
              </w:rPr>
              <w:t>100</w:t>
            </w:r>
          </w:p>
        </w:tc>
        <w:tc>
          <w:tcPr>
            <w:tcW w:w="2053" w:type="dxa"/>
          </w:tcPr>
          <w:p w:rsidRPr="004D4860" w:rsidR="003A04C8" w:rsidP="003A04C8" w:rsidRDefault="003A04C8" w14:paraId="2696C53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 xml:space="preserve">D </w:t>
            </w:r>
          </w:p>
          <w:p w:rsidRPr="004D4860" w:rsidR="003A04C8" w:rsidP="003A04C8" w:rsidRDefault="003A04C8" w14:paraId="0118614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60%-69%</w:t>
            </w:r>
          </w:p>
        </w:tc>
      </w:tr>
      <w:tr w:rsidRPr="004D4860" w:rsidR="003A04C8" w:rsidTr="003A04C8" w14:paraId="7157F86F" w14:textId="77777777">
        <w:trPr>
          <w:trHeight w:val="254"/>
        </w:trPr>
        <w:tc>
          <w:tcPr>
            <w:tcW w:w="2053" w:type="dxa"/>
          </w:tcPr>
          <w:p w:rsidRPr="004D4860" w:rsidR="003A04C8" w:rsidP="003A04C8" w:rsidRDefault="003A04C8" w14:paraId="14D51E2D" w14:textId="02F43C3A">
            <w:pPr>
              <w:pBdr>
                <w:top w:val="none" w:color="auto" w:sz="0" w:space="0"/>
                <w:left w:val="none" w:color="auto" w:sz="0" w:space="0"/>
                <w:bottom w:val="none" w:color="auto" w:sz="0" w:space="0"/>
                <w:right w:val="none" w:color="auto" w:sz="0" w:space="0"/>
                <w:between w:val="none" w:color="auto" w:sz="0" w:space="0"/>
                <w:bar w:val="none" w:color="auto" w:sz="0"/>
              </w:pBdr>
              <w:jc w:val="both"/>
              <w:rPr>
                <w:rFonts w:eastAsia="Times New Roman"/>
              </w:rPr>
            </w:pPr>
            <w:r>
              <w:rPr>
                <w:rFonts w:eastAsia="Times New Roman"/>
              </w:rPr>
              <w:t>Google Survey</w:t>
            </w:r>
          </w:p>
        </w:tc>
        <w:tc>
          <w:tcPr>
            <w:tcW w:w="2053" w:type="dxa"/>
          </w:tcPr>
          <w:p w:rsidRPr="004D4860" w:rsidR="003A04C8" w:rsidP="003A04C8" w:rsidRDefault="003A04C8" w14:paraId="4EF37190" w14:textId="2268C0FD">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Pr>
                <w:rFonts w:eastAsia="Times New Roman"/>
              </w:rPr>
              <w:t>10</w:t>
            </w:r>
          </w:p>
        </w:tc>
        <w:tc>
          <w:tcPr>
            <w:tcW w:w="2053" w:type="dxa"/>
          </w:tcPr>
          <w:p w:rsidRPr="004D4860" w:rsidR="003A04C8" w:rsidP="003A04C8" w:rsidRDefault="003A04C8" w14:paraId="6C586EE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F</w:t>
            </w:r>
          </w:p>
          <w:p w:rsidRPr="004D4860" w:rsidR="003A04C8" w:rsidP="003A04C8" w:rsidRDefault="003A04C8" w14:paraId="17A35DF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 xml:space="preserve">59% and below </w:t>
            </w:r>
          </w:p>
        </w:tc>
      </w:tr>
      <w:tr w:rsidRPr="004D4860" w:rsidR="003A04C8" w:rsidTr="00D83E6B" w14:paraId="5062B821" w14:textId="77777777">
        <w:trPr>
          <w:trHeight w:val="848"/>
        </w:trPr>
        <w:tc>
          <w:tcPr>
            <w:tcW w:w="2053" w:type="dxa"/>
          </w:tcPr>
          <w:p w:rsidRPr="004D4860" w:rsidR="003A04C8" w:rsidP="003A04C8" w:rsidRDefault="003A04C8" w14:paraId="58157023" w14:textId="312E191D">
            <w:pPr>
              <w:pBdr>
                <w:top w:val="none" w:color="auto" w:sz="0" w:space="0"/>
                <w:left w:val="none" w:color="auto" w:sz="0" w:space="0"/>
                <w:bottom w:val="none" w:color="auto" w:sz="0" w:space="0"/>
                <w:right w:val="none" w:color="auto" w:sz="0" w:space="0"/>
                <w:between w:val="none" w:color="auto" w:sz="0" w:space="0"/>
                <w:bar w:val="none" w:color="auto" w:sz="0"/>
              </w:pBdr>
              <w:jc w:val="both"/>
              <w:rPr>
                <w:rFonts w:eastAsia="Times New Roman"/>
              </w:rPr>
            </w:pPr>
            <w:r>
              <w:rPr>
                <w:rFonts w:eastAsia="Times New Roman"/>
              </w:rPr>
              <w:t>Post Test</w:t>
            </w:r>
            <w:r w:rsidRPr="004D4860">
              <w:rPr>
                <w:rFonts w:eastAsia="Times New Roman"/>
              </w:rPr>
              <w:t xml:space="preserve"> </w:t>
            </w:r>
          </w:p>
        </w:tc>
        <w:tc>
          <w:tcPr>
            <w:tcW w:w="2053" w:type="dxa"/>
          </w:tcPr>
          <w:p w:rsidRPr="004D4860" w:rsidR="003A04C8" w:rsidP="002E732E" w:rsidRDefault="003A04C8" w14:paraId="511DD5C1" w14:textId="59420C4B">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Pr>
                <w:rFonts w:eastAsia="Times New Roman"/>
              </w:rPr>
              <w:t>10</w:t>
            </w:r>
          </w:p>
        </w:tc>
        <w:tc>
          <w:tcPr>
            <w:tcW w:w="2053" w:type="dxa"/>
            <w:vMerge w:val="restart"/>
            <w:shd w:val="clear" w:color="auto" w:fill="000000" w:themeFill="text1"/>
          </w:tcPr>
          <w:p w:rsidRPr="004D4860" w:rsidR="003A04C8" w:rsidP="003A04C8" w:rsidRDefault="003A04C8" w14:paraId="009E34F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p>
        </w:tc>
      </w:tr>
      <w:tr w:rsidRPr="004D4860" w:rsidR="003A04C8" w:rsidTr="003A04C8" w14:paraId="21683BC1" w14:textId="77777777">
        <w:trPr>
          <w:trHeight w:val="254"/>
        </w:trPr>
        <w:tc>
          <w:tcPr>
            <w:tcW w:w="2053" w:type="dxa"/>
            <w:shd w:val="clear" w:color="auto" w:fill="B8CCE4" w:themeFill="accent1" w:themeFillTint="66"/>
          </w:tcPr>
          <w:p w:rsidRPr="004D4860" w:rsidR="003A04C8" w:rsidP="003A04C8" w:rsidRDefault="003A04C8" w14:paraId="483B3E4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eastAsia="Times New Roman"/>
              </w:rPr>
            </w:pPr>
            <w:r w:rsidRPr="004D4860">
              <w:rPr>
                <w:rFonts w:eastAsia="Times New Roman"/>
              </w:rPr>
              <w:t>Total Possible:</w:t>
            </w:r>
          </w:p>
        </w:tc>
        <w:tc>
          <w:tcPr>
            <w:tcW w:w="2053" w:type="dxa"/>
            <w:shd w:val="clear" w:color="auto" w:fill="B8CCE4" w:themeFill="accent1" w:themeFillTint="66"/>
          </w:tcPr>
          <w:p w:rsidRPr="004D4860" w:rsidR="003A04C8" w:rsidP="003A04C8" w:rsidRDefault="003A04C8" w14:paraId="23D1CE0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Pr>
                <w:rFonts w:eastAsia="Times New Roman"/>
              </w:rPr>
              <w:t>290</w:t>
            </w:r>
          </w:p>
        </w:tc>
        <w:tc>
          <w:tcPr>
            <w:tcW w:w="2053" w:type="dxa"/>
            <w:vMerge/>
            <w:shd w:val="clear" w:color="auto" w:fill="000000" w:themeFill="text1"/>
          </w:tcPr>
          <w:p w:rsidRPr="004D4860" w:rsidR="003A04C8" w:rsidP="003A04C8" w:rsidRDefault="003A04C8" w14:paraId="42D9323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p>
        </w:tc>
      </w:tr>
    </w:tbl>
    <w:p w:rsidRPr="00CF477F" w:rsidR="00CF477F" w:rsidP="00CF477F" w:rsidRDefault="00CF477F" w14:paraId="788E38D5" w14:textId="77777777">
      <w:pPr>
        <w:pStyle w:val="BodyA"/>
        <w:rPr>
          <w:u w:color="44546A"/>
        </w:rPr>
        <w:sectPr w:rsidRPr="00CF477F" w:rsidR="00CF477F">
          <w:headerReference w:type="default" r:id="rId11"/>
          <w:footerReference w:type="default" r:id="rId12"/>
          <w:pgSz w:w="12240" w:h="15840" w:orient="portrait"/>
          <w:pgMar w:top="1440" w:right="1080" w:bottom="1440" w:left="1440" w:header="720" w:footer="720" w:gutter="0"/>
          <w:cols w:space="720"/>
        </w:sectPr>
      </w:pPr>
    </w:p>
    <w:p w:rsidR="00BD0CCD" w:rsidP="00BD0CCD" w:rsidRDefault="00BD0CCD" w14:paraId="01810591" w14:textId="77777777">
      <w:pPr>
        <w:pStyle w:val="BodyA"/>
        <w:rPr>
          <w:rStyle w:val="NoneA"/>
          <w:b/>
          <w:bCs/>
          <w:u w:color="44546A"/>
        </w:rPr>
      </w:pPr>
      <w:r>
        <w:rPr>
          <w:rStyle w:val="NoneA"/>
          <w:b/>
          <w:bCs/>
          <w:u w:color="44546A"/>
        </w:rPr>
        <w:lastRenderedPageBreak/>
        <w:t>Course Requirements/Evaluation</w:t>
      </w:r>
    </w:p>
    <w:p w:rsidR="00BD0CCD" w:rsidP="00BD0CCD" w:rsidRDefault="00BD0CCD" w14:paraId="4DBF3D81" w14:textId="77777777">
      <w:pPr>
        <w:pStyle w:val="BodyA"/>
        <w:rPr>
          <w:rStyle w:val="NoneA"/>
          <w:u w:color="44546A"/>
        </w:rPr>
      </w:pPr>
    </w:p>
    <w:p w:rsidR="00BD0CCD" w:rsidP="00BD0CCD" w:rsidRDefault="73CE9ABE" w14:paraId="3CA74FB0" w14:textId="77777777">
      <w:pPr>
        <w:pStyle w:val="BodyA"/>
        <w:rPr>
          <w:rStyle w:val="NoneA"/>
          <w:u w:color="44546A"/>
        </w:rPr>
      </w:pPr>
      <w:r w:rsidRPr="73CE9ABE">
        <w:rPr>
          <w:rStyle w:val="NoneA"/>
        </w:rPr>
        <w:t xml:space="preserve">Course Assignments: </w:t>
      </w:r>
    </w:p>
    <w:p w:rsidR="73CE9ABE" w:rsidP="73CE9ABE" w:rsidRDefault="73CE9ABE" w14:paraId="1F4A13CE" w14:textId="615AAE39">
      <w:pPr>
        <w:pStyle w:val="BodyA"/>
        <w:rPr>
          <w:rStyle w:val="NoneA"/>
        </w:rPr>
      </w:pPr>
    </w:p>
    <w:p w:rsidR="73CE9ABE" w:rsidP="73CE9ABE" w:rsidRDefault="1F38675A" w14:paraId="0CC2DB7D" w14:textId="132E3391">
      <w:pPr>
        <w:pStyle w:val="BodyA"/>
        <w:spacing w:line="259" w:lineRule="auto"/>
        <w:rPr>
          <w:rStyle w:val="NoneA"/>
        </w:rPr>
      </w:pPr>
      <w:r w:rsidRPr="1F38675A">
        <w:rPr>
          <w:rStyle w:val="NoneA"/>
        </w:rPr>
        <w:t>1.) Students will complete guided notes, in class for all weekly lessons to ensure acquisition of pre-requisite skills to navigate local businesses successfully during instructional community outings.</w:t>
      </w:r>
    </w:p>
    <w:p w:rsidR="73CE9ABE" w:rsidP="73CE9ABE" w:rsidRDefault="73CE9ABE" w14:paraId="4126B5A5" w14:textId="091FA985">
      <w:pPr>
        <w:pStyle w:val="BodyA"/>
        <w:rPr>
          <w:rStyle w:val="NoneA"/>
        </w:rPr>
      </w:pPr>
    </w:p>
    <w:p w:rsidR="73CE9ABE" w:rsidP="73CE9ABE" w:rsidRDefault="73CE9ABE" w14:paraId="46783652" w14:textId="4766AABF">
      <w:pPr>
        <w:pStyle w:val="BodyA"/>
        <w:rPr>
          <w:rStyle w:val="NoneA"/>
        </w:rPr>
      </w:pPr>
      <w:r w:rsidRPr="73CE9ABE">
        <w:rPr>
          <w:rStyle w:val="NoneA"/>
        </w:rPr>
        <w:t xml:space="preserve">2.) Students will complete a discussion question and/or reflection for each community outing to reflect on the overall experience, assess their knowledge of the participating effectively in the community outing, and identify areas of growth for each community experience. </w:t>
      </w:r>
    </w:p>
    <w:p w:rsidR="73CE9ABE" w:rsidP="73CE9ABE" w:rsidRDefault="73CE9ABE" w14:paraId="6CCA6450" w14:textId="5BE5D278">
      <w:pPr>
        <w:pStyle w:val="BodyA"/>
        <w:rPr>
          <w:rStyle w:val="NoneA"/>
        </w:rPr>
      </w:pPr>
    </w:p>
    <w:p w:rsidR="73CE9ABE" w:rsidP="73CE9ABE" w:rsidRDefault="73CE9ABE" w14:paraId="710D1EE6" w14:textId="78E95012">
      <w:pPr>
        <w:pStyle w:val="BodyA"/>
        <w:rPr>
          <w:rStyle w:val="NoneA"/>
        </w:rPr>
      </w:pPr>
      <w:r w:rsidRPr="73CE9ABE">
        <w:rPr>
          <w:rStyle w:val="NoneA"/>
        </w:rPr>
        <w:t xml:space="preserve">3.) Students will participate in a pre and post-test to gauge how much they know, and how much they have learned. </w:t>
      </w:r>
    </w:p>
    <w:p w:rsidR="00BD0CCD" w:rsidP="00BD0CCD" w:rsidRDefault="00BD0CCD" w14:paraId="79A8DF5C" w14:textId="77777777">
      <w:pPr>
        <w:pStyle w:val="BodyA"/>
        <w:rPr>
          <w:rStyle w:val="NoneA"/>
          <w:u w:color="44546A"/>
        </w:rPr>
      </w:pPr>
    </w:p>
    <w:p w:rsidR="00BD0CCD" w:rsidP="00BD0CCD" w:rsidRDefault="00BD0CCD" w14:paraId="4ECA775E" w14:textId="77777777">
      <w:pPr>
        <w:pStyle w:val="Default"/>
        <w:rPr>
          <w:rStyle w:val="NoneA"/>
          <w:rFonts w:ascii="Times New Roman" w:hAnsi="Times New Roman" w:eastAsia="Times New Roman" w:cs="Times New Roman"/>
          <w:u w:color="44546A"/>
        </w:rPr>
      </w:pPr>
    </w:p>
    <w:p w:rsidR="00BD0CCD" w:rsidP="00BD0CCD" w:rsidRDefault="00BD0CCD" w14:paraId="48522990" w14:textId="77777777">
      <w:pPr>
        <w:pStyle w:val="BodyA"/>
        <w:tabs>
          <w:tab w:val="left" w:pos="360"/>
        </w:tabs>
        <w:jc w:val="both"/>
        <w:rPr>
          <w:rStyle w:val="NoneA"/>
          <w:b/>
          <w:bCs/>
          <w:sz w:val="22"/>
          <w:szCs w:val="22"/>
          <w:u w:color="44546A"/>
        </w:rPr>
      </w:pPr>
      <w:r>
        <w:rPr>
          <w:rStyle w:val="NoneA"/>
          <w:b/>
          <w:bCs/>
          <w:sz w:val="22"/>
          <w:szCs w:val="22"/>
          <w:u w:color="44546A"/>
        </w:rPr>
        <w:t xml:space="preserve">Class Policy Statements: </w:t>
      </w:r>
    </w:p>
    <w:p w:rsidR="00BD0CCD" w:rsidP="00BD0CCD" w:rsidRDefault="00BD0CCD" w14:paraId="1311600B" w14:textId="77777777">
      <w:pPr>
        <w:pStyle w:val="BodyA"/>
        <w:ind w:left="1145"/>
        <w:jc w:val="both"/>
      </w:pPr>
      <w:bookmarkStart w:name="_Hlk515266495" w:id="1"/>
    </w:p>
    <w:p w:rsidR="00BD0CCD" w:rsidP="00BD0CCD" w:rsidRDefault="00BD0CCD" w14:paraId="1C9E3A99" w14:textId="77777777">
      <w:pPr>
        <w:pStyle w:val="ListParagraph"/>
        <w:ind w:left="0"/>
        <w:rPr>
          <w:rStyle w:val="NoneA"/>
          <w:sz w:val="22"/>
          <w:szCs w:val="22"/>
        </w:rPr>
      </w:pPr>
      <w:r>
        <w:rPr>
          <w:rStyle w:val="NoneA"/>
          <w:b/>
          <w:bCs/>
          <w:sz w:val="22"/>
          <w:szCs w:val="22"/>
        </w:rPr>
        <w:t>Participation</w:t>
      </w:r>
      <w:r>
        <w:rPr>
          <w:rStyle w:val="NoneA"/>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rsidR="00BD0CCD" w:rsidP="00BD0CCD" w:rsidRDefault="00BD0CCD" w14:paraId="7D3AC6B0" w14:textId="77777777">
      <w:pPr>
        <w:pStyle w:val="ListParagraph"/>
        <w:ind w:left="0"/>
        <w:rPr>
          <w:sz w:val="22"/>
          <w:szCs w:val="22"/>
        </w:rPr>
      </w:pPr>
    </w:p>
    <w:p w:rsidR="00BD0CCD" w:rsidP="00BD0CCD" w:rsidRDefault="00BD0CCD" w14:paraId="52E5363D" w14:textId="77777777">
      <w:pPr>
        <w:pStyle w:val="ListParagraph"/>
        <w:ind w:left="0"/>
        <w:rPr>
          <w:rStyle w:val="NoneA"/>
          <w:sz w:val="22"/>
          <w:szCs w:val="22"/>
        </w:rPr>
      </w:pPr>
      <w:r>
        <w:rPr>
          <w:rStyle w:val="NoneA"/>
          <w:b/>
          <w:bCs/>
          <w:sz w:val="22"/>
          <w:szCs w:val="22"/>
        </w:rPr>
        <w:t xml:space="preserve">Assignments: </w:t>
      </w:r>
      <w:r>
        <w:rPr>
          <w:rStyle w:val="NoneA"/>
          <w:sz w:val="22"/>
          <w:szCs w:val="22"/>
        </w:rPr>
        <w:t>Written assignments are expected to be typed and are to be of high a quality. Assignments must be turned in the day the assignment is due and during the regularly scheduled class time on Canvas. All assignments should be posted on Canvas under there corresponding Assignment link. Please do not email assignments. No late assignments will be accepted unless accompanied by an excuse approved by the university.</w:t>
      </w:r>
    </w:p>
    <w:p w:rsidR="00BD0CCD" w:rsidP="00BD0CCD" w:rsidRDefault="00BD0CCD" w14:paraId="3E5E9601" w14:textId="77777777">
      <w:pPr>
        <w:pStyle w:val="ListParagraph"/>
        <w:ind w:left="1800"/>
        <w:rPr>
          <w:sz w:val="22"/>
          <w:szCs w:val="22"/>
        </w:rPr>
      </w:pPr>
    </w:p>
    <w:p w:rsidR="00BD0CCD" w:rsidP="00BD0CCD" w:rsidRDefault="00BD0CCD" w14:paraId="4DAD8804" w14:textId="77777777">
      <w:pPr>
        <w:pStyle w:val="ListParagraph"/>
        <w:ind w:left="0"/>
        <w:rPr>
          <w:rStyle w:val="NoneA"/>
          <w:sz w:val="22"/>
          <w:szCs w:val="22"/>
        </w:rPr>
      </w:pPr>
      <w:r>
        <w:rPr>
          <w:rStyle w:val="NoneA"/>
          <w:b/>
          <w:bCs/>
          <w:sz w:val="22"/>
          <w:szCs w:val="22"/>
          <w:shd w:val="clear" w:color="auto" w:fill="FFFFFF"/>
        </w:rPr>
        <w:t>Excused</w:t>
      </w:r>
      <w:r>
        <w:rPr>
          <w:rStyle w:val="NoneA"/>
          <w:sz w:val="22"/>
          <w:szCs w:val="22"/>
          <w:shd w:val="clear" w:color="auto" w:fill="FFFFFF"/>
        </w:rPr>
        <w:t xml:space="preserve"> </w:t>
      </w:r>
      <w:r>
        <w:rPr>
          <w:rStyle w:val="NoneA"/>
          <w:b/>
          <w:bCs/>
          <w:sz w:val="22"/>
          <w:szCs w:val="22"/>
          <w:shd w:val="clear" w:color="auto" w:fill="FFFFFF"/>
        </w:rPr>
        <w:t>Absences</w:t>
      </w:r>
      <w:r>
        <w:rPr>
          <w:rStyle w:val="NoneA"/>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w:history="1" r:id="rId13">
        <w:r>
          <w:rPr>
            <w:rStyle w:val="Hyperlink1"/>
          </w:rPr>
          <w:t>Student Policy eHandbook</w:t>
        </w:r>
      </w:hyperlink>
      <w:r>
        <w:rPr>
          <w:rStyle w:val="NoneA"/>
          <w:sz w:val="22"/>
          <w:szCs w:val="22"/>
          <w:shd w:val="clear" w:color="auto" w:fill="FFFFFF"/>
        </w:rPr>
        <w:t> for more information on excused absences (</w:t>
      </w:r>
      <w:hyperlink w:history="1" r:id="rId14">
        <w:r>
          <w:rPr>
            <w:rStyle w:val="Hyperlink2"/>
          </w:rPr>
          <w:t>http://www.auburn.edu/student_info/student_policies/</w:t>
        </w:r>
      </w:hyperlink>
      <w:r>
        <w:rPr>
          <w:rStyle w:val="NoneA"/>
          <w:sz w:val="22"/>
          <w:szCs w:val="22"/>
          <w:shd w:val="clear" w:color="auto" w:fill="FFFFFF"/>
        </w:rPr>
        <w:t xml:space="preserve">). </w:t>
      </w:r>
    </w:p>
    <w:p w:rsidR="00BD0CCD" w:rsidP="00BD0CCD" w:rsidRDefault="00BD0CCD" w14:paraId="1547F1A0" w14:textId="77777777">
      <w:pPr>
        <w:pStyle w:val="ListParagraph"/>
        <w:ind w:left="1800"/>
        <w:rPr>
          <w:sz w:val="22"/>
          <w:szCs w:val="22"/>
        </w:rPr>
      </w:pPr>
    </w:p>
    <w:p w:rsidR="00BD0CCD" w:rsidP="00BD0CCD" w:rsidRDefault="00BD0CCD" w14:paraId="040D3762" w14:textId="77777777">
      <w:pPr>
        <w:pStyle w:val="ListParagraph"/>
        <w:ind w:left="0"/>
        <w:rPr>
          <w:rStyle w:val="NoneA"/>
          <w:sz w:val="22"/>
          <w:szCs w:val="22"/>
        </w:rPr>
      </w:pPr>
      <w:r>
        <w:rPr>
          <w:rStyle w:val="NoneA"/>
          <w:b/>
          <w:bCs/>
          <w:sz w:val="22"/>
          <w:szCs w:val="22"/>
        </w:rPr>
        <w:t>M</w:t>
      </w:r>
      <w:r>
        <w:rPr>
          <w:rStyle w:val="NoneA"/>
          <w:b/>
          <w:bCs/>
          <w:sz w:val="22"/>
          <w:szCs w:val="22"/>
          <w:shd w:val="clear" w:color="auto" w:fill="FFFFFF"/>
        </w:rPr>
        <w:t>ake-Up Policy</w:t>
      </w:r>
      <w:r>
        <w:rPr>
          <w:rStyle w:val="NoneA"/>
          <w:sz w:val="22"/>
          <w:szCs w:val="22"/>
          <w:shd w:val="clear" w:color="auto" w:fill="FFFFFF"/>
        </w:rPr>
        <w:t>: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rsidR="00BD0CCD" w:rsidP="00BD0CCD" w:rsidRDefault="00BD0CCD" w14:paraId="0A125D2F" w14:textId="77777777">
      <w:pPr>
        <w:pStyle w:val="ListParagraph"/>
        <w:ind w:left="1800"/>
        <w:rPr>
          <w:sz w:val="22"/>
          <w:szCs w:val="22"/>
        </w:rPr>
      </w:pPr>
    </w:p>
    <w:p w:rsidR="00BD0CCD" w:rsidP="00BD0CCD" w:rsidRDefault="00BD0CCD" w14:paraId="7D8D787C" w14:textId="77777777">
      <w:pPr>
        <w:pStyle w:val="ListParagraph"/>
        <w:ind w:left="0"/>
        <w:rPr>
          <w:rStyle w:val="NoneA"/>
          <w:sz w:val="22"/>
          <w:szCs w:val="22"/>
        </w:rPr>
      </w:pPr>
      <w:r>
        <w:rPr>
          <w:rStyle w:val="NoneA"/>
          <w:b/>
          <w:bCs/>
          <w:sz w:val="22"/>
          <w:szCs w:val="22"/>
        </w:rPr>
        <w:lastRenderedPageBreak/>
        <w:t>Written Assignments</w:t>
      </w:r>
      <w:r>
        <w:rPr>
          <w:rStyle w:val="NoneA"/>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rsidR="00BD0CCD" w:rsidP="00BD0CCD" w:rsidRDefault="00BD0CCD" w14:paraId="375437E4" w14:textId="77777777">
      <w:pPr>
        <w:pStyle w:val="ListParagraph"/>
        <w:rPr>
          <w:rStyle w:val="NoneA"/>
          <w:sz w:val="22"/>
          <w:szCs w:val="22"/>
          <w:shd w:val="clear" w:color="auto" w:fill="FFFFFF"/>
        </w:rPr>
      </w:pPr>
    </w:p>
    <w:p w:rsidR="00BD0CCD" w:rsidP="00BD0CCD" w:rsidRDefault="00BD0CCD" w14:paraId="34F0EFA2" w14:textId="77777777">
      <w:pPr>
        <w:pStyle w:val="ListParagraph"/>
        <w:ind w:left="0"/>
        <w:rPr>
          <w:rStyle w:val="NoneA"/>
          <w:sz w:val="22"/>
          <w:szCs w:val="22"/>
        </w:rPr>
      </w:pPr>
      <w:r>
        <w:rPr>
          <w:rStyle w:val="NoneA"/>
          <w:b/>
          <w:bCs/>
          <w:sz w:val="22"/>
          <w:szCs w:val="22"/>
          <w:shd w:val="clear" w:color="auto" w:fill="FFFFFF"/>
        </w:rPr>
        <w:t>Disability Accommodations:</w:t>
      </w:r>
      <w:r>
        <w:rPr>
          <w:rStyle w:val="NoneA"/>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BD0CCD" w:rsidP="00BD0CCD" w:rsidRDefault="00BD0CCD" w14:paraId="1A25F079" w14:textId="77777777">
      <w:pPr>
        <w:pStyle w:val="ListParagraph"/>
        <w:ind w:left="1800"/>
        <w:rPr>
          <w:sz w:val="22"/>
          <w:szCs w:val="22"/>
        </w:rPr>
      </w:pPr>
    </w:p>
    <w:p w:rsidR="00BD0CCD" w:rsidP="00BD0CCD" w:rsidRDefault="00BD0CCD" w14:paraId="3C870489" w14:textId="77777777">
      <w:pPr>
        <w:pStyle w:val="ListParagraph"/>
        <w:ind w:left="0"/>
        <w:rPr>
          <w:rStyle w:val="NoneA"/>
          <w:sz w:val="22"/>
          <w:szCs w:val="22"/>
        </w:rPr>
      </w:pPr>
      <w:r>
        <w:rPr>
          <w:rStyle w:val="NoneA"/>
          <w:b/>
          <w:bCs/>
          <w:sz w:val="22"/>
          <w:szCs w:val="22"/>
        </w:rPr>
        <w:t>Honesty Code:</w:t>
      </w:r>
      <w:r>
        <w:rPr>
          <w:rStyle w:val="NoneA"/>
          <w:sz w:val="22"/>
          <w:szCs w:val="22"/>
        </w:rPr>
        <w:t xml:space="preserve"> </w:t>
      </w:r>
      <w:r>
        <w:rPr>
          <w:rStyle w:val="NoneA"/>
          <w:sz w:val="22"/>
          <w:szCs w:val="22"/>
          <w:shd w:val="clear" w:color="auto" w:fill="FFFFFF"/>
        </w:rPr>
        <w:t> All portions of the Auburn University student academic honesty code (Title XII) found in the </w:t>
      </w:r>
      <w:hyperlink w:history="1" r:id="rId15">
        <w:r>
          <w:rPr>
            <w:rStyle w:val="Hyperlink3"/>
          </w:rPr>
          <w:t xml:space="preserve">Student Policy </w:t>
        </w:r>
        <w:proofErr w:type="spellStart"/>
        <w:r>
          <w:rPr>
            <w:rStyle w:val="Hyperlink3"/>
          </w:rPr>
          <w:t>eHandbook</w:t>
        </w:r>
        <w:proofErr w:type="spellEnd"/>
      </w:hyperlink>
      <w:r>
        <w:rPr>
          <w:rStyle w:val="Hyperlink1"/>
        </w:rPr>
        <w:t> </w:t>
      </w:r>
      <w:r>
        <w:rPr>
          <w:rStyle w:val="NoneA"/>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00BD0CCD" w:rsidP="00BD0CCD" w:rsidRDefault="00BD0CCD" w14:paraId="22C5C68D" w14:textId="77777777">
      <w:pPr>
        <w:pStyle w:val="ListParagraph"/>
        <w:ind w:left="1800"/>
        <w:rPr>
          <w:sz w:val="22"/>
          <w:szCs w:val="22"/>
        </w:rPr>
      </w:pPr>
    </w:p>
    <w:p w:rsidR="00BD0CCD" w:rsidP="00BD0CCD" w:rsidRDefault="00BD0CCD" w14:paraId="185ECD57" w14:textId="77777777">
      <w:pPr>
        <w:pStyle w:val="ListParagraph"/>
        <w:ind w:left="0"/>
        <w:rPr>
          <w:rStyle w:val="NoneA"/>
          <w:sz w:val="22"/>
          <w:szCs w:val="22"/>
        </w:rPr>
      </w:pPr>
      <w:r>
        <w:rPr>
          <w:rStyle w:val="NoneA"/>
          <w:b/>
          <w:bCs/>
          <w:sz w:val="22"/>
          <w:szCs w:val="22"/>
        </w:rPr>
        <w:t>Course Contingency:</w:t>
      </w:r>
      <w:r>
        <w:rPr>
          <w:rStyle w:val="NoneA"/>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BD0CCD" w:rsidP="00BD0CCD" w:rsidRDefault="00BD0CCD" w14:paraId="07F84C57" w14:textId="77777777">
      <w:pPr>
        <w:pStyle w:val="ListParagraph"/>
        <w:ind w:left="1800"/>
        <w:rPr>
          <w:sz w:val="22"/>
          <w:szCs w:val="22"/>
        </w:rPr>
      </w:pPr>
    </w:p>
    <w:p w:rsidR="00BD0CCD" w:rsidP="00BD0CCD" w:rsidRDefault="00BD0CCD" w14:paraId="5B954EE4" w14:textId="77777777">
      <w:pPr>
        <w:pStyle w:val="ListParagraph"/>
        <w:ind w:left="0"/>
        <w:rPr>
          <w:rStyle w:val="NoneA"/>
          <w:sz w:val="22"/>
          <w:szCs w:val="22"/>
        </w:rPr>
      </w:pPr>
      <w:r>
        <w:rPr>
          <w:rStyle w:val="NoneA"/>
          <w:b/>
          <w:bCs/>
          <w:sz w:val="22"/>
          <w:szCs w:val="22"/>
        </w:rPr>
        <w:t>Professionalism:</w:t>
      </w:r>
      <w:r>
        <w:rPr>
          <w:rStyle w:val="NoneA"/>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BD0CCD" w:rsidP="00BD0CCD" w:rsidRDefault="00BD0CCD" w14:paraId="0A005DE5" w14:textId="77777777">
      <w:pPr>
        <w:pStyle w:val="ListParagraph"/>
        <w:numPr>
          <w:ilvl w:val="1"/>
          <w:numId w:val="15"/>
        </w:numPr>
        <w:rPr>
          <w:rStyle w:val="NoneA"/>
          <w:sz w:val="22"/>
          <w:szCs w:val="22"/>
        </w:rPr>
      </w:pPr>
      <w:r>
        <w:rPr>
          <w:rStyle w:val="NoneA"/>
          <w:sz w:val="22"/>
          <w:szCs w:val="22"/>
        </w:rPr>
        <w:t>Engage in responsible and ethical professional practices</w:t>
      </w:r>
    </w:p>
    <w:p w:rsidR="00BD0CCD" w:rsidP="00BD0CCD" w:rsidRDefault="00BD0CCD" w14:paraId="4B1EBE3B" w14:textId="77777777">
      <w:pPr>
        <w:pStyle w:val="ListParagraph"/>
        <w:numPr>
          <w:ilvl w:val="1"/>
          <w:numId w:val="15"/>
        </w:numPr>
        <w:rPr>
          <w:rStyle w:val="NoneA"/>
          <w:sz w:val="22"/>
          <w:szCs w:val="22"/>
        </w:rPr>
      </w:pPr>
      <w:r>
        <w:rPr>
          <w:rStyle w:val="NoneA"/>
          <w:sz w:val="22"/>
          <w:szCs w:val="22"/>
        </w:rPr>
        <w:t>Contribute to collaborative learning communities</w:t>
      </w:r>
    </w:p>
    <w:p w:rsidR="00BD0CCD" w:rsidP="00BD0CCD" w:rsidRDefault="00BD0CCD" w14:paraId="7574C56E" w14:textId="77777777">
      <w:pPr>
        <w:pStyle w:val="ListParagraph"/>
        <w:numPr>
          <w:ilvl w:val="1"/>
          <w:numId w:val="15"/>
        </w:numPr>
        <w:rPr>
          <w:rStyle w:val="NoneA"/>
          <w:sz w:val="22"/>
          <w:szCs w:val="22"/>
        </w:rPr>
      </w:pPr>
      <w:r>
        <w:rPr>
          <w:rStyle w:val="NoneA"/>
          <w:sz w:val="22"/>
          <w:szCs w:val="22"/>
        </w:rPr>
        <w:t>Demonstrate a commitment to diversity</w:t>
      </w:r>
    </w:p>
    <w:p w:rsidRPr="00BD0CCD" w:rsidR="00BD0CCD" w:rsidP="00BD0CCD" w:rsidRDefault="384619FA" w14:paraId="1424BF35" w14:textId="7D298069">
      <w:pPr>
        <w:pStyle w:val="ListParagraph"/>
        <w:numPr>
          <w:ilvl w:val="1"/>
          <w:numId w:val="15"/>
        </w:numPr>
        <w:rPr>
          <w:sz w:val="22"/>
          <w:szCs w:val="22"/>
        </w:rPr>
      </w:pPr>
      <w:r w:rsidRPr="384619FA">
        <w:rPr>
          <w:rStyle w:val="NoneA"/>
          <w:sz w:val="22"/>
          <w:szCs w:val="22"/>
        </w:rPr>
        <w:t>Model and nurture intellectual vitality</w:t>
      </w:r>
      <w:bookmarkEnd w:id="1"/>
    </w:p>
    <w:p w:rsidR="384619FA" w:rsidP="34C973E8" w:rsidRDefault="384619FA" w14:paraId="16CBEE2B" w14:textId="40A9B6C7">
      <w:pPr>
        <w:rPr>
          <w:rFonts w:ascii="Cambria" w:hAnsi="Cambria" w:eastAsia="Cambria" w:cs="Cambria"/>
          <w:sz w:val="22"/>
          <w:szCs w:val="22"/>
        </w:rPr>
      </w:pPr>
    </w:p>
    <w:p w:rsidRPr="00094ABA" w:rsidR="00DD406D" w:rsidP="34C973E8" w:rsidRDefault="00DD406D" w14:paraId="644EBBE7" w14:textId="34A209DB">
      <w:pPr>
        <w:rPr>
          <w:rFonts w:ascii="Cambria" w:hAnsi="Cambria" w:eastAsia="Cambria" w:cs="Cambria"/>
          <w:b w:val="1"/>
          <w:bCs w:val="1"/>
        </w:rPr>
      </w:pPr>
      <w:r w:rsidRPr="34C973E8" w:rsidR="34C973E8">
        <w:rPr>
          <w:rFonts w:ascii="Cambria" w:hAnsi="Cambria" w:eastAsia="Cambria" w:cs="Cambria"/>
          <w:b w:val="1"/>
          <w:bCs w:val="1"/>
        </w:rPr>
        <w:t xml:space="preserve">Face Coverings: </w:t>
      </w:r>
    </w:p>
    <w:p w:rsidRPr="00DD406D" w:rsidR="00A6666D" w:rsidP="34C973E8" w:rsidRDefault="00A6666D" w14:paraId="39A60327" w14:textId="365CD5AC">
      <w:pPr>
        <w:rPr>
          <w:rFonts w:ascii="Cambria" w:hAnsi="Cambria" w:eastAsia="Cambria" w:cs="Cambria"/>
          <w:b w:val="0"/>
          <w:bCs w:val="0"/>
          <w:i w:val="0"/>
          <w:iCs w:val="0"/>
          <w:caps w:val="0"/>
          <w:smallCaps w:val="0"/>
          <w:noProof w:val="0"/>
          <w:color w:val="0E101A"/>
          <w:sz w:val="24"/>
          <w:szCs w:val="24"/>
          <w:lang w:val="en-US"/>
        </w:rPr>
      </w:pPr>
    </w:p>
    <w:p w:rsidRPr="00DD406D" w:rsidR="00A6666D" w:rsidP="34C973E8" w:rsidRDefault="00A6666D" w14:paraId="6F596881" w14:textId="27C467A0">
      <w:pPr>
        <w:rPr>
          <w:rFonts w:ascii="Cambria" w:hAnsi="Cambria" w:eastAsia="Cambria" w:cs="Cambria"/>
          <w:b w:val="1"/>
          <w:bCs w:val="1"/>
          <w:i w:val="0"/>
          <w:iCs w:val="0"/>
          <w:caps w:val="0"/>
          <w:smallCaps w:val="0"/>
          <w:noProof w:val="0"/>
          <w:color w:val="0E101A"/>
          <w:sz w:val="24"/>
          <w:szCs w:val="24"/>
          <w:u w:val="single"/>
          <w:lang w:val="en-US"/>
        </w:rPr>
      </w:pPr>
      <w:r w:rsidRPr="34C973E8" w:rsidR="34C973E8">
        <w:rPr>
          <w:rFonts w:ascii="Cambria" w:hAnsi="Cambria" w:eastAsia="Cambria" w:cs="Cambria"/>
          <w:b w:val="0"/>
          <w:bCs w:val="0"/>
          <w:i w:val="0"/>
          <w:iCs w:val="0"/>
          <w:caps w:val="0"/>
          <w:smallCaps w:val="0"/>
          <w:noProof w:val="0"/>
          <w:color w:val="0E101A"/>
          <w:sz w:val="24"/>
          <w:szCs w:val="24"/>
          <w:lang w:val="en-US"/>
        </w:rPr>
        <w:t>Given the recent surge in COVID-19 cases across our state and nation, Auburn University will require</w:t>
      </w:r>
      <w:r w:rsidRPr="34C973E8" w:rsidR="34C973E8">
        <w:rPr>
          <w:rFonts w:ascii="Cambria" w:hAnsi="Cambria" w:eastAsia="Cambria" w:cs="Cambria"/>
          <w:b w:val="1"/>
          <w:bCs w:val="1"/>
          <w:i w:val="0"/>
          <w:iCs w:val="0"/>
          <w:caps w:val="0"/>
          <w:smallCaps w:val="0"/>
          <w:noProof w:val="0"/>
          <w:color w:val="0E101A"/>
          <w:sz w:val="24"/>
          <w:szCs w:val="24"/>
          <w:u w:val="single"/>
          <w:lang w:val="en-US"/>
        </w:rPr>
        <w:t xml:space="preserve"> all individuals to wear face coverings inside all Auburn University buildings and on university transportation (including Tiger Transit), beginning Tuesday, Aug. 3.</w:t>
      </w:r>
    </w:p>
    <w:p w:rsidRPr="00DD406D" w:rsidR="00A6666D" w:rsidP="34C973E8" w:rsidRDefault="00A6666D" w14:paraId="388EAE2C" w14:textId="10A4BFB2">
      <w:pPr>
        <w:rPr>
          <w:rFonts w:ascii="Cambria" w:hAnsi="Cambria" w:eastAsia="Cambria" w:cs="Cambria"/>
          <w:b w:val="0"/>
          <w:bCs w:val="0"/>
          <w:i w:val="0"/>
          <w:iCs w:val="0"/>
          <w:caps w:val="0"/>
          <w:smallCaps w:val="0"/>
          <w:noProof w:val="0"/>
          <w:color w:val="0E101A"/>
          <w:sz w:val="24"/>
          <w:szCs w:val="24"/>
          <w:lang w:val="en-US"/>
        </w:rPr>
      </w:pPr>
      <w:r w:rsidRPr="34C973E8" w:rsidR="34C973E8">
        <w:rPr>
          <w:rFonts w:ascii="Cambria" w:hAnsi="Cambria" w:eastAsia="Cambria" w:cs="Cambria"/>
          <w:b w:val="0"/>
          <w:bCs w:val="0"/>
          <w:i w:val="0"/>
          <w:iCs w:val="0"/>
          <w:caps w:val="0"/>
          <w:smallCaps w:val="0"/>
          <w:noProof w:val="0"/>
          <w:color w:val="0E101A"/>
          <w:sz w:val="24"/>
          <w:szCs w:val="24"/>
          <w:lang w:val="en-US"/>
        </w:rPr>
        <w:t xml:space="preserve"> </w:t>
      </w:r>
    </w:p>
    <w:p w:rsidRPr="00DD406D" w:rsidR="00A6666D" w:rsidP="34C973E8" w:rsidRDefault="00A6666D" w14:paraId="32724842" w14:textId="255CB4CF">
      <w:pPr>
        <w:rPr>
          <w:rFonts w:ascii="Cambria" w:hAnsi="Cambria" w:eastAsia="Cambria" w:cs="Cambria"/>
          <w:b w:val="0"/>
          <w:bCs w:val="0"/>
          <w:i w:val="0"/>
          <w:iCs w:val="0"/>
          <w:caps w:val="0"/>
          <w:smallCaps w:val="0"/>
          <w:noProof w:val="0"/>
          <w:color w:val="0E101A"/>
          <w:sz w:val="24"/>
          <w:szCs w:val="24"/>
          <w:lang w:val="en-US"/>
        </w:rPr>
      </w:pPr>
      <w:r w:rsidRPr="34C973E8" w:rsidR="34C973E8">
        <w:rPr>
          <w:rFonts w:ascii="Cambria" w:hAnsi="Cambria" w:eastAsia="Cambria" w:cs="Cambria"/>
          <w:b w:val="0"/>
          <w:bCs w:val="0"/>
          <w:i w:val="0"/>
          <w:iCs w:val="0"/>
          <w:caps w:val="0"/>
          <w:smallCaps w:val="0"/>
          <w:noProof w:val="0"/>
          <w:color w:val="0E101A"/>
          <w:sz w:val="24"/>
          <w:szCs w:val="24"/>
          <w:lang w:val="en-US"/>
        </w:rPr>
        <w:t xml:space="preserve">The revised face coverings policy aligns with the latest </w:t>
      </w:r>
      <w:hyperlink r:id="R3509ca3312c04b33">
        <w:r w:rsidRPr="34C973E8" w:rsidR="34C973E8">
          <w:rPr>
            <w:rStyle w:val="Hyperlink"/>
            <w:rFonts w:ascii="Cambria" w:hAnsi="Cambria" w:eastAsia="Cambria" w:cs="Cambria"/>
            <w:b w:val="0"/>
            <w:bCs w:val="0"/>
            <w:i w:val="0"/>
            <w:iCs w:val="0"/>
            <w:caps w:val="0"/>
            <w:smallCaps w:val="0"/>
            <w:strike w:val="0"/>
            <w:dstrike w:val="0"/>
            <w:noProof w:val="0"/>
            <w:color w:val="4A6EE0"/>
            <w:sz w:val="24"/>
            <w:szCs w:val="24"/>
            <w:lang w:val="en-US"/>
          </w:rPr>
          <w:t>guidance from the CDC</w:t>
        </w:r>
      </w:hyperlink>
      <w:r w:rsidRPr="34C973E8" w:rsidR="34C973E8">
        <w:rPr>
          <w:rFonts w:ascii="Cambria" w:hAnsi="Cambria" w:eastAsia="Cambria" w:cs="Cambria"/>
          <w:b w:val="0"/>
          <w:bCs w:val="0"/>
          <w:i w:val="0"/>
          <w:iCs w:val="0"/>
          <w:caps w:val="0"/>
          <w:smallCaps w:val="0"/>
          <w:noProof w:val="0"/>
          <w:color w:val="0E101A"/>
          <w:sz w:val="24"/>
          <w:szCs w:val="24"/>
          <w:lang w:val="en-US"/>
        </w:rPr>
        <w:t xml:space="preserve"> as well as recommendations from university medical staff, local health officials and the Alabama Department of Public Health. Beyond this temporary measure, Auburn does not intend to adjust operational or instructional plans.</w:t>
      </w:r>
    </w:p>
    <w:p w:rsidRPr="00DD406D" w:rsidR="00A6666D" w:rsidP="34C973E8" w:rsidRDefault="00A6666D" w14:paraId="4F72800B" w14:textId="401D45CF">
      <w:pPr>
        <w:pStyle w:val="Normal"/>
        <w:rPr>
          <w:sz w:val="24"/>
          <w:szCs w:val="24"/>
        </w:rPr>
      </w:pPr>
    </w:p>
    <w:sectPr w:rsidRPr="00DD406D" w:rsidR="00A6666D" w:rsidSect="00DD406D">
      <w:headerReference w:type="default" r:id="rId18"/>
      <w:footerReference w:type="default" r:id="rId19"/>
      <w:pgSz w:w="12240" w:h="15840" w:orient="portrait"/>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D29" w:rsidRDefault="004E4D29" w14:paraId="556A1333" w14:textId="77777777">
      <w:r>
        <w:separator/>
      </w:r>
    </w:p>
  </w:endnote>
  <w:endnote w:type="continuationSeparator" w:id="0">
    <w:p w:rsidR="004E4D29" w:rsidRDefault="004E4D29" w14:paraId="09543B8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5372" w:rsidR="00A6666D" w:rsidRDefault="00CE141F" w14:paraId="661034BF" w14:textId="6F293838">
    <w:pPr>
      <w:pStyle w:val="BodyA"/>
      <w:tabs>
        <w:tab w:val="left" w:pos="5620"/>
      </w:tabs>
      <w:ind w:right="180"/>
      <w:rPr>
        <w:rFonts w:cs="Times New Roman"/>
        <w:b/>
        <w:bCs/>
        <w:sz w:val="22"/>
        <w:szCs w:val="22"/>
        <w:u w:color="44546A"/>
      </w:rPr>
    </w:pPr>
    <w:r w:rsidRPr="00023806">
      <w:rPr>
        <w:rStyle w:val="NoneA"/>
        <w:rFonts w:eastAsia="Calibri Light" w:cs="Times New Roman"/>
        <w:sz w:val="22"/>
        <w:szCs w:val="22"/>
        <w:u w:color="44546A"/>
      </w:rPr>
      <w:t xml:space="preserve">EAGL </w:t>
    </w:r>
    <w:r w:rsidR="00E15372">
      <w:rPr>
        <w:rStyle w:val="NoneA"/>
        <w:rFonts w:eastAsia="Calibri Light" w:cs="Times New Roman"/>
        <w:sz w:val="22"/>
        <w:szCs w:val="22"/>
        <w:u w:color="44546A"/>
      </w:rPr>
      <w:t>3101</w:t>
    </w:r>
    <w:r w:rsidRPr="00023806">
      <w:rPr>
        <w:rStyle w:val="NoneA"/>
        <w:rFonts w:eastAsia="Calibri Light" w:cs="Times New Roman"/>
        <w:sz w:val="22"/>
        <w:szCs w:val="22"/>
        <w:u w:color="44546A"/>
      </w:rPr>
      <w:t xml:space="preserve">: </w:t>
    </w:r>
    <w:r w:rsidR="00E15372">
      <w:rPr>
        <w:rStyle w:val="NoneA"/>
        <w:rFonts w:cs="Times New Roman"/>
        <w:sz w:val="22"/>
        <w:szCs w:val="22"/>
      </w:rPr>
      <w:t>Community Engagement</w:t>
    </w:r>
    <w:r w:rsidRPr="00023806">
      <w:rPr>
        <w:rStyle w:val="NoneA"/>
        <w:rFonts w:cs="Times New Roman"/>
        <w:b/>
        <w:bCs/>
        <w:sz w:val="22"/>
        <w:szCs w:val="22"/>
        <w:u w:color="44546A"/>
      </w:rPr>
      <w:t xml:space="preserve">                                                               </w:t>
    </w:r>
    <w:r w:rsidR="00E15372">
      <w:rPr>
        <w:rStyle w:val="NoneA"/>
        <w:rFonts w:cs="Times New Roman"/>
        <w:b/>
        <w:bCs/>
        <w:sz w:val="22"/>
        <w:szCs w:val="22"/>
        <w:u w:color="44546A"/>
      </w:rPr>
      <w:t xml:space="preserve">                             </w:t>
    </w:r>
    <w:r w:rsidRPr="00023806">
      <w:rPr>
        <w:rStyle w:val="NoneA"/>
        <w:rFonts w:cs="Times New Roman"/>
        <w:b/>
        <w:bCs/>
        <w:sz w:val="22"/>
        <w:szCs w:val="22"/>
        <w:u w:color="44546A"/>
      </w:rPr>
      <w:t xml:space="preserve"> </w:t>
    </w:r>
    <w:r w:rsidRPr="00023806">
      <w:rPr>
        <w:rStyle w:val="NoneA"/>
        <w:rFonts w:eastAsia="Calibri Light" w:cs="Times New Roman"/>
        <w:sz w:val="22"/>
        <w:szCs w:val="22"/>
        <w:u w:color="44546A"/>
        <w:lang w:val="da-DK"/>
      </w:rPr>
      <w:t xml:space="preserve">Page </w:t>
    </w:r>
    <w:r w:rsidRPr="00023806">
      <w:rPr>
        <w:rStyle w:val="NoneA"/>
        <w:rFonts w:eastAsia="Calibri Light" w:cs="Times New Roman"/>
        <w:sz w:val="22"/>
        <w:szCs w:val="22"/>
        <w:u w:color="44546A"/>
      </w:rPr>
      <w:fldChar w:fldCharType="begin"/>
    </w:r>
    <w:r w:rsidRPr="00023806">
      <w:rPr>
        <w:rStyle w:val="NoneA"/>
        <w:rFonts w:eastAsia="Calibri Light" w:cs="Times New Roman"/>
        <w:sz w:val="22"/>
        <w:szCs w:val="22"/>
        <w:u w:color="44546A"/>
      </w:rPr>
      <w:instrText xml:space="preserve"> PAGE </w:instrText>
    </w:r>
    <w:r w:rsidRPr="00023806">
      <w:rPr>
        <w:rStyle w:val="NoneA"/>
        <w:rFonts w:eastAsia="Calibri Light" w:cs="Times New Roman"/>
        <w:sz w:val="22"/>
        <w:szCs w:val="22"/>
        <w:u w:color="44546A"/>
      </w:rPr>
      <w:fldChar w:fldCharType="separate"/>
    </w:r>
    <w:r w:rsidRPr="00023806" w:rsidR="007F63A1">
      <w:rPr>
        <w:rStyle w:val="NoneA"/>
        <w:rFonts w:eastAsia="Calibri Light" w:cs="Times New Roman"/>
        <w:noProof/>
        <w:sz w:val="22"/>
        <w:szCs w:val="22"/>
        <w:u w:color="44546A"/>
      </w:rPr>
      <w:t>4</w:t>
    </w:r>
    <w:r w:rsidRPr="00023806">
      <w:rPr>
        <w:rStyle w:val="NoneA"/>
        <w:rFonts w:eastAsia="Calibri Light" w:cs="Times New Roman"/>
        <w:sz w:val="22"/>
        <w:szCs w:val="22"/>
        <w:u w:color="44546A"/>
      </w:rPr>
      <w:fldChar w:fldCharType="end"/>
    </w:r>
    <w:r w:rsidRPr="00023806">
      <w:rPr>
        <w:rStyle w:val="NoneA"/>
        <w:rFonts w:eastAsia="Calibri Light" w:cs="Times New Roman"/>
        <w:sz w:val="22"/>
        <w:szCs w:val="22"/>
        <w:u w:color="44546A"/>
      </w:rPr>
      <w:t xml:space="preserve"> of </w:t>
    </w:r>
    <w:r w:rsidRPr="00023806">
      <w:rPr>
        <w:rStyle w:val="NoneA"/>
        <w:rFonts w:eastAsia="Calibri Light" w:cs="Times New Roman"/>
        <w:sz w:val="22"/>
        <w:szCs w:val="22"/>
        <w:u w:color="44546A"/>
      </w:rPr>
      <w:fldChar w:fldCharType="begin"/>
    </w:r>
    <w:r w:rsidRPr="00023806">
      <w:rPr>
        <w:rStyle w:val="NoneA"/>
        <w:rFonts w:eastAsia="Calibri Light" w:cs="Times New Roman"/>
        <w:sz w:val="22"/>
        <w:szCs w:val="22"/>
        <w:u w:color="44546A"/>
      </w:rPr>
      <w:instrText xml:space="preserve"> NUMPAGES </w:instrText>
    </w:r>
    <w:r w:rsidRPr="00023806">
      <w:rPr>
        <w:rStyle w:val="NoneA"/>
        <w:rFonts w:eastAsia="Calibri Light" w:cs="Times New Roman"/>
        <w:sz w:val="22"/>
        <w:szCs w:val="22"/>
        <w:u w:color="44546A"/>
      </w:rPr>
      <w:fldChar w:fldCharType="separate"/>
    </w:r>
    <w:r w:rsidRPr="00023806" w:rsidR="007F63A1">
      <w:rPr>
        <w:rStyle w:val="NoneA"/>
        <w:rFonts w:eastAsia="Calibri Light" w:cs="Times New Roman"/>
        <w:noProof/>
        <w:sz w:val="22"/>
        <w:szCs w:val="22"/>
        <w:u w:color="44546A"/>
      </w:rPr>
      <w:t>8</w:t>
    </w:r>
    <w:r w:rsidRPr="00023806">
      <w:rPr>
        <w:rStyle w:val="NoneA"/>
        <w:rFonts w:eastAsia="Calibri Light" w:cs="Times New Roman"/>
        <w:sz w:val="22"/>
        <w:szCs w:val="22"/>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6D" w:rsidRDefault="00CE141F" w14:paraId="2B08E3C3" w14:textId="77777777">
    <w:pPr>
      <w:pStyle w:val="BodyA"/>
      <w:tabs>
        <w:tab w:val="left" w:pos="5620"/>
      </w:tabs>
      <w:ind w:right="180"/>
    </w:pPr>
    <w:r>
      <w:rPr>
        <w:rStyle w:val="NoneA"/>
        <w:rFonts w:ascii="Calibri Light" w:hAnsi="Calibri Light" w:eastAsia="Calibri Light" w:cs="Calibri Light"/>
        <w:sz w:val="18"/>
        <w:szCs w:val="18"/>
        <w:u w:color="44546A"/>
      </w:rPr>
      <w:t xml:space="preserve">EAGL 1101: </w:t>
    </w:r>
    <w:r>
      <w:rPr>
        <w:rStyle w:val="NoneA"/>
      </w:rPr>
      <w:t>Transition to Postsecondary Education</w:t>
    </w:r>
    <w:r>
      <w:rPr>
        <w:rStyle w:val="NoneA"/>
        <w:b/>
        <w:bCs/>
        <w:u w:color="44546A"/>
      </w:rPr>
      <w:t xml:space="preserve">                                                               </w:t>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sidR="007F63A1">
      <w:rPr>
        <w:rStyle w:val="NoneA"/>
        <w:rFonts w:ascii="Calibri Light" w:hAnsi="Calibri Light" w:eastAsia="Calibri Light" w:cs="Calibri Light"/>
        <w:noProof/>
        <w:sz w:val="18"/>
        <w:szCs w:val="18"/>
        <w:u w:color="44546A"/>
      </w:rPr>
      <w:t>8</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sidR="007F63A1">
      <w:rPr>
        <w:rStyle w:val="NoneA"/>
        <w:rFonts w:ascii="Calibri Light" w:hAnsi="Calibri Light" w:eastAsia="Calibri Light" w:cs="Calibri Light"/>
        <w:noProof/>
        <w:sz w:val="18"/>
        <w:szCs w:val="18"/>
        <w:u w:color="44546A"/>
      </w:rPr>
      <w:t>8</w:t>
    </w:r>
    <w:r>
      <w:rPr>
        <w:rStyle w:val="NoneA"/>
        <w:rFonts w:ascii="Calibri Light" w:hAnsi="Calibri Light" w:eastAsia="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D29" w:rsidRDefault="004E4D29" w14:paraId="5C2A2C81" w14:textId="77777777">
      <w:r>
        <w:separator/>
      </w:r>
    </w:p>
  </w:footnote>
  <w:footnote w:type="continuationSeparator" w:id="0">
    <w:p w:rsidR="004E4D29" w:rsidRDefault="004E4D29" w14:paraId="130B0D1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6D" w:rsidRDefault="00CE141F" w14:paraId="77521E3C"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6D" w:rsidRDefault="00CE141F" w14:paraId="160F5D7C"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A9B"/>
    <w:multiLevelType w:val="hybridMultilevel"/>
    <w:tmpl w:val="643490B6"/>
    <w:lvl w:ilvl="0" w:tplc="2EECA0D8">
      <w:start w:val="1"/>
      <w:numFmt w:val="decimal"/>
      <w:lvlText w:val="%1."/>
      <w:lvlJc w:val="left"/>
      <w:pPr>
        <w:ind w:left="720" w:hanging="360"/>
      </w:pPr>
    </w:lvl>
    <w:lvl w:ilvl="1" w:tplc="18BC6342">
      <w:start w:val="1"/>
      <w:numFmt w:val="lowerLetter"/>
      <w:lvlText w:val="%2."/>
      <w:lvlJc w:val="left"/>
      <w:pPr>
        <w:ind w:left="1440" w:hanging="360"/>
      </w:pPr>
    </w:lvl>
    <w:lvl w:ilvl="2" w:tplc="40184270">
      <w:start w:val="1"/>
      <w:numFmt w:val="lowerRoman"/>
      <w:lvlText w:val="%3."/>
      <w:lvlJc w:val="right"/>
      <w:pPr>
        <w:ind w:left="2160" w:hanging="180"/>
      </w:pPr>
    </w:lvl>
    <w:lvl w:ilvl="3" w:tplc="35267D98">
      <w:start w:val="1"/>
      <w:numFmt w:val="decimal"/>
      <w:lvlText w:val="%4."/>
      <w:lvlJc w:val="left"/>
      <w:pPr>
        <w:ind w:left="2880" w:hanging="360"/>
      </w:pPr>
    </w:lvl>
    <w:lvl w:ilvl="4" w:tplc="A3265502">
      <w:start w:val="1"/>
      <w:numFmt w:val="lowerLetter"/>
      <w:lvlText w:val="%5."/>
      <w:lvlJc w:val="left"/>
      <w:pPr>
        <w:ind w:left="3600" w:hanging="360"/>
      </w:pPr>
    </w:lvl>
    <w:lvl w:ilvl="5" w:tplc="9752A2C2">
      <w:start w:val="1"/>
      <w:numFmt w:val="lowerRoman"/>
      <w:lvlText w:val="%6."/>
      <w:lvlJc w:val="right"/>
      <w:pPr>
        <w:ind w:left="4320" w:hanging="180"/>
      </w:pPr>
    </w:lvl>
    <w:lvl w:ilvl="6" w:tplc="9C3E884C">
      <w:start w:val="1"/>
      <w:numFmt w:val="decimal"/>
      <w:lvlText w:val="%7."/>
      <w:lvlJc w:val="left"/>
      <w:pPr>
        <w:ind w:left="5040" w:hanging="360"/>
      </w:pPr>
    </w:lvl>
    <w:lvl w:ilvl="7" w:tplc="4E78B26E">
      <w:start w:val="1"/>
      <w:numFmt w:val="lowerLetter"/>
      <w:lvlText w:val="%8."/>
      <w:lvlJc w:val="left"/>
      <w:pPr>
        <w:ind w:left="5760" w:hanging="360"/>
      </w:pPr>
    </w:lvl>
    <w:lvl w:ilvl="8" w:tplc="9EFE0594">
      <w:start w:val="1"/>
      <w:numFmt w:val="lowerRoman"/>
      <w:lvlText w:val="%9."/>
      <w:lvlJc w:val="right"/>
      <w:pPr>
        <w:ind w:left="648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D3C7AF4"/>
    <w:multiLevelType w:val="hybridMultilevel"/>
    <w:tmpl w:val="C3901AC0"/>
    <w:lvl w:ilvl="0" w:tplc="47E4583E">
      <w:numFmt w:val="bullet"/>
      <w:lvlText w:val="-"/>
      <w:lvlJc w:val="left"/>
      <w:pPr>
        <w:ind w:left="1080" w:hanging="360"/>
      </w:pPr>
      <w:rPr>
        <w:rFonts w:hint="default" w:ascii="Times New Roman" w:hAnsi="Times New Roman" w:eastAsia="Arial Unicode MS"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0FAB4B16"/>
    <w:multiLevelType w:val="hybridMultilevel"/>
    <w:tmpl w:val="C610FF7E"/>
    <w:lvl w:ilvl="0" w:tplc="ED683E26">
      <w:numFmt w:val="bullet"/>
      <w:lvlText w:val=""/>
      <w:lvlJc w:val="left"/>
      <w:pPr>
        <w:ind w:left="720" w:hanging="360"/>
      </w:pPr>
      <w:rPr>
        <w:rFonts w:hint="default" w:ascii="Symbol" w:hAnsi="Symbol" w:eastAsia="Arial Unicode MS" w:cs="Arial Unicode M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180E78"/>
    <w:multiLevelType w:val="hybridMultilevel"/>
    <w:tmpl w:val="BDF6FFFC"/>
    <w:lvl w:ilvl="0" w:tplc="77DA6930">
      <w:start w:val="6"/>
      <w:numFmt w:val="bullet"/>
      <w:lvlText w:val="-"/>
      <w:lvlJc w:val="left"/>
      <w:pPr>
        <w:ind w:left="2250" w:hanging="360"/>
      </w:pPr>
      <w:rPr>
        <w:rFonts w:hint="default" w:ascii="Times New Roman" w:hAnsi="Times New Roman" w:eastAsia="Arial Unicode MS" w:cs="Times New Roman"/>
      </w:rPr>
    </w:lvl>
    <w:lvl w:ilvl="1" w:tplc="04090003" w:tentative="1">
      <w:start w:val="1"/>
      <w:numFmt w:val="bullet"/>
      <w:lvlText w:val="o"/>
      <w:lvlJc w:val="left"/>
      <w:pPr>
        <w:ind w:left="2970" w:hanging="360"/>
      </w:pPr>
      <w:rPr>
        <w:rFonts w:hint="default" w:ascii="Courier New" w:hAnsi="Courier New" w:cs="Courier New"/>
      </w:rPr>
    </w:lvl>
    <w:lvl w:ilvl="2" w:tplc="04090005" w:tentative="1">
      <w:start w:val="1"/>
      <w:numFmt w:val="bullet"/>
      <w:lvlText w:val=""/>
      <w:lvlJc w:val="left"/>
      <w:pPr>
        <w:ind w:left="3690" w:hanging="360"/>
      </w:pPr>
      <w:rPr>
        <w:rFonts w:hint="default" w:ascii="Wingdings" w:hAnsi="Wingdings"/>
      </w:rPr>
    </w:lvl>
    <w:lvl w:ilvl="3" w:tplc="04090001" w:tentative="1">
      <w:start w:val="1"/>
      <w:numFmt w:val="bullet"/>
      <w:lvlText w:val=""/>
      <w:lvlJc w:val="left"/>
      <w:pPr>
        <w:ind w:left="4410" w:hanging="360"/>
      </w:pPr>
      <w:rPr>
        <w:rFonts w:hint="default" w:ascii="Symbol" w:hAnsi="Symbol"/>
      </w:rPr>
    </w:lvl>
    <w:lvl w:ilvl="4" w:tplc="04090003" w:tentative="1">
      <w:start w:val="1"/>
      <w:numFmt w:val="bullet"/>
      <w:lvlText w:val="o"/>
      <w:lvlJc w:val="left"/>
      <w:pPr>
        <w:ind w:left="5130" w:hanging="360"/>
      </w:pPr>
      <w:rPr>
        <w:rFonts w:hint="default" w:ascii="Courier New" w:hAnsi="Courier New" w:cs="Courier New"/>
      </w:rPr>
    </w:lvl>
    <w:lvl w:ilvl="5" w:tplc="04090005" w:tentative="1">
      <w:start w:val="1"/>
      <w:numFmt w:val="bullet"/>
      <w:lvlText w:val=""/>
      <w:lvlJc w:val="left"/>
      <w:pPr>
        <w:ind w:left="5850" w:hanging="360"/>
      </w:pPr>
      <w:rPr>
        <w:rFonts w:hint="default" w:ascii="Wingdings" w:hAnsi="Wingdings"/>
      </w:rPr>
    </w:lvl>
    <w:lvl w:ilvl="6" w:tplc="04090001" w:tentative="1">
      <w:start w:val="1"/>
      <w:numFmt w:val="bullet"/>
      <w:lvlText w:val=""/>
      <w:lvlJc w:val="left"/>
      <w:pPr>
        <w:ind w:left="6570" w:hanging="360"/>
      </w:pPr>
      <w:rPr>
        <w:rFonts w:hint="default" w:ascii="Symbol" w:hAnsi="Symbol"/>
      </w:rPr>
    </w:lvl>
    <w:lvl w:ilvl="7" w:tplc="04090003" w:tentative="1">
      <w:start w:val="1"/>
      <w:numFmt w:val="bullet"/>
      <w:lvlText w:val="o"/>
      <w:lvlJc w:val="left"/>
      <w:pPr>
        <w:ind w:left="7290" w:hanging="360"/>
      </w:pPr>
      <w:rPr>
        <w:rFonts w:hint="default" w:ascii="Courier New" w:hAnsi="Courier New" w:cs="Courier New"/>
      </w:rPr>
    </w:lvl>
    <w:lvl w:ilvl="8" w:tplc="04090005" w:tentative="1">
      <w:start w:val="1"/>
      <w:numFmt w:val="bullet"/>
      <w:lvlText w:val=""/>
      <w:lvlJc w:val="left"/>
      <w:pPr>
        <w:ind w:left="8010" w:hanging="360"/>
      </w:pPr>
      <w:rPr>
        <w:rFonts w:hint="default" w:ascii="Wingdings" w:hAnsi="Wingdings"/>
      </w:rPr>
    </w:lvl>
  </w:abstractNum>
  <w:abstractNum w:abstractNumId="6" w15:restartNumberingAfterBreak="0">
    <w:nsid w:val="203A0F8C"/>
    <w:multiLevelType w:val="hybridMultilevel"/>
    <w:tmpl w:val="48F69226"/>
    <w:lvl w:ilvl="0" w:tplc="A1A25848">
      <w:start w:val="6"/>
      <w:numFmt w:val="bullet"/>
      <w:lvlText w:val="-"/>
      <w:lvlJc w:val="left"/>
      <w:pPr>
        <w:ind w:left="720" w:hanging="360"/>
      </w:pPr>
      <w:rPr>
        <w:rFonts w:hint="default" w:ascii="Times New Roman" w:hAnsi="Times New Roman" w:eastAsia="Arial Unicode MS"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7940C49"/>
    <w:multiLevelType w:val="hybridMultilevel"/>
    <w:tmpl w:val="01F0A4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0CD759E"/>
    <w:multiLevelType w:val="hybridMultilevel"/>
    <w:tmpl w:val="7B003D52"/>
    <w:numStyleLink w:val="ImportedStyle4"/>
  </w:abstractNum>
  <w:abstractNum w:abstractNumId="10" w15:restartNumberingAfterBreak="0">
    <w:nsid w:val="335878B8"/>
    <w:multiLevelType w:val="hybridMultilevel"/>
    <w:tmpl w:val="ED1CD6A6"/>
    <w:lvl w:ilvl="0" w:tplc="31EA40D2">
      <w:start w:val="1"/>
      <w:numFmt w:val="bullet"/>
      <w:lvlText w:val=""/>
      <w:lvlJc w:val="left"/>
      <w:pPr>
        <w:ind w:left="720" w:hanging="360"/>
      </w:pPr>
      <w:rPr>
        <w:rFonts w:hint="default" w:ascii="Symbol" w:hAnsi="Symbol"/>
      </w:rPr>
    </w:lvl>
    <w:lvl w:ilvl="1" w:tplc="0E901B52">
      <w:start w:val="1"/>
      <w:numFmt w:val="bullet"/>
      <w:lvlText w:val="o"/>
      <w:lvlJc w:val="left"/>
      <w:pPr>
        <w:ind w:left="1440" w:hanging="360"/>
      </w:pPr>
      <w:rPr>
        <w:rFonts w:hint="default" w:ascii="Courier New" w:hAnsi="Courier New"/>
      </w:rPr>
    </w:lvl>
    <w:lvl w:ilvl="2" w:tplc="9CAC10CC">
      <w:start w:val="1"/>
      <w:numFmt w:val="bullet"/>
      <w:lvlText w:val=""/>
      <w:lvlJc w:val="left"/>
      <w:pPr>
        <w:ind w:left="2160" w:hanging="360"/>
      </w:pPr>
      <w:rPr>
        <w:rFonts w:hint="default" w:ascii="Wingdings" w:hAnsi="Wingdings"/>
      </w:rPr>
    </w:lvl>
    <w:lvl w:ilvl="3" w:tplc="B5AE6268">
      <w:start w:val="1"/>
      <w:numFmt w:val="bullet"/>
      <w:lvlText w:val=""/>
      <w:lvlJc w:val="left"/>
      <w:pPr>
        <w:ind w:left="2880" w:hanging="360"/>
      </w:pPr>
      <w:rPr>
        <w:rFonts w:hint="default" w:ascii="Symbol" w:hAnsi="Symbol"/>
      </w:rPr>
    </w:lvl>
    <w:lvl w:ilvl="4" w:tplc="B690598A">
      <w:start w:val="1"/>
      <w:numFmt w:val="bullet"/>
      <w:lvlText w:val="o"/>
      <w:lvlJc w:val="left"/>
      <w:pPr>
        <w:ind w:left="3600" w:hanging="360"/>
      </w:pPr>
      <w:rPr>
        <w:rFonts w:hint="default" w:ascii="Courier New" w:hAnsi="Courier New"/>
      </w:rPr>
    </w:lvl>
    <w:lvl w:ilvl="5" w:tplc="9FFCEDAE">
      <w:start w:val="1"/>
      <w:numFmt w:val="bullet"/>
      <w:lvlText w:val=""/>
      <w:lvlJc w:val="left"/>
      <w:pPr>
        <w:ind w:left="4320" w:hanging="360"/>
      </w:pPr>
      <w:rPr>
        <w:rFonts w:hint="default" w:ascii="Wingdings" w:hAnsi="Wingdings"/>
      </w:rPr>
    </w:lvl>
    <w:lvl w:ilvl="6" w:tplc="DCA06A12">
      <w:start w:val="1"/>
      <w:numFmt w:val="bullet"/>
      <w:lvlText w:val=""/>
      <w:lvlJc w:val="left"/>
      <w:pPr>
        <w:ind w:left="5040" w:hanging="360"/>
      </w:pPr>
      <w:rPr>
        <w:rFonts w:hint="default" w:ascii="Symbol" w:hAnsi="Symbol"/>
      </w:rPr>
    </w:lvl>
    <w:lvl w:ilvl="7" w:tplc="A85C737C">
      <w:start w:val="1"/>
      <w:numFmt w:val="bullet"/>
      <w:lvlText w:val="o"/>
      <w:lvlJc w:val="left"/>
      <w:pPr>
        <w:ind w:left="5760" w:hanging="360"/>
      </w:pPr>
      <w:rPr>
        <w:rFonts w:hint="default" w:ascii="Courier New" w:hAnsi="Courier New"/>
      </w:rPr>
    </w:lvl>
    <w:lvl w:ilvl="8" w:tplc="F77E66D6">
      <w:start w:val="1"/>
      <w:numFmt w:val="bullet"/>
      <w:lvlText w:val=""/>
      <w:lvlJc w:val="left"/>
      <w:pPr>
        <w:ind w:left="6480" w:hanging="360"/>
      </w:pPr>
      <w:rPr>
        <w:rFonts w:hint="default" w:ascii="Wingdings" w:hAnsi="Wingdings"/>
      </w:rPr>
    </w:lvl>
  </w:abstractNum>
  <w:abstractNum w:abstractNumId="11" w15:restartNumberingAfterBreak="0">
    <w:nsid w:val="35EE2680"/>
    <w:multiLevelType w:val="hybridMultilevel"/>
    <w:tmpl w:val="02B2BFC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B5B6284"/>
    <w:multiLevelType w:val="hybridMultilevel"/>
    <w:tmpl w:val="18D2755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3B6B4128"/>
    <w:multiLevelType w:val="hybridMultilevel"/>
    <w:tmpl w:val="A7ECAB08"/>
    <w:lvl w:ilvl="0" w:tplc="416AD3E8">
      <w:start w:val="1"/>
      <w:numFmt w:val="bullet"/>
      <w:lvlText w:val=""/>
      <w:lvlJc w:val="left"/>
      <w:pPr>
        <w:tabs>
          <w:tab w:val="num" w:pos="720"/>
        </w:tabs>
        <w:ind w:left="720" w:hanging="360"/>
      </w:pPr>
      <w:rPr>
        <w:rFonts w:hint="default" w:ascii="Symbol" w:hAnsi="Symbol"/>
        <w:sz w:val="20"/>
      </w:rPr>
    </w:lvl>
    <w:lvl w:ilvl="1" w:tplc="FF6428EA" w:tentative="1">
      <w:start w:val="1"/>
      <w:numFmt w:val="bullet"/>
      <w:lvlText w:val="o"/>
      <w:lvlJc w:val="left"/>
      <w:pPr>
        <w:tabs>
          <w:tab w:val="num" w:pos="1440"/>
        </w:tabs>
        <w:ind w:left="1440" w:hanging="360"/>
      </w:pPr>
      <w:rPr>
        <w:rFonts w:hint="default" w:ascii="Courier New" w:hAnsi="Courier New"/>
        <w:sz w:val="20"/>
      </w:rPr>
    </w:lvl>
    <w:lvl w:ilvl="2" w:tplc="F2403112" w:tentative="1">
      <w:start w:val="1"/>
      <w:numFmt w:val="bullet"/>
      <w:lvlText w:val=""/>
      <w:lvlJc w:val="left"/>
      <w:pPr>
        <w:tabs>
          <w:tab w:val="num" w:pos="2160"/>
        </w:tabs>
        <w:ind w:left="2160" w:hanging="360"/>
      </w:pPr>
      <w:rPr>
        <w:rFonts w:hint="default" w:ascii="Wingdings" w:hAnsi="Wingdings"/>
        <w:sz w:val="20"/>
      </w:rPr>
    </w:lvl>
    <w:lvl w:ilvl="3" w:tplc="E37EFE0E" w:tentative="1">
      <w:start w:val="1"/>
      <w:numFmt w:val="bullet"/>
      <w:lvlText w:val=""/>
      <w:lvlJc w:val="left"/>
      <w:pPr>
        <w:tabs>
          <w:tab w:val="num" w:pos="2880"/>
        </w:tabs>
        <w:ind w:left="2880" w:hanging="360"/>
      </w:pPr>
      <w:rPr>
        <w:rFonts w:hint="default" w:ascii="Wingdings" w:hAnsi="Wingdings"/>
        <w:sz w:val="20"/>
      </w:rPr>
    </w:lvl>
    <w:lvl w:ilvl="4" w:tplc="F4B68F78" w:tentative="1">
      <w:start w:val="1"/>
      <w:numFmt w:val="bullet"/>
      <w:lvlText w:val=""/>
      <w:lvlJc w:val="left"/>
      <w:pPr>
        <w:tabs>
          <w:tab w:val="num" w:pos="3600"/>
        </w:tabs>
        <w:ind w:left="3600" w:hanging="360"/>
      </w:pPr>
      <w:rPr>
        <w:rFonts w:hint="default" w:ascii="Wingdings" w:hAnsi="Wingdings"/>
        <w:sz w:val="20"/>
      </w:rPr>
    </w:lvl>
    <w:lvl w:ilvl="5" w:tplc="671C1BD4" w:tentative="1">
      <w:start w:val="1"/>
      <w:numFmt w:val="bullet"/>
      <w:lvlText w:val=""/>
      <w:lvlJc w:val="left"/>
      <w:pPr>
        <w:tabs>
          <w:tab w:val="num" w:pos="4320"/>
        </w:tabs>
        <w:ind w:left="4320" w:hanging="360"/>
      </w:pPr>
      <w:rPr>
        <w:rFonts w:hint="default" w:ascii="Wingdings" w:hAnsi="Wingdings"/>
        <w:sz w:val="20"/>
      </w:rPr>
    </w:lvl>
    <w:lvl w:ilvl="6" w:tplc="07127756" w:tentative="1">
      <w:start w:val="1"/>
      <w:numFmt w:val="bullet"/>
      <w:lvlText w:val=""/>
      <w:lvlJc w:val="left"/>
      <w:pPr>
        <w:tabs>
          <w:tab w:val="num" w:pos="5040"/>
        </w:tabs>
        <w:ind w:left="5040" w:hanging="360"/>
      </w:pPr>
      <w:rPr>
        <w:rFonts w:hint="default" w:ascii="Wingdings" w:hAnsi="Wingdings"/>
        <w:sz w:val="20"/>
      </w:rPr>
    </w:lvl>
    <w:lvl w:ilvl="7" w:tplc="7FA0A906" w:tentative="1">
      <w:start w:val="1"/>
      <w:numFmt w:val="bullet"/>
      <w:lvlText w:val=""/>
      <w:lvlJc w:val="left"/>
      <w:pPr>
        <w:tabs>
          <w:tab w:val="num" w:pos="5760"/>
        </w:tabs>
        <w:ind w:left="5760" w:hanging="360"/>
      </w:pPr>
      <w:rPr>
        <w:rFonts w:hint="default" w:ascii="Wingdings" w:hAnsi="Wingdings"/>
        <w:sz w:val="20"/>
      </w:rPr>
    </w:lvl>
    <w:lvl w:ilvl="8" w:tplc="B494242E"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CD31E67"/>
    <w:multiLevelType w:val="hybridMultilevel"/>
    <w:tmpl w:val="FE4A219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3F6253CB"/>
    <w:multiLevelType w:val="hybridMultilevel"/>
    <w:tmpl w:val="A6E2C47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40F24482"/>
    <w:multiLevelType w:val="hybridMultilevel"/>
    <w:tmpl w:val="62FCCD30"/>
    <w:lvl w:ilvl="0" w:tplc="A6C42344">
      <w:numFmt w:val="bullet"/>
      <w:lvlText w:val="-"/>
      <w:lvlJc w:val="left"/>
      <w:pPr>
        <w:ind w:left="720" w:hanging="360"/>
      </w:pPr>
      <w:rPr>
        <w:rFonts w:hint="default" w:ascii="Times New Roman" w:hAnsi="Times New Roman" w:eastAsia="Arial Unicode MS"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1867949"/>
    <w:multiLevelType w:val="hybridMultilevel"/>
    <w:tmpl w:val="5FE06AF6"/>
    <w:numStyleLink w:val="ImportedStyle2"/>
  </w:abstractNum>
  <w:abstractNum w:abstractNumId="18"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E543843"/>
    <w:multiLevelType w:val="hybridMultilevel"/>
    <w:tmpl w:val="478675F8"/>
    <w:lvl w:ilvl="0" w:tplc="1A823610">
      <w:start w:val="1"/>
      <w:numFmt w:val="decimal"/>
      <w:lvlText w:val="%1."/>
      <w:lvlJc w:val="left"/>
      <w:pPr>
        <w:ind w:left="720" w:hanging="360"/>
      </w:pPr>
    </w:lvl>
    <w:lvl w:ilvl="1" w:tplc="767E6436">
      <w:start w:val="1"/>
      <w:numFmt w:val="decimal"/>
      <w:lvlText w:val="%2."/>
      <w:lvlJc w:val="left"/>
      <w:pPr>
        <w:ind w:left="1440" w:hanging="360"/>
      </w:pPr>
    </w:lvl>
    <w:lvl w:ilvl="2" w:tplc="EF6EF8BA">
      <w:start w:val="1"/>
      <w:numFmt w:val="lowerRoman"/>
      <w:lvlText w:val="%3."/>
      <w:lvlJc w:val="right"/>
      <w:pPr>
        <w:ind w:left="2160" w:hanging="180"/>
      </w:pPr>
    </w:lvl>
    <w:lvl w:ilvl="3" w:tplc="A3767A2C">
      <w:start w:val="1"/>
      <w:numFmt w:val="decimal"/>
      <w:lvlText w:val="%4."/>
      <w:lvlJc w:val="left"/>
      <w:pPr>
        <w:ind w:left="2880" w:hanging="360"/>
      </w:pPr>
    </w:lvl>
    <w:lvl w:ilvl="4" w:tplc="7946D31A">
      <w:start w:val="1"/>
      <w:numFmt w:val="lowerLetter"/>
      <w:lvlText w:val="%5."/>
      <w:lvlJc w:val="left"/>
      <w:pPr>
        <w:ind w:left="3600" w:hanging="360"/>
      </w:pPr>
    </w:lvl>
    <w:lvl w:ilvl="5" w:tplc="27A0B2B8">
      <w:start w:val="1"/>
      <w:numFmt w:val="lowerRoman"/>
      <w:lvlText w:val="%6."/>
      <w:lvlJc w:val="right"/>
      <w:pPr>
        <w:ind w:left="4320" w:hanging="180"/>
      </w:pPr>
    </w:lvl>
    <w:lvl w:ilvl="6" w:tplc="C6BC8E42">
      <w:start w:val="1"/>
      <w:numFmt w:val="decimal"/>
      <w:lvlText w:val="%7."/>
      <w:lvlJc w:val="left"/>
      <w:pPr>
        <w:ind w:left="5040" w:hanging="360"/>
      </w:pPr>
    </w:lvl>
    <w:lvl w:ilvl="7" w:tplc="005C2F8A">
      <w:start w:val="1"/>
      <w:numFmt w:val="lowerLetter"/>
      <w:lvlText w:val="%8."/>
      <w:lvlJc w:val="left"/>
      <w:pPr>
        <w:ind w:left="5760" w:hanging="360"/>
      </w:pPr>
    </w:lvl>
    <w:lvl w:ilvl="8" w:tplc="4A1206A6">
      <w:start w:val="1"/>
      <w:numFmt w:val="lowerRoman"/>
      <w:lvlText w:val="%9."/>
      <w:lvlJc w:val="right"/>
      <w:pPr>
        <w:ind w:left="6480" w:hanging="180"/>
      </w:pPr>
    </w:lvl>
  </w:abstractNum>
  <w:abstractNum w:abstractNumId="20" w15:restartNumberingAfterBreak="0">
    <w:nsid w:val="53FD60D4"/>
    <w:multiLevelType w:val="hybridMultilevel"/>
    <w:tmpl w:val="642A2200"/>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6CF6921"/>
    <w:multiLevelType w:val="hybridMultilevel"/>
    <w:tmpl w:val="D1CE7C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D8B29B5"/>
    <w:multiLevelType w:val="hybridMultilevel"/>
    <w:tmpl w:val="0BF2A486"/>
    <w:lvl w:ilvl="0" w:tplc="CD9EBFB4">
      <w:start w:val="20"/>
      <w:numFmt w:val="bullet"/>
      <w:lvlText w:val=""/>
      <w:lvlJc w:val="left"/>
      <w:pPr>
        <w:ind w:left="720" w:hanging="360"/>
      </w:pPr>
      <w:rPr>
        <w:rFonts w:hint="default" w:ascii="Symbol" w:hAnsi="Symbol" w:eastAsia="Arial Unicode MS" w:cs="Arial Unicode M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2557349"/>
    <w:multiLevelType w:val="hybridMultilevel"/>
    <w:tmpl w:val="859AD142"/>
    <w:lvl w:ilvl="0" w:tplc="6A9E8D0C">
      <w:start w:val="6"/>
      <w:numFmt w:val="bullet"/>
      <w:lvlText w:val="-"/>
      <w:lvlJc w:val="left"/>
      <w:pPr>
        <w:ind w:left="720" w:hanging="360"/>
      </w:pPr>
      <w:rPr>
        <w:rFonts w:hint="default" w:ascii="Times New Roman" w:hAnsi="Times New Roman" w:eastAsia="Arial Unicode MS"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46C1ADA"/>
    <w:multiLevelType w:val="hybridMultilevel"/>
    <w:tmpl w:val="8926FD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0"/>
  </w:num>
  <w:num w:numId="2">
    <w:abstractNumId w:val="19"/>
  </w:num>
  <w:num w:numId="3">
    <w:abstractNumId w:val="0"/>
  </w:num>
  <w:num w:numId="4">
    <w:abstractNumId w:val="8"/>
  </w:num>
  <w:num w:numId="5">
    <w:abstractNumId w:val="1"/>
  </w:num>
  <w:num w:numId="6">
    <w:abstractNumId w:val="1"/>
    <w:lvlOverride w:ilvl="0">
      <w:lvl w:ilvl="0" w:tplc="91C0E9A6">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0F22D0BA">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2E0CF002">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26FA9B64">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EBAEF3F6">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A72A6BA8">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A92C822A">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0C6CFBFE">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E7BE0E84">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7">
    <w:abstractNumId w:val="1"/>
    <w:lvlOverride w:ilvl="0">
      <w:lvl w:ilvl="0" w:tplc="91C0E9A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F22D0B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E0CF002">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6FA9B6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AEF3F6">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2A6BA8">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92C822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C6CFBFE">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7BE0E84">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1"/>
  </w:num>
  <w:num w:numId="9">
    <w:abstractNumId w:val="17"/>
  </w:num>
  <w:num w:numId="10">
    <w:abstractNumId w:val="1"/>
    <w:lvlOverride w:ilvl="0">
      <w:startOverride w:val="5"/>
      <w:lvl w:ilvl="0" w:tplc="91C0E9A6">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F22D0BA">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E0CF002">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6FA9B64">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EF3F6">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72A6BA8">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2C822A">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6CFBFE">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7BE0E84">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24"/>
  </w:num>
  <w:num w:numId="12">
    <w:abstractNumId w:val="9"/>
  </w:num>
  <w:num w:numId="13">
    <w:abstractNumId w:val="9"/>
    <w:lvlOverride w:ilvl="0">
      <w:lvl w:ilvl="0" w:tplc="E4A2DB06">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B5E057A">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8BA4754">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9C27248">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1AEDAA0">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100EBA2">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61A717C">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C1A51CE">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F365A26">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18"/>
  </w:num>
  <w:num w:numId="15">
    <w:abstractNumId w:val="2"/>
  </w:num>
  <w:num w:numId="16">
    <w:abstractNumId w:val="5"/>
  </w:num>
  <w:num w:numId="17">
    <w:abstractNumId w:val="6"/>
  </w:num>
  <w:num w:numId="18">
    <w:abstractNumId w:val="25"/>
  </w:num>
  <w:num w:numId="19">
    <w:abstractNumId w:val="20"/>
  </w:num>
  <w:num w:numId="20">
    <w:abstractNumId w:val="14"/>
  </w:num>
  <w:num w:numId="21">
    <w:abstractNumId w:val="11"/>
  </w:num>
  <w:num w:numId="22">
    <w:abstractNumId w:val="4"/>
  </w:num>
  <w:num w:numId="23">
    <w:abstractNumId w:val="3"/>
  </w:num>
  <w:num w:numId="24">
    <w:abstractNumId w:val="16"/>
  </w:num>
  <w:num w:numId="25">
    <w:abstractNumId w:val="23"/>
  </w:num>
  <w:num w:numId="26">
    <w:abstractNumId w:val="7"/>
  </w:num>
  <w:num w:numId="27">
    <w:abstractNumId w:val="26"/>
  </w:num>
  <w:num w:numId="28">
    <w:abstractNumId w:val="12"/>
  </w:num>
  <w:num w:numId="29">
    <w:abstractNumId w:val="15"/>
  </w:num>
  <w:num w:numId="30">
    <w:abstractNumId w:val="22"/>
  </w:num>
  <w:num w:numId="31">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activeWritingStyle w:lang="fr-FR" w:vendorID="64" w:dllVersion="6" w:nlCheck="1" w:checkStyle="0" w:appName="MSWord"/>
  <w:activeWritingStyle w:lang="en-US" w:vendorID="64" w:dllVersion="6" w:nlCheck="1" w:checkStyle="1" w:appName="MSWord"/>
  <w:activeWritingStyle w:lang="en-US" w:vendorID="64" w:dllVersion="4096" w:nlCheck="1" w:checkStyle="0" w:appName="MSWord"/>
  <w:activeWritingStyle w:lang="en-US" w:vendorID="64" w:dllVersion="0" w:nlCheck="1" w:checkStyle="0" w:appName="MSWord"/>
  <w:activeWritingStyle w:lang="de-DE" w:vendorID="64" w:dllVersion="0" w:nlCheck="1" w:checkStyle="0" w:appName="MSWord"/>
  <w:activeWritingStyle w:lang="fr-FR" w:vendorID="64" w:dllVersion="0" w:nlCheck="1" w:checkStyle="0" w:appName="MSWord"/>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6D"/>
    <w:rsid w:val="00023806"/>
    <w:rsid w:val="00024F5C"/>
    <w:rsid w:val="00057815"/>
    <w:rsid w:val="000F4B45"/>
    <w:rsid w:val="00141309"/>
    <w:rsid w:val="00154BA8"/>
    <w:rsid w:val="00177321"/>
    <w:rsid w:val="001C2761"/>
    <w:rsid w:val="001D67EA"/>
    <w:rsid w:val="001F467A"/>
    <w:rsid w:val="00263229"/>
    <w:rsid w:val="00307156"/>
    <w:rsid w:val="00336E59"/>
    <w:rsid w:val="003A04C8"/>
    <w:rsid w:val="00402DBB"/>
    <w:rsid w:val="00413030"/>
    <w:rsid w:val="0043694B"/>
    <w:rsid w:val="00436A85"/>
    <w:rsid w:val="004B52C2"/>
    <w:rsid w:val="004D4080"/>
    <w:rsid w:val="004E4D29"/>
    <w:rsid w:val="005101E8"/>
    <w:rsid w:val="0061268D"/>
    <w:rsid w:val="00617A38"/>
    <w:rsid w:val="00627B06"/>
    <w:rsid w:val="00645710"/>
    <w:rsid w:val="006B0F86"/>
    <w:rsid w:val="007151D2"/>
    <w:rsid w:val="007B39BC"/>
    <w:rsid w:val="007C2AA8"/>
    <w:rsid w:val="007F63A1"/>
    <w:rsid w:val="00823E58"/>
    <w:rsid w:val="008424EF"/>
    <w:rsid w:val="008D0959"/>
    <w:rsid w:val="008D6D34"/>
    <w:rsid w:val="00906A69"/>
    <w:rsid w:val="00936209"/>
    <w:rsid w:val="00961690"/>
    <w:rsid w:val="00970E27"/>
    <w:rsid w:val="00985F69"/>
    <w:rsid w:val="009939E9"/>
    <w:rsid w:val="009A4E7D"/>
    <w:rsid w:val="009C7B6F"/>
    <w:rsid w:val="009D78E1"/>
    <w:rsid w:val="009E09E1"/>
    <w:rsid w:val="00A6666D"/>
    <w:rsid w:val="00A97238"/>
    <w:rsid w:val="00AD6831"/>
    <w:rsid w:val="00AE2AEA"/>
    <w:rsid w:val="00B54188"/>
    <w:rsid w:val="00B81254"/>
    <w:rsid w:val="00BB7A8B"/>
    <w:rsid w:val="00BD0CCD"/>
    <w:rsid w:val="00BE2156"/>
    <w:rsid w:val="00BE30AF"/>
    <w:rsid w:val="00C6793F"/>
    <w:rsid w:val="00C77903"/>
    <w:rsid w:val="00CA52FA"/>
    <w:rsid w:val="00CE141F"/>
    <w:rsid w:val="00CF477F"/>
    <w:rsid w:val="00D30DD4"/>
    <w:rsid w:val="00D44136"/>
    <w:rsid w:val="00D5742B"/>
    <w:rsid w:val="00D64B97"/>
    <w:rsid w:val="00DB00F2"/>
    <w:rsid w:val="00DD406D"/>
    <w:rsid w:val="00E15372"/>
    <w:rsid w:val="00E71159"/>
    <w:rsid w:val="00E750B4"/>
    <w:rsid w:val="00EB2CDE"/>
    <w:rsid w:val="00F64022"/>
    <w:rsid w:val="00F74BF1"/>
    <w:rsid w:val="00FA3CCA"/>
    <w:rsid w:val="00FE5826"/>
    <w:rsid w:val="00FF66AF"/>
    <w:rsid w:val="07B9B22D"/>
    <w:rsid w:val="0C7FD220"/>
    <w:rsid w:val="1AC06B29"/>
    <w:rsid w:val="1F38675A"/>
    <w:rsid w:val="34851A7F"/>
    <w:rsid w:val="34C973E8"/>
    <w:rsid w:val="384619FA"/>
    <w:rsid w:val="38C03B00"/>
    <w:rsid w:val="3C049CD4"/>
    <w:rsid w:val="3CF72708"/>
    <w:rsid w:val="3ED7B390"/>
    <w:rsid w:val="46DC1F0C"/>
    <w:rsid w:val="4998F8F2"/>
    <w:rsid w:val="5E38FE13"/>
    <w:rsid w:val="600841C2"/>
    <w:rsid w:val="676A8A08"/>
    <w:rsid w:val="6E9AFDD4"/>
    <w:rsid w:val="71388504"/>
    <w:rsid w:val="71D75528"/>
    <w:rsid w:val="73CE9ABE"/>
    <w:rsid w:val="749679EA"/>
    <w:rsid w:val="76FB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66E44"/>
  <w15:docId w15:val="{8B4F9CDC-7D63-41EF-819A-A874684D1D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4"/>
      </w:numPr>
    </w:pPr>
  </w:style>
  <w:style w:type="paragraph" w:styleId="ListParagraph">
    <w:name w:val="List Paragraph"/>
    <w:pPr>
      <w:ind w:left="720"/>
    </w:pPr>
    <w:rPr>
      <w:rFonts w:eastAsia="Times New Roman"/>
      <w:color w:val="000000"/>
      <w:sz w:val="24"/>
      <w:szCs w:val="24"/>
      <w:u w:color="000000"/>
    </w:rPr>
  </w:style>
  <w:style w:type="paragraph" w:styleId="Default" w:customStyle="1">
    <w:name w:val="Default"/>
    <w:rPr>
      <w:rFonts w:ascii="Helvetica" w:hAnsi="Helvetica" w:eastAsia="Helvetica" w:cs="Helvetica"/>
      <w:color w:val="000000"/>
      <w:sz w:val="22"/>
      <w:szCs w:val="22"/>
      <w:u w:color="000000"/>
    </w:rPr>
  </w:style>
  <w:style w:type="numbering" w:styleId="ImportedStyle2" w:customStyle="1">
    <w:name w:val="Imported Style 2"/>
    <w:pPr>
      <w:numPr>
        <w:numId w:val="8"/>
      </w:numPr>
    </w:pPr>
  </w:style>
  <w:style w:type="paragraph" w:styleId="BodyB" w:customStyle="1">
    <w:name w:val="Body B"/>
    <w:rPr>
      <w:rFonts w:cs="Arial Unicode MS"/>
      <w:color w:val="000000"/>
      <w:sz w:val="24"/>
      <w:szCs w:val="24"/>
      <w:u w:color="000000"/>
    </w:rPr>
  </w:style>
  <w:style w:type="numbering" w:styleId="ImportedStyle4" w:customStyle="1">
    <w:name w:val="Imported Style 4"/>
    <w:pPr>
      <w:numPr>
        <w:numId w:val="11"/>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4"/>
      </w:numPr>
    </w:pPr>
  </w:style>
  <w:style w:type="table" w:styleId="TableGrid">
    <w:name w:val="Table Grid"/>
    <w:basedOn w:val="TableNormal"/>
    <w:uiPriority w:val="39"/>
    <w:rsid w:val="00CF47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styleId="FooterChar" w:customStyle="1">
    <w:name w:val="Footer Char"/>
    <w:basedOn w:val="DefaultParagraphFont"/>
    <w:link w:val="Footer"/>
    <w:uiPriority w:val="99"/>
    <w:rsid w:val="00BD0CCD"/>
    <w:rPr>
      <w:sz w:val="24"/>
      <w:szCs w:val="24"/>
    </w:rPr>
  </w:style>
  <w:style w:type="paragraph" w:styleId="NormalWeb">
    <w:name w:val="Normal (Web)"/>
    <w:basedOn w:val="Normal"/>
    <w:uiPriority w:val="99"/>
    <w:semiHidden/>
    <w:unhideWhenUsed/>
    <w:rsid w:val="00DD406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creenreader-only" w:customStyle="1">
    <w:name w:val="screenreader-only"/>
    <w:basedOn w:val="DefaultParagraphFont"/>
    <w:rsid w:val="00DD406D"/>
  </w:style>
  <w:style w:type="table" w:styleId="TableGrid1" w:customStyle="1">
    <w:name w:val="Table Grid1"/>
    <w:basedOn w:val="TableNormal"/>
    <w:next w:val="TableGrid"/>
    <w:uiPriority w:val="39"/>
    <w:rsid w:val="003A04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hyperlink" Target="mailto:LEW0024@auburn.edu" TargetMode="External" Id="rId8" /><Relationship Type="http://schemas.openxmlformats.org/officeDocument/2006/relationships/hyperlink" Target="http://www.auburn.edu/student_info/student_policies/" TargetMode="External" Id="rId13" /><Relationship Type="http://schemas.openxmlformats.org/officeDocument/2006/relationships/header" Target="header2.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yperlink" Target="http://www.auburn.edu/student_info/student_policies/" TargetMode="External" Id="rId15" /><Relationship Type="http://schemas.openxmlformats.org/officeDocument/2006/relationships/footer" Target="footer2.xml" Id="rId19" /><Relationship Type="http://schemas.openxmlformats.org/officeDocument/2006/relationships/webSettings" Target="webSettings.xml" Id="rId4" /><Relationship Type="http://schemas.openxmlformats.org/officeDocument/2006/relationships/hyperlink" Target="http://www.ou.edu/education/centers-and-partnerships/zarrow/transition-education-materials/whos-future-is-it-anyway" TargetMode="External" Id="rId9" /><Relationship Type="http://schemas.openxmlformats.org/officeDocument/2006/relationships/hyperlink" Target="http://www.auburn.edu/student_info/student_policies/" TargetMode="External" Id="rId14" /><Relationship Type="http://schemas.openxmlformats.org/officeDocument/2006/relationships/hyperlink" Target="https://www.cdc.gov/coronavirus/2019-ncov/vaccines/fully-vaccinated-guidance.html" TargetMode="External" Id="R3509ca3312c04b33"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Emmaree Wilson</dc:creator>
  <lastModifiedBy>Lauren Ozment</lastModifiedBy>
  <revision>28</revision>
  <dcterms:created xsi:type="dcterms:W3CDTF">2020-06-02T20:14:00.0000000Z</dcterms:created>
  <dcterms:modified xsi:type="dcterms:W3CDTF">2021-08-03T14:21:50.1531803Z</dcterms:modified>
</coreProperties>
</file>