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51248F" w:rsidRDefault="007232D7"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AUBURN UNIVERSITY</w:t>
      </w:r>
    </w:p>
    <w:p w14:paraId="703E4703" w14:textId="1E454A32" w:rsidR="007232D7" w:rsidRPr="0051248F" w:rsidRDefault="00204CC8" w:rsidP="007232D7">
      <w:pPr>
        <w:pStyle w:val="Title"/>
        <w:rPr>
          <w:rFonts w:ascii="Times New Roman" w:hAnsi="Times New Roman" w:cs="Times New Roman"/>
          <w:b/>
          <w:sz w:val="24"/>
          <w:szCs w:val="24"/>
        </w:rPr>
      </w:pPr>
      <w:r>
        <w:rPr>
          <w:rFonts w:ascii="Times New Roman" w:hAnsi="Times New Roman" w:cs="Times New Roman"/>
          <w:b/>
          <w:sz w:val="24"/>
          <w:szCs w:val="24"/>
        </w:rPr>
        <w:t>FALL</w:t>
      </w:r>
      <w:r w:rsidR="0069544E">
        <w:rPr>
          <w:rFonts w:ascii="Times New Roman" w:hAnsi="Times New Roman" w:cs="Times New Roman"/>
          <w:b/>
          <w:sz w:val="24"/>
          <w:szCs w:val="24"/>
        </w:rPr>
        <w:t xml:space="preserve"> 2022</w:t>
      </w:r>
      <w:r w:rsidR="000B2284" w:rsidRPr="0051248F">
        <w:rPr>
          <w:rFonts w:ascii="Times New Roman" w:hAnsi="Times New Roman" w:cs="Times New Roman"/>
          <w:b/>
          <w:sz w:val="24"/>
          <w:szCs w:val="24"/>
        </w:rPr>
        <w:t xml:space="preserve"> </w:t>
      </w:r>
      <w:r w:rsidR="007232D7" w:rsidRPr="0051248F">
        <w:rPr>
          <w:rFonts w:ascii="Times New Roman" w:hAnsi="Times New Roman" w:cs="Times New Roman"/>
          <w:b/>
          <w:sz w:val="24"/>
          <w:szCs w:val="24"/>
        </w:rPr>
        <w:t>SYLLABUS</w:t>
      </w:r>
    </w:p>
    <w:p w14:paraId="36AD6594" w14:textId="2E5D5A24" w:rsidR="00962FD0" w:rsidRPr="000B2284" w:rsidRDefault="00962FD0" w:rsidP="00962FD0">
      <w:pPr>
        <w:jc w:val="center"/>
        <w:rPr>
          <w:color w:val="000000" w:themeColor="text1"/>
        </w:rPr>
      </w:pPr>
    </w:p>
    <w:p w14:paraId="39698E4F" w14:textId="77777777" w:rsidR="00613730" w:rsidRPr="00613730" w:rsidRDefault="00613730" w:rsidP="00613730"/>
    <w:p w14:paraId="20373FDE" w14:textId="77777777" w:rsidR="007232D7" w:rsidRDefault="007232D7" w:rsidP="007232D7"/>
    <w:p w14:paraId="0299F235" w14:textId="4B44FA03" w:rsidR="006D63C9" w:rsidRPr="001A6634" w:rsidRDefault="007232D7" w:rsidP="007232D7">
      <w:r w:rsidRPr="00354006">
        <w:t>Course Number:</w:t>
      </w:r>
      <w:r w:rsidR="00875E77">
        <w:t xml:space="preserve"> </w:t>
      </w:r>
      <w:r w:rsidRPr="001A6634">
        <w:t xml:space="preserve">COUN </w:t>
      </w:r>
      <w:r w:rsidR="0069544E">
        <w:t>3</w:t>
      </w:r>
      <w:r w:rsidRPr="001A6634">
        <w:t>00</w:t>
      </w:r>
      <w:r w:rsidR="00645469">
        <w:t>0</w:t>
      </w:r>
      <w:r w:rsidR="006D63C9" w:rsidRPr="001A6634">
        <w:t>-</w:t>
      </w:r>
      <w:r w:rsidR="00017778">
        <w:t>D01</w:t>
      </w:r>
    </w:p>
    <w:p w14:paraId="66ED8476" w14:textId="05D6F18A" w:rsidR="007232D7" w:rsidRPr="001A6634" w:rsidRDefault="007232D7" w:rsidP="007232D7">
      <w:r w:rsidRPr="001A6634">
        <w:t>Course Title:</w:t>
      </w:r>
      <w:r w:rsidR="00875E77">
        <w:t xml:space="preserve"> </w:t>
      </w:r>
      <w:r w:rsidRPr="001A6634">
        <w:t xml:space="preserve">Career </w:t>
      </w:r>
      <w:r w:rsidR="0069544E">
        <w:t>Success</w:t>
      </w:r>
    </w:p>
    <w:p w14:paraId="40FF9F53" w14:textId="4086FC32" w:rsidR="007232D7" w:rsidRPr="001A6634" w:rsidRDefault="007232D7" w:rsidP="007232D7">
      <w:r w:rsidRPr="001A6634">
        <w:t>Prerequisites:</w:t>
      </w:r>
      <w:r w:rsidR="00875E77">
        <w:t xml:space="preserve"> </w:t>
      </w:r>
      <w:r w:rsidR="00F42661">
        <w:t xml:space="preserve">Must be a </w:t>
      </w:r>
      <w:r w:rsidR="008B14DD">
        <w:t>junior or senior</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2F0A2A7A" w:rsidR="007232D7" w:rsidRPr="001A6634" w:rsidRDefault="007232D7" w:rsidP="007232D7">
      <w:r w:rsidRPr="001A6634">
        <w:t xml:space="preserve">Class Meeting Times: </w:t>
      </w:r>
      <w:r w:rsidR="0051248F">
        <w:t>NA</w:t>
      </w:r>
    </w:p>
    <w:p w14:paraId="2BF0CD40" w14:textId="419BD7B8" w:rsidR="007232D7" w:rsidRPr="001A6634" w:rsidRDefault="007232D7" w:rsidP="007232D7">
      <w:r w:rsidRPr="001A6634">
        <w:t>Class Location:</w:t>
      </w:r>
      <w:r w:rsidR="0051248F">
        <w:t xml:space="preserve"> Online Portal, Canvas</w:t>
      </w:r>
      <w:r w:rsidRPr="001A6634">
        <w:tab/>
      </w:r>
      <w:r w:rsidRPr="001A6634">
        <w:tab/>
      </w:r>
      <w:r w:rsidRPr="001A6634">
        <w:tab/>
      </w:r>
    </w:p>
    <w:p w14:paraId="4FFECC31" w14:textId="6430E5C7" w:rsidR="007232D7" w:rsidRPr="001A6634" w:rsidRDefault="007232D7" w:rsidP="007232D7">
      <w:r w:rsidRPr="001A6634">
        <w:t xml:space="preserve">Instructor(s): </w:t>
      </w:r>
      <w:r w:rsidR="00204CC8">
        <w:t>Ms. Amber Richardson, M.Ed., ALC, NCC</w:t>
      </w:r>
    </w:p>
    <w:p w14:paraId="7CEC59A0" w14:textId="7F610F78" w:rsidR="007232D7" w:rsidRPr="001A6634" w:rsidRDefault="007232D7" w:rsidP="007232D7">
      <w:r w:rsidRPr="001A6634">
        <w:t xml:space="preserve">Office: </w:t>
      </w:r>
      <w:r w:rsidR="001A6634" w:rsidRPr="001A6634">
        <w:t>Virtual</w:t>
      </w:r>
    </w:p>
    <w:p w14:paraId="12374990" w14:textId="38A74CBB" w:rsidR="007232D7" w:rsidRPr="001A6634" w:rsidRDefault="007232D7" w:rsidP="007232D7">
      <w:r w:rsidRPr="001A6634">
        <w:t>Office Hours:</w:t>
      </w:r>
      <w:r w:rsidR="00D43AE4">
        <w:t xml:space="preserve"> </w:t>
      </w:r>
      <w:r w:rsidR="00204CC8">
        <w:t>B</w:t>
      </w:r>
      <w:r w:rsidR="0051248F" w:rsidRPr="001A6634">
        <w:t>y appointment</w:t>
      </w:r>
      <w:r w:rsidR="00204CC8">
        <w:t xml:space="preserve"> Only</w:t>
      </w:r>
    </w:p>
    <w:p w14:paraId="6E0DC54B" w14:textId="17EB3B58" w:rsidR="007232D7" w:rsidRPr="00354006" w:rsidRDefault="007232D7" w:rsidP="007232D7">
      <w:r w:rsidRPr="001A6634">
        <w:t>E-mail:</w:t>
      </w:r>
      <w:r w:rsidR="00204CC8">
        <w:t xml:space="preserve"> azr0085@auburn.edu</w:t>
      </w:r>
      <w:r w:rsidRPr="00354006">
        <w:tab/>
      </w:r>
      <w:r w:rsidRPr="00354006">
        <w:tab/>
      </w:r>
    </w:p>
    <w:p w14:paraId="6FA7B522" w14:textId="0307B3C4" w:rsidR="00EB1543" w:rsidRPr="00354006" w:rsidRDefault="008B19E1" w:rsidP="00EB1543">
      <w:pPr>
        <w:pStyle w:val="Heading2"/>
        <w:rPr>
          <w:rFonts w:ascii="Times New Roman" w:hAnsi="Times New Roman" w:cs="Times New Roman"/>
          <w:szCs w:val="24"/>
        </w:rPr>
      </w:pPr>
      <w:bookmarkStart w:id="0" w:name="_Toc267816326"/>
      <w:r w:rsidRPr="008B19E1">
        <w:rPr>
          <w:rFonts w:ascii="Times New Roman" w:hAnsi="Times New Roman" w:cs="Times New Roman"/>
          <w:szCs w:val="24"/>
          <w:u w:val="single"/>
        </w:rPr>
        <w:t>COURSE DECRIPTION</w:t>
      </w:r>
      <w:r>
        <w:rPr>
          <w:rFonts w:ascii="Times New Roman" w:hAnsi="Times New Roman" w:cs="Times New Roman"/>
          <w:szCs w:val="24"/>
        </w:rPr>
        <w:t>:</w:t>
      </w:r>
    </w:p>
    <w:p w14:paraId="0FDCC7A6" w14:textId="6721C0A7" w:rsidR="00EB1543" w:rsidRDefault="00EB1543" w:rsidP="00EB1543">
      <w:r w:rsidRPr="00354006">
        <w:t>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w:t>
      </w:r>
      <w:r w:rsidR="0069544E">
        <w:t>, students will develop a career plan via researching careers, writing resumes, developing portfolios, interviewing, networking, and other career development practices</w:t>
      </w:r>
      <w:r w:rsidRPr="00354006">
        <w:t xml:space="preserve">. </w:t>
      </w:r>
    </w:p>
    <w:p w14:paraId="23E3ED2B" w14:textId="77777777" w:rsidR="00EB1543" w:rsidRPr="00354006" w:rsidRDefault="00EB1543" w:rsidP="00EB1543"/>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EB1543" w14:paraId="07C0FC84" w14:textId="77777777" w:rsidTr="003C421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A0E577F" w14:textId="77777777" w:rsidR="00EB1543" w:rsidRDefault="00EB1543" w:rsidP="003C4218">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133F8AEA" w14:textId="77777777" w:rsidR="00EB1543" w:rsidRDefault="00EB1543" w:rsidP="003C4218">
            <w:pPr>
              <w:pStyle w:val="Body"/>
              <w:ind w:left="90"/>
              <w:jc w:val="center"/>
            </w:pPr>
            <w:r>
              <w:rPr>
                <w:rFonts w:ascii="Helvetica" w:hAnsi="Helvetica"/>
                <w:i/>
                <w:iCs/>
                <w:sz w:val="20"/>
                <w:szCs w:val="20"/>
              </w:rPr>
              <w:t>Deviations may be necessary and will be communicated to the class in a timely manner.</w:t>
            </w:r>
          </w:p>
        </w:tc>
      </w:tr>
    </w:tbl>
    <w:p w14:paraId="24DCF526" w14:textId="478F7C78" w:rsidR="008B19E1" w:rsidRPr="008B19E1" w:rsidRDefault="00AB3BA0" w:rsidP="008B19E1">
      <w:pPr>
        <w:pStyle w:val="Heading2"/>
        <w:rPr>
          <w:rFonts w:ascii="Times New Roman" w:hAnsi="Times New Roman" w:cs="Times New Roman"/>
          <w:szCs w:val="24"/>
        </w:rPr>
      </w:pPr>
      <w:r>
        <w:rPr>
          <w:rFonts w:ascii="Times New Roman" w:hAnsi="Times New Roman" w:cs="Times New Roman"/>
          <w:szCs w:val="24"/>
          <w:u w:val="single"/>
        </w:rPr>
        <w:t xml:space="preserve">COURSE </w:t>
      </w:r>
      <w:r w:rsidR="00EB1543" w:rsidRPr="00E80AE9">
        <w:rPr>
          <w:rFonts w:ascii="Times New Roman" w:hAnsi="Times New Roman" w:cs="Times New Roman"/>
          <w:szCs w:val="24"/>
          <w:u w:val="single"/>
        </w:rPr>
        <w:t>OBJECTIVES</w:t>
      </w:r>
      <w:r w:rsidR="00EB1543" w:rsidRPr="00354006">
        <w:rPr>
          <w:rFonts w:ascii="Times New Roman" w:hAnsi="Times New Roman" w:cs="Times New Roman"/>
          <w:szCs w:val="24"/>
        </w:rPr>
        <w:t>:</w:t>
      </w:r>
    </w:p>
    <w:p w14:paraId="09D9A18E" w14:textId="49882B32" w:rsidR="008B19E1" w:rsidRDefault="008B19E1" w:rsidP="008B19E1">
      <w:pPr>
        <w:pStyle w:val="ListParagraph"/>
        <w:numPr>
          <w:ilvl w:val="0"/>
          <w:numId w:val="24"/>
        </w:numPr>
        <w:rPr>
          <w:lang w:eastAsia="en-US"/>
        </w:rPr>
      </w:pPr>
      <w:r>
        <w:rPr>
          <w:lang w:eastAsia="en-US"/>
        </w:rPr>
        <w:t xml:space="preserve">Students will create useful career-related documents, including resumes, cover letters/inquiry letters, statements of purpose, educational philosophy statements, </w:t>
      </w:r>
      <w:proofErr w:type="spellStart"/>
      <w:r>
        <w:rPr>
          <w:lang w:eastAsia="en-US"/>
        </w:rPr>
        <w:t>ePortfolios</w:t>
      </w:r>
      <w:proofErr w:type="spellEnd"/>
      <w:r>
        <w:rPr>
          <w:lang w:eastAsia="en-US"/>
        </w:rPr>
        <w:t>, etc.</w:t>
      </w:r>
    </w:p>
    <w:p w14:paraId="07EDEE8A" w14:textId="5E70F3B4" w:rsidR="008B19E1" w:rsidRDefault="008B19E1" w:rsidP="008B19E1">
      <w:pPr>
        <w:pStyle w:val="ListParagraph"/>
        <w:numPr>
          <w:ilvl w:val="0"/>
          <w:numId w:val="24"/>
        </w:numPr>
        <w:rPr>
          <w:lang w:eastAsia="en-US"/>
        </w:rPr>
      </w:pPr>
      <w:r>
        <w:rPr>
          <w:lang w:eastAsia="en-US"/>
        </w:rPr>
        <w:t>Students will better understand their role in the job search and career planning.</w:t>
      </w:r>
    </w:p>
    <w:p w14:paraId="2E421E5A" w14:textId="1E7509F1" w:rsidR="008B19E1" w:rsidRDefault="008B19E1" w:rsidP="008B19E1">
      <w:pPr>
        <w:pStyle w:val="ListParagraph"/>
        <w:numPr>
          <w:ilvl w:val="0"/>
          <w:numId w:val="24"/>
        </w:numPr>
        <w:rPr>
          <w:lang w:eastAsia="en-US"/>
        </w:rPr>
      </w:pPr>
      <w:r>
        <w:rPr>
          <w:lang w:eastAsia="en-US"/>
        </w:rPr>
        <w:t>Students will learn about and engage in the creation of effective methods of connecting with employers and/or graduate schools about opportunities.</w:t>
      </w:r>
    </w:p>
    <w:p w14:paraId="0B0B1F65" w14:textId="4078356D" w:rsidR="008B19E1" w:rsidRDefault="008B19E1" w:rsidP="008B19E1">
      <w:pPr>
        <w:pStyle w:val="ListParagraph"/>
        <w:numPr>
          <w:ilvl w:val="0"/>
          <w:numId w:val="24"/>
        </w:numPr>
        <w:rPr>
          <w:lang w:eastAsia="en-US"/>
        </w:rPr>
      </w:pPr>
      <w:r>
        <w:rPr>
          <w:lang w:eastAsia="en-US"/>
        </w:rPr>
        <w:t>Students will learn to find sources of information including salaries, job benefits, employer annual reports, trade journals, and salary negotiation tools using the library’s databases, periodicals/newspapers, and internet.</w:t>
      </w:r>
    </w:p>
    <w:p w14:paraId="58365170" w14:textId="3F6A272E" w:rsidR="008B19E1" w:rsidRDefault="008B19E1" w:rsidP="008B19E1">
      <w:pPr>
        <w:pStyle w:val="ListParagraph"/>
        <w:numPr>
          <w:ilvl w:val="0"/>
          <w:numId w:val="24"/>
        </w:numPr>
        <w:rPr>
          <w:lang w:eastAsia="en-US"/>
        </w:rPr>
      </w:pPr>
      <w:r>
        <w:rPr>
          <w:lang w:eastAsia="en-US"/>
        </w:rPr>
        <w:t>Students will learn to find and utilize sources of information about job openings.</w:t>
      </w:r>
    </w:p>
    <w:p w14:paraId="40D84C43" w14:textId="77777777" w:rsidR="008B19E1" w:rsidRDefault="008B19E1" w:rsidP="008B19E1">
      <w:pPr>
        <w:pStyle w:val="ListParagraph"/>
        <w:numPr>
          <w:ilvl w:val="0"/>
          <w:numId w:val="24"/>
        </w:numPr>
        <w:rPr>
          <w:lang w:eastAsia="en-US"/>
        </w:rPr>
      </w:pPr>
      <w:r>
        <w:rPr>
          <w:lang w:eastAsia="en-US"/>
        </w:rPr>
        <w:t>Students will learn to create and utilize a professional network to facilitate a job search.</w:t>
      </w:r>
    </w:p>
    <w:p w14:paraId="0033D300" w14:textId="77777777" w:rsidR="008B19E1" w:rsidRDefault="008B19E1" w:rsidP="008B19E1">
      <w:pPr>
        <w:pStyle w:val="ListParagraph"/>
        <w:numPr>
          <w:ilvl w:val="0"/>
          <w:numId w:val="24"/>
        </w:numPr>
        <w:rPr>
          <w:lang w:eastAsia="en-US"/>
        </w:rPr>
      </w:pPr>
      <w:r>
        <w:rPr>
          <w:lang w:eastAsia="en-US"/>
        </w:rPr>
        <w:t>Students will learn to market themselves effectively in person, online, and through correspondence.</w:t>
      </w:r>
    </w:p>
    <w:p w14:paraId="09BE97DF" w14:textId="77777777" w:rsidR="008B19E1" w:rsidRDefault="008B19E1" w:rsidP="008B19E1">
      <w:pPr>
        <w:pStyle w:val="ListParagraph"/>
        <w:numPr>
          <w:ilvl w:val="0"/>
          <w:numId w:val="24"/>
        </w:numPr>
        <w:rPr>
          <w:lang w:eastAsia="en-US"/>
        </w:rPr>
      </w:pPr>
      <w:r>
        <w:rPr>
          <w:lang w:eastAsia="en-US"/>
        </w:rPr>
        <w:t>Students will learn how to be effective in panel interviews, individual interviews, telephone interviews, interviews over food, and video interviews.</w:t>
      </w:r>
    </w:p>
    <w:p w14:paraId="666DF78F" w14:textId="43FE9584" w:rsidR="008B19E1" w:rsidRPr="008B19E1" w:rsidRDefault="008B19E1" w:rsidP="008B19E1">
      <w:pPr>
        <w:pStyle w:val="ListParagraph"/>
        <w:numPr>
          <w:ilvl w:val="0"/>
          <w:numId w:val="24"/>
        </w:numPr>
        <w:rPr>
          <w:lang w:eastAsia="en-US"/>
        </w:rPr>
      </w:pPr>
      <w:r>
        <w:rPr>
          <w:lang w:eastAsia="en-US"/>
        </w:rPr>
        <w:t xml:space="preserve">Students will learn the basics of effectively transitioning into the work world. </w:t>
      </w:r>
    </w:p>
    <w:p w14:paraId="452C76B2" w14:textId="77777777" w:rsidR="00E80AE9" w:rsidRDefault="00E80AE9" w:rsidP="00E80AE9">
      <w:pPr>
        <w:rPr>
          <w:rFonts w:eastAsia="Times New Roman"/>
          <w:b/>
          <w:bCs/>
          <w:iCs/>
          <w:sz w:val="28"/>
          <w:szCs w:val="28"/>
          <w:u w:val="single"/>
          <w:lang w:eastAsia="en-US"/>
        </w:rPr>
      </w:pPr>
    </w:p>
    <w:p w14:paraId="5427CA7E" w14:textId="77777777" w:rsidR="009A6172" w:rsidRPr="00354006" w:rsidRDefault="009A6172" w:rsidP="009A6172">
      <w:pPr>
        <w:pStyle w:val="Heading2"/>
        <w:rPr>
          <w:rFonts w:ascii="Times New Roman" w:hAnsi="Times New Roman" w:cs="Times New Roman"/>
          <w:szCs w:val="24"/>
        </w:rPr>
      </w:pPr>
      <w:r>
        <w:rPr>
          <w:rFonts w:ascii="Times New Roman" w:hAnsi="Times New Roman" w:cs="Times New Roman"/>
          <w:szCs w:val="24"/>
          <w:u w:val="single"/>
        </w:rPr>
        <w:lastRenderedPageBreak/>
        <w:t>REQUIRED TEXTBOOK</w:t>
      </w:r>
      <w:r>
        <w:rPr>
          <w:rFonts w:ascii="Times New Roman" w:hAnsi="Times New Roman" w:cs="Times New Roman"/>
          <w:szCs w:val="24"/>
        </w:rPr>
        <w:t>:</w:t>
      </w:r>
    </w:p>
    <w:p w14:paraId="159031B2" w14:textId="7451105E" w:rsidR="009A6172" w:rsidRPr="00E80AE9" w:rsidRDefault="00F42661" w:rsidP="009A6172">
      <w:pPr>
        <w:pStyle w:val="Heading2"/>
        <w:spacing w:before="0" w:after="0"/>
        <w:contextualSpacing/>
        <w:rPr>
          <w:rFonts w:eastAsia="Bookman Old Style"/>
        </w:rPr>
      </w:pPr>
      <w:r>
        <w:rPr>
          <w:rFonts w:ascii="Times New Roman" w:hAnsi="Times New Roman" w:cs="Times New Roman"/>
          <w:b w:val="0"/>
          <w:bCs w:val="0"/>
        </w:rPr>
        <w:t>No required text.</w:t>
      </w:r>
    </w:p>
    <w:p w14:paraId="57CF3F0C" w14:textId="77777777" w:rsidR="009A6172" w:rsidRPr="00354006" w:rsidRDefault="009A6172" w:rsidP="009A6172">
      <w:pPr>
        <w:pStyle w:val="Body"/>
        <w:rPr>
          <w:rFonts w:eastAsia="Bookman Old Style" w:cs="Times New Roman"/>
        </w:rPr>
      </w:pPr>
    </w:p>
    <w:p w14:paraId="44B290D7" w14:textId="059EE74A" w:rsidR="009A6172" w:rsidRPr="00354006" w:rsidRDefault="009A6172" w:rsidP="009A6172">
      <w:r w:rsidRPr="00354006">
        <w:t xml:space="preserve">The reading assignments and other activities will be communicated throughout the semester. </w:t>
      </w:r>
      <w:r w:rsidR="00F42661">
        <w:t>Any required</w:t>
      </w:r>
      <w:r w:rsidRPr="00354006">
        <w:t xml:space="preserve"> readings will be posted on Canvas. </w:t>
      </w:r>
    </w:p>
    <w:p w14:paraId="053B0575" w14:textId="77777777" w:rsidR="00E80AE9" w:rsidRDefault="00E80AE9" w:rsidP="00E80AE9">
      <w:pPr>
        <w:rPr>
          <w:rFonts w:eastAsia="Times New Roman"/>
          <w:b/>
          <w:bCs/>
          <w:iCs/>
          <w:sz w:val="28"/>
          <w:szCs w:val="28"/>
          <w:u w:val="single"/>
          <w:lang w:eastAsia="en-US"/>
        </w:rPr>
      </w:pPr>
    </w:p>
    <w:p w14:paraId="344A477D" w14:textId="04085611" w:rsidR="00E80AE9" w:rsidRPr="00E80AE9" w:rsidRDefault="00E80AE9" w:rsidP="00E80AE9">
      <w:pPr>
        <w:rPr>
          <w:rFonts w:eastAsia="Times New Roman"/>
          <w:b/>
          <w:bCs/>
          <w:iCs/>
          <w:lang w:eastAsia="en-US"/>
        </w:rPr>
      </w:pPr>
      <w:r>
        <w:rPr>
          <w:rFonts w:eastAsia="Times New Roman"/>
          <w:b/>
          <w:bCs/>
          <w:iCs/>
          <w:u w:val="single"/>
          <w:lang w:eastAsia="en-US"/>
        </w:rPr>
        <w:t>CLASS CALENDAR AND TOPICS</w:t>
      </w:r>
      <w:r>
        <w:rPr>
          <w:rFonts w:eastAsia="Times New Roman"/>
          <w:b/>
          <w:bCs/>
          <w:iCs/>
          <w:lang w:eastAsia="en-US"/>
        </w:rPr>
        <w:t>:</w:t>
      </w:r>
    </w:p>
    <w:p w14:paraId="5DB80B2B" w14:textId="77777777" w:rsidR="00E80AE9" w:rsidRPr="00E80AE9" w:rsidRDefault="00E80AE9" w:rsidP="00E80AE9">
      <w:pPr>
        <w:rPr>
          <w:rFonts w:eastAsia="Times New Roman"/>
          <w:b/>
          <w:bCs/>
          <w:iCs/>
          <w:sz w:val="28"/>
          <w:szCs w:val="28"/>
          <w:u w:val="single"/>
          <w:lang w:eastAsia="en-US"/>
        </w:rPr>
      </w:pPr>
    </w:p>
    <w:tbl>
      <w:tblPr>
        <w:tblStyle w:val="TableGrid"/>
        <w:tblW w:w="9175" w:type="dxa"/>
        <w:tblLayout w:type="fixed"/>
        <w:tblLook w:val="04A0" w:firstRow="1" w:lastRow="0" w:firstColumn="1" w:lastColumn="0" w:noHBand="0" w:noVBand="1"/>
      </w:tblPr>
      <w:tblGrid>
        <w:gridCol w:w="1615"/>
        <w:gridCol w:w="3240"/>
        <w:gridCol w:w="4320"/>
      </w:tblGrid>
      <w:tr w:rsidR="00BB0F69" w:rsidRPr="00246510" w14:paraId="648D0BBF" w14:textId="77777777" w:rsidTr="00BB0F69">
        <w:trPr>
          <w:trHeight w:val="530"/>
        </w:trPr>
        <w:tc>
          <w:tcPr>
            <w:tcW w:w="1615" w:type="dxa"/>
          </w:tcPr>
          <w:p w14:paraId="20A55816" w14:textId="77777777" w:rsidR="00BB0F69" w:rsidRPr="00EA153B" w:rsidRDefault="00BB0F69" w:rsidP="00E83C19">
            <w:pPr>
              <w:jc w:val="center"/>
              <w:rPr>
                <w:rFonts w:eastAsia="Times New Roman"/>
                <w:b/>
                <w:bCs/>
                <w:iCs/>
                <w:sz w:val="24"/>
                <w:szCs w:val="24"/>
                <w:lang w:eastAsia="en-US"/>
              </w:rPr>
            </w:pPr>
            <w:r>
              <w:rPr>
                <w:rFonts w:eastAsia="Times New Roman"/>
                <w:b/>
                <w:bCs/>
                <w:iCs/>
                <w:sz w:val="24"/>
                <w:szCs w:val="24"/>
                <w:lang w:eastAsia="en-US"/>
              </w:rPr>
              <w:t>Date</w:t>
            </w:r>
          </w:p>
        </w:tc>
        <w:tc>
          <w:tcPr>
            <w:tcW w:w="3240" w:type="dxa"/>
          </w:tcPr>
          <w:p w14:paraId="0230F706" w14:textId="77777777" w:rsidR="00BB0F69" w:rsidRPr="00EA153B" w:rsidRDefault="00BB0F69" w:rsidP="00E83C19">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4320" w:type="dxa"/>
          </w:tcPr>
          <w:p w14:paraId="19DBF6C1" w14:textId="77777777" w:rsidR="00BB0F69" w:rsidRPr="00EA153B" w:rsidRDefault="00BB0F69" w:rsidP="00E83C19">
            <w:pPr>
              <w:jc w:val="center"/>
              <w:rPr>
                <w:rFonts w:eastAsia="Times New Roman"/>
                <w:b/>
                <w:bCs/>
                <w:iCs/>
                <w:sz w:val="24"/>
                <w:szCs w:val="24"/>
                <w:lang w:eastAsia="en-US"/>
              </w:rPr>
            </w:pPr>
            <w:r w:rsidRPr="00EA153B">
              <w:rPr>
                <w:rFonts w:eastAsia="Times New Roman"/>
                <w:b/>
                <w:bCs/>
                <w:iCs/>
                <w:sz w:val="24"/>
                <w:szCs w:val="24"/>
                <w:lang w:eastAsia="en-US"/>
              </w:rPr>
              <w:t>Assignment</w:t>
            </w:r>
            <w:r>
              <w:rPr>
                <w:rFonts w:eastAsia="Times New Roman"/>
                <w:b/>
                <w:bCs/>
                <w:iCs/>
                <w:sz w:val="24"/>
                <w:szCs w:val="24"/>
                <w:lang w:eastAsia="en-US"/>
              </w:rPr>
              <w:t>s &amp;</w:t>
            </w:r>
          </w:p>
          <w:p w14:paraId="269606BB" w14:textId="77777777" w:rsidR="00BB0F69" w:rsidRPr="00EA153B" w:rsidRDefault="00BB0F69" w:rsidP="00E83C19">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BB0F69" w:rsidRPr="00246510" w14:paraId="2CFD1CBB" w14:textId="77777777" w:rsidTr="00BB0F69">
        <w:trPr>
          <w:trHeight w:val="1241"/>
        </w:trPr>
        <w:tc>
          <w:tcPr>
            <w:tcW w:w="1615" w:type="dxa"/>
          </w:tcPr>
          <w:p w14:paraId="12089A19" w14:textId="77777777" w:rsidR="00BB0F69" w:rsidRDefault="00BB0F69" w:rsidP="00E83C19">
            <w:pPr>
              <w:rPr>
                <w:b/>
                <w:bCs/>
                <w:sz w:val="24"/>
                <w:szCs w:val="24"/>
              </w:rPr>
            </w:pPr>
          </w:p>
          <w:p w14:paraId="6F0C6049" w14:textId="77777777" w:rsidR="00BB0F69" w:rsidRDefault="00BB0F69" w:rsidP="00E83C19">
            <w:pPr>
              <w:jc w:val="center"/>
              <w:rPr>
                <w:b/>
                <w:bCs/>
                <w:sz w:val="24"/>
                <w:szCs w:val="24"/>
              </w:rPr>
            </w:pPr>
            <w:r>
              <w:rPr>
                <w:b/>
                <w:bCs/>
                <w:sz w:val="24"/>
                <w:szCs w:val="24"/>
              </w:rPr>
              <w:t>Week</w:t>
            </w:r>
            <w:r w:rsidRPr="00EA153B">
              <w:rPr>
                <w:b/>
                <w:bCs/>
                <w:sz w:val="24"/>
                <w:szCs w:val="24"/>
              </w:rPr>
              <w:t xml:space="preserve"> 1</w:t>
            </w:r>
          </w:p>
          <w:p w14:paraId="48D6BAFE" w14:textId="2DF5B399" w:rsidR="00BB0F69" w:rsidRPr="000F0DB6" w:rsidRDefault="00204CC8" w:rsidP="00E83C19">
            <w:pPr>
              <w:jc w:val="center"/>
              <w:rPr>
                <w:b/>
                <w:bCs/>
                <w:sz w:val="24"/>
                <w:szCs w:val="24"/>
              </w:rPr>
            </w:pPr>
            <w:r>
              <w:rPr>
                <w:b/>
                <w:bCs/>
                <w:sz w:val="24"/>
                <w:szCs w:val="24"/>
              </w:rPr>
              <w:t>8</w:t>
            </w:r>
            <w:r w:rsidR="00BB0F69">
              <w:rPr>
                <w:b/>
                <w:bCs/>
                <w:sz w:val="24"/>
                <w:szCs w:val="24"/>
              </w:rPr>
              <w:t>/16</w:t>
            </w:r>
            <w:r>
              <w:rPr>
                <w:b/>
                <w:bCs/>
                <w:sz w:val="24"/>
                <w:szCs w:val="24"/>
              </w:rPr>
              <w:t>-8/22</w:t>
            </w:r>
          </w:p>
        </w:tc>
        <w:tc>
          <w:tcPr>
            <w:tcW w:w="3240" w:type="dxa"/>
          </w:tcPr>
          <w:p w14:paraId="70D08075" w14:textId="77777777" w:rsidR="00BB0F69" w:rsidRPr="009A6172" w:rsidRDefault="00BB0F69" w:rsidP="00E83C19">
            <w:pPr>
              <w:jc w:val="center"/>
              <w:rPr>
                <w:rFonts w:eastAsia="Times New Roman"/>
                <w:iCs/>
                <w:sz w:val="24"/>
                <w:szCs w:val="24"/>
                <w:lang w:eastAsia="en-US"/>
              </w:rPr>
            </w:pPr>
          </w:p>
          <w:p w14:paraId="1BA48A85" w14:textId="552F1349" w:rsidR="00BB0F69" w:rsidRDefault="00BB0F69" w:rsidP="00E83C19">
            <w:pPr>
              <w:jc w:val="center"/>
              <w:rPr>
                <w:rFonts w:eastAsia="Times New Roman"/>
                <w:iCs/>
                <w:sz w:val="24"/>
                <w:szCs w:val="24"/>
                <w:lang w:eastAsia="en-US"/>
              </w:rPr>
            </w:pPr>
            <w:r w:rsidRPr="009A6172">
              <w:rPr>
                <w:rFonts w:eastAsia="Times New Roman"/>
                <w:iCs/>
                <w:sz w:val="24"/>
                <w:szCs w:val="24"/>
                <w:lang w:eastAsia="en-US"/>
              </w:rPr>
              <w:t xml:space="preserve">Introduction </w:t>
            </w:r>
            <w:r>
              <w:rPr>
                <w:rFonts w:eastAsia="Times New Roman"/>
                <w:iCs/>
                <w:sz w:val="24"/>
                <w:szCs w:val="24"/>
                <w:lang w:eastAsia="en-US"/>
              </w:rPr>
              <w:t>to the Course</w:t>
            </w:r>
          </w:p>
          <w:p w14:paraId="09DCEEB6" w14:textId="2E3227D6" w:rsidR="00BB0F69" w:rsidRPr="009A6172" w:rsidRDefault="00BB0F69" w:rsidP="00E83C19">
            <w:pPr>
              <w:jc w:val="center"/>
              <w:rPr>
                <w:rFonts w:eastAsia="Times New Roman"/>
                <w:iCs/>
                <w:sz w:val="24"/>
                <w:szCs w:val="24"/>
                <w:lang w:eastAsia="en-US"/>
              </w:rPr>
            </w:pPr>
            <w:r>
              <w:rPr>
                <w:rFonts w:eastAsia="Times New Roman"/>
                <w:iCs/>
                <w:sz w:val="24"/>
                <w:szCs w:val="24"/>
                <w:lang w:eastAsia="en-US"/>
              </w:rPr>
              <w:t>Review</w:t>
            </w:r>
            <w:r w:rsidRPr="009A6172">
              <w:rPr>
                <w:rFonts w:eastAsia="Times New Roman"/>
                <w:iCs/>
                <w:sz w:val="24"/>
                <w:szCs w:val="24"/>
                <w:lang w:eastAsia="en-US"/>
              </w:rPr>
              <w:t xml:space="preserve"> Syllabus</w:t>
            </w:r>
          </w:p>
        </w:tc>
        <w:tc>
          <w:tcPr>
            <w:tcW w:w="4320" w:type="dxa"/>
          </w:tcPr>
          <w:p w14:paraId="670A18EC" w14:textId="77777777" w:rsidR="00BB0F69" w:rsidRPr="0054698E" w:rsidRDefault="00BB0F69" w:rsidP="00E83C19">
            <w:pPr>
              <w:rPr>
                <w:rFonts w:eastAsia="Times New Roman"/>
                <w:iCs/>
                <w:color w:val="000000" w:themeColor="text1"/>
                <w:sz w:val="24"/>
                <w:szCs w:val="24"/>
                <w:lang w:eastAsia="en-US"/>
              </w:rPr>
            </w:pPr>
          </w:p>
          <w:p w14:paraId="205530B2" w14:textId="77777777" w:rsidR="00744E77" w:rsidRPr="0054698E" w:rsidRDefault="00BB0F69" w:rsidP="00E83C19">
            <w:pPr>
              <w:rPr>
                <w:rFonts w:eastAsia="Times New Roman"/>
                <w:color w:val="000000" w:themeColor="text1"/>
                <w:sz w:val="24"/>
                <w:szCs w:val="24"/>
                <w:lang w:eastAsia="en-US"/>
              </w:rPr>
            </w:pPr>
            <w:r w:rsidRPr="0054698E">
              <w:rPr>
                <w:rFonts w:eastAsia="Times New Roman"/>
                <w:color w:val="000000" w:themeColor="text1"/>
                <w:sz w:val="24"/>
                <w:szCs w:val="24"/>
                <w:lang w:eastAsia="en-US"/>
              </w:rPr>
              <w:t>Respond to Canvas discussion</w:t>
            </w:r>
            <w:r w:rsidR="00744E77" w:rsidRPr="0054698E">
              <w:rPr>
                <w:rFonts w:eastAsia="Times New Roman"/>
                <w:color w:val="000000" w:themeColor="text1"/>
                <w:sz w:val="24"/>
                <w:szCs w:val="24"/>
                <w:lang w:eastAsia="en-US"/>
              </w:rPr>
              <w:t xml:space="preserve"> board</w:t>
            </w:r>
            <w:r w:rsidRPr="0054698E">
              <w:rPr>
                <w:rFonts w:eastAsia="Times New Roman"/>
                <w:color w:val="000000" w:themeColor="text1"/>
                <w:sz w:val="24"/>
                <w:szCs w:val="24"/>
                <w:lang w:eastAsia="en-US"/>
              </w:rPr>
              <w:t xml:space="preserve"> </w:t>
            </w:r>
          </w:p>
          <w:p w14:paraId="6B5813D1" w14:textId="633C2F83" w:rsidR="00BB0F69" w:rsidRPr="0054698E" w:rsidRDefault="00BB0F69" w:rsidP="00E83C19">
            <w:pPr>
              <w:rPr>
                <w:rFonts w:eastAsia="Times New Roman"/>
                <w:i/>
                <w:iCs/>
                <w:color w:val="000000" w:themeColor="text1"/>
                <w:sz w:val="24"/>
                <w:szCs w:val="24"/>
                <w:lang w:eastAsia="en-US"/>
              </w:rPr>
            </w:pPr>
          </w:p>
        </w:tc>
      </w:tr>
      <w:tr w:rsidR="00BB0F69" w:rsidRPr="00246510" w14:paraId="33435146" w14:textId="77777777" w:rsidTr="00BB0F69">
        <w:trPr>
          <w:trHeight w:val="79"/>
        </w:trPr>
        <w:tc>
          <w:tcPr>
            <w:tcW w:w="1615" w:type="dxa"/>
          </w:tcPr>
          <w:p w14:paraId="054409AE" w14:textId="77777777" w:rsidR="00BB0F69" w:rsidRDefault="00BB0F69" w:rsidP="00E83C19">
            <w:pPr>
              <w:jc w:val="center"/>
              <w:rPr>
                <w:b/>
                <w:bCs/>
                <w:sz w:val="24"/>
                <w:szCs w:val="24"/>
              </w:rPr>
            </w:pPr>
          </w:p>
          <w:p w14:paraId="1E34003A" w14:textId="77777777" w:rsidR="00BB0F69" w:rsidRDefault="00BB0F69" w:rsidP="00E83C19">
            <w:pPr>
              <w:jc w:val="center"/>
              <w:rPr>
                <w:b/>
                <w:bCs/>
                <w:sz w:val="24"/>
                <w:szCs w:val="24"/>
              </w:rPr>
            </w:pPr>
            <w:r>
              <w:rPr>
                <w:b/>
                <w:bCs/>
                <w:sz w:val="24"/>
                <w:szCs w:val="24"/>
              </w:rPr>
              <w:t>Week</w:t>
            </w:r>
            <w:r w:rsidRPr="00EA153B">
              <w:rPr>
                <w:b/>
                <w:bCs/>
                <w:sz w:val="24"/>
                <w:szCs w:val="24"/>
              </w:rPr>
              <w:t xml:space="preserve"> </w:t>
            </w:r>
            <w:r>
              <w:rPr>
                <w:b/>
                <w:bCs/>
                <w:sz w:val="24"/>
                <w:szCs w:val="24"/>
              </w:rPr>
              <w:t>2</w:t>
            </w:r>
          </w:p>
          <w:p w14:paraId="4BF96465" w14:textId="53D0336F" w:rsidR="00BB0F69" w:rsidRPr="00EA153B" w:rsidRDefault="00204CC8" w:rsidP="00E83C19">
            <w:pPr>
              <w:jc w:val="center"/>
              <w:rPr>
                <w:b/>
                <w:bCs/>
                <w:sz w:val="24"/>
                <w:szCs w:val="24"/>
              </w:rPr>
            </w:pPr>
            <w:r>
              <w:rPr>
                <w:b/>
                <w:bCs/>
                <w:sz w:val="24"/>
                <w:szCs w:val="24"/>
              </w:rPr>
              <w:t>8/22-8/29</w:t>
            </w:r>
          </w:p>
          <w:p w14:paraId="398D60CA" w14:textId="77777777" w:rsidR="00BB0F69" w:rsidRDefault="00BB0F69" w:rsidP="00E83C19">
            <w:pPr>
              <w:jc w:val="center"/>
              <w:rPr>
                <w:b/>
                <w:bCs/>
              </w:rPr>
            </w:pPr>
          </w:p>
        </w:tc>
        <w:tc>
          <w:tcPr>
            <w:tcW w:w="3240" w:type="dxa"/>
          </w:tcPr>
          <w:p w14:paraId="7FC70703" w14:textId="77777777" w:rsidR="00BB0F69" w:rsidRPr="009A6172" w:rsidRDefault="00BB0F69" w:rsidP="00E83C19">
            <w:pPr>
              <w:jc w:val="center"/>
              <w:rPr>
                <w:rFonts w:eastAsia="Times New Roman"/>
                <w:iCs/>
                <w:lang w:eastAsia="en-US"/>
              </w:rPr>
            </w:pPr>
          </w:p>
          <w:p w14:paraId="1164F1EF" w14:textId="16C724A6" w:rsidR="00BB0F69" w:rsidRPr="009A6172" w:rsidRDefault="002E3E17" w:rsidP="00E83C19">
            <w:pPr>
              <w:jc w:val="center"/>
              <w:rPr>
                <w:rFonts w:eastAsia="Times New Roman"/>
                <w:iCs/>
                <w:sz w:val="24"/>
                <w:szCs w:val="24"/>
                <w:lang w:eastAsia="en-US"/>
              </w:rPr>
            </w:pPr>
            <w:r>
              <w:rPr>
                <w:rFonts w:eastAsia="Times New Roman"/>
                <w:iCs/>
                <w:sz w:val="24"/>
                <w:szCs w:val="24"/>
                <w:lang w:eastAsia="en-US"/>
              </w:rPr>
              <w:t xml:space="preserve">Know Yourself: </w:t>
            </w:r>
            <w:r w:rsidR="00BB0F69">
              <w:rPr>
                <w:rFonts w:eastAsia="Times New Roman"/>
                <w:iCs/>
                <w:sz w:val="24"/>
                <w:szCs w:val="24"/>
                <w:lang w:eastAsia="en-US"/>
              </w:rPr>
              <w:t>Prepare</w:t>
            </w:r>
          </w:p>
          <w:p w14:paraId="68A20A68" w14:textId="77777777" w:rsidR="00BB0F69" w:rsidRPr="009A6172" w:rsidRDefault="00BB0F69" w:rsidP="00E83C19">
            <w:pPr>
              <w:jc w:val="center"/>
              <w:rPr>
                <w:rFonts w:eastAsia="Times New Roman"/>
                <w:iCs/>
                <w:lang w:eastAsia="en-US"/>
              </w:rPr>
            </w:pPr>
          </w:p>
        </w:tc>
        <w:tc>
          <w:tcPr>
            <w:tcW w:w="4320" w:type="dxa"/>
          </w:tcPr>
          <w:p w14:paraId="0AB079E7" w14:textId="77777777" w:rsidR="00BB0F69" w:rsidRPr="0054698E" w:rsidRDefault="00BB0F69" w:rsidP="00E83C19">
            <w:pPr>
              <w:rPr>
                <w:rFonts w:eastAsia="Times New Roman"/>
                <w:iCs/>
                <w:color w:val="000000" w:themeColor="text1"/>
                <w:lang w:eastAsia="en-US"/>
              </w:rPr>
            </w:pPr>
          </w:p>
          <w:p w14:paraId="6D616FA5" w14:textId="49C232B1" w:rsidR="00BB0F69" w:rsidRPr="0054698E" w:rsidRDefault="00BB0F69" w:rsidP="00E83C19">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Tasks 1.1 – 1.5</w:t>
            </w:r>
            <w:r w:rsidR="00744E77" w:rsidRPr="0054698E">
              <w:rPr>
                <w:rFonts w:eastAsia="Times New Roman"/>
                <w:iCs/>
                <w:color w:val="000000" w:themeColor="text1"/>
                <w:sz w:val="24"/>
                <w:szCs w:val="24"/>
                <w:lang w:eastAsia="en-US"/>
              </w:rPr>
              <w:t xml:space="preserve"> (2 points per task)</w:t>
            </w:r>
          </w:p>
          <w:p w14:paraId="3A1F893E" w14:textId="16F79C25" w:rsidR="00744E77" w:rsidRPr="0054698E" w:rsidRDefault="00744E77" w:rsidP="00E83C19">
            <w:pPr>
              <w:rPr>
                <w:rFonts w:eastAsia="Times New Roman"/>
                <w:i/>
                <w:color w:val="000000" w:themeColor="text1"/>
                <w:sz w:val="24"/>
                <w:szCs w:val="24"/>
                <w:lang w:eastAsia="en-US"/>
              </w:rPr>
            </w:pPr>
          </w:p>
          <w:p w14:paraId="4E050FFE" w14:textId="77777777" w:rsidR="00BB0F69" w:rsidRPr="0054698E" w:rsidRDefault="00BB0F69" w:rsidP="00E83C19">
            <w:pPr>
              <w:rPr>
                <w:rFonts w:eastAsia="Times New Roman"/>
                <w:iCs/>
                <w:color w:val="000000" w:themeColor="text1"/>
                <w:lang w:eastAsia="en-US"/>
              </w:rPr>
            </w:pPr>
          </w:p>
        </w:tc>
      </w:tr>
      <w:tr w:rsidR="00BB0F69" w:rsidRPr="00246510" w14:paraId="518CC32F" w14:textId="77777777" w:rsidTr="00BB0F69">
        <w:trPr>
          <w:trHeight w:val="790"/>
        </w:trPr>
        <w:tc>
          <w:tcPr>
            <w:tcW w:w="1615" w:type="dxa"/>
          </w:tcPr>
          <w:p w14:paraId="3891C7A4" w14:textId="77777777" w:rsidR="00BB0F69" w:rsidRDefault="00BB0F69" w:rsidP="00E83C19">
            <w:pPr>
              <w:rPr>
                <w:b/>
                <w:bCs/>
                <w:sz w:val="24"/>
                <w:szCs w:val="24"/>
              </w:rPr>
            </w:pPr>
          </w:p>
          <w:p w14:paraId="4BA4B6EB" w14:textId="77777777" w:rsidR="00BB0F69" w:rsidRDefault="00BB0F69" w:rsidP="00E83C19">
            <w:pPr>
              <w:jc w:val="center"/>
              <w:rPr>
                <w:b/>
                <w:bCs/>
                <w:sz w:val="24"/>
                <w:szCs w:val="24"/>
              </w:rPr>
            </w:pPr>
            <w:r>
              <w:rPr>
                <w:b/>
                <w:bCs/>
                <w:sz w:val="24"/>
                <w:szCs w:val="24"/>
              </w:rPr>
              <w:t>Week 3</w:t>
            </w:r>
          </w:p>
          <w:p w14:paraId="090A3522" w14:textId="4406687A" w:rsidR="00BB0F69" w:rsidRPr="00EA153B" w:rsidRDefault="00204CC8" w:rsidP="00E83C19">
            <w:pPr>
              <w:jc w:val="center"/>
              <w:rPr>
                <w:rFonts w:eastAsia="Times New Roman"/>
                <w:b/>
                <w:bCs/>
                <w:iCs/>
                <w:sz w:val="24"/>
                <w:szCs w:val="24"/>
                <w:u w:val="single"/>
                <w:lang w:eastAsia="en-US"/>
              </w:rPr>
            </w:pPr>
            <w:r>
              <w:rPr>
                <w:b/>
                <w:bCs/>
                <w:sz w:val="24"/>
                <w:szCs w:val="24"/>
              </w:rPr>
              <w:t>8/29-9/5</w:t>
            </w:r>
          </w:p>
        </w:tc>
        <w:tc>
          <w:tcPr>
            <w:tcW w:w="3240" w:type="dxa"/>
          </w:tcPr>
          <w:p w14:paraId="67A51212" w14:textId="77777777" w:rsidR="00BB0F69" w:rsidRPr="009A6172" w:rsidRDefault="00BB0F69" w:rsidP="00E83C19">
            <w:pPr>
              <w:jc w:val="center"/>
              <w:rPr>
                <w:rFonts w:eastAsia="Times New Roman"/>
                <w:iCs/>
                <w:sz w:val="24"/>
                <w:szCs w:val="24"/>
                <w:lang w:eastAsia="en-US"/>
              </w:rPr>
            </w:pPr>
          </w:p>
          <w:p w14:paraId="6E5117AC" w14:textId="4ED0C484" w:rsidR="00BB0F69" w:rsidRPr="009A6172" w:rsidRDefault="002E3E17" w:rsidP="00E83C19">
            <w:pPr>
              <w:jc w:val="center"/>
              <w:rPr>
                <w:rFonts w:eastAsia="Times New Roman"/>
                <w:iCs/>
                <w:sz w:val="24"/>
                <w:szCs w:val="24"/>
                <w:lang w:eastAsia="en-US"/>
              </w:rPr>
            </w:pPr>
            <w:r>
              <w:rPr>
                <w:rFonts w:eastAsia="Times New Roman"/>
                <w:iCs/>
                <w:sz w:val="24"/>
                <w:szCs w:val="24"/>
                <w:lang w:eastAsia="en-US"/>
              </w:rPr>
              <w:t xml:space="preserve">Know Yourself: </w:t>
            </w:r>
            <w:r w:rsidR="00744E77">
              <w:rPr>
                <w:rFonts w:eastAsia="Times New Roman"/>
                <w:iCs/>
                <w:sz w:val="24"/>
                <w:szCs w:val="24"/>
                <w:lang w:eastAsia="en-US"/>
              </w:rPr>
              <w:t>Skills</w:t>
            </w:r>
          </w:p>
          <w:p w14:paraId="380609EF" w14:textId="77777777" w:rsidR="00BB0F69" w:rsidRPr="009A6172" w:rsidRDefault="00BB0F69" w:rsidP="00E83C19">
            <w:pPr>
              <w:jc w:val="center"/>
              <w:rPr>
                <w:rFonts w:eastAsia="Times New Roman"/>
                <w:iCs/>
                <w:sz w:val="24"/>
                <w:szCs w:val="24"/>
                <w:lang w:eastAsia="en-US"/>
              </w:rPr>
            </w:pPr>
          </w:p>
        </w:tc>
        <w:tc>
          <w:tcPr>
            <w:tcW w:w="4320" w:type="dxa"/>
          </w:tcPr>
          <w:p w14:paraId="0855E749" w14:textId="77777777" w:rsidR="00BB0F69" w:rsidRPr="009A6172" w:rsidRDefault="00BB0F69" w:rsidP="00E83C19">
            <w:pPr>
              <w:rPr>
                <w:rFonts w:eastAsia="Times New Roman"/>
                <w:iCs/>
                <w:color w:val="7030A0"/>
                <w:sz w:val="24"/>
                <w:szCs w:val="24"/>
                <w:lang w:eastAsia="en-US"/>
              </w:rPr>
            </w:pPr>
          </w:p>
          <w:p w14:paraId="4572EBA0" w14:textId="7CBF6FBE"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2</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2</w:t>
            </w:r>
            <w:r w:rsidRPr="0054698E">
              <w:rPr>
                <w:rFonts w:eastAsia="Times New Roman"/>
                <w:iCs/>
                <w:color w:val="000000" w:themeColor="text1"/>
                <w:sz w:val="24"/>
                <w:szCs w:val="24"/>
                <w:lang w:eastAsia="en-US"/>
              </w:rPr>
              <w:t>.5 (2 points per task)</w:t>
            </w:r>
          </w:p>
          <w:p w14:paraId="64C62F97" w14:textId="342DEBF8" w:rsidR="0054698E" w:rsidRPr="0054698E" w:rsidRDefault="0054698E" w:rsidP="0054698E">
            <w:pPr>
              <w:rPr>
                <w:rFonts w:eastAsia="Times New Roman"/>
                <w:i/>
                <w:color w:val="000000" w:themeColor="text1"/>
                <w:sz w:val="24"/>
                <w:szCs w:val="24"/>
                <w:lang w:eastAsia="en-US"/>
              </w:rPr>
            </w:pPr>
          </w:p>
          <w:p w14:paraId="072C823B" w14:textId="77777777" w:rsidR="00BB0F69" w:rsidRPr="009A6172" w:rsidRDefault="00BB0F69" w:rsidP="00E83C19">
            <w:pPr>
              <w:rPr>
                <w:rFonts w:eastAsia="Times New Roman"/>
                <w:iCs/>
                <w:color w:val="7030A0"/>
                <w:sz w:val="24"/>
                <w:szCs w:val="24"/>
                <w:lang w:eastAsia="en-US"/>
              </w:rPr>
            </w:pPr>
          </w:p>
        </w:tc>
      </w:tr>
      <w:tr w:rsidR="00BB0F69" w:rsidRPr="00246510" w14:paraId="2C6D5661" w14:textId="77777777" w:rsidTr="00BB0F69">
        <w:trPr>
          <w:trHeight w:val="790"/>
        </w:trPr>
        <w:tc>
          <w:tcPr>
            <w:tcW w:w="1615" w:type="dxa"/>
          </w:tcPr>
          <w:p w14:paraId="2028D34B" w14:textId="77777777" w:rsidR="00BB0F69" w:rsidRDefault="00BB0F69" w:rsidP="00E83C19">
            <w:pPr>
              <w:rPr>
                <w:b/>
                <w:bCs/>
                <w:sz w:val="24"/>
                <w:szCs w:val="24"/>
              </w:rPr>
            </w:pPr>
          </w:p>
          <w:p w14:paraId="593EA954" w14:textId="77777777" w:rsidR="00BB0F69" w:rsidRDefault="00BB0F69" w:rsidP="00E83C19">
            <w:pPr>
              <w:jc w:val="center"/>
              <w:rPr>
                <w:b/>
                <w:bCs/>
                <w:sz w:val="24"/>
                <w:szCs w:val="24"/>
              </w:rPr>
            </w:pPr>
            <w:r>
              <w:rPr>
                <w:b/>
                <w:bCs/>
                <w:sz w:val="24"/>
                <w:szCs w:val="24"/>
              </w:rPr>
              <w:t>Week 4</w:t>
            </w:r>
          </w:p>
          <w:p w14:paraId="53F2E77D" w14:textId="280A383A" w:rsidR="00BB0F69" w:rsidRPr="00EA153B" w:rsidRDefault="00204CC8" w:rsidP="00E83C19">
            <w:pPr>
              <w:jc w:val="center"/>
              <w:rPr>
                <w:b/>
                <w:bCs/>
                <w:sz w:val="24"/>
                <w:szCs w:val="24"/>
              </w:rPr>
            </w:pPr>
            <w:r>
              <w:rPr>
                <w:b/>
                <w:bCs/>
                <w:sz w:val="24"/>
                <w:szCs w:val="24"/>
              </w:rPr>
              <w:t>9/5-9/12</w:t>
            </w:r>
          </w:p>
          <w:p w14:paraId="28A7766F" w14:textId="77777777" w:rsidR="00BB0F69" w:rsidRDefault="00BB0F69" w:rsidP="00E83C19">
            <w:pPr>
              <w:jc w:val="center"/>
              <w:rPr>
                <w:b/>
                <w:bCs/>
              </w:rPr>
            </w:pPr>
          </w:p>
        </w:tc>
        <w:tc>
          <w:tcPr>
            <w:tcW w:w="3240" w:type="dxa"/>
          </w:tcPr>
          <w:p w14:paraId="3B7759DD" w14:textId="77777777" w:rsidR="00BB0F69" w:rsidRPr="009A6172" w:rsidRDefault="00BB0F69" w:rsidP="00E83C19">
            <w:pPr>
              <w:jc w:val="center"/>
              <w:rPr>
                <w:rFonts w:eastAsia="Times New Roman"/>
                <w:iCs/>
                <w:sz w:val="24"/>
                <w:szCs w:val="24"/>
                <w:lang w:eastAsia="en-US"/>
              </w:rPr>
            </w:pPr>
          </w:p>
          <w:p w14:paraId="6CBF4F72" w14:textId="06C33790" w:rsidR="00BB0F69" w:rsidRPr="009A6172" w:rsidRDefault="002E3E17" w:rsidP="00E83C19">
            <w:pPr>
              <w:jc w:val="center"/>
              <w:rPr>
                <w:rFonts w:eastAsia="Times New Roman"/>
                <w:iCs/>
                <w:lang w:eastAsia="en-US"/>
              </w:rPr>
            </w:pPr>
            <w:r>
              <w:rPr>
                <w:rFonts w:eastAsia="Times New Roman"/>
                <w:iCs/>
                <w:sz w:val="24"/>
                <w:szCs w:val="24"/>
                <w:lang w:eastAsia="en-US"/>
              </w:rPr>
              <w:t xml:space="preserve">Know Yourself: </w:t>
            </w:r>
            <w:r w:rsidR="00744E77">
              <w:rPr>
                <w:rFonts w:eastAsia="Times New Roman"/>
                <w:iCs/>
                <w:sz w:val="24"/>
                <w:szCs w:val="24"/>
                <w:lang w:eastAsia="en-US"/>
              </w:rPr>
              <w:t>Preferences</w:t>
            </w:r>
          </w:p>
        </w:tc>
        <w:tc>
          <w:tcPr>
            <w:tcW w:w="4320" w:type="dxa"/>
          </w:tcPr>
          <w:p w14:paraId="5364F716" w14:textId="77777777" w:rsidR="00BB0F69" w:rsidRPr="009A6172" w:rsidRDefault="00BB0F69" w:rsidP="00E83C19">
            <w:pPr>
              <w:rPr>
                <w:rFonts w:eastAsia="Times New Roman"/>
                <w:iCs/>
                <w:color w:val="92D050"/>
                <w:lang w:eastAsia="en-US"/>
              </w:rPr>
            </w:pPr>
          </w:p>
          <w:p w14:paraId="4A90D93D" w14:textId="6553D67F"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3</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3</w:t>
            </w:r>
            <w:r w:rsidRPr="0054698E">
              <w:rPr>
                <w:rFonts w:eastAsia="Times New Roman"/>
                <w:iCs/>
                <w:color w:val="000000" w:themeColor="text1"/>
                <w:sz w:val="24"/>
                <w:szCs w:val="24"/>
                <w:lang w:eastAsia="en-US"/>
              </w:rPr>
              <w:t>.5 (2 points per task)</w:t>
            </w:r>
          </w:p>
          <w:p w14:paraId="31EACDAE" w14:textId="60C2493B" w:rsidR="0054698E" w:rsidRPr="0054698E" w:rsidRDefault="0054698E" w:rsidP="0054698E">
            <w:pPr>
              <w:rPr>
                <w:rFonts w:eastAsia="Times New Roman"/>
                <w:i/>
                <w:color w:val="000000" w:themeColor="text1"/>
                <w:sz w:val="24"/>
                <w:szCs w:val="24"/>
                <w:lang w:eastAsia="en-US"/>
              </w:rPr>
            </w:pPr>
          </w:p>
          <w:p w14:paraId="06D4CA9B" w14:textId="2FAE3E18" w:rsidR="00BB0F69" w:rsidRPr="009A6172" w:rsidRDefault="00BB0F69" w:rsidP="00E83C19">
            <w:pPr>
              <w:rPr>
                <w:rFonts w:eastAsia="Times New Roman"/>
                <w:iCs/>
                <w:color w:val="4472C4" w:themeColor="accent1"/>
                <w:sz w:val="24"/>
                <w:szCs w:val="24"/>
                <w:lang w:eastAsia="en-US"/>
              </w:rPr>
            </w:pPr>
          </w:p>
        </w:tc>
      </w:tr>
      <w:tr w:rsidR="00BB0F69" w:rsidRPr="00246510" w14:paraId="3880FBFB" w14:textId="77777777" w:rsidTr="0054698E">
        <w:trPr>
          <w:trHeight w:val="971"/>
        </w:trPr>
        <w:tc>
          <w:tcPr>
            <w:tcW w:w="1615" w:type="dxa"/>
          </w:tcPr>
          <w:p w14:paraId="7997984F" w14:textId="77777777" w:rsidR="00BB0F69" w:rsidRDefault="00BB0F69" w:rsidP="00E83C19">
            <w:pPr>
              <w:jc w:val="center"/>
              <w:rPr>
                <w:b/>
                <w:bCs/>
                <w:sz w:val="24"/>
                <w:szCs w:val="24"/>
              </w:rPr>
            </w:pPr>
          </w:p>
          <w:p w14:paraId="47BAFD12" w14:textId="77777777" w:rsidR="00BB0F69" w:rsidRDefault="00BB0F69" w:rsidP="00E83C19">
            <w:pPr>
              <w:jc w:val="center"/>
              <w:rPr>
                <w:b/>
                <w:bCs/>
                <w:sz w:val="24"/>
                <w:szCs w:val="24"/>
              </w:rPr>
            </w:pPr>
            <w:r>
              <w:rPr>
                <w:b/>
                <w:bCs/>
                <w:sz w:val="24"/>
                <w:szCs w:val="24"/>
              </w:rPr>
              <w:t>Week 5</w:t>
            </w:r>
          </w:p>
          <w:p w14:paraId="5D993923" w14:textId="21D0E158" w:rsidR="00BB0F69" w:rsidRPr="0054698E" w:rsidRDefault="00204CC8" w:rsidP="0054698E">
            <w:pPr>
              <w:jc w:val="center"/>
              <w:rPr>
                <w:b/>
                <w:bCs/>
                <w:sz w:val="24"/>
                <w:szCs w:val="24"/>
              </w:rPr>
            </w:pPr>
            <w:r>
              <w:rPr>
                <w:b/>
                <w:bCs/>
                <w:sz w:val="24"/>
                <w:szCs w:val="24"/>
              </w:rPr>
              <w:t>9/12-9/19</w:t>
            </w:r>
          </w:p>
        </w:tc>
        <w:tc>
          <w:tcPr>
            <w:tcW w:w="3240" w:type="dxa"/>
          </w:tcPr>
          <w:p w14:paraId="5A31D7BE" w14:textId="77777777" w:rsidR="00BB0F69" w:rsidRPr="009A6172" w:rsidRDefault="00BB0F69" w:rsidP="00E83C19">
            <w:pPr>
              <w:jc w:val="center"/>
              <w:rPr>
                <w:rFonts w:eastAsia="Times New Roman"/>
                <w:iCs/>
                <w:lang w:eastAsia="en-US"/>
              </w:rPr>
            </w:pPr>
          </w:p>
          <w:p w14:paraId="2B4314BE" w14:textId="54EF76E0" w:rsidR="00BB0F69" w:rsidRPr="009A6172" w:rsidRDefault="002E3E17" w:rsidP="0054698E">
            <w:pPr>
              <w:jc w:val="center"/>
              <w:rPr>
                <w:rFonts w:eastAsia="Times New Roman"/>
                <w:iCs/>
                <w:sz w:val="24"/>
                <w:szCs w:val="24"/>
                <w:lang w:eastAsia="en-US"/>
              </w:rPr>
            </w:pPr>
            <w:r>
              <w:rPr>
                <w:rFonts w:eastAsia="Times New Roman"/>
                <w:iCs/>
                <w:sz w:val="24"/>
                <w:szCs w:val="24"/>
                <w:lang w:eastAsia="en-US"/>
              </w:rPr>
              <w:t xml:space="preserve">Know Yourself: </w:t>
            </w:r>
            <w:r w:rsidR="00744E77">
              <w:rPr>
                <w:rFonts w:eastAsia="Times New Roman"/>
                <w:iCs/>
                <w:sz w:val="24"/>
                <w:szCs w:val="24"/>
                <w:lang w:eastAsia="en-US"/>
              </w:rPr>
              <w:t>Values</w:t>
            </w:r>
          </w:p>
        </w:tc>
        <w:tc>
          <w:tcPr>
            <w:tcW w:w="4320" w:type="dxa"/>
          </w:tcPr>
          <w:p w14:paraId="02C5ACEB" w14:textId="77777777" w:rsidR="00BB0F69" w:rsidRPr="009A6172" w:rsidRDefault="00BB0F69" w:rsidP="00E83C19">
            <w:pPr>
              <w:rPr>
                <w:rFonts w:eastAsia="Times New Roman"/>
                <w:iCs/>
                <w:color w:val="92D050"/>
                <w:lang w:eastAsia="en-US"/>
              </w:rPr>
            </w:pPr>
          </w:p>
          <w:p w14:paraId="24FF2667" w14:textId="32B4E4CF"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4</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4</w:t>
            </w:r>
            <w:r w:rsidRPr="0054698E">
              <w:rPr>
                <w:rFonts w:eastAsia="Times New Roman"/>
                <w:iCs/>
                <w:color w:val="000000" w:themeColor="text1"/>
                <w:sz w:val="24"/>
                <w:szCs w:val="24"/>
                <w:lang w:eastAsia="en-US"/>
              </w:rPr>
              <w:t>.5 (2 points per task)</w:t>
            </w:r>
          </w:p>
          <w:p w14:paraId="0964A5CE" w14:textId="188048DC" w:rsidR="00BB0F69" w:rsidRPr="0054698E" w:rsidRDefault="00BB0F69" w:rsidP="00E83C19">
            <w:pPr>
              <w:rPr>
                <w:rFonts w:eastAsia="Times New Roman"/>
                <w:i/>
                <w:color w:val="000000" w:themeColor="text1"/>
                <w:sz w:val="24"/>
                <w:szCs w:val="24"/>
                <w:lang w:eastAsia="en-US"/>
              </w:rPr>
            </w:pPr>
          </w:p>
          <w:p w14:paraId="7539766C" w14:textId="77777777" w:rsidR="00BB0F69" w:rsidRPr="009A6172" w:rsidRDefault="00BB0F69" w:rsidP="00E83C19">
            <w:pPr>
              <w:rPr>
                <w:rFonts w:eastAsia="Times New Roman"/>
                <w:iCs/>
                <w:color w:val="00B050"/>
                <w:sz w:val="24"/>
                <w:szCs w:val="24"/>
                <w:lang w:eastAsia="en-US"/>
              </w:rPr>
            </w:pPr>
          </w:p>
        </w:tc>
      </w:tr>
      <w:tr w:rsidR="00BB0F69" w:rsidRPr="00246510" w14:paraId="4AF17FCA" w14:textId="77777777" w:rsidTr="0054698E">
        <w:trPr>
          <w:trHeight w:val="1151"/>
        </w:trPr>
        <w:tc>
          <w:tcPr>
            <w:tcW w:w="1615" w:type="dxa"/>
          </w:tcPr>
          <w:p w14:paraId="474F91A4" w14:textId="77777777" w:rsidR="00BB0F69" w:rsidRDefault="00BB0F69" w:rsidP="00E83C19">
            <w:pPr>
              <w:rPr>
                <w:b/>
                <w:bCs/>
              </w:rPr>
            </w:pPr>
          </w:p>
          <w:p w14:paraId="52932907" w14:textId="77777777" w:rsidR="00BB0F69" w:rsidRDefault="00BB0F69" w:rsidP="00E83C19">
            <w:pPr>
              <w:jc w:val="center"/>
              <w:rPr>
                <w:b/>
                <w:bCs/>
                <w:sz w:val="24"/>
                <w:szCs w:val="24"/>
              </w:rPr>
            </w:pPr>
            <w:r>
              <w:rPr>
                <w:b/>
                <w:bCs/>
                <w:sz w:val="24"/>
                <w:szCs w:val="24"/>
              </w:rPr>
              <w:t>Week 6</w:t>
            </w:r>
          </w:p>
          <w:p w14:paraId="124CF291" w14:textId="23F89DEE" w:rsidR="00BB0F69" w:rsidRPr="0054698E" w:rsidRDefault="00204CC8" w:rsidP="0054698E">
            <w:pPr>
              <w:jc w:val="center"/>
              <w:rPr>
                <w:b/>
                <w:bCs/>
                <w:sz w:val="24"/>
                <w:szCs w:val="24"/>
              </w:rPr>
            </w:pPr>
            <w:r>
              <w:rPr>
                <w:b/>
                <w:bCs/>
                <w:sz w:val="24"/>
                <w:szCs w:val="24"/>
              </w:rPr>
              <w:t>9/19-9/26</w:t>
            </w:r>
          </w:p>
        </w:tc>
        <w:tc>
          <w:tcPr>
            <w:tcW w:w="3240" w:type="dxa"/>
          </w:tcPr>
          <w:p w14:paraId="2D026F3B" w14:textId="77777777" w:rsidR="00BB0F69" w:rsidRPr="009A6172" w:rsidRDefault="00BB0F69" w:rsidP="00E83C19">
            <w:pPr>
              <w:jc w:val="center"/>
              <w:rPr>
                <w:rFonts w:eastAsia="Times New Roman"/>
                <w:iCs/>
                <w:lang w:eastAsia="en-US"/>
              </w:rPr>
            </w:pPr>
          </w:p>
          <w:p w14:paraId="38EB9AE5" w14:textId="77777777" w:rsidR="005F7C21" w:rsidRDefault="005F7C21" w:rsidP="00E83C19">
            <w:pPr>
              <w:jc w:val="center"/>
              <w:rPr>
                <w:rFonts w:eastAsia="Times New Roman"/>
                <w:iCs/>
                <w:sz w:val="24"/>
                <w:szCs w:val="24"/>
                <w:lang w:eastAsia="en-US"/>
              </w:rPr>
            </w:pPr>
            <w:r>
              <w:rPr>
                <w:rFonts w:eastAsia="Times New Roman"/>
                <w:iCs/>
                <w:sz w:val="24"/>
                <w:szCs w:val="24"/>
                <w:lang w:eastAsia="en-US"/>
              </w:rPr>
              <w:t xml:space="preserve">Explore Your Options: </w:t>
            </w:r>
          </w:p>
          <w:p w14:paraId="000CEAD1" w14:textId="2C6850AC" w:rsidR="00BB0F69" w:rsidRPr="009A6172" w:rsidRDefault="00744E77" w:rsidP="00E83C19">
            <w:pPr>
              <w:jc w:val="center"/>
              <w:rPr>
                <w:rFonts w:eastAsia="Times New Roman"/>
                <w:iCs/>
                <w:sz w:val="24"/>
                <w:szCs w:val="24"/>
                <w:lang w:eastAsia="en-US"/>
              </w:rPr>
            </w:pPr>
            <w:r>
              <w:rPr>
                <w:rFonts w:eastAsia="Times New Roman"/>
                <w:iCs/>
                <w:sz w:val="24"/>
                <w:szCs w:val="24"/>
                <w:lang w:eastAsia="en-US"/>
              </w:rPr>
              <w:t>Explore</w:t>
            </w:r>
          </w:p>
        </w:tc>
        <w:tc>
          <w:tcPr>
            <w:tcW w:w="4320" w:type="dxa"/>
          </w:tcPr>
          <w:p w14:paraId="247EE880" w14:textId="77777777" w:rsidR="00BB0F69" w:rsidRPr="009A6172" w:rsidRDefault="00BB0F69" w:rsidP="00E83C19">
            <w:pPr>
              <w:rPr>
                <w:rFonts w:eastAsia="Times New Roman"/>
                <w:iCs/>
                <w:color w:val="70AD47" w:themeColor="accent6"/>
                <w:sz w:val="24"/>
                <w:szCs w:val="24"/>
                <w:u w:val="single"/>
                <w:lang w:eastAsia="en-US"/>
              </w:rPr>
            </w:pPr>
          </w:p>
          <w:p w14:paraId="784B22B1" w14:textId="3313DE63"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5</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5</w:t>
            </w:r>
            <w:r w:rsidRPr="0054698E">
              <w:rPr>
                <w:rFonts w:eastAsia="Times New Roman"/>
                <w:iCs/>
                <w:color w:val="000000" w:themeColor="text1"/>
                <w:sz w:val="24"/>
                <w:szCs w:val="24"/>
                <w:lang w:eastAsia="en-US"/>
              </w:rPr>
              <w:t>.5 (2 points per task)</w:t>
            </w:r>
          </w:p>
          <w:p w14:paraId="446DFF8C" w14:textId="0C77CD08" w:rsidR="00BB0F69" w:rsidRPr="0054698E" w:rsidRDefault="00BB0F69" w:rsidP="00E83C19">
            <w:pPr>
              <w:rPr>
                <w:rFonts w:eastAsia="Times New Roman"/>
                <w:i/>
                <w:color w:val="000000" w:themeColor="text1"/>
                <w:sz w:val="24"/>
                <w:szCs w:val="24"/>
                <w:lang w:eastAsia="en-US"/>
              </w:rPr>
            </w:pPr>
          </w:p>
        </w:tc>
      </w:tr>
      <w:tr w:rsidR="00BB0F69" w:rsidRPr="00246510" w14:paraId="0EF40FE4" w14:textId="77777777" w:rsidTr="00601E45">
        <w:trPr>
          <w:trHeight w:val="1178"/>
        </w:trPr>
        <w:tc>
          <w:tcPr>
            <w:tcW w:w="1615" w:type="dxa"/>
          </w:tcPr>
          <w:p w14:paraId="2DC051BC" w14:textId="77777777" w:rsidR="00BB0F69" w:rsidRDefault="00BB0F69" w:rsidP="00E83C19">
            <w:pPr>
              <w:jc w:val="center"/>
              <w:rPr>
                <w:b/>
                <w:bCs/>
              </w:rPr>
            </w:pPr>
          </w:p>
          <w:p w14:paraId="460C5B9C" w14:textId="77777777" w:rsidR="00BB0F69" w:rsidRDefault="00BB0F69" w:rsidP="00E83C19">
            <w:pPr>
              <w:jc w:val="center"/>
              <w:rPr>
                <w:b/>
                <w:bCs/>
                <w:sz w:val="24"/>
                <w:szCs w:val="24"/>
              </w:rPr>
            </w:pPr>
            <w:r>
              <w:rPr>
                <w:b/>
                <w:bCs/>
                <w:sz w:val="24"/>
                <w:szCs w:val="24"/>
              </w:rPr>
              <w:t>Week 7</w:t>
            </w:r>
          </w:p>
          <w:p w14:paraId="5A5AE8AF" w14:textId="4A82E583" w:rsidR="00BB0F69" w:rsidRPr="0054698E" w:rsidRDefault="00204CC8" w:rsidP="0054698E">
            <w:pPr>
              <w:jc w:val="center"/>
              <w:rPr>
                <w:b/>
                <w:bCs/>
                <w:sz w:val="24"/>
                <w:szCs w:val="24"/>
              </w:rPr>
            </w:pPr>
            <w:r>
              <w:rPr>
                <w:b/>
                <w:bCs/>
                <w:sz w:val="24"/>
                <w:szCs w:val="24"/>
              </w:rPr>
              <w:t>9/26-10/3</w:t>
            </w:r>
          </w:p>
        </w:tc>
        <w:tc>
          <w:tcPr>
            <w:tcW w:w="3240" w:type="dxa"/>
          </w:tcPr>
          <w:p w14:paraId="6C9D739D" w14:textId="77777777" w:rsidR="00BB0F69" w:rsidRPr="009A6172" w:rsidRDefault="00BB0F69" w:rsidP="00E83C19">
            <w:pPr>
              <w:rPr>
                <w:rFonts w:eastAsia="Times New Roman"/>
                <w:iCs/>
                <w:lang w:eastAsia="en-US"/>
              </w:rPr>
            </w:pPr>
          </w:p>
          <w:p w14:paraId="6F693968" w14:textId="4254059E" w:rsidR="00BB0F69" w:rsidRPr="009A6172" w:rsidRDefault="005F7C21" w:rsidP="00E83C19">
            <w:pPr>
              <w:jc w:val="center"/>
              <w:rPr>
                <w:rFonts w:eastAsia="Times New Roman"/>
                <w:iCs/>
                <w:sz w:val="24"/>
                <w:szCs w:val="24"/>
                <w:lang w:eastAsia="en-US"/>
              </w:rPr>
            </w:pPr>
            <w:r>
              <w:rPr>
                <w:rFonts w:eastAsia="Times New Roman"/>
                <w:iCs/>
                <w:sz w:val="24"/>
                <w:szCs w:val="24"/>
                <w:lang w:eastAsia="en-US"/>
              </w:rPr>
              <w:t xml:space="preserve">Explore Your Options: </w:t>
            </w:r>
            <w:r w:rsidR="00744E77">
              <w:rPr>
                <w:rFonts w:eastAsia="Times New Roman"/>
                <w:iCs/>
                <w:sz w:val="24"/>
                <w:szCs w:val="24"/>
                <w:lang w:eastAsia="en-US"/>
              </w:rPr>
              <w:t>Relationships</w:t>
            </w:r>
          </w:p>
        </w:tc>
        <w:tc>
          <w:tcPr>
            <w:tcW w:w="4320" w:type="dxa"/>
          </w:tcPr>
          <w:p w14:paraId="7A0C9C2E" w14:textId="77777777" w:rsidR="00BB0F69" w:rsidRPr="009A6172" w:rsidRDefault="00BB0F69" w:rsidP="00E83C19">
            <w:pPr>
              <w:rPr>
                <w:rFonts w:eastAsia="Times New Roman"/>
                <w:iCs/>
                <w:color w:val="92D050"/>
                <w:lang w:eastAsia="en-US"/>
              </w:rPr>
            </w:pPr>
          </w:p>
          <w:p w14:paraId="3385DCF0" w14:textId="03F9D324"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6</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6</w:t>
            </w:r>
            <w:r w:rsidRPr="0054698E">
              <w:rPr>
                <w:rFonts w:eastAsia="Times New Roman"/>
                <w:iCs/>
                <w:color w:val="000000" w:themeColor="text1"/>
                <w:sz w:val="24"/>
                <w:szCs w:val="24"/>
                <w:lang w:eastAsia="en-US"/>
              </w:rPr>
              <w:t>.5 (2 points per task)</w:t>
            </w:r>
          </w:p>
          <w:p w14:paraId="04DF8B6A" w14:textId="6B016CB8" w:rsidR="00BB0F69" w:rsidRPr="0054698E" w:rsidRDefault="00BB0F69" w:rsidP="00E83C19">
            <w:pPr>
              <w:rPr>
                <w:rFonts w:eastAsia="Times New Roman"/>
                <w:i/>
                <w:color w:val="000000" w:themeColor="text1"/>
                <w:sz w:val="24"/>
                <w:szCs w:val="24"/>
                <w:lang w:eastAsia="en-US"/>
              </w:rPr>
            </w:pPr>
          </w:p>
        </w:tc>
      </w:tr>
      <w:tr w:rsidR="00BB0F69" w:rsidRPr="00246510" w14:paraId="651233D3" w14:textId="77777777" w:rsidTr="0054698E">
        <w:trPr>
          <w:trHeight w:val="1520"/>
        </w:trPr>
        <w:tc>
          <w:tcPr>
            <w:tcW w:w="1615" w:type="dxa"/>
          </w:tcPr>
          <w:p w14:paraId="44126203" w14:textId="77777777" w:rsidR="00BB0F69" w:rsidRDefault="00BB0F69" w:rsidP="00E83C19">
            <w:pPr>
              <w:rPr>
                <w:b/>
                <w:bCs/>
                <w:sz w:val="24"/>
                <w:szCs w:val="24"/>
              </w:rPr>
            </w:pPr>
          </w:p>
          <w:p w14:paraId="1046F22C" w14:textId="77777777" w:rsidR="00BB0F69" w:rsidRDefault="00BB0F69" w:rsidP="00E83C19">
            <w:pPr>
              <w:jc w:val="center"/>
              <w:rPr>
                <w:b/>
                <w:bCs/>
                <w:sz w:val="24"/>
                <w:szCs w:val="24"/>
              </w:rPr>
            </w:pPr>
            <w:r>
              <w:rPr>
                <w:b/>
                <w:bCs/>
                <w:sz w:val="24"/>
                <w:szCs w:val="24"/>
              </w:rPr>
              <w:t>Week 8</w:t>
            </w:r>
          </w:p>
          <w:p w14:paraId="04D19F58" w14:textId="74C0DFB9" w:rsidR="00BB0F69" w:rsidRPr="0054698E" w:rsidRDefault="00204CC8" w:rsidP="0054698E">
            <w:pPr>
              <w:jc w:val="center"/>
              <w:rPr>
                <w:b/>
                <w:bCs/>
                <w:sz w:val="24"/>
                <w:szCs w:val="24"/>
              </w:rPr>
            </w:pPr>
            <w:r>
              <w:rPr>
                <w:b/>
                <w:bCs/>
                <w:sz w:val="24"/>
                <w:szCs w:val="24"/>
              </w:rPr>
              <w:t>10/3- 10/10</w:t>
            </w:r>
          </w:p>
        </w:tc>
        <w:tc>
          <w:tcPr>
            <w:tcW w:w="3240" w:type="dxa"/>
          </w:tcPr>
          <w:p w14:paraId="78DAACA9" w14:textId="77777777" w:rsidR="00BB0F69" w:rsidRPr="009A6172" w:rsidRDefault="00BB0F69" w:rsidP="00204CC8">
            <w:pPr>
              <w:rPr>
                <w:rFonts w:eastAsia="Times New Roman"/>
                <w:iCs/>
                <w:sz w:val="24"/>
                <w:szCs w:val="24"/>
                <w:lang w:eastAsia="en-US"/>
              </w:rPr>
            </w:pPr>
          </w:p>
          <w:p w14:paraId="5045BB62" w14:textId="3A27EF41" w:rsidR="00BB0F69" w:rsidRPr="0054698E" w:rsidRDefault="005F7C21" w:rsidP="0054698E">
            <w:pPr>
              <w:jc w:val="center"/>
              <w:rPr>
                <w:rFonts w:eastAsia="Times New Roman"/>
                <w:iCs/>
                <w:sz w:val="24"/>
                <w:szCs w:val="24"/>
                <w:lang w:eastAsia="en-US"/>
              </w:rPr>
            </w:pPr>
            <w:r>
              <w:rPr>
                <w:rFonts w:eastAsia="Times New Roman"/>
                <w:iCs/>
                <w:sz w:val="24"/>
                <w:szCs w:val="24"/>
                <w:lang w:eastAsia="en-US"/>
              </w:rPr>
              <w:t xml:space="preserve">Explore Your Options: </w:t>
            </w:r>
            <w:r w:rsidR="00744E77">
              <w:rPr>
                <w:rFonts w:eastAsia="Times New Roman"/>
                <w:iCs/>
                <w:sz w:val="24"/>
                <w:szCs w:val="24"/>
                <w:lang w:eastAsia="en-US"/>
              </w:rPr>
              <w:t>Decision Making</w:t>
            </w:r>
          </w:p>
        </w:tc>
        <w:tc>
          <w:tcPr>
            <w:tcW w:w="4320" w:type="dxa"/>
          </w:tcPr>
          <w:p w14:paraId="5D592DA6" w14:textId="77777777" w:rsidR="00BB0F69" w:rsidRPr="009A6172" w:rsidRDefault="00BB0F69" w:rsidP="00E83C19">
            <w:pPr>
              <w:rPr>
                <w:rFonts w:eastAsia="Times New Roman"/>
                <w:iCs/>
                <w:color w:val="70AD47" w:themeColor="accent6"/>
                <w:sz w:val="24"/>
                <w:szCs w:val="24"/>
                <w:u w:val="single"/>
                <w:lang w:eastAsia="en-US"/>
              </w:rPr>
            </w:pPr>
          </w:p>
          <w:p w14:paraId="7F31D81B" w14:textId="480DF415"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7</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7</w:t>
            </w:r>
            <w:r w:rsidRPr="0054698E">
              <w:rPr>
                <w:rFonts w:eastAsia="Times New Roman"/>
                <w:iCs/>
                <w:color w:val="000000" w:themeColor="text1"/>
                <w:sz w:val="24"/>
                <w:szCs w:val="24"/>
                <w:lang w:eastAsia="en-US"/>
              </w:rPr>
              <w:t>.5 (2 points per task)</w:t>
            </w:r>
          </w:p>
          <w:p w14:paraId="488302E0" w14:textId="30B4AD41" w:rsidR="00BB0F69" w:rsidRPr="0054698E" w:rsidRDefault="00BB0F69" w:rsidP="00E83C19">
            <w:pPr>
              <w:rPr>
                <w:rFonts w:eastAsia="Times New Roman"/>
                <w:i/>
                <w:color w:val="000000" w:themeColor="text1"/>
                <w:sz w:val="24"/>
                <w:szCs w:val="24"/>
                <w:lang w:eastAsia="en-US"/>
              </w:rPr>
            </w:pPr>
          </w:p>
        </w:tc>
      </w:tr>
      <w:tr w:rsidR="00BB0F69" w:rsidRPr="00246510" w14:paraId="56974271" w14:textId="77777777" w:rsidTr="0054698E">
        <w:trPr>
          <w:trHeight w:val="1160"/>
        </w:trPr>
        <w:tc>
          <w:tcPr>
            <w:tcW w:w="1615" w:type="dxa"/>
          </w:tcPr>
          <w:p w14:paraId="065B0770" w14:textId="77777777" w:rsidR="00BB0F69" w:rsidRDefault="00BB0F69" w:rsidP="00E83C19">
            <w:pPr>
              <w:jc w:val="center"/>
              <w:rPr>
                <w:b/>
                <w:bCs/>
              </w:rPr>
            </w:pPr>
          </w:p>
          <w:p w14:paraId="6D3908BC" w14:textId="77777777" w:rsidR="00BB0F69" w:rsidRDefault="00BB0F69" w:rsidP="00E83C19">
            <w:pPr>
              <w:jc w:val="center"/>
              <w:rPr>
                <w:b/>
                <w:bCs/>
                <w:sz w:val="24"/>
                <w:szCs w:val="24"/>
              </w:rPr>
            </w:pPr>
            <w:r>
              <w:rPr>
                <w:b/>
                <w:bCs/>
                <w:sz w:val="24"/>
                <w:szCs w:val="24"/>
              </w:rPr>
              <w:t>Week 9</w:t>
            </w:r>
          </w:p>
          <w:p w14:paraId="40110537" w14:textId="2C142579" w:rsidR="00BB0F69" w:rsidRPr="00EA153B" w:rsidRDefault="00204CC8" w:rsidP="00E83C19">
            <w:pPr>
              <w:jc w:val="center"/>
              <w:rPr>
                <w:b/>
                <w:bCs/>
                <w:sz w:val="24"/>
                <w:szCs w:val="24"/>
              </w:rPr>
            </w:pPr>
            <w:r>
              <w:rPr>
                <w:b/>
                <w:bCs/>
                <w:sz w:val="24"/>
                <w:szCs w:val="24"/>
              </w:rPr>
              <w:t>10/10-10/17</w:t>
            </w:r>
          </w:p>
          <w:p w14:paraId="6801DEA1" w14:textId="77777777" w:rsidR="00BB0F69" w:rsidRPr="00EA153B" w:rsidRDefault="00BB0F69" w:rsidP="00E83C19">
            <w:pPr>
              <w:jc w:val="center"/>
              <w:rPr>
                <w:rFonts w:eastAsia="Times New Roman"/>
                <w:b/>
                <w:bCs/>
                <w:iCs/>
                <w:sz w:val="24"/>
                <w:szCs w:val="24"/>
                <w:u w:val="single"/>
                <w:lang w:eastAsia="en-US"/>
              </w:rPr>
            </w:pPr>
          </w:p>
        </w:tc>
        <w:tc>
          <w:tcPr>
            <w:tcW w:w="3240" w:type="dxa"/>
          </w:tcPr>
          <w:p w14:paraId="2AC6A38D" w14:textId="77777777" w:rsidR="00BB0F69" w:rsidRPr="009A6172" w:rsidRDefault="00BB0F69" w:rsidP="00E83C19">
            <w:pPr>
              <w:jc w:val="center"/>
              <w:rPr>
                <w:rFonts w:eastAsia="Times New Roman"/>
                <w:iCs/>
                <w:lang w:eastAsia="en-US"/>
              </w:rPr>
            </w:pPr>
          </w:p>
          <w:p w14:paraId="217D22A1" w14:textId="7D070DA5" w:rsidR="00BB0F69" w:rsidRPr="009A6172" w:rsidRDefault="005F7C21" w:rsidP="00E83C19">
            <w:pPr>
              <w:jc w:val="center"/>
              <w:rPr>
                <w:rFonts w:eastAsia="Times New Roman"/>
                <w:iCs/>
                <w:sz w:val="24"/>
                <w:szCs w:val="24"/>
                <w:lang w:eastAsia="en-US"/>
              </w:rPr>
            </w:pPr>
            <w:r>
              <w:rPr>
                <w:rFonts w:eastAsia="Times New Roman"/>
                <w:iCs/>
                <w:sz w:val="24"/>
                <w:szCs w:val="24"/>
                <w:lang w:eastAsia="en-US"/>
              </w:rPr>
              <w:t xml:space="preserve">Market Yourself: </w:t>
            </w:r>
            <w:r w:rsidR="00744E77">
              <w:rPr>
                <w:rFonts w:eastAsia="Times New Roman"/>
                <w:iCs/>
                <w:sz w:val="24"/>
                <w:szCs w:val="24"/>
                <w:lang w:eastAsia="en-US"/>
              </w:rPr>
              <w:t>Tools</w:t>
            </w:r>
          </w:p>
        </w:tc>
        <w:tc>
          <w:tcPr>
            <w:tcW w:w="4320" w:type="dxa"/>
          </w:tcPr>
          <w:p w14:paraId="28832C25" w14:textId="77777777" w:rsidR="00BB0F69" w:rsidRPr="009A6172" w:rsidRDefault="00BB0F69" w:rsidP="00E83C19">
            <w:pPr>
              <w:rPr>
                <w:rFonts w:eastAsia="Times New Roman"/>
                <w:iCs/>
                <w:color w:val="70AD47" w:themeColor="accent6"/>
                <w:sz w:val="24"/>
                <w:szCs w:val="24"/>
                <w:u w:val="single"/>
                <w:lang w:eastAsia="en-US"/>
              </w:rPr>
            </w:pPr>
          </w:p>
          <w:p w14:paraId="756D9AA7" w14:textId="7C8EE8FA"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8</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8</w:t>
            </w:r>
            <w:r w:rsidRPr="0054698E">
              <w:rPr>
                <w:rFonts w:eastAsia="Times New Roman"/>
                <w:iCs/>
                <w:color w:val="000000" w:themeColor="text1"/>
                <w:sz w:val="24"/>
                <w:szCs w:val="24"/>
                <w:lang w:eastAsia="en-US"/>
              </w:rPr>
              <w:t>.5 (2 points per task)</w:t>
            </w:r>
          </w:p>
          <w:p w14:paraId="6A1584DF" w14:textId="31752087" w:rsidR="00BB0F69" w:rsidRPr="009A6172" w:rsidRDefault="00BB0F69" w:rsidP="00204CC8">
            <w:pPr>
              <w:rPr>
                <w:rFonts w:eastAsia="Times New Roman"/>
                <w:color w:val="FF0000"/>
                <w:sz w:val="24"/>
                <w:szCs w:val="24"/>
                <w:lang w:eastAsia="en-US"/>
              </w:rPr>
            </w:pPr>
          </w:p>
        </w:tc>
      </w:tr>
      <w:tr w:rsidR="00BB0F69" w:rsidRPr="00246510" w14:paraId="701E53A2" w14:textId="77777777" w:rsidTr="00BB0F69">
        <w:trPr>
          <w:trHeight w:val="1052"/>
        </w:trPr>
        <w:tc>
          <w:tcPr>
            <w:tcW w:w="1615" w:type="dxa"/>
          </w:tcPr>
          <w:p w14:paraId="03DCC451" w14:textId="77777777" w:rsidR="00BB0F69" w:rsidRDefault="00BB0F69" w:rsidP="00E83C19">
            <w:pPr>
              <w:rPr>
                <w:b/>
                <w:bCs/>
              </w:rPr>
            </w:pPr>
          </w:p>
          <w:p w14:paraId="4764140B" w14:textId="77777777" w:rsidR="00BB0F69" w:rsidRDefault="00BB0F69" w:rsidP="00E83C19">
            <w:pPr>
              <w:jc w:val="center"/>
              <w:rPr>
                <w:b/>
                <w:bCs/>
                <w:sz w:val="24"/>
                <w:szCs w:val="24"/>
              </w:rPr>
            </w:pPr>
            <w:r>
              <w:rPr>
                <w:b/>
                <w:bCs/>
                <w:sz w:val="24"/>
                <w:szCs w:val="24"/>
              </w:rPr>
              <w:t>Week 10</w:t>
            </w:r>
          </w:p>
          <w:p w14:paraId="6561C1CF" w14:textId="7B3770B7" w:rsidR="00BB0F69" w:rsidRPr="00EA153B" w:rsidRDefault="00204CC8" w:rsidP="00E83C19">
            <w:pPr>
              <w:jc w:val="center"/>
              <w:rPr>
                <w:b/>
                <w:bCs/>
                <w:sz w:val="24"/>
                <w:szCs w:val="24"/>
              </w:rPr>
            </w:pPr>
            <w:r>
              <w:rPr>
                <w:b/>
                <w:bCs/>
                <w:sz w:val="24"/>
                <w:szCs w:val="24"/>
              </w:rPr>
              <w:t>10/17-10/24</w:t>
            </w:r>
          </w:p>
          <w:p w14:paraId="72551DE7" w14:textId="77777777" w:rsidR="00BB0F69" w:rsidRPr="00EA153B" w:rsidRDefault="00BB0F69" w:rsidP="00E83C19">
            <w:pPr>
              <w:jc w:val="center"/>
              <w:rPr>
                <w:rFonts w:eastAsia="Times New Roman"/>
                <w:b/>
                <w:bCs/>
                <w:iCs/>
                <w:sz w:val="24"/>
                <w:szCs w:val="24"/>
                <w:u w:val="single"/>
                <w:lang w:eastAsia="en-US"/>
              </w:rPr>
            </w:pPr>
          </w:p>
        </w:tc>
        <w:tc>
          <w:tcPr>
            <w:tcW w:w="3240" w:type="dxa"/>
          </w:tcPr>
          <w:p w14:paraId="466922D9" w14:textId="77777777" w:rsidR="00BB0F69" w:rsidRPr="009A6172" w:rsidRDefault="00BB0F69" w:rsidP="00E83C19">
            <w:pPr>
              <w:jc w:val="center"/>
              <w:rPr>
                <w:rFonts w:eastAsia="Times New Roman"/>
                <w:iCs/>
                <w:lang w:eastAsia="en-US"/>
              </w:rPr>
            </w:pPr>
          </w:p>
          <w:p w14:paraId="4A6AC974" w14:textId="0EFC462F" w:rsidR="00BB0F69" w:rsidRPr="009A6172" w:rsidRDefault="005F7C21" w:rsidP="00E83C19">
            <w:pPr>
              <w:jc w:val="center"/>
              <w:rPr>
                <w:rFonts w:eastAsia="Times New Roman"/>
                <w:iCs/>
                <w:sz w:val="24"/>
                <w:szCs w:val="24"/>
                <w:lang w:eastAsia="en-US"/>
              </w:rPr>
            </w:pPr>
            <w:r>
              <w:rPr>
                <w:rFonts w:eastAsia="Times New Roman"/>
                <w:iCs/>
                <w:sz w:val="24"/>
                <w:szCs w:val="24"/>
                <w:lang w:eastAsia="en-US"/>
              </w:rPr>
              <w:t xml:space="preserve">Market Yourself: </w:t>
            </w:r>
            <w:r w:rsidR="00744E77">
              <w:rPr>
                <w:rFonts w:eastAsia="Times New Roman"/>
                <w:iCs/>
                <w:sz w:val="24"/>
                <w:szCs w:val="24"/>
                <w:lang w:eastAsia="en-US"/>
              </w:rPr>
              <w:t>Launch</w:t>
            </w:r>
          </w:p>
        </w:tc>
        <w:tc>
          <w:tcPr>
            <w:tcW w:w="4320" w:type="dxa"/>
          </w:tcPr>
          <w:p w14:paraId="61D1DBAE" w14:textId="77777777" w:rsidR="00BB0F69" w:rsidRPr="009A6172" w:rsidRDefault="00BB0F69" w:rsidP="00E83C19">
            <w:pPr>
              <w:rPr>
                <w:rFonts w:eastAsia="Times New Roman"/>
                <w:iCs/>
                <w:lang w:eastAsia="en-US"/>
              </w:rPr>
            </w:pPr>
          </w:p>
          <w:p w14:paraId="6F41AC8B" w14:textId="51C0715A"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9</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9</w:t>
            </w:r>
            <w:r w:rsidRPr="0054698E">
              <w:rPr>
                <w:rFonts w:eastAsia="Times New Roman"/>
                <w:iCs/>
                <w:color w:val="000000" w:themeColor="text1"/>
                <w:sz w:val="24"/>
                <w:szCs w:val="24"/>
                <w:lang w:eastAsia="en-US"/>
              </w:rPr>
              <w:t>.5 (2 points per task)</w:t>
            </w:r>
          </w:p>
          <w:p w14:paraId="4B03E96A" w14:textId="77777777" w:rsidR="00BB0F69" w:rsidRPr="009A6172" w:rsidRDefault="00BB0F69" w:rsidP="00204CC8">
            <w:pPr>
              <w:rPr>
                <w:rFonts w:eastAsia="Times New Roman"/>
                <w:color w:val="4472C4" w:themeColor="accent1"/>
                <w:sz w:val="24"/>
                <w:szCs w:val="24"/>
                <w:lang w:eastAsia="en-US"/>
              </w:rPr>
            </w:pPr>
          </w:p>
        </w:tc>
      </w:tr>
      <w:tr w:rsidR="00BB0F69" w:rsidRPr="00246510" w14:paraId="70AD59AC" w14:textId="77777777" w:rsidTr="0054698E">
        <w:trPr>
          <w:trHeight w:val="1169"/>
        </w:trPr>
        <w:tc>
          <w:tcPr>
            <w:tcW w:w="1615" w:type="dxa"/>
          </w:tcPr>
          <w:p w14:paraId="567B5CAB" w14:textId="77777777" w:rsidR="00BB0F69" w:rsidRDefault="00BB0F69" w:rsidP="00E83C19">
            <w:pPr>
              <w:rPr>
                <w:b/>
                <w:bCs/>
                <w:sz w:val="24"/>
                <w:szCs w:val="24"/>
              </w:rPr>
            </w:pPr>
          </w:p>
          <w:p w14:paraId="559EFED6" w14:textId="77777777" w:rsidR="00BB0F69" w:rsidRDefault="00BB0F69" w:rsidP="00E83C19">
            <w:pPr>
              <w:jc w:val="center"/>
              <w:rPr>
                <w:b/>
                <w:bCs/>
                <w:sz w:val="24"/>
                <w:szCs w:val="24"/>
              </w:rPr>
            </w:pPr>
            <w:r>
              <w:rPr>
                <w:b/>
                <w:bCs/>
                <w:sz w:val="24"/>
                <w:szCs w:val="24"/>
              </w:rPr>
              <w:t>Week 11</w:t>
            </w:r>
          </w:p>
          <w:p w14:paraId="4FA3351A" w14:textId="4426C4F5" w:rsidR="00BB0F69" w:rsidRDefault="00204CC8" w:rsidP="00E83C19">
            <w:pPr>
              <w:jc w:val="center"/>
              <w:rPr>
                <w:b/>
                <w:bCs/>
              </w:rPr>
            </w:pPr>
            <w:r>
              <w:rPr>
                <w:b/>
                <w:bCs/>
                <w:sz w:val="24"/>
                <w:szCs w:val="24"/>
              </w:rPr>
              <w:t>10/24-10/31</w:t>
            </w:r>
          </w:p>
        </w:tc>
        <w:tc>
          <w:tcPr>
            <w:tcW w:w="3240" w:type="dxa"/>
          </w:tcPr>
          <w:p w14:paraId="43390CB9" w14:textId="77777777" w:rsidR="00BB0F69" w:rsidRPr="009A6172" w:rsidRDefault="00BB0F69" w:rsidP="00E83C19">
            <w:pPr>
              <w:jc w:val="center"/>
              <w:rPr>
                <w:rFonts w:eastAsia="Times New Roman"/>
                <w:iCs/>
                <w:sz w:val="24"/>
                <w:szCs w:val="24"/>
                <w:lang w:eastAsia="en-US"/>
              </w:rPr>
            </w:pPr>
          </w:p>
          <w:p w14:paraId="0C7E9539" w14:textId="77777777" w:rsidR="00132484" w:rsidRDefault="00132484" w:rsidP="0054698E">
            <w:pPr>
              <w:jc w:val="center"/>
              <w:rPr>
                <w:rFonts w:eastAsia="Times New Roman"/>
                <w:iCs/>
                <w:sz w:val="24"/>
                <w:szCs w:val="24"/>
                <w:lang w:eastAsia="en-US"/>
              </w:rPr>
            </w:pPr>
            <w:r>
              <w:rPr>
                <w:rFonts w:eastAsia="Times New Roman"/>
                <w:iCs/>
                <w:sz w:val="24"/>
                <w:szCs w:val="24"/>
                <w:lang w:eastAsia="en-US"/>
              </w:rPr>
              <w:t xml:space="preserve">Market Yourself: </w:t>
            </w:r>
          </w:p>
          <w:p w14:paraId="57EB550A" w14:textId="3947A480" w:rsidR="00BB0F69" w:rsidRPr="0054698E" w:rsidRDefault="00744E77" w:rsidP="0054698E">
            <w:pPr>
              <w:jc w:val="center"/>
              <w:rPr>
                <w:rFonts w:eastAsia="Times New Roman"/>
                <w:iCs/>
                <w:sz w:val="24"/>
                <w:szCs w:val="24"/>
                <w:lang w:eastAsia="en-US"/>
              </w:rPr>
            </w:pPr>
            <w:r>
              <w:rPr>
                <w:rFonts w:eastAsia="Times New Roman"/>
                <w:iCs/>
                <w:sz w:val="24"/>
                <w:szCs w:val="24"/>
                <w:lang w:eastAsia="en-US"/>
              </w:rPr>
              <w:t>Career Management</w:t>
            </w:r>
          </w:p>
        </w:tc>
        <w:tc>
          <w:tcPr>
            <w:tcW w:w="4320" w:type="dxa"/>
          </w:tcPr>
          <w:p w14:paraId="598B86C7" w14:textId="77777777" w:rsidR="00BB0F69" w:rsidRPr="009A6172" w:rsidRDefault="00BB0F69" w:rsidP="00E83C19">
            <w:pPr>
              <w:rPr>
                <w:rFonts w:eastAsia="Times New Roman"/>
                <w:iCs/>
                <w:color w:val="FF0000"/>
                <w:sz w:val="24"/>
                <w:szCs w:val="24"/>
                <w:lang w:eastAsia="en-US"/>
              </w:rPr>
            </w:pPr>
          </w:p>
          <w:p w14:paraId="1BFE63E0" w14:textId="62D348AD"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Tasks 1</w:t>
            </w:r>
            <w:r>
              <w:rPr>
                <w:rFonts w:eastAsia="Times New Roman"/>
                <w:iCs/>
                <w:color w:val="000000" w:themeColor="text1"/>
                <w:sz w:val="24"/>
                <w:szCs w:val="24"/>
                <w:lang w:eastAsia="en-US"/>
              </w:rPr>
              <w:t>0</w:t>
            </w:r>
            <w:r w:rsidRPr="0054698E">
              <w:rPr>
                <w:rFonts w:eastAsia="Times New Roman"/>
                <w:iCs/>
                <w:color w:val="000000" w:themeColor="text1"/>
                <w:sz w:val="24"/>
                <w:szCs w:val="24"/>
                <w:lang w:eastAsia="en-US"/>
              </w:rPr>
              <w:t>.1 – 1</w:t>
            </w:r>
            <w:r>
              <w:rPr>
                <w:rFonts w:eastAsia="Times New Roman"/>
                <w:iCs/>
                <w:color w:val="000000" w:themeColor="text1"/>
                <w:sz w:val="24"/>
                <w:szCs w:val="24"/>
                <w:lang w:eastAsia="en-US"/>
              </w:rPr>
              <w:t>0</w:t>
            </w:r>
            <w:r w:rsidRPr="0054698E">
              <w:rPr>
                <w:rFonts w:eastAsia="Times New Roman"/>
                <w:iCs/>
                <w:color w:val="000000" w:themeColor="text1"/>
                <w:sz w:val="24"/>
                <w:szCs w:val="24"/>
                <w:lang w:eastAsia="en-US"/>
              </w:rPr>
              <w:t>.5 (2 points per task)</w:t>
            </w:r>
          </w:p>
          <w:p w14:paraId="2BC99D89" w14:textId="1E676B5C" w:rsidR="00BB0F69" w:rsidRPr="0054698E" w:rsidRDefault="00BB0F69" w:rsidP="00E83C19">
            <w:pPr>
              <w:rPr>
                <w:rFonts w:eastAsia="Times New Roman"/>
                <w:i/>
                <w:color w:val="000000" w:themeColor="text1"/>
                <w:sz w:val="24"/>
                <w:szCs w:val="24"/>
                <w:lang w:eastAsia="en-US"/>
              </w:rPr>
            </w:pPr>
          </w:p>
        </w:tc>
      </w:tr>
      <w:tr w:rsidR="00BB0F69" w:rsidRPr="00246510" w14:paraId="6EC841F4" w14:textId="77777777" w:rsidTr="0054698E">
        <w:trPr>
          <w:trHeight w:val="1169"/>
        </w:trPr>
        <w:tc>
          <w:tcPr>
            <w:tcW w:w="1615" w:type="dxa"/>
          </w:tcPr>
          <w:p w14:paraId="45561192" w14:textId="77777777" w:rsidR="00BB0F69" w:rsidRDefault="00BB0F69" w:rsidP="00E83C19">
            <w:pPr>
              <w:rPr>
                <w:b/>
                <w:bCs/>
              </w:rPr>
            </w:pPr>
          </w:p>
          <w:p w14:paraId="11ECF212" w14:textId="77777777" w:rsidR="00BB0F69" w:rsidRDefault="00BB0F69" w:rsidP="00E83C19">
            <w:pPr>
              <w:jc w:val="center"/>
              <w:rPr>
                <w:b/>
                <w:bCs/>
                <w:sz w:val="24"/>
                <w:szCs w:val="24"/>
              </w:rPr>
            </w:pPr>
            <w:r>
              <w:rPr>
                <w:b/>
                <w:bCs/>
                <w:sz w:val="24"/>
                <w:szCs w:val="24"/>
              </w:rPr>
              <w:t>Week 12</w:t>
            </w:r>
          </w:p>
          <w:p w14:paraId="4A0F62D2" w14:textId="6B632C16" w:rsidR="00BB0F69" w:rsidRPr="00EA153B" w:rsidRDefault="00204CC8" w:rsidP="00E83C19">
            <w:pPr>
              <w:jc w:val="center"/>
              <w:rPr>
                <w:rFonts w:eastAsia="Times New Roman"/>
                <w:b/>
                <w:bCs/>
                <w:iCs/>
                <w:sz w:val="24"/>
                <w:szCs w:val="24"/>
                <w:u w:val="single"/>
                <w:lang w:eastAsia="en-US"/>
              </w:rPr>
            </w:pPr>
            <w:r>
              <w:rPr>
                <w:b/>
                <w:bCs/>
                <w:sz w:val="24"/>
                <w:szCs w:val="24"/>
              </w:rPr>
              <w:t>10/31-11/7</w:t>
            </w:r>
          </w:p>
        </w:tc>
        <w:tc>
          <w:tcPr>
            <w:tcW w:w="3240" w:type="dxa"/>
          </w:tcPr>
          <w:p w14:paraId="4B4EFAAA" w14:textId="77777777" w:rsidR="00BB0F69" w:rsidRPr="009A6172" w:rsidRDefault="00BB0F69" w:rsidP="00E83C19">
            <w:pPr>
              <w:jc w:val="center"/>
              <w:rPr>
                <w:rFonts w:eastAsia="Times New Roman"/>
                <w:iCs/>
                <w:lang w:eastAsia="en-US"/>
              </w:rPr>
            </w:pPr>
          </w:p>
          <w:p w14:paraId="2FF32692" w14:textId="3448BB49" w:rsidR="00BB0F69" w:rsidRPr="009A6172" w:rsidRDefault="00744E77" w:rsidP="00E83C19">
            <w:pPr>
              <w:jc w:val="center"/>
              <w:rPr>
                <w:rFonts w:eastAsia="Times New Roman"/>
                <w:iCs/>
                <w:sz w:val="24"/>
                <w:szCs w:val="24"/>
                <w:lang w:eastAsia="en-US"/>
              </w:rPr>
            </w:pPr>
            <w:r>
              <w:rPr>
                <w:rFonts w:eastAsia="Times New Roman"/>
                <w:iCs/>
                <w:sz w:val="24"/>
                <w:szCs w:val="24"/>
                <w:lang w:eastAsia="en-US"/>
              </w:rPr>
              <w:t>Career Portfolio</w:t>
            </w:r>
          </w:p>
        </w:tc>
        <w:tc>
          <w:tcPr>
            <w:tcW w:w="4320" w:type="dxa"/>
          </w:tcPr>
          <w:p w14:paraId="6541856E" w14:textId="77777777" w:rsidR="00BB0F69" w:rsidRPr="0054698E" w:rsidRDefault="00BB0F69" w:rsidP="00E83C19">
            <w:pPr>
              <w:rPr>
                <w:rFonts w:eastAsia="Times New Roman"/>
                <w:iCs/>
                <w:color w:val="000000" w:themeColor="text1"/>
                <w:sz w:val="24"/>
                <w:szCs w:val="24"/>
                <w:lang w:eastAsia="en-US"/>
              </w:rPr>
            </w:pPr>
          </w:p>
          <w:p w14:paraId="2C192787" w14:textId="77777777"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Project 1</w:t>
            </w:r>
            <w:r w:rsidRPr="0054698E">
              <w:rPr>
                <w:rFonts w:eastAsia="Times New Roman"/>
                <w:iCs/>
                <w:color w:val="000000" w:themeColor="text1"/>
                <w:sz w:val="24"/>
                <w:szCs w:val="24"/>
                <w:lang w:eastAsia="en-US"/>
              </w:rPr>
              <w:t>: Draft Cover Letter (20 points)</w:t>
            </w:r>
          </w:p>
          <w:p w14:paraId="1DA8C633" w14:textId="008E6C9C" w:rsidR="00793993" w:rsidRPr="0054698E" w:rsidRDefault="00793993" w:rsidP="00E83C19">
            <w:pPr>
              <w:rPr>
                <w:rFonts w:eastAsia="Times New Roman"/>
                <w:i/>
                <w:color w:val="000000" w:themeColor="text1"/>
                <w:sz w:val="24"/>
                <w:szCs w:val="24"/>
                <w:u w:val="single"/>
                <w:lang w:eastAsia="en-US"/>
              </w:rPr>
            </w:pPr>
          </w:p>
        </w:tc>
      </w:tr>
      <w:tr w:rsidR="00BB0F69" w:rsidRPr="00246510" w14:paraId="0C88BD15" w14:textId="77777777" w:rsidTr="0054698E">
        <w:trPr>
          <w:trHeight w:val="1151"/>
        </w:trPr>
        <w:tc>
          <w:tcPr>
            <w:tcW w:w="1615" w:type="dxa"/>
          </w:tcPr>
          <w:p w14:paraId="13972D06" w14:textId="77777777" w:rsidR="00BB0F69" w:rsidRDefault="00BB0F69" w:rsidP="00E83C19">
            <w:pPr>
              <w:rPr>
                <w:b/>
                <w:bCs/>
                <w:sz w:val="24"/>
                <w:szCs w:val="24"/>
              </w:rPr>
            </w:pPr>
          </w:p>
          <w:p w14:paraId="29A6EA91" w14:textId="77777777" w:rsidR="00BB0F69" w:rsidRDefault="00BB0F69" w:rsidP="00E83C19">
            <w:pPr>
              <w:jc w:val="center"/>
              <w:rPr>
                <w:b/>
                <w:bCs/>
                <w:sz w:val="24"/>
                <w:szCs w:val="24"/>
              </w:rPr>
            </w:pPr>
            <w:r>
              <w:rPr>
                <w:b/>
                <w:bCs/>
                <w:sz w:val="24"/>
                <w:szCs w:val="24"/>
              </w:rPr>
              <w:t>Week 13</w:t>
            </w:r>
          </w:p>
          <w:p w14:paraId="038176AD" w14:textId="636FCF52" w:rsidR="00BB0F69" w:rsidRPr="003E2563" w:rsidRDefault="00204CC8" w:rsidP="00E83C19">
            <w:pPr>
              <w:jc w:val="center"/>
              <w:rPr>
                <w:b/>
                <w:bCs/>
                <w:sz w:val="24"/>
                <w:szCs w:val="24"/>
              </w:rPr>
            </w:pPr>
            <w:r>
              <w:rPr>
                <w:b/>
                <w:bCs/>
                <w:sz w:val="24"/>
                <w:szCs w:val="24"/>
              </w:rPr>
              <w:t>11/7-11/14</w:t>
            </w:r>
          </w:p>
        </w:tc>
        <w:tc>
          <w:tcPr>
            <w:tcW w:w="3240" w:type="dxa"/>
          </w:tcPr>
          <w:p w14:paraId="18B26E97" w14:textId="77777777" w:rsidR="00BB0F69" w:rsidRPr="009A6172" w:rsidRDefault="00BB0F69" w:rsidP="00E83C19">
            <w:pPr>
              <w:rPr>
                <w:rFonts w:eastAsia="Times New Roman"/>
                <w:iCs/>
                <w:sz w:val="24"/>
                <w:szCs w:val="24"/>
                <w:lang w:eastAsia="en-US"/>
              </w:rPr>
            </w:pPr>
          </w:p>
          <w:p w14:paraId="104962FC" w14:textId="515CA8AD" w:rsidR="00BB0F69" w:rsidRPr="009A6172" w:rsidRDefault="00BB0F69" w:rsidP="00E83C19">
            <w:pPr>
              <w:jc w:val="center"/>
              <w:rPr>
                <w:rFonts w:eastAsia="Times New Roman"/>
                <w:iCs/>
                <w:sz w:val="24"/>
                <w:szCs w:val="24"/>
                <w:lang w:eastAsia="en-US"/>
              </w:rPr>
            </w:pPr>
            <w:r w:rsidRPr="009A6172">
              <w:rPr>
                <w:rFonts w:eastAsia="Times New Roman"/>
                <w:iCs/>
                <w:sz w:val="24"/>
                <w:szCs w:val="24"/>
                <w:lang w:eastAsia="en-US"/>
              </w:rPr>
              <w:t>Career P</w:t>
            </w:r>
            <w:r w:rsidR="00744E77">
              <w:rPr>
                <w:rFonts w:eastAsia="Times New Roman"/>
                <w:iCs/>
                <w:sz w:val="24"/>
                <w:szCs w:val="24"/>
                <w:lang w:eastAsia="en-US"/>
              </w:rPr>
              <w:t>ortfolio</w:t>
            </w:r>
          </w:p>
        </w:tc>
        <w:tc>
          <w:tcPr>
            <w:tcW w:w="4320" w:type="dxa"/>
          </w:tcPr>
          <w:p w14:paraId="66D029F8" w14:textId="77777777" w:rsidR="00BB0F69" w:rsidRPr="0054698E" w:rsidRDefault="00BB0F69" w:rsidP="00E83C19">
            <w:pPr>
              <w:rPr>
                <w:rFonts w:eastAsia="Times New Roman"/>
                <w:iCs/>
                <w:color w:val="000000" w:themeColor="text1"/>
                <w:sz w:val="24"/>
                <w:szCs w:val="24"/>
                <w:lang w:eastAsia="en-US"/>
              </w:rPr>
            </w:pPr>
          </w:p>
          <w:p w14:paraId="69FE2DEA" w14:textId="08BDF6DA"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Project 2</w:t>
            </w:r>
            <w:r w:rsidRPr="0054698E">
              <w:rPr>
                <w:rFonts w:eastAsia="Times New Roman"/>
                <w:iCs/>
                <w:color w:val="000000" w:themeColor="text1"/>
                <w:sz w:val="24"/>
                <w:szCs w:val="24"/>
                <w:lang w:eastAsia="en-US"/>
              </w:rPr>
              <w:t>: Draft Resume (20 points)</w:t>
            </w:r>
          </w:p>
          <w:p w14:paraId="7AB3ABA9" w14:textId="72E95B62" w:rsidR="00793993" w:rsidRPr="0054698E" w:rsidRDefault="00793993" w:rsidP="00E83C19">
            <w:pPr>
              <w:rPr>
                <w:rFonts w:eastAsia="Times New Roman"/>
                <w:i/>
                <w:color w:val="000000" w:themeColor="text1"/>
                <w:sz w:val="24"/>
                <w:szCs w:val="24"/>
                <w:lang w:eastAsia="en-US"/>
              </w:rPr>
            </w:pPr>
          </w:p>
          <w:p w14:paraId="57344D5D" w14:textId="77777777" w:rsidR="00BB0F69" w:rsidRPr="0054698E" w:rsidRDefault="00BB0F69" w:rsidP="00E83C19">
            <w:pPr>
              <w:rPr>
                <w:rFonts w:eastAsia="Times New Roman"/>
                <w:iCs/>
                <w:color w:val="000000" w:themeColor="text1"/>
                <w:sz w:val="24"/>
                <w:szCs w:val="24"/>
                <w:lang w:eastAsia="en-US"/>
              </w:rPr>
            </w:pPr>
          </w:p>
        </w:tc>
      </w:tr>
      <w:tr w:rsidR="00BB0F69" w:rsidRPr="00246510" w14:paraId="4872399B" w14:textId="77777777" w:rsidTr="0054698E">
        <w:trPr>
          <w:trHeight w:val="1340"/>
        </w:trPr>
        <w:tc>
          <w:tcPr>
            <w:tcW w:w="1615" w:type="dxa"/>
          </w:tcPr>
          <w:p w14:paraId="74CA8F5D" w14:textId="77777777" w:rsidR="00BB0F69" w:rsidRDefault="00BB0F69" w:rsidP="00E83C19">
            <w:pPr>
              <w:rPr>
                <w:b/>
                <w:bCs/>
                <w:sz w:val="24"/>
                <w:szCs w:val="24"/>
              </w:rPr>
            </w:pPr>
          </w:p>
          <w:p w14:paraId="19EAE098" w14:textId="77777777" w:rsidR="00BB0F69" w:rsidRDefault="00BB0F69" w:rsidP="00E83C19">
            <w:pPr>
              <w:jc w:val="center"/>
              <w:rPr>
                <w:b/>
                <w:bCs/>
                <w:sz w:val="24"/>
                <w:szCs w:val="24"/>
              </w:rPr>
            </w:pPr>
            <w:r>
              <w:rPr>
                <w:b/>
                <w:bCs/>
                <w:sz w:val="24"/>
                <w:szCs w:val="24"/>
              </w:rPr>
              <w:t>Week 14</w:t>
            </w:r>
          </w:p>
          <w:p w14:paraId="62B6D9CB" w14:textId="44193B31" w:rsidR="00BB0F69" w:rsidRPr="00EA153B" w:rsidRDefault="00204CC8" w:rsidP="00E83C19">
            <w:pPr>
              <w:jc w:val="center"/>
              <w:rPr>
                <w:rFonts w:eastAsia="Times New Roman"/>
                <w:b/>
                <w:bCs/>
                <w:iCs/>
                <w:sz w:val="24"/>
                <w:szCs w:val="24"/>
                <w:u w:val="single"/>
                <w:lang w:eastAsia="en-US"/>
              </w:rPr>
            </w:pPr>
            <w:r>
              <w:rPr>
                <w:b/>
                <w:bCs/>
                <w:sz w:val="24"/>
                <w:szCs w:val="24"/>
              </w:rPr>
              <w:t>11/14-11/21</w:t>
            </w:r>
          </w:p>
        </w:tc>
        <w:tc>
          <w:tcPr>
            <w:tcW w:w="3240" w:type="dxa"/>
          </w:tcPr>
          <w:p w14:paraId="1BCE31E4" w14:textId="77777777" w:rsidR="00BB0F69" w:rsidRPr="009A6172" w:rsidRDefault="00BB0F69" w:rsidP="00E83C19">
            <w:pPr>
              <w:jc w:val="center"/>
              <w:rPr>
                <w:rFonts w:eastAsia="Times New Roman"/>
                <w:iCs/>
                <w:lang w:eastAsia="en-US"/>
              </w:rPr>
            </w:pPr>
          </w:p>
          <w:p w14:paraId="505CB5F1" w14:textId="3391D4B9" w:rsidR="00BB0F69" w:rsidRPr="009A6172" w:rsidRDefault="00BB0F69" w:rsidP="00E83C19">
            <w:pPr>
              <w:jc w:val="center"/>
              <w:rPr>
                <w:rFonts w:eastAsia="Times New Roman"/>
                <w:iCs/>
                <w:sz w:val="24"/>
                <w:szCs w:val="24"/>
                <w:lang w:eastAsia="en-US"/>
              </w:rPr>
            </w:pPr>
            <w:r w:rsidRPr="009A6172">
              <w:rPr>
                <w:rFonts w:eastAsia="Times New Roman"/>
                <w:iCs/>
                <w:sz w:val="24"/>
                <w:szCs w:val="24"/>
                <w:lang w:eastAsia="en-US"/>
              </w:rPr>
              <w:t>Career P</w:t>
            </w:r>
            <w:r w:rsidR="00744E77">
              <w:rPr>
                <w:rFonts w:eastAsia="Times New Roman"/>
                <w:iCs/>
                <w:sz w:val="24"/>
                <w:szCs w:val="24"/>
                <w:lang w:eastAsia="en-US"/>
              </w:rPr>
              <w:t>ortfolio</w:t>
            </w:r>
          </w:p>
        </w:tc>
        <w:tc>
          <w:tcPr>
            <w:tcW w:w="4320" w:type="dxa"/>
          </w:tcPr>
          <w:p w14:paraId="7B7000EA" w14:textId="77777777" w:rsidR="00BB0F69" w:rsidRPr="0054698E" w:rsidRDefault="00BB0F69" w:rsidP="00E83C19">
            <w:pPr>
              <w:rPr>
                <w:rFonts w:eastAsia="Times New Roman"/>
                <w:iCs/>
                <w:color w:val="000000" w:themeColor="text1"/>
                <w:lang w:eastAsia="en-US"/>
              </w:rPr>
            </w:pPr>
          </w:p>
          <w:p w14:paraId="405FA1C7" w14:textId="0BAB7245"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Project 3</w:t>
            </w:r>
            <w:r w:rsidRPr="0054698E">
              <w:rPr>
                <w:rFonts w:eastAsia="Times New Roman"/>
                <w:iCs/>
                <w:color w:val="000000" w:themeColor="text1"/>
                <w:sz w:val="24"/>
                <w:szCs w:val="24"/>
                <w:lang w:eastAsia="en-US"/>
              </w:rPr>
              <w:t>: Mock Interview and Thank You Letter (20 points)</w:t>
            </w:r>
          </w:p>
          <w:p w14:paraId="107A8CA4" w14:textId="77777777" w:rsidR="00BB0F69" w:rsidRPr="0054698E" w:rsidRDefault="00BB0F69" w:rsidP="00204CC8">
            <w:pPr>
              <w:rPr>
                <w:rFonts w:eastAsia="Times New Roman"/>
                <w:iCs/>
                <w:color w:val="000000" w:themeColor="text1"/>
                <w:sz w:val="24"/>
                <w:szCs w:val="24"/>
                <w:lang w:eastAsia="en-US"/>
              </w:rPr>
            </w:pPr>
          </w:p>
        </w:tc>
      </w:tr>
      <w:tr w:rsidR="00204CC8" w:rsidRPr="00246510" w14:paraId="3919D6E6" w14:textId="77777777" w:rsidTr="0054698E">
        <w:trPr>
          <w:trHeight w:val="1340"/>
        </w:trPr>
        <w:tc>
          <w:tcPr>
            <w:tcW w:w="1615" w:type="dxa"/>
          </w:tcPr>
          <w:p w14:paraId="078EB851" w14:textId="77777777" w:rsidR="00204CC8" w:rsidRDefault="00204CC8" w:rsidP="00204CC8">
            <w:pPr>
              <w:jc w:val="center"/>
              <w:rPr>
                <w:b/>
                <w:bCs/>
                <w:sz w:val="24"/>
                <w:szCs w:val="24"/>
              </w:rPr>
            </w:pPr>
          </w:p>
          <w:p w14:paraId="30ACC06D" w14:textId="77777777" w:rsidR="00204CC8" w:rsidRDefault="00204CC8" w:rsidP="00204CC8">
            <w:pPr>
              <w:jc w:val="center"/>
              <w:rPr>
                <w:b/>
                <w:bCs/>
                <w:sz w:val="24"/>
                <w:szCs w:val="24"/>
              </w:rPr>
            </w:pPr>
            <w:r>
              <w:rPr>
                <w:b/>
                <w:bCs/>
                <w:sz w:val="24"/>
                <w:szCs w:val="24"/>
              </w:rPr>
              <w:t>Holiday Break</w:t>
            </w:r>
          </w:p>
          <w:p w14:paraId="1578D302" w14:textId="2101103D" w:rsidR="00204CC8" w:rsidRPr="00204CC8" w:rsidRDefault="00204CC8" w:rsidP="00204CC8">
            <w:pPr>
              <w:jc w:val="center"/>
              <w:rPr>
                <w:b/>
                <w:bCs/>
                <w:sz w:val="24"/>
                <w:szCs w:val="24"/>
              </w:rPr>
            </w:pPr>
            <w:r>
              <w:rPr>
                <w:b/>
                <w:bCs/>
                <w:sz w:val="24"/>
                <w:szCs w:val="24"/>
              </w:rPr>
              <w:t>11/21-11/25</w:t>
            </w:r>
          </w:p>
        </w:tc>
        <w:tc>
          <w:tcPr>
            <w:tcW w:w="3240" w:type="dxa"/>
          </w:tcPr>
          <w:p w14:paraId="5743B8E2" w14:textId="77777777" w:rsidR="00204CC8" w:rsidRPr="009A6172" w:rsidRDefault="00204CC8" w:rsidP="00E83C19">
            <w:pPr>
              <w:jc w:val="center"/>
              <w:rPr>
                <w:rFonts w:eastAsia="Times New Roman"/>
                <w:iCs/>
                <w:lang w:eastAsia="en-US"/>
              </w:rPr>
            </w:pPr>
          </w:p>
        </w:tc>
        <w:tc>
          <w:tcPr>
            <w:tcW w:w="4320" w:type="dxa"/>
          </w:tcPr>
          <w:p w14:paraId="5C18A90A" w14:textId="77777777" w:rsidR="00204CC8" w:rsidRPr="0054698E" w:rsidRDefault="00204CC8" w:rsidP="00E83C19">
            <w:pPr>
              <w:rPr>
                <w:rFonts w:eastAsia="Times New Roman"/>
                <w:iCs/>
                <w:color w:val="000000" w:themeColor="text1"/>
                <w:lang w:eastAsia="en-US"/>
              </w:rPr>
            </w:pPr>
          </w:p>
        </w:tc>
      </w:tr>
      <w:tr w:rsidR="00BB0F69" w:rsidRPr="00246510" w14:paraId="2E23DCE6" w14:textId="77777777" w:rsidTr="00BB0F69">
        <w:trPr>
          <w:trHeight w:val="1358"/>
        </w:trPr>
        <w:tc>
          <w:tcPr>
            <w:tcW w:w="1615" w:type="dxa"/>
          </w:tcPr>
          <w:p w14:paraId="6F194EB7" w14:textId="77777777" w:rsidR="00BB0F69" w:rsidRDefault="00BB0F69" w:rsidP="00E83C19">
            <w:pPr>
              <w:rPr>
                <w:b/>
                <w:bCs/>
                <w:sz w:val="24"/>
                <w:szCs w:val="24"/>
              </w:rPr>
            </w:pPr>
          </w:p>
          <w:p w14:paraId="38EDBD4A" w14:textId="77777777" w:rsidR="00BB0F69" w:rsidRDefault="00BB0F69" w:rsidP="00E83C19">
            <w:pPr>
              <w:jc w:val="center"/>
              <w:rPr>
                <w:b/>
                <w:bCs/>
                <w:sz w:val="24"/>
                <w:szCs w:val="24"/>
              </w:rPr>
            </w:pPr>
            <w:r>
              <w:rPr>
                <w:b/>
                <w:bCs/>
                <w:sz w:val="24"/>
                <w:szCs w:val="24"/>
              </w:rPr>
              <w:t>Week 15</w:t>
            </w:r>
          </w:p>
          <w:p w14:paraId="13838EA3" w14:textId="237383A1" w:rsidR="00BB0F69" w:rsidRPr="00EA153B" w:rsidRDefault="00204CC8" w:rsidP="00E83C19">
            <w:pPr>
              <w:jc w:val="center"/>
              <w:rPr>
                <w:b/>
                <w:bCs/>
                <w:sz w:val="24"/>
                <w:szCs w:val="24"/>
              </w:rPr>
            </w:pPr>
            <w:r>
              <w:rPr>
                <w:b/>
                <w:bCs/>
                <w:sz w:val="24"/>
                <w:szCs w:val="24"/>
              </w:rPr>
              <w:t>11/28-12/5</w:t>
            </w:r>
          </w:p>
          <w:p w14:paraId="3903B305" w14:textId="77777777" w:rsidR="00BB0F69" w:rsidRDefault="00BB0F69" w:rsidP="00E83C19">
            <w:pPr>
              <w:rPr>
                <w:b/>
                <w:bCs/>
              </w:rPr>
            </w:pPr>
          </w:p>
        </w:tc>
        <w:tc>
          <w:tcPr>
            <w:tcW w:w="3240" w:type="dxa"/>
          </w:tcPr>
          <w:p w14:paraId="5DF79C4F" w14:textId="77777777" w:rsidR="00BB0F69" w:rsidRPr="009A6172" w:rsidRDefault="00BB0F69" w:rsidP="00E83C19">
            <w:pPr>
              <w:jc w:val="center"/>
              <w:rPr>
                <w:rFonts w:eastAsia="Times New Roman"/>
                <w:iCs/>
                <w:sz w:val="24"/>
                <w:szCs w:val="24"/>
                <w:lang w:eastAsia="en-US"/>
              </w:rPr>
            </w:pPr>
          </w:p>
          <w:p w14:paraId="7F346633" w14:textId="5506D7F0" w:rsidR="00BB0F69" w:rsidRPr="009A6172" w:rsidRDefault="00744E77" w:rsidP="00E83C19">
            <w:pPr>
              <w:jc w:val="center"/>
              <w:rPr>
                <w:rFonts w:eastAsia="Times New Roman"/>
                <w:iCs/>
                <w:sz w:val="24"/>
                <w:szCs w:val="24"/>
                <w:lang w:eastAsia="en-US"/>
              </w:rPr>
            </w:pPr>
            <w:r>
              <w:rPr>
                <w:rFonts w:eastAsia="Times New Roman"/>
                <w:iCs/>
                <w:sz w:val="24"/>
                <w:szCs w:val="24"/>
                <w:lang w:eastAsia="en-US"/>
              </w:rPr>
              <w:t>Career Portfolio</w:t>
            </w:r>
          </w:p>
          <w:p w14:paraId="1841BB20" w14:textId="77777777" w:rsidR="00BB0F69" w:rsidRPr="009A6172" w:rsidRDefault="00BB0F69" w:rsidP="00E83C19">
            <w:pPr>
              <w:jc w:val="center"/>
              <w:rPr>
                <w:rFonts w:eastAsia="Times New Roman"/>
                <w:iCs/>
                <w:lang w:eastAsia="en-US"/>
              </w:rPr>
            </w:pPr>
          </w:p>
        </w:tc>
        <w:tc>
          <w:tcPr>
            <w:tcW w:w="4320" w:type="dxa"/>
          </w:tcPr>
          <w:p w14:paraId="036AFFE6" w14:textId="77777777" w:rsidR="00BB0F69" w:rsidRPr="0054698E" w:rsidRDefault="00BB0F69" w:rsidP="00E83C19">
            <w:pPr>
              <w:rPr>
                <w:rFonts w:eastAsia="Times New Roman"/>
                <w:iCs/>
                <w:color w:val="000000" w:themeColor="text1"/>
                <w:lang w:eastAsia="en-US"/>
              </w:rPr>
            </w:pPr>
          </w:p>
          <w:p w14:paraId="716ED4D1" w14:textId="77777777"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Submit final Career Portfolio</w:t>
            </w:r>
            <w:r w:rsidRPr="0054698E">
              <w:rPr>
                <w:rFonts w:eastAsia="Times New Roman"/>
                <w:iCs/>
                <w:color w:val="000000" w:themeColor="text1"/>
                <w:sz w:val="24"/>
                <w:szCs w:val="24"/>
                <w:lang w:eastAsia="en-US"/>
              </w:rPr>
              <w:t xml:space="preserve"> (Cover Letter, Resume, Mock Interview, and Thank You Letter) with corrections based on instructor feedback (40 points)</w:t>
            </w:r>
          </w:p>
          <w:p w14:paraId="59E12A62" w14:textId="2E3091A7" w:rsidR="0054698E" w:rsidRPr="0054698E" w:rsidRDefault="0054698E" w:rsidP="00204CC8">
            <w:pPr>
              <w:rPr>
                <w:rFonts w:eastAsia="Times New Roman"/>
                <w:i/>
                <w:color w:val="000000" w:themeColor="text1"/>
                <w:sz w:val="24"/>
                <w:szCs w:val="24"/>
                <w:lang w:eastAsia="en-US"/>
              </w:rPr>
            </w:pPr>
          </w:p>
        </w:tc>
      </w:tr>
    </w:tbl>
    <w:p w14:paraId="35ADA48D" w14:textId="77777777" w:rsidR="00E80AE9" w:rsidRDefault="00E80AE9" w:rsidP="00EB1543">
      <w:pPr>
        <w:pStyle w:val="Heading2"/>
        <w:spacing w:before="0" w:after="0"/>
        <w:rPr>
          <w:rFonts w:ascii="Times New Roman" w:hAnsi="Times New Roman" w:cs="Times New Roman"/>
          <w:szCs w:val="24"/>
          <w:u w:val="single"/>
        </w:rPr>
      </w:pPr>
    </w:p>
    <w:p w14:paraId="1E577A97" w14:textId="0B3FE395" w:rsidR="008B19E1" w:rsidRDefault="008B19E1" w:rsidP="007232D7">
      <w:pPr>
        <w:pStyle w:val="Heading2"/>
        <w:rPr>
          <w:rFonts w:ascii="Times New Roman" w:hAnsi="Times New Roman" w:cs="Times New Roman"/>
          <w:szCs w:val="24"/>
        </w:rPr>
      </w:pPr>
      <w:r w:rsidRPr="002D33C9">
        <w:rPr>
          <w:rFonts w:ascii="Times New Roman" w:hAnsi="Times New Roman" w:cs="Times New Roman"/>
          <w:szCs w:val="24"/>
          <w:u w:val="single"/>
        </w:rPr>
        <w:t>ASSIGNMENTS</w:t>
      </w:r>
      <w:r>
        <w:rPr>
          <w:rFonts w:ascii="Times New Roman" w:hAnsi="Times New Roman" w:cs="Times New Roman"/>
          <w:szCs w:val="24"/>
        </w:rPr>
        <w:t>:</w:t>
      </w:r>
    </w:p>
    <w:p w14:paraId="399AFAE6" w14:textId="02C46FD1" w:rsidR="002D33C9" w:rsidRPr="00C45BC8" w:rsidRDefault="00C45BC8" w:rsidP="002D33C9">
      <w:pPr>
        <w:pStyle w:val="ListParagraph"/>
        <w:numPr>
          <w:ilvl w:val="0"/>
          <w:numId w:val="38"/>
        </w:numPr>
        <w:rPr>
          <w:b/>
          <w:bCs/>
          <w:i/>
          <w:iCs/>
          <w:color w:val="000000" w:themeColor="text1"/>
        </w:rPr>
      </w:pPr>
      <w:r>
        <w:rPr>
          <w:b/>
          <w:bCs/>
          <w:i/>
          <w:iCs/>
          <w:color w:val="000000" w:themeColor="text1"/>
        </w:rPr>
        <w:t>Lectures</w:t>
      </w:r>
      <w:r w:rsidR="002D33C9" w:rsidRPr="00C45BC8">
        <w:rPr>
          <w:b/>
          <w:bCs/>
          <w:i/>
          <w:iCs/>
          <w:color w:val="000000" w:themeColor="text1"/>
        </w:rPr>
        <w:t xml:space="preserve">: </w:t>
      </w:r>
      <w:r>
        <w:rPr>
          <w:color w:val="000000" w:themeColor="text1"/>
        </w:rPr>
        <w:t>Each week, a new video lecture will be posted to Canvas on Mondays. You are responsible for viewing the entire video. Guidance about weekly tasks or projects will be included in the lecture. If you have any remaining questions about the assignment or project, please email me and we can discuss further or arrange a one-on-one Zoom session.</w:t>
      </w:r>
    </w:p>
    <w:p w14:paraId="0998153C" w14:textId="77777777" w:rsidR="002D33C9" w:rsidRPr="00C45BC8" w:rsidRDefault="002D33C9" w:rsidP="002D33C9">
      <w:pPr>
        <w:pStyle w:val="ListParagraph"/>
        <w:rPr>
          <w:b/>
          <w:bCs/>
          <w:i/>
          <w:iCs/>
          <w:color w:val="000000" w:themeColor="text1"/>
        </w:rPr>
      </w:pPr>
    </w:p>
    <w:p w14:paraId="2A7363CF" w14:textId="72AF02F0" w:rsidR="002D33C9" w:rsidRPr="00C45BC8" w:rsidRDefault="00C45BC8" w:rsidP="002D33C9">
      <w:pPr>
        <w:pStyle w:val="ListParagraph"/>
        <w:numPr>
          <w:ilvl w:val="0"/>
          <w:numId w:val="38"/>
        </w:numPr>
        <w:rPr>
          <w:b/>
          <w:bCs/>
          <w:i/>
          <w:iCs/>
          <w:color w:val="000000" w:themeColor="text1"/>
        </w:rPr>
      </w:pPr>
      <w:r>
        <w:rPr>
          <w:b/>
          <w:bCs/>
          <w:i/>
          <w:iCs/>
          <w:color w:val="000000" w:themeColor="text1"/>
        </w:rPr>
        <w:lastRenderedPageBreak/>
        <w:t>Weekly Tasks</w:t>
      </w:r>
      <w:r w:rsidR="002D33C9" w:rsidRPr="00C45BC8">
        <w:rPr>
          <w:b/>
          <w:bCs/>
          <w:i/>
          <w:iCs/>
          <w:color w:val="000000" w:themeColor="text1"/>
        </w:rPr>
        <w:t xml:space="preserve">: </w:t>
      </w:r>
      <w:r>
        <w:rPr>
          <w:color w:val="000000" w:themeColor="text1"/>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2D33C9" w:rsidRPr="00C45BC8">
        <w:rPr>
          <w:color w:val="000000" w:themeColor="text1"/>
        </w:rPr>
        <w:t xml:space="preserve"> </w:t>
      </w:r>
      <w:r>
        <w:rPr>
          <w:color w:val="000000" w:themeColor="text1"/>
        </w:rPr>
        <w:t xml:space="preserve">These small weekly tasks are the building blocks that will help students complete the required projects for this course. </w:t>
      </w:r>
      <w:r w:rsidRPr="00AB3BA0">
        <w:rPr>
          <w:color w:val="000000" w:themeColor="text1"/>
          <w:u w:val="single"/>
        </w:rPr>
        <w:t>Tasks are always due by 11:59pm on the Sunday following the lecture in which they were introduced</w:t>
      </w:r>
      <w:r>
        <w:rPr>
          <w:color w:val="000000" w:themeColor="text1"/>
        </w:rPr>
        <w:t>. For example, the lecture that will be posted on Monday, January 17</w:t>
      </w:r>
      <w:r w:rsidRPr="00C45BC8">
        <w:rPr>
          <w:color w:val="000000" w:themeColor="text1"/>
          <w:vertAlign w:val="superscript"/>
        </w:rPr>
        <w:t>th</w:t>
      </w:r>
      <w:r>
        <w:rPr>
          <w:color w:val="000000" w:themeColor="text1"/>
        </w:rPr>
        <w:t xml:space="preserve"> will cover tasks 1.1-1.5 which will be due the following Sunday (January 23</w:t>
      </w:r>
      <w:r w:rsidRPr="00C45BC8">
        <w:rPr>
          <w:color w:val="000000" w:themeColor="text1"/>
          <w:vertAlign w:val="superscript"/>
        </w:rPr>
        <w:t>rd</w:t>
      </w:r>
      <w:r>
        <w:rPr>
          <w:color w:val="000000" w:themeColor="text1"/>
        </w:rPr>
        <w:t xml:space="preserve">) by 11:59pm. </w:t>
      </w:r>
      <w:r w:rsidR="00AB3BA0">
        <w:rPr>
          <w:i/>
          <w:iCs/>
          <w:color w:val="000000" w:themeColor="text1"/>
        </w:rPr>
        <w:t>Student Learning Outcomes Met: 1-9</w:t>
      </w:r>
    </w:p>
    <w:p w14:paraId="17E8F7B6" w14:textId="77777777" w:rsidR="00C45BC8" w:rsidRPr="00C45BC8" w:rsidRDefault="00C45BC8" w:rsidP="00C45BC8">
      <w:pPr>
        <w:pStyle w:val="ListParagraph"/>
        <w:rPr>
          <w:b/>
          <w:bCs/>
          <w:i/>
          <w:iCs/>
          <w:color w:val="000000" w:themeColor="text1"/>
        </w:rPr>
      </w:pPr>
    </w:p>
    <w:p w14:paraId="3BAA8624" w14:textId="47499F89" w:rsidR="00C45BC8" w:rsidRPr="00AB3BA0" w:rsidRDefault="00C45BC8" w:rsidP="002D33C9">
      <w:pPr>
        <w:pStyle w:val="ListParagraph"/>
        <w:numPr>
          <w:ilvl w:val="0"/>
          <w:numId w:val="38"/>
        </w:numPr>
        <w:rPr>
          <w:b/>
          <w:bCs/>
          <w:i/>
          <w:iCs/>
          <w:color w:val="000000" w:themeColor="text1"/>
        </w:rPr>
      </w:pPr>
      <w:r>
        <w:rPr>
          <w:b/>
          <w:bCs/>
          <w:i/>
          <w:iCs/>
          <w:color w:val="000000" w:themeColor="text1"/>
        </w:rPr>
        <w:t xml:space="preserve">Projects: </w:t>
      </w:r>
      <w:r>
        <w:rPr>
          <w:color w:val="000000" w:themeColor="text1"/>
        </w:rPr>
        <w:t>Near the end of the semester, students will apply what they have learned in this course by completing three projects: (1) cover letter, (2) resume, and (3) a recorded mock interview with a follow-up thank you letter. More information about expectations and grading</w:t>
      </w:r>
      <w:r w:rsidR="00204CC8">
        <w:rPr>
          <w:color w:val="000000" w:themeColor="text1"/>
        </w:rPr>
        <w:t xml:space="preserve"> </w:t>
      </w:r>
      <w:r>
        <w:rPr>
          <w:color w:val="000000" w:themeColor="text1"/>
        </w:rPr>
        <w:t>will be provided</w:t>
      </w:r>
      <w:r w:rsidR="00AB3BA0">
        <w:rPr>
          <w:color w:val="000000" w:themeColor="text1"/>
        </w:rPr>
        <w:t xml:space="preserve">. </w:t>
      </w:r>
      <w:r w:rsidR="00AB3BA0" w:rsidRPr="00AB3BA0">
        <w:rPr>
          <w:color w:val="000000" w:themeColor="text1"/>
          <w:u w:val="single"/>
        </w:rPr>
        <w:t>Projects are always due by 11:59pm on Sunday of the week that they are due</w:t>
      </w:r>
      <w:r w:rsidR="00AB3BA0">
        <w:rPr>
          <w:color w:val="000000" w:themeColor="text1"/>
        </w:rPr>
        <w:t>.</w:t>
      </w:r>
    </w:p>
    <w:p w14:paraId="0CB8C891" w14:textId="7463ACEB" w:rsidR="00AB3BA0" w:rsidRPr="00AB3BA0" w:rsidRDefault="00AB3BA0" w:rsidP="00AB3BA0">
      <w:pPr>
        <w:ind w:left="720"/>
        <w:rPr>
          <w:i/>
          <w:iCs/>
          <w:color w:val="000000" w:themeColor="text1"/>
        </w:rPr>
      </w:pPr>
      <w:r>
        <w:rPr>
          <w:i/>
          <w:iCs/>
          <w:color w:val="000000" w:themeColor="text1"/>
        </w:rPr>
        <w:t>Student Learning Outcomes Met: 1,4,5,7-8</w:t>
      </w:r>
    </w:p>
    <w:p w14:paraId="65F99634" w14:textId="77777777" w:rsidR="00AB3BA0" w:rsidRPr="00AB3BA0" w:rsidRDefault="00AB3BA0" w:rsidP="00AB3BA0">
      <w:pPr>
        <w:pStyle w:val="ListParagraph"/>
        <w:rPr>
          <w:b/>
          <w:bCs/>
          <w:i/>
          <w:iCs/>
          <w:color w:val="000000" w:themeColor="text1"/>
        </w:rPr>
      </w:pPr>
    </w:p>
    <w:p w14:paraId="05A6AAF8" w14:textId="66A6EA6C" w:rsidR="00AB3BA0" w:rsidRPr="00AB3BA0" w:rsidRDefault="00AB3BA0" w:rsidP="002D33C9">
      <w:pPr>
        <w:pStyle w:val="ListParagraph"/>
        <w:numPr>
          <w:ilvl w:val="0"/>
          <w:numId w:val="38"/>
        </w:numPr>
        <w:rPr>
          <w:b/>
          <w:bCs/>
          <w:i/>
          <w:iCs/>
          <w:color w:val="000000" w:themeColor="text1"/>
        </w:rPr>
      </w:pPr>
      <w:r>
        <w:rPr>
          <w:b/>
          <w:bCs/>
          <w:i/>
          <w:iCs/>
          <w:color w:val="000000" w:themeColor="text1"/>
        </w:rPr>
        <w:t xml:space="preserve">Career Portfolio: </w:t>
      </w:r>
      <w:r>
        <w:rPr>
          <w:color w:val="000000" w:themeColor="text1"/>
        </w:rPr>
        <w:t xml:space="preserve">The final project for this course is a Career Portfolio – which is simply a resubmission of all three projects (see item 3 above) with edits or changes made in response to the feedback given on each assignment. This is an opportunity to make suggested improvements to each item </w:t>
      </w:r>
      <w:proofErr w:type="gramStart"/>
      <w:r>
        <w:rPr>
          <w:color w:val="000000" w:themeColor="text1"/>
        </w:rPr>
        <w:t>in order to</w:t>
      </w:r>
      <w:proofErr w:type="gramEnd"/>
      <w:r>
        <w:rPr>
          <w:color w:val="000000" w:themeColor="text1"/>
        </w:rPr>
        <w:t xml:space="preserve"> finish with a polished portfolio that is ready for use. Grades will be based on the final quality of each item and </w:t>
      </w:r>
      <w:proofErr w:type="gramStart"/>
      <w:r>
        <w:rPr>
          <w:color w:val="000000" w:themeColor="text1"/>
        </w:rPr>
        <w:t>whether or not</w:t>
      </w:r>
      <w:proofErr w:type="gramEnd"/>
      <w:r>
        <w:rPr>
          <w:color w:val="000000" w:themeColor="text1"/>
        </w:rPr>
        <w:t xml:space="preserve"> feedback was incorporated into the final product.</w:t>
      </w:r>
    </w:p>
    <w:p w14:paraId="2C7C217A" w14:textId="2D3920B9" w:rsidR="00AB3BA0" w:rsidRPr="00AB3BA0" w:rsidRDefault="00AB3BA0" w:rsidP="00AB3BA0">
      <w:pPr>
        <w:pStyle w:val="ListParagraph"/>
        <w:rPr>
          <w:i/>
          <w:iCs/>
          <w:color w:val="000000" w:themeColor="text1"/>
        </w:rPr>
      </w:pPr>
      <w:r>
        <w:rPr>
          <w:i/>
          <w:iCs/>
          <w:color w:val="000000" w:themeColor="text1"/>
        </w:rPr>
        <w:t>Student Learning Outcomes Met: 1 4,5,7-8</w:t>
      </w:r>
    </w:p>
    <w:p w14:paraId="794FB66E" w14:textId="77777777" w:rsidR="002D33C9" w:rsidRPr="002D33C9" w:rsidRDefault="002D33C9" w:rsidP="002D33C9">
      <w:pPr>
        <w:pStyle w:val="Heading2"/>
        <w:rPr>
          <w:rFonts w:ascii="Times New Roman" w:hAnsi="Times New Roman" w:cs="Times New Roman"/>
          <w:color w:val="000000" w:themeColor="text1"/>
          <w:szCs w:val="24"/>
        </w:rPr>
      </w:pPr>
      <w:r w:rsidRPr="002D33C9">
        <w:rPr>
          <w:rFonts w:ascii="Times New Roman" w:hAnsi="Times New Roman" w:cs="Times New Roman"/>
          <w:color w:val="000000" w:themeColor="text1"/>
          <w:szCs w:val="24"/>
          <w:u w:val="single"/>
        </w:rPr>
        <w:t>TEACHING PHILOSOPHY</w:t>
      </w:r>
      <w:r w:rsidRPr="002D33C9">
        <w:rPr>
          <w:rFonts w:ascii="Times New Roman" w:hAnsi="Times New Roman" w:cs="Times New Roman"/>
          <w:color w:val="000000" w:themeColor="text1"/>
          <w:szCs w:val="24"/>
        </w:rPr>
        <w:t>:</w:t>
      </w:r>
    </w:p>
    <w:p w14:paraId="02169F1D" w14:textId="44338058" w:rsidR="002D33C9" w:rsidRPr="002D33C9" w:rsidRDefault="002D33C9" w:rsidP="002D33C9">
      <w:pPr>
        <w:rPr>
          <w:color w:val="000000" w:themeColor="text1"/>
        </w:rPr>
      </w:pPr>
      <w:r w:rsidRPr="002D33C9">
        <w:rPr>
          <w:color w:val="000000" w:themeColor="text1"/>
        </w:rPr>
        <w:t xml:space="preserve">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w:t>
      </w:r>
      <w:proofErr w:type="gramStart"/>
      <w:r w:rsidRPr="002D33C9">
        <w:rPr>
          <w:color w:val="000000" w:themeColor="text1"/>
        </w:rPr>
        <w:t>In order to</w:t>
      </w:r>
      <w:proofErr w:type="gramEnd"/>
      <w:r w:rsidRPr="002D33C9">
        <w:rPr>
          <w:color w:val="000000" w:themeColor="text1"/>
        </w:rPr>
        <w:t xml:space="preserve"> encourage connection, both to the material and each other, I model and </w:t>
      </w:r>
      <w:r w:rsidR="00204CC8">
        <w:rPr>
          <w:color w:val="000000" w:themeColor="text1"/>
        </w:rPr>
        <w:t>encourage</w:t>
      </w:r>
      <w:r w:rsidRPr="002D33C9">
        <w:rPr>
          <w:color w:val="000000" w:themeColor="text1"/>
        </w:rPr>
        <w:t xml:space="preserve">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38E2C678" w14:textId="77777777" w:rsidR="002D33C9" w:rsidRPr="002D33C9" w:rsidRDefault="002D33C9" w:rsidP="002D33C9">
      <w:pPr>
        <w:pStyle w:val="Heading2"/>
        <w:rPr>
          <w:rFonts w:ascii="Times New Roman" w:hAnsi="Times New Roman" w:cs="Times New Roman"/>
          <w:color w:val="000000" w:themeColor="text1"/>
          <w:szCs w:val="24"/>
        </w:rPr>
      </w:pPr>
      <w:r w:rsidRPr="002D33C9">
        <w:rPr>
          <w:rFonts w:ascii="Times New Roman" w:hAnsi="Times New Roman" w:cs="Times New Roman"/>
          <w:color w:val="000000" w:themeColor="text1"/>
          <w:szCs w:val="24"/>
          <w:u w:val="single"/>
        </w:rPr>
        <w:t>COURSE POLICIES</w:t>
      </w:r>
      <w:r w:rsidRPr="002D33C9">
        <w:rPr>
          <w:rFonts w:ascii="Times New Roman" w:hAnsi="Times New Roman" w:cs="Times New Roman"/>
          <w:color w:val="000000" w:themeColor="text1"/>
          <w:szCs w:val="24"/>
        </w:rPr>
        <w:t>:</w:t>
      </w:r>
    </w:p>
    <w:p w14:paraId="6EE4C681" w14:textId="6B318F5F" w:rsidR="002D33C9" w:rsidRPr="0014437B" w:rsidRDefault="002D33C9" w:rsidP="002D33C9">
      <w:pPr>
        <w:pStyle w:val="ListParagraph"/>
        <w:numPr>
          <w:ilvl w:val="0"/>
          <w:numId w:val="33"/>
        </w:numPr>
        <w:rPr>
          <w:b/>
          <w:bCs/>
        </w:rPr>
      </w:pPr>
      <w:r w:rsidRPr="00F60582">
        <w:rPr>
          <w:b/>
          <w:bCs/>
        </w:rPr>
        <w:t>Participation</w:t>
      </w:r>
      <w:r>
        <w:rPr>
          <w:b/>
          <w:bCs/>
        </w:rPr>
        <w:t xml:space="preserve"> and Absences: </w:t>
      </w:r>
      <w:r>
        <w:t xml:space="preserve">This class is designed to be participatory in nature with the idea of promoting a community of active, engaged learners; therefore, you are expected to </w:t>
      </w:r>
      <w:r w:rsidR="000B094C">
        <w:t>participate in class lectures and activities</w:t>
      </w:r>
      <w:r>
        <w:t xml:space="preserve">. </w:t>
      </w:r>
      <w:r w:rsidR="000B094C">
        <w:t>All lectures are pre-recorded and uploaded on Canvas for students to view in the assigned week</w:t>
      </w:r>
      <w:r>
        <w:t>.</w:t>
      </w:r>
      <w:r w:rsidR="000B094C">
        <w:t xml:space="preserve"> Lecture materials will be posted by Monday of each week and assignments will be due by 11:59pm on Sunday of each week. Students are granted excused absences from class for the following reasons: illness of the student or serious illness of a member of the student’s immediate family, trips for student </w:t>
      </w:r>
      <w:r w:rsidR="000B094C">
        <w:lastRenderedPageBreak/>
        <w:t xml:space="preserve">organizations sponsored by an academic unit, trips for university classes, trips for participation in intercollegiate athletic events, subpoena for court appearance, and religious holidays. Students who wish to have excused absences from class for any other reason must contact the instructor in advance of the absence to request permission. When feasible, students should notify the instructor prior to the </w:t>
      </w:r>
      <w:r w:rsidR="005C0280">
        <w:t>occurrence</w:t>
      </w:r>
      <w:r w:rsidR="000B094C">
        <w:t xml:space="preserve"> of any excused </w:t>
      </w:r>
      <w:r w:rsidR="005C0280">
        <w:t>absences</w:t>
      </w:r>
      <w:r w:rsidR="000B094C">
        <w:t xml:space="preserve">, but in no case shall notification occur more than one week after the absence. </w:t>
      </w:r>
      <w:r w:rsidR="005C0280">
        <w:t xml:space="preserve">Please see Student Policy </w:t>
      </w:r>
      <w:proofErr w:type="spellStart"/>
      <w:r w:rsidR="005C0280">
        <w:t>eHandbook</w:t>
      </w:r>
      <w:proofErr w:type="spellEnd"/>
      <w:r w:rsidR="005C0280">
        <w:t xml:space="preserve"> </w:t>
      </w:r>
      <w:hyperlink r:id="rId7" w:history="1">
        <w:r w:rsidR="005C0280" w:rsidRPr="006C47D8">
          <w:rPr>
            <w:rStyle w:val="Hyperlink"/>
          </w:rPr>
          <w:t>www.auburn.edu/studentpolicies</w:t>
        </w:r>
      </w:hyperlink>
      <w:r w:rsidR="005C0280">
        <w:t xml:space="preserve"> for more information on excused absences.</w:t>
      </w:r>
    </w:p>
    <w:p w14:paraId="59A03CB2" w14:textId="77777777" w:rsidR="002D33C9" w:rsidRPr="00F60582" w:rsidRDefault="002D33C9" w:rsidP="002D33C9">
      <w:pPr>
        <w:pStyle w:val="ListParagraph"/>
        <w:rPr>
          <w:b/>
          <w:bCs/>
        </w:rPr>
      </w:pPr>
    </w:p>
    <w:p w14:paraId="73455FFD" w14:textId="77777777" w:rsidR="002D33C9" w:rsidRDefault="002D33C9" w:rsidP="002D33C9">
      <w:pPr>
        <w:pStyle w:val="ListParagraph"/>
        <w:numPr>
          <w:ilvl w:val="0"/>
          <w:numId w:val="33"/>
        </w:numPr>
        <w:rPr>
          <w:b/>
          <w:bCs/>
        </w:rPr>
      </w:pPr>
      <w:r>
        <w:rPr>
          <w:b/>
          <w:bCs/>
        </w:rPr>
        <w:t xml:space="preserve">Assignment Format: </w:t>
      </w:r>
      <w:r>
        <w:t xml:space="preserve">All written work must be typed using the formatting style outlined in the </w:t>
      </w:r>
      <w:r>
        <w:rPr>
          <w:i/>
          <w:iCs/>
        </w:rPr>
        <w:t>Publication Manual of the American Psychological Association</w:t>
      </w:r>
      <w:r>
        <w:t xml:space="preserve"> (APA, 2020)</w:t>
      </w:r>
      <w:r w:rsidRPr="00354006">
        <w:t xml:space="preserve"> </w:t>
      </w:r>
      <w:r>
        <w:t xml:space="preserve">and </w:t>
      </w:r>
      <w:r w:rsidRPr="00354006">
        <w:t xml:space="preserve">submitted via </w:t>
      </w:r>
      <w:r w:rsidRPr="00493C31">
        <w:rPr>
          <w:b/>
          <w:bCs/>
        </w:rPr>
        <w:t>Canvas</w:t>
      </w:r>
      <w:r w:rsidRPr="00354006">
        <w:t xml:space="preserve">. </w:t>
      </w:r>
      <w:r>
        <w:t>Additional guidance and format requirements may be given for specific assignments.</w:t>
      </w:r>
    </w:p>
    <w:p w14:paraId="47805942" w14:textId="77777777" w:rsidR="002D33C9" w:rsidRDefault="002D33C9" w:rsidP="002D33C9">
      <w:pPr>
        <w:pStyle w:val="ListParagraph"/>
        <w:rPr>
          <w:b/>
          <w:bCs/>
        </w:rPr>
      </w:pPr>
    </w:p>
    <w:p w14:paraId="21ED05A1" w14:textId="77777777" w:rsidR="002D33C9" w:rsidRPr="0014437B" w:rsidRDefault="002D33C9" w:rsidP="002D33C9">
      <w:pPr>
        <w:pStyle w:val="ListParagraph"/>
        <w:numPr>
          <w:ilvl w:val="0"/>
          <w:numId w:val="33"/>
        </w:numPr>
        <w:rPr>
          <w:b/>
          <w:bCs/>
        </w:rPr>
      </w:pPr>
      <w:r w:rsidRPr="0014437B">
        <w:rPr>
          <w:b/>
          <w:bCs/>
        </w:rPr>
        <w:t xml:space="preserve">Assignment Due Dates and Submission Policy: </w:t>
      </w:r>
      <w:r w:rsidRPr="00354006">
        <w:t>All assignments, unless otherwise specifically stated in the syllabus, are to be submitted electronically via Canvas on the assigned date by 11:59</w:t>
      </w:r>
      <w:r>
        <w:t xml:space="preserve"> </w:t>
      </w:r>
      <w:r w:rsidRPr="00354006">
        <w:t>pm</w:t>
      </w:r>
      <w:r>
        <w:t xml:space="preserve"> CST</w:t>
      </w:r>
      <w:r w:rsidRPr="00354006">
        <w:t xml:space="preserve">. </w:t>
      </w:r>
      <w:r>
        <w:t xml:space="preserve">Assignments will be opened at least one week in advance of the due date. </w:t>
      </w:r>
      <w:r w:rsidRPr="00354006">
        <w:t xml:space="preserve">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 </w:t>
      </w:r>
    </w:p>
    <w:p w14:paraId="1CFDC45D" w14:textId="77777777" w:rsidR="002D33C9" w:rsidRDefault="002D33C9" w:rsidP="002D33C9">
      <w:pPr>
        <w:pStyle w:val="ListParagraph"/>
        <w:pBdr>
          <w:top w:val="nil"/>
          <w:left w:val="nil"/>
          <w:bottom w:val="nil"/>
          <w:right w:val="nil"/>
          <w:between w:val="nil"/>
          <w:bar w:val="nil"/>
        </w:pBdr>
        <w:rPr>
          <w:b/>
          <w:bCs/>
        </w:rPr>
      </w:pPr>
    </w:p>
    <w:p w14:paraId="4E62D337" w14:textId="77777777" w:rsidR="002D33C9" w:rsidRPr="0014437B" w:rsidRDefault="002D33C9" w:rsidP="002D33C9">
      <w:pPr>
        <w:pStyle w:val="ListParagraph"/>
        <w:pBdr>
          <w:top w:val="nil"/>
          <w:left w:val="nil"/>
          <w:bottom w:val="nil"/>
          <w:right w:val="nil"/>
          <w:between w:val="nil"/>
          <w:bar w:val="nil"/>
        </w:pBdr>
        <w:rPr>
          <w:rFonts w:eastAsia="Bookman Old Style"/>
        </w:rPr>
      </w:pPr>
      <w:r>
        <w:t xml:space="preserve">If Canvas is not working for unexpected reasons, students may email assignments directly to the instructor. However, the email must be received by the time/date set on Canvas to receive credit. </w:t>
      </w:r>
    </w:p>
    <w:p w14:paraId="404DBDFF" w14:textId="77777777" w:rsidR="002D33C9" w:rsidRPr="0014437B" w:rsidRDefault="002D33C9" w:rsidP="002D33C9">
      <w:pPr>
        <w:rPr>
          <w:b/>
          <w:bCs/>
        </w:rPr>
      </w:pPr>
    </w:p>
    <w:p w14:paraId="017EB163" w14:textId="77777777" w:rsidR="002D33C9" w:rsidRPr="0014437B" w:rsidRDefault="002D33C9" w:rsidP="002D33C9">
      <w:pPr>
        <w:pStyle w:val="ListParagraph"/>
        <w:numPr>
          <w:ilvl w:val="0"/>
          <w:numId w:val="33"/>
        </w:numPr>
        <w:rPr>
          <w:b/>
          <w:bCs/>
        </w:rPr>
      </w:pPr>
      <w:r>
        <w:rPr>
          <w:b/>
          <w:bCs/>
        </w:rPr>
        <w:t xml:space="preserve">Make-Up Policy: </w:t>
      </w:r>
      <w:r w:rsidRPr="00354006">
        <w:t xml:space="preserve">No in-class assignments, take-home assignments, or quizzes will be accepted late or allowed to be made-up. The only exception is </w:t>
      </w:r>
      <w:r>
        <w:t>in</w:t>
      </w:r>
      <w:r w:rsidRPr="00354006">
        <w:t xml:space="preserve"> emergenc</w:t>
      </w:r>
      <w:r>
        <w:t>y situations</w:t>
      </w:r>
      <w:r w:rsidRPr="00354006">
        <w:t xml:space="preserve"> </w:t>
      </w:r>
      <w:r>
        <w:t>and/</w:t>
      </w:r>
      <w:r w:rsidRPr="00354006">
        <w:t>or if previous arrangements have been made. No assignment will be accepted for grading past the due date.</w:t>
      </w:r>
    </w:p>
    <w:p w14:paraId="7467DCF5" w14:textId="77777777" w:rsidR="002D33C9" w:rsidRDefault="002D33C9" w:rsidP="002D33C9">
      <w:pPr>
        <w:pStyle w:val="ListParagraph"/>
        <w:rPr>
          <w:b/>
          <w:bCs/>
        </w:rPr>
      </w:pPr>
    </w:p>
    <w:p w14:paraId="4F949379" w14:textId="77777777" w:rsidR="002D33C9" w:rsidRPr="004B612B" w:rsidRDefault="002D33C9" w:rsidP="002D33C9">
      <w:pPr>
        <w:pStyle w:val="ListParagraph"/>
        <w:numPr>
          <w:ilvl w:val="0"/>
          <w:numId w:val="33"/>
        </w:numPr>
        <w:rPr>
          <w:b/>
          <w:bCs/>
        </w:rPr>
      </w:pPr>
      <w:r>
        <w:rPr>
          <w:b/>
          <w:bCs/>
        </w:rPr>
        <w:t xml:space="preserve">Late Assignments: </w:t>
      </w:r>
      <w:r>
        <w:t>Unexcused late assignments will NOT be accepted.</w:t>
      </w:r>
    </w:p>
    <w:p w14:paraId="11EA60B4" w14:textId="77777777" w:rsidR="002D33C9" w:rsidRPr="004B612B" w:rsidRDefault="002D33C9" w:rsidP="002D33C9">
      <w:pPr>
        <w:pStyle w:val="ListParagraph"/>
        <w:rPr>
          <w:b/>
          <w:bCs/>
        </w:rPr>
      </w:pPr>
    </w:p>
    <w:p w14:paraId="678C8166" w14:textId="77777777" w:rsidR="002D33C9" w:rsidRDefault="002D33C9" w:rsidP="002D33C9">
      <w:pPr>
        <w:pStyle w:val="ListParagraph"/>
        <w:numPr>
          <w:ilvl w:val="0"/>
          <w:numId w:val="33"/>
        </w:numPr>
        <w:rPr>
          <w:b/>
          <w:bCs/>
        </w:rPr>
      </w:pPr>
      <w:r>
        <w:rPr>
          <w:b/>
          <w:bCs/>
        </w:rPr>
        <w:t xml:space="preserve">Cultural Sensitivity: </w:t>
      </w:r>
      <w: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144D261C" w14:textId="77777777" w:rsidR="002D33C9" w:rsidRDefault="002D33C9" w:rsidP="002D33C9">
      <w:pPr>
        <w:pStyle w:val="ListParagraph"/>
        <w:rPr>
          <w:b/>
          <w:bCs/>
        </w:rPr>
      </w:pPr>
    </w:p>
    <w:p w14:paraId="6EBBC3E8" w14:textId="77777777" w:rsidR="002D33C9" w:rsidRPr="00865084" w:rsidRDefault="002D33C9" w:rsidP="002D33C9">
      <w:pPr>
        <w:pStyle w:val="ListParagraph"/>
        <w:numPr>
          <w:ilvl w:val="0"/>
          <w:numId w:val="33"/>
        </w:numPr>
        <w:rPr>
          <w:b/>
          <w:bCs/>
        </w:rPr>
      </w:pPr>
      <w:r w:rsidRPr="00865084">
        <w:rPr>
          <w:b/>
          <w:bCs/>
        </w:rPr>
        <w:t xml:space="preserve">Accommodations: </w:t>
      </w:r>
      <w:r w:rsidRPr="00354006">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34577CEA" w14:textId="77777777" w:rsidR="002D33C9" w:rsidRDefault="002D33C9" w:rsidP="002D33C9">
      <w:pPr>
        <w:pStyle w:val="ListParagraph"/>
        <w:rPr>
          <w:b/>
          <w:bCs/>
        </w:rPr>
      </w:pPr>
    </w:p>
    <w:p w14:paraId="1B5FEA90" w14:textId="77777777" w:rsidR="002D33C9" w:rsidRDefault="002D33C9" w:rsidP="002D33C9">
      <w:pPr>
        <w:pStyle w:val="ListParagraph"/>
        <w:numPr>
          <w:ilvl w:val="0"/>
          <w:numId w:val="33"/>
        </w:numPr>
        <w:rPr>
          <w:b/>
          <w:bCs/>
        </w:rPr>
      </w:pPr>
      <w:r w:rsidRPr="00865084">
        <w:rPr>
          <w:b/>
          <w:bCs/>
        </w:rPr>
        <w:lastRenderedPageBreak/>
        <w:t xml:space="preserve">Honesty Code: </w:t>
      </w:r>
      <w:r w:rsidRPr="00354006">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8" w:history="1">
        <w:r w:rsidRPr="00865084">
          <w:rPr>
            <w:rStyle w:val="Hyperlink"/>
            <w:b/>
            <w:bCs/>
          </w:rPr>
          <w:t>www.auburn.edu/student_info/student_policies/</w:t>
        </w:r>
      </w:hyperlink>
      <w:r w:rsidRPr="00865084">
        <w:rPr>
          <w:b/>
          <w:bCs/>
        </w:rPr>
        <w:t>.</w:t>
      </w:r>
    </w:p>
    <w:p w14:paraId="49B649B7" w14:textId="77777777" w:rsidR="002D33C9" w:rsidRPr="0098077A" w:rsidRDefault="002D33C9" w:rsidP="002D33C9">
      <w:pPr>
        <w:pStyle w:val="ListParagraph"/>
        <w:rPr>
          <w:b/>
          <w:bCs/>
        </w:rPr>
      </w:pPr>
    </w:p>
    <w:p w14:paraId="7136BC2E" w14:textId="77777777" w:rsidR="002D33C9" w:rsidRPr="0098077A" w:rsidRDefault="002D33C9" w:rsidP="002D33C9">
      <w:pPr>
        <w:pStyle w:val="ListParagraph"/>
        <w:numPr>
          <w:ilvl w:val="0"/>
          <w:numId w:val="33"/>
        </w:numPr>
        <w:rPr>
          <w:b/>
          <w:bCs/>
        </w:rPr>
      </w:pPr>
      <w:r>
        <w:rPr>
          <w:b/>
          <w:bCs/>
        </w:rPr>
        <w:t xml:space="preserve">Plagiarism: </w:t>
      </w:r>
      <w:r>
        <w:t>Plagiarism is an act of academic dishonesty which involved intentionally and knowingly representing the words or ideas of another author’s as one’s own original work. Plagiarism can occur:</w:t>
      </w:r>
    </w:p>
    <w:p w14:paraId="5BDE3495" w14:textId="77777777" w:rsidR="002D33C9" w:rsidRPr="0098077A" w:rsidRDefault="002D33C9" w:rsidP="002D33C9">
      <w:pPr>
        <w:pStyle w:val="ListParagraph"/>
        <w:numPr>
          <w:ilvl w:val="0"/>
          <w:numId w:val="37"/>
        </w:numPr>
        <w:rPr>
          <w:b/>
          <w:bCs/>
        </w:rPr>
      </w:pPr>
      <w:r>
        <w:t>When someone quotes another without using a proper reference.</w:t>
      </w:r>
    </w:p>
    <w:p w14:paraId="76942C57" w14:textId="77777777" w:rsidR="002D33C9" w:rsidRPr="0098077A" w:rsidRDefault="002D33C9" w:rsidP="002D33C9">
      <w:pPr>
        <w:pStyle w:val="ListParagraph"/>
        <w:numPr>
          <w:ilvl w:val="0"/>
          <w:numId w:val="37"/>
        </w:numPr>
        <w:rPr>
          <w:b/>
          <w:bCs/>
        </w:rPr>
      </w:pPr>
      <w:r>
        <w:t>When someone quotes another without enclosing the quote in quotation marks.</w:t>
      </w:r>
    </w:p>
    <w:p w14:paraId="2D75FB3F" w14:textId="77777777" w:rsidR="002D33C9" w:rsidRPr="0098077A" w:rsidRDefault="002D33C9" w:rsidP="002D33C9">
      <w:pPr>
        <w:pStyle w:val="ListParagraph"/>
        <w:numPr>
          <w:ilvl w:val="0"/>
          <w:numId w:val="37"/>
        </w:numPr>
        <w:rPr>
          <w:b/>
          <w:bCs/>
        </w:rPr>
      </w:pPr>
      <w:r>
        <w:t>When someone does not use his or her own words in paraphrasing.</w:t>
      </w:r>
    </w:p>
    <w:p w14:paraId="22345A42" w14:textId="77777777" w:rsidR="002D33C9" w:rsidRPr="0098077A" w:rsidRDefault="002D33C9" w:rsidP="002D33C9">
      <w:pPr>
        <w:pStyle w:val="ListParagraph"/>
        <w:numPr>
          <w:ilvl w:val="0"/>
          <w:numId w:val="37"/>
        </w:numPr>
        <w:rPr>
          <w:b/>
          <w:bCs/>
        </w:rPr>
      </w:pPr>
      <w:r>
        <w:t>When someone uses the ideas of another without citing the original source.</w:t>
      </w:r>
    </w:p>
    <w:p w14:paraId="4D775C8F" w14:textId="77777777" w:rsidR="002D33C9" w:rsidRDefault="002D33C9" w:rsidP="002D33C9">
      <w:pPr>
        <w:rPr>
          <w:b/>
          <w:bCs/>
        </w:rPr>
      </w:pPr>
    </w:p>
    <w:p w14:paraId="7726B7D5" w14:textId="77777777" w:rsidR="002D33C9" w:rsidRPr="0098077A" w:rsidRDefault="002D33C9" w:rsidP="002D33C9">
      <w:pPr>
        <w:ind w:left="720"/>
      </w:pPr>
      <w: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23675713" w14:textId="77777777" w:rsidR="002D33C9" w:rsidRDefault="002D33C9" w:rsidP="002D33C9">
      <w:pPr>
        <w:pStyle w:val="ListParagraph"/>
        <w:rPr>
          <w:b/>
          <w:bCs/>
        </w:rPr>
      </w:pPr>
    </w:p>
    <w:p w14:paraId="4E842E92" w14:textId="77777777" w:rsidR="002D33C9" w:rsidRPr="00865084" w:rsidRDefault="002D33C9" w:rsidP="002D33C9">
      <w:pPr>
        <w:pStyle w:val="ListParagraph"/>
        <w:numPr>
          <w:ilvl w:val="0"/>
          <w:numId w:val="33"/>
        </w:numPr>
        <w:rPr>
          <w:b/>
          <w:bCs/>
        </w:rPr>
      </w:pPr>
      <w:r>
        <w:rPr>
          <w:b/>
          <w:bCs/>
        </w:rPr>
        <w:t xml:space="preserve">Professionalism: </w:t>
      </w:r>
      <w:r>
        <w:t>As faculty, staff, and students interact in professional settings, they are expected to demonstrate professional behavior as defined in the College’s conceptual framework. These professional commitments or dispositions are listed below:</w:t>
      </w:r>
    </w:p>
    <w:p w14:paraId="3FFB797F" w14:textId="77777777" w:rsidR="002D33C9" w:rsidRPr="00865084" w:rsidRDefault="002D33C9" w:rsidP="002D33C9">
      <w:pPr>
        <w:pStyle w:val="ListParagraph"/>
        <w:numPr>
          <w:ilvl w:val="0"/>
          <w:numId w:val="34"/>
        </w:numPr>
      </w:pPr>
      <w:r w:rsidRPr="00865084">
        <w:t>Engage in responsible and ethical professional practices</w:t>
      </w:r>
    </w:p>
    <w:p w14:paraId="2D70CA8A" w14:textId="77777777" w:rsidR="002D33C9" w:rsidRPr="00865084" w:rsidRDefault="002D33C9" w:rsidP="002D33C9">
      <w:pPr>
        <w:pStyle w:val="ListParagraph"/>
        <w:numPr>
          <w:ilvl w:val="0"/>
          <w:numId w:val="34"/>
        </w:numPr>
      </w:pPr>
      <w:r w:rsidRPr="00865084">
        <w:t>Contribute to collaborative learning communities</w:t>
      </w:r>
    </w:p>
    <w:p w14:paraId="5B16DBF5" w14:textId="77777777" w:rsidR="002D33C9" w:rsidRPr="00865084" w:rsidRDefault="002D33C9" w:rsidP="002D33C9">
      <w:pPr>
        <w:pStyle w:val="ListParagraph"/>
        <w:numPr>
          <w:ilvl w:val="0"/>
          <w:numId w:val="34"/>
        </w:numPr>
      </w:pPr>
      <w:r w:rsidRPr="00865084">
        <w:t>Demonstrate a commitment to diversity</w:t>
      </w:r>
    </w:p>
    <w:p w14:paraId="17013F51" w14:textId="77777777" w:rsidR="002D33C9" w:rsidRPr="00865084" w:rsidRDefault="002D33C9" w:rsidP="002D33C9">
      <w:pPr>
        <w:pStyle w:val="ListParagraph"/>
        <w:numPr>
          <w:ilvl w:val="0"/>
          <w:numId w:val="34"/>
        </w:numPr>
      </w:pPr>
      <w:r w:rsidRPr="00865084">
        <w:t>Model and nurture intellectual vitality</w:t>
      </w:r>
    </w:p>
    <w:p w14:paraId="25E6BCD3" w14:textId="77777777" w:rsidR="002D33C9" w:rsidRDefault="002D33C9" w:rsidP="002D33C9">
      <w:pPr>
        <w:pStyle w:val="ListParagraph"/>
        <w:numPr>
          <w:ilvl w:val="0"/>
          <w:numId w:val="34"/>
        </w:numPr>
        <w:rPr>
          <w:b/>
          <w:bCs/>
        </w:rPr>
      </w:pPr>
      <w:r w:rsidRPr="00865084">
        <w:t>Auburn’s policy on classroom behavior can be found here:</w:t>
      </w:r>
      <w:r>
        <w:rPr>
          <w:b/>
          <w:bCs/>
        </w:rPr>
        <w:t xml:space="preserve"> </w:t>
      </w:r>
      <w:r w:rsidRPr="00354006">
        <w:t>https://sites.auburn.edu/admin/universitypolicies/Policies/PolicyonClassroomBehavior.pdf</w:t>
      </w:r>
    </w:p>
    <w:p w14:paraId="1FE6BF8C" w14:textId="77777777" w:rsidR="002D33C9" w:rsidRDefault="002D33C9" w:rsidP="002D33C9">
      <w:pPr>
        <w:pStyle w:val="ListParagraph"/>
        <w:ind w:left="1080"/>
        <w:rPr>
          <w:b/>
          <w:bCs/>
        </w:rPr>
      </w:pPr>
    </w:p>
    <w:p w14:paraId="724F2FFA" w14:textId="6942F417" w:rsidR="002D33C9" w:rsidRPr="005C0280" w:rsidRDefault="002D33C9" w:rsidP="002D33C9">
      <w:pPr>
        <w:pStyle w:val="ListParagraph"/>
        <w:numPr>
          <w:ilvl w:val="0"/>
          <w:numId w:val="33"/>
        </w:numPr>
        <w:rPr>
          <w:b/>
          <w:bCs/>
        </w:rPr>
      </w:pPr>
      <w:r>
        <w:rPr>
          <w:b/>
          <w:bCs/>
        </w:rPr>
        <w:t xml:space="preserve">Communication/Appointments: </w:t>
      </w:r>
      <w:r>
        <w:t xml:space="preserve">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w:t>
      </w:r>
      <w:r w:rsidR="00204CC8">
        <w:t>48</w:t>
      </w:r>
      <w:r>
        <w:t xml:space="preserve"> hours to return emails. All students must use their Auburn email to communicate with me. Please consider all communication with me through email as professional communication.</w:t>
      </w:r>
    </w:p>
    <w:p w14:paraId="35FD657A" w14:textId="77777777" w:rsidR="005C0280" w:rsidRPr="005C0280" w:rsidRDefault="005C0280" w:rsidP="005C0280">
      <w:pPr>
        <w:pStyle w:val="ListParagraph"/>
        <w:rPr>
          <w:b/>
          <w:bCs/>
        </w:rPr>
      </w:pPr>
    </w:p>
    <w:p w14:paraId="66121AF3" w14:textId="77C0D243" w:rsidR="005C0280" w:rsidRPr="005C0280" w:rsidRDefault="005C0280" w:rsidP="005C0280">
      <w:pPr>
        <w:pStyle w:val="ListParagraph"/>
        <w:numPr>
          <w:ilvl w:val="0"/>
          <w:numId w:val="33"/>
        </w:numPr>
        <w:rPr>
          <w:b/>
          <w:bCs/>
        </w:rPr>
      </w:pPr>
      <w:r>
        <w:rPr>
          <w:b/>
          <w:bCs/>
        </w:rPr>
        <w:t xml:space="preserve">Extra Credit Opportunities: </w:t>
      </w:r>
      <w:r>
        <w:t>The College of Education has a subject pool operated through the SONA system</w:t>
      </w:r>
      <w:r w:rsidR="00B11A91">
        <w:t xml:space="preserve"> which </w:t>
      </w:r>
      <w:r>
        <w:t>provides students access to sign up for research studies for course extra credit</w:t>
      </w:r>
      <w:r w:rsidR="00B11A91">
        <w:t>.</w:t>
      </w:r>
      <w:r>
        <w:t xml:space="preserve"> These studies can be in person or online. You </w:t>
      </w:r>
      <w:r w:rsidR="00B11A91">
        <w:t xml:space="preserve">should have </w:t>
      </w:r>
      <w:r>
        <w:t>received an email from the SONA administrator asking that you log in to the system and create a password. If you are struggling to access this</w:t>
      </w:r>
      <w:r w:rsidR="00B11A91">
        <w:t>,</w:t>
      </w:r>
      <w:r>
        <w:t xml:space="preserve"> please email sona</w:t>
      </w:r>
      <w:r w:rsidR="00B11A91">
        <w:t>@</w:t>
      </w:r>
      <w:r>
        <w:t>auburn</w:t>
      </w:r>
      <w:r w:rsidR="00B11A91">
        <w:t>.</w:t>
      </w:r>
      <w:r>
        <w:t>edu. For every SONA credit you earn</w:t>
      </w:r>
      <w:r w:rsidR="00B11A91">
        <w:t>,</w:t>
      </w:r>
      <w:r>
        <w:t xml:space="preserve"> you earn 2 cumulative bonus points (</w:t>
      </w:r>
      <w:r w:rsidR="00B11A91">
        <w:t>i</w:t>
      </w:r>
      <w:r w:rsidR="00B11A91" w:rsidRPr="00B11A91">
        <w:t>.e.</w:t>
      </w:r>
      <w:r w:rsidRPr="00B11A91">
        <w:t xml:space="preserve">, NOT points on your vinal grade). No more than 6 extra credit points can be </w:t>
      </w:r>
      <w:r w:rsidR="00B11A91" w:rsidRPr="00B11A91">
        <w:t>applied</w:t>
      </w:r>
      <w:r>
        <w:t xml:space="preserve"> to your grade </w:t>
      </w:r>
      <w:r>
        <w:lastRenderedPageBreak/>
        <w:t>through SONA</w:t>
      </w:r>
      <w:r w:rsidR="00B11A91">
        <w:t>.</w:t>
      </w:r>
      <w:r>
        <w:t xml:space="preserve"> If you have </w:t>
      </w:r>
      <w:r w:rsidR="00B11A91">
        <w:t>questions</w:t>
      </w:r>
      <w:r>
        <w:t xml:space="preserve"> </w:t>
      </w:r>
      <w:r w:rsidR="00B11A91">
        <w:t>a</w:t>
      </w:r>
      <w:r>
        <w:t xml:space="preserve">bout participating in </w:t>
      </w:r>
      <w:r w:rsidR="00B11A91">
        <w:t>studies,</w:t>
      </w:r>
      <w:r>
        <w:t xml:space="preserve"> please email</w:t>
      </w:r>
      <w:r w:rsidR="00B11A91">
        <w:t xml:space="preserve"> sona@auburn.edu</w:t>
      </w:r>
      <w:r>
        <w:t xml:space="preserve">. Any </w:t>
      </w:r>
      <w:r w:rsidR="00B11A91">
        <w:t>additional</w:t>
      </w:r>
      <w:r>
        <w:t xml:space="preserve"> extra credit opportunities will be announced to the entire class throughout </w:t>
      </w:r>
      <w:r w:rsidR="00B11A91">
        <w:t>t</w:t>
      </w:r>
      <w:r>
        <w:t>he semester.</w:t>
      </w:r>
    </w:p>
    <w:p w14:paraId="62F08D05" w14:textId="77777777" w:rsidR="002D33C9" w:rsidRPr="00354006" w:rsidRDefault="002D33C9" w:rsidP="002D33C9">
      <w:pPr>
        <w:pStyle w:val="Heading2"/>
        <w:rPr>
          <w:rFonts w:ascii="Times New Roman" w:hAnsi="Times New Roman" w:cs="Times New Roman"/>
          <w:szCs w:val="24"/>
        </w:rPr>
      </w:pPr>
      <w:r>
        <w:rPr>
          <w:rFonts w:ascii="Times New Roman" w:hAnsi="Times New Roman" w:cs="Times New Roman"/>
          <w:szCs w:val="24"/>
          <w:u w:val="single"/>
        </w:rPr>
        <w:t>COVID-19 POLICIES</w:t>
      </w:r>
      <w:r>
        <w:rPr>
          <w:rFonts w:ascii="Times New Roman" w:hAnsi="Times New Roman" w:cs="Times New Roman"/>
          <w:szCs w:val="24"/>
        </w:rPr>
        <w:t>:</w:t>
      </w:r>
    </w:p>
    <w:p w14:paraId="415ED4C1" w14:textId="77777777" w:rsidR="002D33C9" w:rsidRDefault="002D33C9" w:rsidP="002D33C9">
      <w:pPr>
        <w:pStyle w:val="ListParagraph"/>
        <w:numPr>
          <w:ilvl w:val="0"/>
          <w:numId w:val="35"/>
        </w:numPr>
      </w:pPr>
      <w:r w:rsidRPr="00011FE1">
        <w:rPr>
          <w:b/>
          <w:bCs/>
        </w:rPr>
        <w:t xml:space="preserve">Health and Participation in Class: </w:t>
      </w:r>
      <w:r w:rsidRPr="00B0150E">
        <w:t xml:space="preserve">Your health and safety, and the health and safety of your peers, are my top priorities. </w:t>
      </w:r>
      <w:r>
        <w:t>If you are experiencing any symptoms of COVID-19 or if</w:t>
      </w:r>
      <w:r w:rsidRPr="00B0150E">
        <w:t xml:space="preserve"> you have been exposed to someone with the virus, you </w:t>
      </w:r>
      <w:r>
        <w:t>should not attend in-person classes</w:t>
      </w:r>
      <w:r w:rsidRPr="00B0150E">
        <w:t>.</w:t>
      </w:r>
      <w:r>
        <w:t xml:space="preserve"> You will not be penalized for such an absence, nor will you be asked to provide formal documentation from a healthcare provider, as I do not want the need for documentation to discourage you from self-isolating when appropriate.</w:t>
      </w:r>
      <w:r w:rsidRPr="00B0150E">
        <w:t xml:space="preserve"> </w:t>
      </w:r>
    </w:p>
    <w:p w14:paraId="6E14C514" w14:textId="77777777" w:rsidR="002D33C9" w:rsidRDefault="002D33C9" w:rsidP="002D33C9">
      <w:pPr>
        <w:pStyle w:val="ListParagraph"/>
        <w:rPr>
          <w:b/>
          <w:bCs/>
        </w:rPr>
      </w:pPr>
    </w:p>
    <w:p w14:paraId="2DD98FB8" w14:textId="77777777" w:rsidR="002D33C9" w:rsidRPr="00B0150E" w:rsidRDefault="002D33C9" w:rsidP="002D33C9">
      <w:pPr>
        <w:ind w:firstLine="720"/>
        <w:contextualSpacing/>
      </w:pPr>
      <w:r w:rsidRPr="00B0150E">
        <w:t>Please do the following in the event of an illness or COVID-related absence:</w:t>
      </w:r>
    </w:p>
    <w:p w14:paraId="0E6B5EA3" w14:textId="77777777" w:rsidR="002D33C9" w:rsidRPr="00B0150E" w:rsidRDefault="002D33C9" w:rsidP="002D33C9">
      <w:pPr>
        <w:pStyle w:val="ListParagraph"/>
        <w:numPr>
          <w:ilvl w:val="0"/>
          <w:numId w:val="10"/>
        </w:numPr>
        <w:spacing w:after="160"/>
        <w:ind w:left="1080"/>
      </w:pPr>
      <w:r w:rsidRPr="00B0150E">
        <w:t>Notify me in advance of your absence, if possible</w:t>
      </w:r>
    </w:p>
    <w:p w14:paraId="481A500E" w14:textId="77777777" w:rsidR="002D33C9" w:rsidRPr="00B0150E" w:rsidRDefault="002D33C9" w:rsidP="002D33C9">
      <w:pPr>
        <w:pStyle w:val="ListParagraph"/>
        <w:numPr>
          <w:ilvl w:val="0"/>
          <w:numId w:val="10"/>
        </w:numPr>
        <w:spacing w:after="160" w:line="256" w:lineRule="auto"/>
        <w:ind w:left="1080"/>
      </w:pPr>
      <w:r w:rsidRPr="00B0150E">
        <w:t>Keep up with coursework as much as possible</w:t>
      </w:r>
    </w:p>
    <w:p w14:paraId="347E15CF" w14:textId="77777777" w:rsidR="002D33C9" w:rsidRPr="00B0150E" w:rsidRDefault="002D33C9" w:rsidP="002D33C9">
      <w:pPr>
        <w:pStyle w:val="ListParagraph"/>
        <w:numPr>
          <w:ilvl w:val="0"/>
          <w:numId w:val="10"/>
        </w:numPr>
        <w:spacing w:after="160" w:line="256" w:lineRule="auto"/>
        <w:ind w:left="1080"/>
      </w:pPr>
      <w:r w:rsidRPr="00B0150E">
        <w:t>Participate in class activities and submit assignments remotely as much as possible</w:t>
      </w:r>
    </w:p>
    <w:p w14:paraId="64176F2D" w14:textId="77777777" w:rsidR="002D33C9" w:rsidRPr="00B0150E" w:rsidRDefault="002D33C9" w:rsidP="002D33C9">
      <w:pPr>
        <w:pStyle w:val="ListParagraph"/>
        <w:numPr>
          <w:ilvl w:val="0"/>
          <w:numId w:val="10"/>
        </w:numPr>
        <w:spacing w:after="160" w:line="256" w:lineRule="auto"/>
        <w:ind w:left="1080"/>
      </w:pPr>
      <w:r w:rsidRPr="00B0150E">
        <w:t>Notify me if you require a modification to the deadline of an assignment or exam</w:t>
      </w:r>
    </w:p>
    <w:p w14:paraId="72110E66" w14:textId="77777777" w:rsidR="002D33C9" w:rsidRDefault="002D33C9" w:rsidP="002D33C9">
      <w:pPr>
        <w:pStyle w:val="ListParagraph"/>
        <w:numPr>
          <w:ilvl w:val="0"/>
          <w:numId w:val="10"/>
        </w:numPr>
        <w:spacing w:after="160"/>
        <w:ind w:left="1080"/>
      </w:pPr>
      <w:r w:rsidRPr="00B0150E">
        <w:t>Finally, if remaining in a class and fulfilling the necessary requirements becomes impossible due to illness or other COVID-related issues, please let me know as soon as possible so we can discuss your options.</w:t>
      </w:r>
    </w:p>
    <w:p w14:paraId="13626554" w14:textId="77777777" w:rsidR="002D33C9" w:rsidRDefault="002D33C9" w:rsidP="002D33C9">
      <w:pPr>
        <w:ind w:left="720"/>
        <w:contextualSpacing/>
      </w:pPr>
      <w:r w:rsidRPr="00B0150E">
        <w:t xml:space="preserve">Students with questions about COVID-related illnesses should reach out to the COVID Resource Center at (334) 844-6000 or at </w:t>
      </w:r>
      <w:hyperlink r:id="rId9" w:history="1">
        <w:r w:rsidRPr="00B0150E">
          <w:rPr>
            <w:rStyle w:val="Hyperlink"/>
          </w:rPr>
          <w:t>ahealthieru@auburn.edu</w:t>
        </w:r>
      </w:hyperlink>
      <w:r w:rsidRPr="00B0150E">
        <w:t xml:space="preserve">. </w:t>
      </w:r>
    </w:p>
    <w:p w14:paraId="40D60E2C" w14:textId="77777777" w:rsidR="002D33C9" w:rsidRDefault="002D33C9" w:rsidP="002D33C9">
      <w:pPr>
        <w:ind w:left="720"/>
        <w:contextualSpacing/>
      </w:pPr>
    </w:p>
    <w:p w14:paraId="6EEA92D6" w14:textId="77777777" w:rsidR="002D33C9" w:rsidRPr="006908AE" w:rsidRDefault="002D33C9" w:rsidP="002D33C9">
      <w:pPr>
        <w:pStyle w:val="ListParagraph"/>
        <w:numPr>
          <w:ilvl w:val="0"/>
          <w:numId w:val="35"/>
        </w:numPr>
        <w:rPr>
          <w:highlight w:val="white"/>
        </w:rPr>
      </w:pPr>
      <w:r w:rsidRPr="006908AE">
        <w:rPr>
          <w:b/>
          <w:bCs/>
        </w:rPr>
        <w:t xml:space="preserve">Health and Well-Being Resources: </w:t>
      </w:r>
      <w:r w:rsidRPr="006908A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38100850" w14:textId="77777777" w:rsidR="002D33C9" w:rsidRPr="00B0150E" w:rsidRDefault="002D33C9" w:rsidP="002D33C9">
      <w:pPr>
        <w:numPr>
          <w:ilvl w:val="0"/>
          <w:numId w:val="11"/>
        </w:numPr>
        <w:spacing w:line="256" w:lineRule="auto"/>
        <w:ind w:left="1080"/>
        <w:rPr>
          <w:highlight w:val="white"/>
        </w:rPr>
      </w:pPr>
      <w:r w:rsidRPr="00B0150E">
        <w:rPr>
          <w:highlight w:val="white"/>
        </w:rPr>
        <w:t>COVID Response Team (</w:t>
      </w:r>
      <w:hyperlink r:id="rId10" w:history="1">
        <w:r w:rsidRPr="00B0150E">
          <w:rPr>
            <w:rStyle w:val="Hyperlink"/>
            <w:highlight w:val="white"/>
          </w:rPr>
          <w:t>www.ahealthieru.edu</w:t>
        </w:r>
      </w:hyperlink>
      <w:r w:rsidRPr="00B0150E">
        <w:rPr>
          <w:highlight w:val="white"/>
        </w:rPr>
        <w:t xml:space="preserve">) </w:t>
      </w:r>
    </w:p>
    <w:p w14:paraId="5A1BC68B" w14:textId="77777777" w:rsidR="002D33C9" w:rsidRDefault="002D33C9" w:rsidP="002D33C9">
      <w:pPr>
        <w:numPr>
          <w:ilvl w:val="0"/>
          <w:numId w:val="11"/>
        </w:numPr>
        <w:spacing w:line="256" w:lineRule="auto"/>
        <w:ind w:left="1080"/>
        <w:rPr>
          <w:highlight w:val="white"/>
        </w:rPr>
      </w:pPr>
      <w:r w:rsidRPr="00B0150E">
        <w:rPr>
          <w:highlight w:val="white"/>
        </w:rPr>
        <w:t>Student Counseling and Psychological Services (</w:t>
      </w:r>
      <w:hyperlink r:id="rId11" w:history="1">
        <w:r w:rsidRPr="00B0150E">
          <w:rPr>
            <w:rStyle w:val="Hyperlink"/>
          </w:rPr>
          <w:t>http://wp.auburn.edu/scs/</w:t>
        </w:r>
      </w:hyperlink>
      <w:r w:rsidRPr="00B0150E">
        <w:rPr>
          <w:highlight w:val="white"/>
        </w:rPr>
        <w:t xml:space="preserve">) </w:t>
      </w:r>
    </w:p>
    <w:p w14:paraId="769CA865" w14:textId="77777777" w:rsidR="002D33C9" w:rsidRPr="00B0150E" w:rsidRDefault="002D33C9" w:rsidP="002D33C9">
      <w:pPr>
        <w:numPr>
          <w:ilvl w:val="0"/>
          <w:numId w:val="11"/>
        </w:numPr>
        <w:spacing w:line="256" w:lineRule="auto"/>
        <w:ind w:left="1080"/>
        <w:rPr>
          <w:highlight w:val="white"/>
        </w:rPr>
      </w:pPr>
      <w:r>
        <w:rPr>
          <w:highlight w:val="white"/>
        </w:rPr>
        <w:t>AU Medical Clinic (</w:t>
      </w:r>
      <w:hyperlink r:id="rId12" w:history="1">
        <w:r w:rsidRPr="00C55CEA">
          <w:rPr>
            <w:rStyle w:val="Hyperlink"/>
            <w:highlight w:val="white"/>
          </w:rPr>
          <w:t>https://cws.auburn.edu/aumc/</w:t>
        </w:r>
      </w:hyperlink>
      <w:r>
        <w:rPr>
          <w:highlight w:val="white"/>
        </w:rPr>
        <w:t>)</w:t>
      </w:r>
    </w:p>
    <w:p w14:paraId="72F52C17" w14:textId="77777777" w:rsidR="002D33C9" w:rsidRDefault="002D33C9" w:rsidP="002D33C9">
      <w:pPr>
        <w:numPr>
          <w:ilvl w:val="0"/>
          <w:numId w:val="11"/>
        </w:numPr>
        <w:spacing w:line="256" w:lineRule="auto"/>
        <w:ind w:left="1080"/>
        <w:rPr>
          <w:highlight w:val="white"/>
        </w:rPr>
      </w:pPr>
      <w:r>
        <w:rPr>
          <w:highlight w:val="white"/>
        </w:rPr>
        <w:t>If you or someone you know are experiencing food, housing, or financial insecurity, please visit the Auburn Cares Office (</w:t>
      </w:r>
      <w:hyperlink r:id="rId13" w:history="1">
        <w:r w:rsidRPr="00E06B9A">
          <w:rPr>
            <w:rStyle w:val="Hyperlink"/>
            <w:highlight w:val="white"/>
          </w:rPr>
          <w:t>http://aucares.auburn.edu/</w:t>
        </w:r>
      </w:hyperlink>
      <w:r>
        <w:rPr>
          <w:highlight w:val="white"/>
        </w:rPr>
        <w:t>)</w:t>
      </w:r>
    </w:p>
    <w:p w14:paraId="42A962DE" w14:textId="77777777" w:rsidR="002D33C9" w:rsidRDefault="002D33C9" w:rsidP="002D33C9">
      <w:pPr>
        <w:spacing w:line="256" w:lineRule="auto"/>
        <w:ind w:left="1080"/>
        <w:rPr>
          <w:highlight w:val="white"/>
        </w:rPr>
      </w:pPr>
    </w:p>
    <w:p w14:paraId="7742C9DE" w14:textId="77777777" w:rsidR="002D33C9" w:rsidRDefault="002D33C9" w:rsidP="002D33C9">
      <w:pPr>
        <w:pStyle w:val="ListParagraph"/>
        <w:numPr>
          <w:ilvl w:val="0"/>
          <w:numId w:val="35"/>
        </w:numPr>
        <w:spacing w:line="256" w:lineRule="auto"/>
        <w:rPr>
          <w:b/>
          <w:bCs/>
          <w:highlight w:val="white"/>
        </w:rPr>
      </w:pPr>
      <w:r w:rsidRPr="005C2BE5">
        <w:rPr>
          <w:b/>
          <w:bCs/>
          <w:highlight w:val="white"/>
        </w:rPr>
        <w:t>Course Expectations Related to COVID-19</w:t>
      </w:r>
      <w:r>
        <w:rPr>
          <w:b/>
          <w:bCs/>
          <w:highlight w:val="white"/>
        </w:rPr>
        <w:t xml:space="preserve">: </w:t>
      </w:r>
    </w:p>
    <w:p w14:paraId="58474714" w14:textId="77777777" w:rsidR="002D33C9" w:rsidRPr="00C25625" w:rsidRDefault="002D33C9" w:rsidP="002D33C9">
      <w:pPr>
        <w:pStyle w:val="ListParagraph"/>
        <w:numPr>
          <w:ilvl w:val="0"/>
          <w:numId w:val="36"/>
        </w:numPr>
        <w:spacing w:line="256" w:lineRule="auto"/>
        <w:rPr>
          <w:b/>
          <w:bCs/>
        </w:rPr>
      </w:pPr>
      <w:r w:rsidRPr="00C25625">
        <w:rPr>
          <w:b/>
          <w:bCs/>
          <w:highlight w:val="white"/>
        </w:rPr>
        <w:t xml:space="preserve">Face Coverings: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Note that face coverings must meet safety specifications, be worn correctly, and be socially appropriate.</w:t>
      </w:r>
    </w:p>
    <w:p w14:paraId="417EA6CD" w14:textId="77777777" w:rsidR="002D33C9" w:rsidRPr="00C25625" w:rsidRDefault="002D33C9" w:rsidP="002D33C9">
      <w:pPr>
        <w:pStyle w:val="ListParagraph"/>
        <w:numPr>
          <w:ilvl w:val="0"/>
          <w:numId w:val="36"/>
        </w:numPr>
        <w:spacing w:line="256" w:lineRule="auto"/>
        <w:rPr>
          <w:b/>
          <w:bCs/>
        </w:rPr>
      </w:pPr>
      <w:r>
        <w:rPr>
          <w:b/>
          <w:bCs/>
        </w:rPr>
        <w:t xml:space="preserve">Course Attendance: </w:t>
      </w:r>
      <w:r w:rsidRPr="00B0150E">
        <w:t>If you are quarantined or otherwise need to miss class because you have been advised that you may have been exposed to COVID-19, you will be expected to develop a plan to keep up with your coursework during any such absences.</w:t>
      </w:r>
    </w:p>
    <w:p w14:paraId="32D1ECD3" w14:textId="77777777" w:rsidR="002D33C9" w:rsidRPr="00C25625" w:rsidRDefault="002D33C9" w:rsidP="002D33C9">
      <w:pPr>
        <w:pStyle w:val="ListParagraph"/>
        <w:numPr>
          <w:ilvl w:val="0"/>
          <w:numId w:val="36"/>
        </w:numPr>
        <w:spacing w:line="256" w:lineRule="auto"/>
        <w:rPr>
          <w:b/>
          <w:bCs/>
        </w:rPr>
      </w:pPr>
      <w:r w:rsidRPr="00C25625">
        <w:rPr>
          <w:b/>
          <w:bCs/>
        </w:rPr>
        <w:lastRenderedPageBreak/>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4" w:history="1">
        <w:r w:rsidRPr="00B0150E">
          <w:rPr>
            <w:rStyle w:val="Hyperlink"/>
          </w:rPr>
          <w:t>aubookstore@auburn.edu</w:t>
        </w:r>
      </w:hyperlink>
      <w:r w:rsidRPr="00B0150E">
        <w:t>.</w:t>
      </w:r>
    </w:p>
    <w:p w14:paraId="3A773923" w14:textId="77777777" w:rsidR="002D33C9" w:rsidRPr="00C25625" w:rsidRDefault="002D33C9" w:rsidP="002D33C9">
      <w:pPr>
        <w:pStyle w:val="ListParagraph"/>
        <w:numPr>
          <w:ilvl w:val="0"/>
          <w:numId w:val="36"/>
        </w:numPr>
        <w:spacing w:line="256" w:lineRule="auto"/>
        <w:rPr>
          <w:b/>
          <w:bCs/>
        </w:rPr>
      </w:pPr>
      <w:r w:rsidRPr="00C25625">
        <w:rPr>
          <w:b/>
          <w:bCs/>
        </w:rPr>
        <w:t xml:space="preserve">Course Delivery Changes Related to COVID-19: </w:t>
      </w:r>
      <w:r w:rsidRPr="00B0150E">
        <w:t xml:space="preserve">Please be aware that the situation regarding COVID-19 is frequently changing, and the delivery mode of this course may adjust accordingly. </w:t>
      </w:r>
      <w:proofErr w:type="gramStart"/>
      <w:r w:rsidRPr="00B0150E">
        <w:t>In the event that</w:t>
      </w:r>
      <w:proofErr w:type="gramEnd"/>
      <w:r w:rsidRPr="00B0150E">
        <w:t xml:space="preserve"> the delivery method is altered, please be assured that the learning goals and outcomes of the course will not change; however, some aspects of the course will change in terms of the mode of delivery, participation, and </w:t>
      </w:r>
      <w:r>
        <w:t>assessment</w:t>
      </w:r>
      <w:r w:rsidRPr="00B0150E">
        <w:t xml:space="preserve"> methods. Those details will be shared via Canvas as soon as possible. Please be prepared for this contingency by ensuring that you have access to a computer and reliable </w:t>
      </w:r>
      <w:r>
        <w:t>i</w:t>
      </w:r>
      <w:r w:rsidRPr="00B0150E">
        <w:t>nternet.</w:t>
      </w:r>
    </w:p>
    <w:p w14:paraId="6F2A85CC" w14:textId="4D5BE1F7" w:rsidR="00B11A91" w:rsidRPr="0054698E" w:rsidRDefault="00B11A91" w:rsidP="0054698E">
      <w:pPr>
        <w:rPr>
          <w:b/>
          <w:bCs/>
        </w:rPr>
      </w:pPr>
    </w:p>
    <w:p w14:paraId="58F89F10" w14:textId="77777777" w:rsidR="00B11A91" w:rsidRPr="00011FE1" w:rsidRDefault="00B11A91" w:rsidP="002D33C9">
      <w:pPr>
        <w:pStyle w:val="ListParagraph"/>
        <w:rPr>
          <w:b/>
          <w:bCs/>
        </w:rPr>
      </w:pPr>
    </w:p>
    <w:p w14:paraId="0B790472" w14:textId="77777777" w:rsidR="002D33C9" w:rsidRPr="00011FE1" w:rsidRDefault="002D33C9" w:rsidP="002D33C9">
      <w:pPr>
        <w:rPr>
          <w:b/>
          <w:bCs/>
        </w:rPr>
      </w:pPr>
    </w:p>
    <w:bookmarkEnd w:id="0"/>
    <w:p w14:paraId="3CF1972A" w14:textId="77777777" w:rsidR="001D1909" w:rsidRDefault="001D1909" w:rsidP="0A6C2F86">
      <w:pPr>
        <w:jc w:val="center"/>
        <w:rPr>
          <w:b/>
          <w:bCs/>
        </w:rPr>
      </w:pPr>
    </w:p>
    <w:p w14:paraId="7EF9FE06" w14:textId="17DFDC50" w:rsidR="00A313F0" w:rsidRPr="00B11A91" w:rsidRDefault="00A313F0" w:rsidP="00A313F0">
      <w:pPr>
        <w:jc w:val="center"/>
        <w:rPr>
          <w:b/>
          <w:u w:val="single"/>
        </w:rPr>
      </w:pPr>
      <w:r w:rsidRPr="00B11A91">
        <w:rPr>
          <w:b/>
          <w:u w:val="single"/>
        </w:rPr>
        <w:t>GRADING</w:t>
      </w:r>
    </w:p>
    <w:p w14:paraId="57933513" w14:textId="77777777" w:rsidR="00A313F0" w:rsidRDefault="00A313F0" w:rsidP="00A313F0">
      <w:pPr>
        <w:jc w:val="center"/>
        <w:rPr>
          <w:b/>
        </w:rPr>
      </w:pPr>
    </w:p>
    <w:p w14:paraId="4567EE59" w14:textId="77777777" w:rsidR="00A313F0" w:rsidRDefault="00A313F0" w:rsidP="00A313F0">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3F2F9B02" w14:textId="77777777" w:rsidR="00A313F0" w:rsidRDefault="00A313F0" w:rsidP="00A313F0">
      <w:pPr>
        <w:rPr>
          <w:b/>
        </w:rPr>
      </w:pPr>
    </w:p>
    <w:p w14:paraId="205A6AEE" w14:textId="009964A5" w:rsidR="00A313F0" w:rsidRDefault="00B11A91" w:rsidP="00A313F0">
      <w:r>
        <w:t>Weekly Tasks</w:t>
      </w:r>
      <w:r w:rsidR="00A313F0">
        <w:t xml:space="preserve"> (</w:t>
      </w:r>
      <w:r>
        <w:t>10 points per week</w:t>
      </w:r>
      <w:r w:rsidR="00A313F0">
        <w:t xml:space="preserve"> </w:t>
      </w:r>
      <w:r>
        <w:t xml:space="preserve">for </w:t>
      </w:r>
      <w:r w:rsidR="00A313F0">
        <w:t xml:space="preserve">10 </w:t>
      </w:r>
      <w:proofErr w:type="gramStart"/>
      <w:r>
        <w:t>weeks</w:t>
      </w:r>
      <w:r w:rsidR="00A313F0">
        <w:t>)</w:t>
      </w:r>
      <w:r>
        <w:t xml:space="preserve"> </w:t>
      </w:r>
      <w:r w:rsidR="00A313F0">
        <w:t xml:space="preserve">  </w:t>
      </w:r>
      <w:proofErr w:type="gramEnd"/>
      <w:r w:rsidR="00A313F0">
        <w:t xml:space="preserve">                                                 </w:t>
      </w:r>
      <w:r>
        <w:t>100</w:t>
      </w:r>
    </w:p>
    <w:p w14:paraId="5BF25B2F" w14:textId="7BA10AEA" w:rsidR="00A313F0" w:rsidRDefault="00A313F0" w:rsidP="00A313F0"/>
    <w:p w14:paraId="6C2CA1F9" w14:textId="1AFB5DD8" w:rsidR="00A313F0" w:rsidRDefault="00B11A91" w:rsidP="00A313F0">
      <w:r>
        <w:t>Project 1</w:t>
      </w:r>
      <w:r>
        <w:tab/>
      </w:r>
      <w:r>
        <w:tab/>
      </w:r>
      <w:r>
        <w:tab/>
      </w:r>
      <w:r>
        <w:tab/>
      </w:r>
      <w:r w:rsidR="00A313F0">
        <w:tab/>
      </w:r>
      <w:r w:rsidR="00A313F0">
        <w:tab/>
      </w:r>
      <w:r w:rsidR="00A313F0">
        <w:tab/>
      </w:r>
      <w:r w:rsidR="00A313F0">
        <w:tab/>
      </w:r>
      <w:r w:rsidR="00A313F0">
        <w:tab/>
      </w:r>
      <w:r w:rsidR="00A313F0">
        <w:tab/>
      </w:r>
      <w:r>
        <w:t>2</w:t>
      </w:r>
      <w:r w:rsidR="00A313F0">
        <w:t>0</w:t>
      </w:r>
    </w:p>
    <w:p w14:paraId="47C4DFB6" w14:textId="77777777" w:rsidR="00A313F0" w:rsidRDefault="00A313F0" w:rsidP="00A313F0"/>
    <w:p w14:paraId="66C72C3F" w14:textId="1867F206" w:rsidR="00A313F0" w:rsidRDefault="00A313F0" w:rsidP="00A313F0">
      <w:r>
        <w:t>Project</w:t>
      </w:r>
      <w:r w:rsidR="00B11A91">
        <w:t xml:space="preserve"> 2</w:t>
      </w:r>
      <w:r>
        <w:tab/>
      </w:r>
      <w:r>
        <w:tab/>
      </w:r>
      <w:r>
        <w:tab/>
      </w:r>
      <w:r>
        <w:tab/>
      </w:r>
      <w:r>
        <w:tab/>
      </w:r>
      <w:r>
        <w:tab/>
      </w:r>
      <w:r>
        <w:tab/>
      </w:r>
      <w:r w:rsidR="00B11A91">
        <w:tab/>
      </w:r>
      <w:r w:rsidR="00B11A91">
        <w:tab/>
      </w:r>
      <w:r w:rsidR="00B11A91">
        <w:tab/>
        <w:t>2</w:t>
      </w:r>
      <w:r>
        <w:t>0</w:t>
      </w:r>
    </w:p>
    <w:p w14:paraId="01F952A5" w14:textId="77777777" w:rsidR="00A313F0" w:rsidRDefault="00A313F0" w:rsidP="00A313F0"/>
    <w:p w14:paraId="54E42AAE" w14:textId="037E33C1" w:rsidR="00A313F0" w:rsidRDefault="00B11A91" w:rsidP="00A313F0">
      <w:r>
        <w:t>Project 3</w:t>
      </w:r>
      <w:r>
        <w:tab/>
      </w:r>
      <w:r w:rsidR="00A313F0">
        <w:t xml:space="preserve"> </w:t>
      </w:r>
      <w:r w:rsidR="00A313F0" w:rsidRPr="00125A96">
        <w:tab/>
      </w:r>
      <w:r w:rsidR="00A313F0" w:rsidRPr="00125A96">
        <w:tab/>
      </w:r>
      <w:r w:rsidR="00A313F0" w:rsidRPr="00125A96">
        <w:tab/>
      </w:r>
      <w:r w:rsidR="00A313F0" w:rsidRPr="00125A96">
        <w:tab/>
      </w:r>
      <w:r w:rsidR="00A313F0" w:rsidRPr="00125A96">
        <w:tab/>
      </w:r>
      <w:r w:rsidR="00A313F0" w:rsidRPr="00125A96">
        <w:tab/>
      </w:r>
      <w:r w:rsidR="00A313F0" w:rsidRPr="00125A96">
        <w:tab/>
        <w:t xml:space="preserve">          </w:t>
      </w:r>
      <w:r w:rsidR="00A313F0">
        <w:t xml:space="preserve">            </w:t>
      </w:r>
      <w:r w:rsidR="00A313F0" w:rsidRPr="00125A96">
        <w:t xml:space="preserve">  </w:t>
      </w:r>
      <w:r>
        <w:t>2</w:t>
      </w:r>
      <w:r w:rsidR="00A313F0" w:rsidRPr="00125A96">
        <w:t>0</w:t>
      </w:r>
    </w:p>
    <w:p w14:paraId="50462B88" w14:textId="77777777" w:rsidR="00A313F0" w:rsidRDefault="00A313F0" w:rsidP="00A313F0"/>
    <w:p w14:paraId="2F00D47A" w14:textId="1006A59E" w:rsidR="00A313F0" w:rsidRDefault="00B11A91" w:rsidP="00A313F0">
      <w:r>
        <w:t>Career Portfolio</w:t>
      </w:r>
      <w:r>
        <w:tab/>
      </w:r>
      <w:r>
        <w:tab/>
      </w:r>
      <w:r w:rsidR="00A313F0">
        <w:tab/>
      </w:r>
      <w:r w:rsidR="00A313F0">
        <w:tab/>
      </w:r>
      <w:r w:rsidR="00A313F0">
        <w:tab/>
      </w:r>
      <w:r w:rsidR="00A313F0">
        <w:tab/>
      </w:r>
      <w:r w:rsidR="00A313F0">
        <w:tab/>
      </w:r>
      <w:r w:rsidR="00A313F0">
        <w:tab/>
      </w:r>
      <w:r w:rsidR="00A313F0">
        <w:tab/>
        <w:t>40</w:t>
      </w:r>
    </w:p>
    <w:p w14:paraId="43AB9738" w14:textId="77777777" w:rsidR="00A313F0" w:rsidRDefault="00A313F0" w:rsidP="00A313F0"/>
    <w:p w14:paraId="21D52A9B" w14:textId="77777777" w:rsidR="00A313F0" w:rsidRDefault="00A313F0" w:rsidP="00A313F0">
      <w:r>
        <w:tab/>
      </w:r>
      <w:r>
        <w:tab/>
      </w:r>
      <w:r>
        <w:tab/>
      </w:r>
      <w:r>
        <w:tab/>
      </w:r>
      <w:r>
        <w:tab/>
      </w:r>
      <w:r>
        <w:tab/>
      </w:r>
    </w:p>
    <w:p w14:paraId="09D03004" w14:textId="77777777" w:rsidR="00A313F0" w:rsidRDefault="00A313F0" w:rsidP="00A313F0"/>
    <w:p w14:paraId="12CEBA4F" w14:textId="77777777" w:rsidR="00A313F0" w:rsidRDefault="00A313F0" w:rsidP="00A313F0">
      <w:pPr>
        <w:rPr>
          <w:b/>
        </w:rPr>
      </w:pPr>
      <w:r>
        <w:tab/>
      </w:r>
      <w:r>
        <w:tab/>
      </w:r>
      <w:r>
        <w:tab/>
      </w:r>
      <w:r>
        <w:tab/>
      </w:r>
      <w:r>
        <w:tab/>
      </w:r>
      <w:r>
        <w:tab/>
      </w:r>
      <w:r>
        <w:tab/>
      </w:r>
      <w:r>
        <w:tab/>
      </w:r>
      <w:r>
        <w:rPr>
          <w:b/>
        </w:rPr>
        <w:t>Total: (Sub-total) __________</w:t>
      </w:r>
    </w:p>
    <w:p w14:paraId="1FCE2CA9" w14:textId="77777777" w:rsidR="00A313F0" w:rsidRDefault="00A313F0" w:rsidP="00A313F0">
      <w:pPr>
        <w:rPr>
          <w:b/>
        </w:rPr>
      </w:pPr>
    </w:p>
    <w:p w14:paraId="43941F91" w14:textId="54FB1CF3" w:rsidR="00A313F0" w:rsidRDefault="00A313F0" w:rsidP="00A313F0">
      <w:pPr>
        <w:rPr>
          <w:b/>
        </w:rPr>
      </w:pPr>
      <w:r>
        <w:rPr>
          <w:b/>
        </w:rPr>
        <w:tab/>
      </w:r>
      <w:r>
        <w:rPr>
          <w:b/>
        </w:rPr>
        <w:tab/>
      </w:r>
      <w:r>
        <w:rPr>
          <w:b/>
        </w:rPr>
        <w:tab/>
      </w:r>
      <w:r>
        <w:rPr>
          <w:b/>
        </w:rPr>
        <w:tab/>
      </w:r>
      <w:r>
        <w:rPr>
          <w:b/>
        </w:rPr>
        <w:tab/>
      </w:r>
      <w:r>
        <w:rPr>
          <w:b/>
        </w:rPr>
        <w:tab/>
      </w:r>
      <w:r>
        <w:rPr>
          <w:b/>
        </w:rPr>
        <w:tab/>
      </w:r>
      <w:r>
        <w:rPr>
          <w:b/>
        </w:rPr>
        <w:tab/>
        <w:t>Bonus Points: _____________</w:t>
      </w:r>
    </w:p>
    <w:p w14:paraId="248BE527" w14:textId="77777777" w:rsidR="00A313F0" w:rsidRDefault="00A313F0" w:rsidP="00A313F0">
      <w:pPr>
        <w:rPr>
          <w:b/>
        </w:rPr>
      </w:pPr>
    </w:p>
    <w:p w14:paraId="25E2DD17" w14:textId="409284F2" w:rsidR="00A313F0" w:rsidRDefault="00A313F0" w:rsidP="00A313F0">
      <w:pPr>
        <w:rPr>
          <w:b/>
        </w:rPr>
      </w:pPr>
      <w:r>
        <w:rPr>
          <w:b/>
        </w:rPr>
        <w:tab/>
      </w:r>
      <w:r>
        <w:rPr>
          <w:b/>
        </w:rPr>
        <w:tab/>
      </w:r>
      <w:r>
        <w:rPr>
          <w:b/>
        </w:rPr>
        <w:tab/>
      </w:r>
      <w:r>
        <w:rPr>
          <w:b/>
        </w:rPr>
        <w:tab/>
      </w:r>
      <w:r>
        <w:rPr>
          <w:b/>
        </w:rPr>
        <w:tab/>
      </w:r>
      <w:r>
        <w:rPr>
          <w:b/>
        </w:rPr>
        <w:tab/>
      </w:r>
      <w:r>
        <w:rPr>
          <w:b/>
        </w:rPr>
        <w:tab/>
      </w:r>
      <w:r>
        <w:rPr>
          <w:b/>
        </w:rPr>
        <w:tab/>
        <w:t>Final Amount: _____________</w:t>
      </w:r>
    </w:p>
    <w:p w14:paraId="0B487F9E" w14:textId="77777777" w:rsidR="00A313F0" w:rsidRDefault="00A313F0" w:rsidP="00A313F0">
      <w:pPr>
        <w:rPr>
          <w:b/>
        </w:rPr>
      </w:pPr>
      <w:r>
        <w:rPr>
          <w:b/>
        </w:rPr>
        <w:tab/>
      </w:r>
    </w:p>
    <w:p w14:paraId="77549614" w14:textId="226DB809" w:rsidR="00A313F0" w:rsidRDefault="00A313F0" w:rsidP="00A313F0">
      <w:pPr>
        <w:rPr>
          <w:b/>
        </w:rPr>
      </w:pPr>
      <w:r>
        <w:rPr>
          <w:b/>
        </w:rPr>
        <w:tab/>
      </w:r>
      <w:r>
        <w:rPr>
          <w:b/>
        </w:rPr>
        <w:tab/>
      </w:r>
      <w:r>
        <w:rPr>
          <w:b/>
        </w:rPr>
        <w:tab/>
      </w:r>
      <w:r>
        <w:rPr>
          <w:b/>
        </w:rPr>
        <w:tab/>
      </w:r>
      <w:r>
        <w:rPr>
          <w:b/>
        </w:rPr>
        <w:tab/>
      </w:r>
      <w:r>
        <w:rPr>
          <w:b/>
        </w:rPr>
        <w:tab/>
      </w:r>
      <w:r>
        <w:rPr>
          <w:b/>
        </w:rPr>
        <w:tab/>
      </w:r>
      <w:r>
        <w:rPr>
          <w:b/>
        </w:rPr>
        <w:tab/>
        <w:t>Final Grade: ______________</w:t>
      </w:r>
    </w:p>
    <w:p w14:paraId="030E7AA0" w14:textId="77777777" w:rsidR="00A313F0" w:rsidRDefault="00A313F0" w:rsidP="00A313F0">
      <w:pPr>
        <w:rPr>
          <w:b/>
        </w:rPr>
      </w:pPr>
    </w:p>
    <w:p w14:paraId="5D82FB41" w14:textId="77777777" w:rsidR="00A313F0" w:rsidRDefault="00A313F0" w:rsidP="00A313F0">
      <w:pPr>
        <w:rPr>
          <w:b/>
        </w:rPr>
      </w:pPr>
      <w:r>
        <w:rPr>
          <w:b/>
        </w:rPr>
        <w:t>Grading Scale:</w:t>
      </w:r>
    </w:p>
    <w:p w14:paraId="04EDD020" w14:textId="65CB93A2" w:rsidR="00A313F0" w:rsidRDefault="00A313F0" w:rsidP="00A313F0">
      <w:r>
        <w:t xml:space="preserve">A: </w:t>
      </w:r>
      <w:r w:rsidR="00A74CA0">
        <w:t>180</w:t>
      </w:r>
      <w:r>
        <w:t xml:space="preserve"> – </w:t>
      </w:r>
      <w:r w:rsidR="00A74CA0">
        <w:t>20</w:t>
      </w:r>
      <w:r>
        <w:t>0</w:t>
      </w:r>
    </w:p>
    <w:p w14:paraId="32560822" w14:textId="25B4AD2F" w:rsidR="00A313F0" w:rsidRDefault="00A313F0" w:rsidP="00A313F0">
      <w:r>
        <w:t xml:space="preserve">B: </w:t>
      </w:r>
      <w:r w:rsidR="00A74CA0">
        <w:t>1</w:t>
      </w:r>
      <w:r>
        <w:t xml:space="preserve">60 – </w:t>
      </w:r>
      <w:r w:rsidR="00A74CA0">
        <w:t>178</w:t>
      </w:r>
    </w:p>
    <w:p w14:paraId="2982D625" w14:textId="223FF003" w:rsidR="00A313F0" w:rsidRDefault="00A313F0" w:rsidP="00A313F0">
      <w:r>
        <w:t xml:space="preserve">C: </w:t>
      </w:r>
      <w:r w:rsidR="00A74CA0">
        <w:t>140</w:t>
      </w:r>
      <w:r>
        <w:t xml:space="preserve"> – </w:t>
      </w:r>
      <w:r w:rsidR="00A74CA0">
        <w:t>159</w:t>
      </w:r>
    </w:p>
    <w:p w14:paraId="1B5E2275" w14:textId="66947997" w:rsidR="00A313F0" w:rsidRDefault="00A313F0" w:rsidP="00A313F0">
      <w:r>
        <w:t xml:space="preserve">D: </w:t>
      </w:r>
      <w:r w:rsidR="00A74CA0">
        <w:t>120</w:t>
      </w:r>
      <w:r>
        <w:t xml:space="preserve"> – </w:t>
      </w:r>
      <w:r w:rsidR="00A74CA0">
        <w:t>139</w:t>
      </w:r>
    </w:p>
    <w:p w14:paraId="055CB441" w14:textId="040DF460" w:rsidR="00A313F0" w:rsidRDefault="00A313F0" w:rsidP="00A313F0">
      <w:r>
        <w:t xml:space="preserve">F: </w:t>
      </w:r>
      <w:r w:rsidR="00A74CA0">
        <w:t>119</w:t>
      </w:r>
      <w:r>
        <w:t xml:space="preserve"> and below</w:t>
      </w:r>
    </w:p>
    <w:p w14:paraId="7C1578BD" w14:textId="507BDB9B" w:rsidR="00C60732" w:rsidRDefault="00C60732" w:rsidP="00A313F0">
      <w:pPr>
        <w:jc w:val="center"/>
      </w:pPr>
    </w:p>
    <w:sectPr w:rsidR="00C60732" w:rsidSect="004804C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96DC" w14:textId="77777777" w:rsidR="008005C1" w:rsidRDefault="008005C1" w:rsidP="005036B4">
      <w:r>
        <w:separator/>
      </w:r>
    </w:p>
  </w:endnote>
  <w:endnote w:type="continuationSeparator" w:id="0">
    <w:p w14:paraId="7262A3DA" w14:textId="77777777" w:rsidR="008005C1" w:rsidRDefault="008005C1"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E111" w14:textId="77777777" w:rsidR="008005C1" w:rsidRDefault="008005C1" w:rsidP="005036B4">
      <w:r>
        <w:separator/>
      </w:r>
    </w:p>
  </w:footnote>
  <w:footnote w:type="continuationSeparator" w:id="0">
    <w:p w14:paraId="4AFCB026" w14:textId="77777777" w:rsidR="008005C1" w:rsidRDefault="008005C1"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BA1DA3"/>
    <w:multiLevelType w:val="hybridMultilevel"/>
    <w:tmpl w:val="F2FC420E"/>
    <w:lvl w:ilvl="0" w:tplc="5C6E5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81161"/>
    <w:multiLevelType w:val="hybridMultilevel"/>
    <w:tmpl w:val="BE3A6204"/>
    <w:numStyleLink w:val="ImportedStyle4"/>
  </w:abstractNum>
  <w:abstractNum w:abstractNumId="3" w15:restartNumberingAfterBreak="0">
    <w:nsid w:val="126267FA"/>
    <w:multiLevelType w:val="multilevel"/>
    <w:tmpl w:val="72BAC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F7B62"/>
    <w:multiLevelType w:val="multilevel"/>
    <w:tmpl w:val="439E9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E0384"/>
    <w:multiLevelType w:val="hybridMultilevel"/>
    <w:tmpl w:val="0402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4042"/>
    <w:multiLevelType w:val="multilevel"/>
    <w:tmpl w:val="DF683D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9" w15:restartNumberingAfterBreak="0">
    <w:nsid w:val="23936E5F"/>
    <w:multiLevelType w:val="multilevel"/>
    <w:tmpl w:val="03BEF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26CD7"/>
    <w:multiLevelType w:val="hybridMultilevel"/>
    <w:tmpl w:val="BE3A6204"/>
    <w:numStyleLink w:val="ImportedStyle4"/>
  </w:abstractNum>
  <w:abstractNum w:abstractNumId="11" w15:restartNumberingAfterBreak="0">
    <w:nsid w:val="29086579"/>
    <w:multiLevelType w:val="hybridMultilevel"/>
    <w:tmpl w:val="2A960D94"/>
    <w:numStyleLink w:val="ImportedStyle6"/>
  </w:abstractNum>
  <w:abstractNum w:abstractNumId="12"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C7428"/>
    <w:multiLevelType w:val="multilevel"/>
    <w:tmpl w:val="C9E03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32CA5"/>
    <w:multiLevelType w:val="multilevel"/>
    <w:tmpl w:val="CB925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8"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27BF"/>
    <w:multiLevelType w:val="hybridMultilevel"/>
    <w:tmpl w:val="E450712C"/>
    <w:lvl w:ilvl="0" w:tplc="DECE3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AC05EAA"/>
    <w:multiLevelType w:val="multilevel"/>
    <w:tmpl w:val="AFF01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6E6DA0"/>
    <w:multiLevelType w:val="multilevel"/>
    <w:tmpl w:val="E820B9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93990"/>
    <w:multiLevelType w:val="hybridMultilevel"/>
    <w:tmpl w:val="AD1A45C6"/>
    <w:numStyleLink w:val="ImportedStyle3"/>
  </w:abstractNum>
  <w:abstractNum w:abstractNumId="24"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B39CB"/>
    <w:multiLevelType w:val="hybridMultilevel"/>
    <w:tmpl w:val="348E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484284"/>
    <w:multiLevelType w:val="multilevel"/>
    <w:tmpl w:val="F35A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22718"/>
    <w:multiLevelType w:val="hybridMultilevel"/>
    <w:tmpl w:val="E0746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B05C5F"/>
    <w:multiLevelType w:val="hybridMultilevel"/>
    <w:tmpl w:val="95AE9B52"/>
    <w:lvl w:ilvl="0" w:tplc="0E0E9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02343E"/>
    <w:multiLevelType w:val="hybridMultilevel"/>
    <w:tmpl w:val="BE3A6204"/>
    <w:lvl w:ilvl="0" w:tplc="12BE7EC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70B38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EC739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A441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910603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2F8C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C506BC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EF6A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E205E4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54742">
    <w:abstractNumId w:val="25"/>
  </w:num>
  <w:num w:numId="2" w16cid:durableId="1380737865">
    <w:abstractNumId w:val="12"/>
  </w:num>
  <w:num w:numId="3" w16cid:durableId="572353367">
    <w:abstractNumId w:val="23"/>
  </w:num>
  <w:num w:numId="4" w16cid:durableId="319163880">
    <w:abstractNumId w:val="29"/>
  </w:num>
  <w:num w:numId="5" w16cid:durableId="784883361">
    <w:abstractNumId w:val="10"/>
  </w:num>
  <w:num w:numId="6" w16cid:durableId="1292126706">
    <w:abstractNumId w:val="2"/>
  </w:num>
  <w:num w:numId="7" w16cid:durableId="944075070">
    <w:abstractNumId w:val="30"/>
  </w:num>
  <w:num w:numId="8" w16cid:durableId="543177099">
    <w:abstractNumId w:val="11"/>
    <w:lvlOverride w:ilvl="0">
      <w:startOverride w:val="9"/>
    </w:lvlOverride>
  </w:num>
  <w:num w:numId="9" w16cid:durableId="697396510">
    <w:abstractNumId w:val="11"/>
  </w:num>
  <w:num w:numId="10" w16cid:durableId="1543978946">
    <w:abstractNumId w:val="20"/>
  </w:num>
  <w:num w:numId="11" w16cid:durableId="515578641">
    <w:abstractNumId w:val="17"/>
  </w:num>
  <w:num w:numId="12" w16cid:durableId="66610258">
    <w:abstractNumId w:val="8"/>
  </w:num>
  <w:num w:numId="13" w16cid:durableId="1638874648">
    <w:abstractNumId w:val="7"/>
  </w:num>
  <w:num w:numId="14" w16cid:durableId="1976174665">
    <w:abstractNumId w:val="32"/>
  </w:num>
  <w:num w:numId="15" w16cid:durableId="1314218451">
    <w:abstractNumId w:val="13"/>
  </w:num>
  <w:num w:numId="16" w16cid:durableId="1037855902">
    <w:abstractNumId w:val="18"/>
  </w:num>
  <w:num w:numId="17" w16cid:durableId="260112661">
    <w:abstractNumId w:val="24"/>
  </w:num>
  <w:num w:numId="18" w16cid:durableId="299458685">
    <w:abstractNumId w:val="0"/>
  </w:num>
  <w:num w:numId="19" w16cid:durableId="14552522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0307371">
    <w:abstractNumId w:val="27"/>
  </w:num>
  <w:num w:numId="21" w16cid:durableId="140269726">
    <w:abstractNumId w:val="15"/>
  </w:num>
  <w:num w:numId="22" w16cid:durableId="1858807532">
    <w:abstractNumId w:val="36"/>
  </w:num>
  <w:num w:numId="23" w16cid:durableId="176387961">
    <w:abstractNumId w:val="35"/>
  </w:num>
  <w:num w:numId="24" w16cid:durableId="810251991">
    <w:abstractNumId w:val="31"/>
  </w:num>
  <w:num w:numId="25" w16cid:durableId="127016207">
    <w:abstractNumId w:val="14"/>
  </w:num>
  <w:num w:numId="26" w16cid:durableId="1738160885">
    <w:abstractNumId w:val="4"/>
  </w:num>
  <w:num w:numId="27" w16cid:durableId="594823086">
    <w:abstractNumId w:val="21"/>
  </w:num>
  <w:num w:numId="28" w16cid:durableId="1809589295">
    <w:abstractNumId w:val="3"/>
  </w:num>
  <w:num w:numId="29" w16cid:durableId="1234047666">
    <w:abstractNumId w:val="16"/>
  </w:num>
  <w:num w:numId="30" w16cid:durableId="310404435">
    <w:abstractNumId w:val="9"/>
  </w:num>
  <w:num w:numId="31" w16cid:durableId="1258489460">
    <w:abstractNumId w:val="6"/>
  </w:num>
  <w:num w:numId="32" w16cid:durableId="1473019079">
    <w:abstractNumId w:val="22"/>
  </w:num>
  <w:num w:numId="33" w16cid:durableId="602807281">
    <w:abstractNumId w:val="5"/>
  </w:num>
  <w:num w:numId="34" w16cid:durableId="1392264434">
    <w:abstractNumId w:val="1"/>
  </w:num>
  <w:num w:numId="35" w16cid:durableId="1675036658">
    <w:abstractNumId w:val="19"/>
  </w:num>
  <w:num w:numId="36" w16cid:durableId="518012288">
    <w:abstractNumId w:val="34"/>
  </w:num>
  <w:num w:numId="37" w16cid:durableId="113407028">
    <w:abstractNumId w:val="33"/>
  </w:num>
  <w:num w:numId="38" w16cid:durableId="871955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1DF"/>
    <w:rsid w:val="00017778"/>
    <w:rsid w:val="000256B3"/>
    <w:rsid w:val="00037A37"/>
    <w:rsid w:val="00050B1F"/>
    <w:rsid w:val="000571C9"/>
    <w:rsid w:val="00065598"/>
    <w:rsid w:val="00073BCC"/>
    <w:rsid w:val="000755D9"/>
    <w:rsid w:val="000826F1"/>
    <w:rsid w:val="000968C1"/>
    <w:rsid w:val="000A3494"/>
    <w:rsid w:val="000B050D"/>
    <w:rsid w:val="000B094C"/>
    <w:rsid w:val="000B0C59"/>
    <w:rsid w:val="000B2284"/>
    <w:rsid w:val="000B6EE6"/>
    <w:rsid w:val="000D304E"/>
    <w:rsid w:val="000E7FE8"/>
    <w:rsid w:val="000F16F1"/>
    <w:rsid w:val="000F2663"/>
    <w:rsid w:val="00103F11"/>
    <w:rsid w:val="00114B48"/>
    <w:rsid w:val="00125A96"/>
    <w:rsid w:val="00125E6D"/>
    <w:rsid w:val="00132484"/>
    <w:rsid w:val="00137D34"/>
    <w:rsid w:val="001579F5"/>
    <w:rsid w:val="00187069"/>
    <w:rsid w:val="001A2DFB"/>
    <w:rsid w:val="001A6634"/>
    <w:rsid w:val="001B5267"/>
    <w:rsid w:val="001B7245"/>
    <w:rsid w:val="001C1F41"/>
    <w:rsid w:val="001D1909"/>
    <w:rsid w:val="001D36C8"/>
    <w:rsid w:val="001E2A4E"/>
    <w:rsid w:val="001F522B"/>
    <w:rsid w:val="00204CC8"/>
    <w:rsid w:val="0020712A"/>
    <w:rsid w:val="00214981"/>
    <w:rsid w:val="00220AA2"/>
    <w:rsid w:val="00240852"/>
    <w:rsid w:val="00241750"/>
    <w:rsid w:val="00276720"/>
    <w:rsid w:val="002806A5"/>
    <w:rsid w:val="002939BC"/>
    <w:rsid w:val="00294ED3"/>
    <w:rsid w:val="002C7EFE"/>
    <w:rsid w:val="002D33C9"/>
    <w:rsid w:val="002E3E17"/>
    <w:rsid w:val="002E42A4"/>
    <w:rsid w:val="002E6247"/>
    <w:rsid w:val="00330605"/>
    <w:rsid w:val="00340581"/>
    <w:rsid w:val="00355962"/>
    <w:rsid w:val="00381455"/>
    <w:rsid w:val="00390DC0"/>
    <w:rsid w:val="00392907"/>
    <w:rsid w:val="00393DCC"/>
    <w:rsid w:val="003B06A4"/>
    <w:rsid w:val="003C18F6"/>
    <w:rsid w:val="003D6A49"/>
    <w:rsid w:val="003E2D7F"/>
    <w:rsid w:val="003E5565"/>
    <w:rsid w:val="003F2FB0"/>
    <w:rsid w:val="004079CF"/>
    <w:rsid w:val="004273C0"/>
    <w:rsid w:val="00442CC8"/>
    <w:rsid w:val="00446EE4"/>
    <w:rsid w:val="00447552"/>
    <w:rsid w:val="00461307"/>
    <w:rsid w:val="00467145"/>
    <w:rsid w:val="004804CE"/>
    <w:rsid w:val="00491D69"/>
    <w:rsid w:val="004B37EA"/>
    <w:rsid w:val="004E6730"/>
    <w:rsid w:val="004F3A2C"/>
    <w:rsid w:val="005025B9"/>
    <w:rsid w:val="005036B4"/>
    <w:rsid w:val="00510F2C"/>
    <w:rsid w:val="0051248F"/>
    <w:rsid w:val="0054698E"/>
    <w:rsid w:val="00553604"/>
    <w:rsid w:val="005A5BA8"/>
    <w:rsid w:val="005B52D4"/>
    <w:rsid w:val="005C0280"/>
    <w:rsid w:val="005D0DDD"/>
    <w:rsid w:val="005D29BB"/>
    <w:rsid w:val="005F7C21"/>
    <w:rsid w:val="00601E45"/>
    <w:rsid w:val="00611901"/>
    <w:rsid w:val="00613730"/>
    <w:rsid w:val="00645469"/>
    <w:rsid w:val="00660F98"/>
    <w:rsid w:val="00691D03"/>
    <w:rsid w:val="00693F93"/>
    <w:rsid w:val="0069544E"/>
    <w:rsid w:val="006978EE"/>
    <w:rsid w:val="006A5CB4"/>
    <w:rsid w:val="006A68BC"/>
    <w:rsid w:val="006D1CEC"/>
    <w:rsid w:val="006D2214"/>
    <w:rsid w:val="006D63C9"/>
    <w:rsid w:val="007232D7"/>
    <w:rsid w:val="00724240"/>
    <w:rsid w:val="00744E77"/>
    <w:rsid w:val="0075083B"/>
    <w:rsid w:val="00754E4E"/>
    <w:rsid w:val="00756AF0"/>
    <w:rsid w:val="00793993"/>
    <w:rsid w:val="007953A0"/>
    <w:rsid w:val="007C2CD5"/>
    <w:rsid w:val="008005C1"/>
    <w:rsid w:val="00804751"/>
    <w:rsid w:val="00823CA5"/>
    <w:rsid w:val="0083000B"/>
    <w:rsid w:val="00836437"/>
    <w:rsid w:val="00860DC7"/>
    <w:rsid w:val="00875E77"/>
    <w:rsid w:val="00885454"/>
    <w:rsid w:val="0089461E"/>
    <w:rsid w:val="008A360D"/>
    <w:rsid w:val="008B14DD"/>
    <w:rsid w:val="008B19E1"/>
    <w:rsid w:val="008E47FF"/>
    <w:rsid w:val="008F2B44"/>
    <w:rsid w:val="0093470E"/>
    <w:rsid w:val="009415BA"/>
    <w:rsid w:val="00942787"/>
    <w:rsid w:val="00961669"/>
    <w:rsid w:val="00962FD0"/>
    <w:rsid w:val="009A4352"/>
    <w:rsid w:val="009A5148"/>
    <w:rsid w:val="009A6172"/>
    <w:rsid w:val="009B1FAA"/>
    <w:rsid w:val="009D1112"/>
    <w:rsid w:val="009F001D"/>
    <w:rsid w:val="00A27419"/>
    <w:rsid w:val="00A27D35"/>
    <w:rsid w:val="00A30264"/>
    <w:rsid w:val="00A313F0"/>
    <w:rsid w:val="00A34794"/>
    <w:rsid w:val="00A37E60"/>
    <w:rsid w:val="00A46967"/>
    <w:rsid w:val="00A64F0D"/>
    <w:rsid w:val="00A661D2"/>
    <w:rsid w:val="00A72BD7"/>
    <w:rsid w:val="00A73C2D"/>
    <w:rsid w:val="00A74CA0"/>
    <w:rsid w:val="00A76442"/>
    <w:rsid w:val="00A810EA"/>
    <w:rsid w:val="00A840F6"/>
    <w:rsid w:val="00A90A96"/>
    <w:rsid w:val="00A952FB"/>
    <w:rsid w:val="00AA2880"/>
    <w:rsid w:val="00AB1FED"/>
    <w:rsid w:val="00AB32E0"/>
    <w:rsid w:val="00AB3BA0"/>
    <w:rsid w:val="00AB526E"/>
    <w:rsid w:val="00AB633A"/>
    <w:rsid w:val="00AC239B"/>
    <w:rsid w:val="00AF681F"/>
    <w:rsid w:val="00B0000A"/>
    <w:rsid w:val="00B0150E"/>
    <w:rsid w:val="00B11A91"/>
    <w:rsid w:val="00B36519"/>
    <w:rsid w:val="00B36AEB"/>
    <w:rsid w:val="00B37D55"/>
    <w:rsid w:val="00B46413"/>
    <w:rsid w:val="00B51BAB"/>
    <w:rsid w:val="00B63A8C"/>
    <w:rsid w:val="00B73D03"/>
    <w:rsid w:val="00B872D5"/>
    <w:rsid w:val="00BA0D19"/>
    <w:rsid w:val="00BB0F69"/>
    <w:rsid w:val="00BD65F1"/>
    <w:rsid w:val="00C12B69"/>
    <w:rsid w:val="00C3216D"/>
    <w:rsid w:val="00C33AE4"/>
    <w:rsid w:val="00C42ADF"/>
    <w:rsid w:val="00C4560E"/>
    <w:rsid w:val="00C45BC8"/>
    <w:rsid w:val="00C60732"/>
    <w:rsid w:val="00C75B03"/>
    <w:rsid w:val="00C76C76"/>
    <w:rsid w:val="00C901E4"/>
    <w:rsid w:val="00CB0151"/>
    <w:rsid w:val="00CF33D4"/>
    <w:rsid w:val="00CF4402"/>
    <w:rsid w:val="00CF532F"/>
    <w:rsid w:val="00D00DCC"/>
    <w:rsid w:val="00D04A67"/>
    <w:rsid w:val="00D071C3"/>
    <w:rsid w:val="00D178CF"/>
    <w:rsid w:val="00D264F0"/>
    <w:rsid w:val="00D34F24"/>
    <w:rsid w:val="00D43AE4"/>
    <w:rsid w:val="00D465BB"/>
    <w:rsid w:val="00D5170B"/>
    <w:rsid w:val="00D66268"/>
    <w:rsid w:val="00D67A71"/>
    <w:rsid w:val="00D92A4C"/>
    <w:rsid w:val="00D92A7C"/>
    <w:rsid w:val="00DA4B5E"/>
    <w:rsid w:val="00DC6B5B"/>
    <w:rsid w:val="00E255DC"/>
    <w:rsid w:val="00E4196A"/>
    <w:rsid w:val="00E46D49"/>
    <w:rsid w:val="00E603B4"/>
    <w:rsid w:val="00E632DF"/>
    <w:rsid w:val="00E743AB"/>
    <w:rsid w:val="00E80AE9"/>
    <w:rsid w:val="00E8700B"/>
    <w:rsid w:val="00EA153B"/>
    <w:rsid w:val="00EA2D21"/>
    <w:rsid w:val="00EB1543"/>
    <w:rsid w:val="00EB2FAC"/>
    <w:rsid w:val="00ED44B9"/>
    <w:rsid w:val="00EE5F0B"/>
    <w:rsid w:val="00F066E9"/>
    <w:rsid w:val="00F42661"/>
    <w:rsid w:val="00F4356C"/>
    <w:rsid w:val="00F46BD7"/>
    <w:rsid w:val="00F73A1D"/>
    <w:rsid w:val="00F868EE"/>
    <w:rsid w:val="00F96507"/>
    <w:rsid w:val="00FA2E70"/>
    <w:rsid w:val="00FA6306"/>
    <w:rsid w:val="00FA7A61"/>
    <w:rsid w:val="00FE5F02"/>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paragraph">
    <w:name w:val="paragraph"/>
    <w:basedOn w:val="Normal"/>
    <w:rsid w:val="0069544E"/>
    <w:pPr>
      <w:spacing w:before="100" w:beforeAutospacing="1" w:after="100" w:afterAutospacing="1"/>
    </w:pPr>
    <w:rPr>
      <w:rFonts w:eastAsia="Times New Roman"/>
      <w:lang w:eastAsia="en-US"/>
    </w:rPr>
  </w:style>
  <w:style w:type="character" w:customStyle="1" w:styleId="normaltextrun">
    <w:name w:val="normaltextrun"/>
    <w:basedOn w:val="DefaultParagraphFont"/>
    <w:rsid w:val="0069544E"/>
  </w:style>
  <w:style w:type="character" w:customStyle="1" w:styleId="spellingerror">
    <w:name w:val="spellingerror"/>
    <w:basedOn w:val="DefaultParagraphFont"/>
    <w:rsid w:val="0069544E"/>
  </w:style>
  <w:style w:type="character" w:customStyle="1" w:styleId="eop">
    <w:name w:val="eop"/>
    <w:basedOn w:val="DefaultParagraphFont"/>
    <w:rsid w:val="0069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849101821">
      <w:bodyDiv w:val="1"/>
      <w:marLeft w:val="0"/>
      <w:marRight w:val="0"/>
      <w:marTop w:val="0"/>
      <w:marBottom w:val="0"/>
      <w:divBdr>
        <w:top w:val="none" w:sz="0" w:space="0" w:color="auto"/>
        <w:left w:val="none" w:sz="0" w:space="0" w:color="auto"/>
        <w:bottom w:val="none" w:sz="0" w:space="0" w:color="auto"/>
        <w:right w:val="none" w:sz="0" w:space="0" w:color="auto"/>
      </w:divBdr>
      <w:divsChild>
        <w:div w:id="1522284969">
          <w:marLeft w:val="0"/>
          <w:marRight w:val="0"/>
          <w:marTop w:val="0"/>
          <w:marBottom w:val="0"/>
          <w:divBdr>
            <w:top w:val="none" w:sz="0" w:space="0" w:color="auto"/>
            <w:left w:val="none" w:sz="0" w:space="0" w:color="auto"/>
            <w:bottom w:val="none" w:sz="0" w:space="0" w:color="auto"/>
            <w:right w:val="none" w:sz="0" w:space="0" w:color="auto"/>
          </w:divBdr>
        </w:div>
        <w:div w:id="937569000">
          <w:marLeft w:val="0"/>
          <w:marRight w:val="0"/>
          <w:marTop w:val="0"/>
          <w:marBottom w:val="0"/>
          <w:divBdr>
            <w:top w:val="none" w:sz="0" w:space="0" w:color="auto"/>
            <w:left w:val="none" w:sz="0" w:space="0" w:color="auto"/>
            <w:bottom w:val="none" w:sz="0" w:space="0" w:color="auto"/>
            <w:right w:val="none" w:sz="0" w:space="0" w:color="auto"/>
          </w:divBdr>
        </w:div>
        <w:div w:id="1823814862">
          <w:marLeft w:val="0"/>
          <w:marRight w:val="0"/>
          <w:marTop w:val="0"/>
          <w:marBottom w:val="0"/>
          <w:divBdr>
            <w:top w:val="none" w:sz="0" w:space="0" w:color="auto"/>
            <w:left w:val="none" w:sz="0" w:space="0" w:color="auto"/>
            <w:bottom w:val="none" w:sz="0" w:space="0" w:color="auto"/>
            <w:right w:val="none" w:sz="0" w:space="0" w:color="auto"/>
          </w:divBdr>
        </w:div>
        <w:div w:id="1028221269">
          <w:marLeft w:val="0"/>
          <w:marRight w:val="0"/>
          <w:marTop w:val="0"/>
          <w:marBottom w:val="0"/>
          <w:divBdr>
            <w:top w:val="none" w:sz="0" w:space="0" w:color="auto"/>
            <w:left w:val="none" w:sz="0" w:space="0" w:color="auto"/>
            <w:bottom w:val="none" w:sz="0" w:space="0" w:color="auto"/>
            <w:right w:val="none" w:sz="0" w:space="0" w:color="auto"/>
          </w:divBdr>
        </w:div>
        <w:div w:id="1096095003">
          <w:marLeft w:val="0"/>
          <w:marRight w:val="0"/>
          <w:marTop w:val="0"/>
          <w:marBottom w:val="0"/>
          <w:divBdr>
            <w:top w:val="none" w:sz="0" w:space="0" w:color="auto"/>
            <w:left w:val="none" w:sz="0" w:space="0" w:color="auto"/>
            <w:bottom w:val="none" w:sz="0" w:space="0" w:color="auto"/>
            <w:right w:val="none" w:sz="0" w:space="0" w:color="auto"/>
          </w:divBdr>
        </w:div>
        <w:div w:id="308633861">
          <w:marLeft w:val="0"/>
          <w:marRight w:val="0"/>
          <w:marTop w:val="0"/>
          <w:marBottom w:val="0"/>
          <w:divBdr>
            <w:top w:val="none" w:sz="0" w:space="0" w:color="auto"/>
            <w:left w:val="none" w:sz="0" w:space="0" w:color="auto"/>
            <w:bottom w:val="none" w:sz="0" w:space="0" w:color="auto"/>
            <w:right w:val="none" w:sz="0" w:space="0" w:color="auto"/>
          </w:divBdr>
        </w:div>
        <w:div w:id="1907715537">
          <w:marLeft w:val="0"/>
          <w:marRight w:val="0"/>
          <w:marTop w:val="0"/>
          <w:marBottom w:val="0"/>
          <w:divBdr>
            <w:top w:val="none" w:sz="0" w:space="0" w:color="auto"/>
            <w:left w:val="none" w:sz="0" w:space="0" w:color="auto"/>
            <w:bottom w:val="none" w:sz="0" w:space="0" w:color="auto"/>
            <w:right w:val="none" w:sz="0" w:space="0" w:color="auto"/>
          </w:divBdr>
        </w:div>
        <w:div w:id="1714621696">
          <w:marLeft w:val="0"/>
          <w:marRight w:val="0"/>
          <w:marTop w:val="0"/>
          <w:marBottom w:val="0"/>
          <w:divBdr>
            <w:top w:val="none" w:sz="0" w:space="0" w:color="auto"/>
            <w:left w:val="none" w:sz="0" w:space="0" w:color="auto"/>
            <w:bottom w:val="none" w:sz="0" w:space="0" w:color="auto"/>
            <w:right w:val="none" w:sz="0" w:space="0" w:color="auto"/>
          </w:divBdr>
        </w:div>
        <w:div w:id="1367755636">
          <w:marLeft w:val="0"/>
          <w:marRight w:val="0"/>
          <w:marTop w:val="0"/>
          <w:marBottom w:val="0"/>
          <w:divBdr>
            <w:top w:val="none" w:sz="0" w:space="0" w:color="auto"/>
            <w:left w:val="none" w:sz="0" w:space="0" w:color="auto"/>
            <w:bottom w:val="none" w:sz="0" w:space="0" w:color="auto"/>
            <w:right w:val="none" w:sz="0" w:space="0" w:color="auto"/>
          </w:divBdr>
        </w:div>
      </w:divsChild>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cares.auburn.edu/"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cws.auburn.edu/aum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Amber Richardson</cp:lastModifiedBy>
  <cp:revision>2</cp:revision>
  <cp:lastPrinted>2020-08-15T22:02:00Z</cp:lastPrinted>
  <dcterms:created xsi:type="dcterms:W3CDTF">2022-08-15T20:23:00Z</dcterms:created>
  <dcterms:modified xsi:type="dcterms:W3CDTF">2022-08-15T20:23:00Z</dcterms:modified>
</cp:coreProperties>
</file>