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0B782" w14:textId="77777777" w:rsidR="008D30CC" w:rsidRDefault="008D30CC" w:rsidP="008D30CC">
      <w:pPr>
        <w:pStyle w:val="Heading1"/>
        <w:jc w:val="left"/>
      </w:pPr>
      <w:bookmarkStart w:id="0" w:name="_Toc267816308"/>
      <w:r>
        <w:t>Auburn University</w:t>
      </w:r>
      <w:r>
        <w:br/>
        <w:t>College of Education, Department of Curriculum and Teaching</w:t>
      </w:r>
    </w:p>
    <w:p w14:paraId="6B0CD0D0" w14:textId="13E99466" w:rsidR="008D30CC" w:rsidRDefault="008D30CC" w:rsidP="008D30CC">
      <w:pPr>
        <w:pStyle w:val="Heading1"/>
        <w:jc w:val="left"/>
      </w:pPr>
      <w:r>
        <w:t xml:space="preserve">CTSE 7000, 7000D Orientation to Teaching and Learning, Fall 2022 </w:t>
      </w:r>
      <w:r>
        <w:br/>
      </w:r>
      <w:bookmarkEnd w:id="0"/>
    </w:p>
    <w:p w14:paraId="65B3AC8D" w14:textId="77777777" w:rsidR="008D30CC" w:rsidRDefault="008D30CC" w:rsidP="008D30CC">
      <w:pPr>
        <w:pStyle w:val="Heading2"/>
      </w:pPr>
      <w:r>
        <w:t>Instructor Contact Information</w:t>
      </w:r>
    </w:p>
    <w:p w14:paraId="38EF9A21" w14:textId="77777777" w:rsidR="008D30CC" w:rsidRDefault="008D30CC" w:rsidP="008D30CC">
      <w:r>
        <w:t xml:space="preserve">Name: Gwendolyn M. Williams, Ph.D. </w:t>
      </w:r>
    </w:p>
    <w:p w14:paraId="5AF8B5F5" w14:textId="77777777" w:rsidR="008D30CC" w:rsidRDefault="008D30CC" w:rsidP="008D30CC">
      <w:r>
        <w:t>Office Location: Haley 5078</w:t>
      </w:r>
    </w:p>
    <w:p w14:paraId="12696D45" w14:textId="77777777" w:rsidR="008D30CC" w:rsidRDefault="008D30CC" w:rsidP="008D30CC">
      <w:r>
        <w:t>Office Telephone Number: 334 844-6775</w:t>
      </w:r>
    </w:p>
    <w:p w14:paraId="7191ADCE" w14:textId="77777777" w:rsidR="008D30CC" w:rsidRDefault="008D30CC" w:rsidP="008D30CC">
      <w:r>
        <w:t>Email: gmw0015@auburn.edu</w:t>
      </w:r>
    </w:p>
    <w:p w14:paraId="7CC5AB72" w14:textId="512BD4F3" w:rsidR="008D30CC" w:rsidRDefault="008D30CC" w:rsidP="008D30CC">
      <w:r>
        <w:t xml:space="preserve">Office Hours: </w:t>
      </w:r>
    </w:p>
    <w:p w14:paraId="464F3F1B" w14:textId="77777777" w:rsidR="008D30CC" w:rsidRDefault="008D30CC" w:rsidP="008D30CC">
      <w:r>
        <w:t xml:space="preserve">I prefer to be contacted by email, and I will usually respond in 48 hours.  </w:t>
      </w:r>
    </w:p>
    <w:p w14:paraId="6934D10A" w14:textId="77777777" w:rsidR="008D30CC" w:rsidRDefault="008D30CC" w:rsidP="008D30CC">
      <w:pPr>
        <w:pStyle w:val="Heading2"/>
      </w:pPr>
      <w:r>
        <w:t xml:space="preserve">General Course Information </w:t>
      </w:r>
    </w:p>
    <w:p w14:paraId="2A444B7E" w14:textId="2360A781" w:rsidR="008D30CC" w:rsidRDefault="008D30CC" w:rsidP="008D30CC">
      <w:r>
        <w:t>Class Days/Time: Wednesday – 2:00- 2:50 PM</w:t>
      </w:r>
    </w:p>
    <w:p w14:paraId="1910F8F7" w14:textId="10D5D63F" w:rsidR="008D30CC" w:rsidRDefault="008D30CC" w:rsidP="008D30CC">
      <w:r>
        <w:t>Classroom: Haley 24</w:t>
      </w:r>
      <w:r w:rsidR="004B6F42">
        <w:t>61</w:t>
      </w:r>
      <w:r>
        <w:t xml:space="preserve"> or by Zoom </w:t>
      </w:r>
    </w:p>
    <w:p w14:paraId="72939CD8" w14:textId="23F4F698" w:rsidR="008D30CC" w:rsidRDefault="008D30CC"/>
    <w:p w14:paraId="1C41D70F" w14:textId="415AB3BF" w:rsidR="008D30CC" w:rsidRDefault="008D30CC" w:rsidP="008D30CC">
      <w:pPr>
        <w:ind w:left="119"/>
      </w:pPr>
      <w:r>
        <w:t>Course Description</w:t>
      </w:r>
      <w:r w:rsidRPr="008D30CC">
        <w:t xml:space="preserve"> </w:t>
      </w:r>
      <w:r>
        <w:t xml:space="preserve">This course is an orientation to teaching and learning and will give the student an opportunity to explore the Department of Curriculum and Teaching and the various graduate programs offered while engaging in graduate level discourse about general topics related to curriculum and teaching.  Students will be guided in aspects of graduate research and will have multiple experiences to support their upcoming work in their chosen degree program.   </w:t>
      </w:r>
    </w:p>
    <w:p w14:paraId="24E41C77" w14:textId="77777777" w:rsidR="008D30CC" w:rsidRDefault="008D30CC" w:rsidP="008D30CC">
      <w:pPr>
        <w:spacing w:after="98" w:line="259" w:lineRule="auto"/>
        <w:ind w:left="125"/>
      </w:pPr>
      <w:r>
        <w:t xml:space="preserve"> </w:t>
      </w:r>
    </w:p>
    <w:p w14:paraId="70AB49A7" w14:textId="1849B155" w:rsidR="00A1665C" w:rsidRPr="00A1665C" w:rsidRDefault="00A1665C" w:rsidP="00A1665C">
      <w:pPr>
        <w:autoSpaceDE w:val="0"/>
        <w:autoSpaceDN w:val="0"/>
        <w:adjustRightInd w:val="0"/>
        <w:rPr>
          <w:rFonts w:ascii="TimesNewRomanPS-BoldMT" w:eastAsiaTheme="minorHAnsi" w:hAnsi="TimesNewRomanPS-BoldMT" w:cs="TimesNewRomanPS-BoldMT"/>
          <w:sz w:val="20"/>
          <w:szCs w:val="20"/>
          <w:lang w:eastAsia="en-US"/>
        </w:rPr>
      </w:pPr>
      <w:r w:rsidRPr="00A1665C">
        <w:rPr>
          <w:rFonts w:ascii="TimesNewRomanPS-BoldMT" w:eastAsiaTheme="minorHAnsi" w:hAnsi="TimesNewRomanPS-BoldMT" w:cs="TimesNewRomanPS-BoldMT"/>
          <w:sz w:val="20"/>
          <w:szCs w:val="20"/>
          <w:lang w:eastAsia="en-US"/>
        </w:rPr>
        <w:t>Text: No required text for the course</w:t>
      </w:r>
      <w:r>
        <w:rPr>
          <w:rFonts w:ascii="TimesNewRomanPS-BoldMT" w:eastAsiaTheme="minorHAnsi" w:hAnsi="TimesNewRomanPS-BoldMT" w:cs="TimesNewRomanPS-BoldMT"/>
          <w:sz w:val="20"/>
          <w:szCs w:val="20"/>
          <w:lang w:eastAsia="en-US"/>
        </w:rPr>
        <w:t xml:space="preserve"> Readings will be posted on Canvas </w:t>
      </w:r>
      <w:r w:rsidRPr="00A1665C">
        <w:rPr>
          <w:rFonts w:ascii="TimesNewRomanPS-BoldMT" w:eastAsiaTheme="minorHAnsi" w:hAnsi="TimesNewRomanPS-BoldMT" w:cs="TimesNewRomanPS-BoldMT"/>
          <w:sz w:val="20"/>
          <w:szCs w:val="20"/>
          <w:lang w:eastAsia="en-US"/>
        </w:rPr>
        <w:t>at least one</w:t>
      </w:r>
    </w:p>
    <w:p w14:paraId="755526C3" w14:textId="76357AEF" w:rsidR="00A1665C" w:rsidRPr="00A1665C" w:rsidRDefault="00A1665C" w:rsidP="00A1665C">
      <w:pPr>
        <w:autoSpaceDE w:val="0"/>
        <w:autoSpaceDN w:val="0"/>
        <w:adjustRightInd w:val="0"/>
        <w:rPr>
          <w:rFonts w:ascii="TimesNewRomanPS-BoldMT" w:eastAsiaTheme="minorHAnsi" w:hAnsi="TimesNewRomanPS-BoldMT" w:cs="TimesNewRomanPS-BoldMT"/>
          <w:sz w:val="20"/>
          <w:szCs w:val="20"/>
          <w:lang w:eastAsia="en-US"/>
        </w:rPr>
      </w:pPr>
      <w:r w:rsidRPr="00A1665C">
        <w:rPr>
          <w:rFonts w:ascii="TimesNewRomanPS-BoldMT" w:eastAsiaTheme="minorHAnsi" w:hAnsi="TimesNewRomanPS-BoldMT" w:cs="TimesNewRomanPS-BoldMT"/>
          <w:sz w:val="20"/>
          <w:szCs w:val="20"/>
          <w:lang w:eastAsia="en-US"/>
        </w:rPr>
        <w:t>week prior to the date the reading will be discussed in class</w:t>
      </w:r>
    </w:p>
    <w:p w14:paraId="7732C382" w14:textId="77777777" w:rsidR="00A1665C" w:rsidRPr="00A1665C" w:rsidRDefault="00A1665C" w:rsidP="00A1665C">
      <w:pPr>
        <w:autoSpaceDE w:val="0"/>
        <w:autoSpaceDN w:val="0"/>
        <w:adjustRightInd w:val="0"/>
        <w:rPr>
          <w:rFonts w:ascii="TimesNewRomanPSMT" w:eastAsiaTheme="minorHAnsi" w:hAnsi="TimesNewRomanPSMT" w:cs="TimesNewRomanPSMT"/>
          <w:sz w:val="20"/>
          <w:szCs w:val="20"/>
          <w:lang w:eastAsia="en-US"/>
        </w:rPr>
      </w:pPr>
    </w:p>
    <w:p w14:paraId="388BDD6C" w14:textId="719EE136" w:rsidR="00A1665C" w:rsidRPr="00A1665C" w:rsidRDefault="00A1665C" w:rsidP="00A1665C">
      <w:pPr>
        <w:autoSpaceDE w:val="0"/>
        <w:autoSpaceDN w:val="0"/>
        <w:adjustRightInd w:val="0"/>
        <w:rPr>
          <w:rFonts w:ascii="TimesNewRomanPS-BoldMT" w:eastAsiaTheme="minorHAnsi" w:hAnsi="TimesNewRomanPS-BoldMT" w:cs="TimesNewRomanPS-BoldMT"/>
          <w:sz w:val="20"/>
          <w:szCs w:val="20"/>
          <w:lang w:eastAsia="en-US"/>
        </w:rPr>
      </w:pPr>
      <w:r w:rsidRPr="00A1665C">
        <w:rPr>
          <w:rFonts w:ascii="TimesNewRomanPS-BoldMT" w:eastAsiaTheme="minorHAnsi" w:hAnsi="TimesNewRomanPS-BoldMT" w:cs="TimesNewRomanPS-BoldMT"/>
          <w:sz w:val="20"/>
          <w:szCs w:val="20"/>
          <w:lang w:eastAsia="en-US"/>
        </w:rPr>
        <w:t>In this course, I expect you to:</w:t>
      </w:r>
    </w:p>
    <w:p w14:paraId="68BA4050" w14:textId="77777777" w:rsidR="00A1665C" w:rsidRPr="00A1665C" w:rsidRDefault="00A1665C" w:rsidP="00A1665C">
      <w:pPr>
        <w:autoSpaceDE w:val="0"/>
        <w:autoSpaceDN w:val="0"/>
        <w:adjustRightInd w:val="0"/>
        <w:rPr>
          <w:rFonts w:ascii="TimesNewRomanPS-BoldMT" w:eastAsiaTheme="minorHAnsi" w:hAnsi="TimesNewRomanPS-BoldMT" w:cs="TimesNewRomanPS-BoldMT"/>
          <w:sz w:val="20"/>
          <w:szCs w:val="20"/>
          <w:lang w:eastAsia="en-US"/>
        </w:rPr>
      </w:pPr>
      <w:r w:rsidRPr="00A1665C">
        <w:rPr>
          <w:rFonts w:ascii="SymbolMT" w:eastAsiaTheme="minorHAnsi" w:hAnsi="SymbolMT" w:cs="SymbolMT"/>
          <w:sz w:val="19"/>
          <w:szCs w:val="19"/>
          <w:lang w:eastAsia="en-US"/>
        </w:rPr>
        <w:t xml:space="preserve">• </w:t>
      </w:r>
      <w:r w:rsidRPr="00A1665C">
        <w:rPr>
          <w:rFonts w:ascii="TimesNewRomanPS-BoldMT" w:eastAsiaTheme="minorHAnsi" w:hAnsi="TimesNewRomanPS-BoldMT" w:cs="TimesNewRomanPS-BoldMT"/>
          <w:sz w:val="20"/>
          <w:szCs w:val="20"/>
          <w:lang w:eastAsia="en-US"/>
        </w:rPr>
        <w:t>Reflect critically on all experiences and readings.</w:t>
      </w:r>
    </w:p>
    <w:p w14:paraId="4C423339" w14:textId="77777777" w:rsidR="00A1665C" w:rsidRPr="00A1665C" w:rsidRDefault="00A1665C" w:rsidP="00A1665C">
      <w:pPr>
        <w:autoSpaceDE w:val="0"/>
        <w:autoSpaceDN w:val="0"/>
        <w:adjustRightInd w:val="0"/>
        <w:rPr>
          <w:rFonts w:ascii="TimesNewRomanPS-BoldMT" w:eastAsiaTheme="minorHAnsi" w:hAnsi="TimesNewRomanPS-BoldMT" w:cs="TimesNewRomanPS-BoldMT"/>
          <w:sz w:val="20"/>
          <w:szCs w:val="20"/>
          <w:lang w:eastAsia="en-US"/>
        </w:rPr>
      </w:pPr>
      <w:r w:rsidRPr="00A1665C">
        <w:rPr>
          <w:rFonts w:ascii="SymbolMT" w:eastAsiaTheme="minorHAnsi" w:hAnsi="SymbolMT" w:cs="SymbolMT"/>
          <w:sz w:val="19"/>
          <w:szCs w:val="19"/>
          <w:lang w:eastAsia="en-US"/>
        </w:rPr>
        <w:t xml:space="preserve">• </w:t>
      </w:r>
      <w:r w:rsidRPr="00A1665C">
        <w:rPr>
          <w:rFonts w:ascii="TimesNewRomanPS-BoldMT" w:eastAsiaTheme="minorHAnsi" w:hAnsi="TimesNewRomanPS-BoldMT" w:cs="TimesNewRomanPS-BoldMT"/>
          <w:sz w:val="20"/>
          <w:szCs w:val="20"/>
          <w:lang w:eastAsia="en-US"/>
        </w:rPr>
        <w:t>Be prompt and in attendance at all course sessions.</w:t>
      </w:r>
    </w:p>
    <w:p w14:paraId="22B3FCB5" w14:textId="77777777" w:rsidR="00A1665C" w:rsidRPr="00A1665C" w:rsidRDefault="00A1665C" w:rsidP="00A1665C">
      <w:pPr>
        <w:autoSpaceDE w:val="0"/>
        <w:autoSpaceDN w:val="0"/>
        <w:adjustRightInd w:val="0"/>
        <w:rPr>
          <w:rFonts w:ascii="TimesNewRomanPS-BoldMT" w:eastAsiaTheme="minorHAnsi" w:hAnsi="TimesNewRomanPS-BoldMT" w:cs="TimesNewRomanPS-BoldMT"/>
          <w:sz w:val="20"/>
          <w:szCs w:val="20"/>
          <w:lang w:eastAsia="en-US"/>
        </w:rPr>
      </w:pPr>
      <w:r w:rsidRPr="00A1665C">
        <w:rPr>
          <w:rFonts w:ascii="SymbolMT" w:eastAsiaTheme="minorHAnsi" w:hAnsi="SymbolMT" w:cs="SymbolMT"/>
          <w:sz w:val="19"/>
          <w:szCs w:val="19"/>
          <w:lang w:eastAsia="en-US"/>
        </w:rPr>
        <w:t xml:space="preserve">• </w:t>
      </w:r>
      <w:r w:rsidRPr="00A1665C">
        <w:rPr>
          <w:rFonts w:ascii="TimesNewRomanPS-BoldMT" w:eastAsiaTheme="minorHAnsi" w:hAnsi="TimesNewRomanPS-BoldMT" w:cs="TimesNewRomanPS-BoldMT"/>
          <w:sz w:val="20"/>
          <w:szCs w:val="20"/>
          <w:lang w:eastAsia="en-US"/>
        </w:rPr>
        <w:t>Demonstrate critical reflection through discussion, writing and course assignments.</w:t>
      </w:r>
    </w:p>
    <w:p w14:paraId="6DF26DEA" w14:textId="77777777" w:rsidR="00A1665C" w:rsidRPr="00A1665C" w:rsidRDefault="00A1665C" w:rsidP="00A1665C">
      <w:pPr>
        <w:autoSpaceDE w:val="0"/>
        <w:autoSpaceDN w:val="0"/>
        <w:adjustRightInd w:val="0"/>
        <w:rPr>
          <w:rFonts w:ascii="TimesNewRomanPS-BoldMT" w:eastAsiaTheme="minorHAnsi" w:hAnsi="TimesNewRomanPS-BoldMT" w:cs="TimesNewRomanPS-BoldMT"/>
          <w:sz w:val="20"/>
          <w:szCs w:val="20"/>
          <w:lang w:eastAsia="en-US"/>
        </w:rPr>
      </w:pPr>
      <w:r w:rsidRPr="00A1665C">
        <w:rPr>
          <w:rFonts w:ascii="SymbolMT" w:eastAsiaTheme="minorHAnsi" w:hAnsi="SymbolMT" w:cs="SymbolMT"/>
          <w:sz w:val="19"/>
          <w:szCs w:val="19"/>
          <w:lang w:eastAsia="en-US"/>
        </w:rPr>
        <w:t xml:space="preserve">• </w:t>
      </w:r>
      <w:r w:rsidRPr="00A1665C">
        <w:rPr>
          <w:rFonts w:ascii="TimesNewRomanPS-BoldMT" w:eastAsiaTheme="minorHAnsi" w:hAnsi="TimesNewRomanPS-BoldMT" w:cs="TimesNewRomanPS-BoldMT"/>
          <w:sz w:val="20"/>
          <w:szCs w:val="20"/>
          <w:lang w:eastAsia="en-US"/>
        </w:rPr>
        <w:t>Complete assignments to the best of your ability.</w:t>
      </w:r>
    </w:p>
    <w:p w14:paraId="086F92C3" w14:textId="77777777" w:rsidR="00A1665C" w:rsidRPr="00A1665C" w:rsidRDefault="00A1665C" w:rsidP="00A1665C">
      <w:pPr>
        <w:autoSpaceDE w:val="0"/>
        <w:autoSpaceDN w:val="0"/>
        <w:adjustRightInd w:val="0"/>
        <w:rPr>
          <w:rFonts w:ascii="TimesNewRomanPS-BoldMT" w:eastAsiaTheme="minorHAnsi" w:hAnsi="TimesNewRomanPS-BoldMT" w:cs="TimesNewRomanPS-BoldMT"/>
          <w:sz w:val="20"/>
          <w:szCs w:val="20"/>
          <w:lang w:eastAsia="en-US"/>
        </w:rPr>
      </w:pPr>
      <w:r w:rsidRPr="00A1665C">
        <w:rPr>
          <w:rFonts w:ascii="SymbolMT" w:eastAsiaTheme="minorHAnsi" w:hAnsi="SymbolMT" w:cs="SymbolMT"/>
          <w:sz w:val="19"/>
          <w:szCs w:val="19"/>
          <w:lang w:eastAsia="en-US"/>
        </w:rPr>
        <w:t xml:space="preserve">• </w:t>
      </w:r>
      <w:r w:rsidRPr="00A1665C">
        <w:rPr>
          <w:rFonts w:ascii="TimesNewRomanPS-BoldMT" w:eastAsiaTheme="minorHAnsi" w:hAnsi="TimesNewRomanPS-BoldMT" w:cs="TimesNewRomanPS-BoldMT"/>
          <w:sz w:val="20"/>
          <w:szCs w:val="20"/>
          <w:lang w:eastAsia="en-US"/>
        </w:rPr>
        <w:t xml:space="preserve">Communicate </w:t>
      </w:r>
      <w:proofErr w:type="spellStart"/>
      <w:r w:rsidRPr="00A1665C">
        <w:rPr>
          <w:rFonts w:ascii="TimesNewRomanPS-BoldMT" w:eastAsiaTheme="minorHAnsi" w:hAnsi="TimesNewRomanPS-BoldMT" w:cs="TimesNewRomanPS-BoldMT"/>
          <w:sz w:val="20"/>
          <w:szCs w:val="20"/>
          <w:lang w:eastAsia="en-US"/>
        </w:rPr>
        <w:t>expe</w:t>
      </w:r>
      <w:proofErr w:type="spellEnd"/>
      <w:r w:rsidRPr="00A1665C">
        <w:rPr>
          <w:rFonts w:ascii="TimesNewRomanPS-BoldMT" w:eastAsiaTheme="minorHAnsi" w:hAnsi="TimesNewRomanPS-BoldMT" w:cs="TimesNewRomanPS-BoldMT"/>
          <w:sz w:val="20"/>
          <w:szCs w:val="20"/>
          <w:lang w:eastAsia="en-US"/>
        </w:rPr>
        <w:t xml:space="preserve"> c t a t ions and ideas.</w:t>
      </w:r>
    </w:p>
    <w:p w14:paraId="3B5DF3EB" w14:textId="77777777" w:rsidR="00A1665C" w:rsidRPr="00A1665C" w:rsidRDefault="00A1665C" w:rsidP="00A1665C">
      <w:pPr>
        <w:autoSpaceDE w:val="0"/>
        <w:autoSpaceDN w:val="0"/>
        <w:adjustRightInd w:val="0"/>
        <w:rPr>
          <w:rFonts w:ascii="TimesNewRomanPS-BoldMT" w:eastAsiaTheme="minorHAnsi" w:hAnsi="TimesNewRomanPS-BoldMT" w:cs="TimesNewRomanPS-BoldMT"/>
          <w:sz w:val="20"/>
          <w:szCs w:val="20"/>
          <w:lang w:eastAsia="en-US"/>
        </w:rPr>
      </w:pPr>
      <w:r w:rsidRPr="00A1665C">
        <w:rPr>
          <w:rFonts w:ascii="SymbolMT" w:eastAsiaTheme="minorHAnsi" w:hAnsi="SymbolMT" w:cs="SymbolMT"/>
          <w:sz w:val="19"/>
          <w:szCs w:val="19"/>
          <w:lang w:eastAsia="en-US"/>
        </w:rPr>
        <w:t xml:space="preserve">• </w:t>
      </w:r>
      <w:r w:rsidRPr="00A1665C">
        <w:rPr>
          <w:rFonts w:ascii="TimesNewRomanPS-BoldMT" w:eastAsiaTheme="minorHAnsi" w:hAnsi="TimesNewRomanPS-BoldMT" w:cs="TimesNewRomanPS-BoldMT"/>
          <w:sz w:val="20"/>
          <w:szCs w:val="20"/>
          <w:lang w:eastAsia="en-US"/>
        </w:rPr>
        <w:t>Recognize and validate the values of other class members.</w:t>
      </w:r>
    </w:p>
    <w:p w14:paraId="55012316" w14:textId="5E00D56F" w:rsidR="00A1665C" w:rsidRPr="00A1665C" w:rsidRDefault="00A1665C" w:rsidP="00A1665C">
      <w:pPr>
        <w:pStyle w:val="Heading1"/>
        <w:jc w:val="left"/>
        <w:rPr>
          <w:rFonts w:ascii="TimesNewRomanPS-BoldMT" w:eastAsiaTheme="minorHAnsi" w:hAnsi="TimesNewRomanPS-BoldMT" w:cs="TimesNewRomanPS-BoldMT"/>
          <w:b w:val="0"/>
          <w:bCs w:val="0"/>
          <w:sz w:val="20"/>
          <w:szCs w:val="20"/>
        </w:rPr>
      </w:pPr>
      <w:r w:rsidRPr="00A1665C">
        <w:rPr>
          <w:rFonts w:ascii="SymbolMT" w:eastAsiaTheme="minorHAnsi" w:hAnsi="SymbolMT" w:cs="SymbolMT"/>
          <w:b w:val="0"/>
          <w:bCs w:val="0"/>
          <w:sz w:val="19"/>
          <w:szCs w:val="19"/>
        </w:rPr>
        <w:t xml:space="preserve">• </w:t>
      </w:r>
      <w:r w:rsidRPr="00A1665C">
        <w:rPr>
          <w:rFonts w:ascii="TimesNewRomanPS-BoldMT" w:eastAsiaTheme="minorHAnsi" w:hAnsi="TimesNewRomanPS-BoldMT" w:cs="TimesNewRomanPS-BoldMT"/>
          <w:b w:val="0"/>
          <w:bCs w:val="0"/>
          <w:sz w:val="20"/>
          <w:szCs w:val="20"/>
        </w:rPr>
        <w:t>Participate fully in all class discussions</w:t>
      </w:r>
    </w:p>
    <w:p w14:paraId="4513FBAD" w14:textId="77777777" w:rsidR="00A1665C" w:rsidRPr="009A0DBA" w:rsidRDefault="00A1665C" w:rsidP="009A0DBA">
      <w:pPr>
        <w:pStyle w:val="Heading1"/>
        <w:jc w:val="left"/>
        <w:rPr>
          <w:rFonts w:eastAsiaTheme="minorHAnsi"/>
          <w:sz w:val="24"/>
          <w:szCs w:val="24"/>
        </w:rPr>
      </w:pPr>
      <w:r w:rsidRPr="009A0DBA">
        <w:rPr>
          <w:rFonts w:eastAsiaTheme="minorHAnsi"/>
          <w:sz w:val="24"/>
          <w:szCs w:val="24"/>
        </w:rPr>
        <w:t>Course Objectives:</w:t>
      </w:r>
    </w:p>
    <w:p w14:paraId="2AAAF2EA" w14:textId="77777777" w:rsidR="00A1665C" w:rsidRPr="00A1665C" w:rsidRDefault="00A1665C" w:rsidP="00A1665C">
      <w:pPr>
        <w:autoSpaceDE w:val="0"/>
        <w:autoSpaceDN w:val="0"/>
        <w:adjustRightInd w:val="0"/>
        <w:rPr>
          <w:rFonts w:ascii="Times-Roman" w:eastAsiaTheme="minorHAnsi" w:hAnsi="Times-Roman" w:cs="Times-Roman"/>
          <w:sz w:val="20"/>
          <w:szCs w:val="20"/>
          <w:lang w:eastAsia="en-US"/>
        </w:rPr>
      </w:pPr>
      <w:r w:rsidRPr="00A1665C">
        <w:rPr>
          <w:rFonts w:ascii="Times-Roman" w:eastAsiaTheme="minorHAnsi" w:hAnsi="Times-Roman" w:cs="Times-Roman"/>
          <w:sz w:val="20"/>
          <w:szCs w:val="20"/>
          <w:lang w:eastAsia="en-US"/>
        </w:rPr>
        <w:t>1. Develop an appropriate plan of study</w:t>
      </w:r>
    </w:p>
    <w:p w14:paraId="578192BB" w14:textId="77777777" w:rsidR="00A1665C" w:rsidRPr="00A1665C" w:rsidRDefault="00A1665C" w:rsidP="00A1665C">
      <w:pPr>
        <w:autoSpaceDE w:val="0"/>
        <w:autoSpaceDN w:val="0"/>
        <w:adjustRightInd w:val="0"/>
        <w:rPr>
          <w:rFonts w:ascii="Times-Roman" w:eastAsiaTheme="minorHAnsi" w:hAnsi="Times-Roman" w:cs="Times-Roman"/>
          <w:sz w:val="20"/>
          <w:szCs w:val="20"/>
          <w:lang w:eastAsia="en-US"/>
        </w:rPr>
      </w:pPr>
      <w:r w:rsidRPr="00A1665C">
        <w:rPr>
          <w:rFonts w:ascii="Times-Roman" w:eastAsiaTheme="minorHAnsi" w:hAnsi="Times-Roman" w:cs="Times-Roman"/>
          <w:sz w:val="20"/>
          <w:szCs w:val="20"/>
          <w:lang w:eastAsia="en-US"/>
        </w:rPr>
        <w:t>2. Successfully navigate the AU library</w:t>
      </w:r>
    </w:p>
    <w:p w14:paraId="20E6FD68" w14:textId="77777777" w:rsidR="00A1665C" w:rsidRPr="00A1665C" w:rsidRDefault="00A1665C" w:rsidP="00A1665C">
      <w:pPr>
        <w:autoSpaceDE w:val="0"/>
        <w:autoSpaceDN w:val="0"/>
        <w:adjustRightInd w:val="0"/>
        <w:rPr>
          <w:rFonts w:ascii="Times-Roman" w:eastAsiaTheme="minorHAnsi" w:hAnsi="Times-Roman" w:cs="Times-Roman"/>
          <w:sz w:val="22"/>
          <w:szCs w:val="22"/>
          <w:lang w:eastAsia="en-US"/>
        </w:rPr>
      </w:pPr>
      <w:r w:rsidRPr="00A1665C">
        <w:rPr>
          <w:rFonts w:ascii="Times-Roman" w:eastAsiaTheme="minorHAnsi" w:hAnsi="Times-Roman" w:cs="Times-Roman"/>
          <w:sz w:val="22"/>
          <w:szCs w:val="22"/>
          <w:lang w:eastAsia="en-US"/>
        </w:rPr>
        <w:t>3. Employ APA for writing style</w:t>
      </w:r>
    </w:p>
    <w:p w14:paraId="58944C2E" w14:textId="77777777" w:rsidR="00A1665C" w:rsidRPr="00A1665C" w:rsidRDefault="00A1665C" w:rsidP="00A1665C">
      <w:pPr>
        <w:autoSpaceDE w:val="0"/>
        <w:autoSpaceDN w:val="0"/>
        <w:adjustRightInd w:val="0"/>
        <w:rPr>
          <w:rFonts w:ascii="Times-Roman" w:eastAsiaTheme="minorHAnsi" w:hAnsi="Times-Roman" w:cs="Times-Roman"/>
          <w:sz w:val="22"/>
          <w:szCs w:val="22"/>
          <w:lang w:eastAsia="en-US"/>
        </w:rPr>
      </w:pPr>
      <w:r w:rsidRPr="00A1665C">
        <w:rPr>
          <w:rFonts w:ascii="Times-Roman" w:eastAsiaTheme="minorHAnsi" w:hAnsi="Times-Roman" w:cs="Times-Roman"/>
          <w:sz w:val="22"/>
          <w:szCs w:val="22"/>
          <w:lang w:eastAsia="en-US"/>
        </w:rPr>
        <w:t>4. Implement appropriate educational technology</w:t>
      </w:r>
    </w:p>
    <w:p w14:paraId="4C3B72E7" w14:textId="77777777" w:rsidR="00A1665C" w:rsidRPr="00A1665C" w:rsidRDefault="00A1665C" w:rsidP="00A1665C">
      <w:pPr>
        <w:autoSpaceDE w:val="0"/>
        <w:autoSpaceDN w:val="0"/>
        <w:adjustRightInd w:val="0"/>
        <w:rPr>
          <w:rFonts w:ascii="Times-Roman" w:eastAsiaTheme="minorHAnsi" w:hAnsi="Times-Roman" w:cs="Times-Roman"/>
          <w:sz w:val="22"/>
          <w:szCs w:val="22"/>
          <w:lang w:eastAsia="en-US"/>
        </w:rPr>
      </w:pPr>
      <w:r w:rsidRPr="00A1665C">
        <w:rPr>
          <w:rFonts w:ascii="Times-Roman" w:eastAsiaTheme="minorHAnsi" w:hAnsi="Times-Roman" w:cs="Times-Roman"/>
          <w:sz w:val="22"/>
          <w:szCs w:val="22"/>
          <w:lang w:eastAsia="en-US"/>
        </w:rPr>
        <w:lastRenderedPageBreak/>
        <w:t>5. Evaluate current and past research</w:t>
      </w:r>
    </w:p>
    <w:p w14:paraId="0ADB7FAC" w14:textId="21D41E27" w:rsidR="00A1665C" w:rsidRDefault="00A1665C" w:rsidP="00A1665C">
      <w:pPr>
        <w:rPr>
          <w:rFonts w:ascii="Times-Roman" w:eastAsiaTheme="minorHAnsi" w:hAnsi="Times-Roman" w:cs="Times-Roman"/>
          <w:sz w:val="22"/>
          <w:szCs w:val="22"/>
          <w:lang w:eastAsia="en-US"/>
        </w:rPr>
      </w:pPr>
      <w:r w:rsidRPr="00A1665C">
        <w:rPr>
          <w:rFonts w:ascii="Times-Roman" w:eastAsiaTheme="minorHAnsi" w:hAnsi="Times-Roman" w:cs="Times-Roman"/>
          <w:sz w:val="22"/>
          <w:szCs w:val="22"/>
          <w:lang w:eastAsia="en-US"/>
        </w:rPr>
        <w:t>6. Develop an appropriate research proposal</w:t>
      </w:r>
    </w:p>
    <w:p w14:paraId="6195723E" w14:textId="3D4C9794" w:rsidR="009A0DBA" w:rsidRDefault="009A0DBA" w:rsidP="00A1665C">
      <w:pPr>
        <w:rPr>
          <w:rFonts w:ascii="Times-Roman" w:eastAsiaTheme="minorHAnsi" w:hAnsi="Times-Roman" w:cs="Times-Roman"/>
          <w:sz w:val="22"/>
          <w:szCs w:val="22"/>
          <w:lang w:eastAsia="en-US"/>
        </w:rPr>
      </w:pPr>
    </w:p>
    <w:p w14:paraId="3E5FE78D" w14:textId="0042DD73" w:rsidR="009A0DBA" w:rsidRDefault="009A0DBA" w:rsidP="00A1665C">
      <w:pPr>
        <w:rPr>
          <w:rFonts w:ascii="Times-Roman" w:eastAsiaTheme="minorHAnsi" w:hAnsi="Times-Roman" w:cs="Times-Roman"/>
          <w:sz w:val="22"/>
          <w:szCs w:val="22"/>
          <w:lang w:eastAsia="en-US"/>
        </w:rPr>
      </w:pPr>
    </w:p>
    <w:p w14:paraId="4B3A1E46" w14:textId="77777777" w:rsidR="009A0DBA" w:rsidRDefault="009A0DBA" w:rsidP="009A0DBA">
      <w:pPr>
        <w:pStyle w:val="Heading1"/>
        <w:jc w:val="left"/>
      </w:pPr>
      <w:r>
        <w:t>Course Evaluation</w:t>
      </w:r>
    </w:p>
    <w:tbl>
      <w:tblPr>
        <w:tblStyle w:val="TableGrid"/>
        <w:tblW w:w="4878" w:type="dxa"/>
        <w:tblLook w:val="04A0" w:firstRow="1" w:lastRow="0" w:firstColumn="1" w:lastColumn="0" w:noHBand="0" w:noVBand="1"/>
      </w:tblPr>
      <w:tblGrid>
        <w:gridCol w:w="2718"/>
        <w:gridCol w:w="2160"/>
      </w:tblGrid>
      <w:tr w:rsidR="004F6876" w:rsidRPr="00D27DD6" w14:paraId="6C72C5C9" w14:textId="77777777" w:rsidTr="007D3B84">
        <w:tc>
          <w:tcPr>
            <w:tcW w:w="2718" w:type="dxa"/>
            <w:shd w:val="clear" w:color="auto" w:fill="D9D9D9" w:themeFill="background1" w:themeFillShade="D9"/>
          </w:tcPr>
          <w:p w14:paraId="5DAFFFC1" w14:textId="77777777" w:rsidR="004F6876" w:rsidRPr="00D27DD6" w:rsidRDefault="004F6876" w:rsidP="007D3B84">
            <w:pPr>
              <w:adjustRightInd w:val="0"/>
              <w:contextualSpacing/>
              <w:jc w:val="center"/>
              <w:rPr>
                <w:bCs/>
                <w:sz w:val="22"/>
              </w:rPr>
            </w:pPr>
            <w:r w:rsidRPr="00D27DD6">
              <w:rPr>
                <w:bCs/>
                <w:sz w:val="22"/>
              </w:rPr>
              <w:t>Description</w:t>
            </w:r>
          </w:p>
        </w:tc>
        <w:tc>
          <w:tcPr>
            <w:tcW w:w="2160" w:type="dxa"/>
            <w:shd w:val="clear" w:color="auto" w:fill="D9D9D9" w:themeFill="background1" w:themeFillShade="D9"/>
          </w:tcPr>
          <w:p w14:paraId="43F36B93" w14:textId="091FFCA2" w:rsidR="004F6876" w:rsidRPr="00D27DD6" w:rsidRDefault="004F6876" w:rsidP="007D3B84">
            <w:pPr>
              <w:adjustRightInd w:val="0"/>
              <w:contextualSpacing/>
              <w:jc w:val="center"/>
              <w:rPr>
                <w:bCs/>
                <w:sz w:val="22"/>
              </w:rPr>
            </w:pPr>
            <w:r w:rsidRPr="00D27DD6">
              <w:rPr>
                <w:bCs/>
                <w:sz w:val="22"/>
              </w:rPr>
              <w:t>P</w:t>
            </w:r>
            <w:r>
              <w:rPr>
                <w:bCs/>
                <w:sz w:val="22"/>
              </w:rPr>
              <w:t>oints</w:t>
            </w:r>
          </w:p>
        </w:tc>
      </w:tr>
      <w:tr w:rsidR="004F6876" w:rsidRPr="00D27DD6" w14:paraId="369A749F" w14:textId="77777777" w:rsidTr="007D3B84">
        <w:tc>
          <w:tcPr>
            <w:tcW w:w="2718" w:type="dxa"/>
            <w:vAlign w:val="center"/>
          </w:tcPr>
          <w:p w14:paraId="0A1A92A1" w14:textId="77777777" w:rsidR="004F6876" w:rsidRPr="00D27DD6" w:rsidRDefault="004F6876" w:rsidP="007D3B84">
            <w:pPr>
              <w:adjustRightInd w:val="0"/>
              <w:contextualSpacing/>
              <w:rPr>
                <w:bCs/>
                <w:sz w:val="22"/>
              </w:rPr>
            </w:pPr>
            <w:r>
              <w:rPr>
                <w:bCs/>
                <w:sz w:val="22"/>
              </w:rPr>
              <w:t>CITI Training Completion</w:t>
            </w:r>
          </w:p>
        </w:tc>
        <w:tc>
          <w:tcPr>
            <w:tcW w:w="2160" w:type="dxa"/>
          </w:tcPr>
          <w:p w14:paraId="3877DF77" w14:textId="77777777" w:rsidR="004F6876" w:rsidRPr="00D27DD6" w:rsidRDefault="004F6876" w:rsidP="007D3B84">
            <w:pPr>
              <w:adjustRightInd w:val="0"/>
              <w:contextualSpacing/>
              <w:jc w:val="center"/>
              <w:rPr>
                <w:bCs/>
                <w:sz w:val="22"/>
              </w:rPr>
            </w:pPr>
          </w:p>
          <w:p w14:paraId="69C49BD0" w14:textId="0715C0B3" w:rsidR="004F6876" w:rsidRPr="00D27DD6" w:rsidRDefault="00A643AA" w:rsidP="007D3B84">
            <w:pPr>
              <w:adjustRightInd w:val="0"/>
              <w:contextualSpacing/>
              <w:jc w:val="center"/>
              <w:rPr>
                <w:bCs/>
                <w:sz w:val="22"/>
              </w:rPr>
            </w:pPr>
            <w:r>
              <w:rPr>
                <w:bCs/>
                <w:sz w:val="22"/>
              </w:rPr>
              <w:t>20</w:t>
            </w:r>
          </w:p>
        </w:tc>
      </w:tr>
      <w:tr w:rsidR="00FF043F" w:rsidRPr="00D27DD6" w14:paraId="0443F708" w14:textId="77777777" w:rsidTr="007D3B84">
        <w:tc>
          <w:tcPr>
            <w:tcW w:w="2718" w:type="dxa"/>
            <w:shd w:val="clear" w:color="auto" w:fill="F2F2F2" w:themeFill="background1" w:themeFillShade="F2"/>
            <w:vAlign w:val="center"/>
          </w:tcPr>
          <w:p w14:paraId="3B17AE58" w14:textId="02F8DBAB" w:rsidR="00FF043F" w:rsidRDefault="00B43384" w:rsidP="00130111">
            <w:pPr>
              <w:adjustRightInd w:val="0"/>
              <w:contextualSpacing/>
              <w:rPr>
                <w:bCs/>
                <w:sz w:val="22"/>
              </w:rPr>
            </w:pPr>
            <w:r>
              <w:rPr>
                <w:bCs/>
                <w:sz w:val="22"/>
              </w:rPr>
              <w:t>Research Proposal</w:t>
            </w:r>
          </w:p>
        </w:tc>
        <w:tc>
          <w:tcPr>
            <w:tcW w:w="2160" w:type="dxa"/>
            <w:shd w:val="clear" w:color="auto" w:fill="F2F2F2" w:themeFill="background1" w:themeFillShade="F2"/>
          </w:tcPr>
          <w:p w14:paraId="16884176" w14:textId="1AF68A76" w:rsidR="00FF043F" w:rsidRDefault="00B43384" w:rsidP="00130111">
            <w:pPr>
              <w:adjustRightInd w:val="0"/>
              <w:contextualSpacing/>
              <w:jc w:val="center"/>
              <w:rPr>
                <w:bCs/>
                <w:sz w:val="22"/>
              </w:rPr>
            </w:pPr>
            <w:r>
              <w:rPr>
                <w:bCs/>
                <w:sz w:val="22"/>
              </w:rPr>
              <w:t>10</w:t>
            </w:r>
          </w:p>
        </w:tc>
      </w:tr>
      <w:tr w:rsidR="00130111" w:rsidRPr="00D27DD6" w14:paraId="683510CD" w14:textId="77777777" w:rsidTr="007D3B84">
        <w:tc>
          <w:tcPr>
            <w:tcW w:w="2718" w:type="dxa"/>
            <w:shd w:val="clear" w:color="auto" w:fill="F2F2F2" w:themeFill="background1" w:themeFillShade="F2"/>
            <w:vAlign w:val="center"/>
          </w:tcPr>
          <w:p w14:paraId="5E78CD7A" w14:textId="7F666958" w:rsidR="00130111" w:rsidRPr="00D27DD6" w:rsidRDefault="00B43384" w:rsidP="00130111">
            <w:pPr>
              <w:adjustRightInd w:val="0"/>
              <w:contextualSpacing/>
              <w:rPr>
                <w:bCs/>
                <w:sz w:val="22"/>
              </w:rPr>
            </w:pPr>
            <w:r>
              <w:rPr>
                <w:bCs/>
                <w:sz w:val="22"/>
              </w:rPr>
              <w:t xml:space="preserve">Research </w:t>
            </w:r>
            <w:r w:rsidR="00130111">
              <w:rPr>
                <w:bCs/>
                <w:sz w:val="22"/>
              </w:rPr>
              <w:t>Presentation</w:t>
            </w:r>
          </w:p>
        </w:tc>
        <w:tc>
          <w:tcPr>
            <w:tcW w:w="2160" w:type="dxa"/>
            <w:shd w:val="clear" w:color="auto" w:fill="F2F2F2" w:themeFill="background1" w:themeFillShade="F2"/>
          </w:tcPr>
          <w:p w14:paraId="5B6FB9BB" w14:textId="50C6DE5B" w:rsidR="00130111" w:rsidRPr="00D27DD6" w:rsidRDefault="00B43384" w:rsidP="00130111">
            <w:pPr>
              <w:adjustRightInd w:val="0"/>
              <w:contextualSpacing/>
              <w:jc w:val="center"/>
              <w:rPr>
                <w:bCs/>
                <w:sz w:val="22"/>
              </w:rPr>
            </w:pPr>
            <w:r>
              <w:rPr>
                <w:bCs/>
                <w:sz w:val="22"/>
              </w:rPr>
              <w:t>25</w:t>
            </w:r>
          </w:p>
        </w:tc>
      </w:tr>
      <w:tr w:rsidR="00130111" w:rsidRPr="00D27DD6" w14:paraId="0FD6B8B9" w14:textId="77777777" w:rsidTr="007D3B84">
        <w:tc>
          <w:tcPr>
            <w:tcW w:w="2718" w:type="dxa"/>
            <w:shd w:val="clear" w:color="auto" w:fill="F2F2F2" w:themeFill="background1" w:themeFillShade="F2"/>
            <w:vAlign w:val="center"/>
          </w:tcPr>
          <w:p w14:paraId="56D26874" w14:textId="77777777" w:rsidR="00130111" w:rsidRPr="00D27DD6" w:rsidRDefault="00130111" w:rsidP="00130111">
            <w:pPr>
              <w:adjustRightInd w:val="0"/>
              <w:contextualSpacing/>
              <w:rPr>
                <w:bCs/>
                <w:sz w:val="22"/>
              </w:rPr>
            </w:pPr>
            <w:r>
              <w:rPr>
                <w:bCs/>
                <w:sz w:val="22"/>
              </w:rPr>
              <w:t>Plan of Study</w:t>
            </w:r>
          </w:p>
        </w:tc>
        <w:tc>
          <w:tcPr>
            <w:tcW w:w="2160" w:type="dxa"/>
            <w:shd w:val="clear" w:color="auto" w:fill="F2F2F2" w:themeFill="background1" w:themeFillShade="F2"/>
          </w:tcPr>
          <w:p w14:paraId="60FE1E21" w14:textId="58AE4E97" w:rsidR="00130111" w:rsidRPr="00D27DD6" w:rsidRDefault="00130111" w:rsidP="00130111">
            <w:pPr>
              <w:adjustRightInd w:val="0"/>
              <w:contextualSpacing/>
              <w:jc w:val="center"/>
              <w:rPr>
                <w:bCs/>
                <w:sz w:val="22"/>
              </w:rPr>
            </w:pPr>
            <w:r>
              <w:rPr>
                <w:bCs/>
                <w:sz w:val="22"/>
              </w:rPr>
              <w:t>1</w:t>
            </w:r>
            <w:r w:rsidRPr="00D27DD6">
              <w:rPr>
                <w:bCs/>
                <w:sz w:val="22"/>
              </w:rPr>
              <w:t>0</w:t>
            </w:r>
          </w:p>
        </w:tc>
      </w:tr>
      <w:tr w:rsidR="00130111" w:rsidRPr="00D27DD6" w14:paraId="11752766" w14:textId="77777777" w:rsidTr="007D3B84">
        <w:trPr>
          <w:trHeight w:val="332"/>
        </w:trPr>
        <w:tc>
          <w:tcPr>
            <w:tcW w:w="2718" w:type="dxa"/>
            <w:shd w:val="clear" w:color="auto" w:fill="auto"/>
            <w:vAlign w:val="center"/>
          </w:tcPr>
          <w:p w14:paraId="3B7957CA" w14:textId="77777777" w:rsidR="00130111" w:rsidRPr="00D27DD6" w:rsidRDefault="00130111" w:rsidP="00130111">
            <w:pPr>
              <w:adjustRightInd w:val="0"/>
              <w:contextualSpacing/>
              <w:rPr>
                <w:bCs/>
                <w:sz w:val="22"/>
              </w:rPr>
            </w:pPr>
            <w:r>
              <w:rPr>
                <w:bCs/>
                <w:sz w:val="22"/>
              </w:rPr>
              <w:t>Annotated Bibliography</w:t>
            </w:r>
          </w:p>
        </w:tc>
        <w:tc>
          <w:tcPr>
            <w:tcW w:w="2160" w:type="dxa"/>
          </w:tcPr>
          <w:p w14:paraId="3929BE45" w14:textId="22C31905" w:rsidR="00130111" w:rsidRPr="00D27DD6" w:rsidRDefault="00130111" w:rsidP="00130111">
            <w:pPr>
              <w:adjustRightInd w:val="0"/>
              <w:contextualSpacing/>
              <w:jc w:val="center"/>
              <w:rPr>
                <w:bCs/>
                <w:sz w:val="22"/>
              </w:rPr>
            </w:pPr>
            <w:r>
              <w:rPr>
                <w:bCs/>
                <w:sz w:val="22"/>
              </w:rPr>
              <w:t>2</w:t>
            </w:r>
            <w:r w:rsidR="00B75AF9">
              <w:rPr>
                <w:bCs/>
                <w:sz w:val="22"/>
              </w:rPr>
              <w:t>5</w:t>
            </w:r>
          </w:p>
        </w:tc>
      </w:tr>
      <w:tr w:rsidR="00130111" w14:paraId="36DFB429" w14:textId="77777777" w:rsidTr="007D3B84">
        <w:trPr>
          <w:trHeight w:val="332"/>
        </w:trPr>
        <w:tc>
          <w:tcPr>
            <w:tcW w:w="2718" w:type="dxa"/>
            <w:shd w:val="clear" w:color="auto" w:fill="auto"/>
            <w:vAlign w:val="center"/>
          </w:tcPr>
          <w:p w14:paraId="56752EB9" w14:textId="7FD822A0" w:rsidR="00130111" w:rsidRDefault="00130111" w:rsidP="00130111">
            <w:pPr>
              <w:adjustRightInd w:val="0"/>
              <w:contextualSpacing/>
              <w:rPr>
                <w:bCs/>
                <w:sz w:val="22"/>
              </w:rPr>
            </w:pPr>
            <w:r>
              <w:rPr>
                <w:bCs/>
                <w:sz w:val="22"/>
              </w:rPr>
              <w:t>Chat or Discussion</w:t>
            </w:r>
          </w:p>
        </w:tc>
        <w:tc>
          <w:tcPr>
            <w:tcW w:w="2160" w:type="dxa"/>
          </w:tcPr>
          <w:p w14:paraId="688E51A9" w14:textId="65C74BDE" w:rsidR="00130111" w:rsidRDefault="00B75AF9" w:rsidP="00130111">
            <w:pPr>
              <w:adjustRightInd w:val="0"/>
              <w:contextualSpacing/>
              <w:jc w:val="center"/>
              <w:rPr>
                <w:bCs/>
                <w:sz w:val="22"/>
              </w:rPr>
            </w:pPr>
            <w:r>
              <w:rPr>
                <w:bCs/>
                <w:sz w:val="22"/>
              </w:rPr>
              <w:t>30</w:t>
            </w:r>
          </w:p>
        </w:tc>
      </w:tr>
      <w:tr w:rsidR="00130111" w:rsidRPr="00D27DD6" w14:paraId="64278638" w14:textId="77777777" w:rsidTr="007D3B84">
        <w:tc>
          <w:tcPr>
            <w:tcW w:w="2718" w:type="dxa"/>
            <w:shd w:val="clear" w:color="auto" w:fill="D9D9D9" w:themeFill="background1" w:themeFillShade="D9"/>
          </w:tcPr>
          <w:p w14:paraId="7656799C" w14:textId="77777777" w:rsidR="00130111" w:rsidRPr="00D27DD6" w:rsidRDefault="00130111" w:rsidP="00130111">
            <w:pPr>
              <w:adjustRightInd w:val="0"/>
              <w:contextualSpacing/>
              <w:rPr>
                <w:b/>
                <w:bCs/>
                <w:sz w:val="22"/>
              </w:rPr>
            </w:pPr>
            <w:r w:rsidRPr="00D27DD6">
              <w:rPr>
                <w:b/>
                <w:bCs/>
                <w:sz w:val="22"/>
              </w:rPr>
              <w:t>Total</w:t>
            </w:r>
          </w:p>
        </w:tc>
        <w:tc>
          <w:tcPr>
            <w:tcW w:w="2160" w:type="dxa"/>
            <w:shd w:val="clear" w:color="auto" w:fill="D9D9D9" w:themeFill="background1" w:themeFillShade="D9"/>
          </w:tcPr>
          <w:p w14:paraId="6E844A69" w14:textId="00935A5B" w:rsidR="00130111" w:rsidRPr="00D27DD6" w:rsidRDefault="00130111" w:rsidP="00130111">
            <w:pPr>
              <w:adjustRightInd w:val="0"/>
              <w:contextualSpacing/>
              <w:jc w:val="center"/>
              <w:rPr>
                <w:b/>
                <w:bCs/>
                <w:sz w:val="22"/>
              </w:rPr>
            </w:pPr>
            <w:r w:rsidRPr="00D27DD6">
              <w:rPr>
                <w:b/>
                <w:bCs/>
                <w:sz w:val="22"/>
              </w:rPr>
              <w:t>1</w:t>
            </w:r>
            <w:r w:rsidR="00B43384">
              <w:rPr>
                <w:b/>
                <w:bCs/>
                <w:sz w:val="22"/>
              </w:rPr>
              <w:t>2</w:t>
            </w:r>
            <w:r w:rsidR="00B75AF9">
              <w:rPr>
                <w:b/>
                <w:bCs/>
                <w:sz w:val="22"/>
              </w:rPr>
              <w:t>0</w:t>
            </w:r>
          </w:p>
        </w:tc>
      </w:tr>
    </w:tbl>
    <w:p w14:paraId="2036345C" w14:textId="6F55D786" w:rsidR="009A0DBA" w:rsidRDefault="009A0DBA" w:rsidP="009A0DBA">
      <w:pPr>
        <w:pStyle w:val="Heading1"/>
        <w:jc w:val="left"/>
      </w:pPr>
      <w:r>
        <w:t xml:space="preserve"> </w:t>
      </w:r>
    </w:p>
    <w:p w14:paraId="0F022089" w14:textId="44FD0FDF" w:rsidR="00130111" w:rsidRDefault="00130111" w:rsidP="00130111">
      <w:pPr>
        <w:spacing w:after="160" w:line="259" w:lineRule="auto"/>
      </w:pPr>
      <w:r>
        <w:t>CITI TRAINING: Complete CITI training to facilitate obtaining appropriate permission as needed to work in schools and study human subjects. Submit completed CITI training documents to Canvas. Student must complete all assigned modules to receive full credit for this assignment. The instructor will provide information on modules to be completed.</w:t>
      </w:r>
    </w:p>
    <w:p w14:paraId="6AC84F1A" w14:textId="6EE5129F" w:rsidR="00130111" w:rsidRDefault="00130111" w:rsidP="00130111">
      <w:pPr>
        <w:spacing w:after="160" w:line="259" w:lineRule="auto"/>
      </w:pPr>
      <w:r>
        <w:t>PLAN OF STUDY: Create a tentative plan of study. Send this to your advisor for feedback. Submit the plan of study and email exchange with your advisor. S/U. Five points may be deducted from the final grade for the course if not completed by due date.</w:t>
      </w:r>
    </w:p>
    <w:p w14:paraId="7CE03DDA" w14:textId="23B209EA" w:rsidR="00130111" w:rsidRDefault="00130111" w:rsidP="00130111">
      <w:pPr>
        <w:spacing w:after="160" w:line="259" w:lineRule="auto"/>
      </w:pPr>
      <w:r>
        <w:t>ANNOTATED BIBLIOGRAPHY: Students will prepare an annotated bibliography using the Publication Manual of the American Psychological Association (7th edition) on their research topic of interest for the proposal assignment. Students will use library resources and evaluate prior research as it relates to their research interest for the proposal assignment.</w:t>
      </w:r>
    </w:p>
    <w:p w14:paraId="14F83DB4" w14:textId="1B25F211" w:rsidR="00130111" w:rsidRDefault="00130111" w:rsidP="00130111">
      <w:pPr>
        <w:spacing w:after="160" w:line="259" w:lineRule="auto"/>
      </w:pPr>
      <w:r>
        <w:t xml:space="preserve">Students must include 20 citations from research journals and 1 paragraph overview of </w:t>
      </w:r>
      <w:r w:rsidR="00E77578">
        <w:t>each</w:t>
      </w:r>
      <w:r>
        <w:t xml:space="preserve"> research article. If you </w:t>
      </w:r>
      <w:proofErr w:type="spellStart"/>
      <w:r>
        <w:t>can not</w:t>
      </w:r>
      <w:proofErr w:type="spellEnd"/>
      <w:r>
        <w:t xml:space="preserve"> find 20 articles on the topic you are researching</w:t>
      </w:r>
      <w:r w:rsidR="00E77578">
        <w:t>,</w:t>
      </w:r>
      <w:r>
        <w:t xml:space="preserve"> please select another topic or inform the instructor so they can guide you in finding additional articles.</w:t>
      </w:r>
    </w:p>
    <w:p w14:paraId="1C91A5FE" w14:textId="3362E989" w:rsidR="00130111" w:rsidRDefault="00130111" w:rsidP="00130111">
      <w:pPr>
        <w:spacing w:after="160" w:line="259" w:lineRule="auto"/>
      </w:pPr>
      <w:r>
        <w:t xml:space="preserve">RESEARCH </w:t>
      </w:r>
      <w:r w:rsidR="00FF043F">
        <w:t>PROPOSAL</w:t>
      </w:r>
      <w:r>
        <w:t>: Submit research topic and question for approval along with a list of 5 articles you plan to</w:t>
      </w:r>
      <w:r w:rsidR="00664110">
        <w:t xml:space="preserve"> </w:t>
      </w:r>
      <w:r>
        <w:t xml:space="preserve">use for review. See </w:t>
      </w:r>
      <w:r w:rsidR="005238D4">
        <w:t>Canvas for more information.</w:t>
      </w:r>
    </w:p>
    <w:p w14:paraId="41D2F663" w14:textId="5144989D" w:rsidR="00130111" w:rsidRDefault="00130111" w:rsidP="00130111">
      <w:pPr>
        <w:spacing w:after="160" w:line="259" w:lineRule="auto"/>
      </w:pPr>
      <w:r>
        <w:t>CHAT or DISCUSSION POSTS: You will be given weekly prompts for discussion. You will be asked to write your</w:t>
      </w:r>
      <w:r w:rsidR="00664110">
        <w:t xml:space="preserve"> </w:t>
      </w:r>
      <w:r>
        <w:t>response to the prompt in the online discussion forum. Your responses can then be used in class to help stimulate our F2F</w:t>
      </w:r>
      <w:r w:rsidR="00664110">
        <w:t xml:space="preserve"> </w:t>
      </w:r>
      <w:r>
        <w:t>discussion.</w:t>
      </w:r>
    </w:p>
    <w:p w14:paraId="7254BE4F" w14:textId="67030AE9" w:rsidR="00130111" w:rsidRDefault="00130111" w:rsidP="00130111">
      <w:pPr>
        <w:spacing w:after="160" w:line="259" w:lineRule="auto"/>
      </w:pPr>
      <w:r>
        <w:t>RESEARCH P</w:t>
      </w:r>
      <w:r w:rsidR="007779F0">
        <w:t>RESENTATION</w:t>
      </w:r>
      <w:r>
        <w:t xml:space="preserve">: You will prepare a 5-slide PREZI </w:t>
      </w:r>
      <w:r w:rsidR="007779F0">
        <w:t xml:space="preserve">research </w:t>
      </w:r>
      <w:r>
        <w:t>presentation for the class that showcases</w:t>
      </w:r>
      <w:r w:rsidR="00882806">
        <w:t xml:space="preserve"> </w:t>
      </w:r>
      <w:r>
        <w:t>your research topic/question, summarizes your literature review, and details your plan of action for collecting data for a</w:t>
      </w:r>
      <w:r w:rsidR="00664110">
        <w:t xml:space="preserve"> </w:t>
      </w:r>
      <w:r>
        <w:t>theoretical research project of interest.</w:t>
      </w:r>
      <w:r w:rsidR="00EC1A48">
        <w:t xml:space="preserve">  You will present this proposal to the rest of the class on the last day before Thanksgiving brea</w:t>
      </w:r>
      <w:r w:rsidR="007779F0">
        <w:t>k</w:t>
      </w:r>
      <w:r w:rsidR="00EC1A48">
        <w:t xml:space="preserve">.  </w:t>
      </w:r>
    </w:p>
    <w:p w14:paraId="7C9E7D7D" w14:textId="77777777" w:rsidR="00664110" w:rsidRDefault="00130111" w:rsidP="00664110">
      <w:pPr>
        <w:pStyle w:val="Heading1"/>
        <w:jc w:val="left"/>
      </w:pPr>
      <w:r>
        <w:lastRenderedPageBreak/>
        <w:t>Grading and Evaluation:</w:t>
      </w:r>
    </w:p>
    <w:p w14:paraId="10F2331A" w14:textId="77777777" w:rsidR="004F394A" w:rsidRDefault="00664110" w:rsidP="004F394A">
      <w:pPr>
        <w:autoSpaceDE w:val="0"/>
        <w:autoSpaceDN w:val="0"/>
        <w:adjustRightInd w:val="0"/>
        <w:rPr>
          <w:rFonts w:ascii="TimesNewRomanPSMT" w:eastAsiaTheme="minorHAnsi" w:hAnsi="TimesNewRomanPSMT" w:cs="TimesNewRomanPSMT"/>
          <w:sz w:val="22"/>
          <w:szCs w:val="22"/>
          <w:lang w:eastAsia="en-US"/>
        </w:rPr>
      </w:pPr>
      <w:r w:rsidRPr="00664110">
        <w:rPr>
          <w:rFonts w:ascii="TimesNewRomanPSMT" w:eastAsiaTheme="minorHAnsi" w:hAnsi="TimesNewRomanPSMT" w:cs="TimesNewRomanPSMT"/>
          <w:lang w:eastAsia="en-US"/>
        </w:rPr>
        <w:t>At Auburn University, a 4.0 grade scale is used. An A equals 4.0; B, 3.0; C, 2.0; D, 1.0; and F equals 0.0.</w:t>
      </w:r>
      <w:r>
        <w:rPr>
          <w:rFonts w:ascii="TimesNewRomanPSMT" w:eastAsiaTheme="minorHAnsi" w:hAnsi="TimesNewRomanPSMT" w:cs="TimesNewRomanPSMT"/>
          <w:lang w:eastAsia="en-US"/>
        </w:rPr>
        <w:t xml:space="preserve"> </w:t>
      </w:r>
      <w:r w:rsidRPr="00664110">
        <w:rPr>
          <w:rFonts w:ascii="TimesNewRomanPSMT" w:eastAsiaTheme="minorHAnsi" w:hAnsi="TimesNewRomanPSMT" w:cs="TimesNewRomanPSMT"/>
          <w:lang w:eastAsia="en-US"/>
        </w:rPr>
        <w:t>The final grade for this course will be based on lecture assignments, exams, quizzes and additional assignments or</w:t>
      </w:r>
      <w:r>
        <w:rPr>
          <w:rFonts w:ascii="TimesNewRomanPSMT" w:eastAsiaTheme="minorHAnsi" w:hAnsi="TimesNewRomanPSMT" w:cs="TimesNewRomanPSMT"/>
          <w:lang w:eastAsia="en-US"/>
        </w:rPr>
        <w:t xml:space="preserve"> </w:t>
      </w:r>
      <w:proofErr w:type="gramStart"/>
      <w:r w:rsidR="004F394A">
        <w:rPr>
          <w:rFonts w:ascii="TimesNewRomanPSMT" w:eastAsiaTheme="minorHAnsi" w:hAnsi="TimesNewRomanPSMT" w:cs="TimesNewRomanPSMT"/>
          <w:sz w:val="22"/>
          <w:szCs w:val="22"/>
          <w:lang w:eastAsia="en-US"/>
        </w:rPr>
        <w:t>The</w:t>
      </w:r>
      <w:proofErr w:type="gramEnd"/>
      <w:r w:rsidR="004F394A">
        <w:rPr>
          <w:rFonts w:ascii="TimesNewRomanPSMT" w:eastAsiaTheme="minorHAnsi" w:hAnsi="TimesNewRomanPSMT" w:cs="TimesNewRomanPSMT"/>
          <w:sz w:val="22"/>
          <w:szCs w:val="22"/>
          <w:lang w:eastAsia="en-US"/>
        </w:rPr>
        <w:t xml:space="preserve"> grading scale will be:</w:t>
      </w:r>
    </w:p>
    <w:p w14:paraId="369F3055" w14:textId="77777777" w:rsidR="004F394A" w:rsidRDefault="004F394A" w:rsidP="004F394A">
      <w:pPr>
        <w:autoSpaceDE w:val="0"/>
        <w:autoSpaceDN w:val="0"/>
        <w:adjustRightInd w:val="0"/>
        <w:rPr>
          <w:rFonts w:ascii="TimesNewRomanPS-BoldMT" w:eastAsiaTheme="minorHAnsi" w:hAnsi="TimesNewRomanPS-BoldMT" w:cs="TimesNewRomanPS-BoldMT"/>
          <w:b/>
          <w:bCs/>
          <w:sz w:val="22"/>
          <w:szCs w:val="22"/>
          <w:lang w:eastAsia="en-US"/>
        </w:rPr>
      </w:pPr>
      <w:r>
        <w:rPr>
          <w:rFonts w:ascii="TimesNewRomanPS-BoldMT" w:eastAsiaTheme="minorHAnsi" w:hAnsi="TimesNewRomanPS-BoldMT" w:cs="TimesNewRomanPS-BoldMT"/>
          <w:b/>
          <w:bCs/>
          <w:sz w:val="22"/>
          <w:szCs w:val="22"/>
          <w:lang w:eastAsia="en-US"/>
        </w:rPr>
        <w:t xml:space="preserve">A = 100 – 90 </w:t>
      </w:r>
      <w:proofErr w:type="gramStart"/>
      <w:r>
        <w:rPr>
          <w:rFonts w:ascii="TimesNewRomanPS-BoldMT" w:eastAsiaTheme="minorHAnsi" w:hAnsi="TimesNewRomanPS-BoldMT" w:cs="TimesNewRomanPS-BoldMT"/>
          <w:b/>
          <w:bCs/>
          <w:sz w:val="22"/>
          <w:szCs w:val="22"/>
          <w:lang w:eastAsia="en-US"/>
        </w:rPr>
        <w:t>average</w:t>
      </w:r>
      <w:proofErr w:type="gramEnd"/>
    </w:p>
    <w:p w14:paraId="140DF616" w14:textId="77777777" w:rsidR="004F394A" w:rsidRDefault="004F394A" w:rsidP="004F394A">
      <w:pPr>
        <w:autoSpaceDE w:val="0"/>
        <w:autoSpaceDN w:val="0"/>
        <w:adjustRightInd w:val="0"/>
        <w:rPr>
          <w:rFonts w:ascii="TimesNewRomanPS-BoldMT" w:eastAsiaTheme="minorHAnsi" w:hAnsi="TimesNewRomanPS-BoldMT" w:cs="TimesNewRomanPS-BoldMT"/>
          <w:b/>
          <w:bCs/>
          <w:sz w:val="22"/>
          <w:szCs w:val="22"/>
          <w:lang w:eastAsia="en-US"/>
        </w:rPr>
      </w:pPr>
      <w:r>
        <w:rPr>
          <w:rFonts w:ascii="TimesNewRomanPS-BoldMT" w:eastAsiaTheme="minorHAnsi" w:hAnsi="TimesNewRomanPS-BoldMT" w:cs="TimesNewRomanPS-BoldMT"/>
          <w:b/>
          <w:bCs/>
          <w:sz w:val="22"/>
          <w:szCs w:val="22"/>
          <w:lang w:eastAsia="en-US"/>
        </w:rPr>
        <w:t xml:space="preserve">B = 89 – 80 </w:t>
      </w:r>
      <w:proofErr w:type="gramStart"/>
      <w:r>
        <w:rPr>
          <w:rFonts w:ascii="TimesNewRomanPS-BoldMT" w:eastAsiaTheme="minorHAnsi" w:hAnsi="TimesNewRomanPS-BoldMT" w:cs="TimesNewRomanPS-BoldMT"/>
          <w:b/>
          <w:bCs/>
          <w:sz w:val="22"/>
          <w:szCs w:val="22"/>
          <w:lang w:eastAsia="en-US"/>
        </w:rPr>
        <w:t>average</w:t>
      </w:r>
      <w:proofErr w:type="gramEnd"/>
    </w:p>
    <w:p w14:paraId="76A66F39" w14:textId="77777777" w:rsidR="004F394A" w:rsidRDefault="004F394A" w:rsidP="004F394A">
      <w:pPr>
        <w:autoSpaceDE w:val="0"/>
        <w:autoSpaceDN w:val="0"/>
        <w:adjustRightInd w:val="0"/>
        <w:rPr>
          <w:rFonts w:ascii="TimesNewRomanPS-BoldMT" w:eastAsiaTheme="minorHAnsi" w:hAnsi="TimesNewRomanPS-BoldMT" w:cs="TimesNewRomanPS-BoldMT"/>
          <w:b/>
          <w:bCs/>
          <w:sz w:val="22"/>
          <w:szCs w:val="22"/>
          <w:lang w:eastAsia="en-US"/>
        </w:rPr>
      </w:pPr>
      <w:r>
        <w:rPr>
          <w:rFonts w:ascii="TimesNewRomanPS-BoldMT" w:eastAsiaTheme="minorHAnsi" w:hAnsi="TimesNewRomanPS-BoldMT" w:cs="TimesNewRomanPS-BoldMT"/>
          <w:b/>
          <w:bCs/>
          <w:sz w:val="22"/>
          <w:szCs w:val="22"/>
          <w:lang w:eastAsia="en-US"/>
        </w:rPr>
        <w:t xml:space="preserve">C = 79 – 70 </w:t>
      </w:r>
      <w:proofErr w:type="gramStart"/>
      <w:r>
        <w:rPr>
          <w:rFonts w:ascii="TimesNewRomanPS-BoldMT" w:eastAsiaTheme="minorHAnsi" w:hAnsi="TimesNewRomanPS-BoldMT" w:cs="TimesNewRomanPS-BoldMT"/>
          <w:b/>
          <w:bCs/>
          <w:sz w:val="22"/>
          <w:szCs w:val="22"/>
          <w:lang w:eastAsia="en-US"/>
        </w:rPr>
        <w:t>average</w:t>
      </w:r>
      <w:proofErr w:type="gramEnd"/>
    </w:p>
    <w:p w14:paraId="6A05D79D" w14:textId="77777777" w:rsidR="004F394A" w:rsidRDefault="004F394A" w:rsidP="004F394A">
      <w:pPr>
        <w:autoSpaceDE w:val="0"/>
        <w:autoSpaceDN w:val="0"/>
        <w:adjustRightInd w:val="0"/>
        <w:rPr>
          <w:rFonts w:ascii="TimesNewRomanPS-BoldMT" w:eastAsiaTheme="minorHAnsi" w:hAnsi="TimesNewRomanPS-BoldMT" w:cs="TimesNewRomanPS-BoldMT"/>
          <w:b/>
          <w:bCs/>
          <w:sz w:val="22"/>
          <w:szCs w:val="22"/>
          <w:lang w:eastAsia="en-US"/>
        </w:rPr>
      </w:pPr>
      <w:r>
        <w:rPr>
          <w:rFonts w:ascii="TimesNewRomanPS-BoldMT" w:eastAsiaTheme="minorHAnsi" w:hAnsi="TimesNewRomanPS-BoldMT" w:cs="TimesNewRomanPS-BoldMT"/>
          <w:b/>
          <w:bCs/>
          <w:sz w:val="22"/>
          <w:szCs w:val="22"/>
          <w:lang w:eastAsia="en-US"/>
        </w:rPr>
        <w:t xml:space="preserve">D = 69 – 60 </w:t>
      </w:r>
      <w:proofErr w:type="gramStart"/>
      <w:r>
        <w:rPr>
          <w:rFonts w:ascii="TimesNewRomanPS-BoldMT" w:eastAsiaTheme="minorHAnsi" w:hAnsi="TimesNewRomanPS-BoldMT" w:cs="TimesNewRomanPS-BoldMT"/>
          <w:b/>
          <w:bCs/>
          <w:sz w:val="22"/>
          <w:szCs w:val="22"/>
          <w:lang w:eastAsia="en-US"/>
        </w:rPr>
        <w:t>average</w:t>
      </w:r>
      <w:proofErr w:type="gramEnd"/>
    </w:p>
    <w:p w14:paraId="7D2D9040" w14:textId="2C4DEF37" w:rsidR="004F394A" w:rsidRDefault="004F394A" w:rsidP="004F394A">
      <w:pPr>
        <w:autoSpaceDE w:val="0"/>
        <w:autoSpaceDN w:val="0"/>
        <w:adjustRightInd w:val="0"/>
        <w:rPr>
          <w:rFonts w:ascii="TimesNewRomanPS-BoldMT" w:eastAsiaTheme="minorHAnsi" w:hAnsi="TimesNewRomanPS-BoldMT" w:cs="TimesNewRomanPS-BoldMT"/>
          <w:b/>
          <w:bCs/>
          <w:sz w:val="22"/>
          <w:szCs w:val="22"/>
          <w:lang w:eastAsia="en-US"/>
        </w:rPr>
      </w:pPr>
      <w:r>
        <w:rPr>
          <w:rFonts w:ascii="TimesNewRomanPS-BoldMT" w:eastAsiaTheme="minorHAnsi" w:hAnsi="TimesNewRomanPS-BoldMT" w:cs="TimesNewRomanPS-BoldMT"/>
          <w:b/>
          <w:bCs/>
          <w:sz w:val="22"/>
          <w:szCs w:val="22"/>
          <w:lang w:eastAsia="en-US"/>
        </w:rPr>
        <w:t>F = 59 or below average</w:t>
      </w:r>
    </w:p>
    <w:p w14:paraId="44DED28B" w14:textId="77777777" w:rsidR="004F394A" w:rsidRDefault="004F394A" w:rsidP="004F394A">
      <w:pPr>
        <w:autoSpaceDE w:val="0"/>
        <w:autoSpaceDN w:val="0"/>
        <w:adjustRightInd w:val="0"/>
        <w:rPr>
          <w:rFonts w:ascii="TimesNewRomanPS-BoldMT" w:eastAsiaTheme="minorHAnsi" w:hAnsi="TimesNewRomanPS-BoldMT" w:cs="TimesNewRomanPS-BoldMT"/>
          <w:b/>
          <w:bCs/>
          <w:sz w:val="22"/>
          <w:szCs w:val="22"/>
          <w:lang w:eastAsia="en-US"/>
        </w:rPr>
      </w:pPr>
    </w:p>
    <w:p w14:paraId="72BF38B8" w14:textId="153964B6" w:rsidR="004F394A" w:rsidRDefault="004F394A" w:rsidP="004F394A">
      <w:pPr>
        <w:autoSpaceDE w:val="0"/>
        <w:autoSpaceDN w:val="0"/>
        <w:adjustRightInd w:val="0"/>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Attendance and Participation: This is a one-hour course. We will meet weekly for one hour, but you should plan to spend up to three hours outside of class preparing for class or doing work for the class. Be prepared to participate in class as a group, individually, or online in discussion posts. Students in both the face2face on asynchronous course may be required to participate in online chat and discussion boards.</w:t>
      </w:r>
    </w:p>
    <w:p w14:paraId="0FCCCC00" w14:textId="77777777" w:rsidR="004F394A" w:rsidRDefault="004F394A" w:rsidP="004F394A">
      <w:pPr>
        <w:autoSpaceDE w:val="0"/>
        <w:autoSpaceDN w:val="0"/>
        <w:adjustRightInd w:val="0"/>
        <w:rPr>
          <w:rFonts w:ascii="TimesNewRomanPSMT" w:eastAsiaTheme="minorHAnsi" w:hAnsi="TimesNewRomanPSMT" w:cs="TimesNewRomanPSMT"/>
          <w:sz w:val="22"/>
          <w:szCs w:val="22"/>
          <w:lang w:eastAsia="en-US"/>
        </w:rPr>
      </w:pPr>
    </w:p>
    <w:p w14:paraId="089AD9D2" w14:textId="63B72B57" w:rsidR="004F394A" w:rsidRDefault="004F394A" w:rsidP="004F394A">
      <w:pPr>
        <w:autoSpaceDE w:val="0"/>
        <w:autoSpaceDN w:val="0"/>
        <w:adjustRightInd w:val="0"/>
        <w:rPr>
          <w:rFonts w:ascii="TimesNewRomanPSMT" w:eastAsiaTheme="minorHAnsi" w:hAnsi="TimesNewRomanPSMT" w:cs="TimesNewRomanPSMT"/>
          <w:sz w:val="22"/>
          <w:szCs w:val="22"/>
          <w:lang w:eastAsia="en-US"/>
        </w:rPr>
      </w:pPr>
      <w:r w:rsidRPr="004F394A">
        <w:rPr>
          <w:rFonts w:ascii="TimesNewRomanPSMT" w:eastAsiaTheme="minorHAnsi" w:hAnsi="TimesNewRomanPSMT" w:cs="TimesNewRomanPSMT"/>
          <w:b/>
          <w:bCs/>
          <w:sz w:val="22"/>
          <w:szCs w:val="22"/>
          <w:lang w:eastAsia="en-US"/>
        </w:rPr>
        <w:t>Distance Student Requirements</w:t>
      </w:r>
      <w:r>
        <w:rPr>
          <w:rFonts w:ascii="TimesNewRomanPSMT" w:eastAsiaTheme="minorHAnsi" w:hAnsi="TimesNewRomanPSMT" w:cs="TimesNewRomanPSMT"/>
          <w:sz w:val="22"/>
          <w:szCs w:val="22"/>
          <w:lang w:eastAsia="en-US"/>
        </w:rPr>
        <w:t>: The distance section is "asynchronous" for distance students. The following will</w:t>
      </w:r>
      <w:r w:rsidR="00B75AF9">
        <w:rPr>
          <w:rFonts w:ascii="TimesNewRomanPSMT" w:eastAsiaTheme="minorHAnsi" w:hAnsi="TimesNewRomanPSMT" w:cs="TimesNewRomanPSMT"/>
          <w:sz w:val="22"/>
          <w:szCs w:val="22"/>
          <w:lang w:eastAsia="en-US"/>
        </w:rPr>
        <w:t xml:space="preserve"> </w:t>
      </w:r>
      <w:r>
        <w:rPr>
          <w:rFonts w:ascii="TimesNewRomanPSMT" w:eastAsiaTheme="minorHAnsi" w:hAnsi="TimesNewRomanPSMT" w:cs="TimesNewRomanPSMT"/>
          <w:sz w:val="22"/>
          <w:szCs w:val="22"/>
          <w:lang w:eastAsia="en-US"/>
        </w:rPr>
        <w:t>be available to distance students:</w:t>
      </w:r>
    </w:p>
    <w:p w14:paraId="37A30171" w14:textId="77777777" w:rsidR="004F394A" w:rsidRDefault="004F394A" w:rsidP="004F394A">
      <w:pPr>
        <w:autoSpaceDE w:val="0"/>
        <w:autoSpaceDN w:val="0"/>
        <w:adjustRightInd w:val="0"/>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full Panopto or Zoom recording of weekly F2F class sessions</w:t>
      </w:r>
    </w:p>
    <w:p w14:paraId="037B0FB7" w14:textId="77777777" w:rsidR="004F394A" w:rsidRDefault="004F394A" w:rsidP="004F394A">
      <w:pPr>
        <w:autoSpaceDE w:val="0"/>
        <w:autoSpaceDN w:val="0"/>
        <w:adjustRightInd w:val="0"/>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Canvas modules that outline weekly expectations</w:t>
      </w:r>
    </w:p>
    <w:p w14:paraId="231693C8" w14:textId="77777777" w:rsidR="004F394A" w:rsidRDefault="004F394A" w:rsidP="004F394A">
      <w:pPr>
        <w:autoSpaceDE w:val="0"/>
        <w:autoSpaceDN w:val="0"/>
        <w:adjustRightInd w:val="0"/>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Canvas distance chat or discussion boards</w:t>
      </w:r>
    </w:p>
    <w:p w14:paraId="34303141" w14:textId="77777777" w:rsidR="004F394A" w:rsidRDefault="004F394A" w:rsidP="004F394A">
      <w:pPr>
        <w:autoSpaceDE w:val="0"/>
        <w:autoSpaceDN w:val="0"/>
        <w:adjustRightInd w:val="0"/>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Office hours via Zoom (details will be sent later)</w:t>
      </w:r>
    </w:p>
    <w:p w14:paraId="37DE5D09" w14:textId="77777777" w:rsidR="004F394A" w:rsidRDefault="004F394A" w:rsidP="004F394A">
      <w:pPr>
        <w:autoSpaceDE w:val="0"/>
        <w:autoSpaceDN w:val="0"/>
        <w:adjustRightInd w:val="0"/>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Other Zoom chat sessions as requested</w:t>
      </w:r>
    </w:p>
    <w:p w14:paraId="74EC1CC6" w14:textId="22AA4AFB" w:rsidR="004F394A" w:rsidRDefault="004F394A" w:rsidP="004F394A">
      <w:pPr>
        <w:autoSpaceDE w:val="0"/>
        <w:autoSpaceDN w:val="0"/>
        <w:adjustRightInd w:val="0"/>
        <w:rPr>
          <w:rFonts w:ascii="TimesNewRomanPSMT" w:eastAsiaTheme="minorHAnsi" w:hAnsi="TimesNewRomanPSMT" w:cs="TimesNewRomanPSMT"/>
          <w:sz w:val="22"/>
          <w:szCs w:val="22"/>
          <w:lang w:eastAsia="en-US"/>
        </w:rPr>
      </w:pPr>
      <w:r>
        <w:rPr>
          <w:rFonts w:ascii="TimesNewRomanPSMT" w:eastAsiaTheme="minorHAnsi" w:hAnsi="TimesNewRomanPSMT" w:cs="TimesNewRomanPSMT"/>
          <w:sz w:val="22"/>
          <w:szCs w:val="22"/>
          <w:lang w:eastAsia="en-US"/>
        </w:rPr>
        <w:t xml:space="preserve">Distance students follow the same weekly schedule as F2F </w:t>
      </w:r>
      <w:proofErr w:type="gramStart"/>
      <w:r>
        <w:rPr>
          <w:rFonts w:ascii="TimesNewRomanPSMT" w:eastAsiaTheme="minorHAnsi" w:hAnsi="TimesNewRomanPSMT" w:cs="TimesNewRomanPSMT"/>
          <w:sz w:val="22"/>
          <w:szCs w:val="22"/>
          <w:lang w:eastAsia="en-US"/>
        </w:rPr>
        <w:t>students, and</w:t>
      </w:r>
      <w:proofErr w:type="gramEnd"/>
      <w:r>
        <w:rPr>
          <w:rFonts w:ascii="TimesNewRomanPSMT" w:eastAsiaTheme="minorHAnsi" w:hAnsi="TimesNewRomanPSMT" w:cs="TimesNewRomanPSMT"/>
          <w:sz w:val="22"/>
          <w:szCs w:val="22"/>
          <w:lang w:eastAsia="en-US"/>
        </w:rPr>
        <w:t xml:space="preserve"> adhere to all assignment due dates as listed in the syllabus or outlined in Canvas as the course proceeds.</w:t>
      </w:r>
    </w:p>
    <w:p w14:paraId="0CB68F23" w14:textId="77777777" w:rsidR="004F394A" w:rsidRDefault="004F394A" w:rsidP="004F394A">
      <w:pPr>
        <w:autoSpaceDE w:val="0"/>
        <w:autoSpaceDN w:val="0"/>
        <w:adjustRightInd w:val="0"/>
        <w:rPr>
          <w:rFonts w:ascii="TimesNewRomanPSMT" w:eastAsiaTheme="minorHAnsi" w:hAnsi="TimesNewRomanPSMT" w:cs="TimesNewRomanPSMT"/>
          <w:sz w:val="22"/>
          <w:szCs w:val="22"/>
          <w:lang w:eastAsia="en-US"/>
        </w:rPr>
      </w:pPr>
    </w:p>
    <w:p w14:paraId="11CCB3AE" w14:textId="77777777" w:rsidR="004F394A" w:rsidRDefault="004F394A" w:rsidP="004F394A">
      <w:pPr>
        <w:autoSpaceDE w:val="0"/>
        <w:autoSpaceDN w:val="0"/>
        <w:adjustRightInd w:val="0"/>
        <w:rPr>
          <w:rFonts w:ascii="TimesNewRomanPSMT" w:eastAsiaTheme="minorHAnsi" w:hAnsi="TimesNewRomanPSMT" w:cs="TimesNewRomanPSMT"/>
          <w:sz w:val="22"/>
          <w:szCs w:val="22"/>
          <w:lang w:eastAsia="en-US"/>
        </w:rPr>
      </w:pPr>
    </w:p>
    <w:p w14:paraId="5F21FA63" w14:textId="77777777" w:rsidR="004F394A" w:rsidRDefault="004F394A" w:rsidP="004F394A">
      <w:pPr>
        <w:autoSpaceDE w:val="0"/>
        <w:autoSpaceDN w:val="0"/>
        <w:adjustRightInd w:val="0"/>
        <w:rPr>
          <w:rFonts w:ascii="TimesNewRomanPSMT" w:eastAsiaTheme="minorHAnsi" w:hAnsi="TimesNewRomanPSMT" w:cs="TimesNewRomanPSMT"/>
          <w:sz w:val="20"/>
          <w:szCs w:val="20"/>
          <w:lang w:eastAsia="en-US"/>
        </w:rPr>
      </w:pPr>
      <w:r w:rsidRPr="008C5710">
        <w:rPr>
          <w:rStyle w:val="Heading1Char"/>
          <w:rFonts w:eastAsiaTheme="minorHAnsi"/>
          <w:sz w:val="24"/>
          <w:szCs w:val="24"/>
        </w:rPr>
        <w:t>Justification for Graduate Credit</w:t>
      </w:r>
      <w:r>
        <w:rPr>
          <w:rFonts w:ascii="TimesNewRomanPSMT" w:eastAsiaTheme="minorHAnsi" w:hAnsi="TimesNewRomanPSMT" w:cs="TimesNewRomanPSMT"/>
          <w:sz w:val="20"/>
          <w:szCs w:val="20"/>
          <w:lang w:eastAsia="en-US"/>
        </w:rPr>
        <w:t xml:space="preserve">: CTSE 7000 is an orientation course for a graduate level teaching and learning degree program. During the semester students will </w:t>
      </w:r>
    </w:p>
    <w:p w14:paraId="5DFD874C" w14:textId="77777777" w:rsidR="004F394A" w:rsidRDefault="004F394A" w:rsidP="004F394A">
      <w:pPr>
        <w:autoSpaceDE w:val="0"/>
        <w:autoSpaceDN w:val="0"/>
        <w:adjustRightInd w:val="0"/>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 xml:space="preserve">(a) select a topic of study related to their area of specialization, </w:t>
      </w:r>
    </w:p>
    <w:p w14:paraId="7FB4D1AF" w14:textId="77777777" w:rsidR="004F394A" w:rsidRDefault="004F394A" w:rsidP="004F394A">
      <w:pPr>
        <w:autoSpaceDE w:val="0"/>
        <w:autoSpaceDN w:val="0"/>
        <w:adjustRightInd w:val="0"/>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 xml:space="preserve">(b) prepare an annotated bibliography, and </w:t>
      </w:r>
    </w:p>
    <w:p w14:paraId="7E19C6F8" w14:textId="77777777" w:rsidR="004F394A" w:rsidRDefault="004F394A" w:rsidP="004F394A">
      <w:pPr>
        <w:autoSpaceDE w:val="0"/>
        <w:autoSpaceDN w:val="0"/>
        <w:adjustRightInd w:val="0"/>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 xml:space="preserve">(c) write a proposal to include a description of the study, objectives, methodology (including resources), and evaluation. Students will become informed consumers of applicable teacher education research. </w:t>
      </w:r>
    </w:p>
    <w:p w14:paraId="67BC7128" w14:textId="7501DDEE" w:rsidR="004F394A" w:rsidRDefault="004F394A" w:rsidP="004F394A">
      <w:pPr>
        <w:autoSpaceDE w:val="0"/>
        <w:autoSpaceDN w:val="0"/>
        <w:adjustRightInd w:val="0"/>
        <w:rPr>
          <w:rFonts w:ascii="TimesNewRomanPSMT" w:eastAsiaTheme="minorHAnsi" w:hAnsi="TimesNewRomanPSMT" w:cs="TimesNewRomanPSMT"/>
          <w:sz w:val="20"/>
          <w:szCs w:val="20"/>
          <w:lang w:eastAsia="en-US"/>
        </w:rPr>
      </w:pPr>
    </w:p>
    <w:p w14:paraId="1FD52EA2" w14:textId="5414B082" w:rsidR="004F394A" w:rsidRPr="002B00F4" w:rsidRDefault="004F394A" w:rsidP="004F394A">
      <w:pPr>
        <w:autoSpaceDE w:val="0"/>
        <w:autoSpaceDN w:val="0"/>
        <w:adjustRightInd w:val="0"/>
        <w:rPr>
          <w:rFonts w:eastAsiaTheme="minorHAnsi"/>
          <w:lang w:eastAsia="en-US"/>
        </w:rPr>
      </w:pPr>
      <w:r w:rsidRPr="002B00F4">
        <w:rPr>
          <w:rFonts w:eastAsiaTheme="minorHAnsi"/>
          <w:lang w:eastAsia="en-US"/>
        </w:rPr>
        <w:t>Graduate courses “should be progressively more advanced in academic content than undergraduate programs” and should “foster independent learning” (SACS guidelines 3.6.1 and 3.6.2).</w:t>
      </w:r>
    </w:p>
    <w:p w14:paraId="506AB978" w14:textId="77777777" w:rsidR="004F394A" w:rsidRPr="002B00F4" w:rsidRDefault="004F394A" w:rsidP="004F394A">
      <w:pPr>
        <w:autoSpaceDE w:val="0"/>
        <w:autoSpaceDN w:val="0"/>
        <w:adjustRightInd w:val="0"/>
        <w:rPr>
          <w:rFonts w:eastAsiaTheme="minorHAnsi"/>
          <w:lang w:eastAsia="en-US"/>
        </w:rPr>
      </w:pPr>
      <w:r w:rsidRPr="002B00F4">
        <w:rPr>
          <w:rFonts w:eastAsiaTheme="minorHAnsi"/>
          <w:lang w:eastAsia="en-US"/>
        </w:rPr>
        <w:t>Factors to consider in evaluating a course for graduate credit include but are not limited to the following:</w:t>
      </w:r>
    </w:p>
    <w:p w14:paraId="199959D6" w14:textId="77777777" w:rsidR="002B00F4" w:rsidRDefault="004F394A" w:rsidP="002B00F4">
      <w:pPr>
        <w:pStyle w:val="ListParagraph"/>
        <w:numPr>
          <w:ilvl w:val="0"/>
          <w:numId w:val="1"/>
        </w:numPr>
        <w:autoSpaceDE w:val="0"/>
        <w:autoSpaceDN w:val="0"/>
        <w:adjustRightInd w:val="0"/>
        <w:rPr>
          <w:rFonts w:eastAsiaTheme="minorHAnsi"/>
          <w:lang w:eastAsia="en-US"/>
        </w:rPr>
      </w:pPr>
      <w:r w:rsidRPr="002B00F4">
        <w:rPr>
          <w:rFonts w:eastAsiaTheme="minorHAnsi"/>
          <w:lang w:eastAsia="en-US"/>
        </w:rPr>
        <w:t>use of specific requisites; content of sufficient depth to justify graduate credit (materials beyond the introductory level</w:t>
      </w:r>
      <w:proofErr w:type="gramStart"/>
      <w:r w:rsidRPr="002B00F4">
        <w:rPr>
          <w:rFonts w:eastAsiaTheme="minorHAnsi"/>
          <w:lang w:eastAsia="en-US"/>
        </w:rPr>
        <w:t>);</w:t>
      </w:r>
      <w:proofErr w:type="gramEnd"/>
      <w:r w:rsidRPr="002B00F4">
        <w:rPr>
          <w:rFonts w:eastAsiaTheme="minorHAnsi"/>
          <w:lang w:eastAsia="en-US"/>
        </w:rPr>
        <w:t xml:space="preserve"> </w:t>
      </w:r>
    </w:p>
    <w:p w14:paraId="5ACBD8CF" w14:textId="77777777" w:rsidR="002B00F4" w:rsidRDefault="004F394A" w:rsidP="002B00F4">
      <w:pPr>
        <w:pStyle w:val="ListParagraph"/>
        <w:numPr>
          <w:ilvl w:val="0"/>
          <w:numId w:val="1"/>
        </w:numPr>
        <w:autoSpaceDE w:val="0"/>
        <w:autoSpaceDN w:val="0"/>
        <w:adjustRightInd w:val="0"/>
        <w:rPr>
          <w:rFonts w:eastAsiaTheme="minorHAnsi"/>
          <w:lang w:eastAsia="en-US"/>
        </w:rPr>
      </w:pPr>
      <w:r w:rsidRPr="002B00F4">
        <w:rPr>
          <w:rFonts w:eastAsiaTheme="minorHAnsi"/>
          <w:lang w:eastAsia="en-US"/>
        </w:rPr>
        <w:t>content should develop the critical and analytical skills of students including their application of the relevant literature; rigorous standards for student evaluation (all students in a 6000-level course must be evaluated using the same standards</w:t>
      </w:r>
      <w:proofErr w:type="gramStart"/>
      <w:r w:rsidRPr="002B00F4">
        <w:rPr>
          <w:rFonts w:eastAsiaTheme="minorHAnsi"/>
          <w:lang w:eastAsia="en-US"/>
        </w:rPr>
        <w:t>);</w:t>
      </w:r>
      <w:proofErr w:type="gramEnd"/>
      <w:r w:rsidRPr="002B00F4">
        <w:rPr>
          <w:rFonts w:eastAsiaTheme="minorHAnsi"/>
          <w:lang w:eastAsia="en-US"/>
        </w:rPr>
        <w:t xml:space="preserve"> </w:t>
      </w:r>
    </w:p>
    <w:p w14:paraId="7186B271" w14:textId="2B183591" w:rsidR="004F394A" w:rsidRPr="002B00F4" w:rsidRDefault="004F394A" w:rsidP="002B00F4">
      <w:pPr>
        <w:pStyle w:val="ListParagraph"/>
        <w:numPr>
          <w:ilvl w:val="0"/>
          <w:numId w:val="1"/>
        </w:numPr>
        <w:autoSpaceDE w:val="0"/>
        <w:autoSpaceDN w:val="0"/>
        <w:adjustRightInd w:val="0"/>
        <w:rPr>
          <w:rFonts w:eastAsiaTheme="minorHAnsi"/>
          <w:lang w:eastAsia="en-US"/>
        </w:rPr>
      </w:pPr>
      <w:r w:rsidRPr="002B00F4">
        <w:rPr>
          <w:rFonts w:eastAsiaTheme="minorHAnsi"/>
          <w:lang w:eastAsia="en-US"/>
        </w:rPr>
        <w:t>course instructor must hold graduate faculty status or be approved by the Dean of the Graduate School.</w:t>
      </w:r>
    </w:p>
    <w:p w14:paraId="1CBAD630" w14:textId="77777777" w:rsidR="004F394A" w:rsidRPr="002B00F4" w:rsidRDefault="004F394A" w:rsidP="004F394A">
      <w:pPr>
        <w:autoSpaceDE w:val="0"/>
        <w:autoSpaceDN w:val="0"/>
        <w:adjustRightInd w:val="0"/>
        <w:rPr>
          <w:rFonts w:ascii="TimesNewRomanPSMT" w:eastAsiaTheme="minorHAnsi" w:hAnsi="TimesNewRomanPSMT" w:cs="TimesNewRomanPSMT"/>
          <w:lang w:eastAsia="en-US"/>
        </w:rPr>
      </w:pPr>
    </w:p>
    <w:p w14:paraId="4A7DEC75" w14:textId="39CABFB3" w:rsidR="008C5710" w:rsidRDefault="008C5710" w:rsidP="008C5710">
      <w:r w:rsidRPr="008C5710">
        <w:rPr>
          <w:rStyle w:val="Heading1Char"/>
          <w:rFonts w:eastAsia="SimSun"/>
          <w:sz w:val="24"/>
          <w:szCs w:val="24"/>
        </w:rPr>
        <w:lastRenderedPageBreak/>
        <w:t>Participation:</w:t>
      </w:r>
      <w:r>
        <w:t xml:space="preserve"> Students are expected to attend class and participate in all class discussions, exercises, and activities.</w:t>
      </w:r>
      <w:r w:rsidR="002B00F4">
        <w:t xml:space="preserve"> </w:t>
      </w:r>
      <w:r>
        <w:t>It is the student’s responsibility to contact the instructor if assignment deadlines are not met. Students are responsible</w:t>
      </w:r>
      <w:r w:rsidR="002B00F4">
        <w:t xml:space="preserve"> </w:t>
      </w:r>
      <w:r>
        <w:t>for initiating arrangements for missed work.</w:t>
      </w:r>
    </w:p>
    <w:p w14:paraId="5BE52995" w14:textId="77777777" w:rsidR="008C5710" w:rsidRDefault="008C5710" w:rsidP="008C5710">
      <w:r>
        <w:t>Attendance/Absences: Excused Absences: Students are granted excused absences from class for the following reasons:</w:t>
      </w:r>
    </w:p>
    <w:p w14:paraId="4A1862C7" w14:textId="7E98B7F7" w:rsidR="002B00F4" w:rsidRDefault="008C5710" w:rsidP="008C5710">
      <w:pPr>
        <w:pStyle w:val="ListParagraph"/>
        <w:numPr>
          <w:ilvl w:val="0"/>
          <w:numId w:val="2"/>
        </w:numPr>
      </w:pPr>
      <w:r>
        <w:t>Illness of the student or serious illness of a member of the student’s immediate family, death of a member of the student’s</w:t>
      </w:r>
      <w:r w:rsidR="002B00F4">
        <w:t xml:space="preserve"> </w:t>
      </w:r>
      <w:r>
        <w:t xml:space="preserve">immediate family, </w:t>
      </w:r>
    </w:p>
    <w:p w14:paraId="46CA006B" w14:textId="77777777" w:rsidR="002B00F4" w:rsidRDefault="008C5710" w:rsidP="008C5710">
      <w:pPr>
        <w:pStyle w:val="ListParagraph"/>
        <w:numPr>
          <w:ilvl w:val="0"/>
          <w:numId w:val="2"/>
        </w:numPr>
      </w:pPr>
      <w:r>
        <w:t xml:space="preserve">trips for student organizations sponsored by an academic unit, trips for </w:t>
      </w:r>
      <w:proofErr w:type="gramStart"/>
      <w:r>
        <w:t>University</w:t>
      </w:r>
      <w:proofErr w:type="gramEnd"/>
      <w:r>
        <w:t xml:space="preserve"> classes,</w:t>
      </w:r>
    </w:p>
    <w:p w14:paraId="76504054" w14:textId="77777777" w:rsidR="002B00F4" w:rsidRDefault="008C5710" w:rsidP="008C5710">
      <w:pPr>
        <w:pStyle w:val="ListParagraph"/>
        <w:numPr>
          <w:ilvl w:val="0"/>
          <w:numId w:val="2"/>
        </w:numPr>
      </w:pPr>
      <w:r>
        <w:t>trips for</w:t>
      </w:r>
      <w:r w:rsidR="002B00F4">
        <w:t xml:space="preserve"> </w:t>
      </w:r>
      <w:r>
        <w:t xml:space="preserve">participation in intercollegiate athletic events, </w:t>
      </w:r>
    </w:p>
    <w:p w14:paraId="21062488" w14:textId="77777777" w:rsidR="002B00F4" w:rsidRDefault="008C5710" w:rsidP="008C5710">
      <w:pPr>
        <w:pStyle w:val="ListParagraph"/>
        <w:numPr>
          <w:ilvl w:val="0"/>
          <w:numId w:val="2"/>
        </w:numPr>
      </w:pPr>
      <w:r>
        <w:t>subpoena for a court appearance</w:t>
      </w:r>
    </w:p>
    <w:p w14:paraId="5D19B978" w14:textId="77777777" w:rsidR="002B00F4" w:rsidRDefault="008C5710" w:rsidP="008C5710">
      <w:pPr>
        <w:pStyle w:val="ListParagraph"/>
        <w:numPr>
          <w:ilvl w:val="0"/>
          <w:numId w:val="2"/>
        </w:numPr>
      </w:pPr>
      <w:r>
        <w:t xml:space="preserve">religious holidays. </w:t>
      </w:r>
    </w:p>
    <w:p w14:paraId="0F294558" w14:textId="77777777" w:rsidR="002B00F4" w:rsidRDefault="002B00F4" w:rsidP="008C5710"/>
    <w:p w14:paraId="18361C97" w14:textId="66EF8E0C" w:rsidR="008C5710" w:rsidRDefault="008C5710" w:rsidP="008C5710">
      <w:r>
        <w:t>Students who wish to</w:t>
      </w:r>
      <w:r w:rsidR="002B00F4">
        <w:t xml:space="preserve"> </w:t>
      </w:r>
      <w:r>
        <w:t>have an excused absence from this class for any other reason must contact the instructor in advance of the absence to request</w:t>
      </w:r>
      <w:r w:rsidR="002B00F4">
        <w:t xml:space="preserve"> </w:t>
      </w:r>
      <w:r>
        <w:t>permission. The instructor will weigh the merits of the request and render a decision. When feasible, the student must notify</w:t>
      </w:r>
    </w:p>
    <w:p w14:paraId="118BAC27" w14:textId="18A4A146" w:rsidR="008C5710" w:rsidRDefault="008C5710" w:rsidP="008C5710">
      <w:r>
        <w:t>the instructor prior to the occurrence of any excused absences, but in no case shall such notification occur more than one</w:t>
      </w:r>
      <w:r w:rsidR="002B00F4">
        <w:t xml:space="preserve"> </w:t>
      </w:r>
      <w:r>
        <w:t>week after the absence. Appropriate documentation for all excused absences is required.</w:t>
      </w:r>
    </w:p>
    <w:p w14:paraId="2541EE94" w14:textId="77777777" w:rsidR="002B00F4" w:rsidRDefault="002B00F4" w:rsidP="008C5710"/>
    <w:p w14:paraId="4C9406D0" w14:textId="77777777" w:rsidR="008C5710" w:rsidRDefault="008C5710" w:rsidP="008C5710">
      <w:r w:rsidRPr="00E671CB">
        <w:rPr>
          <w:rStyle w:val="Heading1Char"/>
          <w:rFonts w:eastAsia="SimSun"/>
        </w:rPr>
        <w:t>Late Assignments</w:t>
      </w:r>
      <w:r>
        <w:t>: No late assignments accepted</w:t>
      </w:r>
    </w:p>
    <w:p w14:paraId="65D6484E" w14:textId="45D04AF2" w:rsidR="008C5710" w:rsidRDefault="008C5710" w:rsidP="008C5710"/>
    <w:p w14:paraId="0EA858DA" w14:textId="5928D616" w:rsidR="009A0DBA" w:rsidRDefault="008C5710" w:rsidP="008C5710">
      <w:r w:rsidRPr="00E671CB">
        <w:rPr>
          <w:rStyle w:val="Heading1Char"/>
          <w:rFonts w:eastAsia="SimSun"/>
        </w:rPr>
        <w:t>Accommodations</w:t>
      </w:r>
      <w:r>
        <w:t>: Students who need special accommodations in class, as provided for by the American Disabilities Act,</w:t>
      </w:r>
      <w:r w:rsidR="002B00F4">
        <w:t xml:space="preserve"> </w:t>
      </w:r>
      <w:r>
        <w:t>should arrange a confidential meeting with the instructor during office hours the first week of classes – or as soon as possible</w:t>
      </w:r>
      <w:r w:rsidR="002B00F4">
        <w:t xml:space="preserve"> </w:t>
      </w:r>
      <w:r>
        <w:t xml:space="preserve">if accommodations are needed immediately. </w:t>
      </w:r>
    </w:p>
    <w:p w14:paraId="0EA9E123" w14:textId="262EB8B5" w:rsidR="007D3B84" w:rsidRDefault="007D3B84" w:rsidP="008C5710"/>
    <w:p w14:paraId="6970CC0C" w14:textId="6141ABFA" w:rsidR="007D3B84" w:rsidRDefault="007D3B84" w:rsidP="00AC4922">
      <w:pPr>
        <w:rPr>
          <w:color w:val="0000E9"/>
          <w:sz w:val="22"/>
          <w:szCs w:val="22"/>
          <w:u w:val="single" w:color="0000E9"/>
        </w:rPr>
      </w:pPr>
    </w:p>
    <w:p w14:paraId="1B85685D" w14:textId="68018615" w:rsidR="00AC4922" w:rsidRDefault="00AC4922" w:rsidP="00AC4922">
      <w:pPr>
        <w:rPr>
          <w:color w:val="0000E9"/>
          <w:sz w:val="22"/>
          <w:szCs w:val="22"/>
          <w:u w:val="single" w:color="0000E9"/>
        </w:rPr>
      </w:pPr>
    </w:p>
    <w:p w14:paraId="18D763C5" w14:textId="77777777" w:rsidR="00AC4922" w:rsidRPr="0070600A" w:rsidRDefault="00AC4922" w:rsidP="00AC4922">
      <w:pPr>
        <w:pStyle w:val="Heading2"/>
      </w:pPr>
      <w:r w:rsidRPr="0070600A">
        <w:t xml:space="preserve">COVID Policies </w:t>
      </w:r>
    </w:p>
    <w:p w14:paraId="1A1B4D7E" w14:textId="77777777" w:rsidR="00AC4922" w:rsidRPr="0070600A" w:rsidRDefault="00AC4922" w:rsidP="00AC4922">
      <w:pPr>
        <w:spacing w:before="180" w:after="180"/>
        <w:rPr>
          <w:rFonts w:eastAsia="Times New Roman"/>
          <w:b/>
          <w:bCs/>
          <w:lang w:eastAsia="en-US"/>
        </w:rPr>
      </w:pPr>
      <w:r w:rsidRPr="0070600A">
        <w:rPr>
          <w:rFonts w:eastAsia="Times New Roman"/>
          <w:b/>
          <w:bCs/>
          <w:lang w:eastAsia="en-US"/>
        </w:rPr>
        <w:t xml:space="preserve">Physical Distancing </w:t>
      </w:r>
    </w:p>
    <w:p w14:paraId="247894D8" w14:textId="77777777" w:rsidR="00AC4922" w:rsidRPr="0070600A" w:rsidRDefault="00AC4922" w:rsidP="00AC4922">
      <w:pPr>
        <w:spacing w:before="180" w:after="180"/>
        <w:rPr>
          <w:rFonts w:eastAsia="Times New Roman"/>
          <w:lang w:eastAsia="en-US"/>
        </w:rPr>
      </w:pPr>
      <w:r w:rsidRPr="0070600A">
        <w:rPr>
          <w:rFonts w:eastAsia="Times New Roman"/>
          <w:lang w:eastAsia="en-US"/>
        </w:rPr>
        <w:t>Face coverings are not a substitute for physical distancing. Students shall observe physical distancing guidelines where possible in the classroom, laboratory, studio, creative space setting and in public spaces.</w:t>
      </w:r>
    </w:p>
    <w:p w14:paraId="40F2F38B" w14:textId="77777777" w:rsidR="00AC4922" w:rsidRPr="0070600A" w:rsidRDefault="00AC4922" w:rsidP="00AC4922">
      <w:pPr>
        <w:spacing w:before="180" w:after="180"/>
        <w:rPr>
          <w:rFonts w:eastAsia="Times New Roman"/>
          <w:lang w:eastAsia="en-US"/>
        </w:rPr>
      </w:pPr>
      <w:r w:rsidRPr="0070600A">
        <w:rPr>
          <w:rFonts w:eastAsia="Times New Roman"/>
          <w:lang w:eastAsia="en-US"/>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4375E381" w14:textId="77777777" w:rsidR="00AC4922" w:rsidRPr="0070600A" w:rsidRDefault="00AC4922" w:rsidP="00AC4922">
      <w:pPr>
        <w:spacing w:before="180" w:after="180"/>
        <w:rPr>
          <w:rFonts w:eastAsia="Times New Roman"/>
          <w:b/>
          <w:bCs/>
          <w:lang w:eastAsia="en-US"/>
        </w:rPr>
      </w:pPr>
      <w:r w:rsidRPr="0070600A">
        <w:rPr>
          <w:rFonts w:eastAsia="Times New Roman"/>
          <w:b/>
          <w:bCs/>
          <w:lang w:eastAsia="en-US"/>
        </w:rPr>
        <w:t xml:space="preserve">Face Covering Policy </w:t>
      </w:r>
    </w:p>
    <w:p w14:paraId="1CA594B2" w14:textId="77777777" w:rsidR="00AC4922" w:rsidRPr="0070600A" w:rsidRDefault="00AC4922" w:rsidP="00AC4922">
      <w:pPr>
        <w:spacing w:before="180" w:after="180"/>
        <w:rPr>
          <w:rFonts w:eastAsia="Times New Roman"/>
          <w:lang w:eastAsia="en-US"/>
        </w:rPr>
      </w:pPr>
      <w:r w:rsidRPr="0070600A">
        <w:rPr>
          <w:rFonts w:eastAsia="Times New Roman"/>
          <w:lang w:eastAsia="en-US"/>
        </w:rPr>
        <w:t xml:space="preserve">In response to COVID-19, and in alignment with Auburn University's Presidential directives, and local, state, and national health official guidelines face coverings are required at all times while on campus, except when alone in a private office. This includes the classroom, laboratory, </w:t>
      </w:r>
      <w:r w:rsidRPr="0070600A">
        <w:rPr>
          <w:rFonts w:eastAsia="Times New Roman"/>
          <w:lang w:eastAsia="en-US"/>
        </w:rPr>
        <w:lastRenderedPageBreak/>
        <w:t>studio, creative space, or any type of in-person instructional activity, and public spaces. "A “face covering” is defined as a “covering that fully covers a person’s nose and mouth, including without limitation, cloth face mask, surgical mask, towels, scarves, and bandanas.</w:t>
      </w:r>
    </w:p>
    <w:p w14:paraId="1746396C" w14:textId="77777777" w:rsidR="00AC4922" w:rsidRPr="0070600A" w:rsidRDefault="00AC4922" w:rsidP="00AC4922">
      <w:pPr>
        <w:spacing w:before="180" w:after="180"/>
        <w:rPr>
          <w:rFonts w:eastAsia="Times New Roman"/>
          <w:lang w:eastAsia="en-US"/>
        </w:rPr>
      </w:pPr>
      <w:r w:rsidRPr="0070600A">
        <w:rPr>
          <w:rFonts w:eastAsia="Times New Roman"/>
          <w:lang w:eastAsia="en-US"/>
        </w:rPr>
        <w:t>If a student has a medical exception to the face covering requirement, please contact the Office of Accessibility to obtain appropriate documentation.</w:t>
      </w:r>
    </w:p>
    <w:p w14:paraId="7C15A605" w14:textId="77777777" w:rsidR="00AC4922" w:rsidRPr="0070600A" w:rsidRDefault="00AC4922" w:rsidP="00AC4922">
      <w:pPr>
        <w:rPr>
          <w:b/>
          <w:bCs/>
          <w:lang w:eastAsia="en-US"/>
        </w:rPr>
      </w:pPr>
      <w:r w:rsidRPr="0070600A">
        <w:rPr>
          <w:b/>
          <w:bCs/>
          <w:lang w:eastAsia="en-US"/>
        </w:rPr>
        <w:t xml:space="preserve">Possibility of Going Remote </w:t>
      </w:r>
    </w:p>
    <w:p w14:paraId="658EFA16" w14:textId="77777777" w:rsidR="00AC4922" w:rsidRPr="0070600A" w:rsidRDefault="00AC4922" w:rsidP="00AC4922">
      <w:pPr>
        <w:rPr>
          <w:shd w:val="clear" w:color="auto" w:fill="FFFFFF"/>
        </w:rPr>
      </w:pPr>
      <w:r w:rsidRPr="0070600A">
        <w:rPr>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ensuring that you have access to a computer and Internet.</w:t>
      </w:r>
    </w:p>
    <w:p w14:paraId="391D09F7" w14:textId="77777777" w:rsidR="00AC4922" w:rsidRPr="0070600A" w:rsidRDefault="00AC4922" w:rsidP="00AC4922">
      <w:pPr>
        <w:rPr>
          <w:shd w:val="clear" w:color="auto" w:fill="FFFFFF"/>
        </w:rPr>
      </w:pPr>
    </w:p>
    <w:p w14:paraId="2A1418C1" w14:textId="77777777" w:rsidR="00AC4922" w:rsidRPr="0070600A" w:rsidRDefault="00AC4922" w:rsidP="00AC4922">
      <w:pPr>
        <w:rPr>
          <w:b/>
          <w:bCs/>
          <w:shd w:val="clear" w:color="auto" w:fill="FFFFFF"/>
        </w:rPr>
      </w:pPr>
      <w:r w:rsidRPr="0070600A">
        <w:rPr>
          <w:b/>
          <w:bCs/>
          <w:shd w:val="clear" w:color="auto" w:fill="FFFFFF"/>
        </w:rPr>
        <w:t>In the Event that a Student in the Class Tests Positive</w:t>
      </w:r>
      <w:r w:rsidRPr="0070600A">
        <w:rPr>
          <w:b/>
          <w:bCs/>
          <w:shd w:val="clear" w:color="auto" w:fill="FFFFFF"/>
        </w:rPr>
        <w:br/>
      </w:r>
      <w:r w:rsidRPr="0070600A">
        <w:rPr>
          <w:shd w:val="clear" w:color="auto" w:fill="FFFFFF"/>
        </w:rPr>
        <w:t>Students must conduct daily health checks in accordance with </w:t>
      </w:r>
      <w:hyperlink r:id="rId5" w:history="1">
        <w:r w:rsidRPr="0021677F">
          <w:rPr>
            <w:rStyle w:val="Hyperlink"/>
            <w:shd w:val="clear" w:color="auto" w:fill="FFFFFF"/>
          </w:rPr>
          <w:t>CDC Guidelines</w:t>
        </w:r>
      </w:hyperlink>
      <w:r>
        <w:rPr>
          <w:shd w:val="clear" w:color="auto" w:fill="FFFFFF"/>
        </w:rPr>
        <w:t xml:space="preserve">. </w:t>
      </w:r>
      <w:r w:rsidRPr="0070600A">
        <w:rPr>
          <w:shd w:val="clear" w:color="auto" w:fill="FFFFFF"/>
        </w:rPr>
        <w:t>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Pr>
          <w:shd w:val="clear" w:color="auto" w:fill="FFFFFF"/>
        </w:rPr>
        <w:t xml:space="preserve"> </w:t>
      </w:r>
      <w:hyperlink r:id="rId6" w:history="1">
        <w:r w:rsidRPr="0021677F">
          <w:rPr>
            <w:rStyle w:val="Hyperlink"/>
            <w:shd w:val="clear" w:color="auto" w:fill="FFFFFF"/>
          </w:rPr>
          <w:t>Student Health Center</w:t>
        </w:r>
      </w:hyperlink>
      <w:r>
        <w:rPr>
          <w:shd w:val="clear" w:color="auto" w:fill="FFFFFF"/>
        </w:rPr>
        <w:t xml:space="preserve"> </w:t>
      </w:r>
      <w:r w:rsidRPr="0070600A">
        <w:rPr>
          <w:shd w:val="clear" w:color="auto" w:fill="FFFFFF"/>
        </w:rPr>
        <w:t> or their health care provider to receive care and who can provide the latest direction on quarantine and self-isolation. Contact your instructor immediately to make instructional and learning arrangements.</w:t>
      </w:r>
    </w:p>
    <w:p w14:paraId="60067DA7" w14:textId="77777777" w:rsidR="00AC4922" w:rsidRPr="0070600A" w:rsidRDefault="00AC4922" w:rsidP="00AC4922">
      <w:pPr>
        <w:rPr>
          <w:b/>
          <w:bCs/>
          <w:shd w:val="clear" w:color="auto" w:fill="FFFFFF"/>
        </w:rPr>
      </w:pPr>
    </w:p>
    <w:p w14:paraId="740F4BD4" w14:textId="77777777" w:rsidR="00AC4922" w:rsidRPr="0070600A" w:rsidRDefault="00AC4922" w:rsidP="00AC4922">
      <w:pPr>
        <w:rPr>
          <w:shd w:val="clear" w:color="auto" w:fill="FFFFFF"/>
        </w:rPr>
      </w:pPr>
      <w:r w:rsidRPr="0070600A">
        <w:rPr>
          <w:b/>
          <w:bCs/>
          <w:shd w:val="clear" w:color="auto" w:fill="FFFFFF"/>
        </w:rPr>
        <w:t>In the Event that the Instructor Tests Positive</w:t>
      </w:r>
      <w:r w:rsidRPr="0070600A">
        <w:rPr>
          <w:b/>
          <w:bCs/>
          <w:shd w:val="clear" w:color="auto" w:fill="FFFFFF"/>
        </w:rPr>
        <w:br/>
      </w:r>
      <w:r w:rsidRPr="0070600A">
        <w:rPr>
          <w:shd w:val="clear" w:color="auto" w:fill="FFFFFF"/>
        </w:rPr>
        <w:t xml:space="preserve">If I am unable to attend our F2F portions of the class, we will transition to a fully online course until I am allowed to return. If I become ill or unable to lead the class, a backup instructor will be </w:t>
      </w:r>
      <w:proofErr w:type="gramStart"/>
      <w:r w:rsidRPr="0070600A">
        <w:rPr>
          <w:shd w:val="clear" w:color="auto" w:fill="FFFFFF"/>
        </w:rPr>
        <w:t>identified</w:t>
      </w:r>
      <w:proofErr w:type="gramEnd"/>
      <w:r w:rsidRPr="0070600A">
        <w:rPr>
          <w:shd w:val="clear" w:color="auto" w:fill="FFFFFF"/>
        </w:rPr>
        <w:t xml:space="preserve"> and they will communicate any changes or updates to the course schedule or mode of instruction as soon as possible.</w:t>
      </w:r>
    </w:p>
    <w:p w14:paraId="09DCEDE5" w14:textId="77777777" w:rsidR="00AC4922" w:rsidRPr="0070600A" w:rsidRDefault="00AC4922" w:rsidP="00AC4922">
      <w:pPr>
        <w:rPr>
          <w:lang w:eastAsia="en-US"/>
        </w:rPr>
      </w:pPr>
    </w:p>
    <w:p w14:paraId="7B9F10A0" w14:textId="77777777" w:rsidR="00AC4922" w:rsidRPr="0070600A" w:rsidRDefault="00AC4922" w:rsidP="00AC4922">
      <w:pPr>
        <w:rPr>
          <w:b/>
          <w:bCs/>
          <w:lang w:eastAsia="en-US"/>
        </w:rPr>
      </w:pPr>
      <w:r w:rsidRPr="0070600A">
        <w:rPr>
          <w:b/>
          <w:bCs/>
          <w:lang w:eastAsia="en-US"/>
        </w:rPr>
        <w:t xml:space="preserve">Zoom Policies </w:t>
      </w:r>
    </w:p>
    <w:p w14:paraId="204DD14C" w14:textId="77777777" w:rsidR="00AC4922" w:rsidRPr="0070600A" w:rsidRDefault="00AC4922" w:rsidP="00AC4922">
      <w:pPr>
        <w:rPr>
          <w:lang w:eastAsia="en-US"/>
        </w:rPr>
      </w:pPr>
      <w:r w:rsidRPr="0070600A">
        <w:rPr>
          <w:shd w:val="clear" w:color="auto" w:fill="FFFFFF"/>
        </w:rPr>
        <w:t>When we meet on Zoom, your attendance, attention, and participation are expected. Zoom participation requires you to keep your video on and your microphone muted when you are not speaking. Although you may be participating from your residence,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64631E29" w14:textId="77777777" w:rsidR="00AC4922" w:rsidRPr="0070600A" w:rsidRDefault="00AC4922" w:rsidP="00AC4922">
      <w:pPr>
        <w:tabs>
          <w:tab w:val="left" w:pos="0"/>
        </w:tabs>
        <w:suppressAutoHyphens/>
      </w:pPr>
    </w:p>
    <w:p w14:paraId="4988E4A9" w14:textId="77777777" w:rsidR="00AC4922" w:rsidRPr="0070600A" w:rsidRDefault="00AC4922" w:rsidP="00AC4922">
      <w:pPr>
        <w:tabs>
          <w:tab w:val="left" w:pos="0"/>
        </w:tabs>
        <w:suppressAutoHyphens/>
        <w:rPr>
          <w:b/>
          <w:bCs/>
        </w:rPr>
      </w:pPr>
      <w:r w:rsidRPr="0070600A">
        <w:rPr>
          <w:b/>
          <w:bCs/>
        </w:rPr>
        <w:t xml:space="preserve">Attendance Issues Due to COVID </w:t>
      </w:r>
    </w:p>
    <w:p w14:paraId="23B8F21A" w14:textId="77777777" w:rsidR="00AC4922" w:rsidRPr="0070600A" w:rsidRDefault="00AC4922" w:rsidP="00AC4922">
      <w:pPr>
        <w:tabs>
          <w:tab w:val="left" w:pos="0"/>
        </w:tabs>
        <w:suppressAutoHyphens/>
      </w:pPr>
      <w:r w:rsidRPr="0070600A">
        <w:t>Participation grades will be worth 30 points, and you will receive 2 points per class</w:t>
      </w:r>
      <w:r>
        <w:t xml:space="preserve">. </w:t>
      </w:r>
      <w:r w:rsidRPr="0070600A">
        <w:t xml:space="preserve">To earn these points, you are expected to be active participants in all of the class activities. </w:t>
      </w:r>
    </w:p>
    <w:p w14:paraId="092C8699" w14:textId="77777777" w:rsidR="00AC4922" w:rsidRPr="0070600A" w:rsidRDefault="00AC4922" w:rsidP="00AC4922">
      <w:pPr>
        <w:spacing w:before="180" w:after="180"/>
        <w:rPr>
          <w:rFonts w:eastAsia="Times New Roman"/>
          <w:lang w:eastAsia="en-US"/>
        </w:rPr>
      </w:pPr>
      <w:r w:rsidRPr="0070600A">
        <w:rPr>
          <w:rFonts w:eastAsia="Times New Roman"/>
          <w:lang w:eastAsia="en-US"/>
        </w:rPr>
        <w:t xml:space="preserve">Your health and safety, and the health and safety of your peers, are my top priorities. If you are experiencing any symptoms of COVID-19, or if you discover that you have been in close contact </w:t>
      </w:r>
      <w:r w:rsidRPr="0070600A">
        <w:rPr>
          <w:rFonts w:eastAsia="Times New Roman"/>
          <w:lang w:eastAsia="en-US"/>
        </w:rPr>
        <w:lastRenderedPageBreak/>
        <w:t xml:space="preserve">with others who have symptoms or who have tested positive, you should not attend in-person classes. You will not be penalized for such an </w:t>
      </w:r>
      <w:proofErr w:type="gramStart"/>
      <w:r w:rsidRPr="0070600A">
        <w:rPr>
          <w:rFonts w:eastAsia="Times New Roman"/>
          <w:lang w:eastAsia="en-US"/>
        </w:rPr>
        <w:t>absence</w:t>
      </w:r>
      <w:proofErr w:type="gramEnd"/>
      <w:r w:rsidRPr="0070600A">
        <w:rPr>
          <w:rFonts w:eastAsia="Times New Roman"/>
          <w:lang w:eastAsia="en-US"/>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0C344313" w14:textId="77777777" w:rsidR="00AC4922" w:rsidRPr="0070600A" w:rsidRDefault="00AC4922" w:rsidP="00AC4922">
      <w:pPr>
        <w:spacing w:before="180" w:after="180"/>
        <w:rPr>
          <w:rFonts w:eastAsia="Times New Roman"/>
          <w:lang w:eastAsia="en-US"/>
        </w:rPr>
      </w:pPr>
      <w:r w:rsidRPr="0070600A">
        <w:rPr>
          <w:rFonts w:eastAsia="Times New Roman"/>
          <w:lang w:eastAsia="en-US"/>
        </w:rPr>
        <w:t>Please do the following in the event of an illness or COVID-related absence:</w:t>
      </w:r>
    </w:p>
    <w:p w14:paraId="4BFDD8D0" w14:textId="77777777" w:rsidR="00AC4922" w:rsidRPr="0070600A" w:rsidRDefault="00AC4922" w:rsidP="00AC4922">
      <w:pPr>
        <w:numPr>
          <w:ilvl w:val="0"/>
          <w:numId w:val="3"/>
        </w:numPr>
        <w:spacing w:before="100" w:beforeAutospacing="1" w:after="100" w:afterAutospacing="1"/>
        <w:ind w:left="375"/>
        <w:rPr>
          <w:rFonts w:eastAsia="Times New Roman"/>
          <w:lang w:eastAsia="en-US"/>
        </w:rPr>
      </w:pPr>
      <w:r w:rsidRPr="0070600A">
        <w:rPr>
          <w:rFonts w:eastAsia="Times New Roman"/>
          <w:lang w:eastAsia="en-US"/>
        </w:rPr>
        <w:t>Notify me in advance of your absence if possible</w:t>
      </w:r>
    </w:p>
    <w:p w14:paraId="64738425" w14:textId="77777777" w:rsidR="00AC4922" w:rsidRPr="0070600A" w:rsidRDefault="00AC4922" w:rsidP="00AC4922">
      <w:pPr>
        <w:numPr>
          <w:ilvl w:val="0"/>
          <w:numId w:val="3"/>
        </w:numPr>
        <w:spacing w:before="100" w:beforeAutospacing="1" w:after="100" w:afterAutospacing="1"/>
        <w:ind w:left="375"/>
        <w:rPr>
          <w:rFonts w:eastAsia="Times New Roman"/>
          <w:lang w:eastAsia="en-US"/>
        </w:rPr>
      </w:pPr>
      <w:r w:rsidRPr="0070600A">
        <w:rPr>
          <w:rFonts w:eastAsia="Times New Roman"/>
          <w:lang w:eastAsia="en-US"/>
        </w:rPr>
        <w:t>Keep up with coursework as much as possible</w:t>
      </w:r>
    </w:p>
    <w:p w14:paraId="3EA15E73" w14:textId="77777777" w:rsidR="00AC4922" w:rsidRPr="0070600A" w:rsidRDefault="00AC4922" w:rsidP="00AC4922">
      <w:pPr>
        <w:numPr>
          <w:ilvl w:val="0"/>
          <w:numId w:val="3"/>
        </w:numPr>
        <w:spacing w:before="100" w:beforeAutospacing="1" w:after="100" w:afterAutospacing="1"/>
        <w:ind w:left="375"/>
        <w:rPr>
          <w:rFonts w:eastAsia="Times New Roman"/>
          <w:lang w:eastAsia="en-US"/>
        </w:rPr>
      </w:pPr>
      <w:r w:rsidRPr="0070600A">
        <w:rPr>
          <w:rFonts w:eastAsia="Times New Roman"/>
          <w:lang w:eastAsia="en-US"/>
        </w:rPr>
        <w:t>Participate in class activities and submit assignments electronically as much as possible</w:t>
      </w:r>
    </w:p>
    <w:p w14:paraId="4FB147E7" w14:textId="77777777" w:rsidR="00AC4922" w:rsidRPr="0070600A" w:rsidRDefault="00AC4922" w:rsidP="00AC4922">
      <w:pPr>
        <w:numPr>
          <w:ilvl w:val="0"/>
          <w:numId w:val="3"/>
        </w:numPr>
        <w:spacing w:before="100" w:beforeAutospacing="1" w:after="100" w:afterAutospacing="1"/>
        <w:ind w:left="375"/>
        <w:rPr>
          <w:rFonts w:eastAsia="Times New Roman"/>
          <w:lang w:eastAsia="en-US"/>
        </w:rPr>
      </w:pPr>
      <w:r w:rsidRPr="0070600A">
        <w:rPr>
          <w:rFonts w:eastAsia="Times New Roman"/>
          <w:lang w:eastAsia="en-US"/>
        </w:rPr>
        <w:t>Notify me if you require a modification to the deadline of an assignment or exam</w:t>
      </w:r>
    </w:p>
    <w:p w14:paraId="5F2058DC" w14:textId="77777777" w:rsidR="00AC4922" w:rsidRPr="0070600A" w:rsidRDefault="00AC4922" w:rsidP="00AC4922">
      <w:pPr>
        <w:spacing w:before="180" w:after="180"/>
        <w:rPr>
          <w:rFonts w:eastAsia="Times New Roman"/>
          <w:lang w:eastAsia="en-US"/>
        </w:rPr>
      </w:pPr>
      <w:r w:rsidRPr="0070600A">
        <w:rPr>
          <w:rFonts w:eastAsia="Times New Roman"/>
          <w:lang w:eastAsia="en-US"/>
        </w:rPr>
        <w:t>Finally, if remaining in a class and fulfilling the necessary requirements becomes impossible due to illness or other COVID-related issues, please let me know as soon as possible so we can discuss your options.</w:t>
      </w:r>
    </w:p>
    <w:p w14:paraId="76FDD7FF" w14:textId="77777777" w:rsidR="00AC4922" w:rsidRPr="0070600A" w:rsidRDefault="00AC4922" w:rsidP="00AC4922">
      <w:pPr>
        <w:pStyle w:val="Heading2"/>
      </w:pPr>
      <w:r w:rsidRPr="0070600A">
        <w:t xml:space="preserve">Additional Resources </w:t>
      </w:r>
    </w:p>
    <w:p w14:paraId="035436F2" w14:textId="77777777" w:rsidR="00AC4922" w:rsidRPr="0070600A" w:rsidRDefault="00AC4922" w:rsidP="00AC4922">
      <w:pPr>
        <w:pStyle w:val="Heading3"/>
      </w:pPr>
      <w:r w:rsidRPr="0070600A">
        <w:t xml:space="preserve">Miller Writing Center </w:t>
      </w:r>
    </w:p>
    <w:p w14:paraId="50CC8534" w14:textId="77777777" w:rsidR="00AC4922" w:rsidRPr="0070600A" w:rsidRDefault="00AC4922" w:rsidP="00AC4922">
      <w:r w:rsidRPr="0070600A">
        <w:t>The Miller Writing Center helps Auburn University students become better writers and produce better written documents. The MWC has multiple locations: RBD Library, SADC, Multicultural Center, Forestry &amp; Wildlife Building, and Auburn Global</w:t>
      </w:r>
      <w:r>
        <w:t xml:space="preserve">. </w:t>
      </w:r>
      <w:r w:rsidRPr="0070600A">
        <w:t xml:space="preserve">The knowledgeable and friendly tutors can help you with a wide array of concerns, from generating good ideas and organizing papers more clearly to learning citation formats and using semi-colons correctly. Visit the </w:t>
      </w:r>
      <w:r w:rsidRPr="0021677F">
        <w:t xml:space="preserve">Writing Center website </w:t>
      </w:r>
      <w:hyperlink r:id="rId7" w:history="1">
        <w:r w:rsidRPr="0021677F">
          <w:rPr>
            <w:rStyle w:val="Hyperlink"/>
          </w:rPr>
          <w:t>http://wp.auburn.edu/writing/writing-center/</w:t>
        </w:r>
      </w:hyperlink>
      <w:r w:rsidRPr="0070600A">
        <w:t xml:space="preserve"> for more information on how to schedule time with a tutor.</w:t>
      </w:r>
    </w:p>
    <w:p w14:paraId="511F0AF0" w14:textId="77777777" w:rsidR="00AC4922" w:rsidRPr="0070600A" w:rsidRDefault="00AC4922" w:rsidP="00AC4922"/>
    <w:p w14:paraId="2EF36B03" w14:textId="77777777" w:rsidR="00AC4922" w:rsidRPr="0070600A" w:rsidRDefault="00AC4922" w:rsidP="00AC4922">
      <w:r w:rsidRPr="0070600A">
        <w:t>Please see the flyer for the Writing Center on Canvas for more information</w:t>
      </w:r>
      <w:r>
        <w:t xml:space="preserve">. </w:t>
      </w:r>
    </w:p>
    <w:p w14:paraId="4B5D130D" w14:textId="77777777" w:rsidR="00AC4922" w:rsidRPr="0070600A" w:rsidRDefault="00AC4922" w:rsidP="00AC4922">
      <w:pPr>
        <w:pStyle w:val="Heading3"/>
      </w:pPr>
      <w:r w:rsidRPr="0070600A">
        <w:t>Student Counseling Services (SCS)</w:t>
      </w:r>
    </w:p>
    <w:p w14:paraId="4CB0C612" w14:textId="77777777" w:rsidR="00AC4922" w:rsidRPr="0070600A" w:rsidRDefault="00AC4922" w:rsidP="00AC4922">
      <w:r w:rsidRPr="0070600A">
        <w:t xml:space="preserve">SCS is a unit of the Auburn University Medical Clinic. SCS offers confidential counseling to students experiencing personal problems that interfere with their academic progress, </w:t>
      </w:r>
      <w:proofErr w:type="gramStart"/>
      <w:r w:rsidRPr="0070600A">
        <w:t>career</w:t>
      </w:r>
      <w:proofErr w:type="gramEnd"/>
      <w:r w:rsidRPr="0070600A">
        <w:t xml:space="preserve"> or well-being. The </w:t>
      </w:r>
      <w:r w:rsidRPr="003C0234">
        <w:t xml:space="preserve">SCS website </w:t>
      </w:r>
      <w:hyperlink r:id="rId8" w:history="1">
        <w:r w:rsidRPr="003C0234">
          <w:rPr>
            <w:rStyle w:val="Hyperlink"/>
          </w:rPr>
          <w:t>http://wp.auburn.edu/scs/</w:t>
        </w:r>
      </w:hyperlink>
      <w:r w:rsidRPr="0070600A">
        <w:t xml:space="preserve"> provides information only. If you would like to talk with someone or make an appointment, please call (344) 844-5123 during business hours, or (344) 501-3100 after hours or on weekends.</w:t>
      </w:r>
    </w:p>
    <w:p w14:paraId="681C2A3D" w14:textId="77777777" w:rsidR="00AC4922" w:rsidRDefault="00AC4922" w:rsidP="00AC4922">
      <w:pPr>
        <w:widowControl w:val="0"/>
        <w:autoSpaceDE w:val="0"/>
        <w:autoSpaceDN w:val="0"/>
        <w:adjustRightInd w:val="0"/>
        <w:rPr>
          <w:b/>
          <w:bCs/>
          <w:sz w:val="22"/>
          <w:szCs w:val="22"/>
        </w:rPr>
      </w:pPr>
    </w:p>
    <w:p w14:paraId="62D06468" w14:textId="2E007E0C" w:rsidR="00AC4922" w:rsidRPr="00EC1A48" w:rsidRDefault="000C0606" w:rsidP="00AC4922">
      <w:pPr>
        <w:widowControl w:val="0"/>
        <w:autoSpaceDE w:val="0"/>
        <w:autoSpaceDN w:val="0"/>
        <w:adjustRightInd w:val="0"/>
        <w:rPr>
          <w:color w:val="0000E9"/>
          <w:u w:val="single" w:color="0000E9"/>
        </w:rPr>
      </w:pPr>
      <w:r>
        <w:rPr>
          <w:b/>
          <w:bCs/>
          <w:i/>
          <w:iCs/>
          <w:sz w:val="22"/>
          <w:szCs w:val="22"/>
        </w:rPr>
        <w:t xml:space="preserve">Graduate </w:t>
      </w:r>
      <w:r w:rsidR="00AC4922" w:rsidRPr="00D92DAB">
        <w:rPr>
          <w:b/>
          <w:bCs/>
          <w:i/>
          <w:iCs/>
          <w:sz w:val="22"/>
          <w:szCs w:val="22"/>
        </w:rPr>
        <w:t xml:space="preserve">Student Policy </w:t>
      </w:r>
      <w:proofErr w:type="spellStart"/>
      <w:r w:rsidR="00AC4922" w:rsidRPr="00D92DAB">
        <w:rPr>
          <w:b/>
          <w:bCs/>
          <w:i/>
          <w:iCs/>
          <w:sz w:val="22"/>
          <w:szCs w:val="22"/>
        </w:rPr>
        <w:t>eHandbook</w:t>
      </w:r>
      <w:proofErr w:type="spellEnd"/>
      <w:r w:rsidR="00AC4922" w:rsidRPr="00D92DAB">
        <w:rPr>
          <w:b/>
          <w:bCs/>
          <w:i/>
          <w:iCs/>
          <w:sz w:val="22"/>
          <w:szCs w:val="22"/>
        </w:rPr>
        <w:t>:</w:t>
      </w:r>
      <w:r w:rsidR="00AC4922" w:rsidRPr="00D92DAB">
        <w:rPr>
          <w:sz w:val="22"/>
          <w:szCs w:val="22"/>
        </w:rPr>
        <w:t xml:space="preserve"> </w:t>
      </w:r>
      <w:hyperlink r:id="rId9" w:history="1">
        <w:r w:rsidRPr="00EC1A48">
          <w:rPr>
            <w:rStyle w:val="Hyperlink"/>
          </w:rPr>
          <w:t>http://graduate.auburn.edu/handbook/</w:t>
        </w:r>
      </w:hyperlink>
      <w:r w:rsidRPr="00EC1A48">
        <w:t xml:space="preserve">  </w:t>
      </w:r>
    </w:p>
    <w:p w14:paraId="18582995" w14:textId="77777777" w:rsidR="00AC4922" w:rsidRPr="00D92DAB" w:rsidRDefault="00AC4922" w:rsidP="00AC4922">
      <w:pPr>
        <w:widowControl w:val="0"/>
        <w:autoSpaceDE w:val="0"/>
        <w:autoSpaceDN w:val="0"/>
        <w:adjustRightInd w:val="0"/>
        <w:rPr>
          <w:sz w:val="22"/>
          <w:szCs w:val="22"/>
        </w:rPr>
      </w:pPr>
    </w:p>
    <w:p w14:paraId="7F9967A3" w14:textId="22700CD1" w:rsidR="00A912D8" w:rsidRDefault="00AC4922" w:rsidP="00F32B6C">
      <w:pPr>
        <w:widowControl w:val="0"/>
        <w:autoSpaceDE w:val="0"/>
        <w:autoSpaceDN w:val="0"/>
        <w:adjustRightInd w:val="0"/>
      </w:pPr>
      <w:r w:rsidRPr="00D92DAB">
        <w:rPr>
          <w:b/>
          <w:bCs/>
          <w:i/>
          <w:iCs/>
          <w:sz w:val="22"/>
          <w:szCs w:val="22"/>
        </w:rPr>
        <w:t>Health and Wellness Resources</w:t>
      </w:r>
      <w:r w:rsidRPr="00D92DAB">
        <w:rPr>
          <w:sz w:val="22"/>
          <w:szCs w:val="22"/>
        </w:rPr>
        <w:t> </w:t>
      </w:r>
      <w:hyperlink r:id="rId10" w:history="1">
        <w:r w:rsidR="00F32B6C" w:rsidRPr="00B547E6">
          <w:rPr>
            <w:rStyle w:val="Hyperlink"/>
          </w:rPr>
          <w:t>http://graduate.auburn.edu/health-wellness-resources/</w:t>
        </w:r>
      </w:hyperlink>
    </w:p>
    <w:p w14:paraId="3FA862C0" w14:textId="39E13BC3" w:rsidR="00172E97" w:rsidRDefault="00172E97" w:rsidP="00F32B6C">
      <w:pPr>
        <w:widowControl w:val="0"/>
        <w:autoSpaceDE w:val="0"/>
        <w:autoSpaceDN w:val="0"/>
        <w:adjustRightInd w:val="0"/>
      </w:pPr>
    </w:p>
    <w:p w14:paraId="10BE83C8" w14:textId="59E2D845" w:rsidR="00172E97" w:rsidRDefault="00172E97" w:rsidP="00F32B6C">
      <w:pPr>
        <w:widowControl w:val="0"/>
        <w:autoSpaceDE w:val="0"/>
        <w:autoSpaceDN w:val="0"/>
        <w:adjustRightInd w:val="0"/>
        <w:rPr>
          <w:b/>
          <w:bCs/>
          <w:i/>
          <w:iCs/>
          <w:sz w:val="22"/>
          <w:szCs w:val="22"/>
        </w:rPr>
      </w:pPr>
      <w:r w:rsidRPr="00172E97">
        <w:rPr>
          <w:b/>
          <w:bCs/>
          <w:i/>
          <w:iCs/>
        </w:rPr>
        <w:t>Masters’ Checklist</w:t>
      </w:r>
      <w:r>
        <w:t xml:space="preserve"> </w:t>
      </w:r>
      <w:hyperlink r:id="rId11" w:history="1">
        <w:r w:rsidRPr="00B547E6">
          <w:rPr>
            <w:rStyle w:val="Hyperlink"/>
          </w:rPr>
          <w:t>http://graduate.auburn.edu/current-students/masters-completion-checklist/</w:t>
        </w:r>
      </w:hyperlink>
      <w:r>
        <w:t xml:space="preserve">  </w:t>
      </w:r>
    </w:p>
    <w:p w14:paraId="1BAC3693" w14:textId="48460638" w:rsidR="00F32B6C" w:rsidRDefault="00F32B6C" w:rsidP="00F32B6C">
      <w:pPr>
        <w:widowControl w:val="0"/>
        <w:autoSpaceDE w:val="0"/>
        <w:autoSpaceDN w:val="0"/>
        <w:adjustRightInd w:val="0"/>
        <w:rPr>
          <w:b/>
          <w:bCs/>
          <w:i/>
          <w:iCs/>
          <w:color w:val="0000E9"/>
          <w:sz w:val="22"/>
          <w:szCs w:val="22"/>
          <w:u w:val="single" w:color="0000E9"/>
        </w:rPr>
      </w:pPr>
    </w:p>
    <w:p w14:paraId="3F95763D" w14:textId="77777777" w:rsidR="00AC25DD" w:rsidRDefault="00AC25DD" w:rsidP="00172E97">
      <w:pPr>
        <w:rPr>
          <w:b/>
          <w:bCs/>
        </w:rPr>
      </w:pPr>
    </w:p>
    <w:p w14:paraId="047ABA92" w14:textId="77777777" w:rsidR="00AC25DD" w:rsidRDefault="00AC25DD" w:rsidP="00172E97">
      <w:pPr>
        <w:rPr>
          <w:b/>
          <w:bCs/>
        </w:rPr>
      </w:pPr>
    </w:p>
    <w:p w14:paraId="499A0481" w14:textId="63E5DDCC" w:rsidR="00F32B6C" w:rsidRPr="00172E97" w:rsidRDefault="00172E97" w:rsidP="00172E97">
      <w:pPr>
        <w:rPr>
          <w:b/>
          <w:bCs/>
        </w:rPr>
      </w:pPr>
      <w:r w:rsidRPr="00172E97">
        <w:rPr>
          <w:b/>
          <w:bCs/>
        </w:rPr>
        <w:t xml:space="preserve">Tentative Course Schedule </w:t>
      </w:r>
    </w:p>
    <w:p w14:paraId="6D37EEF6" w14:textId="77777777" w:rsidR="00172E97" w:rsidRPr="00172E97" w:rsidRDefault="00172E97" w:rsidP="00F32B6C">
      <w:pPr>
        <w:widowControl w:val="0"/>
        <w:autoSpaceDE w:val="0"/>
        <w:autoSpaceDN w:val="0"/>
        <w:adjustRightInd w:val="0"/>
        <w:rPr>
          <w:color w:val="0000E9"/>
          <w:sz w:val="22"/>
          <w:szCs w:val="22"/>
        </w:rPr>
      </w:pPr>
    </w:p>
    <w:tbl>
      <w:tblPr>
        <w:tblStyle w:val="LightShading-Accent1"/>
        <w:tblW w:w="4863"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60" w:firstRow="1" w:lastRow="1" w:firstColumn="0" w:lastColumn="0" w:noHBand="1" w:noVBand="1"/>
      </w:tblPr>
      <w:tblGrid>
        <w:gridCol w:w="1069"/>
        <w:gridCol w:w="2472"/>
        <w:gridCol w:w="2813"/>
        <w:gridCol w:w="2973"/>
      </w:tblGrid>
      <w:tr w:rsidR="00AC4922" w:rsidRPr="00C85390" w14:paraId="6BAF4560" w14:textId="77777777" w:rsidTr="00F7467C">
        <w:trPr>
          <w:cnfStyle w:val="100000000000" w:firstRow="1" w:lastRow="0" w:firstColumn="0" w:lastColumn="0" w:oddVBand="0" w:evenVBand="0" w:oddHBand="0" w:evenHBand="0" w:firstRowFirstColumn="0" w:firstRowLastColumn="0" w:lastRowFirstColumn="0" w:lastRowLastColumn="0"/>
          <w:cantSplit/>
          <w:trHeight w:val="327"/>
        </w:trPr>
        <w:tc>
          <w:tcPr>
            <w:tcW w:w="573"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noWrap/>
          </w:tcPr>
          <w:p w14:paraId="63896D1C" w14:textId="77777777" w:rsidR="00AC4922" w:rsidRPr="00C85390" w:rsidRDefault="00AC4922" w:rsidP="00F7467C">
            <w:pPr>
              <w:rPr>
                <w:color w:val="000000" w:themeColor="text1"/>
              </w:rPr>
            </w:pPr>
            <w:r w:rsidRPr="00C85390">
              <w:rPr>
                <w:color w:val="000000" w:themeColor="text1"/>
              </w:rPr>
              <w:lastRenderedPageBreak/>
              <w:t xml:space="preserve">Week </w:t>
            </w:r>
          </w:p>
        </w:tc>
        <w:tc>
          <w:tcPr>
            <w:tcW w:w="1325"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2A2BC5FB" w14:textId="77777777" w:rsidR="00AC4922" w:rsidRPr="00C85390" w:rsidRDefault="00AC4922" w:rsidP="00F7467C">
            <w:pPr>
              <w:rPr>
                <w:color w:val="000000" w:themeColor="text1"/>
              </w:rPr>
            </w:pPr>
            <w:r w:rsidRPr="00C85390">
              <w:rPr>
                <w:color w:val="000000" w:themeColor="text1"/>
              </w:rPr>
              <w:t>Topics</w:t>
            </w:r>
          </w:p>
        </w:tc>
        <w:tc>
          <w:tcPr>
            <w:tcW w:w="1508"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602F531F" w14:textId="3D2EDBC6" w:rsidR="00AC4922" w:rsidRPr="00C85390" w:rsidRDefault="000F670F" w:rsidP="000F670F">
            <w:pPr>
              <w:rPr>
                <w:color w:val="000000" w:themeColor="text1"/>
              </w:rPr>
            </w:pPr>
            <w:r>
              <w:rPr>
                <w:color w:val="000000" w:themeColor="text1"/>
              </w:rPr>
              <w:t xml:space="preserve">Readings </w:t>
            </w:r>
          </w:p>
        </w:tc>
        <w:tc>
          <w:tcPr>
            <w:tcW w:w="1594"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1294A5F4" w14:textId="77777777" w:rsidR="00AC4922" w:rsidRPr="00C85390" w:rsidRDefault="00AC4922" w:rsidP="00F7467C">
            <w:pPr>
              <w:rPr>
                <w:color w:val="000000" w:themeColor="text1"/>
              </w:rPr>
            </w:pPr>
            <w:r>
              <w:rPr>
                <w:color w:val="000000" w:themeColor="text1"/>
              </w:rPr>
              <w:t xml:space="preserve">Assignments </w:t>
            </w:r>
          </w:p>
        </w:tc>
      </w:tr>
      <w:tr w:rsidR="00AC4922" w14:paraId="448FB550" w14:textId="77777777" w:rsidTr="00F7467C">
        <w:trPr>
          <w:cantSplit/>
          <w:trHeight w:val="327"/>
        </w:trPr>
        <w:tc>
          <w:tcPr>
            <w:tcW w:w="573"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noWrap/>
          </w:tcPr>
          <w:p w14:paraId="3E055582" w14:textId="5E2E2D85" w:rsidR="00AC4922" w:rsidRPr="00C85390" w:rsidRDefault="00AC4922" w:rsidP="00F7467C">
            <w:pPr>
              <w:rPr>
                <w:color w:val="000000" w:themeColor="text1"/>
              </w:rPr>
            </w:pPr>
            <w:r>
              <w:rPr>
                <w:color w:val="000000" w:themeColor="text1"/>
              </w:rPr>
              <w:t>1: 8/1</w:t>
            </w:r>
            <w:r w:rsidR="00A032F6">
              <w:rPr>
                <w:color w:val="000000" w:themeColor="text1"/>
              </w:rPr>
              <w:t>7</w:t>
            </w:r>
          </w:p>
        </w:tc>
        <w:tc>
          <w:tcPr>
            <w:tcW w:w="1325"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6DAE29C6" w14:textId="77777777" w:rsidR="00AC4922" w:rsidRPr="00C85390" w:rsidRDefault="00AC4922" w:rsidP="00F7467C">
            <w:pPr>
              <w:rPr>
                <w:color w:val="000000" w:themeColor="text1"/>
              </w:rPr>
            </w:pPr>
            <w:r>
              <w:rPr>
                <w:color w:val="000000" w:themeColor="text1"/>
              </w:rPr>
              <w:t>Module 1:  Orientation to Curriculum &amp; Teaching</w:t>
            </w:r>
          </w:p>
        </w:tc>
        <w:tc>
          <w:tcPr>
            <w:tcW w:w="1508"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4D85910E" w14:textId="77777777" w:rsidR="00AC4922" w:rsidRDefault="00AC4922" w:rsidP="00F7467C">
            <w:pPr>
              <w:rPr>
                <w:color w:val="000000" w:themeColor="text1"/>
              </w:rPr>
            </w:pPr>
            <w:r>
              <w:rPr>
                <w:color w:val="000000" w:themeColor="text1"/>
              </w:rPr>
              <w:t>Review syllabus</w:t>
            </w:r>
          </w:p>
          <w:p w14:paraId="181AB74E" w14:textId="77777777" w:rsidR="00AC4922" w:rsidRDefault="00AC4922" w:rsidP="00F7467C">
            <w:pPr>
              <w:rPr>
                <w:color w:val="000000" w:themeColor="text1"/>
              </w:rPr>
            </w:pPr>
            <w:r>
              <w:rPr>
                <w:color w:val="000000" w:themeColor="text1"/>
              </w:rPr>
              <w:t xml:space="preserve">Review AU College of Education and Curriculum &amp; Teaching Websites: </w:t>
            </w:r>
            <w:hyperlink r:id="rId12" w:history="1">
              <w:r w:rsidRPr="00F67D2E">
                <w:rPr>
                  <w:rStyle w:val="Hyperlink"/>
                </w:rPr>
                <w:t>http://www.education.auburn.edu/curriculum-and-teaching</w:t>
              </w:r>
            </w:hyperlink>
          </w:p>
          <w:p w14:paraId="53F6F06B" w14:textId="77777777" w:rsidR="00AC4922" w:rsidRDefault="00AC4922" w:rsidP="00F7467C">
            <w:pPr>
              <w:rPr>
                <w:color w:val="000000" w:themeColor="text1"/>
              </w:rPr>
            </w:pPr>
          </w:p>
          <w:p w14:paraId="437224D8" w14:textId="77777777" w:rsidR="00AC4922" w:rsidRDefault="00AC4922" w:rsidP="00F7467C">
            <w:pPr>
              <w:rPr>
                <w:color w:val="000000" w:themeColor="text1"/>
              </w:rPr>
            </w:pPr>
          </w:p>
        </w:tc>
        <w:tc>
          <w:tcPr>
            <w:tcW w:w="1594"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0CFC427F" w14:textId="2E4D89F0" w:rsidR="00AC4922" w:rsidRDefault="00AC4922" w:rsidP="00F7467C">
            <w:pPr>
              <w:rPr>
                <w:color w:val="000000" w:themeColor="text1"/>
              </w:rPr>
            </w:pPr>
            <w:r>
              <w:rPr>
                <w:color w:val="000000" w:themeColor="text1"/>
              </w:rPr>
              <w:t xml:space="preserve"> </w:t>
            </w:r>
          </w:p>
        </w:tc>
      </w:tr>
      <w:tr w:rsidR="00691A56" w:rsidRPr="00220AC1" w14:paraId="2BAC33D5" w14:textId="77777777" w:rsidTr="00F7467C">
        <w:trPr>
          <w:cantSplit/>
          <w:trHeight w:val="327"/>
        </w:trPr>
        <w:tc>
          <w:tcPr>
            <w:tcW w:w="573"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noWrap/>
          </w:tcPr>
          <w:p w14:paraId="582B9A39" w14:textId="367AE4B8" w:rsidR="00691A56" w:rsidRPr="00AC4922" w:rsidRDefault="00691A56" w:rsidP="00691A56">
            <w:pPr>
              <w:rPr>
                <w:color w:val="000000" w:themeColor="text1"/>
              </w:rPr>
            </w:pPr>
            <w:r w:rsidRPr="00AC4922">
              <w:rPr>
                <w:color w:val="000000" w:themeColor="text1"/>
              </w:rPr>
              <w:t>2: 8/2</w:t>
            </w:r>
            <w:r w:rsidR="00A032F6">
              <w:rPr>
                <w:color w:val="000000" w:themeColor="text1"/>
              </w:rPr>
              <w:t>4</w:t>
            </w:r>
          </w:p>
          <w:p w14:paraId="1BC86695" w14:textId="77777777" w:rsidR="00691A56" w:rsidRPr="00AC4922" w:rsidRDefault="00691A56" w:rsidP="00691A56">
            <w:pPr>
              <w:rPr>
                <w:color w:val="000000" w:themeColor="text1"/>
              </w:rPr>
            </w:pPr>
          </w:p>
        </w:tc>
        <w:tc>
          <w:tcPr>
            <w:tcW w:w="1325"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51AB31D4" w14:textId="77777777" w:rsidR="00691A56" w:rsidRDefault="00691A56" w:rsidP="00691A56">
            <w:pPr>
              <w:rPr>
                <w:color w:val="000000" w:themeColor="text1"/>
              </w:rPr>
            </w:pPr>
            <w:r>
              <w:rPr>
                <w:color w:val="000000" w:themeColor="text1"/>
              </w:rPr>
              <w:t>Module 2: Graduate Studies</w:t>
            </w:r>
          </w:p>
          <w:p w14:paraId="29FD92C9" w14:textId="77777777" w:rsidR="00BB3705" w:rsidRDefault="00BB3705" w:rsidP="00691A56">
            <w:pPr>
              <w:rPr>
                <w:color w:val="000000" w:themeColor="text1"/>
              </w:rPr>
            </w:pPr>
          </w:p>
          <w:p w14:paraId="72142EDA" w14:textId="2A1CA328" w:rsidR="00BB3705" w:rsidRPr="00AC4922" w:rsidRDefault="00BB3705" w:rsidP="00691A56">
            <w:pPr>
              <w:rPr>
                <w:color w:val="000000" w:themeColor="text1"/>
              </w:rPr>
            </w:pPr>
            <w:r>
              <w:rPr>
                <w:color w:val="000000" w:themeColor="text1"/>
              </w:rPr>
              <w:t xml:space="preserve">Guest speakers-graduate students at the end of their program.  </w:t>
            </w:r>
          </w:p>
        </w:tc>
        <w:tc>
          <w:tcPr>
            <w:tcW w:w="1508"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172F5CEB" w14:textId="0B7C6B66" w:rsidR="000F670F" w:rsidRDefault="00691A56" w:rsidP="00691A56">
            <w:r>
              <w:rPr>
                <w:color w:val="000000" w:themeColor="text1"/>
              </w:rPr>
              <w:t xml:space="preserve">Read: </w:t>
            </w:r>
            <w:r w:rsidR="00054DA8">
              <w:rPr>
                <w:color w:val="000000" w:themeColor="text1"/>
              </w:rPr>
              <w:t xml:space="preserve">20 Key Habits of Successful Graduate Students </w:t>
            </w:r>
          </w:p>
          <w:p w14:paraId="69F07788" w14:textId="0E510A02" w:rsidR="000F670F" w:rsidRDefault="00000000" w:rsidP="00691A56">
            <w:pPr>
              <w:rPr>
                <w:color w:val="000000" w:themeColor="text1"/>
              </w:rPr>
            </w:pPr>
            <w:hyperlink r:id="rId13" w:history="1">
              <w:r w:rsidR="00054DA8" w:rsidRPr="00EE2245">
                <w:rPr>
                  <w:rStyle w:val="Hyperlink"/>
                </w:rPr>
                <w:t>https://www.gradschoolcenter.com/key-habits-successful-graduate-students/</w:t>
              </w:r>
            </w:hyperlink>
            <w:r w:rsidR="00054DA8">
              <w:rPr>
                <w:color w:val="000000" w:themeColor="text1"/>
              </w:rPr>
              <w:t xml:space="preserve">  </w:t>
            </w:r>
          </w:p>
          <w:p w14:paraId="5D28F0AC" w14:textId="77777777" w:rsidR="00691A56" w:rsidRDefault="00691A56" w:rsidP="00691A56">
            <w:pPr>
              <w:rPr>
                <w:color w:val="000000" w:themeColor="text1"/>
              </w:rPr>
            </w:pPr>
          </w:p>
          <w:p w14:paraId="0B566167" w14:textId="68E5A342" w:rsidR="00691A56" w:rsidRPr="00AC4922" w:rsidRDefault="00691A56" w:rsidP="00691A56">
            <w:pPr>
              <w:rPr>
                <w:color w:val="000000" w:themeColor="text1"/>
              </w:rPr>
            </w:pPr>
            <w:r>
              <w:rPr>
                <w:color w:val="000000" w:themeColor="text1"/>
              </w:rPr>
              <w:t xml:space="preserve">Review Auburn University Graduate School Website: </w:t>
            </w:r>
            <w:hyperlink r:id="rId14" w:history="1">
              <w:r w:rsidRPr="00F67D2E">
                <w:rPr>
                  <w:rStyle w:val="Hyperlink"/>
                </w:rPr>
                <w:t>http://graduate.auburn.edu/current-students/</w:t>
              </w:r>
            </w:hyperlink>
          </w:p>
        </w:tc>
        <w:tc>
          <w:tcPr>
            <w:tcW w:w="1594"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24523983" w14:textId="00B20C79" w:rsidR="00691A56" w:rsidRDefault="00691A56" w:rsidP="00691A56">
            <w:pPr>
              <w:rPr>
                <w:color w:val="000000" w:themeColor="text1"/>
              </w:rPr>
            </w:pPr>
            <w:r>
              <w:rPr>
                <w:color w:val="000000" w:themeColor="text1"/>
              </w:rPr>
              <w:t xml:space="preserve">Discussion: Introduce yourself, your background, your educational goals.  What characteristics do you have that will help you be successful in graduate school? </w:t>
            </w:r>
          </w:p>
          <w:p w14:paraId="0175287E" w14:textId="77777777" w:rsidR="00691A56" w:rsidRDefault="00691A56" w:rsidP="00691A56">
            <w:pPr>
              <w:rPr>
                <w:color w:val="000000" w:themeColor="text1"/>
              </w:rPr>
            </w:pPr>
          </w:p>
          <w:p w14:paraId="069F0B58" w14:textId="77777777" w:rsidR="00691A56" w:rsidRDefault="00691A56" w:rsidP="00691A56">
            <w:pPr>
              <w:rPr>
                <w:color w:val="000000" w:themeColor="text1"/>
              </w:rPr>
            </w:pPr>
            <w:r>
              <w:rPr>
                <w:color w:val="000000" w:themeColor="text1"/>
              </w:rPr>
              <w:t>Note: 3 interesting facts from C&amp;T website</w:t>
            </w:r>
          </w:p>
          <w:p w14:paraId="0BE357CE" w14:textId="1E82F0D6" w:rsidR="00691A56" w:rsidRPr="00AC4922" w:rsidRDefault="00691A56" w:rsidP="00691A56">
            <w:pPr>
              <w:rPr>
                <w:color w:val="000000" w:themeColor="text1"/>
              </w:rPr>
            </w:pPr>
            <w:r>
              <w:rPr>
                <w:color w:val="000000" w:themeColor="text1"/>
              </w:rPr>
              <w:t>Note: 3 interesting facts from graduate school website</w:t>
            </w:r>
          </w:p>
        </w:tc>
      </w:tr>
      <w:tr w:rsidR="000F670F" w14:paraId="641EACE9" w14:textId="77777777" w:rsidTr="00F7467C">
        <w:trPr>
          <w:cantSplit/>
          <w:trHeight w:val="327"/>
        </w:trPr>
        <w:tc>
          <w:tcPr>
            <w:tcW w:w="573"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noWrap/>
          </w:tcPr>
          <w:p w14:paraId="084D3C7D" w14:textId="3A614817" w:rsidR="000F670F" w:rsidRDefault="000F670F" w:rsidP="000F670F">
            <w:pPr>
              <w:rPr>
                <w:color w:val="000000" w:themeColor="text1"/>
              </w:rPr>
            </w:pPr>
            <w:r>
              <w:rPr>
                <w:color w:val="000000" w:themeColor="text1"/>
              </w:rPr>
              <w:t>3: 8/</w:t>
            </w:r>
            <w:r w:rsidR="00A032F6">
              <w:rPr>
                <w:color w:val="000000" w:themeColor="text1"/>
              </w:rPr>
              <w:t>31</w:t>
            </w:r>
          </w:p>
          <w:p w14:paraId="16162D2D" w14:textId="77777777" w:rsidR="000F670F" w:rsidRPr="00DF1A91" w:rsidRDefault="000F670F" w:rsidP="000F670F">
            <w:pPr>
              <w:rPr>
                <w:color w:val="000000" w:themeColor="text1"/>
              </w:rPr>
            </w:pPr>
          </w:p>
          <w:p w14:paraId="6BCFDFCD" w14:textId="77777777" w:rsidR="000F670F" w:rsidRPr="00C85390" w:rsidRDefault="000F670F" w:rsidP="000F670F">
            <w:pPr>
              <w:rPr>
                <w:color w:val="000000" w:themeColor="text1"/>
              </w:rPr>
            </w:pPr>
          </w:p>
        </w:tc>
        <w:tc>
          <w:tcPr>
            <w:tcW w:w="1325"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20C9AE1D" w14:textId="3BB9ED54" w:rsidR="000F670F" w:rsidRPr="00C85390" w:rsidRDefault="000F670F" w:rsidP="000F670F">
            <w:pPr>
              <w:rPr>
                <w:color w:val="000000" w:themeColor="text1"/>
              </w:rPr>
            </w:pPr>
            <w:r>
              <w:rPr>
                <w:color w:val="000000" w:themeColor="text1"/>
              </w:rPr>
              <w:t xml:space="preserve">Module 3:  </w:t>
            </w:r>
            <w:r w:rsidR="00EA4D90">
              <w:rPr>
                <w:color w:val="000000" w:themeColor="text1"/>
              </w:rPr>
              <w:t>Ethics in Research and Study</w:t>
            </w:r>
            <w:r w:rsidR="00147DEF">
              <w:rPr>
                <w:color w:val="000000" w:themeColor="text1"/>
              </w:rPr>
              <w:t xml:space="preserve">/IRB </w:t>
            </w:r>
            <w:r w:rsidR="00EA4D90">
              <w:rPr>
                <w:color w:val="000000" w:themeColor="text1"/>
              </w:rPr>
              <w:t xml:space="preserve"> </w:t>
            </w:r>
          </w:p>
        </w:tc>
        <w:tc>
          <w:tcPr>
            <w:tcW w:w="1508"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7403DA3C" w14:textId="3F8DCA2C" w:rsidR="000F670F" w:rsidRDefault="009A75B0" w:rsidP="000F670F">
            <w:pPr>
              <w:rPr>
                <w:color w:val="000000" w:themeColor="text1"/>
              </w:rPr>
            </w:pPr>
            <w:r>
              <w:rPr>
                <w:color w:val="000000" w:themeColor="text1"/>
              </w:rPr>
              <w:t>Complete all of the Modules needed for CITI Training</w:t>
            </w:r>
          </w:p>
          <w:p w14:paraId="3D91E069" w14:textId="205B019A" w:rsidR="006214F5" w:rsidRDefault="006214F5" w:rsidP="000F670F">
            <w:pPr>
              <w:rPr>
                <w:color w:val="000000" w:themeColor="text1"/>
              </w:rPr>
            </w:pPr>
          </w:p>
          <w:p w14:paraId="26EB5372" w14:textId="73872AB6" w:rsidR="006214F5" w:rsidRDefault="00000000" w:rsidP="006214F5">
            <w:pPr>
              <w:pStyle w:val="NormalWeb"/>
              <w:shd w:val="clear" w:color="auto" w:fill="FFFFFF"/>
              <w:spacing w:before="0" w:beforeAutospacing="0" w:after="0" w:afterAutospacing="0"/>
              <w:rPr>
                <w:color w:val="2D3B45"/>
                <w:sz w:val="24"/>
                <w:szCs w:val="24"/>
              </w:rPr>
            </w:pPr>
            <w:hyperlink r:id="rId15" w:tgtFrame="_blank" w:history="1">
              <w:r w:rsidR="006214F5" w:rsidRPr="006214F5">
                <w:rPr>
                  <w:rStyle w:val="Hyperlink"/>
                  <w:sz w:val="24"/>
                  <w:szCs w:val="24"/>
                </w:rPr>
                <w:t>https://cws.auburn.edu/shared/files?id=159&amp;filename=CITI%20Registration%2C%20Enrollment%20%26%20Completion%20Instructions%20-%20ALL%20COURSES.pdf</w:t>
              </w:r>
              <w:r w:rsidR="006214F5" w:rsidRPr="006214F5">
                <w:rPr>
                  <w:rStyle w:val="screenreader-only"/>
                  <w:sz w:val="24"/>
                  <w:szCs w:val="24"/>
                  <w:bdr w:val="none" w:sz="0" w:space="0" w:color="auto" w:frame="1"/>
                </w:rPr>
                <w:t> </w:t>
              </w:r>
            </w:hyperlink>
            <w:r w:rsidR="006214F5" w:rsidRPr="006214F5">
              <w:rPr>
                <w:color w:val="2D3B45"/>
                <w:sz w:val="24"/>
                <w:szCs w:val="24"/>
              </w:rPr>
              <w:t>  </w:t>
            </w:r>
          </w:p>
          <w:p w14:paraId="237E7D4F" w14:textId="77777777" w:rsidR="006214F5" w:rsidRPr="006214F5" w:rsidRDefault="006214F5" w:rsidP="006214F5">
            <w:pPr>
              <w:pStyle w:val="NormalWeb"/>
              <w:shd w:val="clear" w:color="auto" w:fill="FFFFFF"/>
              <w:spacing w:before="0" w:beforeAutospacing="0" w:after="0" w:afterAutospacing="0"/>
              <w:rPr>
                <w:color w:val="2D3B45"/>
                <w:sz w:val="24"/>
                <w:szCs w:val="24"/>
              </w:rPr>
            </w:pPr>
          </w:p>
          <w:p w14:paraId="7AC0D16D" w14:textId="4699F679" w:rsidR="009A75B0" w:rsidRPr="006214F5" w:rsidRDefault="00000000" w:rsidP="006214F5">
            <w:pPr>
              <w:pStyle w:val="NormalWeb"/>
              <w:shd w:val="clear" w:color="auto" w:fill="FFFFFF"/>
              <w:spacing w:before="180" w:beforeAutospacing="0" w:after="180" w:afterAutospacing="0"/>
              <w:rPr>
                <w:color w:val="2D3B45"/>
                <w:sz w:val="24"/>
                <w:szCs w:val="24"/>
              </w:rPr>
            </w:pPr>
            <w:hyperlink r:id="rId16" w:tgtFrame="_blank" w:history="1">
              <w:r w:rsidR="006214F5" w:rsidRPr="006214F5">
                <w:rPr>
                  <w:rStyle w:val="Hyperlink"/>
                  <w:sz w:val="24"/>
                  <w:szCs w:val="24"/>
                </w:rPr>
                <w:t>https://cws.auburn.edu/OVPR/pm/compliance/irb/regulations</w:t>
              </w:r>
            </w:hyperlink>
          </w:p>
          <w:p w14:paraId="6A8F3C5E" w14:textId="52D822F6" w:rsidR="000F670F" w:rsidRDefault="000F670F" w:rsidP="000F670F">
            <w:pPr>
              <w:rPr>
                <w:color w:val="000000" w:themeColor="text1"/>
              </w:rPr>
            </w:pPr>
            <w:r>
              <w:rPr>
                <w:color w:val="000000" w:themeColor="text1"/>
              </w:rPr>
              <w:t xml:space="preserve">Make an appointment with one of the major professors in your future program.  Conduct a </w:t>
            </w:r>
            <w:proofErr w:type="gramStart"/>
            <w:r>
              <w:rPr>
                <w:color w:val="000000" w:themeColor="text1"/>
              </w:rPr>
              <w:t>10 minute</w:t>
            </w:r>
            <w:proofErr w:type="gramEnd"/>
            <w:r>
              <w:rPr>
                <w:color w:val="000000" w:themeColor="text1"/>
              </w:rPr>
              <w:t xml:space="preserve"> interview (see handout)</w:t>
            </w:r>
          </w:p>
        </w:tc>
        <w:tc>
          <w:tcPr>
            <w:tcW w:w="1594"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48C21840" w14:textId="401D6CB2" w:rsidR="000F670F" w:rsidRPr="00DE56DF" w:rsidRDefault="000F670F" w:rsidP="000F670F">
            <w:pPr>
              <w:rPr>
                <w:b/>
                <w:color w:val="000000" w:themeColor="text1"/>
              </w:rPr>
            </w:pPr>
            <w:r w:rsidRPr="00DE56DF">
              <w:rPr>
                <w:b/>
                <w:color w:val="000000" w:themeColor="text1"/>
              </w:rPr>
              <w:t>Assignment 1: CITI Training due</w:t>
            </w:r>
          </w:p>
          <w:p w14:paraId="592923C5" w14:textId="77777777" w:rsidR="000F670F" w:rsidRDefault="000F670F" w:rsidP="000F670F">
            <w:pPr>
              <w:rPr>
                <w:color w:val="000000" w:themeColor="text1"/>
              </w:rPr>
            </w:pPr>
          </w:p>
          <w:p w14:paraId="694701D8" w14:textId="49951B8E" w:rsidR="000F670F" w:rsidRDefault="000F670F" w:rsidP="000F670F">
            <w:pPr>
              <w:rPr>
                <w:color w:val="000000" w:themeColor="text1"/>
              </w:rPr>
            </w:pPr>
            <w:r>
              <w:rPr>
                <w:color w:val="000000" w:themeColor="text1"/>
              </w:rPr>
              <w:t xml:space="preserve">Discussion:  What did you learn from your professor interview? What surprised you? What are you most looking forward to? </w:t>
            </w:r>
          </w:p>
        </w:tc>
      </w:tr>
      <w:tr w:rsidR="000F670F" w14:paraId="6A99F481" w14:textId="77777777" w:rsidTr="00F7467C">
        <w:trPr>
          <w:cantSplit/>
          <w:trHeight w:val="327"/>
        </w:trPr>
        <w:tc>
          <w:tcPr>
            <w:tcW w:w="573"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noWrap/>
          </w:tcPr>
          <w:p w14:paraId="27A86676" w14:textId="175CCFA1" w:rsidR="000F670F" w:rsidRPr="00C85390" w:rsidRDefault="00A032F6" w:rsidP="00BA3FE2">
            <w:pPr>
              <w:rPr>
                <w:color w:val="000000" w:themeColor="text1"/>
              </w:rPr>
            </w:pPr>
            <w:r>
              <w:rPr>
                <w:color w:val="000000" w:themeColor="text1"/>
              </w:rPr>
              <w:lastRenderedPageBreak/>
              <w:t>4</w:t>
            </w:r>
            <w:r w:rsidR="00BA3FE2">
              <w:rPr>
                <w:color w:val="000000" w:themeColor="text1"/>
              </w:rPr>
              <w:t>: 9/</w:t>
            </w:r>
            <w:r>
              <w:rPr>
                <w:color w:val="000000" w:themeColor="text1"/>
              </w:rPr>
              <w:t>7</w:t>
            </w:r>
          </w:p>
        </w:tc>
        <w:tc>
          <w:tcPr>
            <w:tcW w:w="1325"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026F8E05" w14:textId="15819D37" w:rsidR="000F670F" w:rsidRPr="00C85390" w:rsidRDefault="000F670F" w:rsidP="000F670F">
            <w:pPr>
              <w:rPr>
                <w:color w:val="000000" w:themeColor="text1"/>
              </w:rPr>
            </w:pPr>
            <w:r>
              <w:rPr>
                <w:color w:val="000000" w:themeColor="text1"/>
              </w:rPr>
              <w:t xml:space="preserve">Module </w:t>
            </w:r>
            <w:r w:rsidR="00E77578">
              <w:rPr>
                <w:color w:val="000000" w:themeColor="text1"/>
              </w:rPr>
              <w:t>4</w:t>
            </w:r>
            <w:r>
              <w:rPr>
                <w:color w:val="000000" w:themeColor="text1"/>
              </w:rPr>
              <w:t>: Using the AU Library</w:t>
            </w:r>
          </w:p>
        </w:tc>
        <w:tc>
          <w:tcPr>
            <w:tcW w:w="1508"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12FD5039" w14:textId="77777777" w:rsidR="000F670F" w:rsidRDefault="000F670F" w:rsidP="000F670F">
            <w:pPr>
              <w:rPr>
                <w:color w:val="000000" w:themeColor="text1"/>
              </w:rPr>
            </w:pPr>
            <w:r>
              <w:rPr>
                <w:color w:val="000000" w:themeColor="text1"/>
              </w:rPr>
              <w:t xml:space="preserve">Review Auburn University Library Website </w:t>
            </w:r>
            <w:hyperlink r:id="rId17" w:history="1">
              <w:r w:rsidRPr="00F67D2E">
                <w:rPr>
                  <w:rStyle w:val="Hyperlink"/>
                </w:rPr>
                <w:t>http://www.lib.auburn.edu/</w:t>
              </w:r>
            </w:hyperlink>
          </w:p>
          <w:p w14:paraId="70098C52" w14:textId="77777777" w:rsidR="000F670F" w:rsidRDefault="000F670F" w:rsidP="000F670F">
            <w:pPr>
              <w:rPr>
                <w:color w:val="000000" w:themeColor="text1"/>
              </w:rPr>
            </w:pPr>
          </w:p>
          <w:p w14:paraId="3959283D" w14:textId="77777777" w:rsidR="000F670F" w:rsidRDefault="000F670F" w:rsidP="000F670F">
            <w:pPr>
              <w:rPr>
                <w:color w:val="000000" w:themeColor="text1"/>
              </w:rPr>
            </w:pPr>
            <w:r>
              <w:rPr>
                <w:color w:val="000000" w:themeColor="text1"/>
              </w:rPr>
              <w:t xml:space="preserve">Workshop: Using the AU Library, Todd Shipman </w:t>
            </w:r>
          </w:p>
          <w:p w14:paraId="44B3549C" w14:textId="49228953" w:rsidR="000F670F" w:rsidRDefault="000F670F" w:rsidP="000F670F">
            <w:pPr>
              <w:rPr>
                <w:color w:val="000000" w:themeColor="text1"/>
              </w:rPr>
            </w:pPr>
          </w:p>
        </w:tc>
        <w:tc>
          <w:tcPr>
            <w:tcW w:w="1594"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2C698F24" w14:textId="784EE6C2" w:rsidR="000F670F" w:rsidRDefault="000F670F" w:rsidP="000F670F">
            <w:pPr>
              <w:rPr>
                <w:color w:val="000000" w:themeColor="text1"/>
              </w:rPr>
            </w:pPr>
            <w:r>
              <w:rPr>
                <w:color w:val="000000" w:themeColor="text1"/>
              </w:rPr>
              <w:t xml:space="preserve">Discussion:  Brainstorming &amp; Developing a Research Topic </w:t>
            </w:r>
          </w:p>
          <w:p w14:paraId="68A52FE4" w14:textId="77777777" w:rsidR="000F670F" w:rsidRDefault="000F670F" w:rsidP="000F670F">
            <w:pPr>
              <w:rPr>
                <w:color w:val="000000" w:themeColor="text1"/>
              </w:rPr>
            </w:pPr>
            <w:r>
              <w:rPr>
                <w:color w:val="000000" w:themeColor="text1"/>
              </w:rPr>
              <w:t>What are you interested in about ‘teaching’? teaching your subject area?</w:t>
            </w:r>
          </w:p>
          <w:p w14:paraId="07B29F67" w14:textId="242B3989" w:rsidR="000F670F" w:rsidRDefault="000F670F" w:rsidP="000F670F">
            <w:pPr>
              <w:rPr>
                <w:color w:val="000000" w:themeColor="text1"/>
              </w:rPr>
            </w:pPr>
            <w:r>
              <w:rPr>
                <w:color w:val="000000" w:themeColor="text1"/>
              </w:rPr>
              <w:t xml:space="preserve">What topic are you interested in?  What question do you want to answer in your research?  </w:t>
            </w:r>
          </w:p>
        </w:tc>
      </w:tr>
      <w:tr w:rsidR="00EB5572" w14:paraId="67031F71" w14:textId="77777777" w:rsidTr="00F7467C">
        <w:trPr>
          <w:cantSplit/>
          <w:trHeight w:val="327"/>
        </w:trPr>
        <w:tc>
          <w:tcPr>
            <w:tcW w:w="573"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noWrap/>
          </w:tcPr>
          <w:p w14:paraId="448333D8" w14:textId="65FC99E5" w:rsidR="00EB5572" w:rsidRDefault="00EB5572" w:rsidP="00EB5572">
            <w:pPr>
              <w:rPr>
                <w:color w:val="000000" w:themeColor="text1"/>
              </w:rPr>
            </w:pPr>
            <w:r>
              <w:rPr>
                <w:color w:val="000000" w:themeColor="text1"/>
              </w:rPr>
              <w:t>5: 9/14</w:t>
            </w:r>
          </w:p>
        </w:tc>
        <w:tc>
          <w:tcPr>
            <w:tcW w:w="1325"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7868CAEB" w14:textId="3797944F" w:rsidR="00EB5572" w:rsidRDefault="00EB5572" w:rsidP="00EB5572">
            <w:pPr>
              <w:rPr>
                <w:color w:val="000000" w:themeColor="text1"/>
              </w:rPr>
            </w:pPr>
            <w:r>
              <w:rPr>
                <w:color w:val="000000" w:themeColor="text1"/>
              </w:rPr>
              <w:t xml:space="preserve">Module 5:  Navigating APA &amp; Avoiding Plagiarism  </w:t>
            </w:r>
          </w:p>
        </w:tc>
        <w:tc>
          <w:tcPr>
            <w:tcW w:w="1508"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586BEE43" w14:textId="77777777" w:rsidR="00EB5572" w:rsidRDefault="00EB5572" w:rsidP="00EB5572">
            <w:pPr>
              <w:rPr>
                <w:color w:val="000000" w:themeColor="text1"/>
              </w:rPr>
            </w:pPr>
            <w:r>
              <w:rPr>
                <w:color w:val="000000" w:themeColor="text1"/>
              </w:rPr>
              <w:t xml:space="preserve">View:  </w:t>
            </w:r>
            <w:hyperlink r:id="rId18" w:history="1">
              <w:r w:rsidRPr="00F67D2E">
                <w:rPr>
                  <w:rStyle w:val="Hyperlink"/>
                </w:rPr>
                <w:t>https://study.com/academy/lesson/what-is-apa-format-style-definition-quiz.html</w:t>
              </w:r>
            </w:hyperlink>
          </w:p>
          <w:p w14:paraId="3FA05A2E" w14:textId="77777777" w:rsidR="00EB5572" w:rsidRDefault="00EB5572" w:rsidP="00EB5572">
            <w:pPr>
              <w:rPr>
                <w:color w:val="000000" w:themeColor="text1"/>
              </w:rPr>
            </w:pPr>
          </w:p>
          <w:p w14:paraId="05B06863" w14:textId="77777777" w:rsidR="00EB5572" w:rsidRDefault="00EB5572" w:rsidP="00EB5572">
            <w:pPr>
              <w:rPr>
                <w:color w:val="000000" w:themeColor="text1"/>
              </w:rPr>
            </w:pPr>
            <w:r>
              <w:rPr>
                <w:color w:val="000000" w:themeColor="text1"/>
              </w:rPr>
              <w:t xml:space="preserve">Read: </w:t>
            </w:r>
            <w:hyperlink r:id="rId19" w:history="1">
              <w:r w:rsidRPr="002C6C94">
                <w:rPr>
                  <w:rStyle w:val="Hyperlink"/>
                </w:rPr>
                <w:t>https://www.unl.edu/gradstudies/connections/26-guidelines-avoiding-plagiarism</w:t>
              </w:r>
            </w:hyperlink>
            <w:r>
              <w:rPr>
                <w:color w:val="000000" w:themeColor="text1"/>
              </w:rPr>
              <w:t xml:space="preserve">  </w:t>
            </w:r>
          </w:p>
          <w:p w14:paraId="5BA150FD" w14:textId="77777777" w:rsidR="00EB5572" w:rsidRDefault="00EB5572" w:rsidP="00EB5572">
            <w:pPr>
              <w:rPr>
                <w:color w:val="000000" w:themeColor="text1"/>
              </w:rPr>
            </w:pPr>
          </w:p>
          <w:p w14:paraId="56ACEE7F" w14:textId="77777777" w:rsidR="00EB5572" w:rsidRDefault="00000000" w:rsidP="00EB5572">
            <w:pPr>
              <w:rPr>
                <w:color w:val="000000" w:themeColor="text1"/>
              </w:rPr>
            </w:pPr>
            <w:hyperlink r:id="rId20" w:history="1">
              <w:r w:rsidR="00EB5572" w:rsidRPr="002C6C94">
                <w:rPr>
                  <w:rStyle w:val="Hyperlink"/>
                </w:rPr>
                <w:t>https://auburn.app.box.com/s/bb07yn2v07sihrv8201cf6gt5oi0ws4g</w:t>
              </w:r>
            </w:hyperlink>
            <w:r w:rsidR="00EB5572">
              <w:rPr>
                <w:color w:val="000000" w:themeColor="text1"/>
              </w:rPr>
              <w:t xml:space="preserve">  </w:t>
            </w:r>
          </w:p>
          <w:p w14:paraId="43467041" w14:textId="77777777" w:rsidR="00EB5572" w:rsidRDefault="00EB5572" w:rsidP="00EB5572">
            <w:pPr>
              <w:rPr>
                <w:color w:val="000000" w:themeColor="text1"/>
              </w:rPr>
            </w:pPr>
          </w:p>
          <w:p w14:paraId="004D3998" w14:textId="77777777" w:rsidR="00EB5572" w:rsidRDefault="00EB5572" w:rsidP="00EB5572">
            <w:pPr>
              <w:rPr>
                <w:color w:val="000000" w:themeColor="text1"/>
              </w:rPr>
            </w:pPr>
            <w:r w:rsidRPr="00D32E78">
              <w:rPr>
                <w:color w:val="000000" w:themeColor="text1"/>
              </w:rPr>
              <w:t>Avoiding Plagiarism: Dr. Susan Bannon</w:t>
            </w:r>
          </w:p>
          <w:p w14:paraId="673D9753" w14:textId="77777777" w:rsidR="00EB5572" w:rsidRDefault="00EB5572" w:rsidP="00EB5572">
            <w:pPr>
              <w:rPr>
                <w:color w:val="000000" w:themeColor="text1"/>
              </w:rPr>
            </w:pPr>
          </w:p>
        </w:tc>
        <w:tc>
          <w:tcPr>
            <w:tcW w:w="1594"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2DA736BD" w14:textId="77777777" w:rsidR="00EB5572" w:rsidRDefault="00EB5572" w:rsidP="00EB5572">
            <w:pPr>
              <w:rPr>
                <w:color w:val="000000" w:themeColor="text1"/>
              </w:rPr>
            </w:pPr>
            <w:r>
              <w:rPr>
                <w:color w:val="000000" w:themeColor="text1"/>
              </w:rPr>
              <w:t>Discussion</w:t>
            </w:r>
          </w:p>
          <w:p w14:paraId="40E33207" w14:textId="02EBC52F" w:rsidR="00EB5572" w:rsidRDefault="00EB5572" w:rsidP="00EB5572">
            <w:pPr>
              <w:rPr>
                <w:color w:val="000000" w:themeColor="text1"/>
              </w:rPr>
            </w:pPr>
            <w:r>
              <w:rPr>
                <w:color w:val="000000" w:themeColor="text1"/>
              </w:rPr>
              <w:t>Define plagiarism and discuss its importance in higher education.  Is the concept of ‘plagiarism’ cultural? Discuss.</w:t>
            </w:r>
          </w:p>
        </w:tc>
      </w:tr>
      <w:tr w:rsidR="00EB5572" w14:paraId="2011C7F8" w14:textId="77777777" w:rsidTr="00F7467C">
        <w:trPr>
          <w:cantSplit/>
          <w:trHeight w:val="327"/>
        </w:trPr>
        <w:tc>
          <w:tcPr>
            <w:tcW w:w="573"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noWrap/>
          </w:tcPr>
          <w:p w14:paraId="55C6DA9B" w14:textId="588F98D5" w:rsidR="00EB5572" w:rsidRDefault="00EB5572" w:rsidP="00EB5572">
            <w:pPr>
              <w:rPr>
                <w:color w:val="000000" w:themeColor="text1"/>
              </w:rPr>
            </w:pPr>
            <w:r>
              <w:rPr>
                <w:color w:val="000000" w:themeColor="text1"/>
              </w:rPr>
              <w:t>6: 9/21</w:t>
            </w:r>
          </w:p>
        </w:tc>
        <w:tc>
          <w:tcPr>
            <w:tcW w:w="1325"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48BD5702" w14:textId="1761053B" w:rsidR="00EB5572" w:rsidRDefault="00EB5572" w:rsidP="00EB5572">
            <w:pPr>
              <w:rPr>
                <w:color w:val="000000" w:themeColor="text1"/>
              </w:rPr>
            </w:pPr>
            <w:r>
              <w:rPr>
                <w:color w:val="000000" w:themeColor="text1"/>
              </w:rPr>
              <w:t>Module 6:  Writing Tips &amp; Tricks: Miller Writing Center</w:t>
            </w:r>
          </w:p>
        </w:tc>
        <w:tc>
          <w:tcPr>
            <w:tcW w:w="1508"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127EA3BC" w14:textId="77777777" w:rsidR="00EB5572" w:rsidRDefault="00EB5572" w:rsidP="00EB5572">
            <w:pPr>
              <w:rPr>
                <w:color w:val="000000" w:themeColor="text1"/>
              </w:rPr>
            </w:pPr>
            <w:r>
              <w:rPr>
                <w:color w:val="000000" w:themeColor="text1"/>
              </w:rPr>
              <w:t>Review Auburn University’s Miller Writing Center website:</w:t>
            </w:r>
          </w:p>
          <w:p w14:paraId="1F5C0EFB" w14:textId="77777777" w:rsidR="00EB5572" w:rsidRDefault="00000000" w:rsidP="00EB5572">
            <w:pPr>
              <w:rPr>
                <w:color w:val="000000" w:themeColor="text1"/>
              </w:rPr>
            </w:pPr>
            <w:hyperlink r:id="rId21" w:history="1">
              <w:r w:rsidR="00EB5572" w:rsidRPr="00F67D2E">
                <w:rPr>
                  <w:rStyle w:val="Hyperlink"/>
                </w:rPr>
                <w:t>http://wp.auburn.edu/writing/</w:t>
              </w:r>
            </w:hyperlink>
          </w:p>
          <w:p w14:paraId="29B7890E" w14:textId="77777777" w:rsidR="00EB5572" w:rsidRDefault="00EB5572" w:rsidP="00EB5572">
            <w:pPr>
              <w:rPr>
                <w:color w:val="000000" w:themeColor="text1"/>
              </w:rPr>
            </w:pPr>
            <w:r>
              <w:rPr>
                <w:color w:val="000000" w:themeColor="text1"/>
              </w:rPr>
              <w:t xml:space="preserve">Read: </w:t>
            </w:r>
            <w:hyperlink r:id="rId22" w:history="1">
              <w:r w:rsidRPr="00F67D2E">
                <w:rPr>
                  <w:rStyle w:val="Hyperlink"/>
                </w:rPr>
                <w:t>https://www.gradschools.com/get-informed/surviving-graduate-school/study-skills-grad-school/10-rules-graduate-level-writing</w:t>
              </w:r>
            </w:hyperlink>
          </w:p>
          <w:p w14:paraId="22BFB461" w14:textId="77777777" w:rsidR="00EB5572" w:rsidRDefault="00EB5572" w:rsidP="00EB5572">
            <w:pPr>
              <w:rPr>
                <w:color w:val="000000" w:themeColor="text1"/>
              </w:rPr>
            </w:pPr>
          </w:p>
        </w:tc>
        <w:tc>
          <w:tcPr>
            <w:tcW w:w="1594"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2F77C01C" w14:textId="011197B6" w:rsidR="00EB5572" w:rsidRDefault="00EB5572" w:rsidP="00EB5572">
            <w:pPr>
              <w:rPr>
                <w:color w:val="000000" w:themeColor="text1"/>
              </w:rPr>
            </w:pPr>
            <w:r>
              <w:rPr>
                <w:color w:val="000000" w:themeColor="text1"/>
              </w:rPr>
              <w:t xml:space="preserve"> Discussion: What do you think is the most challenging part of academic writing?  What tips do you have to help others with their writing?  </w:t>
            </w:r>
          </w:p>
        </w:tc>
      </w:tr>
      <w:tr w:rsidR="00EB5572" w14:paraId="57B0E8B9" w14:textId="77777777" w:rsidTr="00F7467C">
        <w:trPr>
          <w:cantSplit/>
          <w:trHeight w:val="327"/>
        </w:trPr>
        <w:tc>
          <w:tcPr>
            <w:tcW w:w="573"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noWrap/>
          </w:tcPr>
          <w:p w14:paraId="78DF81BD" w14:textId="20BB86B4" w:rsidR="00EB5572" w:rsidRDefault="00EB5572" w:rsidP="00EB5572">
            <w:pPr>
              <w:rPr>
                <w:color w:val="000000" w:themeColor="text1"/>
              </w:rPr>
            </w:pPr>
            <w:r>
              <w:rPr>
                <w:color w:val="000000" w:themeColor="text1"/>
              </w:rPr>
              <w:t>7: 9/28</w:t>
            </w:r>
          </w:p>
        </w:tc>
        <w:tc>
          <w:tcPr>
            <w:tcW w:w="1325"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29CE9C23" w14:textId="2B3D8508" w:rsidR="00EB5572" w:rsidRDefault="00EB5572" w:rsidP="00EB5572">
            <w:pPr>
              <w:rPr>
                <w:color w:val="000000" w:themeColor="text1"/>
              </w:rPr>
            </w:pPr>
            <w:r>
              <w:rPr>
                <w:color w:val="000000" w:themeColor="text1"/>
              </w:rPr>
              <w:t xml:space="preserve">Module 6: Writing a literature review </w:t>
            </w:r>
          </w:p>
          <w:p w14:paraId="5BE3A438" w14:textId="77777777" w:rsidR="00EB5572" w:rsidRPr="00060DB4" w:rsidRDefault="00EB5572" w:rsidP="00EB5572"/>
          <w:p w14:paraId="2E83BC12" w14:textId="77777777" w:rsidR="00EB5572" w:rsidRDefault="00EB5572" w:rsidP="00EB5572">
            <w:pPr>
              <w:rPr>
                <w:color w:val="000000" w:themeColor="text1"/>
              </w:rPr>
            </w:pPr>
          </w:p>
          <w:p w14:paraId="31811A5C" w14:textId="471FEAE9" w:rsidR="00EB5572" w:rsidRPr="00060DB4" w:rsidRDefault="00EB5572" w:rsidP="00EB5572">
            <w:pPr>
              <w:jc w:val="center"/>
            </w:pPr>
          </w:p>
        </w:tc>
        <w:tc>
          <w:tcPr>
            <w:tcW w:w="1508"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4BC49862" w14:textId="2DCAAB25" w:rsidR="00EB5572" w:rsidRDefault="00EB5572" w:rsidP="00EB5572">
            <w:pPr>
              <w:rPr>
                <w:color w:val="000000" w:themeColor="text1"/>
              </w:rPr>
            </w:pPr>
            <w:r>
              <w:rPr>
                <w:color w:val="000000" w:themeColor="text1"/>
              </w:rPr>
              <w:t xml:space="preserve">Read: </w:t>
            </w:r>
          </w:p>
          <w:p w14:paraId="40DD0813" w14:textId="0F8832AF" w:rsidR="00EB5572" w:rsidRDefault="00EB5572" w:rsidP="00EB5572">
            <w:pPr>
              <w:rPr>
                <w:color w:val="000000" w:themeColor="text1"/>
              </w:rPr>
            </w:pPr>
            <w:proofErr w:type="spellStart"/>
            <w:r>
              <w:rPr>
                <w:rFonts w:ascii="Arial" w:hAnsi="Arial" w:cs="Arial"/>
                <w:color w:val="222222"/>
                <w:sz w:val="20"/>
                <w:szCs w:val="20"/>
                <w:shd w:val="clear" w:color="auto" w:fill="FFFFFF"/>
              </w:rPr>
              <w:t>Pautasso</w:t>
            </w:r>
            <w:proofErr w:type="spellEnd"/>
            <w:r>
              <w:rPr>
                <w:rFonts w:ascii="Arial" w:hAnsi="Arial" w:cs="Arial"/>
                <w:color w:val="222222"/>
                <w:sz w:val="20"/>
                <w:szCs w:val="20"/>
                <w:shd w:val="clear" w:color="auto" w:fill="FFFFFF"/>
              </w:rPr>
              <w:t>, M. (2013). Ten simple rules for writing a literature review. </w:t>
            </w:r>
            <w:proofErr w:type="spellStart"/>
            <w:r>
              <w:rPr>
                <w:rFonts w:ascii="Arial" w:hAnsi="Arial" w:cs="Arial"/>
                <w:i/>
                <w:iCs/>
                <w:color w:val="222222"/>
                <w:sz w:val="20"/>
                <w:szCs w:val="20"/>
                <w:shd w:val="clear" w:color="auto" w:fill="FFFFFF"/>
              </w:rPr>
              <w:t>PLoS</w:t>
            </w:r>
            <w:proofErr w:type="spellEnd"/>
            <w:r>
              <w:rPr>
                <w:rFonts w:ascii="Arial" w:hAnsi="Arial" w:cs="Arial"/>
                <w:i/>
                <w:iCs/>
                <w:color w:val="222222"/>
                <w:sz w:val="20"/>
                <w:szCs w:val="20"/>
                <w:shd w:val="clear" w:color="auto" w:fill="FFFFFF"/>
              </w:rPr>
              <w:t xml:space="preserve"> computational biology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(7), e1003149.</w:t>
            </w:r>
          </w:p>
        </w:tc>
        <w:tc>
          <w:tcPr>
            <w:tcW w:w="1594"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7A8B93C5" w14:textId="77777777" w:rsidR="00EB5572" w:rsidRDefault="00EB5572" w:rsidP="00EB5572">
            <w:pPr>
              <w:rPr>
                <w:color w:val="000000" w:themeColor="text1"/>
              </w:rPr>
            </w:pPr>
          </w:p>
        </w:tc>
      </w:tr>
      <w:tr w:rsidR="00EB5572" w14:paraId="5D956D09" w14:textId="77777777" w:rsidTr="00F7467C">
        <w:trPr>
          <w:cantSplit/>
          <w:trHeight w:val="327"/>
        </w:trPr>
        <w:tc>
          <w:tcPr>
            <w:tcW w:w="573"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noWrap/>
          </w:tcPr>
          <w:p w14:paraId="5C803033" w14:textId="125FD61D" w:rsidR="00EB5572" w:rsidRPr="00C85390" w:rsidRDefault="00EB5572" w:rsidP="00EB5572">
            <w:pPr>
              <w:rPr>
                <w:color w:val="000000" w:themeColor="text1"/>
              </w:rPr>
            </w:pPr>
            <w:r>
              <w:rPr>
                <w:color w:val="000000" w:themeColor="text1"/>
              </w:rPr>
              <w:lastRenderedPageBreak/>
              <w:t>8: 10/5</w:t>
            </w:r>
          </w:p>
        </w:tc>
        <w:tc>
          <w:tcPr>
            <w:tcW w:w="1325"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3CC60E10" w14:textId="186459D5" w:rsidR="00EB5572" w:rsidRPr="00C85390" w:rsidRDefault="00EB5572" w:rsidP="00EB5572">
            <w:pPr>
              <w:rPr>
                <w:color w:val="000000" w:themeColor="text1"/>
              </w:rPr>
            </w:pPr>
            <w:r>
              <w:rPr>
                <w:color w:val="000000" w:themeColor="text1"/>
              </w:rPr>
              <w:t>Module 8:  Using Technology for Education</w:t>
            </w:r>
          </w:p>
        </w:tc>
        <w:tc>
          <w:tcPr>
            <w:tcW w:w="1508"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2EEE3C39" w14:textId="4A62F5C7" w:rsidR="00EB5572" w:rsidRDefault="00EB5572" w:rsidP="00EB5572">
            <w:pPr>
              <w:rPr>
                <w:color w:val="000000" w:themeColor="text1"/>
              </w:rPr>
            </w:pPr>
            <w:r>
              <w:rPr>
                <w:color w:val="000000" w:themeColor="text1"/>
              </w:rPr>
              <w:t xml:space="preserve">Reading: </w:t>
            </w:r>
          </w:p>
          <w:p w14:paraId="39CB4F02" w14:textId="77777777" w:rsidR="00EB5572" w:rsidRDefault="00000000" w:rsidP="00EB5572">
            <w:pPr>
              <w:rPr>
                <w:color w:val="000000" w:themeColor="text1"/>
              </w:rPr>
            </w:pPr>
            <w:hyperlink r:id="rId23" w:history="1">
              <w:r w:rsidR="00EB5572" w:rsidRPr="00FD41D7">
                <w:rPr>
                  <w:rStyle w:val="Hyperlink"/>
                </w:rPr>
                <w:t>https://newedtechclassroom.com/how-to-use-education-technology/</w:t>
              </w:r>
            </w:hyperlink>
            <w:r w:rsidR="00EB5572">
              <w:rPr>
                <w:color w:val="000000" w:themeColor="text1"/>
              </w:rPr>
              <w:t xml:space="preserve"> </w:t>
            </w:r>
          </w:p>
          <w:p w14:paraId="4AD54020" w14:textId="77777777" w:rsidR="00EB5572" w:rsidRDefault="00EB5572" w:rsidP="00EB5572">
            <w:pPr>
              <w:rPr>
                <w:color w:val="000000" w:themeColor="text1"/>
              </w:rPr>
            </w:pPr>
          </w:p>
          <w:p w14:paraId="04892C0E" w14:textId="3AF5A202" w:rsidR="00EB5572" w:rsidRPr="00646833" w:rsidRDefault="00000000" w:rsidP="00EB5572">
            <w:pPr>
              <w:rPr>
                <w:color w:val="000000" w:themeColor="text1"/>
                <w:sz w:val="24"/>
                <w:szCs w:val="24"/>
                <w:vertAlign w:val="superscript"/>
              </w:rPr>
            </w:pPr>
            <w:hyperlink r:id="rId24" w:tgtFrame="_blank" w:history="1">
              <w:r w:rsidR="00EB5572" w:rsidRPr="00646833">
                <w:rPr>
                  <w:rStyle w:val="Hyperlink"/>
                  <w:sz w:val="24"/>
                  <w:szCs w:val="24"/>
                  <w:shd w:val="clear" w:color="auto" w:fill="FFFFFF"/>
                  <w:vertAlign w:val="superscript"/>
                </w:rPr>
                <w:t>https://www.brookings.edu/essay/realizing-the-promise-how-can-education-technology-improve-learning-for-all</w:t>
              </w:r>
            </w:hyperlink>
            <w:r w:rsidR="00EB5572" w:rsidRPr="00646833">
              <w:rPr>
                <w:color w:val="000000" w:themeColor="text1"/>
                <w:sz w:val="24"/>
                <w:szCs w:val="24"/>
                <w:vertAlign w:val="superscript"/>
              </w:rPr>
              <w:t xml:space="preserve"> </w:t>
            </w:r>
          </w:p>
          <w:p w14:paraId="0DD89F46" w14:textId="77777777" w:rsidR="00EB5572" w:rsidRDefault="00EB5572" w:rsidP="00EB5572">
            <w:pPr>
              <w:rPr>
                <w:color w:val="000000" w:themeColor="text1"/>
              </w:rPr>
            </w:pPr>
          </w:p>
          <w:p w14:paraId="1D6BC44B" w14:textId="77777777" w:rsidR="00EB5572" w:rsidRDefault="00EB5572" w:rsidP="00EB5572">
            <w:pPr>
              <w:rPr>
                <w:color w:val="000000" w:themeColor="text1"/>
              </w:rPr>
            </w:pPr>
            <w:r>
              <w:rPr>
                <w:color w:val="000000" w:themeColor="text1"/>
              </w:rPr>
              <w:t>Tech Tools for Education:  Jessica Garrett</w:t>
            </w:r>
          </w:p>
          <w:p w14:paraId="4A56355B" w14:textId="77777777" w:rsidR="00EB5572" w:rsidRDefault="00EB5572" w:rsidP="00EB5572">
            <w:pPr>
              <w:rPr>
                <w:color w:val="000000" w:themeColor="text1"/>
              </w:rPr>
            </w:pPr>
          </w:p>
          <w:p w14:paraId="13DBC6C7" w14:textId="77777777" w:rsidR="00EB5572" w:rsidRDefault="00EB5572" w:rsidP="00EB5572">
            <w:pPr>
              <w:rPr>
                <w:color w:val="000000" w:themeColor="text1"/>
              </w:rPr>
            </w:pPr>
          </w:p>
        </w:tc>
        <w:tc>
          <w:tcPr>
            <w:tcW w:w="1594"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6849C22B" w14:textId="28528E5E" w:rsidR="00EB5572" w:rsidRDefault="00EB5572" w:rsidP="00EB5572">
            <w:pPr>
              <w:rPr>
                <w:color w:val="000000" w:themeColor="text1"/>
              </w:rPr>
            </w:pPr>
            <w:r>
              <w:rPr>
                <w:color w:val="000000" w:themeColor="text1"/>
              </w:rPr>
              <w:t>Discussion:</w:t>
            </w:r>
          </w:p>
          <w:p w14:paraId="70AACADA" w14:textId="77777777" w:rsidR="00EB5572" w:rsidRDefault="00EB5572" w:rsidP="00EB5572">
            <w:pPr>
              <w:rPr>
                <w:color w:val="000000" w:themeColor="text1"/>
              </w:rPr>
            </w:pPr>
            <w:r>
              <w:rPr>
                <w:color w:val="000000" w:themeColor="text1"/>
              </w:rPr>
              <w:t>Search and explore a variety of tech tools.  Share a list of what you find for this week’s discussion.</w:t>
            </w:r>
          </w:p>
          <w:p w14:paraId="6335083A" w14:textId="77777777" w:rsidR="00EB5572" w:rsidRDefault="00EB5572" w:rsidP="00EB5572">
            <w:pPr>
              <w:rPr>
                <w:color w:val="000000" w:themeColor="text1"/>
              </w:rPr>
            </w:pPr>
          </w:p>
          <w:p w14:paraId="04897CCE" w14:textId="77777777" w:rsidR="00EB5572" w:rsidRPr="00F00316" w:rsidRDefault="00EB5572" w:rsidP="00EB5572">
            <w:pPr>
              <w:rPr>
                <w:b/>
                <w:color w:val="000000" w:themeColor="text1"/>
              </w:rPr>
            </w:pPr>
            <w:r w:rsidRPr="00F00316">
              <w:rPr>
                <w:b/>
                <w:color w:val="000000" w:themeColor="text1"/>
              </w:rPr>
              <w:t>Assignment 2:  Technology Assignment</w:t>
            </w:r>
          </w:p>
          <w:p w14:paraId="7BE63C8D" w14:textId="77777777" w:rsidR="00EB5572" w:rsidRDefault="00EB5572" w:rsidP="00EB5572">
            <w:pPr>
              <w:autoSpaceDE w:val="0"/>
              <w:autoSpaceDN w:val="0"/>
              <w:adjustRightInd w:val="0"/>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Tech Tools for Education - Search and explore a variety of tech tools used in education in</w:t>
            </w:r>
          </w:p>
          <w:p w14:paraId="4AADD55F" w14:textId="77777777" w:rsidR="00EB5572" w:rsidRDefault="00EB5572" w:rsidP="00EB5572">
            <w:pPr>
              <w:autoSpaceDE w:val="0"/>
              <w:autoSpaceDN w:val="0"/>
              <w:adjustRightInd w:val="0"/>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general and in your specific educational field. Share a list of what you find for this</w:t>
            </w:r>
          </w:p>
          <w:p w14:paraId="09DF89F0" w14:textId="77777777" w:rsidR="00EB5572" w:rsidRDefault="00EB5572" w:rsidP="00EB5572">
            <w:pPr>
              <w:autoSpaceDE w:val="0"/>
              <w:autoSpaceDN w:val="0"/>
              <w:adjustRightInd w:val="0"/>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 xml:space="preserve">week’s discussion. Share a list of your top 10 apps. What is the name, include a </w:t>
            </w:r>
            <w:proofErr w:type="gramStart"/>
            <w:r>
              <w:rPr>
                <w:rFonts w:ascii="TimesNewRomanPSMT" w:eastAsiaTheme="minorHAnsi" w:hAnsi="TimesNewRomanPSMT" w:cs="TimesNewRomanPSMT"/>
                <w:sz w:val="20"/>
                <w:szCs w:val="20"/>
                <w:lang w:eastAsia="en-US"/>
              </w:rPr>
              <w:t>link,</w:t>
            </w:r>
            <w:proofErr w:type="gramEnd"/>
          </w:p>
          <w:p w14:paraId="71657DBB" w14:textId="5FBB694B" w:rsidR="00EB5572" w:rsidRDefault="00EB5572" w:rsidP="00EB5572">
            <w:pPr>
              <w:rPr>
                <w:color w:val="000000" w:themeColor="text1"/>
              </w:rPr>
            </w:pPr>
            <w:r>
              <w:rPr>
                <w:rFonts w:ascii="TimesNewRomanPSMT" w:eastAsiaTheme="minorHAnsi" w:hAnsi="TimesNewRomanPSMT" w:cs="TimesNewRomanPSMT"/>
                <w:sz w:val="20"/>
                <w:szCs w:val="20"/>
                <w:lang w:eastAsia="en-US"/>
              </w:rPr>
              <w:t>short description of its usefulness – in general or field specific.</w:t>
            </w:r>
          </w:p>
        </w:tc>
      </w:tr>
      <w:tr w:rsidR="00EB5572" w14:paraId="57D6A683" w14:textId="77777777" w:rsidTr="00F7467C">
        <w:trPr>
          <w:cantSplit/>
          <w:trHeight w:val="327"/>
        </w:trPr>
        <w:tc>
          <w:tcPr>
            <w:tcW w:w="573"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noWrap/>
          </w:tcPr>
          <w:p w14:paraId="4884E715" w14:textId="7FA13D52" w:rsidR="00EB5572" w:rsidRDefault="00EB5572" w:rsidP="00EB5572">
            <w:pPr>
              <w:rPr>
                <w:color w:val="000000" w:themeColor="text1"/>
              </w:rPr>
            </w:pPr>
            <w:r>
              <w:rPr>
                <w:color w:val="000000" w:themeColor="text1"/>
              </w:rPr>
              <w:t>9: 10/12</w:t>
            </w:r>
          </w:p>
        </w:tc>
        <w:tc>
          <w:tcPr>
            <w:tcW w:w="1325"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2DA1F14A" w14:textId="26BE6999" w:rsidR="00EB5572" w:rsidRDefault="00EB5572" w:rsidP="00EB5572">
            <w:pPr>
              <w:rPr>
                <w:color w:val="000000" w:themeColor="text1"/>
              </w:rPr>
            </w:pPr>
            <w:r>
              <w:rPr>
                <w:color w:val="000000" w:themeColor="text1"/>
              </w:rPr>
              <w:t xml:space="preserve">Module 9:  Reading Content Area Research </w:t>
            </w:r>
          </w:p>
        </w:tc>
        <w:tc>
          <w:tcPr>
            <w:tcW w:w="1508"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36F962F7" w14:textId="77777777" w:rsidR="00EB5572" w:rsidRDefault="00EB5572" w:rsidP="00EB5572">
            <w:pPr>
              <w:rPr>
                <w:color w:val="000000" w:themeColor="text1"/>
              </w:rPr>
            </w:pPr>
            <w:r>
              <w:rPr>
                <w:color w:val="000000" w:themeColor="text1"/>
              </w:rPr>
              <w:t>Reading: TBA</w:t>
            </w:r>
          </w:p>
          <w:p w14:paraId="18566CA2" w14:textId="77777777" w:rsidR="00EB5572" w:rsidRDefault="00EB5572" w:rsidP="00EB5572">
            <w:pPr>
              <w:rPr>
                <w:color w:val="000000" w:themeColor="text1"/>
              </w:rPr>
            </w:pPr>
            <w:r w:rsidRPr="007D3EAB">
              <w:rPr>
                <w:color w:val="000000" w:themeColor="text1"/>
              </w:rPr>
              <w:t>Preparing for comprehensive exams: Program Coordinator of various programs</w:t>
            </w:r>
          </w:p>
          <w:p w14:paraId="46924098" w14:textId="77777777" w:rsidR="00EB5572" w:rsidRDefault="00EB5572" w:rsidP="00EB5572">
            <w:pPr>
              <w:rPr>
                <w:color w:val="000000" w:themeColor="text1"/>
              </w:rPr>
            </w:pPr>
          </w:p>
          <w:p w14:paraId="165BEE96" w14:textId="4A5EA4C4" w:rsidR="00EB5572" w:rsidRDefault="00EB5572" w:rsidP="00EB5572">
            <w:pPr>
              <w:rPr>
                <w:color w:val="000000" w:themeColor="text1"/>
              </w:rPr>
            </w:pPr>
            <w:r>
              <w:rPr>
                <w:color w:val="000000" w:themeColor="text1"/>
              </w:rPr>
              <w:t>Visit: one full class session of a course taught in your degree program</w:t>
            </w:r>
          </w:p>
        </w:tc>
        <w:tc>
          <w:tcPr>
            <w:tcW w:w="1594"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73C4D478" w14:textId="022C6399" w:rsidR="00EB5572" w:rsidRDefault="00EB5572" w:rsidP="00EB5572">
            <w:pPr>
              <w:rPr>
                <w:color w:val="000000" w:themeColor="text1"/>
              </w:rPr>
            </w:pPr>
            <w:r>
              <w:rPr>
                <w:color w:val="000000" w:themeColor="text1"/>
              </w:rPr>
              <w:t>Discussion:  topic TBA</w:t>
            </w:r>
          </w:p>
          <w:p w14:paraId="6117E3D9" w14:textId="77777777" w:rsidR="00EB5572" w:rsidRDefault="00EB5572" w:rsidP="00EB5572">
            <w:pPr>
              <w:rPr>
                <w:color w:val="000000" w:themeColor="text1"/>
              </w:rPr>
            </w:pPr>
          </w:p>
          <w:p w14:paraId="72277691" w14:textId="77777777" w:rsidR="00EB5572" w:rsidRDefault="00EB5572" w:rsidP="00EB5572">
            <w:pPr>
              <w:rPr>
                <w:color w:val="000000" w:themeColor="text1"/>
              </w:rPr>
            </w:pPr>
          </w:p>
          <w:p w14:paraId="341D01B1" w14:textId="34704F14" w:rsidR="00EB5572" w:rsidRDefault="00EB5572" w:rsidP="00EB5572">
            <w:pPr>
              <w:rPr>
                <w:color w:val="000000" w:themeColor="text1"/>
              </w:rPr>
            </w:pPr>
            <w:r>
              <w:rPr>
                <w:color w:val="000000" w:themeColor="text1"/>
              </w:rPr>
              <w:t xml:space="preserve">What did you observe in your class visit? What questions do you have? What would you like to know more about? What are your concerns? </w:t>
            </w:r>
            <w:r w:rsidRPr="00FF043F">
              <w:rPr>
                <w:b/>
                <w:bCs/>
                <w:color w:val="000000" w:themeColor="text1"/>
              </w:rPr>
              <w:t>Assignment 3:  Research Proposal- Submit research idea and question for approval</w:t>
            </w:r>
          </w:p>
        </w:tc>
      </w:tr>
      <w:tr w:rsidR="00EB5572" w14:paraId="14B85658" w14:textId="77777777" w:rsidTr="00F7467C">
        <w:trPr>
          <w:cantSplit/>
          <w:trHeight w:val="327"/>
        </w:trPr>
        <w:tc>
          <w:tcPr>
            <w:tcW w:w="573"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shd w:val="clear" w:color="auto" w:fill="auto"/>
            <w:noWrap/>
          </w:tcPr>
          <w:p w14:paraId="7C0CDDDB" w14:textId="7644D2BE" w:rsidR="00EB5572" w:rsidRDefault="00EB5572" w:rsidP="00EB5572">
            <w:pPr>
              <w:rPr>
                <w:color w:val="000000" w:themeColor="text1"/>
              </w:rPr>
            </w:pPr>
            <w:r>
              <w:rPr>
                <w:color w:val="000000" w:themeColor="text1"/>
              </w:rPr>
              <w:t>10: 10/19</w:t>
            </w:r>
          </w:p>
        </w:tc>
        <w:tc>
          <w:tcPr>
            <w:tcW w:w="1325" w:type="pct"/>
            <w:tcBorders>
              <w:top w:val="single" w:sz="6" w:space="0" w:color="323E4F" w:themeColor="text2" w:themeShade="BF"/>
              <w:left w:val="single" w:sz="6" w:space="0" w:color="323E4F" w:themeColor="text2" w:themeShade="BF"/>
              <w:right w:val="single" w:sz="6" w:space="0" w:color="323E4F" w:themeColor="text2" w:themeShade="BF"/>
            </w:tcBorders>
            <w:shd w:val="clear" w:color="auto" w:fill="auto"/>
          </w:tcPr>
          <w:p w14:paraId="14A819DD" w14:textId="78C80A0E" w:rsidR="00EB5572" w:rsidRDefault="00EB5572" w:rsidP="00EB5572">
            <w:pPr>
              <w:rPr>
                <w:color w:val="000000" w:themeColor="text1"/>
              </w:rPr>
            </w:pPr>
            <w:r>
              <w:rPr>
                <w:color w:val="000000" w:themeColor="text1"/>
              </w:rPr>
              <w:t xml:space="preserve">Module 10-Diversity, </w:t>
            </w:r>
            <w:proofErr w:type="gramStart"/>
            <w:r>
              <w:rPr>
                <w:color w:val="000000" w:themeColor="text1"/>
              </w:rPr>
              <w:t>Equity</w:t>
            </w:r>
            <w:proofErr w:type="gramEnd"/>
            <w:r>
              <w:rPr>
                <w:color w:val="000000" w:themeColor="text1"/>
              </w:rPr>
              <w:t xml:space="preserve"> and Inclusion in the Classroom</w:t>
            </w:r>
          </w:p>
        </w:tc>
        <w:tc>
          <w:tcPr>
            <w:tcW w:w="1508" w:type="pct"/>
            <w:tcBorders>
              <w:top w:val="single" w:sz="6" w:space="0" w:color="323E4F" w:themeColor="text2" w:themeShade="BF"/>
              <w:left w:val="single" w:sz="6" w:space="0" w:color="323E4F" w:themeColor="text2" w:themeShade="BF"/>
              <w:right w:val="single" w:sz="6" w:space="0" w:color="323E4F" w:themeColor="text2" w:themeShade="BF"/>
            </w:tcBorders>
            <w:shd w:val="clear" w:color="auto" w:fill="auto"/>
          </w:tcPr>
          <w:p w14:paraId="20A9A7CB" w14:textId="77777777" w:rsidR="00EB5572" w:rsidRDefault="00000000" w:rsidP="00EB5572">
            <w:pPr>
              <w:rPr>
                <w:color w:val="000000" w:themeColor="text1"/>
              </w:rPr>
            </w:pPr>
            <w:hyperlink r:id="rId25" w:history="1">
              <w:r w:rsidR="00EB5572" w:rsidRPr="00EE2245">
                <w:rPr>
                  <w:rStyle w:val="Hyperlink"/>
                </w:rPr>
                <w:t>https://peopleadmin.com/2016/03/diversity-guide-top-10-practical-steps-for-advancing-diversity-equity-and-inclusion-in-higher-education/</w:t>
              </w:r>
            </w:hyperlink>
            <w:r w:rsidR="00EB5572">
              <w:rPr>
                <w:color w:val="000000" w:themeColor="text1"/>
              </w:rPr>
              <w:t xml:space="preserve">  </w:t>
            </w:r>
          </w:p>
          <w:p w14:paraId="62BE3180" w14:textId="66A9E24E" w:rsidR="00EB5572" w:rsidRDefault="00EB5572" w:rsidP="00EB5572">
            <w:pPr>
              <w:rPr>
                <w:color w:val="000000" w:themeColor="text1"/>
              </w:rPr>
            </w:pPr>
          </w:p>
          <w:p w14:paraId="1E5BB6E9" w14:textId="1ABBE055" w:rsidR="00EB5572" w:rsidRDefault="00000000" w:rsidP="00EB5572">
            <w:pPr>
              <w:rPr>
                <w:color w:val="000000" w:themeColor="text1"/>
              </w:rPr>
            </w:pPr>
            <w:hyperlink r:id="rId26" w:history="1">
              <w:r w:rsidR="00EB5572" w:rsidRPr="003B2B7F">
                <w:rPr>
                  <w:rStyle w:val="Hyperlink"/>
                </w:rPr>
                <w:t>https://www.chronicle.com/article/how-to-make-your-teaching-more-inclusive/?cid2=gen_login_refresh&amp;cid=gen_sign_in</w:t>
              </w:r>
            </w:hyperlink>
            <w:r w:rsidR="00EB5572">
              <w:rPr>
                <w:color w:val="000000" w:themeColor="text1"/>
              </w:rPr>
              <w:t xml:space="preserve">  </w:t>
            </w:r>
          </w:p>
          <w:p w14:paraId="0BC9C0DF" w14:textId="2796E439" w:rsidR="00EB5572" w:rsidRDefault="00EB5572" w:rsidP="00EB5572">
            <w:pPr>
              <w:rPr>
                <w:color w:val="000000" w:themeColor="text1"/>
              </w:rPr>
            </w:pPr>
          </w:p>
        </w:tc>
        <w:tc>
          <w:tcPr>
            <w:tcW w:w="1594" w:type="pct"/>
            <w:tcBorders>
              <w:top w:val="single" w:sz="6" w:space="0" w:color="323E4F" w:themeColor="text2" w:themeShade="BF"/>
              <w:left w:val="single" w:sz="6" w:space="0" w:color="323E4F" w:themeColor="text2" w:themeShade="BF"/>
              <w:right w:val="single" w:sz="6" w:space="0" w:color="323E4F" w:themeColor="text2" w:themeShade="BF"/>
            </w:tcBorders>
            <w:shd w:val="clear" w:color="auto" w:fill="auto"/>
          </w:tcPr>
          <w:p w14:paraId="181CD68B" w14:textId="0287F4D1" w:rsidR="00EB5572" w:rsidRPr="00AC25DD" w:rsidRDefault="00EB5572" w:rsidP="00EB5572">
            <w:pPr>
              <w:rPr>
                <w:color w:val="000000" w:themeColor="text1"/>
              </w:rPr>
            </w:pPr>
            <w:r w:rsidRPr="00AC25DD">
              <w:rPr>
                <w:color w:val="000000" w:themeColor="text1"/>
              </w:rPr>
              <w:t>Discussion:</w:t>
            </w:r>
          </w:p>
          <w:p w14:paraId="7239F2DC" w14:textId="34FE84A0" w:rsidR="00EB5572" w:rsidRPr="00AC25DD" w:rsidRDefault="00EB5572" w:rsidP="00EB5572">
            <w:pPr>
              <w:rPr>
                <w:color w:val="auto"/>
              </w:rPr>
            </w:pPr>
            <w:r w:rsidRPr="00AC25DD">
              <w:rPr>
                <w:color w:val="000000" w:themeColor="text1"/>
              </w:rPr>
              <w:t>W</w:t>
            </w:r>
            <w:r>
              <w:rPr>
                <w:color w:val="000000" w:themeColor="text1"/>
              </w:rPr>
              <w:t xml:space="preserve">hat does diversity, equity, and inclusion mean to you?  How can you integrate </w:t>
            </w:r>
            <w:r w:rsidRPr="00AC25DD">
              <w:rPr>
                <w:color w:val="auto"/>
              </w:rPr>
              <w:t>viewpoints and perspectives of underrepresented groups</w:t>
            </w:r>
            <w:r>
              <w:rPr>
                <w:color w:val="auto"/>
              </w:rPr>
              <w:t xml:space="preserve"> into your studies?  </w:t>
            </w:r>
          </w:p>
          <w:p w14:paraId="52CEF698" w14:textId="77777777" w:rsidR="00EB5572" w:rsidRPr="00AC25DD" w:rsidRDefault="00EB5572" w:rsidP="00EB5572">
            <w:pPr>
              <w:rPr>
                <w:color w:val="auto"/>
              </w:rPr>
            </w:pPr>
          </w:p>
          <w:p w14:paraId="59249E34" w14:textId="5033A8DF" w:rsidR="00EB5572" w:rsidRDefault="00EB5572" w:rsidP="00EB5572">
            <w:pPr>
              <w:rPr>
                <w:b/>
                <w:bCs/>
                <w:color w:val="000000" w:themeColor="text1"/>
              </w:rPr>
            </w:pPr>
            <w:r w:rsidRPr="001874BA">
              <w:rPr>
                <w:b/>
                <w:bCs/>
                <w:color w:val="000000" w:themeColor="text1"/>
              </w:rPr>
              <w:t xml:space="preserve">Assignment </w:t>
            </w:r>
            <w:r>
              <w:rPr>
                <w:b/>
                <w:bCs/>
                <w:color w:val="000000" w:themeColor="text1"/>
              </w:rPr>
              <w:t>4</w:t>
            </w:r>
            <w:r w:rsidRPr="001874BA">
              <w:rPr>
                <w:b/>
                <w:bCs/>
                <w:color w:val="000000" w:themeColor="text1"/>
              </w:rPr>
              <w:t>: Annotated bibliography due</w:t>
            </w:r>
          </w:p>
          <w:p w14:paraId="6CD61B70" w14:textId="77777777" w:rsidR="00EB5572" w:rsidRDefault="00EB5572" w:rsidP="00EB5572">
            <w:pPr>
              <w:rPr>
                <w:b/>
                <w:bCs/>
                <w:color w:val="000000" w:themeColor="text1"/>
              </w:rPr>
            </w:pPr>
          </w:p>
          <w:p w14:paraId="4603A406" w14:textId="6E9A682F" w:rsidR="00EB5572" w:rsidRDefault="00EB5572" w:rsidP="00EB5572">
            <w:pPr>
              <w:rPr>
                <w:color w:val="000000" w:themeColor="text1"/>
              </w:rPr>
            </w:pPr>
          </w:p>
        </w:tc>
      </w:tr>
      <w:tr w:rsidR="00EB5572" w:rsidRPr="00F00316" w14:paraId="0033919A" w14:textId="77777777" w:rsidTr="00F7467C">
        <w:trPr>
          <w:cantSplit/>
          <w:trHeight w:val="327"/>
        </w:trPr>
        <w:tc>
          <w:tcPr>
            <w:tcW w:w="573"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noWrap/>
          </w:tcPr>
          <w:p w14:paraId="7ED5317A" w14:textId="386C20EA" w:rsidR="00EB5572" w:rsidRDefault="00EB5572" w:rsidP="00EB5572">
            <w:pPr>
              <w:rPr>
                <w:color w:val="000000" w:themeColor="text1"/>
              </w:rPr>
            </w:pPr>
            <w:r>
              <w:rPr>
                <w:color w:val="000000" w:themeColor="text1"/>
              </w:rPr>
              <w:lastRenderedPageBreak/>
              <w:t>11: 10/26</w:t>
            </w:r>
          </w:p>
          <w:p w14:paraId="53D80869" w14:textId="77777777" w:rsidR="00EB5572" w:rsidRDefault="00EB5572" w:rsidP="00EB5572">
            <w:pPr>
              <w:rPr>
                <w:color w:val="000000" w:themeColor="text1"/>
              </w:rPr>
            </w:pPr>
          </w:p>
        </w:tc>
        <w:tc>
          <w:tcPr>
            <w:tcW w:w="1325"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21C77DFC" w14:textId="26770652" w:rsidR="00EB5572" w:rsidRDefault="00EB5572" w:rsidP="00EB5572">
            <w:pPr>
              <w:rPr>
                <w:color w:val="000000" w:themeColor="text1"/>
              </w:rPr>
            </w:pPr>
            <w:r>
              <w:rPr>
                <w:color w:val="000000" w:themeColor="text1"/>
              </w:rPr>
              <w:t>Module 11- Health, Resilience, and Self Care in Graduate School</w:t>
            </w:r>
          </w:p>
        </w:tc>
        <w:tc>
          <w:tcPr>
            <w:tcW w:w="1508"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55E071D1" w14:textId="2806166E" w:rsidR="00EB5572" w:rsidRDefault="00000000" w:rsidP="00EB5572">
            <w:pPr>
              <w:rPr>
                <w:spacing w:val="5"/>
                <w:shd w:val="clear" w:color="auto" w:fill="FFFFFF"/>
              </w:rPr>
            </w:pPr>
            <w:hyperlink r:id="rId27" w:history="1">
              <w:r w:rsidR="00EB5572" w:rsidRPr="007B7905">
                <w:rPr>
                  <w:rStyle w:val="Hyperlink"/>
                  <w:spacing w:val="5"/>
                  <w:shd w:val="clear" w:color="auto" w:fill="FFFFFF"/>
                </w:rPr>
                <w:t>https://gsc.upenn.edu/10-self-care-tips-returning-graduate-students</w:t>
              </w:r>
            </w:hyperlink>
          </w:p>
          <w:p w14:paraId="0C972F8A" w14:textId="77777777" w:rsidR="00EB5572" w:rsidRDefault="00EB5572" w:rsidP="00EB5572">
            <w:pPr>
              <w:rPr>
                <w:color w:val="auto"/>
                <w:spacing w:val="5"/>
                <w:shd w:val="clear" w:color="auto" w:fill="FFFFFF"/>
              </w:rPr>
            </w:pPr>
          </w:p>
          <w:p w14:paraId="03A6B6D5" w14:textId="1F076FBE" w:rsidR="00EB5572" w:rsidRDefault="00000000" w:rsidP="00EB5572">
            <w:pPr>
              <w:rPr>
                <w:color w:val="auto"/>
                <w:spacing w:val="5"/>
                <w:shd w:val="clear" w:color="auto" w:fill="FFFFFF"/>
              </w:rPr>
            </w:pPr>
            <w:hyperlink r:id="rId28" w:history="1">
              <w:r w:rsidR="00EB5572" w:rsidRPr="007B7905">
                <w:rPr>
                  <w:rStyle w:val="Hyperlink"/>
                  <w:spacing w:val="5"/>
                  <w:shd w:val="clear" w:color="auto" w:fill="FFFFFF"/>
                </w:rPr>
                <w:t>https://uncssw.wordpress.com/2021/09/26/prioritizing-self-care-and-your-mental-health-in-graduate-school/</w:t>
              </w:r>
            </w:hyperlink>
            <w:r w:rsidR="00EB5572">
              <w:rPr>
                <w:color w:val="auto"/>
                <w:spacing w:val="5"/>
                <w:shd w:val="clear" w:color="auto" w:fill="FFFFFF"/>
              </w:rPr>
              <w:t xml:space="preserve">  </w:t>
            </w:r>
          </w:p>
          <w:p w14:paraId="7B567EBF" w14:textId="40496477" w:rsidR="00EB5572" w:rsidRDefault="00EB5572" w:rsidP="00EB5572">
            <w:pPr>
              <w:rPr>
                <w:color w:val="auto"/>
                <w:spacing w:val="5"/>
                <w:shd w:val="clear" w:color="auto" w:fill="FFFFFF"/>
              </w:rPr>
            </w:pPr>
          </w:p>
          <w:p w14:paraId="5AA00577" w14:textId="400404E2" w:rsidR="00EB5572" w:rsidRDefault="00000000" w:rsidP="00EB5572">
            <w:pPr>
              <w:rPr>
                <w:color w:val="auto"/>
                <w:spacing w:val="5"/>
                <w:shd w:val="clear" w:color="auto" w:fill="FFFFFF"/>
              </w:rPr>
            </w:pPr>
            <w:hyperlink r:id="rId29" w:history="1">
              <w:r w:rsidR="00EB5572" w:rsidRPr="007B7905">
                <w:rPr>
                  <w:rStyle w:val="Hyperlink"/>
                  <w:spacing w:val="5"/>
                  <w:shd w:val="clear" w:color="auto" w:fill="FFFFFF"/>
                </w:rPr>
                <w:t>https://www.youtube.com/watch?v=EPrLjdlvwvE</w:t>
              </w:r>
            </w:hyperlink>
            <w:r w:rsidR="00EB5572">
              <w:rPr>
                <w:color w:val="auto"/>
                <w:spacing w:val="5"/>
                <w:shd w:val="clear" w:color="auto" w:fill="FFFFFF"/>
              </w:rPr>
              <w:t xml:space="preserve">  </w:t>
            </w:r>
          </w:p>
          <w:p w14:paraId="7D38FE37" w14:textId="69F8AA36" w:rsidR="00EB5572" w:rsidRPr="00EF01ED" w:rsidRDefault="00EB5572" w:rsidP="00EB5572">
            <w:pPr>
              <w:rPr>
                <w:rFonts w:ascii="Arial" w:hAnsi="Arial" w:cs="Arial"/>
                <w:color w:val="auto"/>
                <w:spacing w:val="5"/>
                <w:sz w:val="20"/>
                <w:szCs w:val="20"/>
                <w:shd w:val="clear" w:color="auto" w:fill="FFFFFF"/>
              </w:rPr>
            </w:pPr>
          </w:p>
        </w:tc>
        <w:tc>
          <w:tcPr>
            <w:tcW w:w="1594"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0E7D83BD" w14:textId="2D6BA02F" w:rsidR="00EB5572" w:rsidRPr="009D2700" w:rsidRDefault="00EB5572" w:rsidP="00EB5572">
            <w:pPr>
              <w:rPr>
                <w:bCs/>
                <w:color w:val="000000" w:themeColor="text1"/>
              </w:rPr>
            </w:pPr>
            <w:r w:rsidRPr="009D2700">
              <w:rPr>
                <w:bCs/>
                <w:color w:val="000000" w:themeColor="text1"/>
              </w:rPr>
              <w:t xml:space="preserve">Discussion- What strategies do you use to manage stress in your studies?  </w:t>
            </w:r>
          </w:p>
        </w:tc>
      </w:tr>
      <w:tr w:rsidR="00EB5572" w14:paraId="16795FD0" w14:textId="77777777" w:rsidTr="00F7467C">
        <w:trPr>
          <w:cantSplit/>
          <w:trHeight w:val="327"/>
        </w:trPr>
        <w:tc>
          <w:tcPr>
            <w:tcW w:w="573"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noWrap/>
          </w:tcPr>
          <w:p w14:paraId="2F1F1132" w14:textId="18FBD6D3" w:rsidR="00EB5572" w:rsidRDefault="00EB5572" w:rsidP="00EB5572">
            <w:pPr>
              <w:rPr>
                <w:color w:val="000000" w:themeColor="text1"/>
              </w:rPr>
            </w:pPr>
            <w:r>
              <w:rPr>
                <w:color w:val="000000" w:themeColor="text1"/>
              </w:rPr>
              <w:t>12: 11/2</w:t>
            </w:r>
          </w:p>
        </w:tc>
        <w:tc>
          <w:tcPr>
            <w:tcW w:w="1325"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1C01A3A5" w14:textId="77777777" w:rsidR="00EB5572" w:rsidRDefault="00EB5572" w:rsidP="00EB5572">
            <w:pPr>
              <w:rPr>
                <w:color w:val="000000" w:themeColor="text1"/>
              </w:rPr>
            </w:pPr>
            <w:r>
              <w:rPr>
                <w:color w:val="000000" w:themeColor="text1"/>
              </w:rPr>
              <w:t>Module 12:  Paperwork and procedures for Graduation</w:t>
            </w:r>
          </w:p>
          <w:p w14:paraId="55E37471" w14:textId="04D8F8E6" w:rsidR="007B1B3E" w:rsidRDefault="007B1B3E" w:rsidP="00EB5572">
            <w:pPr>
              <w:rPr>
                <w:color w:val="000000" w:themeColor="text1"/>
              </w:rPr>
            </w:pPr>
          </w:p>
        </w:tc>
        <w:tc>
          <w:tcPr>
            <w:tcW w:w="1508"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11F7059F" w14:textId="12D14129" w:rsidR="00EB5572" w:rsidRDefault="007B1B3E" w:rsidP="00EB5572">
            <w:pPr>
              <w:rPr>
                <w:color w:val="000000" w:themeColor="text1"/>
              </w:rPr>
            </w:pPr>
            <w:r>
              <w:rPr>
                <w:color w:val="000000" w:themeColor="text1"/>
              </w:rPr>
              <w:t>Guest Speaker-Lisa Ross</w:t>
            </w:r>
          </w:p>
        </w:tc>
        <w:tc>
          <w:tcPr>
            <w:tcW w:w="1594"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6C743770" w14:textId="4B5AC7FF" w:rsidR="00EB5572" w:rsidRPr="00DE56DF" w:rsidRDefault="00EB5572" w:rsidP="00EB5572">
            <w:pPr>
              <w:rPr>
                <w:b/>
                <w:color w:val="000000" w:themeColor="text1"/>
              </w:rPr>
            </w:pPr>
            <w:r>
              <w:rPr>
                <w:b/>
                <w:color w:val="000000" w:themeColor="text1"/>
              </w:rPr>
              <w:t>Assignment 5</w:t>
            </w:r>
            <w:r w:rsidRPr="00DE56DF">
              <w:rPr>
                <w:b/>
                <w:color w:val="000000" w:themeColor="text1"/>
              </w:rPr>
              <w:t>:  Tentative Plan of Study</w:t>
            </w:r>
          </w:p>
          <w:p w14:paraId="4C9F4DD2" w14:textId="2FFB67BE" w:rsidR="00EB5572" w:rsidRDefault="00EB5572" w:rsidP="00EB5572">
            <w:pPr>
              <w:rPr>
                <w:color w:val="000000" w:themeColor="text1"/>
              </w:rPr>
            </w:pPr>
          </w:p>
        </w:tc>
      </w:tr>
      <w:tr w:rsidR="00EB5572" w14:paraId="43D8AE36" w14:textId="77777777" w:rsidTr="00F7467C">
        <w:trPr>
          <w:cantSplit/>
          <w:trHeight w:val="327"/>
        </w:trPr>
        <w:tc>
          <w:tcPr>
            <w:tcW w:w="573"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noWrap/>
          </w:tcPr>
          <w:p w14:paraId="3BAF8907" w14:textId="1B6E41AF" w:rsidR="00EB5572" w:rsidRDefault="00EB5572" w:rsidP="00EB5572">
            <w:pPr>
              <w:rPr>
                <w:color w:val="000000" w:themeColor="text1"/>
              </w:rPr>
            </w:pPr>
            <w:r>
              <w:rPr>
                <w:color w:val="000000" w:themeColor="text1"/>
              </w:rPr>
              <w:t>13:  11/9</w:t>
            </w:r>
          </w:p>
        </w:tc>
        <w:tc>
          <w:tcPr>
            <w:tcW w:w="1325"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5828A324" w14:textId="0F3C6AC3" w:rsidR="00EB5572" w:rsidRDefault="00EB5572" w:rsidP="00EB5572">
            <w:pPr>
              <w:rPr>
                <w:color w:val="000000" w:themeColor="text1"/>
              </w:rPr>
            </w:pPr>
            <w:r>
              <w:rPr>
                <w:color w:val="000000" w:themeColor="text1"/>
              </w:rPr>
              <w:t>Module 13: Looking ahead to careers or doctoral study</w:t>
            </w:r>
          </w:p>
        </w:tc>
        <w:tc>
          <w:tcPr>
            <w:tcW w:w="1508"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13531E47" w14:textId="77777777" w:rsidR="00EB5572" w:rsidRDefault="00EB5572" w:rsidP="00EB5572">
            <w:pPr>
              <w:rPr>
                <w:color w:val="000000" w:themeColor="text1"/>
              </w:rPr>
            </w:pPr>
            <w:r>
              <w:rPr>
                <w:color w:val="000000" w:themeColor="text1"/>
              </w:rPr>
              <w:t xml:space="preserve">Read:  </w:t>
            </w:r>
            <w:proofErr w:type="spellStart"/>
            <w:r>
              <w:rPr>
                <w:color w:val="000000" w:themeColor="text1"/>
              </w:rPr>
              <w:t>Calarco</w:t>
            </w:r>
            <w:proofErr w:type="spellEnd"/>
            <w:r>
              <w:rPr>
                <w:color w:val="000000" w:themeColor="text1"/>
              </w:rPr>
              <w:t xml:space="preserve"> chapter </w:t>
            </w:r>
          </w:p>
          <w:p w14:paraId="2A076E80" w14:textId="76BD51B9" w:rsidR="00EB5572" w:rsidRDefault="00EB5572" w:rsidP="00EB5572">
            <w:pPr>
              <w:rPr>
                <w:color w:val="000000" w:themeColor="text1"/>
              </w:rPr>
            </w:pPr>
            <w:proofErr w:type="spellStart"/>
            <w:r>
              <w:rPr>
                <w:rFonts w:ascii="Arial" w:hAnsi="Arial" w:cs="Arial"/>
                <w:color w:val="222222"/>
                <w:sz w:val="20"/>
                <w:szCs w:val="20"/>
                <w:shd w:val="clear" w:color="auto" w:fill="FFFFFF"/>
              </w:rPr>
              <w:t>Calarco</w:t>
            </w:r>
            <w:proofErr w:type="spellEnd"/>
            <w:r>
              <w:rPr>
                <w:rFonts w:ascii="Arial" w:hAnsi="Arial" w:cs="Arial"/>
                <w:color w:val="222222"/>
                <w:sz w:val="20"/>
                <w:szCs w:val="20"/>
                <w:shd w:val="clear" w:color="auto" w:fill="FFFFFF"/>
              </w:rPr>
              <w:t xml:space="preserve">, J. M. (2020). Chapter 1: Choosing a program.  In </w:t>
            </w:r>
            <w:r>
              <w:rPr>
                <w:rFonts w:ascii="Arial" w:hAnsi="Arial" w:cs="Arial"/>
                <w:i/>
                <w:iCs/>
                <w:color w:val="222222"/>
                <w:sz w:val="20"/>
                <w:szCs w:val="20"/>
                <w:shd w:val="clear" w:color="auto" w:fill="FFFFFF"/>
              </w:rPr>
              <w:t>A field guide to grad school: Uncovering the hidden curriculum (pp</w:t>
            </w:r>
            <w:r>
              <w:rPr>
                <w:rFonts w:ascii="Arial" w:hAnsi="Arial" w:cs="Arial"/>
                <w:color w:val="222222"/>
                <w:sz w:val="20"/>
                <w:szCs w:val="20"/>
                <w:shd w:val="clear" w:color="auto" w:fill="FFFFFF"/>
              </w:rPr>
              <w:t>.10-54).  Princeton University Press.</w:t>
            </w:r>
          </w:p>
        </w:tc>
        <w:tc>
          <w:tcPr>
            <w:tcW w:w="1594"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7A26F6D8" w14:textId="57F50E6E" w:rsidR="00EB5572" w:rsidRDefault="00EB5572" w:rsidP="00EB5572">
            <w:pPr>
              <w:rPr>
                <w:b/>
                <w:bCs/>
                <w:color w:val="000000" w:themeColor="text1"/>
              </w:rPr>
            </w:pPr>
            <w:r>
              <w:rPr>
                <w:color w:val="000000" w:themeColor="text1"/>
              </w:rPr>
              <w:t xml:space="preserve">Discussion:  What questions do you have about what is next after your master’s degree is completed?  </w:t>
            </w:r>
          </w:p>
        </w:tc>
      </w:tr>
      <w:tr w:rsidR="00EB5572" w14:paraId="3E80E0BC" w14:textId="77777777" w:rsidTr="00F7467C">
        <w:trPr>
          <w:cantSplit/>
          <w:trHeight w:val="327"/>
        </w:trPr>
        <w:tc>
          <w:tcPr>
            <w:tcW w:w="573"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noWrap/>
          </w:tcPr>
          <w:p w14:paraId="495D5EF7" w14:textId="5843B426" w:rsidR="00EB5572" w:rsidRDefault="00EB5572" w:rsidP="00EB5572">
            <w:pPr>
              <w:rPr>
                <w:color w:val="000000" w:themeColor="text1"/>
              </w:rPr>
            </w:pPr>
            <w:r>
              <w:rPr>
                <w:color w:val="000000" w:themeColor="text1"/>
              </w:rPr>
              <w:t>14: 11/16</w:t>
            </w:r>
          </w:p>
        </w:tc>
        <w:tc>
          <w:tcPr>
            <w:tcW w:w="1325"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1E11109C" w14:textId="53F4CD3D" w:rsidR="00EB5572" w:rsidRDefault="00EB5572" w:rsidP="00EB5572">
            <w:pPr>
              <w:rPr>
                <w:color w:val="000000" w:themeColor="text1"/>
              </w:rPr>
            </w:pPr>
            <w:r>
              <w:rPr>
                <w:color w:val="000000" w:themeColor="text1"/>
              </w:rPr>
              <w:t>Module 14:  Student Research Presentations</w:t>
            </w:r>
          </w:p>
        </w:tc>
        <w:tc>
          <w:tcPr>
            <w:tcW w:w="1508"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0FB6F336" w14:textId="2C25816F" w:rsidR="00EB5572" w:rsidRDefault="00EB5572" w:rsidP="00EB5572">
            <w:pPr>
              <w:rPr>
                <w:color w:val="000000" w:themeColor="text1"/>
              </w:rPr>
            </w:pPr>
          </w:p>
        </w:tc>
        <w:tc>
          <w:tcPr>
            <w:tcW w:w="1594"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789D1D7B" w14:textId="3C706423" w:rsidR="00EB5572" w:rsidRDefault="00EB5572" w:rsidP="00EB5572">
            <w:pPr>
              <w:rPr>
                <w:color w:val="000000" w:themeColor="text1"/>
              </w:rPr>
            </w:pPr>
            <w:r>
              <w:rPr>
                <w:b/>
                <w:bCs/>
                <w:color w:val="000000" w:themeColor="text1"/>
              </w:rPr>
              <w:t xml:space="preserve">Assignment 6: You will present your Prezi presentations to the class </w:t>
            </w:r>
          </w:p>
        </w:tc>
      </w:tr>
      <w:tr w:rsidR="00EB5572" w:rsidRPr="00AC4922" w14:paraId="4797D3B2" w14:textId="77777777" w:rsidTr="000F670F">
        <w:trPr>
          <w:cantSplit/>
          <w:trHeight w:val="327"/>
        </w:trPr>
        <w:tc>
          <w:tcPr>
            <w:tcW w:w="573"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shd w:val="clear" w:color="auto" w:fill="auto"/>
            <w:noWrap/>
          </w:tcPr>
          <w:p w14:paraId="4D8DFAD8" w14:textId="497BBCFD" w:rsidR="00EB5572" w:rsidRPr="008C707D" w:rsidRDefault="00EB5572" w:rsidP="00EB5572">
            <w:pPr>
              <w:rPr>
                <w:color w:val="000000" w:themeColor="text1"/>
              </w:rPr>
            </w:pPr>
            <w:r>
              <w:rPr>
                <w:color w:val="000000" w:themeColor="text1"/>
              </w:rPr>
              <w:t>15. 11/23</w:t>
            </w:r>
          </w:p>
        </w:tc>
        <w:tc>
          <w:tcPr>
            <w:tcW w:w="4427" w:type="pct"/>
            <w:gridSpan w:val="3"/>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shd w:val="clear" w:color="auto" w:fill="auto"/>
          </w:tcPr>
          <w:p w14:paraId="4741EFC3" w14:textId="389FE15E" w:rsidR="00EB5572" w:rsidRPr="00AC4922" w:rsidRDefault="00EB5572" w:rsidP="00EB5572">
            <w:pPr>
              <w:rPr>
                <w:color w:val="000000" w:themeColor="text1"/>
                <w:highlight w:val="lightGray"/>
              </w:rPr>
            </w:pPr>
            <w:r>
              <w:rPr>
                <w:color w:val="000000" w:themeColor="text1"/>
              </w:rPr>
              <w:t xml:space="preserve">NO CLASS- THANKSGIVING BREAK </w:t>
            </w:r>
          </w:p>
        </w:tc>
      </w:tr>
      <w:tr w:rsidR="00EB5572" w:rsidRPr="00AC4922" w14:paraId="3F0DE491" w14:textId="77777777" w:rsidTr="00F7467C">
        <w:trPr>
          <w:cantSplit/>
          <w:trHeight w:val="327"/>
        </w:trPr>
        <w:tc>
          <w:tcPr>
            <w:tcW w:w="573"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shd w:val="clear" w:color="auto" w:fill="auto"/>
            <w:noWrap/>
          </w:tcPr>
          <w:p w14:paraId="7D0305D5" w14:textId="77777777" w:rsidR="00EB5572" w:rsidRPr="008C707D" w:rsidRDefault="00EB5572" w:rsidP="00EB5572">
            <w:pPr>
              <w:rPr>
                <w:color w:val="000000" w:themeColor="text1"/>
              </w:rPr>
            </w:pPr>
          </w:p>
          <w:p w14:paraId="7803B250" w14:textId="07F2F070" w:rsidR="00EB5572" w:rsidRPr="008C707D" w:rsidRDefault="00EB5572" w:rsidP="00EB5572">
            <w:pPr>
              <w:rPr>
                <w:color w:val="000000" w:themeColor="text1"/>
              </w:rPr>
            </w:pPr>
            <w:r>
              <w:rPr>
                <w:color w:val="000000" w:themeColor="text1"/>
              </w:rPr>
              <w:t>16: 11/30</w:t>
            </w:r>
          </w:p>
          <w:p w14:paraId="40DCA3AB" w14:textId="77777777" w:rsidR="00EB5572" w:rsidRPr="008C707D" w:rsidRDefault="00EB5572" w:rsidP="00EB5572">
            <w:pPr>
              <w:rPr>
                <w:color w:val="000000" w:themeColor="text1"/>
              </w:rPr>
            </w:pPr>
          </w:p>
          <w:p w14:paraId="6B7FB3A8" w14:textId="77777777" w:rsidR="00EB5572" w:rsidRPr="008C707D" w:rsidRDefault="00EB5572" w:rsidP="00EB5572">
            <w:pPr>
              <w:rPr>
                <w:color w:val="000000" w:themeColor="text1"/>
              </w:rPr>
            </w:pPr>
          </w:p>
        </w:tc>
        <w:tc>
          <w:tcPr>
            <w:tcW w:w="1325"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shd w:val="clear" w:color="auto" w:fill="auto"/>
          </w:tcPr>
          <w:p w14:paraId="1D1C1A63" w14:textId="77777777" w:rsidR="00EB5572" w:rsidRPr="008C707D" w:rsidRDefault="00EB5572" w:rsidP="00EB5572">
            <w:pPr>
              <w:rPr>
                <w:color w:val="000000" w:themeColor="text1"/>
              </w:rPr>
            </w:pPr>
          </w:p>
          <w:p w14:paraId="5A2D003C" w14:textId="1C5975C2" w:rsidR="00EB5572" w:rsidRPr="008C707D" w:rsidRDefault="00EB5572" w:rsidP="00EB5572">
            <w:pPr>
              <w:rPr>
                <w:color w:val="000000" w:themeColor="text1"/>
              </w:rPr>
            </w:pPr>
            <w:r>
              <w:rPr>
                <w:color w:val="000000" w:themeColor="text1"/>
              </w:rPr>
              <w:t xml:space="preserve">Wrap-up </w:t>
            </w:r>
          </w:p>
        </w:tc>
        <w:tc>
          <w:tcPr>
            <w:tcW w:w="1508"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0B6EE773" w14:textId="77777777" w:rsidR="00EB5572" w:rsidRDefault="00EB5572" w:rsidP="00EB5572">
            <w:pPr>
              <w:rPr>
                <w:color w:val="000000" w:themeColor="text1"/>
              </w:rPr>
            </w:pPr>
            <w:r>
              <w:rPr>
                <w:color w:val="000000" w:themeColor="text1"/>
              </w:rPr>
              <w:t xml:space="preserve">   </w:t>
            </w:r>
          </w:p>
          <w:p w14:paraId="38B1DE9A" w14:textId="7B6FF14B" w:rsidR="00EB5572" w:rsidRPr="00AC4922" w:rsidRDefault="00EB5572" w:rsidP="00EB5572">
            <w:pPr>
              <w:rPr>
                <w:color w:val="000000" w:themeColor="text1"/>
                <w:highlight w:val="lightGray"/>
              </w:rPr>
            </w:pPr>
            <w:r>
              <w:rPr>
                <w:color w:val="000000" w:themeColor="text1"/>
              </w:rPr>
              <w:t xml:space="preserve"> </w:t>
            </w:r>
          </w:p>
        </w:tc>
        <w:tc>
          <w:tcPr>
            <w:tcW w:w="1594"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1AB579C9" w14:textId="77777777" w:rsidR="00EB5572" w:rsidRPr="00AC4922" w:rsidRDefault="00EB5572" w:rsidP="00EB5572">
            <w:pPr>
              <w:rPr>
                <w:color w:val="000000" w:themeColor="text1"/>
                <w:highlight w:val="lightGray"/>
              </w:rPr>
            </w:pPr>
          </w:p>
        </w:tc>
      </w:tr>
      <w:tr w:rsidR="00EB5572" w:rsidRPr="00C85390" w14:paraId="6DEE5146" w14:textId="77777777" w:rsidTr="00F7467C">
        <w:trPr>
          <w:cnfStyle w:val="010000000000" w:firstRow="0" w:lastRow="1" w:firstColumn="0" w:lastColumn="0" w:oddVBand="0" w:evenVBand="0" w:oddHBand="0" w:evenHBand="0" w:firstRowFirstColumn="0" w:firstRowLastColumn="0" w:lastRowFirstColumn="0" w:lastRowLastColumn="0"/>
          <w:trHeight w:val="505"/>
        </w:trPr>
        <w:tc>
          <w:tcPr>
            <w:tcW w:w="573" w:type="pct"/>
            <w:noWrap/>
          </w:tcPr>
          <w:p w14:paraId="130672A2" w14:textId="77777777" w:rsidR="00EB5572" w:rsidRPr="00C85390" w:rsidRDefault="00EB5572" w:rsidP="00EB5572">
            <w:pPr>
              <w:rPr>
                <w:color w:val="000000" w:themeColor="text1"/>
              </w:rPr>
            </w:pPr>
          </w:p>
        </w:tc>
        <w:tc>
          <w:tcPr>
            <w:tcW w:w="1325" w:type="pct"/>
          </w:tcPr>
          <w:p w14:paraId="7968702A" w14:textId="77777777" w:rsidR="00EB5572" w:rsidRPr="00C85390" w:rsidRDefault="00EB5572" w:rsidP="00EB5572">
            <w:pPr>
              <w:pStyle w:val="DecimalAligned"/>
              <w:rPr>
                <w:color w:val="000000" w:themeColor="text1"/>
              </w:rPr>
            </w:pPr>
          </w:p>
        </w:tc>
        <w:tc>
          <w:tcPr>
            <w:tcW w:w="1508" w:type="pct"/>
          </w:tcPr>
          <w:p w14:paraId="36A3E7C1" w14:textId="77777777" w:rsidR="00EB5572" w:rsidRPr="00C85390" w:rsidRDefault="00EB5572" w:rsidP="00EB5572">
            <w:pPr>
              <w:pStyle w:val="DecimalAligned"/>
              <w:rPr>
                <w:color w:val="000000" w:themeColor="text1"/>
              </w:rPr>
            </w:pPr>
          </w:p>
        </w:tc>
        <w:tc>
          <w:tcPr>
            <w:tcW w:w="1594" w:type="pct"/>
          </w:tcPr>
          <w:p w14:paraId="48FEB18D" w14:textId="77777777" w:rsidR="00EB5572" w:rsidRPr="00C85390" w:rsidRDefault="00EB5572" w:rsidP="00EB5572">
            <w:pPr>
              <w:pStyle w:val="DecimalAligned"/>
              <w:rPr>
                <w:color w:val="000000" w:themeColor="text1"/>
              </w:rPr>
            </w:pPr>
          </w:p>
        </w:tc>
      </w:tr>
    </w:tbl>
    <w:p w14:paraId="7EC84198" w14:textId="77777777" w:rsidR="00AC4922" w:rsidRPr="00A1665C" w:rsidRDefault="00AC4922" w:rsidP="00AC4922"/>
    <w:sectPr w:rsidR="00AC4922" w:rsidRPr="00A166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ymbolMT">
    <w:altName w:val="Calibri"/>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D1389"/>
    <w:multiLevelType w:val="hybridMultilevel"/>
    <w:tmpl w:val="3696A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4E5773"/>
    <w:multiLevelType w:val="hybridMultilevel"/>
    <w:tmpl w:val="231E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1911C3"/>
    <w:multiLevelType w:val="multilevel"/>
    <w:tmpl w:val="4B12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292537">
    <w:abstractNumId w:val="1"/>
  </w:num>
  <w:num w:numId="2" w16cid:durableId="561333403">
    <w:abstractNumId w:val="0"/>
  </w:num>
  <w:num w:numId="3" w16cid:durableId="922371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D30CC"/>
    <w:rsid w:val="000134FD"/>
    <w:rsid w:val="0001628D"/>
    <w:rsid w:val="000166C7"/>
    <w:rsid w:val="00020929"/>
    <w:rsid w:val="00054DA8"/>
    <w:rsid w:val="00060DB4"/>
    <w:rsid w:val="000862C1"/>
    <w:rsid w:val="000C0606"/>
    <w:rsid w:val="000E27C0"/>
    <w:rsid w:val="000F2BF9"/>
    <w:rsid w:val="000F670F"/>
    <w:rsid w:val="00130111"/>
    <w:rsid w:val="00142C98"/>
    <w:rsid w:val="00147DEF"/>
    <w:rsid w:val="00172754"/>
    <w:rsid w:val="00172E97"/>
    <w:rsid w:val="001B4513"/>
    <w:rsid w:val="001F130F"/>
    <w:rsid w:val="002722D6"/>
    <w:rsid w:val="002A4885"/>
    <w:rsid w:val="002A7CF2"/>
    <w:rsid w:val="002B00F4"/>
    <w:rsid w:val="00300DE6"/>
    <w:rsid w:val="003457FD"/>
    <w:rsid w:val="0040185E"/>
    <w:rsid w:val="004042FF"/>
    <w:rsid w:val="0041344E"/>
    <w:rsid w:val="004A66D7"/>
    <w:rsid w:val="004B6F42"/>
    <w:rsid w:val="004F394A"/>
    <w:rsid w:val="004F6876"/>
    <w:rsid w:val="005238D4"/>
    <w:rsid w:val="00524602"/>
    <w:rsid w:val="005D2093"/>
    <w:rsid w:val="006214F5"/>
    <w:rsid w:val="00646833"/>
    <w:rsid w:val="00664110"/>
    <w:rsid w:val="00691A56"/>
    <w:rsid w:val="006B3665"/>
    <w:rsid w:val="006D23B9"/>
    <w:rsid w:val="006D2BFA"/>
    <w:rsid w:val="007210B6"/>
    <w:rsid w:val="00743A2C"/>
    <w:rsid w:val="00745B6F"/>
    <w:rsid w:val="00753D32"/>
    <w:rsid w:val="007779F0"/>
    <w:rsid w:val="007B1B3E"/>
    <w:rsid w:val="007C037A"/>
    <w:rsid w:val="007D3B84"/>
    <w:rsid w:val="00882806"/>
    <w:rsid w:val="008954A3"/>
    <w:rsid w:val="008C5710"/>
    <w:rsid w:val="008D30CC"/>
    <w:rsid w:val="008E74A5"/>
    <w:rsid w:val="008F565D"/>
    <w:rsid w:val="00901090"/>
    <w:rsid w:val="00907A62"/>
    <w:rsid w:val="00920FB2"/>
    <w:rsid w:val="009769C4"/>
    <w:rsid w:val="009A0DBA"/>
    <w:rsid w:val="009A75B0"/>
    <w:rsid w:val="009D2700"/>
    <w:rsid w:val="00A032F6"/>
    <w:rsid w:val="00A1665C"/>
    <w:rsid w:val="00A20E69"/>
    <w:rsid w:val="00A643AA"/>
    <w:rsid w:val="00A912D8"/>
    <w:rsid w:val="00AC25DD"/>
    <w:rsid w:val="00AC4922"/>
    <w:rsid w:val="00B43384"/>
    <w:rsid w:val="00B55086"/>
    <w:rsid w:val="00B55446"/>
    <w:rsid w:val="00B75AF9"/>
    <w:rsid w:val="00B8628E"/>
    <w:rsid w:val="00B9259E"/>
    <w:rsid w:val="00BA3FE2"/>
    <w:rsid w:val="00BB3705"/>
    <w:rsid w:val="00BC3B43"/>
    <w:rsid w:val="00C223D7"/>
    <w:rsid w:val="00C62F33"/>
    <w:rsid w:val="00CB2E34"/>
    <w:rsid w:val="00D124A6"/>
    <w:rsid w:val="00D204B5"/>
    <w:rsid w:val="00D46932"/>
    <w:rsid w:val="00DD4E8F"/>
    <w:rsid w:val="00E12E9A"/>
    <w:rsid w:val="00E41AF8"/>
    <w:rsid w:val="00E55555"/>
    <w:rsid w:val="00E55873"/>
    <w:rsid w:val="00E671CB"/>
    <w:rsid w:val="00E77578"/>
    <w:rsid w:val="00EA4D90"/>
    <w:rsid w:val="00EB5572"/>
    <w:rsid w:val="00EC1A48"/>
    <w:rsid w:val="00EF01ED"/>
    <w:rsid w:val="00EF774C"/>
    <w:rsid w:val="00F32B6C"/>
    <w:rsid w:val="00F36B5A"/>
    <w:rsid w:val="00F5300D"/>
    <w:rsid w:val="00FA21C6"/>
    <w:rsid w:val="00FF0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F2701"/>
  <w15:docId w15:val="{6231387C-3F2F-4172-A0A6-33453DDAE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0CC"/>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8D30CC"/>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link w:val="Heading2Char"/>
    <w:qFormat/>
    <w:rsid w:val="008D30CC"/>
    <w:pPr>
      <w:keepNext/>
      <w:spacing w:before="240" w:after="120"/>
      <w:outlineLvl w:val="1"/>
    </w:pPr>
    <w:rPr>
      <w:rFonts w:ascii="Arial" w:eastAsia="Times New Roman" w:hAnsi="Arial" w:cs="Arial"/>
      <w:b/>
      <w:bCs/>
      <w:iCs/>
      <w:szCs w:val="28"/>
      <w:lang w:eastAsia="en-US"/>
    </w:rPr>
  </w:style>
  <w:style w:type="paragraph" w:styleId="Heading3">
    <w:name w:val="heading 3"/>
    <w:basedOn w:val="Normal"/>
    <w:next w:val="Normal"/>
    <w:link w:val="Heading3Char"/>
    <w:uiPriority w:val="9"/>
    <w:semiHidden/>
    <w:unhideWhenUsed/>
    <w:qFormat/>
    <w:rsid w:val="00AC492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30CC"/>
    <w:rPr>
      <w:rFonts w:ascii="Arial" w:eastAsia="Times New Roman" w:hAnsi="Arial" w:cs="Arial"/>
      <w:b/>
      <w:bCs/>
      <w:kern w:val="32"/>
      <w:sz w:val="32"/>
      <w:szCs w:val="32"/>
    </w:rPr>
  </w:style>
  <w:style w:type="character" w:customStyle="1" w:styleId="Heading2Char">
    <w:name w:val="Heading 2 Char"/>
    <w:basedOn w:val="DefaultParagraphFont"/>
    <w:link w:val="Heading2"/>
    <w:rsid w:val="008D30CC"/>
    <w:rPr>
      <w:rFonts w:ascii="Arial" w:eastAsia="Times New Roman" w:hAnsi="Arial" w:cs="Arial"/>
      <w:b/>
      <w:bCs/>
      <w:iCs/>
      <w:sz w:val="24"/>
      <w:szCs w:val="28"/>
    </w:rPr>
  </w:style>
  <w:style w:type="table" w:styleId="TableGrid">
    <w:name w:val="Table Grid"/>
    <w:basedOn w:val="TableNormal"/>
    <w:uiPriority w:val="39"/>
    <w:rsid w:val="004F687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00F4"/>
    <w:pPr>
      <w:ind w:left="720"/>
      <w:contextualSpacing/>
    </w:pPr>
  </w:style>
  <w:style w:type="character" w:customStyle="1" w:styleId="Heading3Char">
    <w:name w:val="Heading 3 Char"/>
    <w:basedOn w:val="DefaultParagraphFont"/>
    <w:link w:val="Heading3"/>
    <w:uiPriority w:val="9"/>
    <w:semiHidden/>
    <w:rsid w:val="00AC4922"/>
    <w:rPr>
      <w:rFonts w:asciiTheme="majorHAnsi" w:eastAsiaTheme="majorEastAsia" w:hAnsiTheme="majorHAnsi" w:cstheme="majorBidi"/>
      <w:color w:val="1F3763" w:themeColor="accent1" w:themeShade="7F"/>
      <w:sz w:val="24"/>
      <w:szCs w:val="24"/>
      <w:lang w:eastAsia="zh-CN"/>
    </w:rPr>
  </w:style>
  <w:style w:type="character" w:styleId="Hyperlink">
    <w:name w:val="Hyperlink"/>
    <w:uiPriority w:val="99"/>
    <w:rsid w:val="00AC4922"/>
    <w:rPr>
      <w:color w:val="0000FF"/>
      <w:u w:val="single"/>
    </w:rPr>
  </w:style>
  <w:style w:type="paragraph" w:customStyle="1" w:styleId="DecimalAligned">
    <w:name w:val="Decimal Aligned"/>
    <w:basedOn w:val="Normal"/>
    <w:uiPriority w:val="40"/>
    <w:qFormat/>
    <w:rsid w:val="00AC4922"/>
    <w:pPr>
      <w:tabs>
        <w:tab w:val="decimal" w:pos="360"/>
      </w:tabs>
      <w:spacing w:after="200" w:line="276" w:lineRule="auto"/>
    </w:pPr>
    <w:rPr>
      <w:rFonts w:asciiTheme="minorHAnsi" w:eastAsiaTheme="minorEastAsia" w:hAnsiTheme="minorHAnsi"/>
      <w:sz w:val="22"/>
      <w:szCs w:val="22"/>
      <w:lang w:eastAsia="en-US"/>
    </w:rPr>
  </w:style>
  <w:style w:type="table" w:styleId="LightShading-Accent1">
    <w:name w:val="Light Shading Accent 1"/>
    <w:basedOn w:val="TableNormal"/>
    <w:uiPriority w:val="60"/>
    <w:rsid w:val="00AC4922"/>
    <w:pPr>
      <w:spacing w:after="0" w:line="240" w:lineRule="auto"/>
    </w:pPr>
    <w:rPr>
      <w:rFonts w:eastAsiaTheme="minorEastAsia"/>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FollowedHyperlink">
    <w:name w:val="FollowedHyperlink"/>
    <w:basedOn w:val="DefaultParagraphFont"/>
    <w:uiPriority w:val="99"/>
    <w:semiHidden/>
    <w:unhideWhenUsed/>
    <w:rsid w:val="000F670F"/>
    <w:rPr>
      <w:color w:val="954F72" w:themeColor="followedHyperlink"/>
      <w:u w:val="single"/>
    </w:rPr>
  </w:style>
  <w:style w:type="character" w:styleId="UnresolvedMention">
    <w:name w:val="Unresolved Mention"/>
    <w:basedOn w:val="DefaultParagraphFont"/>
    <w:uiPriority w:val="99"/>
    <w:semiHidden/>
    <w:unhideWhenUsed/>
    <w:rsid w:val="00F32B6C"/>
    <w:rPr>
      <w:color w:val="605E5C"/>
      <w:shd w:val="clear" w:color="auto" w:fill="E1DFDD"/>
    </w:rPr>
  </w:style>
  <w:style w:type="paragraph" w:styleId="NormalWeb">
    <w:name w:val="Normal (Web)"/>
    <w:basedOn w:val="Normal"/>
    <w:uiPriority w:val="99"/>
    <w:unhideWhenUsed/>
    <w:rsid w:val="006214F5"/>
    <w:pPr>
      <w:spacing w:before="100" w:beforeAutospacing="1" w:after="100" w:afterAutospacing="1"/>
    </w:pPr>
    <w:rPr>
      <w:rFonts w:eastAsia="Times New Roman"/>
      <w:lang w:eastAsia="en-US"/>
    </w:rPr>
  </w:style>
  <w:style w:type="character" w:customStyle="1" w:styleId="screenreader-only">
    <w:name w:val="screenreader-only"/>
    <w:basedOn w:val="DefaultParagraphFont"/>
    <w:rsid w:val="00621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934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p.auburn.edu/scs/%20" TargetMode="External"/><Relationship Id="rId13" Type="http://schemas.openxmlformats.org/officeDocument/2006/relationships/hyperlink" Target="https://www.gradschoolcenter.com/key-habits-successful-graduate-students/" TargetMode="External"/><Relationship Id="rId18" Type="http://schemas.openxmlformats.org/officeDocument/2006/relationships/hyperlink" Target="https://study.com/academy/lesson/what-is-apa-format-style-definition-quiz.html" TargetMode="External"/><Relationship Id="rId26" Type="http://schemas.openxmlformats.org/officeDocument/2006/relationships/hyperlink" Target="https://www.chronicle.com/article/how-to-make-your-teaching-more-inclusive/?cid2=gen_login_refresh&amp;cid=gen_sign_in" TargetMode="External"/><Relationship Id="rId3" Type="http://schemas.openxmlformats.org/officeDocument/2006/relationships/settings" Target="settings.xml"/><Relationship Id="rId21" Type="http://schemas.openxmlformats.org/officeDocument/2006/relationships/hyperlink" Target="http://wp.auburn.edu/writing/" TargetMode="External"/><Relationship Id="rId7" Type="http://schemas.openxmlformats.org/officeDocument/2006/relationships/hyperlink" Target="http://wp.auburn.edu/writing/writing-center/%20" TargetMode="External"/><Relationship Id="rId12" Type="http://schemas.openxmlformats.org/officeDocument/2006/relationships/hyperlink" Target="http://www.education.auburn.edu/curriculum-and-teaching" TargetMode="External"/><Relationship Id="rId17" Type="http://schemas.openxmlformats.org/officeDocument/2006/relationships/hyperlink" Target="http://www.lib.auburn.edu/" TargetMode="External"/><Relationship Id="rId25" Type="http://schemas.openxmlformats.org/officeDocument/2006/relationships/hyperlink" Target="https://peopleadmin.com/2016/03/diversity-guide-top-10-practical-steps-for-advancing-diversity-equity-and-inclusion-in-higher-education/" TargetMode="External"/><Relationship Id="rId2" Type="http://schemas.openxmlformats.org/officeDocument/2006/relationships/styles" Target="styles.xml"/><Relationship Id="rId16" Type="http://schemas.openxmlformats.org/officeDocument/2006/relationships/hyperlink" Target="https://cws.auburn.edu/OVPR/pm/compliance/irb/regulations" TargetMode="External"/><Relationship Id="rId20" Type="http://schemas.openxmlformats.org/officeDocument/2006/relationships/hyperlink" Target="https://auburn.app.box.com/s/bb07yn2v07sihrv8201cf6gt5oi0ws4g" TargetMode="External"/><Relationship Id="rId29" Type="http://schemas.openxmlformats.org/officeDocument/2006/relationships/hyperlink" Target="https://www.youtube.com/watch?v=EPrLjdlvwvE" TargetMode="External"/><Relationship Id="rId1" Type="http://schemas.openxmlformats.org/officeDocument/2006/relationships/numbering" Target="numbering.xml"/><Relationship Id="rId6" Type="http://schemas.openxmlformats.org/officeDocument/2006/relationships/hyperlink" Target="https://cws.auburn.edu/aumc/" TargetMode="External"/><Relationship Id="rId11" Type="http://schemas.openxmlformats.org/officeDocument/2006/relationships/hyperlink" Target="http://graduate.auburn.edu/current-students/masters-completion-checklist/" TargetMode="External"/><Relationship Id="rId24" Type="http://schemas.openxmlformats.org/officeDocument/2006/relationships/hyperlink" Target="https://www.brookings.edu/essay/realizing-the-promise-how-can-education-technology-improve-learning-for-all/" TargetMode="External"/><Relationship Id="rId5" Type="http://schemas.openxmlformats.org/officeDocument/2006/relationships/hyperlink" Target="https://www.cdc.gov/coronavirus/2019-ncov/symptoms-testing/symptoms.html" TargetMode="External"/><Relationship Id="rId15" Type="http://schemas.openxmlformats.org/officeDocument/2006/relationships/hyperlink" Target="https://cws.auburn.edu/shared/files?id=159&amp;filename=CITI%20Registration%2C%20Enrollment%20%26%20Completion%20Instructions%20-%20ALL%20COURSES.pdf" TargetMode="External"/><Relationship Id="rId23" Type="http://schemas.openxmlformats.org/officeDocument/2006/relationships/hyperlink" Target="https://newedtechclassroom.com/how-to-use-education-technology/" TargetMode="External"/><Relationship Id="rId28" Type="http://schemas.openxmlformats.org/officeDocument/2006/relationships/hyperlink" Target="https://uncssw.wordpress.com/2021/09/26/prioritizing-self-care-and-your-mental-health-in-graduate-school/" TargetMode="External"/><Relationship Id="rId10" Type="http://schemas.openxmlformats.org/officeDocument/2006/relationships/hyperlink" Target="http://graduate.auburn.edu/health-wellness-resources/" TargetMode="External"/><Relationship Id="rId19" Type="http://schemas.openxmlformats.org/officeDocument/2006/relationships/hyperlink" Target="https://www.unl.edu/gradstudies/connections/26-guidelines-avoiding-plagiaris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raduate.auburn.edu/handbook/" TargetMode="External"/><Relationship Id="rId14" Type="http://schemas.openxmlformats.org/officeDocument/2006/relationships/hyperlink" Target="http://graduate.auburn.edu/current-students/" TargetMode="External"/><Relationship Id="rId22" Type="http://schemas.openxmlformats.org/officeDocument/2006/relationships/hyperlink" Target="https://www.gradschools.com/get-informed/surviving-graduate-school/study-skills-grad-school/10-rules-graduate-level-writing" TargetMode="External"/><Relationship Id="rId27" Type="http://schemas.openxmlformats.org/officeDocument/2006/relationships/hyperlink" Target="https://gsc.upenn.edu/10-self-care-tips-returning-graduate-student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1509</TotalTime>
  <Pages>1</Pages>
  <Words>3398</Words>
  <Characters>19375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Williams</dc:creator>
  <cp:keywords/>
  <dc:description/>
  <cp:lastModifiedBy>Gwendolyn Williams</cp:lastModifiedBy>
  <cp:revision>47</cp:revision>
  <dcterms:created xsi:type="dcterms:W3CDTF">2022-05-14T18:49:00Z</dcterms:created>
  <dcterms:modified xsi:type="dcterms:W3CDTF">2022-07-30T17:51:00Z</dcterms:modified>
</cp:coreProperties>
</file>