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05C2" w14:textId="77777777" w:rsidR="00FC0414" w:rsidRPr="00C5468F" w:rsidRDefault="003D2855" w:rsidP="00E22A5B">
      <w:pPr>
        <w:jc w:val="center"/>
        <w:outlineLvl w:val="0"/>
        <w:rPr>
          <w:rFonts w:ascii="Gill Sans MT" w:hAnsi="Gill Sans MT" w:cs="Times New Roman"/>
          <w:b/>
        </w:rPr>
      </w:pPr>
      <w:r w:rsidRPr="00C5468F">
        <w:rPr>
          <w:rFonts w:ascii="Gill Sans MT" w:hAnsi="Gill Sans MT" w:cs="Times New Roman"/>
          <w:b/>
        </w:rPr>
        <w:t>HIED 89</w:t>
      </w:r>
      <w:r w:rsidR="00FC0414" w:rsidRPr="00C5468F">
        <w:rPr>
          <w:rFonts w:ascii="Gill Sans MT" w:hAnsi="Gill Sans MT" w:cs="Times New Roman"/>
          <w:b/>
        </w:rPr>
        <w:t>50</w:t>
      </w:r>
      <w:r w:rsidR="00E22A5B" w:rsidRPr="00C5468F">
        <w:rPr>
          <w:rFonts w:ascii="Gill Sans MT" w:hAnsi="Gill Sans MT" w:cs="Times New Roman"/>
          <w:b/>
        </w:rPr>
        <w:t xml:space="preserve">: </w:t>
      </w:r>
      <w:r w:rsidR="00FC0414" w:rsidRPr="00C5468F">
        <w:rPr>
          <w:rFonts w:ascii="Gill Sans MT" w:hAnsi="Gill Sans MT" w:cs="Times New Roman"/>
          <w:b/>
        </w:rPr>
        <w:t xml:space="preserve">Introduction to </w:t>
      </w:r>
      <w:r w:rsidR="00E22A5B" w:rsidRPr="00C5468F">
        <w:rPr>
          <w:rFonts w:ascii="Gill Sans MT" w:hAnsi="Gill Sans MT" w:cs="Times New Roman"/>
          <w:b/>
        </w:rPr>
        <w:t>Higher Education</w:t>
      </w:r>
    </w:p>
    <w:p w14:paraId="025D9991" w14:textId="44BF5129" w:rsidR="00E22A5B" w:rsidRPr="00C5468F" w:rsidRDefault="00FC0414" w:rsidP="00E22A5B">
      <w:pPr>
        <w:jc w:val="center"/>
        <w:outlineLvl w:val="0"/>
        <w:rPr>
          <w:rFonts w:ascii="Gill Sans MT" w:hAnsi="Gill Sans MT" w:cs="Times New Roman"/>
          <w:b/>
        </w:rPr>
      </w:pPr>
      <w:r w:rsidRPr="00C5468F">
        <w:rPr>
          <w:rFonts w:ascii="Gill Sans MT" w:hAnsi="Gill Sans MT" w:cs="Times New Roman"/>
          <w:b/>
        </w:rPr>
        <w:t>Seminar: M.Ed.</w:t>
      </w:r>
    </w:p>
    <w:p w14:paraId="7A9975EC" w14:textId="6C4DCB61" w:rsidR="008C1CA7" w:rsidRPr="00C5468F" w:rsidRDefault="008C1CA7" w:rsidP="00E22A5B">
      <w:pPr>
        <w:jc w:val="center"/>
        <w:outlineLvl w:val="0"/>
        <w:rPr>
          <w:rFonts w:ascii="Gill Sans MT" w:hAnsi="Gill Sans MT" w:cs="Times New Roman"/>
          <w:b/>
        </w:rPr>
      </w:pPr>
    </w:p>
    <w:p w14:paraId="7F8030C2" w14:textId="50ADFAF3" w:rsidR="008C1CA7" w:rsidRPr="00C5468F" w:rsidRDefault="008C1CA7" w:rsidP="008C1CA7">
      <w:pPr>
        <w:outlineLvl w:val="0"/>
        <w:rPr>
          <w:rFonts w:ascii="Gill Sans MT" w:hAnsi="Gill Sans MT" w:cs="Times New Roman"/>
          <w:b/>
        </w:rPr>
      </w:pPr>
      <w:r w:rsidRPr="00C5468F">
        <w:rPr>
          <w:rFonts w:ascii="Gill Sans MT" w:hAnsi="Gill Sans MT" w:cs="Times New Roman"/>
          <w:b/>
        </w:rPr>
        <w:t>Instructor Information</w:t>
      </w:r>
    </w:p>
    <w:p w14:paraId="6EBDA964" w14:textId="77777777" w:rsidR="008C1CA7" w:rsidRPr="00C5468F" w:rsidRDefault="008C1CA7" w:rsidP="00E22A5B">
      <w:pPr>
        <w:rPr>
          <w:rFonts w:ascii="Gill Sans MT" w:hAnsi="Gill Sans MT" w:cs="Times New Roman"/>
        </w:rPr>
      </w:pPr>
    </w:p>
    <w:p w14:paraId="0C4EC0D0" w14:textId="683FB2DD" w:rsidR="00BD22ED" w:rsidRPr="00C5468F" w:rsidRDefault="00BD22ED" w:rsidP="00E22A5B">
      <w:pPr>
        <w:rPr>
          <w:rFonts w:ascii="Gill Sans MT" w:hAnsi="Gill Sans MT" w:cs="Times New Roman"/>
        </w:rPr>
        <w:sectPr w:rsidR="00BD22ED" w:rsidRPr="00C5468F" w:rsidSect="00857E76">
          <w:headerReference w:type="even" r:id="rId7"/>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157C7BDA" w14:textId="4309C10C" w:rsidR="00925FF6" w:rsidRPr="00C5468F" w:rsidRDefault="00A65419" w:rsidP="00E22A5B">
      <w:pPr>
        <w:rPr>
          <w:rFonts w:ascii="Gill Sans MT" w:hAnsi="Gill Sans MT" w:cs="Times New Roman"/>
        </w:rPr>
      </w:pPr>
      <w:r w:rsidRPr="00C5468F">
        <w:rPr>
          <w:rFonts w:ascii="Gill Sans MT" w:hAnsi="Gill Sans MT" w:cs="Times New Roman"/>
        </w:rPr>
        <w:t>Lady Cox, Ed.D.</w:t>
      </w:r>
    </w:p>
    <w:p w14:paraId="2C838190" w14:textId="02C8D4C4" w:rsidR="00E22A5B" w:rsidRPr="00C5468F" w:rsidRDefault="00E22A5B" w:rsidP="00E22A5B">
      <w:pPr>
        <w:rPr>
          <w:rFonts w:ascii="Gill Sans MT" w:hAnsi="Gill Sans MT" w:cs="Times New Roman"/>
        </w:rPr>
      </w:pPr>
      <w:r w:rsidRPr="00C5468F">
        <w:rPr>
          <w:rFonts w:ascii="Gill Sans MT" w:hAnsi="Gill Sans MT" w:cs="Times New Roman"/>
        </w:rPr>
        <w:t xml:space="preserve">Email: </w:t>
      </w:r>
      <w:r w:rsidR="00925FF6" w:rsidRPr="00C5468F">
        <w:rPr>
          <w:rFonts w:ascii="Gill Sans MT" w:hAnsi="Gill Sans MT" w:cs="Times New Roman"/>
        </w:rPr>
        <w:t>lady@auburn.edu</w:t>
      </w:r>
    </w:p>
    <w:p w14:paraId="4C0E4229" w14:textId="2429FD94" w:rsidR="00E22A5B" w:rsidRPr="00C5468F" w:rsidRDefault="00E22A5B" w:rsidP="00E22A5B">
      <w:pPr>
        <w:rPr>
          <w:rFonts w:ascii="Gill Sans MT" w:hAnsi="Gill Sans MT" w:cs="Times New Roman"/>
        </w:rPr>
      </w:pPr>
      <w:r w:rsidRPr="00C5468F">
        <w:rPr>
          <w:rFonts w:ascii="Gill Sans MT" w:hAnsi="Gill Sans MT" w:cs="Times New Roman"/>
        </w:rPr>
        <w:t xml:space="preserve">Phone: </w:t>
      </w:r>
      <w:r w:rsidR="00715D4F" w:rsidRPr="00C5468F">
        <w:rPr>
          <w:rFonts w:ascii="Gill Sans MT" w:hAnsi="Gill Sans MT" w:cs="Times New Roman"/>
        </w:rPr>
        <w:t>334-844-5672</w:t>
      </w:r>
    </w:p>
    <w:p w14:paraId="42419828" w14:textId="77777777" w:rsidR="009D749E" w:rsidRPr="00C5468F" w:rsidRDefault="009D749E" w:rsidP="009D749E">
      <w:pPr>
        <w:rPr>
          <w:rFonts w:ascii="Gill Sans MT" w:hAnsi="Gill Sans MT" w:cs="Times New Roman"/>
        </w:rPr>
      </w:pPr>
      <w:r w:rsidRPr="00C5468F">
        <w:rPr>
          <w:rFonts w:ascii="Gill Sans MT" w:hAnsi="Gill Sans MT" w:cs="Times New Roman"/>
        </w:rPr>
        <w:t>Office: Melton Student Center, Suite 3248</w:t>
      </w:r>
    </w:p>
    <w:p w14:paraId="5A0CF85C" w14:textId="0F890957" w:rsidR="00E22A5B" w:rsidRPr="00C5468F" w:rsidRDefault="009D749E" w:rsidP="00E22A5B">
      <w:pPr>
        <w:rPr>
          <w:rFonts w:ascii="Gill Sans MT" w:hAnsi="Gill Sans MT" w:cs="Times New Roman"/>
          <w:bCs/>
        </w:rPr>
      </w:pPr>
      <w:r w:rsidRPr="00C5468F">
        <w:rPr>
          <w:rFonts w:ascii="Gill Sans MT" w:hAnsi="Gill Sans MT" w:cs="Times New Roman"/>
          <w:bCs/>
        </w:rPr>
        <w:t xml:space="preserve">Office hours: </w:t>
      </w:r>
      <w:r w:rsidR="009325FE" w:rsidRPr="00C5468F">
        <w:rPr>
          <w:rFonts w:ascii="Gill Sans MT" w:hAnsi="Gill Sans MT" w:cs="Times New Roman"/>
          <w:bCs/>
        </w:rPr>
        <w:t>By appointment</w:t>
      </w:r>
    </w:p>
    <w:p w14:paraId="09A1C056" w14:textId="77777777" w:rsidR="008C1CA7" w:rsidRPr="00C5468F" w:rsidRDefault="008C1CA7" w:rsidP="00E22A5B">
      <w:pPr>
        <w:rPr>
          <w:rFonts w:ascii="Gill Sans MT" w:hAnsi="Gill Sans MT" w:cs="Times New Roman"/>
          <w:b/>
        </w:rPr>
        <w:sectPr w:rsidR="008C1CA7" w:rsidRPr="00C5468F" w:rsidSect="008C1CA7">
          <w:type w:val="continuous"/>
          <w:pgSz w:w="12240" w:h="15840"/>
          <w:pgMar w:top="1440" w:right="1440" w:bottom="1440" w:left="1440" w:header="720" w:footer="720" w:gutter="0"/>
          <w:cols w:num="2" w:space="720"/>
          <w:titlePg/>
          <w:docGrid w:linePitch="360"/>
        </w:sectPr>
      </w:pPr>
    </w:p>
    <w:p w14:paraId="1737FC8A" w14:textId="46943D8F" w:rsidR="009325FE" w:rsidRPr="00C5468F" w:rsidRDefault="009325FE" w:rsidP="00E22A5B">
      <w:pPr>
        <w:rPr>
          <w:rFonts w:ascii="Gill Sans MT" w:hAnsi="Gill Sans MT" w:cs="Times New Roman"/>
          <w:b/>
        </w:rPr>
      </w:pPr>
    </w:p>
    <w:p w14:paraId="400A744F" w14:textId="1CAE3A06" w:rsidR="00EB614B" w:rsidRPr="00C5468F" w:rsidRDefault="00EB614B" w:rsidP="00E22A5B">
      <w:pPr>
        <w:rPr>
          <w:rFonts w:ascii="Gill Sans MT" w:hAnsi="Gill Sans MT" w:cs="Times New Roman"/>
          <w:b/>
        </w:rPr>
      </w:pPr>
      <w:r w:rsidRPr="00C5468F">
        <w:rPr>
          <w:rFonts w:ascii="Gill Sans MT" w:hAnsi="Gill Sans MT" w:cs="Times New Roman"/>
          <w:b/>
        </w:rPr>
        <w:t>Course Time and Location</w:t>
      </w:r>
    </w:p>
    <w:p w14:paraId="62F4CC06" w14:textId="7D184AC0" w:rsidR="00EB614B" w:rsidRPr="00C5468F" w:rsidRDefault="00EB614B" w:rsidP="00E22A5B">
      <w:pPr>
        <w:rPr>
          <w:rFonts w:ascii="Gill Sans MT" w:hAnsi="Gill Sans MT" w:cs="Times New Roman"/>
          <w:b/>
        </w:rPr>
      </w:pPr>
    </w:p>
    <w:p w14:paraId="0CBE445E" w14:textId="77777777" w:rsidR="00DF4D28" w:rsidRPr="00C5468F" w:rsidRDefault="00DF4D28" w:rsidP="00E22A5B">
      <w:pPr>
        <w:rPr>
          <w:rFonts w:ascii="Gill Sans MT" w:hAnsi="Gill Sans MT" w:cs="Times New Roman"/>
          <w:bCs/>
        </w:rPr>
        <w:sectPr w:rsidR="00DF4D28" w:rsidRPr="00C5468F" w:rsidSect="008C1CA7">
          <w:type w:val="continuous"/>
          <w:pgSz w:w="12240" w:h="15840"/>
          <w:pgMar w:top="1440" w:right="1440" w:bottom="1440" w:left="1440" w:header="720" w:footer="720" w:gutter="0"/>
          <w:cols w:space="720"/>
          <w:titlePg/>
          <w:docGrid w:linePitch="360"/>
        </w:sectPr>
      </w:pPr>
    </w:p>
    <w:p w14:paraId="230F1597" w14:textId="557536A5" w:rsidR="00BD22ED" w:rsidRPr="00C5468F" w:rsidRDefault="00BD22ED" w:rsidP="00E22A5B">
      <w:pPr>
        <w:rPr>
          <w:rFonts w:ascii="Gill Sans MT" w:hAnsi="Gill Sans MT" w:cs="Times New Roman"/>
          <w:bCs/>
        </w:rPr>
      </w:pPr>
      <w:r w:rsidRPr="00C5468F">
        <w:rPr>
          <w:rFonts w:ascii="Gill Sans MT" w:hAnsi="Gill Sans MT" w:cs="Times New Roman"/>
          <w:bCs/>
        </w:rPr>
        <w:t>Wednesdays, 5:00pm – 7:50pm</w:t>
      </w:r>
    </w:p>
    <w:p w14:paraId="03B08A90" w14:textId="4C461FEC" w:rsidR="00BD22ED" w:rsidRPr="00C5468F" w:rsidRDefault="00BD22ED" w:rsidP="00E22A5B">
      <w:pPr>
        <w:rPr>
          <w:rFonts w:ascii="Gill Sans MT" w:hAnsi="Gill Sans MT" w:cs="Times New Roman"/>
          <w:bCs/>
        </w:rPr>
      </w:pPr>
      <w:r w:rsidRPr="00C5468F">
        <w:rPr>
          <w:rFonts w:ascii="Gill Sans MT" w:hAnsi="Gill Sans MT" w:cs="Times New Roman"/>
          <w:bCs/>
        </w:rPr>
        <w:t xml:space="preserve">Haley Center </w:t>
      </w:r>
      <w:r w:rsidR="00DF4D28" w:rsidRPr="00C5468F">
        <w:rPr>
          <w:rFonts w:ascii="Gill Sans MT" w:hAnsi="Gill Sans MT" w:cs="Times New Roman"/>
          <w:bCs/>
        </w:rPr>
        <w:t>24</w:t>
      </w:r>
      <w:r w:rsidR="00857E76">
        <w:rPr>
          <w:rFonts w:ascii="Gill Sans MT" w:hAnsi="Gill Sans MT" w:cs="Times New Roman"/>
          <w:bCs/>
        </w:rPr>
        <w:t>35</w:t>
      </w:r>
    </w:p>
    <w:p w14:paraId="2258DFCB" w14:textId="77777777" w:rsidR="00DF4D28" w:rsidRPr="00C5468F" w:rsidRDefault="00DF4D28" w:rsidP="00E22A5B">
      <w:pPr>
        <w:jc w:val="center"/>
        <w:outlineLvl w:val="0"/>
        <w:rPr>
          <w:rFonts w:ascii="Gill Sans MT" w:hAnsi="Gill Sans MT" w:cs="Times New Roman"/>
          <w:b/>
        </w:rPr>
        <w:sectPr w:rsidR="00DF4D28" w:rsidRPr="00C5468F" w:rsidSect="00DF4D28">
          <w:type w:val="continuous"/>
          <w:pgSz w:w="12240" w:h="15840"/>
          <w:pgMar w:top="1440" w:right="1440" w:bottom="1440" w:left="1440" w:header="720" w:footer="720" w:gutter="0"/>
          <w:cols w:num="2" w:space="720"/>
          <w:titlePg/>
          <w:docGrid w:linePitch="360"/>
        </w:sectPr>
      </w:pPr>
    </w:p>
    <w:p w14:paraId="0E291943" w14:textId="77777777" w:rsidR="00DF4D28" w:rsidRPr="00C5468F" w:rsidRDefault="00DF4D28" w:rsidP="00E22A5B">
      <w:pPr>
        <w:jc w:val="center"/>
        <w:outlineLvl w:val="0"/>
        <w:rPr>
          <w:rFonts w:ascii="Gill Sans MT" w:hAnsi="Gill Sans MT" w:cs="Times New Roman"/>
          <w:b/>
        </w:rPr>
      </w:pPr>
    </w:p>
    <w:p w14:paraId="52F0D942" w14:textId="77777777" w:rsidR="00DF4D28" w:rsidRPr="00C5468F" w:rsidRDefault="00B6712A" w:rsidP="00DF4D28">
      <w:pPr>
        <w:outlineLvl w:val="0"/>
        <w:rPr>
          <w:rFonts w:ascii="Gill Sans MT" w:hAnsi="Gill Sans MT" w:cs="Times New Roman"/>
          <w:b/>
        </w:rPr>
      </w:pPr>
      <w:r w:rsidRPr="00C5468F">
        <w:rPr>
          <w:rFonts w:ascii="Gill Sans MT" w:hAnsi="Gill Sans MT" w:cs="Times New Roman"/>
          <w:b/>
        </w:rPr>
        <w:t xml:space="preserve">Course </w:t>
      </w:r>
      <w:r w:rsidR="00DF4D28" w:rsidRPr="00C5468F">
        <w:rPr>
          <w:rFonts w:ascii="Gill Sans MT" w:hAnsi="Gill Sans MT" w:cs="Times New Roman"/>
          <w:b/>
        </w:rPr>
        <w:t>Description</w:t>
      </w:r>
    </w:p>
    <w:p w14:paraId="368A9308" w14:textId="76778819" w:rsidR="00E22A5B" w:rsidRPr="00C5468F" w:rsidRDefault="00E22A5B" w:rsidP="00E22A5B">
      <w:pPr>
        <w:rPr>
          <w:rFonts w:ascii="Gill Sans MT" w:hAnsi="Gill Sans MT" w:cs="Times New Roman"/>
        </w:rPr>
      </w:pPr>
    </w:p>
    <w:p w14:paraId="70929D14" w14:textId="77777777" w:rsidR="006F130B" w:rsidRPr="00C5468F" w:rsidRDefault="006F130B" w:rsidP="006F130B">
      <w:pPr>
        <w:rPr>
          <w:rFonts w:ascii="Gill Sans MT" w:hAnsi="Gill Sans MT" w:cs="Times New Roman"/>
        </w:rPr>
      </w:pPr>
      <w:r w:rsidRPr="00C5468F">
        <w:rPr>
          <w:rFonts w:ascii="Gill Sans MT" w:hAnsi="Gill Sans MT" w:cs="Times New Roman"/>
        </w:rPr>
        <w:t xml:space="preserve">This course is designed to introduce graduate students to major ideas in the study of higher education in the United States. The class will provide an overview of the organization and structure of American higher education, highlight key concepts and issues, and introduce students to main themes in the field. As such, it will help situate future coursework and studies in the program. </w:t>
      </w:r>
    </w:p>
    <w:p w14:paraId="124D86AC" w14:textId="77777777" w:rsidR="006F130B" w:rsidRPr="00C5468F" w:rsidRDefault="006F130B" w:rsidP="00A13CE7">
      <w:pPr>
        <w:rPr>
          <w:rFonts w:ascii="Gill Sans MT" w:hAnsi="Gill Sans MT" w:cs="Times New Roman"/>
        </w:rPr>
      </w:pPr>
    </w:p>
    <w:p w14:paraId="19672366" w14:textId="238243E1" w:rsidR="00A85690" w:rsidRPr="00C5468F" w:rsidRDefault="00A85690" w:rsidP="00A85690">
      <w:pPr>
        <w:outlineLvl w:val="0"/>
        <w:rPr>
          <w:rFonts w:ascii="Gill Sans MT" w:hAnsi="Gill Sans MT" w:cs="Times New Roman"/>
          <w:b/>
        </w:rPr>
      </w:pPr>
      <w:r w:rsidRPr="00C5468F">
        <w:rPr>
          <w:rFonts w:ascii="Gill Sans MT" w:hAnsi="Gill Sans MT" w:cs="Times New Roman"/>
          <w:b/>
        </w:rPr>
        <w:t>Course Objectives</w:t>
      </w:r>
    </w:p>
    <w:p w14:paraId="12B6E89F" w14:textId="77777777" w:rsidR="00A13CE7" w:rsidRPr="00C5468F" w:rsidRDefault="00A13CE7" w:rsidP="00E22A5B">
      <w:pPr>
        <w:rPr>
          <w:rFonts w:ascii="Gill Sans MT" w:hAnsi="Gill Sans MT" w:cs="Times New Roman"/>
        </w:rPr>
      </w:pPr>
    </w:p>
    <w:p w14:paraId="2AD2A43F" w14:textId="7D3CDBA4" w:rsidR="00E22A5B" w:rsidRPr="00C5468F" w:rsidRDefault="00E22A5B" w:rsidP="00E22A5B">
      <w:pPr>
        <w:rPr>
          <w:rFonts w:ascii="Gill Sans MT" w:hAnsi="Gill Sans MT" w:cs="Times New Roman"/>
        </w:rPr>
      </w:pPr>
      <w:r w:rsidRPr="00C5468F">
        <w:rPr>
          <w:rFonts w:ascii="Gill Sans MT" w:hAnsi="Gill Sans MT" w:cs="Times New Roman"/>
        </w:rPr>
        <w:t xml:space="preserve">By the end of the course, </w:t>
      </w:r>
    </w:p>
    <w:p w14:paraId="144BB8C3" w14:textId="01EBF58C"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form the foundation of skills necessary to succeed in graduate level</w:t>
      </w:r>
      <w:r w:rsidR="00036881" w:rsidRPr="00C5468F">
        <w:rPr>
          <w:rFonts w:ascii="Gill Sans MT" w:hAnsi="Gill Sans MT" w:cs="Times New Roman"/>
        </w:rPr>
        <w:t xml:space="preserve"> </w:t>
      </w:r>
      <w:r w:rsidRPr="00C5468F">
        <w:rPr>
          <w:rFonts w:ascii="Gill Sans MT" w:hAnsi="Gill Sans MT" w:cs="Times New Roman"/>
        </w:rPr>
        <w:t>courses including reading and critiquing scholarly articles, academic writing, and</w:t>
      </w:r>
      <w:r w:rsidR="00036881" w:rsidRPr="00C5468F">
        <w:rPr>
          <w:rFonts w:ascii="Gill Sans MT" w:hAnsi="Gill Sans MT" w:cs="Times New Roman"/>
        </w:rPr>
        <w:t xml:space="preserve"> </w:t>
      </w:r>
      <w:r w:rsidRPr="00C5468F">
        <w:rPr>
          <w:rFonts w:ascii="Gill Sans MT" w:hAnsi="Gill Sans MT" w:cs="Times New Roman"/>
        </w:rPr>
        <w:t>contributing to discussion of course readings and professional experiences.</w:t>
      </w:r>
    </w:p>
    <w:p w14:paraId="54C619A2" w14:textId="3C43FA17"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gain exposure to key trends and current issues in the field of higher</w:t>
      </w:r>
      <w:r w:rsidR="00036881" w:rsidRPr="00C5468F">
        <w:rPr>
          <w:rFonts w:ascii="Gill Sans MT" w:hAnsi="Gill Sans MT" w:cs="Times New Roman"/>
        </w:rPr>
        <w:t xml:space="preserve"> </w:t>
      </w:r>
      <w:r w:rsidRPr="00C5468F">
        <w:rPr>
          <w:rFonts w:ascii="Gill Sans MT" w:hAnsi="Gill Sans MT" w:cs="Times New Roman"/>
        </w:rPr>
        <w:t>education and the interdisciplinary and applied nature of this field of study.</w:t>
      </w:r>
    </w:p>
    <w:p w14:paraId="6C10EC3F" w14:textId="39BE13AA"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be able to describe the key components of facilitating organizational</w:t>
      </w:r>
      <w:r w:rsidR="00036881" w:rsidRPr="00C5468F">
        <w:rPr>
          <w:rFonts w:ascii="Gill Sans MT" w:hAnsi="Gill Sans MT" w:cs="Times New Roman"/>
        </w:rPr>
        <w:t xml:space="preserve"> </w:t>
      </w:r>
      <w:r w:rsidRPr="00C5468F">
        <w:rPr>
          <w:rFonts w:ascii="Gill Sans MT" w:hAnsi="Gill Sans MT" w:cs="Times New Roman"/>
        </w:rPr>
        <w:t>change with respect to student affairs, administration, and research related to</w:t>
      </w:r>
      <w:r w:rsidR="00036881" w:rsidRPr="00C5468F">
        <w:rPr>
          <w:rFonts w:ascii="Gill Sans MT" w:hAnsi="Gill Sans MT" w:cs="Times New Roman"/>
        </w:rPr>
        <w:t xml:space="preserve"> </w:t>
      </w:r>
      <w:r w:rsidRPr="00C5468F">
        <w:rPr>
          <w:rFonts w:ascii="Gill Sans MT" w:hAnsi="Gill Sans MT" w:cs="Times New Roman"/>
        </w:rPr>
        <w:t>colleges and universities.</w:t>
      </w:r>
    </w:p>
    <w:p w14:paraId="023B0D78" w14:textId="1322F49D"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be socialized into the field of higher education, including</w:t>
      </w:r>
      <w:r w:rsidR="00036881" w:rsidRPr="00C5468F">
        <w:rPr>
          <w:rFonts w:ascii="Gill Sans MT" w:hAnsi="Gill Sans MT" w:cs="Times New Roman"/>
        </w:rPr>
        <w:t xml:space="preserve"> </w:t>
      </w:r>
      <w:r w:rsidRPr="00C5468F">
        <w:rPr>
          <w:rFonts w:ascii="Gill Sans MT" w:hAnsi="Gill Sans MT" w:cs="Times New Roman"/>
        </w:rPr>
        <w:t>discussions of professional association, the publishing process, and involvement</w:t>
      </w:r>
      <w:r w:rsidR="00036881" w:rsidRPr="00C5468F">
        <w:rPr>
          <w:rFonts w:ascii="Gill Sans MT" w:hAnsi="Gill Sans MT" w:cs="Times New Roman"/>
        </w:rPr>
        <w:t xml:space="preserve"> </w:t>
      </w:r>
      <w:r w:rsidRPr="00C5468F">
        <w:rPr>
          <w:rFonts w:ascii="Gill Sans MT" w:hAnsi="Gill Sans MT" w:cs="Times New Roman"/>
        </w:rPr>
        <w:t>in institutional governance processes.</w:t>
      </w:r>
    </w:p>
    <w:p w14:paraId="560E21C6" w14:textId="1A66E69F"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be able to plan out their respective graduate school journeys,</w:t>
      </w:r>
      <w:r w:rsidR="00036881" w:rsidRPr="00C5468F">
        <w:rPr>
          <w:rFonts w:ascii="Gill Sans MT" w:hAnsi="Gill Sans MT" w:cs="Times New Roman"/>
        </w:rPr>
        <w:t xml:space="preserve"> </w:t>
      </w:r>
      <w:r w:rsidRPr="00C5468F">
        <w:rPr>
          <w:rFonts w:ascii="Gill Sans MT" w:hAnsi="Gill Sans MT" w:cs="Times New Roman"/>
        </w:rPr>
        <w:t>including career exploration, course selection, and internship placements.</w:t>
      </w:r>
    </w:p>
    <w:p w14:paraId="78AA1BC1" w14:textId="77777777" w:rsidR="00036881" w:rsidRPr="00C5468F" w:rsidRDefault="00036881" w:rsidP="00D14ACD">
      <w:pPr>
        <w:rPr>
          <w:rFonts w:ascii="Gill Sans MT" w:hAnsi="Gill Sans MT" w:cs="Times New Roman"/>
        </w:rPr>
      </w:pPr>
    </w:p>
    <w:p w14:paraId="6DF3D548" w14:textId="74D4A396" w:rsidR="00E22A5B" w:rsidRPr="00C5468F" w:rsidRDefault="00B6712A" w:rsidP="00050A42">
      <w:pPr>
        <w:outlineLvl w:val="0"/>
        <w:rPr>
          <w:rFonts w:ascii="Gill Sans MT" w:hAnsi="Gill Sans MT" w:cs="Times New Roman"/>
          <w:b/>
        </w:rPr>
      </w:pPr>
      <w:r w:rsidRPr="00C5468F">
        <w:rPr>
          <w:rFonts w:ascii="Gill Sans MT" w:hAnsi="Gill Sans MT" w:cs="Times New Roman"/>
          <w:b/>
        </w:rPr>
        <w:t>Required Texts</w:t>
      </w:r>
    </w:p>
    <w:p w14:paraId="3E4A278A" w14:textId="77777777" w:rsidR="00E22A5B" w:rsidRPr="00C5468F" w:rsidRDefault="00E22A5B" w:rsidP="00E22A5B">
      <w:pPr>
        <w:rPr>
          <w:rFonts w:ascii="Gill Sans MT" w:hAnsi="Gill Sans MT" w:cs="Times New Roman"/>
        </w:rPr>
      </w:pPr>
    </w:p>
    <w:p w14:paraId="3DDBA0B1" w14:textId="2D6611D0" w:rsidR="00E22A5B" w:rsidRPr="00C5468F" w:rsidRDefault="00E22A5B" w:rsidP="00E22A5B">
      <w:pPr>
        <w:rPr>
          <w:rFonts w:ascii="Gill Sans MT" w:hAnsi="Gill Sans MT" w:cs="Times New Roman"/>
        </w:rPr>
      </w:pPr>
      <w:r w:rsidRPr="00C5468F">
        <w:rPr>
          <w:rFonts w:ascii="Gill Sans MT" w:hAnsi="Gill Sans MT" w:cs="Times New Roman"/>
        </w:rPr>
        <w:t>The following book</w:t>
      </w:r>
      <w:r w:rsidR="00050A42" w:rsidRPr="00C5468F">
        <w:rPr>
          <w:rFonts w:ascii="Gill Sans MT" w:hAnsi="Gill Sans MT" w:cs="Times New Roman"/>
        </w:rPr>
        <w:t xml:space="preserve"> is </w:t>
      </w:r>
      <w:r w:rsidRPr="00C5468F">
        <w:rPr>
          <w:rFonts w:ascii="Gill Sans MT" w:hAnsi="Gill Sans MT" w:cs="Times New Roman"/>
        </w:rPr>
        <w:t xml:space="preserve">required. Additional </w:t>
      </w:r>
      <w:r w:rsidR="000A103E">
        <w:rPr>
          <w:rFonts w:ascii="Gill Sans MT" w:hAnsi="Gill Sans MT" w:cs="Times New Roman"/>
        </w:rPr>
        <w:t xml:space="preserve">material </w:t>
      </w:r>
      <w:r w:rsidRPr="00C5468F">
        <w:rPr>
          <w:rFonts w:ascii="Gill Sans MT" w:hAnsi="Gill Sans MT" w:cs="Times New Roman"/>
        </w:rPr>
        <w:t>will be distributed electronically</w:t>
      </w:r>
      <w:r w:rsidR="00050A42" w:rsidRPr="00C5468F">
        <w:rPr>
          <w:rFonts w:ascii="Gill Sans MT" w:hAnsi="Gill Sans MT" w:cs="Times New Roman"/>
        </w:rPr>
        <w:t>.</w:t>
      </w:r>
    </w:p>
    <w:p w14:paraId="2DB06BB0" w14:textId="77777777" w:rsidR="00E22A5B" w:rsidRPr="00C5468F" w:rsidRDefault="00E22A5B" w:rsidP="00E22A5B">
      <w:pPr>
        <w:rPr>
          <w:rFonts w:ascii="Gill Sans MT" w:hAnsi="Gill Sans MT" w:cs="Times New Roman"/>
        </w:rPr>
      </w:pPr>
      <w:r w:rsidRPr="00C5468F">
        <w:rPr>
          <w:rFonts w:ascii="Gill Sans MT" w:hAnsi="Gill Sans MT" w:cs="Times New Roman"/>
        </w:rPr>
        <w:t xml:space="preserve"> </w:t>
      </w:r>
    </w:p>
    <w:p w14:paraId="68FF6C26" w14:textId="6D1FA19F" w:rsidR="00554DD6" w:rsidRPr="00C5468F" w:rsidRDefault="00554DD6" w:rsidP="00562E29">
      <w:pPr>
        <w:rPr>
          <w:rFonts w:ascii="Gill Sans MT" w:hAnsi="Gill Sans MT"/>
          <w:i/>
          <w:iCs/>
        </w:rPr>
      </w:pPr>
      <w:proofErr w:type="spellStart"/>
      <w:r w:rsidRPr="00C5468F">
        <w:rPr>
          <w:rFonts w:ascii="Gill Sans MT" w:hAnsi="Gill Sans MT"/>
        </w:rPr>
        <w:t>Bastedo</w:t>
      </w:r>
      <w:proofErr w:type="spellEnd"/>
      <w:r w:rsidRPr="00C5468F">
        <w:rPr>
          <w:rFonts w:ascii="Gill Sans MT" w:hAnsi="Gill Sans MT"/>
        </w:rPr>
        <w:t xml:space="preserve">, M. N., </w:t>
      </w:r>
      <w:proofErr w:type="spellStart"/>
      <w:r w:rsidRPr="00C5468F">
        <w:rPr>
          <w:rFonts w:ascii="Gill Sans MT" w:hAnsi="Gill Sans MT"/>
        </w:rPr>
        <w:t>Altbach</w:t>
      </w:r>
      <w:proofErr w:type="spellEnd"/>
      <w:r w:rsidRPr="00C5468F">
        <w:rPr>
          <w:rFonts w:ascii="Gill Sans MT" w:hAnsi="Gill Sans MT"/>
        </w:rPr>
        <w:t xml:space="preserve">, P. G., </w:t>
      </w:r>
      <w:r w:rsidR="001C0757" w:rsidRPr="00C5468F">
        <w:rPr>
          <w:rFonts w:ascii="Gill Sans MT" w:hAnsi="Gill Sans MT"/>
        </w:rPr>
        <w:t xml:space="preserve">&amp; </w:t>
      </w:r>
      <w:proofErr w:type="spellStart"/>
      <w:r w:rsidRPr="00C5468F">
        <w:rPr>
          <w:rFonts w:ascii="Gill Sans MT" w:hAnsi="Gill Sans MT"/>
        </w:rPr>
        <w:t>Gumport</w:t>
      </w:r>
      <w:proofErr w:type="spellEnd"/>
      <w:r w:rsidRPr="00C5468F">
        <w:rPr>
          <w:rFonts w:ascii="Gill Sans MT" w:hAnsi="Gill Sans MT"/>
        </w:rPr>
        <w:t xml:space="preserve">, P. J. (2016). </w:t>
      </w:r>
      <w:r w:rsidRPr="00562E29">
        <w:rPr>
          <w:rFonts w:ascii="Gill Sans MT" w:hAnsi="Gill Sans MT"/>
        </w:rPr>
        <w:t xml:space="preserve">American </w:t>
      </w:r>
      <w:r w:rsidR="00B5424D">
        <w:rPr>
          <w:rFonts w:ascii="Gill Sans MT" w:hAnsi="Gill Sans MT"/>
        </w:rPr>
        <w:t>H</w:t>
      </w:r>
      <w:r w:rsidRPr="00562E29">
        <w:rPr>
          <w:rFonts w:ascii="Gill Sans MT" w:hAnsi="Gill Sans MT"/>
        </w:rPr>
        <w:t xml:space="preserve">igher </w:t>
      </w:r>
      <w:r w:rsidR="00B5424D">
        <w:rPr>
          <w:rFonts w:ascii="Gill Sans MT" w:hAnsi="Gill Sans MT"/>
        </w:rPr>
        <w:t>E</w:t>
      </w:r>
      <w:r w:rsidRPr="00562E29">
        <w:rPr>
          <w:rFonts w:ascii="Gill Sans MT" w:hAnsi="Gill Sans MT"/>
        </w:rPr>
        <w:t xml:space="preserve">ducation in the </w:t>
      </w:r>
      <w:r w:rsidR="00562E29">
        <w:rPr>
          <w:rFonts w:ascii="Gill Sans MT" w:hAnsi="Gill Sans MT"/>
        </w:rPr>
        <w:tab/>
      </w:r>
      <w:r w:rsidR="00B5424D">
        <w:rPr>
          <w:rFonts w:ascii="Gill Sans MT" w:hAnsi="Gill Sans MT"/>
        </w:rPr>
        <w:t>T</w:t>
      </w:r>
      <w:r w:rsidRPr="00562E29">
        <w:rPr>
          <w:rFonts w:ascii="Gill Sans MT" w:hAnsi="Gill Sans MT"/>
        </w:rPr>
        <w:t>wenty-</w:t>
      </w:r>
      <w:r w:rsidR="00B5424D">
        <w:rPr>
          <w:rFonts w:ascii="Gill Sans MT" w:hAnsi="Gill Sans MT"/>
        </w:rPr>
        <w:t>F</w:t>
      </w:r>
      <w:r w:rsidRPr="00562E29">
        <w:rPr>
          <w:rFonts w:ascii="Gill Sans MT" w:hAnsi="Gill Sans MT"/>
        </w:rPr>
        <w:t xml:space="preserve">irst </w:t>
      </w:r>
      <w:r w:rsidR="00B5424D">
        <w:rPr>
          <w:rFonts w:ascii="Gill Sans MT" w:hAnsi="Gill Sans MT"/>
        </w:rPr>
        <w:t>C</w:t>
      </w:r>
      <w:r w:rsidRPr="00562E29">
        <w:rPr>
          <w:rFonts w:ascii="Gill Sans MT" w:hAnsi="Gill Sans MT"/>
        </w:rPr>
        <w:t xml:space="preserve">entury: Social, </w:t>
      </w:r>
      <w:r w:rsidR="00B5424D">
        <w:rPr>
          <w:rFonts w:ascii="Gill Sans MT" w:hAnsi="Gill Sans MT"/>
        </w:rPr>
        <w:t>P</w:t>
      </w:r>
      <w:r w:rsidRPr="00562E29">
        <w:rPr>
          <w:rFonts w:ascii="Gill Sans MT" w:hAnsi="Gill Sans MT"/>
        </w:rPr>
        <w:t xml:space="preserve">olitical and </w:t>
      </w:r>
      <w:r w:rsidR="00B5424D">
        <w:rPr>
          <w:rFonts w:ascii="Gill Sans MT" w:hAnsi="Gill Sans MT"/>
        </w:rPr>
        <w:t>E</w:t>
      </w:r>
      <w:r w:rsidRPr="00562E29">
        <w:rPr>
          <w:rFonts w:ascii="Gill Sans MT" w:hAnsi="Gill Sans MT"/>
        </w:rPr>
        <w:t xml:space="preserve">conomic </w:t>
      </w:r>
      <w:r w:rsidR="00B5424D">
        <w:rPr>
          <w:rFonts w:ascii="Gill Sans MT" w:hAnsi="Gill Sans MT"/>
        </w:rPr>
        <w:t>C</w:t>
      </w:r>
      <w:r w:rsidRPr="00562E29">
        <w:rPr>
          <w:rFonts w:ascii="Gill Sans MT" w:hAnsi="Gill Sans MT"/>
        </w:rPr>
        <w:t>hallenges</w:t>
      </w:r>
      <w:r w:rsidR="00B56A22">
        <w:rPr>
          <w:rFonts w:ascii="Gill Sans MT" w:hAnsi="Gill Sans MT"/>
        </w:rPr>
        <w:t>. Fourth Edition</w:t>
      </w:r>
      <w:r w:rsidRPr="00C5468F">
        <w:rPr>
          <w:rFonts w:ascii="Gill Sans MT" w:hAnsi="Gill Sans MT"/>
          <w:iCs/>
        </w:rPr>
        <w:t>.</w:t>
      </w:r>
      <w:r w:rsidR="00B56A22">
        <w:rPr>
          <w:rFonts w:ascii="Gill Sans MT" w:hAnsi="Gill Sans MT"/>
          <w:iCs/>
        </w:rPr>
        <w:t xml:space="preserve"> In </w:t>
      </w:r>
      <w:r w:rsidR="00B56A22" w:rsidRPr="00915AFA">
        <w:rPr>
          <w:rFonts w:ascii="Gill Sans MT" w:hAnsi="Gill Sans MT"/>
          <w:i/>
        </w:rPr>
        <w:t xml:space="preserve">Johns </w:t>
      </w:r>
      <w:r w:rsidR="00915AFA" w:rsidRPr="00915AFA">
        <w:rPr>
          <w:rFonts w:ascii="Gill Sans MT" w:hAnsi="Gill Sans MT"/>
          <w:i/>
        </w:rPr>
        <w:tab/>
      </w:r>
      <w:r w:rsidR="00B56A22" w:rsidRPr="00915AFA">
        <w:rPr>
          <w:rFonts w:ascii="Gill Sans MT" w:hAnsi="Gill Sans MT"/>
          <w:i/>
        </w:rPr>
        <w:t>Hopkins University Press.</w:t>
      </w:r>
      <w:r w:rsidR="00915AFA">
        <w:rPr>
          <w:rFonts w:ascii="Gill Sans MT" w:hAnsi="Gill Sans MT"/>
          <w:iCs/>
        </w:rPr>
        <w:t xml:space="preserve"> </w:t>
      </w:r>
      <w:r w:rsidRPr="00C5468F">
        <w:rPr>
          <w:rFonts w:ascii="Gill Sans MT" w:hAnsi="Gill Sans MT"/>
        </w:rPr>
        <w:t>Johns</w:t>
      </w:r>
      <w:r w:rsidR="00915AFA">
        <w:rPr>
          <w:rFonts w:ascii="Gill Sans MT" w:hAnsi="Gill Sans MT"/>
        </w:rPr>
        <w:t xml:space="preserve"> </w:t>
      </w:r>
      <w:r w:rsidRPr="00C5468F">
        <w:rPr>
          <w:rFonts w:ascii="Gill Sans MT" w:hAnsi="Gill Sans MT"/>
        </w:rPr>
        <w:t>Hopkins University Press.</w:t>
      </w:r>
    </w:p>
    <w:p w14:paraId="4F47ACE0" w14:textId="77777777" w:rsidR="00E22A5B" w:rsidRPr="00C5468F" w:rsidRDefault="00E22A5B" w:rsidP="00473C71">
      <w:pPr>
        <w:pStyle w:val="Header"/>
        <w:rPr>
          <w:rFonts w:ascii="Gill Sans MT" w:hAnsi="Gill Sans MT"/>
        </w:rPr>
      </w:pPr>
    </w:p>
    <w:p w14:paraId="12D8C380" w14:textId="7ADFC4CC" w:rsidR="00C335BE" w:rsidRPr="00C5468F" w:rsidRDefault="00C335BE" w:rsidP="00C335BE">
      <w:pPr>
        <w:outlineLvl w:val="0"/>
        <w:rPr>
          <w:rFonts w:ascii="Gill Sans MT" w:hAnsi="Gill Sans MT" w:cs="Times New Roman"/>
          <w:b/>
        </w:rPr>
      </w:pPr>
      <w:r w:rsidRPr="00C5468F">
        <w:rPr>
          <w:rFonts w:ascii="Gill Sans MT" w:hAnsi="Gill Sans MT" w:cs="Times New Roman"/>
          <w:b/>
        </w:rPr>
        <w:lastRenderedPageBreak/>
        <w:t xml:space="preserve">Course </w:t>
      </w:r>
      <w:r w:rsidR="0068331B" w:rsidRPr="00C5468F">
        <w:rPr>
          <w:rFonts w:ascii="Gill Sans MT" w:hAnsi="Gill Sans MT" w:cs="Times New Roman"/>
          <w:b/>
        </w:rPr>
        <w:t>Requirements and Evaluation</w:t>
      </w:r>
    </w:p>
    <w:p w14:paraId="758DB3BA" w14:textId="552C32A3" w:rsidR="005E1899" w:rsidRPr="00C5468F" w:rsidRDefault="005E1899" w:rsidP="00C335BE">
      <w:pPr>
        <w:outlineLvl w:val="0"/>
        <w:rPr>
          <w:rFonts w:ascii="Gill Sans MT" w:hAnsi="Gill Sans MT" w:cs="Times New Roman"/>
          <w:b/>
        </w:rPr>
      </w:pPr>
    </w:p>
    <w:p w14:paraId="0783192B" w14:textId="4505C9C6" w:rsidR="005E1899" w:rsidRPr="00C22E22" w:rsidRDefault="005E1899" w:rsidP="005E1899">
      <w:pPr>
        <w:outlineLvl w:val="0"/>
        <w:rPr>
          <w:rFonts w:ascii="Gill Sans MT" w:hAnsi="Gill Sans MT" w:cs="Times New Roman"/>
          <w:b/>
        </w:rPr>
      </w:pPr>
      <w:r w:rsidRPr="00C22E22">
        <w:rPr>
          <w:rFonts w:ascii="Gill Sans MT" w:hAnsi="Gill Sans MT" w:cs="Times New Roman"/>
          <w:b/>
        </w:rPr>
        <w:t xml:space="preserve">Class Attendance &amp; Participation – </w:t>
      </w:r>
      <w:r w:rsidR="001A6E45" w:rsidRPr="00C22E22">
        <w:rPr>
          <w:rFonts w:ascii="Gill Sans MT" w:hAnsi="Gill Sans MT" w:cs="Times New Roman"/>
          <w:b/>
        </w:rPr>
        <w:t>1</w:t>
      </w:r>
      <w:r w:rsidRPr="00C22E22">
        <w:rPr>
          <w:rFonts w:ascii="Gill Sans MT" w:hAnsi="Gill Sans MT" w:cs="Times New Roman"/>
          <w:b/>
        </w:rPr>
        <w:t>0 points</w:t>
      </w:r>
    </w:p>
    <w:p w14:paraId="33863F29" w14:textId="61BCD236" w:rsidR="005E1899" w:rsidRPr="00C5468F" w:rsidRDefault="00F96495" w:rsidP="005E1899">
      <w:pPr>
        <w:outlineLvl w:val="0"/>
        <w:rPr>
          <w:rFonts w:ascii="Gill Sans MT" w:hAnsi="Gill Sans MT" w:cs="Times New Roman"/>
          <w:bCs/>
        </w:rPr>
      </w:pPr>
      <w:r w:rsidRPr="00C5468F">
        <w:rPr>
          <w:rFonts w:ascii="Gill Sans MT" w:hAnsi="Gill Sans MT" w:cs="Times New Roman"/>
          <w:bCs/>
        </w:rPr>
        <w:t xml:space="preserve">This course is a discussion course, not a lecture. </w:t>
      </w:r>
      <w:r w:rsidR="005E1899" w:rsidRPr="00C5468F">
        <w:rPr>
          <w:rFonts w:ascii="Gill Sans MT" w:hAnsi="Gill Sans MT" w:cs="Times New Roman"/>
          <w:bCs/>
        </w:rPr>
        <w:t>Each student is expected to attend each class session and contribute to discussions</w:t>
      </w:r>
      <w:r w:rsidR="0096558E" w:rsidRPr="00C5468F">
        <w:rPr>
          <w:rFonts w:ascii="Gill Sans MT" w:hAnsi="Gill Sans MT" w:cs="Times New Roman"/>
          <w:bCs/>
        </w:rPr>
        <w:t xml:space="preserve"> </w:t>
      </w:r>
      <w:r w:rsidR="005E1899" w:rsidRPr="00C5468F">
        <w:rPr>
          <w:rFonts w:ascii="Gill Sans MT" w:hAnsi="Gill Sans MT" w:cs="Times New Roman"/>
          <w:bCs/>
        </w:rPr>
        <w:t xml:space="preserve">and course activities. </w:t>
      </w:r>
      <w:r w:rsidR="0006312F" w:rsidRPr="00C22E22">
        <w:rPr>
          <w:rFonts w:ascii="Gill Sans MT" w:hAnsi="Gill Sans MT" w:cs="Times New Roman"/>
          <w:bCs/>
        </w:rPr>
        <w:t xml:space="preserve">There will be conversation each week about current events in higher education.  To contribute to these discussions, students will need to stay up to date by reading higher education news sources.  </w:t>
      </w:r>
      <w:r w:rsidR="005E1899" w:rsidRPr="00C5468F">
        <w:rPr>
          <w:rFonts w:ascii="Gill Sans MT" w:hAnsi="Gill Sans MT" w:cs="Times New Roman"/>
          <w:bCs/>
        </w:rPr>
        <w:t>Participation includes students’ own, original</w:t>
      </w:r>
      <w:r w:rsidR="0006312F">
        <w:rPr>
          <w:rFonts w:ascii="Gill Sans MT" w:hAnsi="Gill Sans MT" w:cs="Times New Roman"/>
          <w:bCs/>
        </w:rPr>
        <w:t xml:space="preserve"> </w:t>
      </w:r>
      <w:r w:rsidR="005E1899" w:rsidRPr="00C5468F">
        <w:rPr>
          <w:rFonts w:ascii="Gill Sans MT" w:hAnsi="Gill Sans MT" w:cs="Times New Roman"/>
          <w:bCs/>
        </w:rPr>
        <w:t>contributions to the discussion and responding to students’ classmates and participating</w:t>
      </w:r>
    </w:p>
    <w:p w14:paraId="4031DC57" w14:textId="377A9EB2" w:rsidR="005E1899" w:rsidRDefault="005E1899" w:rsidP="005E1899">
      <w:pPr>
        <w:outlineLvl w:val="0"/>
        <w:rPr>
          <w:rFonts w:ascii="Gill Sans MT" w:hAnsi="Gill Sans MT" w:cs="Times New Roman"/>
          <w:bCs/>
        </w:rPr>
      </w:pPr>
      <w:r w:rsidRPr="00C5468F">
        <w:rPr>
          <w:rFonts w:ascii="Gill Sans MT" w:hAnsi="Gill Sans MT" w:cs="Times New Roman"/>
          <w:bCs/>
        </w:rPr>
        <w:t>in any group activities.</w:t>
      </w:r>
    </w:p>
    <w:p w14:paraId="2AFC3D12" w14:textId="29BF9C34" w:rsidR="003C0205" w:rsidRPr="00C5468F" w:rsidRDefault="003C0205" w:rsidP="005E1899">
      <w:pPr>
        <w:outlineLvl w:val="0"/>
        <w:rPr>
          <w:rFonts w:ascii="Gill Sans MT" w:hAnsi="Gill Sans MT" w:cs="Times New Roman"/>
          <w:bCs/>
        </w:rPr>
      </w:pPr>
    </w:p>
    <w:p w14:paraId="17C990A5" w14:textId="14CB58FD" w:rsidR="00C22E22" w:rsidRDefault="003C0205" w:rsidP="00780242">
      <w:pPr>
        <w:outlineLvl w:val="0"/>
        <w:rPr>
          <w:rFonts w:ascii="Gill Sans MT" w:hAnsi="Gill Sans MT" w:cs="Times New Roman"/>
          <w:b/>
        </w:rPr>
      </w:pPr>
      <w:r w:rsidRPr="00780242">
        <w:rPr>
          <w:rFonts w:ascii="Gill Sans MT" w:hAnsi="Gill Sans MT" w:cs="Times New Roman"/>
          <w:b/>
        </w:rPr>
        <w:t>Discussion</w:t>
      </w:r>
      <w:r w:rsidR="000C4CB5">
        <w:rPr>
          <w:rFonts w:ascii="Gill Sans MT" w:hAnsi="Gill Sans MT" w:cs="Times New Roman"/>
          <w:b/>
        </w:rPr>
        <w:t>s on Canvas</w:t>
      </w:r>
      <w:r w:rsidR="00C22E22">
        <w:rPr>
          <w:rFonts w:ascii="Gill Sans MT" w:hAnsi="Gill Sans MT" w:cs="Times New Roman"/>
          <w:b/>
        </w:rPr>
        <w:t xml:space="preserve"> - </w:t>
      </w:r>
      <w:r w:rsidRPr="00780242">
        <w:rPr>
          <w:rFonts w:ascii="Gill Sans MT" w:hAnsi="Gill Sans MT" w:cs="Times New Roman"/>
          <w:b/>
        </w:rPr>
        <w:t>20 points</w:t>
      </w:r>
    </w:p>
    <w:p w14:paraId="0D575F9D" w14:textId="5285F7EE" w:rsidR="00FF6ACC" w:rsidRDefault="00FF6ACC" w:rsidP="0006312F">
      <w:pPr>
        <w:outlineLvl w:val="0"/>
        <w:rPr>
          <w:rFonts w:ascii="Gill Sans MT" w:hAnsi="Gill Sans MT" w:cs="Times New Roman"/>
          <w:bCs/>
        </w:rPr>
      </w:pPr>
      <w:r>
        <w:rPr>
          <w:rFonts w:ascii="Gill Sans MT" w:hAnsi="Gill Sans MT" w:cs="Times New Roman"/>
          <w:bCs/>
        </w:rPr>
        <w:t xml:space="preserve">Due </w:t>
      </w:r>
      <w:r w:rsidR="00BE6112">
        <w:rPr>
          <w:rFonts w:ascii="Gill Sans MT" w:hAnsi="Gill Sans MT" w:cs="Times New Roman"/>
          <w:bCs/>
        </w:rPr>
        <w:t>24 hours before class meets to discuss that topic</w:t>
      </w:r>
    </w:p>
    <w:p w14:paraId="11CC759E" w14:textId="629BC813" w:rsidR="000906CA" w:rsidRDefault="001D5800" w:rsidP="0006312F">
      <w:pPr>
        <w:outlineLvl w:val="0"/>
        <w:rPr>
          <w:rFonts w:ascii="Gill Sans MT" w:hAnsi="Gill Sans MT" w:cs="Times New Roman"/>
          <w:bCs/>
        </w:rPr>
      </w:pPr>
      <w:r w:rsidRPr="00C5468F">
        <w:rPr>
          <w:rFonts w:ascii="Gill Sans MT" w:hAnsi="Gill Sans MT" w:cs="Times New Roman"/>
          <w:bCs/>
        </w:rPr>
        <w:t xml:space="preserve">Student participation in class and critical engagement with course reading materials </w:t>
      </w:r>
      <w:r>
        <w:rPr>
          <w:rFonts w:ascii="Gill Sans MT" w:hAnsi="Gill Sans MT" w:cs="Times New Roman"/>
          <w:bCs/>
        </w:rPr>
        <w:t xml:space="preserve">is </w:t>
      </w:r>
      <w:r w:rsidRPr="00C5468F">
        <w:rPr>
          <w:rFonts w:ascii="Gill Sans MT" w:hAnsi="Gill Sans MT" w:cs="Times New Roman"/>
          <w:bCs/>
        </w:rPr>
        <w:t xml:space="preserve">crucial to the success of this course. </w:t>
      </w:r>
      <w:r w:rsidR="000C4CB5">
        <w:rPr>
          <w:rFonts w:ascii="Gill Sans MT" w:hAnsi="Gill Sans MT" w:cs="Times New Roman"/>
          <w:bCs/>
        </w:rPr>
        <w:t xml:space="preserve">Students are also expected to participate in discussions on Canvas about assigned readings.  </w:t>
      </w:r>
      <w:r w:rsidR="00F564BF">
        <w:rPr>
          <w:rFonts w:ascii="Gill Sans MT" w:hAnsi="Gill Sans MT" w:cs="Times New Roman"/>
          <w:bCs/>
        </w:rPr>
        <w:t xml:space="preserve">Students should demonstrate they understand the reading, can summarize </w:t>
      </w:r>
      <w:r w:rsidR="00F813D1">
        <w:rPr>
          <w:rFonts w:ascii="Gill Sans MT" w:hAnsi="Gill Sans MT" w:cs="Times New Roman"/>
          <w:bCs/>
        </w:rPr>
        <w:t xml:space="preserve">the content, </w:t>
      </w:r>
      <w:r w:rsidR="003C0205" w:rsidRPr="00780242">
        <w:rPr>
          <w:rFonts w:ascii="Gill Sans MT" w:hAnsi="Gill Sans MT" w:cs="Times New Roman"/>
          <w:bCs/>
        </w:rPr>
        <w:t>raise questions about the material</w:t>
      </w:r>
      <w:r w:rsidR="00F813D1">
        <w:rPr>
          <w:rFonts w:ascii="Gill Sans MT" w:hAnsi="Gill Sans MT" w:cs="Times New Roman"/>
          <w:bCs/>
        </w:rPr>
        <w:t xml:space="preserve">, </w:t>
      </w:r>
      <w:r w:rsidR="003C0205" w:rsidRPr="00780242">
        <w:rPr>
          <w:rFonts w:ascii="Gill Sans MT" w:hAnsi="Gill Sans MT" w:cs="Times New Roman"/>
          <w:bCs/>
        </w:rPr>
        <w:t>and suggest how it helps us understand the content focus for that class session. It is important to look at what authors have said but perhaps have not said in their material and to suggest other perspectives or points of view, where appropriate.</w:t>
      </w:r>
      <w:r w:rsidR="00EF30A8" w:rsidRPr="00780242">
        <w:rPr>
          <w:rFonts w:ascii="Gill Sans MT" w:hAnsi="Gill Sans MT" w:cs="Times New Roman"/>
          <w:bCs/>
        </w:rPr>
        <w:t xml:space="preserve">  </w:t>
      </w:r>
    </w:p>
    <w:p w14:paraId="076992E5" w14:textId="78351854" w:rsidR="0006312F" w:rsidRDefault="0006312F" w:rsidP="0006312F">
      <w:pPr>
        <w:outlineLvl w:val="0"/>
        <w:rPr>
          <w:rFonts w:ascii="Gill Sans MT" w:hAnsi="Gill Sans MT" w:cs="Times New Roman"/>
          <w:bCs/>
        </w:rPr>
      </w:pPr>
    </w:p>
    <w:p w14:paraId="53DEC447" w14:textId="77777777" w:rsidR="005E1899" w:rsidRPr="00655860" w:rsidRDefault="005E1899" w:rsidP="005E1899">
      <w:pPr>
        <w:outlineLvl w:val="0"/>
        <w:rPr>
          <w:rFonts w:ascii="Gill Sans MT" w:hAnsi="Gill Sans MT" w:cs="Times New Roman"/>
          <w:b/>
        </w:rPr>
      </w:pPr>
      <w:r w:rsidRPr="00655860">
        <w:rPr>
          <w:rFonts w:ascii="Gill Sans MT" w:hAnsi="Gill Sans MT" w:cs="Times New Roman"/>
          <w:b/>
        </w:rPr>
        <w:t>Higher Education Trends Paper – 10 points</w:t>
      </w:r>
    </w:p>
    <w:p w14:paraId="241CCD5C" w14:textId="1C7BA14F"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Due </w:t>
      </w:r>
      <w:r w:rsidR="007A3F0D">
        <w:rPr>
          <w:rFonts w:ascii="Gill Sans MT" w:hAnsi="Gill Sans MT" w:cs="Times New Roman"/>
          <w:bCs/>
        </w:rPr>
        <w:t xml:space="preserve">by 5pm on </w:t>
      </w:r>
      <w:r w:rsidR="001A590A">
        <w:rPr>
          <w:rFonts w:ascii="Gill Sans MT" w:hAnsi="Gill Sans MT" w:cs="Times New Roman"/>
          <w:bCs/>
        </w:rPr>
        <w:t>August 31</w:t>
      </w:r>
    </w:p>
    <w:p w14:paraId="7323AA9D" w14:textId="772DAC32"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Students must write a 5-page paper (double-spaced) describing the</w:t>
      </w:r>
      <w:r w:rsidR="00655860">
        <w:rPr>
          <w:rFonts w:ascii="Gill Sans MT" w:hAnsi="Gill Sans MT" w:cs="Times New Roman"/>
          <w:bCs/>
        </w:rPr>
        <w:t xml:space="preserve"> </w:t>
      </w:r>
      <w:r w:rsidRPr="00C5468F">
        <w:rPr>
          <w:rFonts w:ascii="Gill Sans MT" w:hAnsi="Gill Sans MT" w:cs="Times New Roman"/>
          <w:bCs/>
        </w:rPr>
        <w:t>most pressing 3-5 issues in higher education today.</w:t>
      </w:r>
    </w:p>
    <w:p w14:paraId="2BA99995" w14:textId="77777777" w:rsidR="00C45DB3" w:rsidRPr="00C5468F" w:rsidRDefault="00C45DB3" w:rsidP="005E1899">
      <w:pPr>
        <w:outlineLvl w:val="0"/>
        <w:rPr>
          <w:rFonts w:ascii="Gill Sans MT" w:hAnsi="Gill Sans MT" w:cs="Times New Roman"/>
          <w:bCs/>
        </w:rPr>
      </w:pPr>
    </w:p>
    <w:p w14:paraId="3A552EDD" w14:textId="77777777" w:rsidR="005E1899" w:rsidRPr="001A590A" w:rsidRDefault="005E1899" w:rsidP="005E1899">
      <w:pPr>
        <w:outlineLvl w:val="0"/>
        <w:rPr>
          <w:rFonts w:ascii="Gill Sans MT" w:hAnsi="Gill Sans MT" w:cs="Times New Roman"/>
          <w:b/>
        </w:rPr>
      </w:pPr>
      <w:r w:rsidRPr="001A590A">
        <w:rPr>
          <w:rFonts w:ascii="Gill Sans MT" w:hAnsi="Gill Sans MT" w:cs="Times New Roman"/>
          <w:b/>
        </w:rPr>
        <w:t>Topic Proposal – 5 points</w:t>
      </w:r>
    </w:p>
    <w:p w14:paraId="70F3A86D" w14:textId="5D815751"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Due </w:t>
      </w:r>
      <w:r w:rsidR="007A3F0D">
        <w:rPr>
          <w:rFonts w:ascii="Gill Sans MT" w:hAnsi="Gill Sans MT" w:cs="Times New Roman"/>
          <w:bCs/>
        </w:rPr>
        <w:t xml:space="preserve">by 5pm on October </w:t>
      </w:r>
      <w:r w:rsidR="001A590A">
        <w:rPr>
          <w:rFonts w:ascii="Gill Sans MT" w:hAnsi="Gill Sans MT" w:cs="Times New Roman"/>
          <w:bCs/>
        </w:rPr>
        <w:t>5</w:t>
      </w:r>
    </w:p>
    <w:p w14:paraId="1B213A90" w14:textId="7F0CB991"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Students will submit a 2-page (double-spaced</w:t>
      </w:r>
      <w:r w:rsidR="00905D6D">
        <w:rPr>
          <w:rFonts w:ascii="Gill Sans MT" w:hAnsi="Gill Sans MT" w:cs="Times New Roman"/>
          <w:bCs/>
        </w:rPr>
        <w:t>,</w:t>
      </w:r>
      <w:r w:rsidRPr="00C5468F">
        <w:rPr>
          <w:rFonts w:ascii="Gill Sans MT" w:hAnsi="Gill Sans MT" w:cs="Times New Roman"/>
          <w:bCs/>
        </w:rPr>
        <w:t xml:space="preserve"> not including references) paper</w:t>
      </w:r>
      <w:r w:rsidR="00903880">
        <w:rPr>
          <w:rFonts w:ascii="Gill Sans MT" w:hAnsi="Gill Sans MT" w:cs="Times New Roman"/>
          <w:bCs/>
        </w:rPr>
        <w:t xml:space="preserve"> </w:t>
      </w:r>
      <w:r w:rsidRPr="00C5468F">
        <w:rPr>
          <w:rFonts w:ascii="Gill Sans MT" w:hAnsi="Gill Sans MT" w:cs="Times New Roman"/>
          <w:bCs/>
        </w:rPr>
        <w:t>describing the topic of their final issue paper and a preliminary list of 5 scholarly articles</w:t>
      </w:r>
      <w:r w:rsidR="00903880">
        <w:rPr>
          <w:rFonts w:ascii="Gill Sans MT" w:hAnsi="Gill Sans MT" w:cs="Times New Roman"/>
          <w:bCs/>
        </w:rPr>
        <w:t xml:space="preserve"> </w:t>
      </w:r>
      <w:r w:rsidRPr="00C5468F">
        <w:rPr>
          <w:rFonts w:ascii="Gill Sans MT" w:hAnsi="Gill Sans MT" w:cs="Times New Roman"/>
          <w:bCs/>
        </w:rPr>
        <w:t xml:space="preserve">(with citations) </w:t>
      </w:r>
      <w:r w:rsidR="00D13F5A">
        <w:rPr>
          <w:rFonts w:ascii="Gill Sans MT" w:hAnsi="Gill Sans MT" w:cs="Times New Roman"/>
          <w:bCs/>
        </w:rPr>
        <w:t xml:space="preserve">planned for the </w:t>
      </w:r>
      <w:r w:rsidRPr="00C5468F">
        <w:rPr>
          <w:rFonts w:ascii="Gill Sans MT" w:hAnsi="Gill Sans MT" w:cs="Times New Roman"/>
          <w:bCs/>
        </w:rPr>
        <w:t>final paper. The proposal should</w:t>
      </w:r>
      <w:r w:rsidR="00D13F5A">
        <w:rPr>
          <w:rFonts w:ascii="Gill Sans MT" w:hAnsi="Gill Sans MT" w:cs="Times New Roman"/>
          <w:bCs/>
        </w:rPr>
        <w:t xml:space="preserve"> </w:t>
      </w:r>
      <w:r w:rsidRPr="00C5468F">
        <w:rPr>
          <w:rFonts w:ascii="Gill Sans MT" w:hAnsi="Gill Sans MT" w:cs="Times New Roman"/>
          <w:bCs/>
        </w:rPr>
        <w:t>include the following:</w:t>
      </w:r>
    </w:p>
    <w:p w14:paraId="64D06C38" w14:textId="15AA52DF"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Background</w:t>
      </w:r>
      <w:r w:rsidR="00655860">
        <w:rPr>
          <w:rFonts w:ascii="Gill Sans MT" w:hAnsi="Gill Sans MT" w:cs="Times New Roman"/>
          <w:bCs/>
        </w:rPr>
        <w:t xml:space="preserve"> (what is happening with this issue)</w:t>
      </w:r>
      <w:r w:rsidRPr="00C5468F">
        <w:rPr>
          <w:rFonts w:ascii="Gill Sans MT" w:hAnsi="Gill Sans MT" w:cs="Times New Roman"/>
          <w:bCs/>
        </w:rPr>
        <w:t xml:space="preserve"> </w:t>
      </w:r>
    </w:p>
    <w:p w14:paraId="2AD48C3E" w14:textId="781F821A"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Significan</w:t>
      </w:r>
      <w:r w:rsidR="00D13F5A">
        <w:rPr>
          <w:rFonts w:ascii="Gill Sans MT" w:hAnsi="Gill Sans MT" w:cs="Times New Roman"/>
          <w:bCs/>
        </w:rPr>
        <w:t>ce</w:t>
      </w:r>
      <w:r w:rsidRPr="00C5468F">
        <w:rPr>
          <w:rFonts w:ascii="Gill Sans MT" w:hAnsi="Gill Sans MT" w:cs="Times New Roman"/>
          <w:bCs/>
        </w:rPr>
        <w:t xml:space="preserve"> </w:t>
      </w:r>
      <w:r w:rsidR="00655860">
        <w:rPr>
          <w:rFonts w:ascii="Gill Sans MT" w:hAnsi="Gill Sans MT" w:cs="Times New Roman"/>
          <w:bCs/>
        </w:rPr>
        <w:t>(why is this important)</w:t>
      </w:r>
    </w:p>
    <w:p w14:paraId="3714EF94" w14:textId="51664EA5"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 Context </w:t>
      </w:r>
      <w:r w:rsidR="00655860">
        <w:rPr>
          <w:rFonts w:ascii="Gill Sans MT" w:hAnsi="Gill Sans MT" w:cs="Times New Roman"/>
          <w:bCs/>
        </w:rPr>
        <w:t>(who is affected by the issue, why, and how)</w:t>
      </w:r>
    </w:p>
    <w:p w14:paraId="3937DE6D" w14:textId="1297948A"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 Discussion of </w:t>
      </w:r>
      <w:r w:rsidR="00655860">
        <w:rPr>
          <w:rFonts w:ascii="Gill Sans MT" w:hAnsi="Gill Sans MT" w:cs="Times New Roman"/>
          <w:bCs/>
        </w:rPr>
        <w:t>sources</w:t>
      </w:r>
    </w:p>
    <w:p w14:paraId="5549AFD1" w14:textId="77777777" w:rsidR="00C45DB3" w:rsidRPr="00C5468F" w:rsidRDefault="00C45DB3" w:rsidP="005E1899">
      <w:pPr>
        <w:outlineLvl w:val="0"/>
        <w:rPr>
          <w:rFonts w:ascii="Gill Sans MT" w:hAnsi="Gill Sans MT" w:cs="Times New Roman"/>
          <w:bCs/>
        </w:rPr>
      </w:pPr>
    </w:p>
    <w:p w14:paraId="1A692443" w14:textId="23303D5D" w:rsidR="008E589B" w:rsidRPr="00655860" w:rsidRDefault="008E589B" w:rsidP="008E589B">
      <w:pPr>
        <w:outlineLvl w:val="0"/>
        <w:rPr>
          <w:rFonts w:ascii="Gill Sans MT" w:hAnsi="Gill Sans MT" w:cs="Times New Roman"/>
          <w:b/>
        </w:rPr>
      </w:pPr>
      <w:r w:rsidRPr="00655860">
        <w:rPr>
          <w:rFonts w:ascii="Gill Sans MT" w:hAnsi="Gill Sans MT" w:cs="Times New Roman"/>
          <w:b/>
        </w:rPr>
        <w:t>Issues in Higher Education Group Discussions (</w:t>
      </w:r>
      <w:r w:rsidR="00BE1670" w:rsidRPr="00655860">
        <w:rPr>
          <w:rFonts w:ascii="Gill Sans MT" w:hAnsi="Gill Sans MT" w:cs="Times New Roman"/>
          <w:b/>
        </w:rPr>
        <w:t>2</w:t>
      </w:r>
      <w:r w:rsidRPr="00655860">
        <w:rPr>
          <w:rFonts w:ascii="Gill Sans MT" w:hAnsi="Gill Sans MT" w:cs="Times New Roman"/>
          <w:b/>
        </w:rPr>
        <w:t>5 Points)</w:t>
      </w:r>
    </w:p>
    <w:p w14:paraId="0CAED3E8" w14:textId="10E061E0" w:rsidR="007A3F0D" w:rsidRPr="007A3F0D" w:rsidRDefault="007A3F0D" w:rsidP="008E589B">
      <w:pPr>
        <w:outlineLvl w:val="0"/>
        <w:rPr>
          <w:rFonts w:ascii="Gill Sans MT" w:hAnsi="Gill Sans MT" w:cs="Times New Roman"/>
          <w:bCs/>
        </w:rPr>
      </w:pPr>
      <w:r w:rsidRPr="007A3F0D">
        <w:rPr>
          <w:rFonts w:ascii="Gill Sans MT" w:hAnsi="Gill Sans MT" w:cs="Times New Roman"/>
          <w:bCs/>
        </w:rPr>
        <w:t xml:space="preserve">Debates in class on November </w:t>
      </w:r>
      <w:r w:rsidR="001A590A">
        <w:rPr>
          <w:rFonts w:ascii="Gill Sans MT" w:hAnsi="Gill Sans MT" w:cs="Times New Roman"/>
          <w:bCs/>
        </w:rPr>
        <w:t>9</w:t>
      </w:r>
    </w:p>
    <w:p w14:paraId="2F5CD763" w14:textId="51D6E076" w:rsidR="005E1899" w:rsidRPr="00C5468F" w:rsidRDefault="008E589B" w:rsidP="008E589B">
      <w:pPr>
        <w:outlineLvl w:val="0"/>
        <w:rPr>
          <w:rFonts w:ascii="Gill Sans MT" w:hAnsi="Gill Sans MT" w:cs="Times New Roman"/>
          <w:bCs/>
        </w:rPr>
      </w:pPr>
      <w:r w:rsidRPr="00C5468F">
        <w:rPr>
          <w:rFonts w:ascii="Gill Sans MT" w:hAnsi="Gill Sans MT" w:cs="Times New Roman"/>
          <w:bCs/>
        </w:rPr>
        <w:t>The world of higher education is complex and dynamic, and while movement of higher education (decisions and outcomes)</w:t>
      </w:r>
      <w:r w:rsidR="00D357E8" w:rsidRPr="00C5468F">
        <w:rPr>
          <w:rFonts w:ascii="Gill Sans MT" w:hAnsi="Gill Sans MT" w:cs="Times New Roman"/>
          <w:bCs/>
        </w:rPr>
        <w:t xml:space="preserve"> may appear slow at times</w:t>
      </w:r>
      <w:r w:rsidRPr="00C5468F">
        <w:rPr>
          <w:rFonts w:ascii="Gill Sans MT" w:hAnsi="Gill Sans MT" w:cs="Times New Roman"/>
          <w:bCs/>
        </w:rPr>
        <w:t xml:space="preserve">, we understand that our industry is constantly changing, and that change often brings controversy. Higher education practitioners should be aware of these complexities and changes and able to understand and discuss the implications of them for the various constituencies. In a “quasi-debate” format, student groups will tackle important issues, gather background information, and present their arguments for the issues in class. </w:t>
      </w:r>
    </w:p>
    <w:p w14:paraId="47936399" w14:textId="1CB18DDB" w:rsidR="00903880" w:rsidRPr="00FF6ACC" w:rsidRDefault="007076A3" w:rsidP="005E1899">
      <w:pPr>
        <w:outlineLvl w:val="0"/>
        <w:rPr>
          <w:rFonts w:ascii="Gill Sans MT" w:hAnsi="Gill Sans MT" w:cs="Times New Roman"/>
          <w:bCs/>
          <w:i/>
          <w:iCs/>
        </w:rPr>
      </w:pPr>
      <w:r w:rsidRPr="00FF6ACC">
        <w:rPr>
          <w:rFonts w:ascii="Gill Sans MT" w:hAnsi="Gill Sans MT" w:cs="Times New Roman"/>
          <w:bCs/>
          <w:i/>
          <w:iCs/>
        </w:rPr>
        <w:t xml:space="preserve">Note: Your grade will include the peer </w:t>
      </w:r>
      <w:r w:rsidR="00FF6ACC" w:rsidRPr="00FF6ACC">
        <w:rPr>
          <w:rFonts w:ascii="Gill Sans MT" w:hAnsi="Gill Sans MT" w:cs="Times New Roman"/>
          <w:bCs/>
          <w:i/>
          <w:iCs/>
        </w:rPr>
        <w:t>review you provide via Canvas on your classmates’ work.</w:t>
      </w:r>
    </w:p>
    <w:p w14:paraId="3F8E9943" w14:textId="2637D92D" w:rsidR="005E1899" w:rsidRPr="00903880" w:rsidRDefault="005E1899" w:rsidP="005E1899">
      <w:pPr>
        <w:outlineLvl w:val="0"/>
        <w:rPr>
          <w:rFonts w:ascii="Gill Sans MT" w:hAnsi="Gill Sans MT" w:cs="Times New Roman"/>
          <w:b/>
        </w:rPr>
      </w:pPr>
      <w:r w:rsidRPr="00903880">
        <w:rPr>
          <w:rFonts w:ascii="Gill Sans MT" w:hAnsi="Gill Sans MT" w:cs="Times New Roman"/>
          <w:b/>
        </w:rPr>
        <w:lastRenderedPageBreak/>
        <w:t>Annotated Bibliography – 30 points</w:t>
      </w:r>
    </w:p>
    <w:p w14:paraId="1B9F7CBF" w14:textId="0722961F"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Due </w:t>
      </w:r>
      <w:r w:rsidR="000A103E">
        <w:rPr>
          <w:rFonts w:ascii="Gill Sans MT" w:hAnsi="Gill Sans MT" w:cs="Times New Roman"/>
          <w:bCs/>
        </w:rPr>
        <w:t>5pm on December 1</w:t>
      </w:r>
    </w:p>
    <w:p w14:paraId="1F3C8219"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Students will prepare an annotated bibliography about their proposed topic. The</w:t>
      </w:r>
    </w:p>
    <w:p w14:paraId="6F57B6AC"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annotated bibliography should include information for 20-25 sources about the chosen</w:t>
      </w:r>
    </w:p>
    <w:p w14:paraId="1307CA2A"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topic. Each annotated bibliography should include the APA citation for the source and a</w:t>
      </w:r>
    </w:p>
    <w:p w14:paraId="2CE37378"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short summary (no more than 1 page) of the reading that includes a summary of the</w:t>
      </w:r>
    </w:p>
    <w:p w14:paraId="2CD17DA4"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article/chapter, the strengths and weaknesses of the piece, keywords, and any notes on</w:t>
      </w:r>
    </w:p>
    <w:p w14:paraId="7BCDB525"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future directions or research potential that occur to you in your reading. To conclude the</w:t>
      </w:r>
    </w:p>
    <w:p w14:paraId="1DAB51F7"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annotated bibliography, students will write 3 pages of discussion about what they</w:t>
      </w:r>
    </w:p>
    <w:p w14:paraId="43D46E4E" w14:textId="7CC3469E"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learned through their reading and raise suggestions for future research and practice.</w:t>
      </w:r>
    </w:p>
    <w:p w14:paraId="6A791382" w14:textId="41EE42A9" w:rsidR="00BE1670" w:rsidRPr="00C5468F" w:rsidRDefault="00BE1670" w:rsidP="00F03CFC">
      <w:pPr>
        <w:outlineLvl w:val="0"/>
        <w:rPr>
          <w:rFonts w:ascii="Gill Sans MT" w:hAnsi="Gill Sans MT" w:cs="Times New Roman"/>
          <w:bCs/>
        </w:rPr>
      </w:pPr>
    </w:p>
    <w:p w14:paraId="2FE782E4" w14:textId="4E35F386" w:rsidR="00BE1670" w:rsidRPr="00C5468F" w:rsidRDefault="00903880" w:rsidP="00BE1670">
      <w:pPr>
        <w:autoSpaceDE w:val="0"/>
        <w:autoSpaceDN w:val="0"/>
        <w:adjustRightInd w:val="0"/>
        <w:rPr>
          <w:rFonts w:ascii="Gill Sans MT" w:hAnsi="Gill Sans MT" w:cs="ArialMT"/>
        </w:rPr>
      </w:pPr>
      <w:r>
        <w:rPr>
          <w:rFonts w:ascii="Gill Sans MT" w:hAnsi="Gill Sans MT" w:cs="ArialMT"/>
        </w:rPr>
        <w:t>10</w:t>
      </w:r>
      <w:r w:rsidR="00BE1670" w:rsidRPr="00C5468F">
        <w:rPr>
          <w:rFonts w:ascii="Gill Sans MT" w:hAnsi="Gill Sans MT" w:cs="ArialMT"/>
        </w:rPr>
        <w:t xml:space="preserve"> points </w:t>
      </w:r>
      <w:r w:rsidR="00BE1670" w:rsidRPr="00C5468F">
        <w:rPr>
          <w:rFonts w:ascii="Gill Sans MT" w:hAnsi="Gill Sans MT" w:cs="ArialMT"/>
        </w:rPr>
        <w:tab/>
        <w:t>Class Attendance &amp; Participation</w:t>
      </w:r>
    </w:p>
    <w:p w14:paraId="5E62F378" w14:textId="654901E1" w:rsidR="00347742" w:rsidRDefault="00347742" w:rsidP="00BE1670">
      <w:pPr>
        <w:autoSpaceDE w:val="0"/>
        <w:autoSpaceDN w:val="0"/>
        <w:adjustRightInd w:val="0"/>
        <w:rPr>
          <w:rFonts w:ascii="Gill Sans MT" w:hAnsi="Gill Sans MT" w:cs="ArialMT"/>
        </w:rPr>
      </w:pPr>
      <w:r>
        <w:rPr>
          <w:rFonts w:ascii="Gill Sans MT" w:hAnsi="Gill Sans MT" w:cs="ArialMT"/>
        </w:rPr>
        <w:t>20 points</w:t>
      </w:r>
      <w:r>
        <w:rPr>
          <w:rFonts w:ascii="Gill Sans MT" w:hAnsi="Gill Sans MT" w:cs="ArialMT"/>
        </w:rPr>
        <w:tab/>
        <w:t>Discussions on Canvas</w:t>
      </w:r>
    </w:p>
    <w:p w14:paraId="5F952604" w14:textId="03732D0C" w:rsidR="00BE1670" w:rsidRPr="00C5468F" w:rsidRDefault="00347742" w:rsidP="00BE1670">
      <w:pPr>
        <w:autoSpaceDE w:val="0"/>
        <w:autoSpaceDN w:val="0"/>
        <w:adjustRightInd w:val="0"/>
        <w:rPr>
          <w:rFonts w:ascii="Gill Sans MT" w:hAnsi="Gill Sans MT" w:cs="ArialMT"/>
        </w:rPr>
      </w:pPr>
      <w:r>
        <w:rPr>
          <w:rFonts w:ascii="Gill Sans MT" w:hAnsi="Gill Sans MT" w:cs="ArialMT"/>
        </w:rPr>
        <w:t>1</w:t>
      </w:r>
      <w:r w:rsidR="00BE1670" w:rsidRPr="00C5468F">
        <w:rPr>
          <w:rFonts w:ascii="Gill Sans MT" w:hAnsi="Gill Sans MT" w:cs="ArialMT"/>
        </w:rPr>
        <w:t xml:space="preserve">0 points </w:t>
      </w:r>
      <w:r w:rsidR="00BE1670" w:rsidRPr="00C5468F">
        <w:rPr>
          <w:rFonts w:ascii="Gill Sans MT" w:hAnsi="Gill Sans MT" w:cs="ArialMT"/>
        </w:rPr>
        <w:tab/>
        <w:t>Higher Education Trends Paper</w:t>
      </w:r>
    </w:p>
    <w:p w14:paraId="77E04257" w14:textId="605F49A9"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5 points </w:t>
      </w:r>
      <w:r w:rsidRPr="00C5468F">
        <w:rPr>
          <w:rFonts w:ascii="Gill Sans MT" w:hAnsi="Gill Sans MT" w:cs="ArialMT"/>
        </w:rPr>
        <w:tab/>
        <w:t>Topic Proposal</w:t>
      </w:r>
    </w:p>
    <w:p w14:paraId="715DEA1B" w14:textId="4299B455"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25 points </w:t>
      </w:r>
      <w:r w:rsidRPr="00C5468F">
        <w:rPr>
          <w:rFonts w:ascii="Gill Sans MT" w:hAnsi="Gill Sans MT" w:cs="ArialMT"/>
        </w:rPr>
        <w:tab/>
        <w:t>Reading Reflections</w:t>
      </w:r>
    </w:p>
    <w:p w14:paraId="3AEAFA3B" w14:textId="1DA7F5DA" w:rsidR="00BE1670" w:rsidRPr="00C5468F" w:rsidRDefault="00BE1670" w:rsidP="00BE1670">
      <w:pPr>
        <w:autoSpaceDE w:val="0"/>
        <w:autoSpaceDN w:val="0"/>
        <w:adjustRightInd w:val="0"/>
        <w:rPr>
          <w:rFonts w:ascii="Gill Sans MT" w:hAnsi="Gill Sans MT" w:cs="ArialMT"/>
          <w:u w:val="single"/>
        </w:rPr>
      </w:pPr>
      <w:r w:rsidRPr="00C5468F">
        <w:rPr>
          <w:rFonts w:ascii="Gill Sans MT" w:hAnsi="Gill Sans MT" w:cs="ArialMT"/>
          <w:u w:val="single"/>
        </w:rPr>
        <w:t xml:space="preserve">30 points </w:t>
      </w:r>
      <w:r w:rsidRPr="00C5468F">
        <w:rPr>
          <w:rFonts w:ascii="Gill Sans MT" w:hAnsi="Gill Sans MT" w:cs="ArialMT"/>
          <w:u w:val="single"/>
        </w:rPr>
        <w:tab/>
        <w:t>Annotated Bibliography</w:t>
      </w:r>
    </w:p>
    <w:p w14:paraId="638E7CFA"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100 points</w:t>
      </w:r>
    </w:p>
    <w:p w14:paraId="6D17346D" w14:textId="77777777" w:rsidR="00BE1670" w:rsidRPr="00C5468F" w:rsidRDefault="00BE1670" w:rsidP="00BE1670">
      <w:pPr>
        <w:autoSpaceDE w:val="0"/>
        <w:autoSpaceDN w:val="0"/>
        <w:adjustRightInd w:val="0"/>
        <w:rPr>
          <w:rFonts w:ascii="Gill Sans MT" w:hAnsi="Gill Sans MT" w:cs="ArialMT"/>
        </w:rPr>
      </w:pPr>
    </w:p>
    <w:p w14:paraId="6C5D70F6" w14:textId="2E433A2D" w:rsidR="00BE1670" w:rsidRPr="00C5468F" w:rsidRDefault="00BE1670" w:rsidP="00BE1670">
      <w:pPr>
        <w:autoSpaceDE w:val="0"/>
        <w:autoSpaceDN w:val="0"/>
        <w:adjustRightInd w:val="0"/>
        <w:rPr>
          <w:rFonts w:ascii="Gill Sans MT" w:hAnsi="Gill Sans MT" w:cs="ArialMT"/>
          <w:b/>
          <w:bCs/>
        </w:rPr>
      </w:pPr>
      <w:r w:rsidRPr="00C5468F">
        <w:rPr>
          <w:rFonts w:ascii="Gill Sans MT" w:hAnsi="Gill Sans MT" w:cs="ArialMT"/>
          <w:b/>
          <w:bCs/>
        </w:rPr>
        <w:t>Grading Scale</w:t>
      </w:r>
    </w:p>
    <w:p w14:paraId="3F7BD2C2" w14:textId="77777777" w:rsidR="0080278C" w:rsidRPr="00C5468F" w:rsidRDefault="0080278C" w:rsidP="00BE1670">
      <w:pPr>
        <w:autoSpaceDE w:val="0"/>
        <w:autoSpaceDN w:val="0"/>
        <w:adjustRightInd w:val="0"/>
        <w:rPr>
          <w:rFonts w:ascii="Gill Sans MT" w:hAnsi="Gill Sans MT" w:cs="ArialMT"/>
        </w:rPr>
      </w:pPr>
    </w:p>
    <w:p w14:paraId="57C38E05" w14:textId="3CDA0E7F" w:rsidR="00BE1670" w:rsidRPr="00C5468F" w:rsidRDefault="00BE1670" w:rsidP="00BE1670">
      <w:pPr>
        <w:autoSpaceDE w:val="0"/>
        <w:autoSpaceDN w:val="0"/>
        <w:adjustRightInd w:val="0"/>
        <w:rPr>
          <w:rFonts w:ascii="Gill Sans MT" w:hAnsi="Gill Sans MT" w:cs="ArialMT"/>
        </w:rPr>
      </w:pPr>
      <w:proofErr w:type="gramStart"/>
      <w:r w:rsidRPr="00C5468F">
        <w:rPr>
          <w:rFonts w:ascii="Gill Sans MT" w:hAnsi="Gill Sans MT" w:cs="ArialMT"/>
        </w:rPr>
        <w:t xml:space="preserve">A </w:t>
      </w:r>
      <w:r w:rsidR="00347742">
        <w:rPr>
          <w:rFonts w:ascii="Gill Sans MT" w:hAnsi="Gill Sans MT" w:cs="ArialMT"/>
        </w:rPr>
        <w:tab/>
      </w:r>
      <w:r w:rsidRPr="00C5468F">
        <w:rPr>
          <w:rFonts w:ascii="Gill Sans MT" w:hAnsi="Gill Sans MT" w:cs="ArialMT"/>
        </w:rPr>
        <w:t>90-100 points</w:t>
      </w:r>
      <w:proofErr w:type="gramEnd"/>
    </w:p>
    <w:p w14:paraId="042C2B04" w14:textId="146AFE59"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B </w:t>
      </w:r>
      <w:r w:rsidR="00347742">
        <w:rPr>
          <w:rFonts w:ascii="Gill Sans MT" w:hAnsi="Gill Sans MT" w:cs="ArialMT"/>
        </w:rPr>
        <w:tab/>
      </w:r>
      <w:r w:rsidRPr="00C5468F">
        <w:rPr>
          <w:rFonts w:ascii="Gill Sans MT" w:hAnsi="Gill Sans MT" w:cs="ArialMT"/>
        </w:rPr>
        <w:t>80-89 points</w:t>
      </w:r>
    </w:p>
    <w:p w14:paraId="2D7AD9B9" w14:textId="4AE94E7B"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C </w:t>
      </w:r>
      <w:r w:rsidR="00874EE7">
        <w:rPr>
          <w:rFonts w:ascii="Gill Sans MT" w:hAnsi="Gill Sans MT" w:cs="ArialMT"/>
        </w:rPr>
        <w:tab/>
      </w:r>
      <w:r w:rsidRPr="00C5468F">
        <w:rPr>
          <w:rFonts w:ascii="Gill Sans MT" w:hAnsi="Gill Sans MT" w:cs="ArialMT"/>
        </w:rPr>
        <w:t>70-79 points</w:t>
      </w:r>
    </w:p>
    <w:p w14:paraId="5CFF5A8F" w14:textId="73748F89"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D </w:t>
      </w:r>
      <w:r w:rsidR="00874EE7">
        <w:rPr>
          <w:rFonts w:ascii="Gill Sans MT" w:hAnsi="Gill Sans MT" w:cs="ArialMT"/>
        </w:rPr>
        <w:tab/>
      </w:r>
      <w:r w:rsidRPr="00C5468F">
        <w:rPr>
          <w:rFonts w:ascii="Gill Sans MT" w:hAnsi="Gill Sans MT" w:cs="ArialMT"/>
        </w:rPr>
        <w:t>60-69 points</w:t>
      </w:r>
    </w:p>
    <w:p w14:paraId="6C801E77" w14:textId="59B36637" w:rsidR="00BE1670" w:rsidRPr="00C5468F" w:rsidRDefault="00BE1670" w:rsidP="00BE1670">
      <w:pPr>
        <w:outlineLvl w:val="0"/>
        <w:rPr>
          <w:rFonts w:ascii="Gill Sans MT" w:hAnsi="Gill Sans MT" w:cs="Times New Roman"/>
          <w:bCs/>
        </w:rPr>
      </w:pPr>
      <w:r w:rsidRPr="00C5468F">
        <w:rPr>
          <w:rFonts w:ascii="Gill Sans MT" w:hAnsi="Gill Sans MT" w:cs="ArialMT"/>
        </w:rPr>
        <w:t xml:space="preserve">F </w:t>
      </w:r>
      <w:r w:rsidR="00874EE7">
        <w:rPr>
          <w:rFonts w:ascii="Gill Sans MT" w:hAnsi="Gill Sans MT" w:cs="ArialMT"/>
        </w:rPr>
        <w:tab/>
      </w:r>
      <w:r w:rsidRPr="00C5468F">
        <w:rPr>
          <w:rFonts w:ascii="Gill Sans MT" w:hAnsi="Gill Sans MT" w:cs="ArialMT"/>
        </w:rPr>
        <w:t>Below 60</w:t>
      </w:r>
    </w:p>
    <w:p w14:paraId="78AC056A" w14:textId="7A58AD30" w:rsidR="0068331B" w:rsidRPr="00C5468F" w:rsidRDefault="0068331B" w:rsidP="00C335BE">
      <w:pPr>
        <w:outlineLvl w:val="0"/>
        <w:rPr>
          <w:rFonts w:ascii="Gill Sans MT" w:hAnsi="Gill Sans MT" w:cs="Times New Roman"/>
          <w:b/>
        </w:rPr>
      </w:pPr>
    </w:p>
    <w:p w14:paraId="5B3E645A" w14:textId="77777777" w:rsidR="00E22A5B" w:rsidRPr="00C5468F" w:rsidRDefault="00E22A5B" w:rsidP="00E22A5B">
      <w:pPr>
        <w:rPr>
          <w:rFonts w:ascii="Gill Sans MT" w:hAnsi="Gill Sans MT" w:cs="Times New Roman"/>
        </w:rPr>
      </w:pPr>
    </w:p>
    <w:p w14:paraId="039CAC43" w14:textId="0D8EE124" w:rsidR="00E22A5B" w:rsidRPr="00C5468F" w:rsidRDefault="00B6712A" w:rsidP="001E0A05">
      <w:pPr>
        <w:outlineLvl w:val="0"/>
        <w:rPr>
          <w:rFonts w:ascii="Gill Sans MT" w:hAnsi="Gill Sans MT" w:cs="Times New Roman"/>
          <w:b/>
        </w:rPr>
      </w:pPr>
      <w:r w:rsidRPr="00C5468F">
        <w:rPr>
          <w:rFonts w:ascii="Gill Sans MT" w:hAnsi="Gill Sans MT" w:cs="Times New Roman"/>
          <w:b/>
        </w:rPr>
        <w:t>Course Expectations</w:t>
      </w:r>
    </w:p>
    <w:p w14:paraId="2C893878" w14:textId="77777777" w:rsidR="00E22A5B" w:rsidRPr="00C5468F" w:rsidRDefault="00E22A5B" w:rsidP="00E22A5B">
      <w:pPr>
        <w:rPr>
          <w:rFonts w:ascii="Gill Sans MT" w:hAnsi="Gill Sans MT" w:cs="Times New Roman"/>
          <w:b/>
          <w:bCs/>
        </w:rPr>
      </w:pPr>
    </w:p>
    <w:p w14:paraId="143DCCF1" w14:textId="10468404" w:rsidR="00E22A5B" w:rsidRPr="00C5468F" w:rsidRDefault="00E22A5B" w:rsidP="0080278C">
      <w:pPr>
        <w:outlineLvl w:val="0"/>
        <w:rPr>
          <w:rFonts w:ascii="Gill Sans MT" w:hAnsi="Gill Sans MT" w:cs="Times New Roman"/>
        </w:rPr>
      </w:pPr>
      <w:r w:rsidRPr="00C5468F">
        <w:rPr>
          <w:rFonts w:ascii="Gill Sans MT" w:hAnsi="Gill Sans MT" w:cs="Times New Roman"/>
          <w:b/>
          <w:bCs/>
        </w:rPr>
        <w:t>Attendance &amp; Participation:</w:t>
      </w:r>
      <w:r w:rsidR="0080278C" w:rsidRPr="00C5468F">
        <w:rPr>
          <w:rFonts w:ascii="Gill Sans MT" w:hAnsi="Gill Sans MT" w:cs="Times New Roman"/>
        </w:rPr>
        <w:t xml:space="preserve"> </w:t>
      </w:r>
      <w:r w:rsidRPr="00C5468F">
        <w:rPr>
          <w:rFonts w:ascii="Gill Sans MT" w:hAnsi="Gill Sans MT" w:cs="Times New Roman"/>
        </w:rPr>
        <w:t xml:space="preserve">Students are expected to engage actively and thoughtfully in the class sessions. </w:t>
      </w:r>
      <w:r w:rsidR="000A103E" w:rsidRPr="00C5468F">
        <w:rPr>
          <w:rFonts w:ascii="Gill Sans MT" w:hAnsi="Gill Sans MT" w:cs="Times New Roman"/>
        </w:rPr>
        <w:t>To</w:t>
      </w:r>
      <w:r w:rsidRPr="00C5468F">
        <w:rPr>
          <w:rFonts w:ascii="Gill Sans MT" w:hAnsi="Gill Sans MT" w:cs="Times New Roman"/>
        </w:rPr>
        <w:t xml:space="preserve"> fulfill the promise of a graduate course, plan to study the assigned readings prior to class, identify main themes or issues in the readings, and bring with you any questions or issues you would like to address. Informal assignments or class activities will be used to increase your involvement in the class. These activities should improve both the quality of our class discussions and the value of the readings and activities for all participants. </w:t>
      </w:r>
    </w:p>
    <w:p w14:paraId="21EC0109" w14:textId="77777777" w:rsidR="00E22A5B" w:rsidRPr="00C5468F" w:rsidRDefault="00E22A5B" w:rsidP="00E22A5B">
      <w:pPr>
        <w:rPr>
          <w:rFonts w:ascii="Gill Sans MT" w:hAnsi="Gill Sans MT" w:cs="Times New Roman"/>
        </w:rPr>
      </w:pPr>
    </w:p>
    <w:p w14:paraId="7252FADF" w14:textId="5DBF3B51" w:rsidR="00E22A5B" w:rsidRPr="00C5468F" w:rsidRDefault="00E22A5B" w:rsidP="00E22A5B">
      <w:pPr>
        <w:outlineLvl w:val="0"/>
        <w:rPr>
          <w:rFonts w:ascii="Gill Sans MT" w:hAnsi="Gill Sans MT" w:cs="Times New Roman"/>
        </w:rPr>
      </w:pPr>
      <w:r w:rsidRPr="00C5468F">
        <w:rPr>
          <w:rFonts w:ascii="Gill Sans MT" w:hAnsi="Gill Sans MT" w:cs="Times New Roman"/>
          <w:b/>
          <w:bCs/>
        </w:rPr>
        <w:t>Deadlines:</w:t>
      </w:r>
      <w:r w:rsidR="0080278C" w:rsidRPr="00C5468F">
        <w:rPr>
          <w:rFonts w:ascii="Gill Sans MT" w:hAnsi="Gill Sans MT" w:cs="Times New Roman"/>
        </w:rPr>
        <w:t xml:space="preserve"> </w:t>
      </w:r>
      <w:r w:rsidRPr="00C5468F">
        <w:rPr>
          <w:rFonts w:ascii="Gill Sans MT" w:hAnsi="Gill Sans MT" w:cs="Times New Roman"/>
        </w:rPr>
        <w:t>Assignments are due at</w:t>
      </w:r>
      <w:r w:rsidR="008F41F1" w:rsidRPr="00C5468F">
        <w:rPr>
          <w:rFonts w:ascii="Gill Sans MT" w:hAnsi="Gill Sans MT" w:cs="Times New Roman"/>
        </w:rPr>
        <w:t xml:space="preserve"> the assigned times and dates. </w:t>
      </w:r>
      <w:r w:rsidRPr="00C5468F">
        <w:rPr>
          <w:rFonts w:ascii="Gill Sans MT" w:hAnsi="Gill Sans MT" w:cs="Times New Roman"/>
        </w:rPr>
        <w:t xml:space="preserve">Work turned in after the deadline will receive minimal feedback and a lower grade. </w:t>
      </w:r>
    </w:p>
    <w:p w14:paraId="746F41EF" w14:textId="77777777" w:rsidR="00E22A5B" w:rsidRPr="00C5468F" w:rsidRDefault="00E22A5B" w:rsidP="00E22A5B">
      <w:pPr>
        <w:rPr>
          <w:rFonts w:ascii="Gill Sans MT" w:hAnsi="Gill Sans MT" w:cs="Times New Roman"/>
          <w:u w:val="single"/>
        </w:rPr>
      </w:pPr>
    </w:p>
    <w:p w14:paraId="43C006FC" w14:textId="40AE5964" w:rsidR="00E22A5B" w:rsidRPr="000A103E" w:rsidRDefault="00E22A5B" w:rsidP="0080278C">
      <w:pPr>
        <w:outlineLvl w:val="0"/>
        <w:rPr>
          <w:rFonts w:ascii="Gill Sans MT" w:hAnsi="Gill Sans MT" w:cs="Times New Roman"/>
          <w:bCs/>
        </w:rPr>
      </w:pPr>
      <w:r w:rsidRPr="00C5468F">
        <w:rPr>
          <w:rFonts w:ascii="Gill Sans MT" w:hAnsi="Gill Sans MT" w:cs="Times New Roman"/>
          <w:b/>
          <w:bCs/>
        </w:rPr>
        <w:t>APA:</w:t>
      </w:r>
      <w:r w:rsidR="0080278C" w:rsidRPr="00C5468F">
        <w:rPr>
          <w:rFonts w:ascii="Gill Sans MT" w:hAnsi="Gill Sans MT" w:cs="Times New Roman"/>
        </w:rPr>
        <w:t xml:space="preserve"> </w:t>
      </w:r>
      <w:r w:rsidRPr="00C5468F">
        <w:rPr>
          <w:rFonts w:ascii="Gill Sans MT" w:hAnsi="Gill Sans MT" w:cs="Times New Roman"/>
        </w:rPr>
        <w:t xml:space="preserve">Unless otherwise specified, all written assignments should adhere to APA style and should be free of spelling and grammatical errors. Papers should be double-spaced, have one-inch margins, and be in twelve-point Times New Roman font. </w:t>
      </w:r>
      <w:r w:rsidR="00FE7D0A" w:rsidRPr="000A103E">
        <w:rPr>
          <w:rFonts w:ascii="Gill Sans MT" w:hAnsi="Gill Sans MT" w:cs="Times New Roman"/>
          <w:bCs/>
        </w:rPr>
        <w:t>Deviations from APA style will result in a reduced grade on the assignment.</w:t>
      </w:r>
    </w:p>
    <w:p w14:paraId="38D8D62D" w14:textId="77777777" w:rsidR="00E22A5B" w:rsidRPr="00C5468F" w:rsidRDefault="00E22A5B" w:rsidP="00E22A5B">
      <w:pPr>
        <w:rPr>
          <w:rFonts w:ascii="Gill Sans MT" w:hAnsi="Gill Sans MT" w:cs="Times New Roman"/>
          <w:u w:val="single"/>
        </w:rPr>
      </w:pPr>
    </w:p>
    <w:p w14:paraId="3BACE4DC" w14:textId="34D65B8D" w:rsidR="00E22A5B" w:rsidRPr="00C5468F" w:rsidRDefault="00E22A5B" w:rsidP="0080278C">
      <w:pPr>
        <w:outlineLvl w:val="0"/>
        <w:rPr>
          <w:rFonts w:ascii="Gill Sans MT" w:hAnsi="Gill Sans MT" w:cs="Times New Roman"/>
        </w:rPr>
      </w:pPr>
      <w:r w:rsidRPr="00C5468F">
        <w:rPr>
          <w:rFonts w:ascii="Gill Sans MT" w:hAnsi="Gill Sans MT" w:cs="Times New Roman"/>
          <w:b/>
          <w:bCs/>
        </w:rPr>
        <w:lastRenderedPageBreak/>
        <w:t>Academic Honesty</w:t>
      </w:r>
      <w:r w:rsidR="00123296" w:rsidRPr="00C5468F">
        <w:rPr>
          <w:rFonts w:ascii="Gill Sans MT" w:hAnsi="Gill Sans MT" w:cs="Times New Roman"/>
          <w:b/>
          <w:bCs/>
        </w:rPr>
        <w:t xml:space="preserve"> </w:t>
      </w:r>
      <w:r w:rsidR="003B5033" w:rsidRPr="00C5468F">
        <w:rPr>
          <w:rFonts w:ascii="Gill Sans MT" w:hAnsi="Gill Sans MT" w:cs="Times New Roman"/>
          <w:b/>
          <w:bCs/>
        </w:rPr>
        <w:t>Code</w:t>
      </w:r>
      <w:r w:rsidRPr="00C5468F">
        <w:rPr>
          <w:rFonts w:ascii="Gill Sans MT" w:hAnsi="Gill Sans MT" w:cs="Times New Roman"/>
          <w:b/>
          <w:bCs/>
        </w:rPr>
        <w:t>:</w:t>
      </w:r>
      <w:r w:rsidR="0080278C" w:rsidRPr="00C5468F">
        <w:rPr>
          <w:rFonts w:ascii="Gill Sans MT" w:hAnsi="Gill Sans MT" w:cs="Times New Roman"/>
        </w:rPr>
        <w:t xml:space="preserve"> </w:t>
      </w:r>
      <w:r w:rsidRPr="00C5468F">
        <w:rPr>
          <w:rFonts w:ascii="Gill Sans MT" w:hAnsi="Gill Sans MT" w:cs="Times New Roman"/>
        </w:rPr>
        <w:t xml:space="preserve">All students are expected to maintain high standards of academic integrity and adhere to both the letter and spirit of the </w:t>
      </w:r>
      <w:hyperlink r:id="rId11" w:history="1">
        <w:r w:rsidRPr="00C5468F">
          <w:rPr>
            <w:rStyle w:val="Hyperlink"/>
            <w:rFonts w:ascii="Gill Sans MT" w:hAnsi="Gill Sans MT" w:cs="Times New Roman"/>
          </w:rPr>
          <w:t>Academic Honest</w:t>
        </w:r>
        <w:r w:rsidR="005539B0" w:rsidRPr="00C5468F">
          <w:rPr>
            <w:rStyle w:val="Hyperlink"/>
            <w:rFonts w:ascii="Gill Sans MT" w:hAnsi="Gill Sans MT" w:cs="Times New Roman"/>
          </w:rPr>
          <w:t>y</w:t>
        </w:r>
        <w:r w:rsidRPr="00C5468F">
          <w:rPr>
            <w:rStyle w:val="Hyperlink"/>
            <w:rFonts w:ascii="Gill Sans MT" w:hAnsi="Gill Sans MT" w:cs="Times New Roman"/>
          </w:rPr>
          <w:t xml:space="preserve"> </w:t>
        </w:r>
        <w:r w:rsidR="003B5033" w:rsidRPr="00C5468F">
          <w:rPr>
            <w:rStyle w:val="Hyperlink"/>
            <w:rFonts w:ascii="Gill Sans MT" w:hAnsi="Gill Sans MT" w:cs="Times New Roman"/>
          </w:rPr>
          <w:t>Code</w:t>
        </w:r>
      </w:hyperlink>
      <w:r w:rsidRPr="00C5468F">
        <w:rPr>
          <w:rFonts w:ascii="Gill Sans MT" w:hAnsi="Gill Sans MT" w:cs="Times New Roman"/>
        </w:rPr>
        <w:t xml:space="preserve">. All completed assignments must be original work for this course, must consist of original analysis and writing, and must include appropriate citations of others’ ideas. </w:t>
      </w:r>
      <w:r w:rsidR="0025715E" w:rsidRPr="00C5468F">
        <w:rPr>
          <w:rFonts w:ascii="Gill Sans MT" w:hAnsi="Gill Sans MT" w:cs="Times New Roman"/>
        </w:rPr>
        <w:t xml:space="preserve">All portions of the Auburn University student academic honesty code (Title XII) found in the </w:t>
      </w:r>
      <w:hyperlink r:id="rId12" w:history="1">
        <w:r w:rsidR="0025715E" w:rsidRPr="00C5468F">
          <w:rPr>
            <w:rStyle w:val="Hyperlink"/>
            <w:rFonts w:ascii="Gill Sans MT" w:hAnsi="Gill Sans MT" w:cs="Times New Roman"/>
          </w:rPr>
          <w:t xml:space="preserve">Student Policy </w:t>
        </w:r>
        <w:proofErr w:type="spellStart"/>
        <w:r w:rsidR="0025715E" w:rsidRPr="00C5468F">
          <w:rPr>
            <w:rStyle w:val="Hyperlink"/>
            <w:rFonts w:ascii="Gill Sans MT" w:hAnsi="Gill Sans MT" w:cs="Times New Roman"/>
          </w:rPr>
          <w:t>eHandbook</w:t>
        </w:r>
        <w:proofErr w:type="spellEnd"/>
      </w:hyperlink>
      <w:r w:rsidR="0025715E" w:rsidRPr="00C5468F">
        <w:rPr>
          <w:rFonts w:ascii="Gill Sans MT" w:hAnsi="Gill Sans MT" w:cs="Times New Roman"/>
        </w:rPr>
        <w:t xml:space="preserve"> will apply to this class.  All academic honesty violations or alleged violations of the SGA Code of Laws will be reported to the Office of the Provost, which will then refer the case to the Academic Honesty Committee.</w:t>
      </w:r>
    </w:p>
    <w:p w14:paraId="1CA50CDC" w14:textId="02EB13B1" w:rsidR="00152F12" w:rsidRPr="00C5468F" w:rsidRDefault="00152F12" w:rsidP="00E22A5B">
      <w:pPr>
        <w:rPr>
          <w:rFonts w:ascii="Gill Sans MT" w:hAnsi="Gill Sans MT" w:cs="Times New Roman"/>
        </w:rPr>
      </w:pPr>
    </w:p>
    <w:p w14:paraId="2058F83C" w14:textId="26445A7C" w:rsidR="00152F12" w:rsidRPr="00C5468F" w:rsidRDefault="00152F12" w:rsidP="00E22A5B">
      <w:pPr>
        <w:rPr>
          <w:rFonts w:ascii="Gill Sans MT" w:hAnsi="Gill Sans MT" w:cs="Times New Roman"/>
        </w:rPr>
      </w:pPr>
      <w:r w:rsidRPr="00C5468F">
        <w:rPr>
          <w:rFonts w:ascii="Gill Sans MT" w:hAnsi="Gill Sans MT" w:cs="Times New Roman"/>
          <w:b/>
          <w:bCs/>
        </w:rPr>
        <w:t>Classroom Behavior:</w:t>
      </w:r>
      <w:r w:rsidR="0080278C" w:rsidRPr="00C5468F">
        <w:rPr>
          <w:rFonts w:ascii="Gill Sans MT" w:hAnsi="Gill Sans MT" w:cs="Times New Roman"/>
        </w:rPr>
        <w:t xml:space="preserve"> </w:t>
      </w:r>
      <w:r w:rsidRPr="00C5468F">
        <w:rPr>
          <w:rFonts w:ascii="Gill Sans MT" w:hAnsi="Gill Sans MT" w:cs="Times New Roman"/>
        </w:rPr>
        <w:t xml:space="preserve">The Auburn University Classroom Behavior Policy is strictly followed in the course; please refer to the </w:t>
      </w:r>
      <w:hyperlink r:id="rId13" w:history="1">
        <w:r w:rsidRPr="00C5468F">
          <w:rPr>
            <w:rStyle w:val="Hyperlink"/>
            <w:rFonts w:ascii="Gill Sans MT" w:hAnsi="Gill Sans MT" w:cs="Times New Roman"/>
          </w:rPr>
          <w:t xml:space="preserve">Student Policy </w:t>
        </w:r>
        <w:proofErr w:type="spellStart"/>
        <w:r w:rsidRPr="00C5468F">
          <w:rPr>
            <w:rStyle w:val="Hyperlink"/>
            <w:rFonts w:ascii="Gill Sans MT" w:hAnsi="Gill Sans MT" w:cs="Times New Roman"/>
          </w:rPr>
          <w:t>eHandbook</w:t>
        </w:r>
        <w:proofErr w:type="spellEnd"/>
      </w:hyperlink>
      <w:r w:rsidRPr="00C5468F">
        <w:rPr>
          <w:rFonts w:ascii="Gill Sans MT" w:hAnsi="Gill Sans MT" w:cs="Times New Roman"/>
        </w:rPr>
        <w:t xml:space="preserve"> for details of this policy.</w:t>
      </w:r>
    </w:p>
    <w:p w14:paraId="56E75FCA" w14:textId="09CF35BD" w:rsidR="00152F12" w:rsidRPr="00C5468F" w:rsidRDefault="00152F12" w:rsidP="00E22A5B">
      <w:pPr>
        <w:rPr>
          <w:rFonts w:ascii="Gill Sans MT" w:hAnsi="Gill Sans MT" w:cs="Times New Roman"/>
        </w:rPr>
      </w:pPr>
    </w:p>
    <w:p w14:paraId="6B11472B" w14:textId="74C4106E" w:rsidR="0067246A" w:rsidRPr="00C5468F" w:rsidRDefault="0067246A" w:rsidP="00E22A5B">
      <w:pPr>
        <w:rPr>
          <w:rFonts w:ascii="Gill Sans MT" w:hAnsi="Gill Sans MT" w:cs="Times New Roman"/>
        </w:rPr>
      </w:pPr>
      <w:r w:rsidRPr="00C5468F">
        <w:rPr>
          <w:rFonts w:ascii="Gill Sans MT" w:hAnsi="Gill Sans MT" w:cs="Times New Roman"/>
          <w:b/>
          <w:bCs/>
        </w:rPr>
        <w:t>Emergency Contingency:</w:t>
      </w:r>
      <w:r w:rsidR="0080278C" w:rsidRPr="00C5468F">
        <w:rPr>
          <w:rFonts w:ascii="Gill Sans MT" w:hAnsi="Gill Sans MT" w:cs="Times New Roman"/>
        </w:rPr>
        <w:t xml:space="preserve"> </w:t>
      </w:r>
      <w:r w:rsidR="00967AEB" w:rsidRPr="00C5468F">
        <w:rPr>
          <w:rFonts w:ascii="Gill Sans MT" w:hAnsi="Gill Sans MT" w:cs="Times New Roman"/>
        </w:rPr>
        <w:t xml:space="preserve">If normal class is disrupted due to illness, emergency, or </w:t>
      </w:r>
      <w:r w:rsidR="00A3558F" w:rsidRPr="00C5468F">
        <w:rPr>
          <w:rFonts w:ascii="Gill Sans MT" w:hAnsi="Gill Sans MT" w:cs="Times New Roman"/>
        </w:rPr>
        <w:t>crisis</w:t>
      </w:r>
      <w:r w:rsidR="00967AEB" w:rsidRPr="00C5468F">
        <w:rPr>
          <w:rFonts w:ascii="Gill Sans MT" w:hAnsi="Gill Sans MT" w:cs="Times New Roman"/>
        </w:rPr>
        <w:t xml:space="preserve"> (such as a</w:t>
      </w:r>
      <w:r w:rsidR="00270B58" w:rsidRPr="00C5468F">
        <w:rPr>
          <w:rFonts w:ascii="Gill Sans MT" w:hAnsi="Gill Sans MT" w:cs="Times New Roman"/>
        </w:rPr>
        <w:t xml:space="preserve"> COVID-19 o</w:t>
      </w:r>
      <w:r w:rsidR="00967AEB" w:rsidRPr="00C5468F">
        <w:rPr>
          <w:rFonts w:ascii="Gill Sans MT" w:hAnsi="Gill Sans MT" w:cs="Times New Roman"/>
        </w:rPr>
        <w:t>utbreak), the syllabus and other course plans and assignments may be modified to allow completion of the course. If this occurs, an addendum to your syllabus and/or course assignments will replace the original materials.</w:t>
      </w:r>
    </w:p>
    <w:p w14:paraId="02CE03C1" w14:textId="77777777" w:rsidR="0067246A" w:rsidRPr="00C5468F" w:rsidRDefault="0067246A" w:rsidP="00E22A5B">
      <w:pPr>
        <w:rPr>
          <w:rFonts w:ascii="Gill Sans MT" w:hAnsi="Gill Sans MT" w:cs="Times New Roman"/>
        </w:rPr>
      </w:pPr>
    </w:p>
    <w:p w14:paraId="6DF83E24" w14:textId="77777777" w:rsidR="00FA524E" w:rsidRPr="000A103E" w:rsidRDefault="00FA524E" w:rsidP="00FA524E">
      <w:pPr>
        <w:outlineLvl w:val="0"/>
        <w:rPr>
          <w:rFonts w:ascii="Gill Sans MT" w:hAnsi="Gill Sans MT" w:cs="Times New Roman"/>
          <w:b/>
          <w:sz w:val="28"/>
          <w:szCs w:val="28"/>
        </w:rPr>
      </w:pPr>
      <w:r w:rsidRPr="000A103E">
        <w:rPr>
          <w:rFonts w:ascii="Gill Sans MT" w:hAnsi="Gill Sans MT" w:cs="Times New Roman"/>
          <w:b/>
          <w:sz w:val="28"/>
          <w:szCs w:val="28"/>
        </w:rPr>
        <w:t>Student Support</w:t>
      </w:r>
    </w:p>
    <w:p w14:paraId="551758A6" w14:textId="77777777" w:rsidR="00FA524E" w:rsidRPr="00C5468F" w:rsidRDefault="00FA524E" w:rsidP="00E22A5B">
      <w:pPr>
        <w:outlineLvl w:val="0"/>
        <w:rPr>
          <w:rFonts w:ascii="Gill Sans MT" w:hAnsi="Gill Sans MT" w:cs="Times New Roman"/>
          <w:b/>
        </w:rPr>
      </w:pPr>
    </w:p>
    <w:p w14:paraId="720C9D43" w14:textId="0F4D7430" w:rsidR="007930DA" w:rsidRPr="00C5468F" w:rsidRDefault="00D90414" w:rsidP="00E22A5B">
      <w:pPr>
        <w:rPr>
          <w:rFonts w:ascii="Gill Sans MT" w:hAnsi="Gill Sans MT" w:cs="Times New Roman"/>
          <w:b/>
        </w:rPr>
      </w:pPr>
      <w:r w:rsidRPr="00C5468F">
        <w:rPr>
          <w:rStyle w:val="Strong"/>
          <w:rFonts w:ascii="Gill Sans MT" w:hAnsi="Gill Sans MT" w:cs="Helvetica"/>
          <w:color w:val="000000"/>
          <w:shd w:val="clear" w:color="auto" w:fill="FFFFFF"/>
        </w:rPr>
        <w:t>Accommodations</w:t>
      </w:r>
      <w:r w:rsidRPr="00C5468F">
        <w:rPr>
          <w:rFonts w:ascii="Gill Sans MT" w:hAnsi="Gill Sans MT" w:cs="Helvetica"/>
          <w:color w:val="000000"/>
          <w:shd w:val="clear" w:color="auto" w:fill="FFFFFF"/>
        </w:rPr>
        <w:t xml:space="preserve">: Students who need accommodations </w:t>
      </w:r>
      <w:r w:rsidR="00373B81" w:rsidRPr="00C5468F">
        <w:rPr>
          <w:rFonts w:ascii="Gill Sans MT" w:hAnsi="Gill Sans MT" w:cs="Helvetica"/>
          <w:color w:val="000000"/>
          <w:shd w:val="clear" w:color="auto" w:fill="FFFFFF"/>
        </w:rPr>
        <w:t>should e</w:t>
      </w:r>
      <w:r w:rsidRPr="00C5468F">
        <w:rPr>
          <w:rFonts w:ascii="Gill Sans MT" w:hAnsi="Gill Sans MT" w:cs="Helvetica"/>
          <w:color w:val="000000"/>
          <w:shd w:val="clear" w:color="auto" w:fill="FFFFFF"/>
        </w:rPr>
        <w:t>lectronically submit their approved accommodations through AU Access</w:t>
      </w:r>
      <w:r w:rsidR="001A398E" w:rsidRPr="00C5468F">
        <w:rPr>
          <w:rFonts w:ascii="Gill Sans MT" w:hAnsi="Gill Sans MT" w:cs="Helvetica"/>
          <w:color w:val="000000"/>
          <w:shd w:val="clear" w:color="auto" w:fill="FFFFFF"/>
        </w:rPr>
        <w:t xml:space="preserve"> </w:t>
      </w:r>
      <w:r w:rsidRPr="00C5468F">
        <w:rPr>
          <w:rFonts w:ascii="Gill Sans MT" w:hAnsi="Gill Sans MT" w:cs="Helvetica"/>
          <w:color w:val="000000"/>
          <w:shd w:val="clear" w:color="auto" w:fill="FFFFFF"/>
        </w:rPr>
        <w:t xml:space="preserve">and </w:t>
      </w:r>
      <w:r w:rsidR="007930DA" w:rsidRPr="00C5468F">
        <w:rPr>
          <w:rFonts w:ascii="Gill Sans MT" w:hAnsi="Gill Sans MT" w:cs="Times New Roman"/>
        </w:rPr>
        <w:t>contact the instructor at the outset of the class so that appropriate arrangements can be made.</w:t>
      </w:r>
      <w:r w:rsidR="007930DA" w:rsidRPr="00C5468F">
        <w:rPr>
          <w:rFonts w:ascii="Gill Sans MT" w:hAnsi="Gill Sans MT" w:cs="Times New Roman"/>
          <w:b/>
        </w:rPr>
        <w:t xml:space="preserve"> </w:t>
      </w:r>
      <w:r w:rsidR="009F1A98" w:rsidRPr="00C5468F">
        <w:rPr>
          <w:rFonts w:ascii="Gill Sans MT" w:hAnsi="Gill Sans MT" w:cs="Times New Roman"/>
          <w:b/>
        </w:rPr>
        <w:t xml:space="preserve"> </w:t>
      </w:r>
      <w:r w:rsidR="007930DA" w:rsidRPr="00C5468F">
        <w:rPr>
          <w:rFonts w:ascii="Gill Sans MT" w:hAnsi="Gill Sans MT" w:cs="Times New Roman"/>
        </w:rPr>
        <w:t xml:space="preserve">For more information, </w:t>
      </w:r>
      <w:r w:rsidR="009F1A98" w:rsidRPr="00C5468F">
        <w:rPr>
          <w:rFonts w:ascii="Gill Sans MT" w:hAnsi="Gill Sans MT" w:cs="Times New Roman"/>
        </w:rPr>
        <w:t>visit</w:t>
      </w:r>
      <w:r w:rsidR="007930DA" w:rsidRPr="00C5468F">
        <w:rPr>
          <w:rFonts w:ascii="Gill Sans MT" w:hAnsi="Gill Sans MT" w:cs="Times New Roman"/>
        </w:rPr>
        <w:t>:</w:t>
      </w:r>
      <w:r w:rsidR="009F1A98" w:rsidRPr="00C5468F">
        <w:rPr>
          <w:rFonts w:ascii="Gill Sans MT" w:hAnsi="Gill Sans MT" w:cs="Times New Roman"/>
        </w:rPr>
        <w:t xml:space="preserve"> </w:t>
      </w:r>
      <w:hyperlink r:id="rId14" w:history="1">
        <w:r w:rsidR="009F1A98" w:rsidRPr="00C5468F">
          <w:rPr>
            <w:rFonts w:ascii="Gill Sans MT" w:hAnsi="Gill Sans MT"/>
            <w:color w:val="0000FF"/>
            <w:u w:val="single"/>
          </w:rPr>
          <w:t>Office of Accessibility - Auburn University</w:t>
        </w:r>
      </w:hyperlink>
      <w:r w:rsidR="009F1A98" w:rsidRPr="00C5468F">
        <w:rPr>
          <w:rFonts w:ascii="Gill Sans MT" w:hAnsi="Gill Sans MT"/>
        </w:rPr>
        <w:t>.</w:t>
      </w:r>
    </w:p>
    <w:p w14:paraId="5931D6D5" w14:textId="6CB6BDB8" w:rsidR="007930DA" w:rsidRPr="00C5468F" w:rsidRDefault="007930DA" w:rsidP="00E22A5B">
      <w:pPr>
        <w:rPr>
          <w:rFonts w:ascii="Gill Sans MT" w:hAnsi="Gill Sans MT" w:cs="Times New Roman"/>
          <w:b/>
        </w:rPr>
      </w:pPr>
    </w:p>
    <w:p w14:paraId="18BA54CE" w14:textId="6C12C075" w:rsidR="004D02F6" w:rsidRPr="00C5468F" w:rsidRDefault="00C5093B">
      <w:pPr>
        <w:rPr>
          <w:rFonts w:ascii="Gill Sans MT" w:hAnsi="Gill Sans MT" w:cs="Times New Roman"/>
        </w:rPr>
      </w:pPr>
      <w:r w:rsidRPr="00C5468F">
        <w:rPr>
          <w:rFonts w:ascii="Gill Sans MT" w:hAnsi="Gill Sans MT" w:cs="Times New Roman"/>
          <w:b/>
        </w:rPr>
        <w:t>Mental Health</w:t>
      </w:r>
      <w:r w:rsidR="0080278C" w:rsidRPr="00C5468F">
        <w:rPr>
          <w:rFonts w:ascii="Gill Sans MT" w:hAnsi="Gill Sans MT" w:cs="Times New Roman"/>
          <w:b/>
        </w:rPr>
        <w:t xml:space="preserve">: </w:t>
      </w:r>
      <w:r w:rsidRPr="00C5468F">
        <w:rPr>
          <w:rFonts w:ascii="Gill Sans MT" w:hAnsi="Gill Sans MT" w:cs="Times New Roman"/>
          <w:bCs/>
        </w:rPr>
        <w:t>Students experiencing stress that feels unmanageable (personal or academic) during the semester</w:t>
      </w:r>
      <w:r w:rsidR="00AF0A94" w:rsidRPr="00C5468F">
        <w:rPr>
          <w:rFonts w:ascii="Gill Sans MT" w:hAnsi="Gill Sans MT" w:cs="Times New Roman"/>
          <w:bCs/>
        </w:rPr>
        <w:t xml:space="preserve"> may utilize </w:t>
      </w:r>
      <w:r w:rsidRPr="00C5468F">
        <w:rPr>
          <w:rFonts w:ascii="Gill Sans MT" w:hAnsi="Gill Sans MT" w:cs="Times New Roman"/>
          <w:bCs/>
        </w:rPr>
        <w:t>Auburn University’s Student Counseling &amp; Psychological Services</w:t>
      </w:r>
      <w:r w:rsidR="001A398E" w:rsidRPr="00C5468F">
        <w:rPr>
          <w:rFonts w:ascii="Gill Sans MT" w:hAnsi="Gill Sans MT" w:cs="Times New Roman"/>
          <w:bCs/>
        </w:rPr>
        <w:t xml:space="preserve">.  Students can </w:t>
      </w:r>
      <w:r w:rsidRPr="00C5468F">
        <w:rPr>
          <w:rFonts w:ascii="Gill Sans MT" w:hAnsi="Gill Sans MT" w:cs="Times New Roman"/>
          <w:bCs/>
        </w:rPr>
        <w:t xml:space="preserve">schedule an appointment </w:t>
      </w:r>
      <w:r w:rsidR="001A398E" w:rsidRPr="00C5468F">
        <w:rPr>
          <w:rFonts w:ascii="Gill Sans MT" w:hAnsi="Gill Sans MT" w:cs="Times New Roman"/>
          <w:bCs/>
        </w:rPr>
        <w:t>b</w:t>
      </w:r>
      <w:r w:rsidRPr="00C5468F">
        <w:rPr>
          <w:rFonts w:ascii="Gill Sans MT" w:hAnsi="Gill Sans MT" w:cs="Times New Roman"/>
          <w:bCs/>
        </w:rPr>
        <w:t>y calling (334)</w:t>
      </w:r>
      <w:r w:rsidR="001A398E" w:rsidRPr="00C5468F">
        <w:rPr>
          <w:rFonts w:ascii="Gill Sans MT" w:hAnsi="Gill Sans MT" w:cs="Times New Roman"/>
          <w:bCs/>
        </w:rPr>
        <w:t xml:space="preserve"> </w:t>
      </w:r>
      <w:r w:rsidRPr="00C5468F">
        <w:rPr>
          <w:rFonts w:ascii="Gill Sans MT" w:hAnsi="Gill Sans MT" w:cs="Times New Roman"/>
          <w:bCs/>
        </w:rPr>
        <w:t>844-5123 or by stopping by their offices on the bottom floor of Haley Center or the second floor of the Auburn University Medical Clinic.</w:t>
      </w:r>
      <w:r w:rsidR="001A398E" w:rsidRPr="00C5468F">
        <w:rPr>
          <w:rFonts w:ascii="Gill Sans MT" w:hAnsi="Gill Sans MT" w:cs="Times New Roman"/>
          <w:bCs/>
        </w:rPr>
        <w:t xml:space="preserve"> </w:t>
      </w:r>
      <w:r w:rsidRPr="00C5468F">
        <w:rPr>
          <w:rFonts w:ascii="Gill Sans MT" w:hAnsi="Gill Sans MT" w:cs="Times New Roman"/>
          <w:bCs/>
        </w:rPr>
        <w:t xml:space="preserve">Additional information can be found at </w:t>
      </w:r>
      <w:hyperlink r:id="rId15" w:history="1">
        <w:r w:rsidRPr="00C5468F">
          <w:rPr>
            <w:rStyle w:val="Hyperlink"/>
            <w:rFonts w:ascii="Gill Sans MT" w:hAnsi="Gill Sans MT" w:cs="Times New Roman"/>
            <w:bCs/>
          </w:rPr>
          <w:t>http://wp.auburn.edu/scs</w:t>
        </w:r>
      </w:hyperlink>
      <w:r w:rsidRPr="00C5468F">
        <w:rPr>
          <w:rFonts w:ascii="Gill Sans MT" w:hAnsi="Gill Sans MT" w:cs="Times New Roman"/>
          <w:bCs/>
        </w:rPr>
        <w:t>.</w:t>
      </w:r>
      <w:r w:rsidR="004D02F6" w:rsidRPr="00C5468F">
        <w:rPr>
          <w:rFonts w:ascii="Gill Sans MT" w:hAnsi="Gill Sans MT" w:cs="Times New Roman"/>
        </w:rPr>
        <w:br w:type="page"/>
      </w:r>
    </w:p>
    <w:p w14:paraId="19F3F533" w14:textId="54130343" w:rsidR="004D02F6" w:rsidRDefault="004D02F6" w:rsidP="00E22A5B">
      <w:pPr>
        <w:rPr>
          <w:rFonts w:ascii="Gill Sans MT" w:hAnsi="Gill Sans MT" w:cs="Times New Roman"/>
          <w:b/>
          <w:bCs/>
        </w:rPr>
      </w:pPr>
      <w:r w:rsidRPr="000A103E">
        <w:rPr>
          <w:rFonts w:ascii="Gill Sans MT" w:hAnsi="Gill Sans MT" w:cs="Times New Roman"/>
          <w:b/>
          <w:bCs/>
        </w:rPr>
        <w:lastRenderedPageBreak/>
        <w:t>Course Schedule</w:t>
      </w:r>
    </w:p>
    <w:p w14:paraId="78711699" w14:textId="257CF60D" w:rsidR="00806B87" w:rsidRDefault="00806B87" w:rsidP="00E22A5B">
      <w:pPr>
        <w:rPr>
          <w:rFonts w:ascii="Gill Sans MT" w:hAnsi="Gill Sans MT" w:cs="Times New Roman"/>
          <w:b/>
          <w:bCs/>
        </w:rPr>
      </w:pPr>
    </w:p>
    <w:p w14:paraId="29CD2BD9" w14:textId="0E450D0C" w:rsidR="00806B87" w:rsidRPr="00FC2409" w:rsidRDefault="00806B87" w:rsidP="00806B87">
      <w:pPr>
        <w:rPr>
          <w:rFonts w:ascii="Gill Sans MT" w:hAnsi="Gill Sans MT" w:cs="Times New Roman"/>
          <w:b/>
          <w:bCs/>
        </w:rPr>
      </w:pPr>
      <w:bookmarkStart w:id="0" w:name="_Hlk110781599"/>
      <w:r w:rsidRPr="00FC2409">
        <w:rPr>
          <w:rFonts w:ascii="Gill Sans MT" w:hAnsi="Gill Sans MT" w:cs="Times New Roman"/>
          <w:b/>
          <w:bCs/>
        </w:rPr>
        <w:t xml:space="preserve">Session 1 – </w:t>
      </w:r>
      <w:r w:rsidR="001C5AED">
        <w:rPr>
          <w:rFonts w:ascii="Gill Sans MT" w:hAnsi="Gill Sans MT" w:cs="Times New Roman"/>
          <w:b/>
          <w:bCs/>
        </w:rPr>
        <w:t>August 17</w:t>
      </w:r>
    </w:p>
    <w:p w14:paraId="3F17E1B9" w14:textId="77777777" w:rsidR="00806B87" w:rsidRDefault="00806B87" w:rsidP="00806B87">
      <w:pPr>
        <w:rPr>
          <w:rFonts w:ascii="Gill Sans MT" w:hAnsi="Gill Sans MT" w:cs="Times New Roman"/>
          <w:sz w:val="22"/>
          <w:szCs w:val="22"/>
        </w:rPr>
      </w:pPr>
      <w:r>
        <w:rPr>
          <w:rFonts w:ascii="Gill Sans MT" w:hAnsi="Gill Sans MT" w:cs="Times New Roman"/>
          <w:sz w:val="22"/>
          <w:szCs w:val="22"/>
        </w:rPr>
        <w:t>Topics:</w:t>
      </w:r>
    </w:p>
    <w:p w14:paraId="594CA34C" w14:textId="77777777" w:rsidR="00064481" w:rsidRDefault="00806B87" w:rsidP="00806B87">
      <w:pPr>
        <w:pStyle w:val="ListParagraph"/>
        <w:numPr>
          <w:ilvl w:val="0"/>
          <w:numId w:val="31"/>
        </w:numPr>
        <w:rPr>
          <w:rFonts w:ascii="Gill Sans MT" w:hAnsi="Gill Sans MT" w:cs="Times New Roman"/>
          <w:sz w:val="22"/>
          <w:szCs w:val="22"/>
        </w:rPr>
      </w:pPr>
      <w:r w:rsidRPr="00951C37">
        <w:rPr>
          <w:rFonts w:ascii="Gill Sans MT" w:hAnsi="Gill Sans MT" w:cs="Times New Roman"/>
          <w:sz w:val="22"/>
          <w:szCs w:val="22"/>
        </w:rPr>
        <w:t>Introduction</w:t>
      </w:r>
      <w:r w:rsidR="00064481">
        <w:rPr>
          <w:rFonts w:ascii="Gill Sans MT" w:hAnsi="Gill Sans MT" w:cs="Times New Roman"/>
          <w:sz w:val="22"/>
          <w:szCs w:val="22"/>
        </w:rPr>
        <w:t xml:space="preserve"> to the course</w:t>
      </w:r>
    </w:p>
    <w:p w14:paraId="0257240D" w14:textId="77777777" w:rsidR="00727D05" w:rsidRDefault="00064481" w:rsidP="00806B87">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Introductions to each </w:t>
      </w:r>
      <w:r w:rsidR="00727D05">
        <w:rPr>
          <w:rFonts w:ascii="Gill Sans MT" w:hAnsi="Gill Sans MT" w:cs="Times New Roman"/>
          <w:sz w:val="22"/>
          <w:szCs w:val="22"/>
        </w:rPr>
        <w:t>other</w:t>
      </w:r>
    </w:p>
    <w:p w14:paraId="20FD9662" w14:textId="7CB7773E" w:rsidR="00727D05" w:rsidRPr="00727D05" w:rsidRDefault="00727D05" w:rsidP="00727D05">
      <w:pPr>
        <w:pStyle w:val="ListParagraph"/>
        <w:numPr>
          <w:ilvl w:val="0"/>
          <w:numId w:val="31"/>
        </w:numPr>
        <w:rPr>
          <w:rFonts w:ascii="Gill Sans MT" w:hAnsi="Gill Sans MT" w:cs="Times New Roman"/>
          <w:sz w:val="22"/>
          <w:szCs w:val="22"/>
        </w:rPr>
      </w:pPr>
      <w:r w:rsidRPr="00727D05">
        <w:rPr>
          <w:rFonts w:ascii="Gill Sans MT" w:hAnsi="Gill Sans MT" w:cs="Times New Roman"/>
          <w:sz w:val="22"/>
          <w:szCs w:val="22"/>
        </w:rPr>
        <w:t xml:space="preserve">Our </w:t>
      </w:r>
      <w:r>
        <w:rPr>
          <w:rFonts w:ascii="Gill Sans MT" w:hAnsi="Gill Sans MT" w:cs="Times New Roman"/>
          <w:sz w:val="22"/>
          <w:szCs w:val="22"/>
        </w:rPr>
        <w:t>q</w:t>
      </w:r>
      <w:r w:rsidRPr="00727D05">
        <w:rPr>
          <w:rFonts w:ascii="Gill Sans MT" w:hAnsi="Gill Sans MT" w:cs="Times New Roman"/>
          <w:sz w:val="22"/>
          <w:szCs w:val="22"/>
        </w:rPr>
        <w:t>uestions: So why study higher education? What do we need to know about higher education and how do we need to learn it?</w:t>
      </w:r>
    </w:p>
    <w:p w14:paraId="123B5166" w14:textId="5BAB52E4" w:rsidR="00806B87" w:rsidRPr="00951C37" w:rsidRDefault="00727D05" w:rsidP="00806B87">
      <w:pPr>
        <w:pStyle w:val="ListParagraph"/>
        <w:numPr>
          <w:ilvl w:val="0"/>
          <w:numId w:val="31"/>
        </w:numPr>
        <w:rPr>
          <w:rFonts w:ascii="Gill Sans MT" w:hAnsi="Gill Sans MT" w:cs="Times New Roman"/>
          <w:sz w:val="22"/>
          <w:szCs w:val="22"/>
        </w:rPr>
      </w:pPr>
      <w:r w:rsidRPr="00C5468F">
        <w:rPr>
          <w:rFonts w:ascii="Gill Sans MT" w:hAnsi="Gill Sans MT" w:cs="Times New Roman"/>
          <w:sz w:val="22"/>
          <w:szCs w:val="22"/>
        </w:rPr>
        <w:t xml:space="preserve">Course </w:t>
      </w:r>
      <w:r>
        <w:rPr>
          <w:rFonts w:ascii="Gill Sans MT" w:hAnsi="Gill Sans MT" w:cs="Times New Roman"/>
          <w:sz w:val="22"/>
          <w:szCs w:val="22"/>
        </w:rPr>
        <w:t>p</w:t>
      </w:r>
      <w:r w:rsidRPr="00C5468F">
        <w:rPr>
          <w:rFonts w:ascii="Gill Sans MT" w:hAnsi="Gill Sans MT" w:cs="Times New Roman"/>
          <w:sz w:val="22"/>
          <w:szCs w:val="22"/>
        </w:rPr>
        <w:t xml:space="preserve">lan and </w:t>
      </w:r>
      <w:r>
        <w:rPr>
          <w:rFonts w:ascii="Gill Sans MT" w:hAnsi="Gill Sans MT" w:cs="Times New Roman"/>
          <w:sz w:val="22"/>
          <w:szCs w:val="22"/>
        </w:rPr>
        <w:t>r</w:t>
      </w:r>
      <w:r w:rsidRPr="00C5468F">
        <w:rPr>
          <w:rFonts w:ascii="Gill Sans MT" w:hAnsi="Gill Sans MT" w:cs="Times New Roman"/>
          <w:sz w:val="22"/>
          <w:szCs w:val="22"/>
        </w:rPr>
        <w:t>equirements (review of the syllabus)</w:t>
      </w:r>
    </w:p>
    <w:p w14:paraId="4D20CF7C" w14:textId="77777777" w:rsidR="00806B87" w:rsidRPr="00FD2BBF" w:rsidRDefault="00806B87" w:rsidP="00806B87">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5866946E" w14:textId="298E31DF" w:rsidR="00806B87" w:rsidRDefault="00727D05" w:rsidP="00806B87">
      <w:pPr>
        <w:pStyle w:val="ListParagraph"/>
        <w:numPr>
          <w:ilvl w:val="0"/>
          <w:numId w:val="30"/>
        </w:numPr>
        <w:rPr>
          <w:rFonts w:ascii="Gill Sans MT" w:hAnsi="Gill Sans MT" w:cs="Times New Roman"/>
          <w:sz w:val="22"/>
          <w:szCs w:val="22"/>
        </w:rPr>
      </w:pPr>
      <w:r>
        <w:rPr>
          <w:rFonts w:ascii="Gill Sans MT" w:hAnsi="Gill Sans MT" w:cs="Times New Roman"/>
          <w:sz w:val="22"/>
          <w:szCs w:val="22"/>
        </w:rPr>
        <w:t>None</w:t>
      </w:r>
    </w:p>
    <w:bookmarkEnd w:id="0"/>
    <w:p w14:paraId="4F1BFC7F" w14:textId="1A806468" w:rsidR="003154F9" w:rsidRDefault="003154F9" w:rsidP="003154F9">
      <w:pPr>
        <w:rPr>
          <w:rFonts w:ascii="Gill Sans MT" w:hAnsi="Gill Sans MT" w:cs="Times New Roman"/>
          <w:sz w:val="22"/>
          <w:szCs w:val="22"/>
        </w:rPr>
      </w:pPr>
    </w:p>
    <w:p w14:paraId="4A98B768" w14:textId="77777777" w:rsidR="003154F9" w:rsidRPr="003154F9" w:rsidRDefault="003154F9" w:rsidP="003154F9">
      <w:pPr>
        <w:rPr>
          <w:rFonts w:ascii="Gill Sans MT" w:hAnsi="Gill Sans MT" w:cs="Times New Roman"/>
          <w:sz w:val="22"/>
          <w:szCs w:val="22"/>
        </w:rPr>
      </w:pPr>
    </w:p>
    <w:p w14:paraId="0757F89E" w14:textId="717CD399" w:rsidR="003154F9" w:rsidRPr="00FC2409" w:rsidRDefault="003154F9" w:rsidP="003154F9">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2</w:t>
      </w:r>
      <w:r w:rsidRPr="00FC2409">
        <w:rPr>
          <w:rFonts w:ascii="Gill Sans MT" w:hAnsi="Gill Sans MT" w:cs="Times New Roman"/>
          <w:b/>
          <w:bCs/>
        </w:rPr>
        <w:t xml:space="preserve"> – </w:t>
      </w:r>
      <w:r>
        <w:rPr>
          <w:rFonts w:ascii="Gill Sans MT" w:hAnsi="Gill Sans MT" w:cs="Times New Roman"/>
          <w:b/>
          <w:bCs/>
        </w:rPr>
        <w:t>August 24</w:t>
      </w:r>
    </w:p>
    <w:p w14:paraId="54E97DE5" w14:textId="77777777" w:rsidR="003154F9" w:rsidRDefault="003154F9" w:rsidP="003154F9">
      <w:pPr>
        <w:rPr>
          <w:rFonts w:ascii="Gill Sans MT" w:hAnsi="Gill Sans MT" w:cs="Times New Roman"/>
          <w:sz w:val="22"/>
          <w:szCs w:val="22"/>
        </w:rPr>
      </w:pPr>
      <w:r>
        <w:rPr>
          <w:rFonts w:ascii="Gill Sans MT" w:hAnsi="Gill Sans MT" w:cs="Times New Roman"/>
          <w:sz w:val="22"/>
          <w:szCs w:val="22"/>
        </w:rPr>
        <w:t>Topics:</w:t>
      </w:r>
    </w:p>
    <w:p w14:paraId="1C8F9262" w14:textId="57913ED6" w:rsidR="003154F9" w:rsidRDefault="003154F9" w:rsidP="003154F9">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Higher Education as a Field of Study</w:t>
      </w:r>
    </w:p>
    <w:p w14:paraId="4C0FFC8A" w14:textId="331A9FAF" w:rsidR="003154F9" w:rsidRPr="003154F9" w:rsidRDefault="003154F9" w:rsidP="003154F9">
      <w:pPr>
        <w:pStyle w:val="ListParagraph"/>
        <w:numPr>
          <w:ilvl w:val="0"/>
          <w:numId w:val="31"/>
        </w:numPr>
        <w:rPr>
          <w:rFonts w:ascii="Gill Sans MT" w:hAnsi="Gill Sans MT" w:cs="Times New Roman"/>
          <w:sz w:val="22"/>
          <w:szCs w:val="22"/>
        </w:rPr>
      </w:pPr>
      <w:r w:rsidRPr="003154F9">
        <w:rPr>
          <w:rFonts w:ascii="Gill Sans MT" w:hAnsi="Gill Sans MT" w:cs="Times New Roman"/>
          <w:sz w:val="22"/>
          <w:szCs w:val="22"/>
        </w:rPr>
        <w:t xml:space="preserve">Our questions: Is higher education a field, a discipline, a profession, a semi-professional field, etc.? Does it matter? </w:t>
      </w:r>
      <w:r>
        <w:rPr>
          <w:rFonts w:ascii="Gill Sans MT" w:hAnsi="Gill Sans MT" w:cs="Times New Roman"/>
          <w:sz w:val="22"/>
          <w:szCs w:val="22"/>
        </w:rPr>
        <w:t xml:space="preserve"> </w:t>
      </w:r>
      <w:r w:rsidRPr="003154F9">
        <w:rPr>
          <w:rFonts w:ascii="Gill Sans MT" w:hAnsi="Gill Sans MT" w:cs="Times New Roman"/>
          <w:sz w:val="22"/>
          <w:szCs w:val="22"/>
        </w:rPr>
        <w:t>What are the key issues facing the study of higher education?</w:t>
      </w:r>
    </w:p>
    <w:p w14:paraId="62C4958F" w14:textId="5849E2FF" w:rsidR="003154F9" w:rsidRPr="00727D05" w:rsidRDefault="00FE4587" w:rsidP="003154F9">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Create debate groups</w:t>
      </w:r>
    </w:p>
    <w:p w14:paraId="6948DF1C" w14:textId="77777777" w:rsidR="003154F9" w:rsidRPr="00FD2BBF" w:rsidRDefault="003154F9" w:rsidP="003154F9">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43C2D78B" w14:textId="77777777" w:rsidR="00FE4587" w:rsidRPr="00FE4587" w:rsidRDefault="00FE4587" w:rsidP="00FE4587">
      <w:pPr>
        <w:pStyle w:val="ListParagraph"/>
        <w:numPr>
          <w:ilvl w:val="0"/>
          <w:numId w:val="30"/>
        </w:numPr>
        <w:rPr>
          <w:rFonts w:ascii="Gill Sans MT" w:hAnsi="Gill Sans MT" w:cs="Times New Roman"/>
          <w:sz w:val="22"/>
          <w:szCs w:val="22"/>
        </w:rPr>
      </w:pPr>
      <w:r w:rsidRPr="00FE4587">
        <w:rPr>
          <w:rFonts w:ascii="Gill Sans MT" w:hAnsi="Gill Sans MT" w:cs="Times New Roman"/>
          <w:sz w:val="22"/>
          <w:szCs w:val="22"/>
        </w:rPr>
        <w:t>Keller, G. (1985). Trees without fruit: The problem with research about higher education. Change, 17(1), 7–10.</w:t>
      </w:r>
    </w:p>
    <w:p w14:paraId="24D3D8D9" w14:textId="4D5FBCAC" w:rsidR="00FE4587" w:rsidRPr="00FE4587" w:rsidRDefault="00FE4587" w:rsidP="00FE4587">
      <w:pPr>
        <w:pStyle w:val="ListParagraph"/>
        <w:numPr>
          <w:ilvl w:val="0"/>
          <w:numId w:val="30"/>
        </w:numPr>
        <w:rPr>
          <w:rFonts w:ascii="Gill Sans MT" w:hAnsi="Gill Sans MT" w:cs="Times New Roman"/>
          <w:sz w:val="22"/>
          <w:szCs w:val="22"/>
        </w:rPr>
      </w:pPr>
      <w:proofErr w:type="spellStart"/>
      <w:r w:rsidRPr="00FE4587">
        <w:rPr>
          <w:rFonts w:ascii="Gill Sans MT" w:hAnsi="Gill Sans MT" w:cs="Times New Roman"/>
          <w:sz w:val="22"/>
          <w:szCs w:val="22"/>
        </w:rPr>
        <w:t>Kezar</w:t>
      </w:r>
      <w:proofErr w:type="spellEnd"/>
      <w:r w:rsidRPr="00FE4587">
        <w:rPr>
          <w:rFonts w:ascii="Gill Sans MT" w:hAnsi="Gill Sans MT" w:cs="Times New Roman"/>
          <w:sz w:val="22"/>
          <w:szCs w:val="22"/>
        </w:rPr>
        <w:t xml:space="preserve">, A. (2000). </w:t>
      </w:r>
      <w:r w:rsidR="003B7675" w:rsidRPr="003B7675">
        <w:rPr>
          <w:rFonts w:ascii="Gill Sans MT" w:hAnsi="Gill Sans MT" w:cs="Times New Roman"/>
          <w:sz w:val="22"/>
          <w:szCs w:val="22"/>
        </w:rPr>
        <w:t xml:space="preserve">Higher Education Research at the Millennium: Still Trees without Fruit? </w:t>
      </w:r>
      <w:r w:rsidR="003B7675" w:rsidRPr="00EA3F55">
        <w:rPr>
          <w:rFonts w:ascii="Gill Sans MT" w:hAnsi="Gill Sans MT" w:cs="Times New Roman"/>
          <w:i/>
          <w:iCs/>
          <w:sz w:val="22"/>
          <w:szCs w:val="22"/>
        </w:rPr>
        <w:t>The Review of Higher Education</w:t>
      </w:r>
      <w:r w:rsidR="003B7675" w:rsidRPr="003B7675">
        <w:rPr>
          <w:rFonts w:ascii="Gill Sans MT" w:hAnsi="Gill Sans MT" w:cs="Times New Roman"/>
          <w:sz w:val="22"/>
          <w:szCs w:val="22"/>
        </w:rPr>
        <w:t>, 23(4), 443–468. https://doi.org/10.1353/rhe.2000.0018</w:t>
      </w:r>
      <w:r w:rsidR="003B7675" w:rsidRPr="003B7675">
        <w:rPr>
          <w:rFonts w:ascii="Gill Sans MT" w:hAnsi="Gill Sans MT" w:cs="Times New Roman"/>
          <w:sz w:val="22"/>
          <w:szCs w:val="22"/>
        </w:rPr>
        <w:t xml:space="preserve"> </w:t>
      </w:r>
    </w:p>
    <w:p w14:paraId="6E32BF24" w14:textId="09A76984" w:rsidR="00FE4587" w:rsidRPr="00FE4587" w:rsidRDefault="00FE4587" w:rsidP="00FE4587">
      <w:pPr>
        <w:pStyle w:val="ListParagraph"/>
        <w:numPr>
          <w:ilvl w:val="0"/>
          <w:numId w:val="30"/>
        </w:numPr>
        <w:rPr>
          <w:rFonts w:ascii="Gill Sans MT" w:hAnsi="Gill Sans MT" w:cs="Times New Roman"/>
          <w:sz w:val="22"/>
          <w:szCs w:val="22"/>
        </w:rPr>
      </w:pPr>
      <w:r w:rsidRPr="00FE4587">
        <w:rPr>
          <w:rFonts w:ascii="Gill Sans MT" w:hAnsi="Gill Sans MT" w:cs="Times New Roman"/>
          <w:sz w:val="22"/>
          <w:szCs w:val="22"/>
        </w:rPr>
        <w:t xml:space="preserve">Peterson, M. W. (2000). The </w:t>
      </w:r>
      <w:r w:rsidR="000509BF">
        <w:rPr>
          <w:rFonts w:ascii="Gill Sans MT" w:hAnsi="Gill Sans MT" w:cs="Times New Roman"/>
          <w:sz w:val="22"/>
          <w:szCs w:val="22"/>
        </w:rPr>
        <w:t>T</w:t>
      </w:r>
      <w:r w:rsidRPr="00FE4587">
        <w:rPr>
          <w:rFonts w:ascii="Gill Sans MT" w:hAnsi="Gill Sans MT" w:cs="Times New Roman"/>
          <w:sz w:val="22"/>
          <w:szCs w:val="22"/>
        </w:rPr>
        <w:t xml:space="preserve">yranny of </w:t>
      </w:r>
      <w:r w:rsidR="000509BF">
        <w:rPr>
          <w:rFonts w:ascii="Gill Sans MT" w:hAnsi="Gill Sans MT" w:cs="Times New Roman"/>
          <w:sz w:val="22"/>
          <w:szCs w:val="22"/>
        </w:rPr>
        <w:t>S</w:t>
      </w:r>
      <w:r w:rsidRPr="00FE4587">
        <w:rPr>
          <w:rFonts w:ascii="Gill Sans MT" w:hAnsi="Gill Sans MT" w:cs="Times New Roman"/>
          <w:sz w:val="22"/>
          <w:szCs w:val="22"/>
        </w:rPr>
        <w:t xml:space="preserve">uccess: The </w:t>
      </w:r>
      <w:r w:rsidR="000509BF">
        <w:rPr>
          <w:rFonts w:ascii="Gill Sans MT" w:hAnsi="Gill Sans MT" w:cs="Times New Roman"/>
          <w:sz w:val="22"/>
          <w:szCs w:val="22"/>
        </w:rPr>
        <w:t>R</w:t>
      </w:r>
      <w:r w:rsidRPr="00FE4587">
        <w:rPr>
          <w:rFonts w:ascii="Gill Sans MT" w:hAnsi="Gill Sans MT" w:cs="Times New Roman"/>
          <w:sz w:val="22"/>
          <w:szCs w:val="22"/>
        </w:rPr>
        <w:t>esearch-</w:t>
      </w:r>
      <w:r w:rsidR="000509BF">
        <w:rPr>
          <w:rFonts w:ascii="Gill Sans MT" w:hAnsi="Gill Sans MT" w:cs="Times New Roman"/>
          <w:sz w:val="22"/>
          <w:szCs w:val="22"/>
        </w:rPr>
        <w:t>P</w:t>
      </w:r>
      <w:r w:rsidRPr="00FE4587">
        <w:rPr>
          <w:rFonts w:ascii="Gill Sans MT" w:hAnsi="Gill Sans MT" w:cs="Times New Roman"/>
          <w:sz w:val="22"/>
          <w:szCs w:val="22"/>
        </w:rPr>
        <w:t xml:space="preserve">ractice </w:t>
      </w:r>
      <w:r w:rsidR="000509BF">
        <w:rPr>
          <w:rFonts w:ascii="Gill Sans MT" w:hAnsi="Gill Sans MT" w:cs="Times New Roman"/>
          <w:sz w:val="22"/>
          <w:szCs w:val="22"/>
        </w:rPr>
        <w:t>T</w:t>
      </w:r>
      <w:r w:rsidRPr="00FE4587">
        <w:rPr>
          <w:rFonts w:ascii="Gill Sans MT" w:hAnsi="Gill Sans MT" w:cs="Times New Roman"/>
          <w:sz w:val="22"/>
          <w:szCs w:val="22"/>
        </w:rPr>
        <w:t xml:space="preserve">ension. </w:t>
      </w:r>
      <w:r w:rsidRPr="000509BF">
        <w:rPr>
          <w:rFonts w:ascii="Gill Sans MT" w:hAnsi="Gill Sans MT" w:cs="Times New Roman"/>
          <w:i/>
          <w:iCs/>
          <w:sz w:val="22"/>
          <w:szCs w:val="22"/>
        </w:rPr>
        <w:t>New Directions for Higher Education</w:t>
      </w:r>
      <w:r w:rsidRPr="00FE4587">
        <w:rPr>
          <w:rFonts w:ascii="Gill Sans MT" w:hAnsi="Gill Sans MT" w:cs="Times New Roman"/>
          <w:sz w:val="22"/>
          <w:szCs w:val="22"/>
        </w:rPr>
        <w:t xml:space="preserve">, </w:t>
      </w:r>
      <w:r w:rsidR="00566C3F">
        <w:rPr>
          <w:rFonts w:ascii="Gill Sans MT" w:hAnsi="Gill Sans MT" w:cs="Times New Roman"/>
          <w:sz w:val="22"/>
          <w:szCs w:val="22"/>
        </w:rPr>
        <w:t>2000(</w:t>
      </w:r>
      <w:r w:rsidRPr="00FE4587">
        <w:rPr>
          <w:rFonts w:ascii="Gill Sans MT" w:hAnsi="Gill Sans MT" w:cs="Times New Roman"/>
          <w:sz w:val="22"/>
          <w:szCs w:val="22"/>
        </w:rPr>
        <w:t>110</w:t>
      </w:r>
      <w:r w:rsidR="00566C3F">
        <w:rPr>
          <w:rFonts w:ascii="Gill Sans MT" w:hAnsi="Gill Sans MT" w:cs="Times New Roman"/>
          <w:sz w:val="22"/>
          <w:szCs w:val="22"/>
        </w:rPr>
        <w:t>)</w:t>
      </w:r>
      <w:r w:rsidRPr="00FE4587">
        <w:rPr>
          <w:rFonts w:ascii="Gill Sans MT" w:hAnsi="Gill Sans MT" w:cs="Times New Roman"/>
          <w:sz w:val="22"/>
          <w:szCs w:val="22"/>
        </w:rPr>
        <w:t>, 21</w:t>
      </w:r>
      <w:r w:rsidR="00566C3F">
        <w:rPr>
          <w:rFonts w:ascii="Gill Sans MT" w:hAnsi="Gill Sans MT" w:cs="Times New Roman"/>
          <w:sz w:val="22"/>
          <w:szCs w:val="22"/>
        </w:rPr>
        <w:t>.</w:t>
      </w:r>
      <w:r w:rsidR="00566C3F" w:rsidRPr="00566C3F">
        <w:t xml:space="preserve"> </w:t>
      </w:r>
      <w:r w:rsidR="00566C3F" w:rsidRPr="00566C3F">
        <w:rPr>
          <w:rFonts w:ascii="Gill Sans MT" w:hAnsi="Gill Sans MT" w:cs="Times New Roman"/>
          <w:sz w:val="22"/>
          <w:szCs w:val="22"/>
        </w:rPr>
        <w:t>https://doi.org/10.1002/he.11002</w:t>
      </w:r>
    </w:p>
    <w:p w14:paraId="2BA42079" w14:textId="5E9B440A" w:rsidR="003154F9" w:rsidRDefault="00FE4587" w:rsidP="00FE4587">
      <w:pPr>
        <w:pStyle w:val="ListParagraph"/>
        <w:numPr>
          <w:ilvl w:val="0"/>
          <w:numId w:val="30"/>
        </w:numPr>
        <w:rPr>
          <w:rFonts w:ascii="Gill Sans MT" w:hAnsi="Gill Sans MT" w:cs="Times New Roman"/>
          <w:sz w:val="22"/>
          <w:szCs w:val="22"/>
        </w:rPr>
      </w:pPr>
      <w:r w:rsidRPr="00FE4587">
        <w:rPr>
          <w:rFonts w:ascii="Gill Sans MT" w:hAnsi="Gill Sans MT" w:cs="Times New Roman"/>
          <w:sz w:val="22"/>
          <w:szCs w:val="22"/>
        </w:rPr>
        <w:t xml:space="preserve">Wells, R. S., </w:t>
      </w:r>
      <w:proofErr w:type="spellStart"/>
      <w:r w:rsidRPr="00FE4587">
        <w:rPr>
          <w:rFonts w:ascii="Gill Sans MT" w:hAnsi="Gill Sans MT" w:cs="Times New Roman"/>
          <w:sz w:val="22"/>
          <w:szCs w:val="22"/>
        </w:rPr>
        <w:t>Kolek</w:t>
      </w:r>
      <w:proofErr w:type="spellEnd"/>
      <w:r w:rsidRPr="00FE4587">
        <w:rPr>
          <w:rFonts w:ascii="Gill Sans MT" w:hAnsi="Gill Sans MT" w:cs="Times New Roman"/>
          <w:sz w:val="22"/>
          <w:szCs w:val="22"/>
        </w:rPr>
        <w:t xml:space="preserve">, E. A., Williams, E. A., &amp; Saunders, D. B. (2015). “How we know what we know”: A systematic comparison of research methods employed in higher education journals, 1996–2000 v. 2006–2010. </w:t>
      </w:r>
      <w:r w:rsidRPr="006C0BD7">
        <w:rPr>
          <w:rFonts w:ascii="Gill Sans MT" w:hAnsi="Gill Sans MT" w:cs="Times New Roman"/>
          <w:i/>
          <w:iCs/>
          <w:sz w:val="22"/>
          <w:szCs w:val="22"/>
        </w:rPr>
        <w:t>Journal of Higher Education</w:t>
      </w:r>
      <w:r w:rsidRPr="00FE4587">
        <w:rPr>
          <w:rFonts w:ascii="Gill Sans MT" w:hAnsi="Gill Sans MT" w:cs="Times New Roman"/>
          <w:sz w:val="22"/>
          <w:szCs w:val="22"/>
        </w:rPr>
        <w:t>, 86, 171.</w:t>
      </w:r>
    </w:p>
    <w:p w14:paraId="45F81DF9" w14:textId="0F16026E" w:rsidR="00806B87" w:rsidRDefault="00806B87" w:rsidP="00E22A5B">
      <w:pPr>
        <w:rPr>
          <w:rFonts w:ascii="Gill Sans MT" w:hAnsi="Gill Sans MT" w:cs="Times New Roman"/>
          <w:b/>
          <w:bCs/>
        </w:rPr>
      </w:pPr>
    </w:p>
    <w:p w14:paraId="230A8DC2" w14:textId="6534F47C" w:rsidR="00755640" w:rsidRPr="00FC2409" w:rsidRDefault="00755640" w:rsidP="00755640">
      <w:pPr>
        <w:rPr>
          <w:rFonts w:ascii="Gill Sans MT" w:hAnsi="Gill Sans MT" w:cs="Times New Roman"/>
          <w:b/>
          <w:bCs/>
        </w:rPr>
      </w:pPr>
      <w:bookmarkStart w:id="1" w:name="_Hlk110782133"/>
      <w:r w:rsidRPr="00FC2409">
        <w:rPr>
          <w:rFonts w:ascii="Gill Sans MT" w:hAnsi="Gill Sans MT" w:cs="Times New Roman"/>
          <w:b/>
          <w:bCs/>
        </w:rPr>
        <w:t xml:space="preserve">Session </w:t>
      </w:r>
      <w:r>
        <w:rPr>
          <w:rFonts w:ascii="Gill Sans MT" w:hAnsi="Gill Sans MT" w:cs="Times New Roman"/>
          <w:b/>
          <w:bCs/>
        </w:rPr>
        <w:t>3</w:t>
      </w:r>
      <w:r w:rsidRPr="00FC2409">
        <w:rPr>
          <w:rFonts w:ascii="Gill Sans MT" w:hAnsi="Gill Sans MT" w:cs="Times New Roman"/>
          <w:b/>
          <w:bCs/>
        </w:rPr>
        <w:t xml:space="preserve"> – </w:t>
      </w:r>
      <w:r>
        <w:rPr>
          <w:rFonts w:ascii="Gill Sans MT" w:hAnsi="Gill Sans MT" w:cs="Times New Roman"/>
          <w:b/>
          <w:bCs/>
        </w:rPr>
        <w:t xml:space="preserve">August </w:t>
      </w:r>
      <w:r w:rsidR="00DC6473">
        <w:rPr>
          <w:rFonts w:ascii="Gill Sans MT" w:hAnsi="Gill Sans MT" w:cs="Times New Roman"/>
          <w:b/>
          <w:bCs/>
        </w:rPr>
        <w:t>31</w:t>
      </w:r>
    </w:p>
    <w:p w14:paraId="66ED059E" w14:textId="77777777" w:rsidR="00755640" w:rsidRDefault="00755640" w:rsidP="00755640">
      <w:pPr>
        <w:rPr>
          <w:rFonts w:ascii="Gill Sans MT" w:hAnsi="Gill Sans MT" w:cs="Times New Roman"/>
          <w:sz w:val="22"/>
          <w:szCs w:val="22"/>
        </w:rPr>
      </w:pPr>
      <w:r>
        <w:rPr>
          <w:rFonts w:ascii="Gill Sans MT" w:hAnsi="Gill Sans MT" w:cs="Times New Roman"/>
          <w:sz w:val="22"/>
          <w:szCs w:val="22"/>
        </w:rPr>
        <w:t>Topics:</w:t>
      </w:r>
    </w:p>
    <w:p w14:paraId="6481854B" w14:textId="7026023D" w:rsidR="00DC6473" w:rsidRPr="00DC6473" w:rsidRDefault="00DC6473" w:rsidP="00DC6473">
      <w:pPr>
        <w:pStyle w:val="ListParagraph"/>
        <w:numPr>
          <w:ilvl w:val="0"/>
          <w:numId w:val="31"/>
        </w:numPr>
        <w:rPr>
          <w:rFonts w:ascii="Gill Sans MT" w:hAnsi="Gill Sans MT" w:cs="Times New Roman"/>
          <w:sz w:val="22"/>
          <w:szCs w:val="22"/>
        </w:rPr>
      </w:pPr>
      <w:r w:rsidRPr="00DC6473">
        <w:rPr>
          <w:rFonts w:ascii="Gill Sans MT" w:hAnsi="Gill Sans MT" w:cs="Times New Roman"/>
          <w:sz w:val="22"/>
          <w:szCs w:val="22"/>
        </w:rPr>
        <w:t>Roles &amp; Goals of Higher Education</w:t>
      </w:r>
    </w:p>
    <w:p w14:paraId="57E369CF" w14:textId="3857A4AF" w:rsidR="00DC6473" w:rsidRPr="00DC6473" w:rsidRDefault="00901597" w:rsidP="00DC6473">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Our question: </w:t>
      </w:r>
      <w:r w:rsidR="00DC6473" w:rsidRPr="00DC6473">
        <w:rPr>
          <w:rFonts w:ascii="Gill Sans MT" w:hAnsi="Gill Sans MT" w:cs="Times New Roman"/>
          <w:sz w:val="22"/>
          <w:szCs w:val="22"/>
        </w:rPr>
        <w:t>What are the roles and goals of higher education?</w:t>
      </w:r>
    </w:p>
    <w:p w14:paraId="65E51CD6" w14:textId="77777777" w:rsidR="00901597" w:rsidRPr="004D2E06" w:rsidRDefault="00DC6473" w:rsidP="00DC6473">
      <w:pPr>
        <w:pStyle w:val="ListParagraph"/>
        <w:numPr>
          <w:ilvl w:val="0"/>
          <w:numId w:val="31"/>
        </w:numPr>
        <w:rPr>
          <w:rFonts w:ascii="Gill Sans MT" w:hAnsi="Gill Sans MT" w:cs="Times New Roman"/>
          <w:b/>
          <w:sz w:val="22"/>
          <w:szCs w:val="22"/>
        </w:rPr>
      </w:pPr>
      <w:r w:rsidRPr="004D2E06">
        <w:rPr>
          <w:rFonts w:ascii="Gill Sans MT" w:hAnsi="Gill Sans MT" w:cs="Times New Roman"/>
          <w:b/>
          <w:sz w:val="22"/>
          <w:szCs w:val="22"/>
        </w:rPr>
        <w:t xml:space="preserve">Higher Ed Trends paper due </w:t>
      </w:r>
    </w:p>
    <w:p w14:paraId="08CF7FD2" w14:textId="0439F124" w:rsidR="00755640" w:rsidRDefault="00755640" w:rsidP="00755640">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5A64EDAB" w14:textId="047EF7EF" w:rsidR="00901597" w:rsidRPr="00901597" w:rsidRDefault="00901597" w:rsidP="00901597">
      <w:pPr>
        <w:pStyle w:val="ListParagraph"/>
        <w:numPr>
          <w:ilvl w:val="0"/>
          <w:numId w:val="33"/>
        </w:numPr>
        <w:rPr>
          <w:rFonts w:ascii="Gill Sans MT" w:hAnsi="Gill Sans MT" w:cs="Times New Roman"/>
          <w:sz w:val="22"/>
          <w:szCs w:val="22"/>
        </w:rPr>
      </w:pPr>
      <w:r w:rsidRPr="00901597">
        <w:rPr>
          <w:rFonts w:ascii="Gill Sans MT" w:hAnsi="Gill Sans MT" w:cs="Times New Roman"/>
          <w:sz w:val="22"/>
          <w:szCs w:val="22"/>
        </w:rPr>
        <w:t xml:space="preserve">Keeling, R. &amp; Hersh, R. (2012). Higher </w:t>
      </w:r>
      <w:r w:rsidR="00DF6F16">
        <w:rPr>
          <w:rFonts w:ascii="Gill Sans MT" w:hAnsi="Gill Sans MT" w:cs="Times New Roman"/>
          <w:sz w:val="22"/>
          <w:szCs w:val="22"/>
        </w:rPr>
        <w:t>E</w:t>
      </w:r>
      <w:r w:rsidRPr="00901597">
        <w:rPr>
          <w:rFonts w:ascii="Gill Sans MT" w:hAnsi="Gill Sans MT" w:cs="Times New Roman"/>
          <w:sz w:val="22"/>
          <w:szCs w:val="22"/>
        </w:rPr>
        <w:t xml:space="preserve">ducation without </w:t>
      </w:r>
      <w:r w:rsidR="00DF6F16">
        <w:rPr>
          <w:rFonts w:ascii="Gill Sans MT" w:hAnsi="Gill Sans MT" w:cs="Times New Roman"/>
          <w:sz w:val="22"/>
          <w:szCs w:val="22"/>
        </w:rPr>
        <w:t>H</w:t>
      </w:r>
      <w:r w:rsidRPr="00901597">
        <w:rPr>
          <w:rFonts w:ascii="Gill Sans MT" w:hAnsi="Gill Sans MT" w:cs="Times New Roman"/>
          <w:sz w:val="22"/>
          <w:szCs w:val="22"/>
        </w:rPr>
        <w:t xml:space="preserve">igher </w:t>
      </w:r>
      <w:r w:rsidR="00DF6F16">
        <w:rPr>
          <w:rFonts w:ascii="Gill Sans MT" w:hAnsi="Gill Sans MT" w:cs="Times New Roman"/>
          <w:sz w:val="22"/>
          <w:szCs w:val="22"/>
        </w:rPr>
        <w:t>L</w:t>
      </w:r>
      <w:r w:rsidRPr="00901597">
        <w:rPr>
          <w:rFonts w:ascii="Gill Sans MT" w:hAnsi="Gill Sans MT" w:cs="Times New Roman"/>
          <w:sz w:val="22"/>
          <w:szCs w:val="22"/>
        </w:rPr>
        <w:t>earning</w:t>
      </w:r>
      <w:r w:rsidR="00DF6F16">
        <w:rPr>
          <w:rFonts w:ascii="Gill Sans MT" w:hAnsi="Gill Sans MT" w:cs="Times New Roman"/>
          <w:sz w:val="22"/>
          <w:szCs w:val="22"/>
        </w:rPr>
        <w:t xml:space="preserve">. </w:t>
      </w:r>
      <w:proofErr w:type="gramStart"/>
      <w:r w:rsidRPr="00901597">
        <w:rPr>
          <w:rFonts w:ascii="Gill Sans MT" w:hAnsi="Gill Sans MT" w:cs="Times New Roman"/>
          <w:i/>
          <w:iCs/>
          <w:sz w:val="22"/>
          <w:szCs w:val="22"/>
        </w:rPr>
        <w:t>We’re</w:t>
      </w:r>
      <w:proofErr w:type="gramEnd"/>
      <w:r w:rsidRPr="00901597">
        <w:rPr>
          <w:rFonts w:ascii="Gill Sans MT" w:hAnsi="Gill Sans MT" w:cs="Times New Roman"/>
          <w:i/>
          <w:iCs/>
          <w:sz w:val="22"/>
          <w:szCs w:val="22"/>
        </w:rPr>
        <w:t xml:space="preserve"> Losing Our Minds: Rethinking Higher Education</w:t>
      </w:r>
      <w:r w:rsidR="00DF6F16">
        <w:rPr>
          <w:rFonts w:ascii="Gill Sans MT" w:hAnsi="Gill Sans MT" w:cs="Times New Roman"/>
          <w:i/>
          <w:iCs/>
          <w:sz w:val="22"/>
          <w:szCs w:val="22"/>
        </w:rPr>
        <w:t xml:space="preserve">, </w:t>
      </w:r>
      <w:r w:rsidRPr="00901597">
        <w:rPr>
          <w:rFonts w:ascii="Gill Sans MT" w:hAnsi="Gill Sans MT" w:cs="Times New Roman"/>
          <w:sz w:val="22"/>
          <w:szCs w:val="22"/>
        </w:rPr>
        <w:t>1-23.</w:t>
      </w:r>
      <w:r w:rsidR="006B75D1">
        <w:rPr>
          <w:rFonts w:ascii="Gill Sans MT" w:hAnsi="Gill Sans MT" w:cs="Times New Roman"/>
          <w:sz w:val="22"/>
          <w:szCs w:val="22"/>
        </w:rPr>
        <w:t xml:space="preserve"> </w:t>
      </w:r>
      <w:r w:rsidRPr="00901597">
        <w:rPr>
          <w:rFonts w:ascii="Gill Sans MT" w:hAnsi="Gill Sans MT" w:cs="Times New Roman"/>
          <w:sz w:val="22"/>
          <w:szCs w:val="22"/>
        </w:rPr>
        <w:t xml:space="preserve"> </w:t>
      </w:r>
      <w:r w:rsidR="006B75D1" w:rsidRPr="006B75D1">
        <w:rPr>
          <w:rFonts w:ascii="Gill Sans MT" w:hAnsi="Gill Sans MT" w:cs="Times New Roman"/>
          <w:sz w:val="22"/>
          <w:szCs w:val="22"/>
        </w:rPr>
        <w:t>https://doi.org/10.1057/9781137001764_1</w:t>
      </w:r>
    </w:p>
    <w:p w14:paraId="7D50196C" w14:textId="1EC277A6" w:rsidR="00901597" w:rsidRPr="00901597" w:rsidRDefault="00901597" w:rsidP="00901597">
      <w:pPr>
        <w:pStyle w:val="ListParagraph"/>
        <w:numPr>
          <w:ilvl w:val="0"/>
          <w:numId w:val="32"/>
        </w:numPr>
        <w:rPr>
          <w:rFonts w:ascii="Gill Sans MT" w:hAnsi="Gill Sans MT" w:cs="Times New Roman"/>
          <w:sz w:val="22"/>
          <w:szCs w:val="22"/>
        </w:rPr>
      </w:pPr>
      <w:r w:rsidRPr="00C5468F">
        <w:rPr>
          <w:rFonts w:ascii="Gill Sans MT" w:hAnsi="Gill Sans MT"/>
          <w:sz w:val="22"/>
          <w:szCs w:val="22"/>
        </w:rPr>
        <w:t xml:space="preserve">Baxter </w:t>
      </w:r>
      <w:proofErr w:type="spellStart"/>
      <w:r w:rsidRPr="00C5468F">
        <w:rPr>
          <w:rFonts w:ascii="Gill Sans MT" w:hAnsi="Gill Sans MT"/>
          <w:sz w:val="22"/>
          <w:szCs w:val="22"/>
        </w:rPr>
        <w:t>Magolda</w:t>
      </w:r>
      <w:proofErr w:type="spellEnd"/>
      <w:r w:rsidRPr="00C5468F">
        <w:rPr>
          <w:rFonts w:ascii="Gill Sans MT" w:hAnsi="Gill Sans MT"/>
          <w:sz w:val="22"/>
          <w:szCs w:val="22"/>
        </w:rPr>
        <w:t>, M. B. (2004). Self-authorship as the common goal of higher education. In M.</w:t>
      </w:r>
      <w:r>
        <w:rPr>
          <w:rFonts w:ascii="Gill Sans MT" w:hAnsi="Gill Sans MT"/>
          <w:sz w:val="22"/>
          <w:szCs w:val="22"/>
        </w:rPr>
        <w:t xml:space="preserve"> </w:t>
      </w:r>
      <w:r w:rsidRPr="00901597">
        <w:rPr>
          <w:rFonts w:ascii="Gill Sans MT" w:hAnsi="Gill Sans MT"/>
          <w:sz w:val="22"/>
          <w:szCs w:val="22"/>
        </w:rPr>
        <w:t xml:space="preserve">Baxter </w:t>
      </w:r>
      <w:proofErr w:type="spellStart"/>
      <w:r w:rsidRPr="00901597">
        <w:rPr>
          <w:rFonts w:ascii="Gill Sans MT" w:hAnsi="Gill Sans MT"/>
          <w:sz w:val="22"/>
          <w:szCs w:val="22"/>
        </w:rPr>
        <w:t>Magolda</w:t>
      </w:r>
      <w:proofErr w:type="spellEnd"/>
      <w:r w:rsidRPr="00901597">
        <w:rPr>
          <w:rFonts w:ascii="Gill Sans MT" w:hAnsi="Gill Sans MT"/>
          <w:sz w:val="22"/>
          <w:szCs w:val="22"/>
        </w:rPr>
        <w:t xml:space="preserve"> &amp; P. M. King, </w:t>
      </w:r>
      <w:proofErr w:type="gramStart"/>
      <w:r w:rsidRPr="00901597">
        <w:rPr>
          <w:rFonts w:ascii="Gill Sans MT" w:hAnsi="Gill Sans MT"/>
          <w:i/>
          <w:sz w:val="22"/>
          <w:szCs w:val="22"/>
        </w:rPr>
        <w:t>Learning</w:t>
      </w:r>
      <w:proofErr w:type="gramEnd"/>
      <w:r w:rsidRPr="00901597">
        <w:rPr>
          <w:rFonts w:ascii="Gill Sans MT" w:hAnsi="Gill Sans MT"/>
          <w:i/>
          <w:sz w:val="22"/>
          <w:szCs w:val="22"/>
        </w:rPr>
        <w:t xml:space="preserve"> partnerships: Theories and models of practice to educate for self-authorship</w:t>
      </w:r>
      <w:r w:rsidRPr="00901597">
        <w:rPr>
          <w:rFonts w:ascii="Gill Sans MT" w:hAnsi="Gill Sans MT"/>
          <w:sz w:val="22"/>
          <w:szCs w:val="22"/>
        </w:rPr>
        <w:t xml:space="preserve"> (pp. 1–35). Sterling, VA: Stylus. </w:t>
      </w:r>
    </w:p>
    <w:bookmarkEnd w:id="1"/>
    <w:p w14:paraId="3DE49B37" w14:textId="77777777" w:rsidR="00901597" w:rsidRPr="00FD2BBF" w:rsidRDefault="00901597" w:rsidP="00755640">
      <w:pPr>
        <w:rPr>
          <w:rFonts w:ascii="Gill Sans MT" w:hAnsi="Gill Sans MT" w:cs="Times New Roman"/>
          <w:sz w:val="22"/>
          <w:szCs w:val="22"/>
        </w:rPr>
      </w:pPr>
    </w:p>
    <w:p w14:paraId="52C74C42" w14:textId="31570D4F" w:rsidR="00901597" w:rsidRPr="00FC2409" w:rsidRDefault="00901597" w:rsidP="00901597">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4</w:t>
      </w:r>
      <w:r w:rsidRPr="00FC2409">
        <w:rPr>
          <w:rFonts w:ascii="Gill Sans MT" w:hAnsi="Gill Sans MT" w:cs="Times New Roman"/>
          <w:b/>
          <w:bCs/>
        </w:rPr>
        <w:t xml:space="preserve"> – </w:t>
      </w:r>
      <w:r w:rsidR="00DC6FC9">
        <w:rPr>
          <w:rFonts w:ascii="Gill Sans MT" w:hAnsi="Gill Sans MT" w:cs="Times New Roman"/>
          <w:b/>
          <w:bCs/>
        </w:rPr>
        <w:t>September 7</w:t>
      </w:r>
    </w:p>
    <w:p w14:paraId="42C55EE9" w14:textId="77777777" w:rsidR="00901597" w:rsidRDefault="00901597" w:rsidP="00901597">
      <w:pPr>
        <w:rPr>
          <w:rFonts w:ascii="Gill Sans MT" w:hAnsi="Gill Sans MT" w:cs="Times New Roman"/>
          <w:sz w:val="22"/>
          <w:szCs w:val="22"/>
        </w:rPr>
      </w:pPr>
      <w:r>
        <w:rPr>
          <w:rFonts w:ascii="Gill Sans MT" w:hAnsi="Gill Sans MT" w:cs="Times New Roman"/>
          <w:sz w:val="22"/>
          <w:szCs w:val="22"/>
        </w:rPr>
        <w:t>Topics:</w:t>
      </w:r>
    </w:p>
    <w:p w14:paraId="45745315" w14:textId="77777777" w:rsidR="00DC6FC9" w:rsidRPr="00DC6FC9" w:rsidRDefault="00DC6FC9" w:rsidP="00DC6FC9">
      <w:pPr>
        <w:pStyle w:val="ListParagraph"/>
        <w:numPr>
          <w:ilvl w:val="0"/>
          <w:numId w:val="31"/>
        </w:numPr>
        <w:rPr>
          <w:rFonts w:ascii="Gill Sans MT" w:hAnsi="Gill Sans MT" w:cs="Times New Roman"/>
          <w:sz w:val="22"/>
          <w:szCs w:val="22"/>
        </w:rPr>
      </w:pPr>
      <w:r w:rsidRPr="00DC6FC9">
        <w:rPr>
          <w:rFonts w:ascii="Gill Sans MT" w:hAnsi="Gill Sans MT" w:cs="Times New Roman"/>
          <w:sz w:val="22"/>
          <w:szCs w:val="22"/>
        </w:rPr>
        <w:t>The History of Higher Education</w:t>
      </w:r>
    </w:p>
    <w:p w14:paraId="25BAF5ED" w14:textId="77777777" w:rsidR="00FF4658" w:rsidRDefault="00DC6FC9" w:rsidP="00DC6FC9">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Our questions: </w:t>
      </w:r>
      <w:r w:rsidRPr="00DC6FC9">
        <w:rPr>
          <w:rFonts w:ascii="Gill Sans MT" w:hAnsi="Gill Sans MT" w:cs="Times New Roman"/>
          <w:sz w:val="22"/>
          <w:szCs w:val="22"/>
        </w:rPr>
        <w:t xml:space="preserve">How did we get where we are? </w:t>
      </w:r>
    </w:p>
    <w:p w14:paraId="7A8296D5" w14:textId="77777777" w:rsidR="00FF4658" w:rsidRDefault="00DC6FC9" w:rsidP="00901597">
      <w:pPr>
        <w:pStyle w:val="ListParagraph"/>
        <w:numPr>
          <w:ilvl w:val="0"/>
          <w:numId w:val="31"/>
        </w:numPr>
        <w:rPr>
          <w:rFonts w:ascii="Gill Sans MT" w:hAnsi="Gill Sans MT" w:cs="Times New Roman"/>
          <w:sz w:val="22"/>
          <w:szCs w:val="22"/>
        </w:rPr>
      </w:pPr>
      <w:r w:rsidRPr="00FF4658">
        <w:rPr>
          <w:rFonts w:ascii="Gill Sans MT" w:hAnsi="Gill Sans MT" w:cs="Times New Roman"/>
          <w:sz w:val="22"/>
          <w:szCs w:val="22"/>
        </w:rPr>
        <w:t xml:space="preserve">Creating a chronology of higher education: major events, players, and </w:t>
      </w:r>
    </w:p>
    <w:p w14:paraId="322C0DEA" w14:textId="77777777" w:rsidR="00F8061C" w:rsidRDefault="00F8061C" w:rsidP="00FF4658">
      <w:pPr>
        <w:rPr>
          <w:rFonts w:ascii="Gill Sans MT" w:hAnsi="Gill Sans MT" w:cs="Times New Roman"/>
          <w:sz w:val="22"/>
          <w:szCs w:val="22"/>
        </w:rPr>
      </w:pPr>
    </w:p>
    <w:p w14:paraId="07EEEE6C" w14:textId="0F8310E6" w:rsidR="00901597" w:rsidRPr="00FF4658" w:rsidRDefault="00901597" w:rsidP="00FF4658">
      <w:pPr>
        <w:rPr>
          <w:rFonts w:ascii="Gill Sans MT" w:hAnsi="Gill Sans MT" w:cs="Times New Roman"/>
          <w:sz w:val="22"/>
          <w:szCs w:val="22"/>
        </w:rPr>
      </w:pPr>
      <w:r w:rsidRPr="00FF4658">
        <w:rPr>
          <w:rFonts w:ascii="Gill Sans MT" w:hAnsi="Gill Sans MT" w:cs="Times New Roman"/>
          <w:sz w:val="22"/>
          <w:szCs w:val="22"/>
        </w:rPr>
        <w:lastRenderedPageBreak/>
        <w:t>Assigned readings:</w:t>
      </w:r>
    </w:p>
    <w:p w14:paraId="708A5B7D" w14:textId="77777777" w:rsidR="00FF4658" w:rsidRPr="00FF4658" w:rsidRDefault="00FF4658" w:rsidP="00FF4658">
      <w:pPr>
        <w:pStyle w:val="ListParagraph"/>
        <w:numPr>
          <w:ilvl w:val="0"/>
          <w:numId w:val="33"/>
        </w:numPr>
        <w:rPr>
          <w:rFonts w:ascii="Gill Sans MT" w:hAnsi="Gill Sans MT" w:cs="Times New Roman"/>
          <w:sz w:val="22"/>
          <w:szCs w:val="22"/>
        </w:rPr>
      </w:pPr>
      <w:r w:rsidRPr="00FF4658">
        <w:rPr>
          <w:rFonts w:ascii="Gill Sans MT" w:hAnsi="Gill Sans MT" w:cs="Times New Roman"/>
          <w:sz w:val="22"/>
          <w:szCs w:val="22"/>
        </w:rPr>
        <w:t>Geiger, R. (CH 1 in textbook). “The ten generations of American higher education,” (pp. 3-34).</w:t>
      </w:r>
    </w:p>
    <w:p w14:paraId="06E4ADC5" w14:textId="77777777" w:rsidR="00FF4658" w:rsidRPr="00FF4658" w:rsidRDefault="00FF4658" w:rsidP="00FF4658">
      <w:pPr>
        <w:pStyle w:val="ListParagraph"/>
        <w:numPr>
          <w:ilvl w:val="0"/>
          <w:numId w:val="33"/>
        </w:numPr>
        <w:rPr>
          <w:rFonts w:ascii="Gill Sans MT" w:hAnsi="Gill Sans MT" w:cs="Times New Roman"/>
          <w:sz w:val="22"/>
          <w:szCs w:val="22"/>
        </w:rPr>
      </w:pPr>
      <w:proofErr w:type="spellStart"/>
      <w:r w:rsidRPr="00FF4658">
        <w:rPr>
          <w:rFonts w:ascii="Gill Sans MT" w:hAnsi="Gill Sans MT" w:cs="Times New Roman"/>
          <w:sz w:val="22"/>
          <w:szCs w:val="22"/>
        </w:rPr>
        <w:t>Thelin</w:t>
      </w:r>
      <w:proofErr w:type="spellEnd"/>
      <w:r w:rsidRPr="00FF4658">
        <w:rPr>
          <w:rFonts w:ascii="Gill Sans MT" w:hAnsi="Gill Sans MT" w:cs="Times New Roman"/>
          <w:sz w:val="22"/>
          <w:szCs w:val="22"/>
        </w:rPr>
        <w:t>, J.R. (2004). “</w:t>
      </w:r>
      <w:proofErr w:type="spellStart"/>
      <w:r w:rsidRPr="00FF4658">
        <w:rPr>
          <w:rFonts w:ascii="Gill Sans MT" w:hAnsi="Gill Sans MT" w:cs="Times New Roman"/>
          <w:sz w:val="22"/>
          <w:szCs w:val="22"/>
        </w:rPr>
        <w:t>Gilt</w:t>
      </w:r>
      <w:proofErr w:type="spellEnd"/>
      <w:r w:rsidRPr="00FF4658">
        <w:rPr>
          <w:rFonts w:ascii="Gill Sans MT" w:hAnsi="Gill Sans MT" w:cs="Times New Roman"/>
          <w:sz w:val="22"/>
          <w:szCs w:val="22"/>
        </w:rPr>
        <w:t xml:space="preserve"> by association: Higher education’s “golden age,” 1945 to 1970” (Chapter 7), in </w:t>
      </w:r>
      <w:r w:rsidRPr="00637CE3">
        <w:rPr>
          <w:rFonts w:ascii="Gill Sans MT" w:hAnsi="Gill Sans MT" w:cs="Times New Roman"/>
          <w:i/>
          <w:iCs/>
          <w:sz w:val="22"/>
          <w:szCs w:val="22"/>
        </w:rPr>
        <w:t>A History of Higher Education</w:t>
      </w:r>
      <w:r w:rsidRPr="00FF4658">
        <w:rPr>
          <w:rFonts w:ascii="Gill Sans MT" w:hAnsi="Gill Sans MT" w:cs="Times New Roman"/>
          <w:sz w:val="22"/>
          <w:szCs w:val="22"/>
        </w:rPr>
        <w:t xml:space="preserve"> (pp. 260-316). Baltimore: John Hopkins University Press.</w:t>
      </w:r>
    </w:p>
    <w:p w14:paraId="491B13A6" w14:textId="6196A9B8" w:rsidR="00EB4283" w:rsidRDefault="00FF4658" w:rsidP="00FF4658">
      <w:pPr>
        <w:pStyle w:val="ListParagraph"/>
        <w:numPr>
          <w:ilvl w:val="0"/>
          <w:numId w:val="33"/>
        </w:numPr>
        <w:rPr>
          <w:rFonts w:ascii="Gill Sans MT" w:hAnsi="Gill Sans MT" w:cs="Times New Roman"/>
          <w:sz w:val="22"/>
          <w:szCs w:val="22"/>
        </w:rPr>
      </w:pPr>
      <w:proofErr w:type="spellStart"/>
      <w:r w:rsidRPr="00FF4658">
        <w:rPr>
          <w:rFonts w:ascii="Gill Sans MT" w:hAnsi="Gill Sans MT" w:cs="Times New Roman"/>
          <w:sz w:val="22"/>
          <w:szCs w:val="22"/>
          <w:lang w:val="es-ES"/>
        </w:rPr>
        <w:t>Gasman</w:t>
      </w:r>
      <w:proofErr w:type="spellEnd"/>
      <w:r w:rsidRPr="00FF4658">
        <w:rPr>
          <w:rFonts w:ascii="Gill Sans MT" w:hAnsi="Gill Sans MT" w:cs="Times New Roman"/>
          <w:sz w:val="22"/>
          <w:szCs w:val="22"/>
          <w:lang w:val="es-ES"/>
        </w:rPr>
        <w:t xml:space="preserve">, M., Nguyen, T.-H., &amp; Conrad, C. F. (2015). </w:t>
      </w:r>
      <w:r w:rsidRPr="00FF4658">
        <w:rPr>
          <w:rFonts w:ascii="Gill Sans MT" w:hAnsi="Gill Sans MT" w:cs="Times New Roman"/>
          <w:sz w:val="22"/>
          <w:szCs w:val="22"/>
        </w:rPr>
        <w:t xml:space="preserve">Lives </w:t>
      </w:r>
      <w:r w:rsidR="00B9216D">
        <w:rPr>
          <w:rFonts w:ascii="Gill Sans MT" w:hAnsi="Gill Sans MT" w:cs="Times New Roman"/>
          <w:sz w:val="22"/>
          <w:szCs w:val="22"/>
        </w:rPr>
        <w:t>I</w:t>
      </w:r>
      <w:r w:rsidRPr="00FF4658">
        <w:rPr>
          <w:rFonts w:ascii="Gill Sans MT" w:hAnsi="Gill Sans MT" w:cs="Times New Roman"/>
          <w:sz w:val="22"/>
          <w:szCs w:val="22"/>
        </w:rPr>
        <w:t xml:space="preserve">ntertwined: A </w:t>
      </w:r>
      <w:r w:rsidR="00B9216D">
        <w:rPr>
          <w:rFonts w:ascii="Gill Sans MT" w:hAnsi="Gill Sans MT" w:cs="Times New Roman"/>
          <w:sz w:val="22"/>
          <w:szCs w:val="22"/>
        </w:rPr>
        <w:t>P</w:t>
      </w:r>
      <w:r w:rsidRPr="00FF4658">
        <w:rPr>
          <w:rFonts w:ascii="Gill Sans MT" w:hAnsi="Gill Sans MT" w:cs="Times New Roman"/>
          <w:sz w:val="22"/>
          <w:szCs w:val="22"/>
        </w:rPr>
        <w:t xml:space="preserve">rimer on the </w:t>
      </w:r>
      <w:r w:rsidR="00B9216D">
        <w:rPr>
          <w:rFonts w:ascii="Gill Sans MT" w:hAnsi="Gill Sans MT" w:cs="Times New Roman"/>
          <w:sz w:val="22"/>
          <w:szCs w:val="22"/>
        </w:rPr>
        <w:t>H</w:t>
      </w:r>
      <w:r w:rsidRPr="00FF4658">
        <w:rPr>
          <w:rFonts w:ascii="Gill Sans MT" w:hAnsi="Gill Sans MT" w:cs="Times New Roman"/>
          <w:sz w:val="22"/>
          <w:szCs w:val="22"/>
        </w:rPr>
        <w:t xml:space="preserve">istory and </w:t>
      </w:r>
      <w:r w:rsidR="00B9216D">
        <w:rPr>
          <w:rFonts w:ascii="Gill Sans MT" w:hAnsi="Gill Sans MT" w:cs="Times New Roman"/>
          <w:sz w:val="22"/>
          <w:szCs w:val="22"/>
        </w:rPr>
        <w:t>E</w:t>
      </w:r>
      <w:r w:rsidRPr="00FF4658">
        <w:rPr>
          <w:rFonts w:ascii="Gill Sans MT" w:hAnsi="Gill Sans MT" w:cs="Times New Roman"/>
          <w:sz w:val="22"/>
          <w:szCs w:val="22"/>
        </w:rPr>
        <w:t xml:space="preserve">mergence of </w:t>
      </w:r>
      <w:r w:rsidR="00B9216D">
        <w:rPr>
          <w:rFonts w:ascii="Gill Sans MT" w:hAnsi="Gill Sans MT" w:cs="Times New Roman"/>
          <w:sz w:val="22"/>
          <w:szCs w:val="22"/>
        </w:rPr>
        <w:t>M</w:t>
      </w:r>
      <w:r w:rsidRPr="00FF4658">
        <w:rPr>
          <w:rFonts w:ascii="Gill Sans MT" w:hAnsi="Gill Sans MT" w:cs="Times New Roman"/>
          <w:sz w:val="22"/>
          <w:szCs w:val="22"/>
        </w:rPr>
        <w:t xml:space="preserve">inority </w:t>
      </w:r>
      <w:r w:rsidR="00B9216D">
        <w:rPr>
          <w:rFonts w:ascii="Gill Sans MT" w:hAnsi="Gill Sans MT" w:cs="Times New Roman"/>
          <w:sz w:val="22"/>
          <w:szCs w:val="22"/>
        </w:rPr>
        <w:t>Ser</w:t>
      </w:r>
      <w:r w:rsidRPr="00FF4658">
        <w:rPr>
          <w:rFonts w:ascii="Gill Sans MT" w:hAnsi="Gill Sans MT" w:cs="Times New Roman"/>
          <w:sz w:val="22"/>
          <w:szCs w:val="22"/>
        </w:rPr>
        <w:t xml:space="preserve">ving </w:t>
      </w:r>
      <w:r w:rsidR="00B9216D">
        <w:rPr>
          <w:rFonts w:ascii="Gill Sans MT" w:hAnsi="Gill Sans MT" w:cs="Times New Roman"/>
          <w:sz w:val="22"/>
          <w:szCs w:val="22"/>
        </w:rPr>
        <w:t>I</w:t>
      </w:r>
      <w:r w:rsidRPr="00FF4658">
        <w:rPr>
          <w:rFonts w:ascii="Gill Sans MT" w:hAnsi="Gill Sans MT" w:cs="Times New Roman"/>
          <w:sz w:val="22"/>
          <w:szCs w:val="22"/>
        </w:rPr>
        <w:t xml:space="preserve">nstitutions. </w:t>
      </w:r>
      <w:r w:rsidRPr="009D4026">
        <w:rPr>
          <w:rFonts w:ascii="Gill Sans MT" w:hAnsi="Gill Sans MT" w:cs="Times New Roman"/>
          <w:i/>
          <w:iCs/>
          <w:sz w:val="22"/>
          <w:szCs w:val="22"/>
        </w:rPr>
        <w:t>Journal of Diversity in Higher Education</w:t>
      </w:r>
      <w:r w:rsidRPr="00FF4658">
        <w:rPr>
          <w:rFonts w:ascii="Gill Sans MT" w:hAnsi="Gill Sans MT" w:cs="Times New Roman"/>
          <w:sz w:val="22"/>
          <w:szCs w:val="22"/>
        </w:rPr>
        <w:t>, 8(2), 120-138.</w:t>
      </w:r>
      <w:r w:rsidR="00B9216D">
        <w:rPr>
          <w:rFonts w:ascii="Gill Sans MT" w:hAnsi="Gill Sans MT" w:cs="Times New Roman"/>
          <w:sz w:val="22"/>
          <w:szCs w:val="22"/>
        </w:rPr>
        <w:t xml:space="preserve"> </w:t>
      </w:r>
      <w:r w:rsidR="00B9216D" w:rsidRPr="00B9216D">
        <w:rPr>
          <w:rFonts w:ascii="Gill Sans MT" w:hAnsi="Gill Sans MT" w:cs="Times New Roman"/>
          <w:sz w:val="22"/>
          <w:szCs w:val="22"/>
        </w:rPr>
        <w:t>https://doi.org/10.1037/a0038386</w:t>
      </w:r>
    </w:p>
    <w:p w14:paraId="7B56C52B" w14:textId="163C4FA7" w:rsidR="006E0528" w:rsidRDefault="006E0528" w:rsidP="006E0528">
      <w:pPr>
        <w:rPr>
          <w:rFonts w:ascii="Gill Sans MT" w:hAnsi="Gill Sans MT" w:cs="Times New Roman"/>
          <w:sz w:val="22"/>
          <w:szCs w:val="22"/>
        </w:rPr>
      </w:pPr>
    </w:p>
    <w:p w14:paraId="5E12151B" w14:textId="0F31E6FB" w:rsidR="006E0528" w:rsidRPr="00FC2409" w:rsidRDefault="006E0528" w:rsidP="006E0528">
      <w:pPr>
        <w:rPr>
          <w:rFonts w:ascii="Gill Sans MT" w:hAnsi="Gill Sans MT" w:cs="Times New Roman"/>
          <w:b/>
          <w:bCs/>
        </w:rPr>
      </w:pPr>
      <w:bookmarkStart w:id="2" w:name="_Hlk110782318"/>
      <w:r w:rsidRPr="00FC2409">
        <w:rPr>
          <w:rFonts w:ascii="Gill Sans MT" w:hAnsi="Gill Sans MT" w:cs="Times New Roman"/>
          <w:b/>
          <w:bCs/>
        </w:rPr>
        <w:t xml:space="preserve">Session </w:t>
      </w:r>
      <w:r>
        <w:rPr>
          <w:rFonts w:ascii="Gill Sans MT" w:hAnsi="Gill Sans MT" w:cs="Times New Roman"/>
          <w:b/>
          <w:bCs/>
        </w:rPr>
        <w:t>5</w:t>
      </w:r>
      <w:r w:rsidRPr="00FC2409">
        <w:rPr>
          <w:rFonts w:ascii="Gill Sans MT" w:hAnsi="Gill Sans MT" w:cs="Times New Roman"/>
          <w:b/>
          <w:bCs/>
        </w:rPr>
        <w:t xml:space="preserve"> – </w:t>
      </w:r>
      <w:r w:rsidR="005A6020">
        <w:rPr>
          <w:rFonts w:ascii="Gill Sans MT" w:hAnsi="Gill Sans MT" w:cs="Times New Roman"/>
          <w:b/>
          <w:bCs/>
        </w:rPr>
        <w:t xml:space="preserve">September </w:t>
      </w:r>
      <w:r w:rsidR="006C6FDF">
        <w:rPr>
          <w:rFonts w:ascii="Gill Sans MT" w:hAnsi="Gill Sans MT" w:cs="Times New Roman"/>
          <w:b/>
          <w:bCs/>
        </w:rPr>
        <w:t>14</w:t>
      </w:r>
    </w:p>
    <w:p w14:paraId="76C09B1A" w14:textId="77777777" w:rsidR="006E0528" w:rsidRDefault="006E0528" w:rsidP="006E0528">
      <w:pPr>
        <w:rPr>
          <w:rFonts w:ascii="Gill Sans MT" w:hAnsi="Gill Sans MT" w:cs="Times New Roman"/>
          <w:sz w:val="22"/>
          <w:szCs w:val="22"/>
        </w:rPr>
      </w:pPr>
      <w:r>
        <w:rPr>
          <w:rFonts w:ascii="Gill Sans MT" w:hAnsi="Gill Sans MT" w:cs="Times New Roman"/>
          <w:sz w:val="22"/>
          <w:szCs w:val="22"/>
        </w:rPr>
        <w:t>Topics:</w:t>
      </w:r>
    </w:p>
    <w:p w14:paraId="064DC4E3" w14:textId="4DBE9BA5" w:rsidR="006C6FDF" w:rsidRPr="006C6FDF" w:rsidRDefault="006C6FDF" w:rsidP="006C6FDF">
      <w:pPr>
        <w:pStyle w:val="ListParagraph"/>
        <w:numPr>
          <w:ilvl w:val="0"/>
          <w:numId w:val="31"/>
        </w:numPr>
        <w:rPr>
          <w:rFonts w:ascii="Gill Sans MT" w:hAnsi="Gill Sans MT" w:cs="Times New Roman"/>
          <w:sz w:val="22"/>
          <w:szCs w:val="22"/>
        </w:rPr>
      </w:pPr>
      <w:r w:rsidRPr="006C6FDF">
        <w:rPr>
          <w:rFonts w:ascii="Gill Sans MT" w:hAnsi="Gill Sans MT" w:cs="Times New Roman"/>
          <w:sz w:val="22"/>
          <w:szCs w:val="22"/>
        </w:rPr>
        <w:t>The Structure of Higher Education</w:t>
      </w:r>
    </w:p>
    <w:p w14:paraId="022A98D5" w14:textId="2E9FBB9C" w:rsidR="006C6FDF" w:rsidRPr="006C6FDF" w:rsidRDefault="006C6FDF" w:rsidP="006C6FDF">
      <w:pPr>
        <w:pStyle w:val="ListParagraph"/>
        <w:numPr>
          <w:ilvl w:val="0"/>
          <w:numId w:val="31"/>
        </w:numPr>
        <w:rPr>
          <w:rFonts w:ascii="Gill Sans MT" w:hAnsi="Gill Sans MT" w:cs="Times New Roman"/>
          <w:sz w:val="22"/>
          <w:szCs w:val="22"/>
        </w:rPr>
      </w:pPr>
      <w:r w:rsidRPr="006C6FDF">
        <w:rPr>
          <w:rFonts w:ascii="Gill Sans MT" w:hAnsi="Gill Sans MT" w:cs="Times New Roman"/>
          <w:sz w:val="22"/>
          <w:szCs w:val="22"/>
        </w:rPr>
        <w:t>Our questions: How do institutions function internally?  Who oversees a college or university?</w:t>
      </w:r>
    </w:p>
    <w:p w14:paraId="413B1BD9" w14:textId="77777777" w:rsidR="006E0528" w:rsidRDefault="006E0528" w:rsidP="006E0528">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1411EC6F" w14:textId="77777777" w:rsidR="00F544B1" w:rsidRPr="00F544B1" w:rsidRDefault="00F544B1" w:rsidP="00F544B1">
      <w:pPr>
        <w:pStyle w:val="ListParagraph"/>
        <w:numPr>
          <w:ilvl w:val="0"/>
          <w:numId w:val="33"/>
        </w:numPr>
        <w:rPr>
          <w:rFonts w:ascii="Gill Sans MT" w:hAnsi="Gill Sans MT" w:cs="Times New Roman"/>
          <w:sz w:val="22"/>
          <w:szCs w:val="22"/>
        </w:rPr>
      </w:pPr>
      <w:r w:rsidRPr="00F544B1">
        <w:rPr>
          <w:rFonts w:ascii="Gill Sans MT" w:hAnsi="Gill Sans MT" w:cs="Times New Roman"/>
          <w:sz w:val="22"/>
          <w:szCs w:val="22"/>
        </w:rPr>
        <w:t xml:space="preserve">Eckel, P. &amp; </w:t>
      </w:r>
      <w:proofErr w:type="spellStart"/>
      <w:r w:rsidRPr="00F544B1">
        <w:rPr>
          <w:rFonts w:ascii="Gill Sans MT" w:hAnsi="Gill Sans MT" w:cs="Times New Roman"/>
          <w:sz w:val="22"/>
          <w:szCs w:val="22"/>
        </w:rPr>
        <w:t>Kezar</w:t>
      </w:r>
      <w:proofErr w:type="spellEnd"/>
      <w:r w:rsidRPr="00F544B1">
        <w:rPr>
          <w:rFonts w:ascii="Gill Sans MT" w:hAnsi="Gill Sans MT" w:cs="Times New Roman"/>
          <w:sz w:val="22"/>
          <w:szCs w:val="22"/>
        </w:rPr>
        <w:t>, A. (CH 6 in textbook). “The intersecting authority of boards, presidents, and faculty,” (pp. 155-187).</w:t>
      </w:r>
    </w:p>
    <w:p w14:paraId="0EA827C2" w14:textId="77777777" w:rsidR="00F544B1" w:rsidRPr="00F544B1" w:rsidRDefault="00F544B1" w:rsidP="00F544B1">
      <w:pPr>
        <w:pStyle w:val="ListParagraph"/>
        <w:numPr>
          <w:ilvl w:val="0"/>
          <w:numId w:val="33"/>
        </w:numPr>
        <w:rPr>
          <w:rFonts w:ascii="Gill Sans MT" w:hAnsi="Gill Sans MT" w:cs="Times New Roman"/>
          <w:sz w:val="22"/>
          <w:szCs w:val="22"/>
        </w:rPr>
      </w:pPr>
      <w:r w:rsidRPr="00F544B1">
        <w:rPr>
          <w:rFonts w:ascii="Gill Sans MT" w:hAnsi="Gill Sans MT" w:cs="Times New Roman"/>
          <w:sz w:val="22"/>
          <w:szCs w:val="22"/>
        </w:rPr>
        <w:t xml:space="preserve">Birnbaum, R. (1988). Problems of governance, management, and leadership in academic institutions &amp; thinking in systems and cycles. In </w:t>
      </w:r>
      <w:r w:rsidRPr="001A0156">
        <w:rPr>
          <w:rFonts w:ascii="Gill Sans MT" w:hAnsi="Gill Sans MT" w:cs="Times New Roman"/>
          <w:i/>
          <w:iCs/>
          <w:sz w:val="22"/>
          <w:szCs w:val="22"/>
        </w:rPr>
        <w:t>How colleges work: The cybernetics of academic organization and leadership</w:t>
      </w:r>
      <w:r w:rsidRPr="00F544B1">
        <w:rPr>
          <w:rFonts w:ascii="Gill Sans MT" w:hAnsi="Gill Sans MT" w:cs="Times New Roman"/>
          <w:sz w:val="22"/>
          <w:szCs w:val="22"/>
        </w:rPr>
        <w:t xml:space="preserve"> (pp. 3–27). San Francisco: Jossey-Bass. </w:t>
      </w:r>
    </w:p>
    <w:p w14:paraId="7BAC8803" w14:textId="717D9452" w:rsidR="00F544B1" w:rsidRDefault="00F544B1" w:rsidP="00F544B1">
      <w:pPr>
        <w:pStyle w:val="ListParagraph"/>
        <w:numPr>
          <w:ilvl w:val="0"/>
          <w:numId w:val="33"/>
        </w:numPr>
        <w:rPr>
          <w:rFonts w:ascii="Gill Sans MT" w:hAnsi="Gill Sans MT" w:cs="Times New Roman"/>
          <w:sz w:val="22"/>
          <w:szCs w:val="22"/>
        </w:rPr>
      </w:pPr>
      <w:proofErr w:type="spellStart"/>
      <w:r w:rsidRPr="00F544B1">
        <w:rPr>
          <w:rFonts w:ascii="Gill Sans MT" w:hAnsi="Gill Sans MT" w:cs="Times New Roman"/>
          <w:sz w:val="22"/>
          <w:szCs w:val="22"/>
        </w:rPr>
        <w:t>Duderstadt</w:t>
      </w:r>
      <w:proofErr w:type="spellEnd"/>
      <w:r w:rsidRPr="00F544B1">
        <w:rPr>
          <w:rFonts w:ascii="Gill Sans MT" w:hAnsi="Gill Sans MT" w:cs="Times New Roman"/>
          <w:sz w:val="22"/>
          <w:szCs w:val="22"/>
        </w:rPr>
        <w:t xml:space="preserve">, J. J. (2004). Governing the twenty-first-century university. In </w:t>
      </w:r>
      <w:r w:rsidRPr="001A0156">
        <w:rPr>
          <w:rFonts w:ascii="Gill Sans MT" w:hAnsi="Gill Sans MT" w:cs="Times New Roman"/>
          <w:i/>
          <w:iCs/>
          <w:sz w:val="22"/>
          <w:szCs w:val="22"/>
        </w:rPr>
        <w:t>Competing conceptions of academic governance: Negotiating the perfect storm</w:t>
      </w:r>
      <w:r w:rsidRPr="00F544B1">
        <w:rPr>
          <w:rFonts w:ascii="Gill Sans MT" w:hAnsi="Gill Sans MT" w:cs="Times New Roman"/>
          <w:sz w:val="22"/>
          <w:szCs w:val="22"/>
        </w:rPr>
        <w:t xml:space="preserve"> (pp. 137–</w:t>
      </w:r>
      <w:r w:rsidR="001A0156">
        <w:rPr>
          <w:rFonts w:ascii="Gill Sans MT" w:hAnsi="Gill Sans MT" w:cs="Times New Roman"/>
          <w:sz w:val="22"/>
          <w:szCs w:val="22"/>
        </w:rPr>
        <w:t>1</w:t>
      </w:r>
      <w:r w:rsidRPr="00F544B1">
        <w:rPr>
          <w:rFonts w:ascii="Gill Sans MT" w:hAnsi="Gill Sans MT" w:cs="Times New Roman"/>
          <w:sz w:val="22"/>
          <w:szCs w:val="22"/>
        </w:rPr>
        <w:t xml:space="preserve">57). Baltimore: The Johns Hopkins University Press.  </w:t>
      </w:r>
    </w:p>
    <w:bookmarkEnd w:id="2"/>
    <w:p w14:paraId="22C86E45" w14:textId="77777777" w:rsidR="006E0528" w:rsidRPr="006E0528" w:rsidRDefault="006E0528" w:rsidP="006E0528">
      <w:pPr>
        <w:rPr>
          <w:rFonts w:ascii="Gill Sans MT" w:hAnsi="Gill Sans MT" w:cs="Times New Roman"/>
          <w:sz w:val="22"/>
          <w:szCs w:val="22"/>
        </w:rPr>
      </w:pPr>
    </w:p>
    <w:p w14:paraId="56A12F37" w14:textId="51018EA1" w:rsidR="00F544B1" w:rsidRPr="00FC2409" w:rsidRDefault="00F544B1" w:rsidP="00F544B1">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6</w:t>
      </w:r>
      <w:r w:rsidRPr="00FC2409">
        <w:rPr>
          <w:rFonts w:ascii="Gill Sans MT" w:hAnsi="Gill Sans MT" w:cs="Times New Roman"/>
          <w:b/>
          <w:bCs/>
        </w:rPr>
        <w:t xml:space="preserve"> – </w:t>
      </w:r>
      <w:r>
        <w:rPr>
          <w:rFonts w:ascii="Gill Sans MT" w:hAnsi="Gill Sans MT" w:cs="Times New Roman"/>
          <w:b/>
          <w:bCs/>
        </w:rPr>
        <w:t xml:space="preserve">September </w:t>
      </w:r>
      <w:r w:rsidR="009D22FC">
        <w:rPr>
          <w:rFonts w:ascii="Gill Sans MT" w:hAnsi="Gill Sans MT" w:cs="Times New Roman"/>
          <w:b/>
          <w:bCs/>
        </w:rPr>
        <w:t>2</w:t>
      </w:r>
      <w:r>
        <w:rPr>
          <w:rFonts w:ascii="Gill Sans MT" w:hAnsi="Gill Sans MT" w:cs="Times New Roman"/>
          <w:b/>
          <w:bCs/>
        </w:rPr>
        <w:t>1</w:t>
      </w:r>
    </w:p>
    <w:p w14:paraId="009D4293" w14:textId="77777777" w:rsidR="00F544B1" w:rsidRDefault="00F544B1" w:rsidP="00F544B1">
      <w:pPr>
        <w:rPr>
          <w:rFonts w:ascii="Gill Sans MT" w:hAnsi="Gill Sans MT" w:cs="Times New Roman"/>
          <w:sz w:val="22"/>
          <w:szCs w:val="22"/>
        </w:rPr>
      </w:pPr>
      <w:r>
        <w:rPr>
          <w:rFonts w:ascii="Gill Sans MT" w:hAnsi="Gill Sans MT" w:cs="Times New Roman"/>
          <w:sz w:val="22"/>
          <w:szCs w:val="22"/>
        </w:rPr>
        <w:t>Topics:</w:t>
      </w:r>
    </w:p>
    <w:p w14:paraId="044B623A" w14:textId="77777777" w:rsidR="009D22FC" w:rsidRPr="009D22FC" w:rsidRDefault="009D22FC" w:rsidP="009D22FC">
      <w:pPr>
        <w:pStyle w:val="ListParagraph"/>
        <w:numPr>
          <w:ilvl w:val="0"/>
          <w:numId w:val="31"/>
        </w:numPr>
        <w:rPr>
          <w:rFonts w:ascii="Gill Sans MT" w:hAnsi="Gill Sans MT" w:cs="Times New Roman"/>
          <w:sz w:val="22"/>
          <w:szCs w:val="22"/>
        </w:rPr>
      </w:pPr>
      <w:r w:rsidRPr="009D22FC">
        <w:rPr>
          <w:rFonts w:ascii="Gill Sans MT" w:hAnsi="Gill Sans MT" w:cs="Times New Roman"/>
          <w:sz w:val="22"/>
          <w:szCs w:val="22"/>
        </w:rPr>
        <w:t>Access to Higher Education</w:t>
      </w:r>
    </w:p>
    <w:p w14:paraId="5B040F7B" w14:textId="0F2B3809" w:rsidR="009D22FC" w:rsidRPr="009D22FC" w:rsidRDefault="009D22FC" w:rsidP="009D22FC">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Our question: </w:t>
      </w:r>
      <w:proofErr w:type="gramStart"/>
      <w:r w:rsidRPr="009D22FC">
        <w:rPr>
          <w:rFonts w:ascii="Gill Sans MT" w:hAnsi="Gill Sans MT" w:cs="Times New Roman"/>
          <w:sz w:val="22"/>
          <w:szCs w:val="22"/>
        </w:rPr>
        <w:t>Who’s</w:t>
      </w:r>
      <w:proofErr w:type="gramEnd"/>
      <w:r w:rsidRPr="009D22FC">
        <w:rPr>
          <w:rFonts w:ascii="Gill Sans MT" w:hAnsi="Gill Sans MT" w:cs="Times New Roman"/>
          <w:sz w:val="22"/>
          <w:szCs w:val="22"/>
        </w:rPr>
        <w:t xml:space="preserve"> in and who’s out: accessing higher education</w:t>
      </w:r>
      <w:r w:rsidR="0016568D">
        <w:rPr>
          <w:rFonts w:ascii="Gill Sans MT" w:hAnsi="Gill Sans MT" w:cs="Times New Roman"/>
          <w:sz w:val="22"/>
          <w:szCs w:val="22"/>
        </w:rPr>
        <w:t>?</w:t>
      </w:r>
    </w:p>
    <w:p w14:paraId="5B487D7B" w14:textId="77777777" w:rsidR="00F544B1" w:rsidRDefault="00F544B1" w:rsidP="00F544B1">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4FFCE7BA" w14:textId="77777777" w:rsidR="009D22FC" w:rsidRPr="00C5468F" w:rsidRDefault="009D22FC" w:rsidP="009D22FC">
      <w:pPr>
        <w:pStyle w:val="ListParagraph"/>
        <w:numPr>
          <w:ilvl w:val="0"/>
          <w:numId w:val="20"/>
        </w:numPr>
        <w:rPr>
          <w:rFonts w:ascii="Gill Sans MT" w:hAnsi="Gill Sans MT" w:cs="Times New Roman"/>
          <w:sz w:val="22"/>
          <w:szCs w:val="22"/>
        </w:rPr>
      </w:pPr>
      <w:proofErr w:type="spellStart"/>
      <w:r w:rsidRPr="00C5468F">
        <w:rPr>
          <w:rFonts w:ascii="Gill Sans MT" w:hAnsi="Gill Sans MT" w:cs="Times New Roman"/>
          <w:sz w:val="22"/>
          <w:szCs w:val="22"/>
        </w:rPr>
        <w:t>Schudde</w:t>
      </w:r>
      <w:proofErr w:type="spellEnd"/>
      <w:r w:rsidRPr="00C5468F">
        <w:rPr>
          <w:rFonts w:ascii="Gill Sans MT" w:hAnsi="Gill Sans MT" w:cs="Times New Roman"/>
          <w:sz w:val="22"/>
          <w:szCs w:val="22"/>
        </w:rPr>
        <w:t xml:space="preserve">, L. &amp; </w:t>
      </w:r>
      <w:proofErr w:type="spellStart"/>
      <w:r w:rsidRPr="00C5468F">
        <w:rPr>
          <w:rFonts w:ascii="Gill Sans MT" w:hAnsi="Gill Sans MT" w:cs="Times New Roman"/>
          <w:sz w:val="22"/>
          <w:szCs w:val="22"/>
        </w:rPr>
        <w:t>Goldrick-Rab</w:t>
      </w:r>
      <w:proofErr w:type="spellEnd"/>
      <w:r w:rsidRPr="00C5468F">
        <w:rPr>
          <w:rFonts w:ascii="Gill Sans MT" w:hAnsi="Gill Sans MT" w:cs="Times New Roman"/>
          <w:sz w:val="22"/>
          <w:szCs w:val="22"/>
        </w:rPr>
        <w:t>, S. (CH 12 in textbook) “Extending opportunity, perpetuating privilege: institutional stratification amid educational expansion,” (pp. 345-374).</w:t>
      </w:r>
    </w:p>
    <w:p w14:paraId="39A7743C" w14:textId="77777777" w:rsidR="00EB7FFA" w:rsidRDefault="009D22FC" w:rsidP="009D22FC">
      <w:pPr>
        <w:pStyle w:val="ListParagraph"/>
        <w:numPr>
          <w:ilvl w:val="0"/>
          <w:numId w:val="33"/>
        </w:numPr>
        <w:rPr>
          <w:rFonts w:ascii="Gill Sans MT" w:hAnsi="Gill Sans MT" w:cs="Times New Roman"/>
          <w:sz w:val="22"/>
          <w:szCs w:val="22"/>
        </w:rPr>
      </w:pPr>
      <w:r w:rsidRPr="00C5468F">
        <w:rPr>
          <w:rFonts w:ascii="Gill Sans MT" w:hAnsi="Gill Sans MT" w:cs="Times New Roman"/>
          <w:sz w:val="22"/>
          <w:szCs w:val="22"/>
        </w:rPr>
        <w:t>Eckel, P.D. &amp; King, J.E. (2004). Overview of higher education in the United States: Diversity, access, and the role of the marketplace. Washington, DC: ACE.</w:t>
      </w:r>
    </w:p>
    <w:p w14:paraId="26854A06" w14:textId="48DC1DB4" w:rsidR="004D02F6" w:rsidRPr="00F544B1" w:rsidRDefault="004D02F6" w:rsidP="00F544B1">
      <w:pPr>
        <w:rPr>
          <w:rFonts w:ascii="Gill Sans MT" w:hAnsi="Gill Sans MT" w:cs="Times New Roman"/>
        </w:rPr>
      </w:pPr>
    </w:p>
    <w:p w14:paraId="56607996" w14:textId="6EB4F13D" w:rsidR="00EB7FFA" w:rsidRPr="00FC2409" w:rsidRDefault="00EB7FFA" w:rsidP="00EB7FFA">
      <w:pPr>
        <w:rPr>
          <w:rFonts w:ascii="Gill Sans MT" w:hAnsi="Gill Sans MT" w:cs="Times New Roman"/>
          <w:b/>
          <w:bCs/>
        </w:rPr>
      </w:pPr>
      <w:bookmarkStart w:id="3" w:name="_Hlk110782539"/>
      <w:r w:rsidRPr="00FC2409">
        <w:rPr>
          <w:rFonts w:ascii="Gill Sans MT" w:hAnsi="Gill Sans MT" w:cs="Times New Roman"/>
          <w:b/>
          <w:bCs/>
        </w:rPr>
        <w:t xml:space="preserve">Session </w:t>
      </w:r>
      <w:r>
        <w:rPr>
          <w:rFonts w:ascii="Gill Sans MT" w:hAnsi="Gill Sans MT" w:cs="Times New Roman"/>
          <w:b/>
          <w:bCs/>
        </w:rPr>
        <w:t>7</w:t>
      </w:r>
      <w:r w:rsidRPr="00FC2409">
        <w:rPr>
          <w:rFonts w:ascii="Gill Sans MT" w:hAnsi="Gill Sans MT" w:cs="Times New Roman"/>
          <w:b/>
          <w:bCs/>
        </w:rPr>
        <w:t xml:space="preserve"> – </w:t>
      </w:r>
      <w:r>
        <w:rPr>
          <w:rFonts w:ascii="Gill Sans MT" w:hAnsi="Gill Sans MT" w:cs="Times New Roman"/>
          <w:b/>
          <w:bCs/>
        </w:rPr>
        <w:t>September 2</w:t>
      </w:r>
      <w:r w:rsidR="00EF445A">
        <w:rPr>
          <w:rFonts w:ascii="Gill Sans MT" w:hAnsi="Gill Sans MT" w:cs="Times New Roman"/>
          <w:b/>
          <w:bCs/>
        </w:rPr>
        <w:t>8</w:t>
      </w:r>
    </w:p>
    <w:p w14:paraId="4E256488" w14:textId="77777777" w:rsidR="00EB7FFA" w:rsidRDefault="00EB7FFA" w:rsidP="00EB7FFA">
      <w:pPr>
        <w:rPr>
          <w:rFonts w:ascii="Gill Sans MT" w:hAnsi="Gill Sans MT" w:cs="Times New Roman"/>
          <w:sz w:val="22"/>
          <w:szCs w:val="22"/>
        </w:rPr>
      </w:pPr>
      <w:r>
        <w:rPr>
          <w:rFonts w:ascii="Gill Sans MT" w:hAnsi="Gill Sans MT" w:cs="Times New Roman"/>
          <w:sz w:val="22"/>
          <w:szCs w:val="22"/>
        </w:rPr>
        <w:t>Topics:</w:t>
      </w:r>
    </w:p>
    <w:p w14:paraId="3ACF9738" w14:textId="7E6ADE75" w:rsidR="00EF445A" w:rsidRPr="00EF445A" w:rsidRDefault="00EF445A" w:rsidP="00EF445A">
      <w:pPr>
        <w:pStyle w:val="ListParagraph"/>
        <w:numPr>
          <w:ilvl w:val="0"/>
          <w:numId w:val="31"/>
        </w:numPr>
        <w:rPr>
          <w:rFonts w:ascii="Gill Sans MT" w:hAnsi="Gill Sans MT" w:cs="Times New Roman"/>
          <w:sz w:val="22"/>
          <w:szCs w:val="22"/>
        </w:rPr>
      </w:pPr>
      <w:r w:rsidRPr="00EF445A">
        <w:rPr>
          <w:rFonts w:ascii="Gill Sans MT" w:hAnsi="Gill Sans MT" w:cs="Times New Roman"/>
          <w:sz w:val="22"/>
          <w:szCs w:val="22"/>
        </w:rPr>
        <w:t>Higher Ed Finance and Financial Aid</w:t>
      </w:r>
    </w:p>
    <w:p w14:paraId="732591DD" w14:textId="77777777" w:rsidR="00EF445A" w:rsidRDefault="00EF445A" w:rsidP="00EF445A">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Our question: </w:t>
      </w:r>
      <w:r w:rsidRPr="00EF445A">
        <w:rPr>
          <w:rFonts w:ascii="Gill Sans MT" w:hAnsi="Gill Sans MT" w:cs="Times New Roman"/>
          <w:sz w:val="22"/>
          <w:szCs w:val="22"/>
        </w:rPr>
        <w:t>Who pays for what?</w:t>
      </w:r>
    </w:p>
    <w:p w14:paraId="1876CBDE" w14:textId="77777777" w:rsidR="00EB7FFA" w:rsidRDefault="00EB7FFA" w:rsidP="00EB7FFA">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69E764D5" w14:textId="77777777" w:rsidR="00413585" w:rsidRPr="00C5468F" w:rsidRDefault="00413585" w:rsidP="00413585">
      <w:pPr>
        <w:pStyle w:val="ListParagraph"/>
        <w:numPr>
          <w:ilvl w:val="0"/>
          <w:numId w:val="34"/>
        </w:numPr>
        <w:rPr>
          <w:rFonts w:ascii="Gill Sans MT" w:hAnsi="Gill Sans MT" w:cs="Times New Roman"/>
          <w:sz w:val="22"/>
          <w:szCs w:val="22"/>
        </w:rPr>
      </w:pPr>
      <w:r w:rsidRPr="00C5468F">
        <w:rPr>
          <w:rFonts w:ascii="Gill Sans MT" w:hAnsi="Gill Sans MT" w:cs="Times New Roman"/>
          <w:sz w:val="22"/>
          <w:szCs w:val="22"/>
        </w:rPr>
        <w:t>Johnston, R. (CH 11 in textbook) “Financing American higher education,” (pp. 310- 341).</w:t>
      </w:r>
    </w:p>
    <w:p w14:paraId="6D142E92" w14:textId="77777777" w:rsidR="00413585" w:rsidRPr="00C5468F" w:rsidRDefault="00413585" w:rsidP="00413585">
      <w:pPr>
        <w:pStyle w:val="ListParagraph"/>
        <w:numPr>
          <w:ilvl w:val="0"/>
          <w:numId w:val="34"/>
        </w:numPr>
        <w:rPr>
          <w:rFonts w:ascii="Gill Sans MT" w:hAnsi="Gill Sans MT" w:cs="Times New Roman"/>
          <w:sz w:val="22"/>
          <w:szCs w:val="22"/>
        </w:rPr>
      </w:pPr>
      <w:r w:rsidRPr="00C5468F">
        <w:rPr>
          <w:rFonts w:ascii="Gill Sans MT" w:hAnsi="Gill Sans MT" w:cs="Times New Roman"/>
          <w:sz w:val="22"/>
          <w:szCs w:val="22"/>
        </w:rPr>
        <w:t>Mumper, M., et.al. (CH 8 in textbook) “The federal government &amp; higher education,” (pp. 212-237).</w:t>
      </w:r>
    </w:p>
    <w:p w14:paraId="3A4B8629" w14:textId="77777777" w:rsidR="00413585" w:rsidRPr="00C5468F" w:rsidRDefault="00413585" w:rsidP="00413585">
      <w:pPr>
        <w:pStyle w:val="ListParagraph"/>
        <w:numPr>
          <w:ilvl w:val="0"/>
          <w:numId w:val="34"/>
        </w:numPr>
        <w:rPr>
          <w:rFonts w:ascii="Gill Sans MT" w:hAnsi="Gill Sans MT" w:cs="Times New Roman"/>
          <w:sz w:val="22"/>
          <w:szCs w:val="22"/>
        </w:rPr>
      </w:pPr>
      <w:r w:rsidRPr="00C5468F">
        <w:rPr>
          <w:rFonts w:ascii="Gill Sans MT" w:hAnsi="Gill Sans MT" w:cs="Times New Roman"/>
          <w:sz w:val="22"/>
          <w:szCs w:val="22"/>
        </w:rPr>
        <w:t>McGuinness, A. (CH 9 in textbook) “The states and higher education,” (pp. 238- 280).</w:t>
      </w:r>
    </w:p>
    <w:bookmarkEnd w:id="3"/>
    <w:p w14:paraId="30E9E513" w14:textId="480348B1" w:rsidR="000A103E" w:rsidRDefault="000A103E"/>
    <w:p w14:paraId="32F9CA9A" w14:textId="77777777" w:rsidR="00F8061C" w:rsidRDefault="00F8061C">
      <w:pPr>
        <w:rPr>
          <w:rFonts w:ascii="Gill Sans MT" w:hAnsi="Gill Sans MT" w:cs="Times New Roman"/>
          <w:b/>
          <w:bCs/>
        </w:rPr>
      </w:pPr>
      <w:r>
        <w:rPr>
          <w:rFonts w:ascii="Gill Sans MT" w:hAnsi="Gill Sans MT" w:cs="Times New Roman"/>
          <w:b/>
          <w:bCs/>
        </w:rPr>
        <w:br w:type="page"/>
      </w:r>
    </w:p>
    <w:p w14:paraId="4288A931" w14:textId="5F1E92FD" w:rsidR="00413585" w:rsidRPr="00FC2409" w:rsidRDefault="00413585" w:rsidP="00413585">
      <w:pPr>
        <w:rPr>
          <w:rFonts w:ascii="Gill Sans MT" w:hAnsi="Gill Sans MT" w:cs="Times New Roman"/>
          <w:b/>
          <w:bCs/>
        </w:rPr>
      </w:pPr>
      <w:r w:rsidRPr="00FC2409">
        <w:rPr>
          <w:rFonts w:ascii="Gill Sans MT" w:hAnsi="Gill Sans MT" w:cs="Times New Roman"/>
          <w:b/>
          <w:bCs/>
        </w:rPr>
        <w:lastRenderedPageBreak/>
        <w:t xml:space="preserve">Session </w:t>
      </w:r>
      <w:r w:rsidR="00381B1F">
        <w:rPr>
          <w:rFonts w:ascii="Gill Sans MT" w:hAnsi="Gill Sans MT" w:cs="Times New Roman"/>
          <w:b/>
          <w:bCs/>
        </w:rPr>
        <w:t>8</w:t>
      </w:r>
      <w:r w:rsidRPr="00FC2409">
        <w:rPr>
          <w:rFonts w:ascii="Gill Sans MT" w:hAnsi="Gill Sans MT" w:cs="Times New Roman"/>
          <w:b/>
          <w:bCs/>
        </w:rPr>
        <w:t xml:space="preserve"> – </w:t>
      </w:r>
      <w:r w:rsidR="009F7C16">
        <w:rPr>
          <w:rFonts w:ascii="Gill Sans MT" w:hAnsi="Gill Sans MT" w:cs="Times New Roman"/>
          <w:b/>
          <w:bCs/>
        </w:rPr>
        <w:t>October 5</w:t>
      </w:r>
    </w:p>
    <w:p w14:paraId="0FCF931F" w14:textId="77777777" w:rsidR="00413585" w:rsidRDefault="00413585" w:rsidP="00413585">
      <w:pPr>
        <w:rPr>
          <w:rFonts w:ascii="Gill Sans MT" w:hAnsi="Gill Sans MT" w:cs="Times New Roman"/>
          <w:sz w:val="22"/>
          <w:szCs w:val="22"/>
        </w:rPr>
      </w:pPr>
      <w:r>
        <w:rPr>
          <w:rFonts w:ascii="Gill Sans MT" w:hAnsi="Gill Sans MT" w:cs="Times New Roman"/>
          <w:sz w:val="22"/>
          <w:szCs w:val="22"/>
        </w:rPr>
        <w:t>Topics:</w:t>
      </w:r>
    </w:p>
    <w:p w14:paraId="4CA4A3E4" w14:textId="77777777" w:rsidR="009F7C16" w:rsidRPr="009F7C16" w:rsidRDefault="009F7C16" w:rsidP="009F7C16">
      <w:pPr>
        <w:pStyle w:val="ListParagraph"/>
        <w:numPr>
          <w:ilvl w:val="0"/>
          <w:numId w:val="31"/>
        </w:numPr>
        <w:rPr>
          <w:rFonts w:ascii="Gill Sans MT" w:hAnsi="Gill Sans MT" w:cs="Times New Roman"/>
          <w:sz w:val="22"/>
          <w:szCs w:val="22"/>
        </w:rPr>
      </w:pPr>
      <w:r w:rsidRPr="009F7C16">
        <w:rPr>
          <w:rFonts w:ascii="Gill Sans MT" w:hAnsi="Gill Sans MT" w:cs="Times New Roman"/>
          <w:sz w:val="22"/>
          <w:szCs w:val="22"/>
        </w:rPr>
        <w:t>Higher Education Outcomes</w:t>
      </w:r>
    </w:p>
    <w:p w14:paraId="3FA3D715" w14:textId="45FF9E7C" w:rsidR="009F7C16" w:rsidRPr="009F7C16" w:rsidRDefault="009F7C16" w:rsidP="009F7C16">
      <w:pPr>
        <w:pStyle w:val="ListParagraph"/>
        <w:numPr>
          <w:ilvl w:val="0"/>
          <w:numId w:val="31"/>
        </w:numPr>
        <w:rPr>
          <w:rFonts w:ascii="Gill Sans MT" w:hAnsi="Gill Sans MT" w:cs="Times New Roman"/>
          <w:sz w:val="22"/>
          <w:szCs w:val="22"/>
        </w:rPr>
      </w:pPr>
      <w:r w:rsidRPr="009F7C16">
        <w:rPr>
          <w:rFonts w:ascii="Gill Sans MT" w:hAnsi="Gill Sans MT" w:cs="Times New Roman"/>
          <w:sz w:val="22"/>
          <w:szCs w:val="22"/>
        </w:rPr>
        <w:t>Our questions: How do we define student success? What do states and communities need? What does industry want? How do we assess outcomes?</w:t>
      </w:r>
    </w:p>
    <w:p w14:paraId="7A6FCFA3" w14:textId="57EB7CD1" w:rsidR="001A590A" w:rsidRPr="001A590A" w:rsidRDefault="001A590A" w:rsidP="009F7C16">
      <w:pPr>
        <w:pStyle w:val="ListParagraph"/>
        <w:numPr>
          <w:ilvl w:val="0"/>
          <w:numId w:val="31"/>
        </w:numPr>
        <w:rPr>
          <w:rFonts w:ascii="Gill Sans MT" w:hAnsi="Gill Sans MT" w:cs="Times New Roman"/>
          <w:b/>
          <w:bCs/>
          <w:sz w:val="22"/>
          <w:szCs w:val="22"/>
        </w:rPr>
      </w:pPr>
      <w:r w:rsidRPr="001A590A">
        <w:rPr>
          <w:rFonts w:ascii="Gill Sans MT" w:hAnsi="Gill Sans MT" w:cs="Times New Roman"/>
          <w:b/>
          <w:bCs/>
          <w:sz w:val="22"/>
          <w:szCs w:val="22"/>
        </w:rPr>
        <w:t>Topic Proposal Due</w:t>
      </w:r>
    </w:p>
    <w:p w14:paraId="11149347" w14:textId="77777777" w:rsidR="00413585" w:rsidRDefault="00413585" w:rsidP="00413585">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1CA64DBD" w14:textId="5362653B" w:rsidR="00381B1F" w:rsidRPr="00381B1F" w:rsidRDefault="00381B1F" w:rsidP="00381B1F">
      <w:pPr>
        <w:pStyle w:val="ListParagraph"/>
        <w:numPr>
          <w:ilvl w:val="0"/>
          <w:numId w:val="34"/>
        </w:numPr>
        <w:rPr>
          <w:rFonts w:ascii="Gill Sans MT" w:hAnsi="Gill Sans MT" w:cs="Times New Roman"/>
          <w:sz w:val="22"/>
          <w:szCs w:val="22"/>
        </w:rPr>
      </w:pPr>
      <w:proofErr w:type="spellStart"/>
      <w:r w:rsidRPr="00381B1F">
        <w:rPr>
          <w:rFonts w:ascii="Gill Sans MT" w:hAnsi="Gill Sans MT" w:cs="Times New Roman"/>
          <w:sz w:val="22"/>
          <w:szCs w:val="22"/>
        </w:rPr>
        <w:t>Renn</w:t>
      </w:r>
      <w:proofErr w:type="spellEnd"/>
      <w:r w:rsidRPr="00381B1F">
        <w:rPr>
          <w:rFonts w:ascii="Gill Sans MT" w:hAnsi="Gill Sans MT" w:cs="Times New Roman"/>
          <w:sz w:val="22"/>
          <w:szCs w:val="22"/>
        </w:rPr>
        <w:t xml:space="preserve">, K. &amp; Reason, R. (2021). “Student outcomes”, in </w:t>
      </w:r>
      <w:r w:rsidRPr="001A0156">
        <w:rPr>
          <w:rFonts w:ascii="Gill Sans MT" w:hAnsi="Gill Sans MT" w:cs="Times New Roman"/>
          <w:i/>
          <w:iCs/>
          <w:sz w:val="22"/>
          <w:szCs w:val="22"/>
        </w:rPr>
        <w:t>College Students in the United States</w:t>
      </w:r>
      <w:r w:rsidRPr="00381B1F">
        <w:rPr>
          <w:rFonts w:ascii="Gill Sans MT" w:hAnsi="Gill Sans MT" w:cs="Times New Roman"/>
          <w:sz w:val="22"/>
          <w:szCs w:val="22"/>
        </w:rPr>
        <w:t xml:space="preserve"> (pp. 160-187). San Francisco: Josey Bass.</w:t>
      </w:r>
    </w:p>
    <w:p w14:paraId="237DF8AE" w14:textId="4126EEA1" w:rsidR="00381B1F" w:rsidRDefault="00381B1F" w:rsidP="00381B1F">
      <w:pPr>
        <w:pStyle w:val="ListParagraph"/>
        <w:numPr>
          <w:ilvl w:val="0"/>
          <w:numId w:val="34"/>
        </w:numPr>
        <w:rPr>
          <w:rFonts w:ascii="Gill Sans MT" w:hAnsi="Gill Sans MT" w:cs="Times New Roman"/>
          <w:sz w:val="22"/>
          <w:szCs w:val="22"/>
        </w:rPr>
      </w:pPr>
      <w:r w:rsidRPr="00381B1F">
        <w:rPr>
          <w:rFonts w:ascii="Gill Sans MT" w:hAnsi="Gill Sans MT" w:cs="Times New Roman"/>
          <w:sz w:val="22"/>
          <w:szCs w:val="22"/>
        </w:rPr>
        <w:t>Long, B.T. (2018). “The college completion landscape: trends, challenges, and why it matters,” in Elevating College Completion. Washington, DC: American Enterprise Institute and Third Way Institute.</w:t>
      </w:r>
    </w:p>
    <w:p w14:paraId="0D9D6385" w14:textId="003EE60A" w:rsidR="00381B1F" w:rsidRDefault="00381B1F" w:rsidP="00381B1F">
      <w:pPr>
        <w:rPr>
          <w:rFonts w:ascii="Gill Sans MT" w:hAnsi="Gill Sans MT" w:cs="Times New Roman"/>
          <w:sz w:val="22"/>
          <w:szCs w:val="22"/>
        </w:rPr>
      </w:pPr>
    </w:p>
    <w:p w14:paraId="47FBC9D3" w14:textId="4FC6A770" w:rsidR="00381B1F" w:rsidRPr="00FC2409" w:rsidRDefault="00381B1F" w:rsidP="00381B1F">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9</w:t>
      </w:r>
      <w:r w:rsidRPr="00FC2409">
        <w:rPr>
          <w:rFonts w:ascii="Gill Sans MT" w:hAnsi="Gill Sans MT" w:cs="Times New Roman"/>
          <w:b/>
          <w:bCs/>
        </w:rPr>
        <w:t xml:space="preserve"> – </w:t>
      </w:r>
      <w:r>
        <w:rPr>
          <w:rFonts w:ascii="Gill Sans MT" w:hAnsi="Gill Sans MT" w:cs="Times New Roman"/>
          <w:b/>
          <w:bCs/>
        </w:rPr>
        <w:t xml:space="preserve">October </w:t>
      </w:r>
      <w:r w:rsidR="0061369F">
        <w:rPr>
          <w:rFonts w:ascii="Gill Sans MT" w:hAnsi="Gill Sans MT" w:cs="Times New Roman"/>
          <w:b/>
          <w:bCs/>
        </w:rPr>
        <w:t>12</w:t>
      </w:r>
    </w:p>
    <w:p w14:paraId="217A86C6" w14:textId="77777777" w:rsidR="00381B1F" w:rsidRDefault="00381B1F" w:rsidP="00381B1F">
      <w:pPr>
        <w:rPr>
          <w:rFonts w:ascii="Gill Sans MT" w:hAnsi="Gill Sans MT" w:cs="Times New Roman"/>
          <w:sz w:val="22"/>
          <w:szCs w:val="22"/>
        </w:rPr>
      </w:pPr>
      <w:r>
        <w:rPr>
          <w:rFonts w:ascii="Gill Sans MT" w:hAnsi="Gill Sans MT" w:cs="Times New Roman"/>
          <w:sz w:val="22"/>
          <w:szCs w:val="22"/>
        </w:rPr>
        <w:t>Topics:</w:t>
      </w:r>
    </w:p>
    <w:p w14:paraId="342D3FB7" w14:textId="77777777" w:rsidR="0061369F" w:rsidRPr="0061369F" w:rsidRDefault="0061369F" w:rsidP="0061369F">
      <w:pPr>
        <w:pStyle w:val="ListParagraph"/>
        <w:numPr>
          <w:ilvl w:val="0"/>
          <w:numId w:val="31"/>
        </w:numPr>
        <w:rPr>
          <w:rFonts w:ascii="Gill Sans MT" w:hAnsi="Gill Sans MT" w:cs="Times New Roman"/>
          <w:sz w:val="22"/>
          <w:szCs w:val="22"/>
        </w:rPr>
      </w:pPr>
      <w:r w:rsidRPr="0061369F">
        <w:rPr>
          <w:rFonts w:ascii="Gill Sans MT" w:hAnsi="Gill Sans MT" w:cs="Times New Roman"/>
          <w:sz w:val="22"/>
          <w:szCs w:val="22"/>
        </w:rPr>
        <w:t>Curriculum &amp; Pedagogy</w:t>
      </w:r>
    </w:p>
    <w:p w14:paraId="46F22101" w14:textId="36523F5E" w:rsidR="0061369F" w:rsidRPr="0061369F" w:rsidRDefault="0061369F" w:rsidP="0061369F">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Our question: </w:t>
      </w:r>
      <w:r w:rsidRPr="0061369F">
        <w:rPr>
          <w:rFonts w:ascii="Gill Sans MT" w:hAnsi="Gill Sans MT" w:cs="Times New Roman"/>
          <w:sz w:val="22"/>
          <w:szCs w:val="22"/>
        </w:rPr>
        <w:t>What do we teach and how do people learn?</w:t>
      </w:r>
    </w:p>
    <w:p w14:paraId="25A9068C" w14:textId="77777777" w:rsidR="00381B1F" w:rsidRDefault="00381B1F" w:rsidP="00381B1F">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75ACEA0D" w14:textId="77777777" w:rsidR="0061369F" w:rsidRPr="0061369F" w:rsidRDefault="0061369F" w:rsidP="0061369F">
      <w:pPr>
        <w:pStyle w:val="ListParagraph"/>
        <w:numPr>
          <w:ilvl w:val="0"/>
          <w:numId w:val="34"/>
        </w:numPr>
        <w:rPr>
          <w:rFonts w:ascii="Gill Sans MT" w:hAnsi="Gill Sans MT" w:cs="Times New Roman"/>
          <w:sz w:val="22"/>
          <w:szCs w:val="22"/>
        </w:rPr>
      </w:pPr>
      <w:proofErr w:type="spellStart"/>
      <w:r w:rsidRPr="0061369F">
        <w:rPr>
          <w:rFonts w:ascii="Gill Sans MT" w:hAnsi="Gill Sans MT" w:cs="Times New Roman"/>
          <w:sz w:val="22"/>
          <w:szCs w:val="22"/>
        </w:rPr>
        <w:t>Bastedo</w:t>
      </w:r>
      <w:proofErr w:type="spellEnd"/>
      <w:r w:rsidRPr="0061369F">
        <w:rPr>
          <w:rFonts w:ascii="Gill Sans MT" w:hAnsi="Gill Sans MT" w:cs="Times New Roman"/>
          <w:sz w:val="22"/>
          <w:szCs w:val="22"/>
        </w:rPr>
        <w:t>, M. (CH 3 in textbook) “Curriculum in higher education: the organizational dynamics of academic reform,” (pp. 60-83).</w:t>
      </w:r>
    </w:p>
    <w:p w14:paraId="059BE2DF" w14:textId="77777777" w:rsidR="0061369F" w:rsidRPr="0061369F" w:rsidRDefault="0061369F" w:rsidP="0061369F">
      <w:pPr>
        <w:pStyle w:val="ListParagraph"/>
        <w:numPr>
          <w:ilvl w:val="0"/>
          <w:numId w:val="34"/>
        </w:numPr>
        <w:rPr>
          <w:rFonts w:ascii="Gill Sans MT" w:hAnsi="Gill Sans MT" w:cs="Times New Roman"/>
          <w:sz w:val="22"/>
          <w:szCs w:val="22"/>
        </w:rPr>
      </w:pPr>
      <w:r w:rsidRPr="0061369F">
        <w:rPr>
          <w:rFonts w:ascii="Gill Sans MT" w:hAnsi="Gill Sans MT" w:cs="Times New Roman"/>
          <w:sz w:val="22"/>
          <w:szCs w:val="22"/>
        </w:rPr>
        <w:t xml:space="preserve">Arum, R. &amp; </w:t>
      </w:r>
      <w:proofErr w:type="spellStart"/>
      <w:r w:rsidRPr="0061369F">
        <w:rPr>
          <w:rFonts w:ascii="Gill Sans MT" w:hAnsi="Gill Sans MT" w:cs="Times New Roman"/>
          <w:sz w:val="22"/>
          <w:szCs w:val="22"/>
        </w:rPr>
        <w:t>Roska</w:t>
      </w:r>
      <w:proofErr w:type="spellEnd"/>
      <w:r w:rsidRPr="0061369F">
        <w:rPr>
          <w:rFonts w:ascii="Gill Sans MT" w:hAnsi="Gill Sans MT" w:cs="Times New Roman"/>
          <w:sz w:val="22"/>
          <w:szCs w:val="22"/>
        </w:rPr>
        <w:t xml:space="preserve">, J. (2010). “College culture and student learning” (Chapter 1), in </w:t>
      </w:r>
      <w:r w:rsidRPr="00DF37DF">
        <w:rPr>
          <w:rFonts w:ascii="Gill Sans MT" w:hAnsi="Gill Sans MT" w:cs="Times New Roman"/>
          <w:i/>
          <w:iCs/>
          <w:sz w:val="22"/>
          <w:szCs w:val="22"/>
        </w:rPr>
        <w:t>Academically Adrift: Limited Learning on College Campuses</w:t>
      </w:r>
      <w:r w:rsidRPr="0061369F">
        <w:rPr>
          <w:rFonts w:ascii="Gill Sans MT" w:hAnsi="Gill Sans MT" w:cs="Times New Roman"/>
          <w:sz w:val="22"/>
          <w:szCs w:val="22"/>
        </w:rPr>
        <w:t xml:space="preserve"> (pp. 1-31). Chicago: University of Chicago Press. (Students should also watch the associated video before coming to class. Link to the video: https://vimeo.com/21656324) </w:t>
      </w:r>
    </w:p>
    <w:p w14:paraId="485B3916" w14:textId="77777777" w:rsidR="0061369F" w:rsidRPr="0061369F" w:rsidRDefault="0061369F" w:rsidP="0061369F">
      <w:pPr>
        <w:pStyle w:val="ListParagraph"/>
        <w:numPr>
          <w:ilvl w:val="0"/>
          <w:numId w:val="34"/>
        </w:numPr>
        <w:rPr>
          <w:rFonts w:ascii="Gill Sans MT" w:hAnsi="Gill Sans MT" w:cs="Times New Roman"/>
          <w:sz w:val="22"/>
          <w:szCs w:val="22"/>
        </w:rPr>
      </w:pPr>
      <w:proofErr w:type="spellStart"/>
      <w:r w:rsidRPr="0061369F">
        <w:rPr>
          <w:rFonts w:ascii="Gill Sans MT" w:hAnsi="Gill Sans MT" w:cs="Times New Roman"/>
          <w:sz w:val="22"/>
          <w:szCs w:val="22"/>
        </w:rPr>
        <w:t>Lattuca</w:t>
      </w:r>
      <w:proofErr w:type="spellEnd"/>
      <w:r w:rsidRPr="0061369F">
        <w:rPr>
          <w:rFonts w:ascii="Gill Sans MT" w:hAnsi="Gill Sans MT" w:cs="Times New Roman"/>
          <w:sz w:val="22"/>
          <w:szCs w:val="22"/>
        </w:rPr>
        <w:t xml:space="preserve">, L. R. and Stark, J. (2009). Curriculum: An academic plan. In </w:t>
      </w:r>
      <w:r w:rsidRPr="00DF37DF">
        <w:rPr>
          <w:rFonts w:ascii="Gill Sans MT" w:hAnsi="Gill Sans MT" w:cs="Times New Roman"/>
          <w:i/>
          <w:iCs/>
          <w:sz w:val="22"/>
          <w:szCs w:val="22"/>
        </w:rPr>
        <w:t>Shaping the college curriculum: Academic plans in context</w:t>
      </w:r>
      <w:r w:rsidRPr="0061369F">
        <w:rPr>
          <w:rFonts w:ascii="Gill Sans MT" w:hAnsi="Gill Sans MT" w:cs="Times New Roman"/>
          <w:sz w:val="22"/>
          <w:szCs w:val="22"/>
        </w:rPr>
        <w:t xml:space="preserve"> (2nd ed.; pp. 1–22). Needham Heights, MA: Allyn &amp; Bacon.</w:t>
      </w:r>
    </w:p>
    <w:p w14:paraId="41089879" w14:textId="77777777" w:rsidR="00413585" w:rsidRDefault="00413585"/>
    <w:p w14:paraId="29685EEB" w14:textId="0FD20DFC" w:rsidR="0061369F" w:rsidRPr="00FC2409" w:rsidRDefault="0061369F" w:rsidP="0061369F">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10</w:t>
      </w:r>
      <w:r w:rsidRPr="00FC2409">
        <w:rPr>
          <w:rFonts w:ascii="Gill Sans MT" w:hAnsi="Gill Sans MT" w:cs="Times New Roman"/>
          <w:b/>
          <w:bCs/>
        </w:rPr>
        <w:t xml:space="preserve"> – </w:t>
      </w:r>
      <w:r>
        <w:rPr>
          <w:rFonts w:ascii="Gill Sans MT" w:hAnsi="Gill Sans MT" w:cs="Times New Roman"/>
          <w:b/>
          <w:bCs/>
        </w:rPr>
        <w:t>October 1</w:t>
      </w:r>
      <w:r w:rsidR="00E03ECC">
        <w:rPr>
          <w:rFonts w:ascii="Gill Sans MT" w:hAnsi="Gill Sans MT" w:cs="Times New Roman"/>
          <w:b/>
          <w:bCs/>
        </w:rPr>
        <w:t>9</w:t>
      </w:r>
    </w:p>
    <w:p w14:paraId="240E18CB" w14:textId="77777777" w:rsidR="0061369F" w:rsidRDefault="0061369F" w:rsidP="0061369F">
      <w:pPr>
        <w:rPr>
          <w:rFonts w:ascii="Gill Sans MT" w:hAnsi="Gill Sans MT" w:cs="Times New Roman"/>
          <w:sz w:val="22"/>
          <w:szCs w:val="22"/>
        </w:rPr>
      </w:pPr>
      <w:r>
        <w:rPr>
          <w:rFonts w:ascii="Gill Sans MT" w:hAnsi="Gill Sans MT" w:cs="Times New Roman"/>
          <w:sz w:val="22"/>
          <w:szCs w:val="22"/>
        </w:rPr>
        <w:t>Topics:</w:t>
      </w:r>
    </w:p>
    <w:p w14:paraId="3F94E267" w14:textId="77777777" w:rsidR="00E03ECC" w:rsidRPr="00E03ECC" w:rsidRDefault="00E03ECC" w:rsidP="00E03ECC">
      <w:pPr>
        <w:pStyle w:val="ListParagraph"/>
        <w:numPr>
          <w:ilvl w:val="0"/>
          <w:numId w:val="31"/>
        </w:numPr>
        <w:rPr>
          <w:rFonts w:ascii="Gill Sans MT" w:hAnsi="Gill Sans MT" w:cs="Times New Roman"/>
          <w:sz w:val="22"/>
          <w:szCs w:val="22"/>
        </w:rPr>
      </w:pPr>
      <w:r w:rsidRPr="00E03ECC">
        <w:rPr>
          <w:rFonts w:ascii="Gill Sans MT" w:hAnsi="Gill Sans MT" w:cs="Times New Roman"/>
          <w:sz w:val="22"/>
          <w:szCs w:val="22"/>
        </w:rPr>
        <w:t xml:space="preserve">The internal players </w:t>
      </w:r>
    </w:p>
    <w:p w14:paraId="4FCF1D45" w14:textId="6EB790F3" w:rsidR="00E03ECC" w:rsidRPr="00E03ECC" w:rsidRDefault="00E03ECC" w:rsidP="00E03ECC">
      <w:pPr>
        <w:pStyle w:val="ListParagraph"/>
        <w:numPr>
          <w:ilvl w:val="0"/>
          <w:numId w:val="31"/>
        </w:numPr>
        <w:rPr>
          <w:rFonts w:ascii="Gill Sans MT" w:hAnsi="Gill Sans MT" w:cs="Times New Roman"/>
          <w:sz w:val="22"/>
          <w:szCs w:val="22"/>
        </w:rPr>
      </w:pPr>
      <w:r w:rsidRPr="00E03ECC">
        <w:rPr>
          <w:rFonts w:ascii="Gill Sans MT" w:hAnsi="Gill Sans MT" w:cs="Times New Roman"/>
          <w:sz w:val="22"/>
          <w:szCs w:val="22"/>
        </w:rPr>
        <w:t>Our questions: What is the role of the professoriate? Who is included in administrative leadership? What are other higher education staff roles?</w:t>
      </w:r>
    </w:p>
    <w:p w14:paraId="74114D54" w14:textId="77777777" w:rsidR="0061369F" w:rsidRDefault="0061369F" w:rsidP="0061369F">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49379658" w14:textId="77777777" w:rsidR="00E03ECC" w:rsidRPr="00E03ECC" w:rsidRDefault="00E03ECC" w:rsidP="00E03ECC">
      <w:pPr>
        <w:pStyle w:val="ListParagraph"/>
        <w:numPr>
          <w:ilvl w:val="0"/>
          <w:numId w:val="34"/>
        </w:numPr>
        <w:rPr>
          <w:rFonts w:ascii="Gill Sans MT" w:hAnsi="Gill Sans MT" w:cs="Times New Roman"/>
          <w:sz w:val="22"/>
          <w:szCs w:val="22"/>
        </w:rPr>
      </w:pPr>
      <w:proofErr w:type="spellStart"/>
      <w:r w:rsidRPr="00E03ECC">
        <w:rPr>
          <w:rFonts w:ascii="Gill Sans MT" w:hAnsi="Gill Sans MT" w:cs="Times New Roman"/>
          <w:sz w:val="22"/>
          <w:szCs w:val="22"/>
        </w:rPr>
        <w:t>Altbach</w:t>
      </w:r>
      <w:proofErr w:type="spellEnd"/>
      <w:r w:rsidRPr="00E03ECC">
        <w:rPr>
          <w:rFonts w:ascii="Gill Sans MT" w:hAnsi="Gill Sans MT" w:cs="Times New Roman"/>
          <w:sz w:val="22"/>
          <w:szCs w:val="22"/>
        </w:rPr>
        <w:t>, P. (CH 4 in textbook) “Harsh realities: The professoriate in the twenty-first century,” (pp. 84-109</w:t>
      </w:r>
      <w:proofErr w:type="gramStart"/>
      <w:r w:rsidRPr="00E03ECC">
        <w:rPr>
          <w:rFonts w:ascii="Gill Sans MT" w:hAnsi="Gill Sans MT" w:cs="Times New Roman"/>
          <w:sz w:val="22"/>
          <w:szCs w:val="22"/>
        </w:rPr>
        <w:t>);</w:t>
      </w:r>
      <w:proofErr w:type="gramEnd"/>
    </w:p>
    <w:p w14:paraId="45BF79FC" w14:textId="77777777" w:rsidR="00C753BD" w:rsidRDefault="00C753BD" w:rsidP="00554A11">
      <w:pPr>
        <w:rPr>
          <w:rFonts w:ascii="Gill Sans MT" w:hAnsi="Gill Sans MT" w:cs="Times New Roman"/>
          <w:b/>
          <w:bCs/>
        </w:rPr>
      </w:pPr>
      <w:bookmarkStart w:id="4" w:name="_Hlk110783100"/>
    </w:p>
    <w:p w14:paraId="56FCE55B" w14:textId="3768ACF1" w:rsidR="00554A11" w:rsidRPr="00FC2409" w:rsidRDefault="00554A11" w:rsidP="00554A11">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11</w:t>
      </w:r>
      <w:r w:rsidRPr="00FC2409">
        <w:rPr>
          <w:rFonts w:ascii="Gill Sans MT" w:hAnsi="Gill Sans MT" w:cs="Times New Roman"/>
          <w:b/>
          <w:bCs/>
        </w:rPr>
        <w:t xml:space="preserve"> – </w:t>
      </w:r>
      <w:r>
        <w:rPr>
          <w:rFonts w:ascii="Gill Sans MT" w:hAnsi="Gill Sans MT" w:cs="Times New Roman"/>
          <w:b/>
          <w:bCs/>
        </w:rPr>
        <w:t>October 26</w:t>
      </w:r>
    </w:p>
    <w:p w14:paraId="3EF7C474" w14:textId="77777777" w:rsidR="00554A11" w:rsidRDefault="00554A11" w:rsidP="00554A11">
      <w:pPr>
        <w:rPr>
          <w:rFonts w:ascii="Gill Sans MT" w:hAnsi="Gill Sans MT" w:cs="Times New Roman"/>
          <w:sz w:val="22"/>
          <w:szCs w:val="22"/>
        </w:rPr>
      </w:pPr>
      <w:r>
        <w:rPr>
          <w:rFonts w:ascii="Gill Sans MT" w:hAnsi="Gill Sans MT" w:cs="Times New Roman"/>
          <w:sz w:val="22"/>
          <w:szCs w:val="22"/>
        </w:rPr>
        <w:t>Topics:</w:t>
      </w:r>
    </w:p>
    <w:p w14:paraId="3544EF80" w14:textId="1653C494" w:rsidR="00554A11" w:rsidRPr="00F63B4B" w:rsidRDefault="00554A11" w:rsidP="00554A11">
      <w:pPr>
        <w:pStyle w:val="ListParagraph"/>
        <w:numPr>
          <w:ilvl w:val="0"/>
          <w:numId w:val="31"/>
        </w:numPr>
        <w:rPr>
          <w:rFonts w:ascii="Gill Sans MT" w:hAnsi="Gill Sans MT" w:cs="Times New Roman"/>
          <w:sz w:val="22"/>
          <w:szCs w:val="22"/>
        </w:rPr>
      </w:pPr>
      <w:r w:rsidRPr="00F63B4B">
        <w:rPr>
          <w:rFonts w:ascii="Gill Sans MT" w:hAnsi="Gill Sans MT" w:cs="Times New Roman"/>
          <w:sz w:val="22"/>
          <w:szCs w:val="22"/>
        </w:rPr>
        <w:t>Diversity and Campus Racial</w:t>
      </w:r>
      <w:r w:rsidR="00F63B4B" w:rsidRPr="00F63B4B">
        <w:rPr>
          <w:rFonts w:ascii="Gill Sans MT" w:hAnsi="Gill Sans MT" w:cs="Times New Roman"/>
          <w:sz w:val="22"/>
          <w:szCs w:val="22"/>
        </w:rPr>
        <w:t xml:space="preserve"> </w:t>
      </w:r>
      <w:r w:rsidRPr="00F63B4B">
        <w:rPr>
          <w:rFonts w:ascii="Gill Sans MT" w:hAnsi="Gill Sans MT" w:cs="Times New Roman"/>
          <w:sz w:val="22"/>
          <w:szCs w:val="22"/>
        </w:rPr>
        <w:t>Climate</w:t>
      </w:r>
    </w:p>
    <w:p w14:paraId="0F34D34E" w14:textId="77777777" w:rsidR="00A525BC" w:rsidRDefault="00A525BC" w:rsidP="00554A11">
      <w:pPr>
        <w:pStyle w:val="ListParagraph"/>
        <w:numPr>
          <w:ilvl w:val="0"/>
          <w:numId w:val="31"/>
        </w:numPr>
        <w:rPr>
          <w:rFonts w:ascii="Gill Sans MT" w:hAnsi="Gill Sans MT" w:cs="Times New Roman"/>
          <w:sz w:val="22"/>
          <w:szCs w:val="22"/>
        </w:rPr>
      </w:pPr>
      <w:r>
        <w:rPr>
          <w:rFonts w:ascii="Gill Sans MT" w:hAnsi="Gill Sans MT" w:cs="Times New Roman"/>
          <w:sz w:val="22"/>
          <w:szCs w:val="22"/>
        </w:rPr>
        <w:t xml:space="preserve">Our questions: </w:t>
      </w:r>
      <w:r w:rsidR="00554A11" w:rsidRPr="00554A11">
        <w:rPr>
          <w:rFonts w:ascii="Gill Sans MT" w:hAnsi="Gill Sans MT" w:cs="Times New Roman"/>
          <w:sz w:val="22"/>
          <w:szCs w:val="22"/>
        </w:rPr>
        <w:t>How do we come together as a campus community: The campus experience—implications for equity and inclusion?</w:t>
      </w:r>
    </w:p>
    <w:p w14:paraId="0E2B9E21" w14:textId="088717D6" w:rsidR="00554A11" w:rsidRDefault="00554A11" w:rsidP="00554A11">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52A030D0" w14:textId="77777777" w:rsidR="00A525BC" w:rsidRPr="00A525BC" w:rsidRDefault="00A525BC" w:rsidP="00A525BC">
      <w:pPr>
        <w:pStyle w:val="ListParagraph"/>
        <w:numPr>
          <w:ilvl w:val="0"/>
          <w:numId w:val="34"/>
        </w:numPr>
        <w:rPr>
          <w:rFonts w:ascii="Gill Sans MT" w:hAnsi="Gill Sans MT" w:cs="Times New Roman"/>
          <w:sz w:val="22"/>
          <w:szCs w:val="22"/>
        </w:rPr>
      </w:pPr>
      <w:r w:rsidRPr="00A525BC">
        <w:rPr>
          <w:rFonts w:ascii="Gill Sans MT" w:hAnsi="Gill Sans MT" w:cs="Times New Roman"/>
          <w:sz w:val="22"/>
          <w:szCs w:val="22"/>
        </w:rPr>
        <w:t>Smith, D. (CH 13 in textbook) “The diversity imperative: moving to the next generation,” (pp. 375-400).</w:t>
      </w:r>
    </w:p>
    <w:p w14:paraId="27CF7B74" w14:textId="77777777" w:rsidR="000D71CB" w:rsidRDefault="00A525BC" w:rsidP="00A525BC">
      <w:pPr>
        <w:pStyle w:val="ListParagraph"/>
        <w:numPr>
          <w:ilvl w:val="0"/>
          <w:numId w:val="34"/>
        </w:numPr>
        <w:rPr>
          <w:rFonts w:ascii="Gill Sans MT" w:hAnsi="Gill Sans MT" w:cs="Times New Roman"/>
          <w:sz w:val="22"/>
          <w:szCs w:val="22"/>
        </w:rPr>
      </w:pPr>
      <w:proofErr w:type="spellStart"/>
      <w:r w:rsidRPr="00A525BC">
        <w:rPr>
          <w:rFonts w:ascii="Gill Sans MT" w:hAnsi="Gill Sans MT" w:cs="Times New Roman"/>
          <w:sz w:val="22"/>
          <w:szCs w:val="22"/>
        </w:rPr>
        <w:t>Milem</w:t>
      </w:r>
      <w:proofErr w:type="spellEnd"/>
      <w:r w:rsidRPr="00A525BC">
        <w:rPr>
          <w:rFonts w:ascii="Gill Sans MT" w:hAnsi="Gill Sans MT" w:cs="Times New Roman"/>
          <w:sz w:val="22"/>
          <w:szCs w:val="22"/>
        </w:rPr>
        <w:t>, J.F., Chang, M.J., &amp; Antonio, A.L. (2005). Making Diversity Work on Campus: A Research-Based Perspective. Washington, DC: American Association of Colleges and Universities.</w:t>
      </w:r>
    </w:p>
    <w:bookmarkEnd w:id="4"/>
    <w:p w14:paraId="1E593BAD" w14:textId="2AD99AB6" w:rsidR="00554A11" w:rsidRDefault="00554A11" w:rsidP="00554A11">
      <w:pPr>
        <w:rPr>
          <w:rFonts w:ascii="Gill Sans MT" w:hAnsi="Gill Sans MT" w:cs="Times New Roman"/>
          <w:sz w:val="22"/>
          <w:szCs w:val="22"/>
        </w:rPr>
      </w:pPr>
    </w:p>
    <w:p w14:paraId="73D25D30" w14:textId="77777777" w:rsidR="009F09D9" w:rsidRDefault="009F09D9" w:rsidP="006F0825">
      <w:pPr>
        <w:rPr>
          <w:rFonts w:ascii="Gill Sans MT" w:hAnsi="Gill Sans MT" w:cs="Times New Roman"/>
          <w:b/>
          <w:bCs/>
        </w:rPr>
      </w:pPr>
    </w:p>
    <w:p w14:paraId="38B5BF7C" w14:textId="4AE6D945" w:rsidR="006F0825" w:rsidRPr="00FC2409" w:rsidRDefault="006F0825" w:rsidP="006F0825">
      <w:pPr>
        <w:rPr>
          <w:rFonts w:ascii="Gill Sans MT" w:hAnsi="Gill Sans MT" w:cs="Times New Roman"/>
          <w:b/>
          <w:bCs/>
        </w:rPr>
      </w:pPr>
      <w:r w:rsidRPr="00FC2409">
        <w:rPr>
          <w:rFonts w:ascii="Gill Sans MT" w:hAnsi="Gill Sans MT" w:cs="Times New Roman"/>
          <w:b/>
          <w:bCs/>
        </w:rPr>
        <w:lastRenderedPageBreak/>
        <w:t xml:space="preserve">Session </w:t>
      </w:r>
      <w:r>
        <w:rPr>
          <w:rFonts w:ascii="Gill Sans MT" w:hAnsi="Gill Sans MT" w:cs="Times New Roman"/>
          <w:b/>
          <w:bCs/>
        </w:rPr>
        <w:t>12</w:t>
      </w:r>
      <w:r w:rsidRPr="00FC2409">
        <w:rPr>
          <w:rFonts w:ascii="Gill Sans MT" w:hAnsi="Gill Sans MT" w:cs="Times New Roman"/>
          <w:b/>
          <w:bCs/>
        </w:rPr>
        <w:t xml:space="preserve"> – </w:t>
      </w:r>
      <w:r>
        <w:rPr>
          <w:rFonts w:ascii="Gill Sans MT" w:hAnsi="Gill Sans MT" w:cs="Times New Roman"/>
          <w:b/>
          <w:bCs/>
        </w:rPr>
        <w:t>November 2</w:t>
      </w:r>
    </w:p>
    <w:p w14:paraId="2F7FD5B6" w14:textId="77777777" w:rsidR="006F0825" w:rsidRDefault="006F0825" w:rsidP="006F0825">
      <w:pPr>
        <w:rPr>
          <w:rFonts w:ascii="Gill Sans MT" w:hAnsi="Gill Sans MT" w:cs="Times New Roman"/>
          <w:sz w:val="22"/>
          <w:szCs w:val="22"/>
        </w:rPr>
      </w:pPr>
      <w:r>
        <w:rPr>
          <w:rFonts w:ascii="Gill Sans MT" w:hAnsi="Gill Sans MT" w:cs="Times New Roman"/>
          <w:sz w:val="22"/>
          <w:szCs w:val="22"/>
        </w:rPr>
        <w:t>Topics:</w:t>
      </w:r>
    </w:p>
    <w:p w14:paraId="281B6EDA" w14:textId="77777777" w:rsidR="006F0825" w:rsidRPr="006F0825" w:rsidRDefault="006F0825" w:rsidP="006F0825">
      <w:pPr>
        <w:pStyle w:val="ListParagraph"/>
        <w:numPr>
          <w:ilvl w:val="0"/>
          <w:numId w:val="31"/>
        </w:numPr>
        <w:rPr>
          <w:rFonts w:ascii="Gill Sans MT" w:hAnsi="Gill Sans MT" w:cs="Times New Roman"/>
          <w:sz w:val="22"/>
          <w:szCs w:val="22"/>
        </w:rPr>
      </w:pPr>
      <w:r w:rsidRPr="006F0825">
        <w:rPr>
          <w:rFonts w:ascii="Gill Sans MT" w:hAnsi="Gill Sans MT" w:cs="Times New Roman"/>
          <w:sz w:val="22"/>
          <w:szCs w:val="22"/>
        </w:rPr>
        <w:t>Serving the public good</w:t>
      </w:r>
    </w:p>
    <w:p w14:paraId="320D000E" w14:textId="77777777" w:rsidR="00C3285D" w:rsidRDefault="006F0825" w:rsidP="006F0825">
      <w:pPr>
        <w:pStyle w:val="ListParagraph"/>
        <w:numPr>
          <w:ilvl w:val="0"/>
          <w:numId w:val="31"/>
        </w:numPr>
        <w:rPr>
          <w:rFonts w:ascii="Gill Sans MT" w:hAnsi="Gill Sans MT" w:cs="Times New Roman"/>
          <w:sz w:val="22"/>
          <w:szCs w:val="22"/>
        </w:rPr>
      </w:pPr>
      <w:r w:rsidRPr="006F0825">
        <w:rPr>
          <w:rFonts w:ascii="Gill Sans MT" w:hAnsi="Gill Sans MT" w:cs="Times New Roman"/>
          <w:sz w:val="22"/>
          <w:szCs w:val="22"/>
        </w:rPr>
        <w:t>Our questions: What is community engagement? How do we assess outreach? What “public good” do we serve?</w:t>
      </w:r>
    </w:p>
    <w:p w14:paraId="1EC21262" w14:textId="77777777" w:rsidR="006F0825" w:rsidRDefault="006F0825" w:rsidP="006F0825">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531F8377" w14:textId="77777777" w:rsidR="00C3285D" w:rsidRPr="00C3285D" w:rsidRDefault="00C3285D" w:rsidP="00C3285D">
      <w:pPr>
        <w:pStyle w:val="ListParagraph"/>
        <w:numPr>
          <w:ilvl w:val="0"/>
          <w:numId w:val="34"/>
        </w:numPr>
        <w:rPr>
          <w:rFonts w:ascii="Gill Sans MT" w:hAnsi="Gill Sans MT" w:cs="Times New Roman"/>
          <w:sz w:val="22"/>
          <w:szCs w:val="22"/>
        </w:rPr>
      </w:pPr>
      <w:r w:rsidRPr="00C3285D">
        <w:rPr>
          <w:rFonts w:ascii="Gill Sans MT" w:hAnsi="Gill Sans MT" w:cs="Times New Roman"/>
          <w:sz w:val="22"/>
          <w:szCs w:val="22"/>
        </w:rPr>
        <w:t xml:space="preserve">McCormick, A. C., &amp; Zhao, C. (September/October 2005). Rethinking and reframing the Carnegie Classification, Change, 37, 50-57. </w:t>
      </w:r>
    </w:p>
    <w:p w14:paraId="7B034BB0" w14:textId="77777777" w:rsidR="00C3285D" w:rsidRPr="00C3285D" w:rsidRDefault="00C3285D" w:rsidP="00C3285D">
      <w:pPr>
        <w:pStyle w:val="ListParagraph"/>
        <w:numPr>
          <w:ilvl w:val="0"/>
          <w:numId w:val="34"/>
        </w:numPr>
        <w:rPr>
          <w:rFonts w:ascii="Gill Sans MT" w:hAnsi="Gill Sans MT" w:cs="Times New Roman"/>
          <w:sz w:val="22"/>
          <w:szCs w:val="22"/>
        </w:rPr>
      </w:pPr>
      <w:r w:rsidRPr="00C3285D">
        <w:rPr>
          <w:rFonts w:ascii="Gill Sans MT" w:hAnsi="Gill Sans MT" w:cs="Times New Roman"/>
          <w:sz w:val="22"/>
          <w:szCs w:val="22"/>
        </w:rPr>
        <w:t>Driscoll, A. (2009). “Carnegie’s new community engagement classification: Affirming higher education’s role in community.” New Directions for Higher Education, 147, (Fall 2009), 5-12.</w:t>
      </w:r>
    </w:p>
    <w:p w14:paraId="487B9F84" w14:textId="77777777" w:rsidR="00C3285D" w:rsidRPr="00C3285D" w:rsidRDefault="00C3285D" w:rsidP="00C3285D">
      <w:pPr>
        <w:pStyle w:val="ListParagraph"/>
        <w:numPr>
          <w:ilvl w:val="0"/>
          <w:numId w:val="34"/>
        </w:numPr>
        <w:rPr>
          <w:rFonts w:ascii="Gill Sans MT" w:hAnsi="Gill Sans MT" w:cs="Times New Roman"/>
          <w:sz w:val="22"/>
          <w:szCs w:val="22"/>
        </w:rPr>
      </w:pPr>
      <w:r w:rsidRPr="00C3285D">
        <w:rPr>
          <w:rFonts w:ascii="Gill Sans MT" w:hAnsi="Gill Sans MT" w:cs="Times New Roman"/>
          <w:sz w:val="22"/>
          <w:szCs w:val="22"/>
        </w:rPr>
        <w:t>Geiger, R. (CH 17 in textbook). “State and markets in higher education: Trends in academic capitalism,” (pp. 503-540).</w:t>
      </w:r>
    </w:p>
    <w:p w14:paraId="49A3591A" w14:textId="77777777" w:rsidR="00C3285D" w:rsidRPr="00C3285D" w:rsidRDefault="00C3285D" w:rsidP="00C3285D">
      <w:pPr>
        <w:pStyle w:val="ListParagraph"/>
        <w:numPr>
          <w:ilvl w:val="0"/>
          <w:numId w:val="34"/>
        </w:numPr>
        <w:rPr>
          <w:rFonts w:ascii="Gill Sans MT" w:hAnsi="Gill Sans MT" w:cs="Times New Roman"/>
          <w:sz w:val="22"/>
          <w:szCs w:val="22"/>
        </w:rPr>
      </w:pPr>
      <w:r w:rsidRPr="00C3285D">
        <w:rPr>
          <w:rFonts w:ascii="Gill Sans MT" w:hAnsi="Gill Sans MT" w:cs="Times New Roman"/>
          <w:sz w:val="22"/>
          <w:szCs w:val="22"/>
        </w:rPr>
        <w:t xml:space="preserve">Explore: http://carnegieclassifications.iu.edu  </w:t>
      </w:r>
    </w:p>
    <w:p w14:paraId="791111E1" w14:textId="776CDBFD" w:rsidR="006F0825" w:rsidRDefault="006F0825" w:rsidP="00554A11">
      <w:pPr>
        <w:rPr>
          <w:rFonts w:ascii="Gill Sans MT" w:hAnsi="Gill Sans MT" w:cs="Times New Roman"/>
          <w:sz w:val="22"/>
          <w:szCs w:val="22"/>
        </w:rPr>
      </w:pPr>
    </w:p>
    <w:p w14:paraId="10B87334" w14:textId="3746C343" w:rsidR="007851B1" w:rsidRPr="00FC2409" w:rsidRDefault="007851B1" w:rsidP="007851B1">
      <w:pPr>
        <w:rPr>
          <w:rFonts w:ascii="Gill Sans MT" w:hAnsi="Gill Sans MT" w:cs="Times New Roman"/>
          <w:b/>
          <w:bCs/>
        </w:rPr>
      </w:pPr>
      <w:bookmarkStart w:id="5" w:name="_Hlk110848661"/>
      <w:r w:rsidRPr="00FC2409">
        <w:rPr>
          <w:rFonts w:ascii="Gill Sans MT" w:hAnsi="Gill Sans MT" w:cs="Times New Roman"/>
          <w:b/>
          <w:bCs/>
        </w:rPr>
        <w:t xml:space="preserve">Session </w:t>
      </w:r>
      <w:r>
        <w:rPr>
          <w:rFonts w:ascii="Gill Sans MT" w:hAnsi="Gill Sans MT" w:cs="Times New Roman"/>
          <w:b/>
          <w:bCs/>
        </w:rPr>
        <w:t>1</w:t>
      </w:r>
      <w:r w:rsidR="002A0203">
        <w:rPr>
          <w:rFonts w:ascii="Gill Sans MT" w:hAnsi="Gill Sans MT" w:cs="Times New Roman"/>
          <w:b/>
          <w:bCs/>
        </w:rPr>
        <w:t>3</w:t>
      </w:r>
      <w:r w:rsidRPr="00FC2409">
        <w:rPr>
          <w:rFonts w:ascii="Gill Sans MT" w:hAnsi="Gill Sans MT" w:cs="Times New Roman"/>
          <w:b/>
          <w:bCs/>
        </w:rPr>
        <w:t xml:space="preserve"> – </w:t>
      </w:r>
      <w:r>
        <w:rPr>
          <w:rFonts w:ascii="Gill Sans MT" w:hAnsi="Gill Sans MT" w:cs="Times New Roman"/>
          <w:b/>
          <w:bCs/>
        </w:rPr>
        <w:t xml:space="preserve">November </w:t>
      </w:r>
      <w:r w:rsidR="00135357">
        <w:rPr>
          <w:rFonts w:ascii="Gill Sans MT" w:hAnsi="Gill Sans MT" w:cs="Times New Roman"/>
          <w:b/>
          <w:bCs/>
        </w:rPr>
        <w:t>9</w:t>
      </w:r>
    </w:p>
    <w:p w14:paraId="0F283A5B" w14:textId="77777777" w:rsidR="007851B1" w:rsidRDefault="007851B1" w:rsidP="007851B1">
      <w:pPr>
        <w:rPr>
          <w:rFonts w:ascii="Gill Sans MT" w:hAnsi="Gill Sans MT" w:cs="Times New Roman"/>
          <w:sz w:val="22"/>
          <w:szCs w:val="22"/>
        </w:rPr>
      </w:pPr>
      <w:r>
        <w:rPr>
          <w:rFonts w:ascii="Gill Sans MT" w:hAnsi="Gill Sans MT" w:cs="Times New Roman"/>
          <w:sz w:val="22"/>
          <w:szCs w:val="22"/>
        </w:rPr>
        <w:t>Topics:</w:t>
      </w:r>
    </w:p>
    <w:p w14:paraId="6B50D9CE" w14:textId="77777777" w:rsidR="00135357" w:rsidRPr="00DD3703" w:rsidRDefault="00135357" w:rsidP="00135357">
      <w:pPr>
        <w:pStyle w:val="ListParagraph"/>
        <w:numPr>
          <w:ilvl w:val="0"/>
          <w:numId w:val="31"/>
        </w:numPr>
        <w:rPr>
          <w:rFonts w:ascii="Gill Sans MT" w:hAnsi="Gill Sans MT" w:cs="Times New Roman"/>
          <w:b/>
          <w:bCs/>
          <w:sz w:val="22"/>
          <w:szCs w:val="22"/>
        </w:rPr>
      </w:pPr>
      <w:r w:rsidRPr="00DD3703">
        <w:rPr>
          <w:rFonts w:ascii="Gill Sans MT" w:hAnsi="Gill Sans MT" w:cs="Times New Roman"/>
          <w:b/>
          <w:bCs/>
          <w:sz w:val="22"/>
          <w:szCs w:val="22"/>
        </w:rPr>
        <w:t>Group Debates</w:t>
      </w:r>
    </w:p>
    <w:p w14:paraId="7DBB3B4E" w14:textId="77777777" w:rsidR="003A587D" w:rsidRDefault="00135357" w:rsidP="00135357">
      <w:pPr>
        <w:pStyle w:val="ListParagraph"/>
        <w:numPr>
          <w:ilvl w:val="0"/>
          <w:numId w:val="31"/>
        </w:numPr>
        <w:rPr>
          <w:rFonts w:ascii="Gill Sans MT" w:hAnsi="Gill Sans MT" w:cs="Times New Roman"/>
          <w:sz w:val="22"/>
          <w:szCs w:val="22"/>
        </w:rPr>
      </w:pPr>
      <w:r w:rsidRPr="00A0158E">
        <w:rPr>
          <w:rFonts w:ascii="Gill Sans MT" w:hAnsi="Gill Sans MT" w:cs="Times New Roman"/>
          <w:sz w:val="22"/>
          <w:szCs w:val="22"/>
        </w:rPr>
        <w:t xml:space="preserve">Our questions: </w:t>
      </w:r>
      <w:r w:rsidR="00A0158E" w:rsidRPr="00A0158E">
        <w:rPr>
          <w:rFonts w:ascii="Gill Sans MT" w:hAnsi="Gill Sans MT" w:cs="Times New Roman"/>
          <w:sz w:val="22"/>
          <w:szCs w:val="22"/>
        </w:rPr>
        <w:t xml:space="preserve">Should </w:t>
      </w:r>
      <w:r w:rsidR="00A0158E">
        <w:rPr>
          <w:rFonts w:ascii="Gill Sans MT" w:hAnsi="Gill Sans MT" w:cs="Times New Roman"/>
          <w:sz w:val="22"/>
          <w:szCs w:val="22"/>
        </w:rPr>
        <w:t>the US provide two years of higher education/</w:t>
      </w:r>
      <w:r w:rsidR="00A0158E" w:rsidRPr="00A0158E">
        <w:rPr>
          <w:rFonts w:ascii="Gill Sans MT" w:hAnsi="Gill Sans MT" w:cs="Times New Roman"/>
          <w:sz w:val="22"/>
          <w:szCs w:val="22"/>
        </w:rPr>
        <w:t xml:space="preserve">college </w:t>
      </w:r>
      <w:r w:rsidR="00A0158E">
        <w:rPr>
          <w:rFonts w:ascii="Gill Sans MT" w:hAnsi="Gill Sans MT" w:cs="Times New Roman"/>
          <w:sz w:val="22"/>
          <w:szCs w:val="22"/>
        </w:rPr>
        <w:t xml:space="preserve">to all citizens </w:t>
      </w:r>
      <w:r w:rsidR="007E06A4">
        <w:rPr>
          <w:rFonts w:ascii="Gill Sans MT" w:hAnsi="Gill Sans MT" w:cs="Times New Roman"/>
          <w:sz w:val="22"/>
          <w:szCs w:val="22"/>
        </w:rPr>
        <w:t xml:space="preserve">graduating from high school?  Should universities provide programs for people with intellectual disabilities?  Should college athletes </w:t>
      </w:r>
      <w:r w:rsidR="003A587D">
        <w:rPr>
          <w:rFonts w:ascii="Gill Sans MT" w:hAnsi="Gill Sans MT" w:cs="Times New Roman"/>
          <w:sz w:val="22"/>
          <w:szCs w:val="22"/>
        </w:rPr>
        <w:t>be paid?</w:t>
      </w:r>
    </w:p>
    <w:p w14:paraId="47CFF8A1" w14:textId="77777777" w:rsidR="007851B1" w:rsidRDefault="007851B1" w:rsidP="007851B1">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34A508F6" w14:textId="77777777" w:rsidR="003A587D" w:rsidRDefault="003A587D" w:rsidP="007851B1">
      <w:pPr>
        <w:pStyle w:val="ListParagraph"/>
        <w:numPr>
          <w:ilvl w:val="0"/>
          <w:numId w:val="34"/>
        </w:numPr>
        <w:rPr>
          <w:rFonts w:ascii="Gill Sans MT" w:hAnsi="Gill Sans MT" w:cs="Times New Roman"/>
          <w:sz w:val="22"/>
          <w:szCs w:val="22"/>
        </w:rPr>
      </w:pPr>
      <w:r>
        <w:rPr>
          <w:rFonts w:ascii="Gill Sans MT" w:hAnsi="Gill Sans MT" w:cs="Times New Roman"/>
          <w:sz w:val="22"/>
          <w:szCs w:val="22"/>
        </w:rPr>
        <w:t>None</w:t>
      </w:r>
    </w:p>
    <w:bookmarkEnd w:id="5"/>
    <w:p w14:paraId="26406D93" w14:textId="17FCBB57" w:rsidR="007851B1" w:rsidRPr="00554A11" w:rsidRDefault="007851B1" w:rsidP="00554A11">
      <w:pPr>
        <w:rPr>
          <w:rFonts w:ascii="Gill Sans MT" w:hAnsi="Gill Sans MT" w:cs="Times New Roman"/>
          <w:sz w:val="22"/>
          <w:szCs w:val="22"/>
        </w:rPr>
      </w:pPr>
    </w:p>
    <w:p w14:paraId="46A1DFDC" w14:textId="1FB1CA1F" w:rsidR="00021C58" w:rsidRPr="00FC2409" w:rsidRDefault="00021C58" w:rsidP="00021C58">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1</w:t>
      </w:r>
      <w:r>
        <w:rPr>
          <w:rFonts w:ascii="Gill Sans MT" w:hAnsi="Gill Sans MT" w:cs="Times New Roman"/>
          <w:b/>
          <w:bCs/>
        </w:rPr>
        <w:t>4</w:t>
      </w:r>
      <w:r w:rsidRPr="00FC2409">
        <w:rPr>
          <w:rFonts w:ascii="Gill Sans MT" w:hAnsi="Gill Sans MT" w:cs="Times New Roman"/>
          <w:b/>
          <w:bCs/>
        </w:rPr>
        <w:t xml:space="preserve"> – </w:t>
      </w:r>
      <w:r>
        <w:rPr>
          <w:rFonts w:ascii="Gill Sans MT" w:hAnsi="Gill Sans MT" w:cs="Times New Roman"/>
          <w:b/>
          <w:bCs/>
        </w:rPr>
        <w:t xml:space="preserve">November </w:t>
      </w:r>
      <w:r w:rsidR="004227AB">
        <w:rPr>
          <w:rFonts w:ascii="Gill Sans MT" w:hAnsi="Gill Sans MT" w:cs="Times New Roman"/>
          <w:b/>
          <w:bCs/>
        </w:rPr>
        <w:t>16</w:t>
      </w:r>
    </w:p>
    <w:p w14:paraId="4B15C34D" w14:textId="77777777" w:rsidR="00021C58" w:rsidRDefault="00021C58" w:rsidP="00021C58">
      <w:pPr>
        <w:rPr>
          <w:rFonts w:ascii="Gill Sans MT" w:hAnsi="Gill Sans MT" w:cs="Times New Roman"/>
          <w:sz w:val="22"/>
          <w:szCs w:val="22"/>
        </w:rPr>
      </w:pPr>
      <w:r>
        <w:rPr>
          <w:rFonts w:ascii="Gill Sans MT" w:hAnsi="Gill Sans MT" w:cs="Times New Roman"/>
          <w:sz w:val="22"/>
          <w:szCs w:val="22"/>
        </w:rPr>
        <w:t>Topics:</w:t>
      </w:r>
    </w:p>
    <w:p w14:paraId="748CFBE3" w14:textId="77777777" w:rsidR="002727CF" w:rsidRPr="002727CF" w:rsidRDefault="002727CF" w:rsidP="002727CF">
      <w:pPr>
        <w:pStyle w:val="ListParagraph"/>
        <w:numPr>
          <w:ilvl w:val="0"/>
          <w:numId w:val="31"/>
        </w:numPr>
        <w:rPr>
          <w:rFonts w:ascii="Gill Sans MT" w:hAnsi="Gill Sans MT" w:cs="Times New Roman"/>
          <w:sz w:val="22"/>
          <w:szCs w:val="22"/>
        </w:rPr>
      </w:pPr>
      <w:proofErr w:type="gramStart"/>
      <w:r w:rsidRPr="002727CF">
        <w:rPr>
          <w:rFonts w:ascii="Gill Sans MT" w:hAnsi="Gill Sans MT" w:cs="Times New Roman"/>
          <w:sz w:val="22"/>
          <w:szCs w:val="22"/>
        </w:rPr>
        <w:t>What’s</w:t>
      </w:r>
      <w:proofErr w:type="gramEnd"/>
      <w:r w:rsidRPr="002727CF">
        <w:rPr>
          <w:rFonts w:ascii="Gill Sans MT" w:hAnsi="Gill Sans MT" w:cs="Times New Roman"/>
          <w:sz w:val="22"/>
          <w:szCs w:val="22"/>
        </w:rPr>
        <w:t xml:space="preserve"> ahead; the future</w:t>
      </w:r>
    </w:p>
    <w:p w14:paraId="505D751D" w14:textId="5682FE41" w:rsidR="002727CF" w:rsidRPr="002727CF" w:rsidRDefault="002727CF" w:rsidP="002727CF">
      <w:pPr>
        <w:pStyle w:val="ListParagraph"/>
        <w:numPr>
          <w:ilvl w:val="0"/>
          <w:numId w:val="31"/>
        </w:numPr>
        <w:rPr>
          <w:rFonts w:ascii="Gill Sans MT" w:hAnsi="Gill Sans MT" w:cs="Times New Roman"/>
          <w:sz w:val="22"/>
          <w:szCs w:val="22"/>
        </w:rPr>
      </w:pPr>
      <w:r w:rsidRPr="002727CF">
        <w:rPr>
          <w:rFonts w:ascii="Gill Sans MT" w:hAnsi="Gill Sans MT" w:cs="Times New Roman"/>
          <w:sz w:val="22"/>
          <w:szCs w:val="22"/>
        </w:rPr>
        <w:t xml:space="preserve">Our questions: </w:t>
      </w:r>
      <w:r w:rsidRPr="002727CF">
        <w:rPr>
          <w:rFonts w:ascii="Gill Sans MT" w:hAnsi="Gill Sans MT" w:cs="Times New Roman"/>
          <w:sz w:val="22"/>
          <w:szCs w:val="22"/>
        </w:rPr>
        <w:t>Who gets to determine the future of higher education?</w:t>
      </w:r>
      <w:r w:rsidRPr="002727CF">
        <w:rPr>
          <w:rFonts w:ascii="Gill Sans MT" w:hAnsi="Gill Sans MT" w:cs="Times New Roman"/>
          <w:sz w:val="22"/>
          <w:szCs w:val="22"/>
        </w:rPr>
        <w:t xml:space="preserve"> </w:t>
      </w:r>
      <w:r w:rsidRPr="002727CF">
        <w:rPr>
          <w:rFonts w:ascii="Gill Sans MT" w:hAnsi="Gill Sans MT" w:cs="Times New Roman"/>
          <w:sz w:val="22"/>
          <w:szCs w:val="22"/>
        </w:rPr>
        <w:t>What have we learned and what are new considerations?</w:t>
      </w:r>
      <w:r w:rsidRPr="002727CF">
        <w:rPr>
          <w:rFonts w:ascii="Gill Sans MT" w:hAnsi="Gill Sans MT" w:cs="Times New Roman"/>
          <w:sz w:val="22"/>
          <w:szCs w:val="22"/>
        </w:rPr>
        <w:t xml:space="preserve"> </w:t>
      </w:r>
    </w:p>
    <w:p w14:paraId="2C62C715" w14:textId="77777777" w:rsidR="002727CF" w:rsidRPr="002727CF" w:rsidRDefault="002727CF" w:rsidP="002727CF">
      <w:pPr>
        <w:pStyle w:val="ListParagraph"/>
        <w:numPr>
          <w:ilvl w:val="0"/>
          <w:numId w:val="31"/>
        </w:numPr>
        <w:rPr>
          <w:rFonts w:ascii="Gill Sans MT" w:hAnsi="Gill Sans MT" w:cs="Times New Roman"/>
          <w:sz w:val="22"/>
          <w:szCs w:val="22"/>
        </w:rPr>
      </w:pPr>
      <w:r w:rsidRPr="002727CF">
        <w:rPr>
          <w:rFonts w:ascii="Gill Sans MT" w:hAnsi="Gill Sans MT" w:cs="Times New Roman"/>
          <w:sz w:val="22"/>
          <w:szCs w:val="22"/>
        </w:rPr>
        <w:t>Wrap Up</w:t>
      </w:r>
    </w:p>
    <w:p w14:paraId="5C16BC2A" w14:textId="77777777" w:rsidR="00021C58" w:rsidRDefault="00021C58" w:rsidP="00021C58">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306E6958" w14:textId="5A3E2F8B" w:rsidR="000D1E10" w:rsidRPr="000D1E10" w:rsidRDefault="000D1E10" w:rsidP="000D1E10">
      <w:pPr>
        <w:pStyle w:val="ListParagraph"/>
        <w:numPr>
          <w:ilvl w:val="0"/>
          <w:numId w:val="34"/>
        </w:numPr>
        <w:rPr>
          <w:rFonts w:ascii="Gill Sans MT" w:hAnsi="Gill Sans MT" w:cs="Times New Roman"/>
          <w:sz w:val="22"/>
          <w:szCs w:val="22"/>
        </w:rPr>
      </w:pPr>
      <w:proofErr w:type="spellStart"/>
      <w:r w:rsidRPr="000D1E10">
        <w:rPr>
          <w:rFonts w:ascii="Gill Sans MT" w:hAnsi="Gill Sans MT" w:cs="Times New Roman"/>
          <w:sz w:val="22"/>
          <w:szCs w:val="22"/>
        </w:rPr>
        <w:t>Grawe</w:t>
      </w:r>
      <w:proofErr w:type="spellEnd"/>
      <w:r w:rsidRPr="000D1E10">
        <w:rPr>
          <w:rFonts w:ascii="Gill Sans MT" w:hAnsi="Gill Sans MT" w:cs="Times New Roman"/>
          <w:sz w:val="22"/>
          <w:szCs w:val="22"/>
        </w:rPr>
        <w:t xml:space="preserve">, N. (2018). “Demographic headwinds for higher education,” (Chapter 1), in </w:t>
      </w:r>
      <w:r w:rsidRPr="00700FCB">
        <w:rPr>
          <w:rFonts w:ascii="Gill Sans MT" w:hAnsi="Gill Sans MT" w:cs="Times New Roman"/>
          <w:i/>
          <w:iCs/>
          <w:sz w:val="22"/>
          <w:szCs w:val="22"/>
        </w:rPr>
        <w:t>D</w:t>
      </w:r>
      <w:r w:rsidRPr="00700FCB">
        <w:rPr>
          <w:rFonts w:ascii="Gill Sans MT" w:hAnsi="Gill Sans MT" w:cs="Times New Roman"/>
          <w:i/>
          <w:iCs/>
          <w:sz w:val="22"/>
          <w:szCs w:val="22"/>
        </w:rPr>
        <w:t>emographics and the Demand for Higher Education</w:t>
      </w:r>
      <w:r w:rsidRPr="000D1E10">
        <w:rPr>
          <w:rFonts w:ascii="Gill Sans MT" w:hAnsi="Gill Sans MT" w:cs="Times New Roman"/>
          <w:sz w:val="22"/>
          <w:szCs w:val="22"/>
        </w:rPr>
        <w:t>. (pp. 5-20). Baltimore: Johns Hopkins University Press.</w:t>
      </w:r>
    </w:p>
    <w:p w14:paraId="16CC1543" w14:textId="77777777" w:rsidR="000D1E10" w:rsidRPr="000D1E10" w:rsidRDefault="000D1E10" w:rsidP="000D1E10">
      <w:pPr>
        <w:pStyle w:val="ListParagraph"/>
        <w:numPr>
          <w:ilvl w:val="0"/>
          <w:numId w:val="34"/>
        </w:numPr>
        <w:rPr>
          <w:rFonts w:ascii="Gill Sans MT" w:hAnsi="Gill Sans MT" w:cs="Times New Roman"/>
          <w:sz w:val="22"/>
          <w:szCs w:val="22"/>
        </w:rPr>
      </w:pPr>
      <w:proofErr w:type="spellStart"/>
      <w:r w:rsidRPr="000D1E10">
        <w:rPr>
          <w:rFonts w:ascii="Gill Sans MT" w:hAnsi="Gill Sans MT" w:cs="Times New Roman"/>
          <w:sz w:val="22"/>
          <w:szCs w:val="22"/>
        </w:rPr>
        <w:t>Selingo</w:t>
      </w:r>
      <w:proofErr w:type="spellEnd"/>
      <w:r w:rsidRPr="000D1E10">
        <w:rPr>
          <w:rFonts w:ascii="Gill Sans MT" w:hAnsi="Gill Sans MT" w:cs="Times New Roman"/>
          <w:sz w:val="22"/>
          <w:szCs w:val="22"/>
        </w:rPr>
        <w:t xml:space="preserve">, J. (2013). “The student swirl,” (Chapter 7), in </w:t>
      </w:r>
      <w:r w:rsidRPr="00700FCB">
        <w:rPr>
          <w:rFonts w:ascii="Gill Sans MT" w:hAnsi="Gill Sans MT" w:cs="Times New Roman"/>
          <w:i/>
          <w:iCs/>
          <w:sz w:val="22"/>
          <w:szCs w:val="22"/>
        </w:rPr>
        <w:t>College (Un)Bound</w:t>
      </w:r>
      <w:r w:rsidRPr="000D1E10">
        <w:rPr>
          <w:rFonts w:ascii="Gill Sans MT" w:hAnsi="Gill Sans MT" w:cs="Times New Roman"/>
          <w:sz w:val="22"/>
          <w:szCs w:val="22"/>
        </w:rPr>
        <w:t xml:space="preserve"> (pp. 105-121). New York: Houghton Mifflin Harcourt.</w:t>
      </w:r>
    </w:p>
    <w:p w14:paraId="2E5858F9" w14:textId="36AB446B" w:rsidR="000D1E10" w:rsidRPr="000D1E10" w:rsidRDefault="000D1E10" w:rsidP="000D1E10">
      <w:pPr>
        <w:pStyle w:val="ListParagraph"/>
        <w:numPr>
          <w:ilvl w:val="0"/>
          <w:numId w:val="34"/>
        </w:numPr>
        <w:rPr>
          <w:rFonts w:ascii="Gill Sans MT" w:hAnsi="Gill Sans MT" w:cs="Times New Roman"/>
          <w:sz w:val="22"/>
          <w:szCs w:val="22"/>
        </w:rPr>
      </w:pPr>
      <w:proofErr w:type="spellStart"/>
      <w:r w:rsidRPr="000D1E10">
        <w:rPr>
          <w:rFonts w:ascii="Gill Sans MT" w:hAnsi="Gill Sans MT" w:cs="Times New Roman"/>
          <w:sz w:val="22"/>
          <w:szCs w:val="22"/>
        </w:rPr>
        <w:t>Selingo</w:t>
      </w:r>
      <w:proofErr w:type="spellEnd"/>
      <w:r w:rsidRPr="000D1E10">
        <w:rPr>
          <w:rFonts w:ascii="Gill Sans MT" w:hAnsi="Gill Sans MT" w:cs="Times New Roman"/>
          <w:sz w:val="22"/>
          <w:szCs w:val="22"/>
        </w:rPr>
        <w:t xml:space="preserve">, J. (2013). </w:t>
      </w:r>
      <w:r w:rsidR="00700FCB">
        <w:rPr>
          <w:rFonts w:ascii="Gill Sans MT" w:hAnsi="Gill Sans MT" w:cs="Times New Roman"/>
          <w:sz w:val="22"/>
          <w:szCs w:val="22"/>
        </w:rPr>
        <w:t>“</w:t>
      </w:r>
      <w:r w:rsidRPr="000D1E10">
        <w:rPr>
          <w:rFonts w:ascii="Gill Sans MT" w:hAnsi="Gill Sans MT" w:cs="Times New Roman"/>
          <w:sz w:val="22"/>
          <w:szCs w:val="22"/>
        </w:rPr>
        <w:t xml:space="preserve">Degrees of value,” (Chapter 8), in </w:t>
      </w:r>
      <w:r w:rsidRPr="00700FCB">
        <w:rPr>
          <w:rFonts w:ascii="Gill Sans MT" w:hAnsi="Gill Sans MT" w:cs="Times New Roman"/>
          <w:i/>
          <w:iCs/>
          <w:sz w:val="22"/>
          <w:szCs w:val="22"/>
        </w:rPr>
        <w:t>College (Un)Bound</w:t>
      </w:r>
      <w:r w:rsidRPr="000D1E10">
        <w:rPr>
          <w:rFonts w:ascii="Gill Sans MT" w:hAnsi="Gill Sans MT" w:cs="Times New Roman"/>
          <w:sz w:val="22"/>
          <w:szCs w:val="22"/>
        </w:rPr>
        <w:t xml:space="preserve"> (pp. 122-141). New York: Houghton Mifflin Harcourt.</w:t>
      </w:r>
    </w:p>
    <w:p w14:paraId="58414155" w14:textId="77777777" w:rsidR="000D1E10" w:rsidRDefault="000D1E10" w:rsidP="00354361">
      <w:pPr>
        <w:rPr>
          <w:rFonts w:ascii="Gill Sans MT" w:hAnsi="Gill Sans MT" w:cs="Times New Roman"/>
          <w:b/>
          <w:bCs/>
        </w:rPr>
      </w:pPr>
    </w:p>
    <w:p w14:paraId="6538618D" w14:textId="747C1BBE" w:rsidR="00354361" w:rsidRPr="00FC2409" w:rsidRDefault="00354361" w:rsidP="00354361">
      <w:pPr>
        <w:rPr>
          <w:rFonts w:ascii="Gill Sans MT" w:hAnsi="Gill Sans MT" w:cs="Times New Roman"/>
          <w:b/>
          <w:bCs/>
        </w:rPr>
      </w:pPr>
      <w:r w:rsidRPr="00FC2409">
        <w:rPr>
          <w:rFonts w:ascii="Gill Sans MT" w:hAnsi="Gill Sans MT" w:cs="Times New Roman"/>
          <w:b/>
          <w:bCs/>
        </w:rPr>
        <w:t xml:space="preserve">Session </w:t>
      </w:r>
      <w:r>
        <w:rPr>
          <w:rFonts w:ascii="Gill Sans MT" w:hAnsi="Gill Sans MT" w:cs="Times New Roman"/>
          <w:b/>
          <w:bCs/>
        </w:rPr>
        <w:t>1</w:t>
      </w:r>
      <w:r w:rsidR="00F7294E">
        <w:rPr>
          <w:rFonts w:ascii="Gill Sans MT" w:hAnsi="Gill Sans MT" w:cs="Times New Roman"/>
          <w:b/>
          <w:bCs/>
        </w:rPr>
        <w:t>5</w:t>
      </w:r>
      <w:r w:rsidRPr="00FC2409">
        <w:rPr>
          <w:rFonts w:ascii="Gill Sans MT" w:hAnsi="Gill Sans MT" w:cs="Times New Roman"/>
          <w:b/>
          <w:bCs/>
        </w:rPr>
        <w:t xml:space="preserve"> – </w:t>
      </w:r>
      <w:r>
        <w:rPr>
          <w:rFonts w:ascii="Gill Sans MT" w:hAnsi="Gill Sans MT" w:cs="Times New Roman"/>
          <w:b/>
          <w:bCs/>
        </w:rPr>
        <w:t xml:space="preserve">November </w:t>
      </w:r>
      <w:r w:rsidR="00403A56">
        <w:rPr>
          <w:rFonts w:ascii="Gill Sans MT" w:hAnsi="Gill Sans MT" w:cs="Times New Roman"/>
          <w:b/>
          <w:bCs/>
        </w:rPr>
        <w:t>30</w:t>
      </w:r>
    </w:p>
    <w:p w14:paraId="3F0343FA" w14:textId="77777777" w:rsidR="00354361" w:rsidRDefault="00354361" w:rsidP="00354361">
      <w:pPr>
        <w:rPr>
          <w:rFonts w:ascii="Gill Sans MT" w:hAnsi="Gill Sans MT" w:cs="Times New Roman"/>
          <w:sz w:val="22"/>
          <w:szCs w:val="22"/>
        </w:rPr>
      </w:pPr>
      <w:r>
        <w:rPr>
          <w:rFonts w:ascii="Gill Sans MT" w:hAnsi="Gill Sans MT" w:cs="Times New Roman"/>
          <w:sz w:val="22"/>
          <w:szCs w:val="22"/>
        </w:rPr>
        <w:t>Topics:</w:t>
      </w:r>
    </w:p>
    <w:p w14:paraId="49E21D9A" w14:textId="174D45F2" w:rsidR="001412C6" w:rsidRPr="004D2E06" w:rsidRDefault="001412C6" w:rsidP="00431CAE">
      <w:pPr>
        <w:pStyle w:val="ListParagraph"/>
        <w:numPr>
          <w:ilvl w:val="0"/>
          <w:numId w:val="31"/>
        </w:numPr>
        <w:rPr>
          <w:rFonts w:ascii="Gill Sans MT" w:hAnsi="Gill Sans MT" w:cs="Times New Roman"/>
          <w:b/>
          <w:bCs/>
          <w:sz w:val="22"/>
          <w:szCs w:val="22"/>
        </w:rPr>
      </w:pPr>
      <w:r w:rsidRPr="004D2E06">
        <w:rPr>
          <w:rFonts w:ascii="Gill Sans MT" w:hAnsi="Gill Sans MT" w:cs="Times New Roman"/>
          <w:b/>
          <w:bCs/>
          <w:sz w:val="22"/>
          <w:szCs w:val="22"/>
        </w:rPr>
        <w:t>Annotate</w:t>
      </w:r>
      <w:r w:rsidR="004D2E06">
        <w:rPr>
          <w:rFonts w:ascii="Gill Sans MT" w:hAnsi="Gill Sans MT" w:cs="Times New Roman"/>
          <w:b/>
          <w:bCs/>
          <w:sz w:val="22"/>
          <w:szCs w:val="22"/>
        </w:rPr>
        <w:t>d</w:t>
      </w:r>
      <w:r w:rsidRPr="004D2E06">
        <w:rPr>
          <w:rFonts w:ascii="Gill Sans MT" w:hAnsi="Gill Sans MT" w:cs="Times New Roman"/>
          <w:b/>
          <w:bCs/>
          <w:sz w:val="22"/>
          <w:szCs w:val="22"/>
        </w:rPr>
        <w:t xml:space="preserve"> bibliography due</w:t>
      </w:r>
    </w:p>
    <w:p w14:paraId="169FA428" w14:textId="77777777" w:rsidR="00354361" w:rsidRDefault="00354361" w:rsidP="00354361">
      <w:pPr>
        <w:rPr>
          <w:rFonts w:ascii="Gill Sans MT" w:hAnsi="Gill Sans MT" w:cs="Times New Roman"/>
          <w:sz w:val="22"/>
          <w:szCs w:val="22"/>
        </w:rPr>
      </w:pPr>
      <w:r>
        <w:rPr>
          <w:rFonts w:ascii="Gill Sans MT" w:hAnsi="Gill Sans MT" w:cs="Times New Roman"/>
          <w:sz w:val="22"/>
          <w:szCs w:val="22"/>
        </w:rPr>
        <w:t>Assigned r</w:t>
      </w:r>
      <w:r w:rsidRPr="00FD2BBF">
        <w:rPr>
          <w:rFonts w:ascii="Gill Sans MT" w:hAnsi="Gill Sans MT" w:cs="Times New Roman"/>
          <w:sz w:val="22"/>
          <w:szCs w:val="22"/>
        </w:rPr>
        <w:t>eadings:</w:t>
      </w:r>
    </w:p>
    <w:p w14:paraId="5E17D1D1" w14:textId="288C893A" w:rsidR="00431CAE" w:rsidRPr="00431CAE" w:rsidRDefault="001412C6" w:rsidP="00431CAE">
      <w:pPr>
        <w:pStyle w:val="ListParagraph"/>
        <w:numPr>
          <w:ilvl w:val="0"/>
          <w:numId w:val="34"/>
        </w:numPr>
        <w:rPr>
          <w:rFonts w:ascii="Gill Sans MT" w:hAnsi="Gill Sans MT" w:cs="Times New Roman"/>
          <w:sz w:val="22"/>
          <w:szCs w:val="22"/>
        </w:rPr>
      </w:pPr>
      <w:r>
        <w:rPr>
          <w:rFonts w:ascii="Gill Sans MT" w:hAnsi="Gill Sans MT" w:cs="Times New Roman"/>
          <w:sz w:val="22"/>
          <w:szCs w:val="22"/>
        </w:rPr>
        <w:t>None</w:t>
      </w:r>
    </w:p>
    <w:p w14:paraId="55ABAFD4" w14:textId="77777777" w:rsidR="00354361" w:rsidRPr="00554A11" w:rsidRDefault="00354361" w:rsidP="00554A11">
      <w:pPr>
        <w:rPr>
          <w:rFonts w:ascii="Gill Sans MT" w:hAnsi="Gill Sans MT" w:cs="Times New Roman"/>
          <w:sz w:val="22"/>
          <w:szCs w:val="22"/>
        </w:rPr>
      </w:pPr>
    </w:p>
    <w:p w14:paraId="7B772E74" w14:textId="45556E84" w:rsidR="000A103E" w:rsidRDefault="000A103E"/>
    <w:p w14:paraId="286E8B2F" w14:textId="5BA0807C" w:rsidR="00B6712A" w:rsidRDefault="00B6712A" w:rsidP="00B6712A">
      <w:pPr>
        <w:rPr>
          <w:rFonts w:ascii="Gill Sans MT" w:hAnsi="Gill Sans MT" w:cs="Times New Roman"/>
        </w:rPr>
      </w:pPr>
    </w:p>
    <w:p w14:paraId="1973972C" w14:textId="77777777" w:rsidR="00C5468F" w:rsidRPr="008D573E" w:rsidRDefault="00C5468F" w:rsidP="008D573E">
      <w:pPr>
        <w:rPr>
          <w:rFonts w:ascii="Gill Sans MT" w:hAnsi="Gill Sans MT" w:cs="Times New Roman"/>
        </w:rPr>
      </w:pPr>
    </w:p>
    <w:p w14:paraId="6B81ED6B" w14:textId="77777777" w:rsidR="00C5468F" w:rsidRDefault="00C5468F" w:rsidP="008D573E">
      <w:pPr>
        <w:rPr>
          <w:rFonts w:ascii="Gill Sans MT" w:hAnsi="Gill Sans MT" w:cs="Times New Roman"/>
        </w:rPr>
      </w:pPr>
    </w:p>
    <w:sectPr w:rsidR="00C5468F" w:rsidSect="008C1CA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ABD5" w14:textId="77777777" w:rsidR="00801617" w:rsidRDefault="00801617" w:rsidP="00B93A12">
      <w:r>
        <w:separator/>
      </w:r>
    </w:p>
  </w:endnote>
  <w:endnote w:type="continuationSeparator" w:id="0">
    <w:p w14:paraId="17DA3CB7" w14:textId="77777777" w:rsidR="00801617" w:rsidRDefault="00801617" w:rsidP="00B93A12">
      <w:r>
        <w:continuationSeparator/>
      </w:r>
    </w:p>
  </w:endnote>
  <w:endnote w:type="continuationNotice" w:id="1">
    <w:p w14:paraId="0A93A137" w14:textId="77777777" w:rsidR="00801617" w:rsidRDefault="0080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879E" w14:textId="77777777" w:rsidR="002D0106" w:rsidRPr="00103AA0" w:rsidRDefault="002D0106" w:rsidP="002D0106">
    <w:pPr>
      <w:pStyle w:val="Header"/>
      <w:jc w:val="right"/>
      <w:rPr>
        <w:rFonts w:ascii="Gill Sans MT" w:hAnsi="Gill Sans MT"/>
        <w:sz w:val="20"/>
        <w:szCs w:val="20"/>
      </w:rPr>
    </w:pPr>
    <w:r w:rsidRPr="00103AA0">
      <w:rPr>
        <w:rFonts w:ascii="Gill Sans MT" w:hAnsi="Gill Sans MT"/>
        <w:sz w:val="20"/>
        <w:szCs w:val="20"/>
      </w:rPr>
      <w:t xml:space="preserve">HIED 8950 </w:t>
    </w:r>
    <w:sdt>
      <w:sdtPr>
        <w:rPr>
          <w:rFonts w:ascii="Gill Sans MT" w:hAnsi="Gill Sans MT"/>
          <w:sz w:val="20"/>
          <w:szCs w:val="20"/>
        </w:rPr>
        <w:id w:val="768657243"/>
        <w:docPartObj>
          <w:docPartGallery w:val="Page Numbers (Top of Page)"/>
          <w:docPartUnique/>
        </w:docPartObj>
      </w:sdtPr>
      <w:sdtEndPr>
        <w:rPr>
          <w:noProof/>
        </w:rPr>
      </w:sdtEndPr>
      <w:sdtContent>
        <w:r w:rsidRPr="00103AA0">
          <w:rPr>
            <w:rFonts w:ascii="Gill Sans MT" w:hAnsi="Gill Sans MT"/>
            <w:sz w:val="20"/>
            <w:szCs w:val="20"/>
          </w:rPr>
          <w:fldChar w:fldCharType="begin"/>
        </w:r>
        <w:r w:rsidRPr="00103AA0">
          <w:rPr>
            <w:rFonts w:ascii="Gill Sans MT" w:hAnsi="Gill Sans MT"/>
            <w:sz w:val="20"/>
            <w:szCs w:val="20"/>
          </w:rPr>
          <w:instrText xml:space="preserve"> PAGE   \* MERGEFORMAT </w:instrText>
        </w:r>
        <w:r w:rsidRPr="00103AA0">
          <w:rPr>
            <w:rFonts w:ascii="Gill Sans MT" w:hAnsi="Gill Sans MT"/>
            <w:sz w:val="20"/>
            <w:szCs w:val="20"/>
          </w:rPr>
          <w:fldChar w:fldCharType="separate"/>
        </w:r>
        <w:r>
          <w:rPr>
            <w:rFonts w:ascii="Gill Sans MT" w:hAnsi="Gill Sans MT"/>
            <w:sz w:val="20"/>
            <w:szCs w:val="20"/>
          </w:rPr>
          <w:t>1</w:t>
        </w:r>
        <w:r w:rsidRPr="00103AA0">
          <w:rPr>
            <w:rFonts w:ascii="Gill Sans MT" w:hAnsi="Gill Sans MT"/>
            <w:noProof/>
            <w:sz w:val="20"/>
            <w:szCs w:val="20"/>
          </w:rPr>
          <w:fldChar w:fldCharType="end"/>
        </w:r>
      </w:sdtContent>
    </w:sdt>
  </w:p>
  <w:p w14:paraId="032E36A7" w14:textId="77777777" w:rsidR="002D0106" w:rsidRDefault="002D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80" w14:textId="2DC915FD" w:rsidR="003D2855" w:rsidRPr="003D2855" w:rsidRDefault="003D2855">
    <w:pPr>
      <w:pStyle w:val="Footer"/>
      <w:rPr>
        <w:rFonts w:ascii="Gill Sans MT" w:hAnsi="Gill Sans MT"/>
        <w:sz w:val="20"/>
        <w:szCs w:val="20"/>
      </w:rPr>
    </w:pPr>
    <w:r w:rsidRPr="003D2855">
      <w:rPr>
        <w:rFonts w:ascii="Gill Sans MT" w:hAnsi="Gill Sans MT"/>
        <w:sz w:val="20"/>
        <w:szCs w:val="20"/>
      </w:rPr>
      <w:t>Cox</w:t>
    </w:r>
    <w:r w:rsidRPr="003D2855">
      <w:rPr>
        <w:rFonts w:ascii="Gill Sans MT" w:hAnsi="Gill Sans MT"/>
        <w:sz w:val="20"/>
        <w:szCs w:val="20"/>
      </w:rPr>
      <w:tab/>
      <w:t>HIED 8950</w:t>
    </w:r>
    <w:r w:rsidRPr="003D2855">
      <w:rPr>
        <w:rFonts w:ascii="Gill Sans MT" w:hAnsi="Gill Sans MT"/>
        <w:sz w:val="20"/>
        <w:szCs w:val="20"/>
      </w:rPr>
      <w:tab/>
      <w:t>8.1.2</w:t>
    </w:r>
    <w:r w:rsidR="00857E76">
      <w:rPr>
        <w:rFonts w:ascii="Gill Sans MT" w:hAnsi="Gill Sans MT"/>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B127" w14:textId="77777777" w:rsidR="00801617" w:rsidRDefault="00801617" w:rsidP="00B93A12">
      <w:r>
        <w:separator/>
      </w:r>
    </w:p>
  </w:footnote>
  <w:footnote w:type="continuationSeparator" w:id="0">
    <w:p w14:paraId="5F9FBE2E" w14:textId="77777777" w:rsidR="00801617" w:rsidRDefault="00801617" w:rsidP="00B93A12">
      <w:r>
        <w:continuationSeparator/>
      </w:r>
    </w:p>
  </w:footnote>
  <w:footnote w:type="continuationNotice" w:id="1">
    <w:p w14:paraId="27F18757" w14:textId="77777777" w:rsidR="00801617" w:rsidRDefault="00801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5FC" w14:textId="77777777" w:rsidR="00FD038D" w:rsidRDefault="00FD038D" w:rsidP="00FE7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0E108" w14:textId="77777777" w:rsidR="00FD038D" w:rsidRDefault="00FD038D" w:rsidP="00B93A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C8E2" w14:textId="781C05A3" w:rsidR="00FD038D" w:rsidRDefault="00FD038D" w:rsidP="00B93A12">
    <w:pPr>
      <w:pStyle w:val="Header"/>
      <w:tabs>
        <w:tab w:val="clear" w:pos="8640"/>
        <w:tab w:val="right" w:pos="90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84C"/>
    <w:multiLevelType w:val="hybridMultilevel"/>
    <w:tmpl w:val="6CC4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A7985"/>
    <w:multiLevelType w:val="hybridMultilevel"/>
    <w:tmpl w:val="C9ECDA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67221"/>
    <w:multiLevelType w:val="hybridMultilevel"/>
    <w:tmpl w:val="4EDA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D0115"/>
    <w:multiLevelType w:val="hybridMultilevel"/>
    <w:tmpl w:val="73285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03816"/>
    <w:multiLevelType w:val="hybridMultilevel"/>
    <w:tmpl w:val="DF10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44788"/>
    <w:multiLevelType w:val="hybridMultilevel"/>
    <w:tmpl w:val="F1D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639D"/>
    <w:multiLevelType w:val="hybridMultilevel"/>
    <w:tmpl w:val="94A4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67409"/>
    <w:multiLevelType w:val="hybridMultilevel"/>
    <w:tmpl w:val="94B8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35F6"/>
    <w:multiLevelType w:val="hybridMultilevel"/>
    <w:tmpl w:val="1F7AEF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9" w15:restartNumberingAfterBreak="0">
    <w:nsid w:val="20BF006C"/>
    <w:multiLevelType w:val="hybridMultilevel"/>
    <w:tmpl w:val="9DEC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10093"/>
    <w:multiLevelType w:val="hybridMultilevel"/>
    <w:tmpl w:val="4B428F0C"/>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6390"/>
    <w:multiLevelType w:val="hybridMultilevel"/>
    <w:tmpl w:val="596E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C117A"/>
    <w:multiLevelType w:val="hybridMultilevel"/>
    <w:tmpl w:val="3DAC5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34A18"/>
    <w:multiLevelType w:val="hybridMultilevel"/>
    <w:tmpl w:val="953A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804E0"/>
    <w:multiLevelType w:val="hybridMultilevel"/>
    <w:tmpl w:val="8C8C77A4"/>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31A91"/>
    <w:multiLevelType w:val="hybridMultilevel"/>
    <w:tmpl w:val="AE04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46FE"/>
    <w:multiLevelType w:val="hybridMultilevel"/>
    <w:tmpl w:val="61EE5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F41CD"/>
    <w:multiLevelType w:val="hybridMultilevel"/>
    <w:tmpl w:val="1AC8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747D6"/>
    <w:multiLevelType w:val="hybridMultilevel"/>
    <w:tmpl w:val="5C3A8562"/>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F423F"/>
    <w:multiLevelType w:val="hybridMultilevel"/>
    <w:tmpl w:val="3A34665E"/>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0" w15:restartNumberingAfterBreak="0">
    <w:nsid w:val="3CE9016D"/>
    <w:multiLevelType w:val="hybridMultilevel"/>
    <w:tmpl w:val="53A2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F27F7"/>
    <w:multiLevelType w:val="hybridMultilevel"/>
    <w:tmpl w:val="E8B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0024F"/>
    <w:multiLevelType w:val="hybridMultilevel"/>
    <w:tmpl w:val="9C7CAEB6"/>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A5BE7"/>
    <w:multiLevelType w:val="hybridMultilevel"/>
    <w:tmpl w:val="DCA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F2C66"/>
    <w:multiLevelType w:val="hybridMultilevel"/>
    <w:tmpl w:val="FAD2D384"/>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501E2"/>
    <w:multiLevelType w:val="hybridMultilevel"/>
    <w:tmpl w:val="DD5C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D062C"/>
    <w:multiLevelType w:val="hybridMultilevel"/>
    <w:tmpl w:val="FE50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54B2F"/>
    <w:multiLevelType w:val="hybridMultilevel"/>
    <w:tmpl w:val="DCB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73900"/>
    <w:multiLevelType w:val="hybridMultilevel"/>
    <w:tmpl w:val="E2C4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314CB"/>
    <w:multiLevelType w:val="hybridMultilevel"/>
    <w:tmpl w:val="D89A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90346"/>
    <w:multiLevelType w:val="hybridMultilevel"/>
    <w:tmpl w:val="611E2100"/>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14ACF"/>
    <w:multiLevelType w:val="hybridMultilevel"/>
    <w:tmpl w:val="759C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93A63"/>
    <w:multiLevelType w:val="hybridMultilevel"/>
    <w:tmpl w:val="52F6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D0B99"/>
    <w:multiLevelType w:val="hybridMultilevel"/>
    <w:tmpl w:val="DCB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789352">
    <w:abstractNumId w:val="16"/>
  </w:num>
  <w:num w:numId="2" w16cid:durableId="51199852">
    <w:abstractNumId w:val="12"/>
  </w:num>
  <w:num w:numId="3" w16cid:durableId="1117066028">
    <w:abstractNumId w:val="5"/>
  </w:num>
  <w:num w:numId="4" w16cid:durableId="9839353">
    <w:abstractNumId w:val="6"/>
  </w:num>
  <w:num w:numId="5" w16cid:durableId="218368589">
    <w:abstractNumId w:val="21"/>
  </w:num>
  <w:num w:numId="6" w16cid:durableId="892541219">
    <w:abstractNumId w:val="30"/>
  </w:num>
  <w:num w:numId="7" w16cid:durableId="1338313724">
    <w:abstractNumId w:val="26"/>
  </w:num>
  <w:num w:numId="8" w16cid:durableId="1436094659">
    <w:abstractNumId w:val="25"/>
  </w:num>
  <w:num w:numId="9" w16cid:durableId="379594481">
    <w:abstractNumId w:val="13"/>
  </w:num>
  <w:num w:numId="10" w16cid:durableId="1443265866">
    <w:abstractNumId w:val="33"/>
  </w:num>
  <w:num w:numId="11" w16cid:durableId="2128691875">
    <w:abstractNumId w:val="9"/>
  </w:num>
  <w:num w:numId="12" w16cid:durableId="831338890">
    <w:abstractNumId w:val="17"/>
  </w:num>
  <w:num w:numId="13" w16cid:durableId="1491022955">
    <w:abstractNumId w:val="20"/>
  </w:num>
  <w:num w:numId="14" w16cid:durableId="1366911134">
    <w:abstractNumId w:val="15"/>
  </w:num>
  <w:num w:numId="15" w16cid:durableId="359362854">
    <w:abstractNumId w:val="10"/>
  </w:num>
  <w:num w:numId="16" w16cid:durableId="2055346892">
    <w:abstractNumId w:val="29"/>
  </w:num>
  <w:num w:numId="17" w16cid:durableId="119542085">
    <w:abstractNumId w:val="22"/>
  </w:num>
  <w:num w:numId="18" w16cid:durableId="510529019">
    <w:abstractNumId w:val="2"/>
  </w:num>
  <w:num w:numId="19" w16cid:durableId="1157578535">
    <w:abstractNumId w:val="24"/>
  </w:num>
  <w:num w:numId="20" w16cid:durableId="1866483977">
    <w:abstractNumId w:val="31"/>
  </w:num>
  <w:num w:numId="21" w16cid:durableId="1882857125">
    <w:abstractNumId w:val="0"/>
  </w:num>
  <w:num w:numId="22" w16cid:durableId="1287811815">
    <w:abstractNumId w:val="14"/>
  </w:num>
  <w:num w:numId="23" w16cid:durableId="1479223654">
    <w:abstractNumId w:val="3"/>
  </w:num>
  <w:num w:numId="24" w16cid:durableId="1312440820">
    <w:abstractNumId w:val="18"/>
  </w:num>
  <w:num w:numId="25" w16cid:durableId="316347868">
    <w:abstractNumId w:val="11"/>
  </w:num>
  <w:num w:numId="26" w16cid:durableId="169759609">
    <w:abstractNumId w:val="4"/>
  </w:num>
  <w:num w:numId="27" w16cid:durableId="559170674">
    <w:abstractNumId w:val="27"/>
  </w:num>
  <w:num w:numId="28" w16cid:durableId="564297172">
    <w:abstractNumId w:val="23"/>
  </w:num>
  <w:num w:numId="29" w16cid:durableId="380985121">
    <w:abstractNumId w:val="8"/>
  </w:num>
  <w:num w:numId="30" w16cid:durableId="1006130822">
    <w:abstractNumId w:val="19"/>
  </w:num>
  <w:num w:numId="31" w16cid:durableId="432094869">
    <w:abstractNumId w:val="28"/>
  </w:num>
  <w:num w:numId="32" w16cid:durableId="1269851565">
    <w:abstractNumId w:val="32"/>
  </w:num>
  <w:num w:numId="33" w16cid:durableId="1779450964">
    <w:abstractNumId w:val="7"/>
  </w:num>
  <w:num w:numId="34" w16cid:durableId="122684217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5B"/>
    <w:rsid w:val="00000F74"/>
    <w:rsid w:val="000208B4"/>
    <w:rsid w:val="00021C58"/>
    <w:rsid w:val="00033B86"/>
    <w:rsid w:val="00036881"/>
    <w:rsid w:val="000371DB"/>
    <w:rsid w:val="000509BF"/>
    <w:rsid w:val="00050A42"/>
    <w:rsid w:val="0005735C"/>
    <w:rsid w:val="0006312F"/>
    <w:rsid w:val="00063CE5"/>
    <w:rsid w:val="00064481"/>
    <w:rsid w:val="00085753"/>
    <w:rsid w:val="000906CA"/>
    <w:rsid w:val="000930BD"/>
    <w:rsid w:val="000947B1"/>
    <w:rsid w:val="000A103E"/>
    <w:rsid w:val="000A4953"/>
    <w:rsid w:val="000B106F"/>
    <w:rsid w:val="000B561F"/>
    <w:rsid w:val="000C147C"/>
    <w:rsid w:val="000C4CB5"/>
    <w:rsid w:val="000D1E10"/>
    <w:rsid w:val="000D71CB"/>
    <w:rsid w:val="000E0864"/>
    <w:rsid w:val="000F57A4"/>
    <w:rsid w:val="00103AA0"/>
    <w:rsid w:val="00105704"/>
    <w:rsid w:val="0010575E"/>
    <w:rsid w:val="00123296"/>
    <w:rsid w:val="001309E3"/>
    <w:rsid w:val="00135357"/>
    <w:rsid w:val="0014035F"/>
    <w:rsid w:val="001412C6"/>
    <w:rsid w:val="00142E78"/>
    <w:rsid w:val="00152F12"/>
    <w:rsid w:val="001622B7"/>
    <w:rsid w:val="0016568D"/>
    <w:rsid w:val="00171CD7"/>
    <w:rsid w:val="00175B24"/>
    <w:rsid w:val="001778FE"/>
    <w:rsid w:val="00196E62"/>
    <w:rsid w:val="001A0156"/>
    <w:rsid w:val="001A398E"/>
    <w:rsid w:val="001A4FC7"/>
    <w:rsid w:val="001A590A"/>
    <w:rsid w:val="001A6E45"/>
    <w:rsid w:val="001B0F82"/>
    <w:rsid w:val="001C0757"/>
    <w:rsid w:val="001C5AED"/>
    <w:rsid w:val="001D5800"/>
    <w:rsid w:val="001E0A05"/>
    <w:rsid w:val="001F1C9B"/>
    <w:rsid w:val="00204582"/>
    <w:rsid w:val="00207E11"/>
    <w:rsid w:val="0021758C"/>
    <w:rsid w:val="0025715E"/>
    <w:rsid w:val="0026253A"/>
    <w:rsid w:val="002665D4"/>
    <w:rsid w:val="00267526"/>
    <w:rsid w:val="00270B58"/>
    <w:rsid w:val="002727CF"/>
    <w:rsid w:val="00273A9A"/>
    <w:rsid w:val="00274F08"/>
    <w:rsid w:val="00282BC1"/>
    <w:rsid w:val="00286DCB"/>
    <w:rsid w:val="00290C93"/>
    <w:rsid w:val="0029151B"/>
    <w:rsid w:val="002A0203"/>
    <w:rsid w:val="002A7763"/>
    <w:rsid w:val="002C0F4F"/>
    <w:rsid w:val="002C55EB"/>
    <w:rsid w:val="002D0106"/>
    <w:rsid w:val="002E0E04"/>
    <w:rsid w:val="002E253C"/>
    <w:rsid w:val="002F2CEA"/>
    <w:rsid w:val="003154F9"/>
    <w:rsid w:val="00333AC9"/>
    <w:rsid w:val="00335074"/>
    <w:rsid w:val="00342019"/>
    <w:rsid w:val="00347742"/>
    <w:rsid w:val="00354361"/>
    <w:rsid w:val="00373B81"/>
    <w:rsid w:val="00381B1F"/>
    <w:rsid w:val="003879C7"/>
    <w:rsid w:val="00391E39"/>
    <w:rsid w:val="00396CAD"/>
    <w:rsid w:val="003A587D"/>
    <w:rsid w:val="003A5CB1"/>
    <w:rsid w:val="003B5033"/>
    <w:rsid w:val="003B7675"/>
    <w:rsid w:val="003B7E65"/>
    <w:rsid w:val="003C0205"/>
    <w:rsid w:val="003D2855"/>
    <w:rsid w:val="00403A56"/>
    <w:rsid w:val="00413585"/>
    <w:rsid w:val="004227AB"/>
    <w:rsid w:val="00431CAE"/>
    <w:rsid w:val="004363B1"/>
    <w:rsid w:val="00457918"/>
    <w:rsid w:val="00466BE0"/>
    <w:rsid w:val="00473C71"/>
    <w:rsid w:val="004750EF"/>
    <w:rsid w:val="00476870"/>
    <w:rsid w:val="004B4963"/>
    <w:rsid w:val="004B6128"/>
    <w:rsid w:val="004C721D"/>
    <w:rsid w:val="004D02F6"/>
    <w:rsid w:val="004D2E06"/>
    <w:rsid w:val="004D3F95"/>
    <w:rsid w:val="004D7494"/>
    <w:rsid w:val="00526EE7"/>
    <w:rsid w:val="00535070"/>
    <w:rsid w:val="00536428"/>
    <w:rsid w:val="005539B0"/>
    <w:rsid w:val="00554A11"/>
    <w:rsid w:val="00554DD6"/>
    <w:rsid w:val="00562E29"/>
    <w:rsid w:val="0056327B"/>
    <w:rsid w:val="00566C3F"/>
    <w:rsid w:val="005A6020"/>
    <w:rsid w:val="005C2077"/>
    <w:rsid w:val="005D285C"/>
    <w:rsid w:val="005E1899"/>
    <w:rsid w:val="0061369F"/>
    <w:rsid w:val="0062522E"/>
    <w:rsid w:val="00637CE3"/>
    <w:rsid w:val="00650CA4"/>
    <w:rsid w:val="00655860"/>
    <w:rsid w:val="00657854"/>
    <w:rsid w:val="0067246A"/>
    <w:rsid w:val="00672999"/>
    <w:rsid w:val="0068331B"/>
    <w:rsid w:val="00693370"/>
    <w:rsid w:val="006A1AEB"/>
    <w:rsid w:val="006A4370"/>
    <w:rsid w:val="006B206D"/>
    <w:rsid w:val="006B75D1"/>
    <w:rsid w:val="006C0BD7"/>
    <w:rsid w:val="006C0CCC"/>
    <w:rsid w:val="006C3F48"/>
    <w:rsid w:val="006C6FDF"/>
    <w:rsid w:val="006E0528"/>
    <w:rsid w:val="006E37E2"/>
    <w:rsid w:val="006E3FDE"/>
    <w:rsid w:val="006F0825"/>
    <w:rsid w:val="006F130B"/>
    <w:rsid w:val="006F33FD"/>
    <w:rsid w:val="006F715E"/>
    <w:rsid w:val="00700FCB"/>
    <w:rsid w:val="0070340E"/>
    <w:rsid w:val="007076A3"/>
    <w:rsid w:val="00715D4F"/>
    <w:rsid w:val="00722895"/>
    <w:rsid w:val="00727D05"/>
    <w:rsid w:val="00755640"/>
    <w:rsid w:val="00780242"/>
    <w:rsid w:val="007851B1"/>
    <w:rsid w:val="007930DA"/>
    <w:rsid w:val="007A3F0D"/>
    <w:rsid w:val="007B6570"/>
    <w:rsid w:val="007E06A4"/>
    <w:rsid w:val="007F185D"/>
    <w:rsid w:val="007F1ECE"/>
    <w:rsid w:val="007F56C0"/>
    <w:rsid w:val="007F709B"/>
    <w:rsid w:val="007F7F41"/>
    <w:rsid w:val="00801617"/>
    <w:rsid w:val="0080278C"/>
    <w:rsid w:val="00806B87"/>
    <w:rsid w:val="00820B67"/>
    <w:rsid w:val="0082249E"/>
    <w:rsid w:val="00825B6B"/>
    <w:rsid w:val="00844316"/>
    <w:rsid w:val="00857E76"/>
    <w:rsid w:val="00870AD0"/>
    <w:rsid w:val="00870DCB"/>
    <w:rsid w:val="00874EE7"/>
    <w:rsid w:val="008877F4"/>
    <w:rsid w:val="008979E3"/>
    <w:rsid w:val="008B7B24"/>
    <w:rsid w:val="008C1CA7"/>
    <w:rsid w:val="008D3A60"/>
    <w:rsid w:val="008D573E"/>
    <w:rsid w:val="008E589B"/>
    <w:rsid w:val="008F41F1"/>
    <w:rsid w:val="00901597"/>
    <w:rsid w:val="00903880"/>
    <w:rsid w:val="00905D6D"/>
    <w:rsid w:val="009103E3"/>
    <w:rsid w:val="00911928"/>
    <w:rsid w:val="00915ABC"/>
    <w:rsid w:val="00915AFA"/>
    <w:rsid w:val="00917330"/>
    <w:rsid w:val="00925FF6"/>
    <w:rsid w:val="00931977"/>
    <w:rsid w:val="00931F40"/>
    <w:rsid w:val="009325FE"/>
    <w:rsid w:val="00943097"/>
    <w:rsid w:val="0096558E"/>
    <w:rsid w:val="00967AEB"/>
    <w:rsid w:val="00973A30"/>
    <w:rsid w:val="00975163"/>
    <w:rsid w:val="00975C7B"/>
    <w:rsid w:val="00986E94"/>
    <w:rsid w:val="009C060E"/>
    <w:rsid w:val="009C24D5"/>
    <w:rsid w:val="009D22FC"/>
    <w:rsid w:val="009D4026"/>
    <w:rsid w:val="009D749E"/>
    <w:rsid w:val="009F09D9"/>
    <w:rsid w:val="009F1A98"/>
    <w:rsid w:val="009F7C16"/>
    <w:rsid w:val="00A0158E"/>
    <w:rsid w:val="00A13CE7"/>
    <w:rsid w:val="00A24A81"/>
    <w:rsid w:val="00A264B3"/>
    <w:rsid w:val="00A3558F"/>
    <w:rsid w:val="00A35826"/>
    <w:rsid w:val="00A4065A"/>
    <w:rsid w:val="00A525BC"/>
    <w:rsid w:val="00A60CFC"/>
    <w:rsid w:val="00A65419"/>
    <w:rsid w:val="00A70CDA"/>
    <w:rsid w:val="00A75D53"/>
    <w:rsid w:val="00A85690"/>
    <w:rsid w:val="00AB1B1C"/>
    <w:rsid w:val="00AB5BE9"/>
    <w:rsid w:val="00AC1E56"/>
    <w:rsid w:val="00AC483D"/>
    <w:rsid w:val="00AE45DC"/>
    <w:rsid w:val="00AF0A94"/>
    <w:rsid w:val="00B27D61"/>
    <w:rsid w:val="00B35161"/>
    <w:rsid w:val="00B358CE"/>
    <w:rsid w:val="00B4052E"/>
    <w:rsid w:val="00B40F0C"/>
    <w:rsid w:val="00B42409"/>
    <w:rsid w:val="00B5424D"/>
    <w:rsid w:val="00B56A22"/>
    <w:rsid w:val="00B6282D"/>
    <w:rsid w:val="00B6712A"/>
    <w:rsid w:val="00B718F4"/>
    <w:rsid w:val="00B7300E"/>
    <w:rsid w:val="00B9216D"/>
    <w:rsid w:val="00B93A12"/>
    <w:rsid w:val="00BB4AEC"/>
    <w:rsid w:val="00BD22ED"/>
    <w:rsid w:val="00BE1670"/>
    <w:rsid w:val="00BE384B"/>
    <w:rsid w:val="00BE6112"/>
    <w:rsid w:val="00BF3677"/>
    <w:rsid w:val="00BF4731"/>
    <w:rsid w:val="00C034AA"/>
    <w:rsid w:val="00C22E22"/>
    <w:rsid w:val="00C3088C"/>
    <w:rsid w:val="00C3285D"/>
    <w:rsid w:val="00C335BE"/>
    <w:rsid w:val="00C4424F"/>
    <w:rsid w:val="00C45DB3"/>
    <w:rsid w:val="00C463B5"/>
    <w:rsid w:val="00C5093B"/>
    <w:rsid w:val="00C5468F"/>
    <w:rsid w:val="00C624E4"/>
    <w:rsid w:val="00C72C35"/>
    <w:rsid w:val="00C753BD"/>
    <w:rsid w:val="00C76564"/>
    <w:rsid w:val="00C9023C"/>
    <w:rsid w:val="00C978A8"/>
    <w:rsid w:val="00CA3FE3"/>
    <w:rsid w:val="00CA53EC"/>
    <w:rsid w:val="00CC2439"/>
    <w:rsid w:val="00CD0442"/>
    <w:rsid w:val="00CD4EE1"/>
    <w:rsid w:val="00CE105D"/>
    <w:rsid w:val="00CE7BB3"/>
    <w:rsid w:val="00D12716"/>
    <w:rsid w:val="00D13F5A"/>
    <w:rsid w:val="00D14ACD"/>
    <w:rsid w:val="00D25FD8"/>
    <w:rsid w:val="00D357E8"/>
    <w:rsid w:val="00D413E1"/>
    <w:rsid w:val="00D5769D"/>
    <w:rsid w:val="00D624F5"/>
    <w:rsid w:val="00D67E42"/>
    <w:rsid w:val="00D90414"/>
    <w:rsid w:val="00DA7A2D"/>
    <w:rsid w:val="00DC6473"/>
    <w:rsid w:val="00DC6FC9"/>
    <w:rsid w:val="00DD07EB"/>
    <w:rsid w:val="00DD3703"/>
    <w:rsid w:val="00DE4518"/>
    <w:rsid w:val="00DF37DF"/>
    <w:rsid w:val="00DF3CA9"/>
    <w:rsid w:val="00DF4D28"/>
    <w:rsid w:val="00DF6F16"/>
    <w:rsid w:val="00E03ECC"/>
    <w:rsid w:val="00E074A9"/>
    <w:rsid w:val="00E22A5B"/>
    <w:rsid w:val="00E242E1"/>
    <w:rsid w:val="00E37468"/>
    <w:rsid w:val="00E41A71"/>
    <w:rsid w:val="00E530CE"/>
    <w:rsid w:val="00E61403"/>
    <w:rsid w:val="00E64A1E"/>
    <w:rsid w:val="00E9285C"/>
    <w:rsid w:val="00E9714A"/>
    <w:rsid w:val="00EA3F55"/>
    <w:rsid w:val="00EB4283"/>
    <w:rsid w:val="00EB4470"/>
    <w:rsid w:val="00EB614B"/>
    <w:rsid w:val="00EB7FFA"/>
    <w:rsid w:val="00EC5A1F"/>
    <w:rsid w:val="00EF30A8"/>
    <w:rsid w:val="00EF445A"/>
    <w:rsid w:val="00F03CFC"/>
    <w:rsid w:val="00F048B2"/>
    <w:rsid w:val="00F101A5"/>
    <w:rsid w:val="00F25034"/>
    <w:rsid w:val="00F31E83"/>
    <w:rsid w:val="00F34BD7"/>
    <w:rsid w:val="00F37DA3"/>
    <w:rsid w:val="00F544B1"/>
    <w:rsid w:val="00F544BE"/>
    <w:rsid w:val="00F564BF"/>
    <w:rsid w:val="00F63B4B"/>
    <w:rsid w:val="00F71B3E"/>
    <w:rsid w:val="00F7294E"/>
    <w:rsid w:val="00F73465"/>
    <w:rsid w:val="00F8061C"/>
    <w:rsid w:val="00F813D1"/>
    <w:rsid w:val="00F84753"/>
    <w:rsid w:val="00F90F5E"/>
    <w:rsid w:val="00F96495"/>
    <w:rsid w:val="00FA0FCA"/>
    <w:rsid w:val="00FA1BB9"/>
    <w:rsid w:val="00FA524E"/>
    <w:rsid w:val="00FA74E7"/>
    <w:rsid w:val="00FC0414"/>
    <w:rsid w:val="00FD038D"/>
    <w:rsid w:val="00FD03E1"/>
    <w:rsid w:val="00FE4587"/>
    <w:rsid w:val="00FE7D0A"/>
    <w:rsid w:val="00FF4658"/>
    <w:rsid w:val="00FF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C9475"/>
  <w14:defaultImageDpi w14:val="330"/>
  <w15:docId w15:val="{5B8B3ACB-0367-4D95-B5ED-E29CDEB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CEA"/>
    <w:rPr>
      <w:rFonts w:ascii="Lucida Grande" w:hAnsi="Lucida Grande" w:cs="Lucida Grande"/>
      <w:sz w:val="18"/>
      <w:szCs w:val="18"/>
    </w:rPr>
  </w:style>
  <w:style w:type="paragraph" w:styleId="Header">
    <w:name w:val="header"/>
    <w:basedOn w:val="Normal"/>
    <w:link w:val="HeaderChar"/>
    <w:uiPriority w:val="99"/>
    <w:rsid w:val="00E22A5B"/>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E22A5B"/>
    <w:rPr>
      <w:rFonts w:eastAsia="Times New Roman" w:cs="Times New Roman"/>
    </w:rPr>
  </w:style>
  <w:style w:type="paragraph" w:styleId="ListParagraph">
    <w:name w:val="List Paragraph"/>
    <w:basedOn w:val="Normal"/>
    <w:uiPriority w:val="34"/>
    <w:qFormat/>
    <w:rsid w:val="00915ABC"/>
    <w:pPr>
      <w:ind w:left="720"/>
      <w:contextualSpacing/>
    </w:pPr>
  </w:style>
  <w:style w:type="paragraph" w:styleId="Footer">
    <w:name w:val="footer"/>
    <w:basedOn w:val="Normal"/>
    <w:link w:val="FooterChar"/>
    <w:uiPriority w:val="99"/>
    <w:unhideWhenUsed/>
    <w:rsid w:val="00B93A12"/>
    <w:pPr>
      <w:tabs>
        <w:tab w:val="center" w:pos="4320"/>
        <w:tab w:val="right" w:pos="8640"/>
      </w:tabs>
    </w:pPr>
  </w:style>
  <w:style w:type="character" w:customStyle="1" w:styleId="FooterChar">
    <w:name w:val="Footer Char"/>
    <w:basedOn w:val="DefaultParagraphFont"/>
    <w:link w:val="Footer"/>
    <w:uiPriority w:val="99"/>
    <w:rsid w:val="00B93A12"/>
  </w:style>
  <w:style w:type="character" w:styleId="PageNumber">
    <w:name w:val="page number"/>
    <w:basedOn w:val="DefaultParagraphFont"/>
    <w:uiPriority w:val="99"/>
    <w:semiHidden/>
    <w:unhideWhenUsed/>
    <w:rsid w:val="00B93A12"/>
  </w:style>
  <w:style w:type="character" w:styleId="Hyperlink">
    <w:name w:val="Hyperlink"/>
    <w:basedOn w:val="DefaultParagraphFont"/>
    <w:uiPriority w:val="99"/>
    <w:unhideWhenUsed/>
    <w:rsid w:val="00B6712A"/>
    <w:rPr>
      <w:color w:val="0000FF" w:themeColor="hyperlink"/>
      <w:u w:val="single"/>
    </w:rPr>
  </w:style>
  <w:style w:type="character" w:styleId="HTMLCite">
    <w:name w:val="HTML Cite"/>
    <w:basedOn w:val="DefaultParagraphFont"/>
    <w:uiPriority w:val="99"/>
    <w:semiHidden/>
    <w:unhideWhenUsed/>
    <w:rsid w:val="00B6712A"/>
    <w:rPr>
      <w:i/>
      <w:iCs/>
    </w:rPr>
  </w:style>
  <w:style w:type="character" w:styleId="UnresolvedMention">
    <w:name w:val="Unresolved Mention"/>
    <w:basedOn w:val="DefaultParagraphFont"/>
    <w:uiPriority w:val="99"/>
    <w:semiHidden/>
    <w:unhideWhenUsed/>
    <w:rsid w:val="003B5033"/>
    <w:rPr>
      <w:color w:val="605E5C"/>
      <w:shd w:val="clear" w:color="auto" w:fill="E1DFDD"/>
    </w:rPr>
  </w:style>
  <w:style w:type="character" w:styleId="Strong">
    <w:name w:val="Strong"/>
    <w:basedOn w:val="DefaultParagraphFont"/>
    <w:uiPriority w:val="22"/>
    <w:qFormat/>
    <w:rsid w:val="00D90414"/>
    <w:rPr>
      <w:b/>
      <w:bCs/>
    </w:rPr>
  </w:style>
  <w:style w:type="table" w:styleId="TableGrid">
    <w:name w:val="Table Grid"/>
    <w:basedOn w:val="TableNormal"/>
    <w:uiPriority w:val="59"/>
    <w:rsid w:val="004D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3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8</Pages>
  <Words>2561</Words>
  <Characters>14651</Characters>
  <Application>Microsoft Office Word</Application>
  <DocSecurity>0</DocSecurity>
  <Lines>375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tcain</dc:creator>
  <cp:keywords/>
  <dc:description/>
  <cp:lastModifiedBy>Lady Cox</cp:lastModifiedBy>
  <cp:revision>85</cp:revision>
  <cp:lastPrinted>2022-08-09T13:59:00Z</cp:lastPrinted>
  <dcterms:created xsi:type="dcterms:W3CDTF">2022-07-19T13:13:00Z</dcterms:created>
  <dcterms:modified xsi:type="dcterms:W3CDTF">2022-08-09T15:16:00Z</dcterms:modified>
</cp:coreProperties>
</file>