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AUBURN UNIVERSITY</w:t>
      </w:r>
    </w:p>
    <w:p w:rsidR="00000000" w:rsidDel="00000000" w:rsidP="00000000" w:rsidRDefault="00000000" w:rsidRPr="00000000" w14:paraId="00000002">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SPECIAL EDUCATION, REHABILITATION, AND COUNSELING</w:t>
      </w:r>
    </w:p>
    <w:p w:rsidR="00000000" w:rsidDel="00000000" w:rsidP="00000000" w:rsidRDefault="00000000" w:rsidRPr="00000000" w14:paraId="00000003">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Number: </w:t>
        <w:tab/>
        <w:tab/>
        <w:tab/>
        <w:t xml:space="preserve">COUN 4000  </w:t>
        <w:tab/>
        <w:tab/>
        <w:t xml:space="preserve">Section: D01</w:t>
      </w:r>
    </w:p>
    <w:p w:rsidR="00000000" w:rsidDel="00000000" w:rsidP="00000000" w:rsidRDefault="00000000" w:rsidRPr="00000000" w14:paraId="0000000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Title: </w:t>
        <w:tab/>
        <w:tab/>
        <w:tab/>
        <w:tab/>
        <w:t xml:space="preserve">Introduction to Counseling and Psychotherapy </w:t>
      </w:r>
    </w:p>
    <w:p w:rsidR="00000000" w:rsidDel="00000000" w:rsidP="00000000" w:rsidRDefault="00000000" w:rsidRPr="00000000" w14:paraId="0000000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Credit Hours: </w:t>
        <w:tab/>
        <w:tab/>
        <w:tab/>
        <w:tab/>
        <w:t xml:space="preserve">3 semester hours credits/Graded </w:t>
      </w:r>
    </w:p>
    <w:p w:rsidR="00000000" w:rsidDel="00000000" w:rsidP="00000000" w:rsidRDefault="00000000" w:rsidRPr="00000000" w14:paraId="0000000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Room: </w:t>
        <w:tab/>
        <w:tab/>
        <w:tab/>
        <w:tab/>
        <w:tab/>
        <w:t xml:space="preserve">ZOOM</w:t>
      </w:r>
    </w:p>
    <w:p w:rsidR="00000000" w:rsidDel="00000000" w:rsidP="00000000" w:rsidRDefault="00000000" w:rsidRPr="00000000" w14:paraId="00000008">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Instructor Information: </w:t>
        <w:tab/>
        <w:tab/>
        <w:t xml:space="preserve">Mallory Redmond, MEd, NCC (She/Her/Hers)</w:t>
      </w:r>
    </w:p>
    <w:p w:rsidR="00000000" w:rsidDel="00000000" w:rsidP="00000000" w:rsidRDefault="00000000" w:rsidRPr="00000000" w14:paraId="0000000A">
      <w:pPr>
        <w:spacing w:line="276" w:lineRule="auto"/>
        <w:ind w:left="288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Graduate Teaching Assistant </w:t>
      </w:r>
    </w:p>
    <w:p w:rsidR="00000000" w:rsidDel="00000000" w:rsidP="00000000" w:rsidRDefault="00000000" w:rsidRPr="00000000" w14:paraId="0000000B">
      <w:pPr>
        <w:spacing w:line="276" w:lineRule="auto"/>
        <w:ind w:left="288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mbr0027@auburn.edu </w:t>
      </w:r>
    </w:p>
    <w:p w:rsidR="00000000" w:rsidDel="00000000" w:rsidP="00000000" w:rsidRDefault="00000000" w:rsidRPr="00000000" w14:paraId="0000000C">
      <w:pPr>
        <w:spacing w:line="276" w:lineRule="auto"/>
        <w:ind w:left="288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 Hours: Thursdays  4:00PM – 5:30PM (virtually on Zoom) or by appointment</w:t>
      </w:r>
    </w:p>
    <w:p w:rsidR="00000000" w:rsidDel="00000000" w:rsidP="00000000" w:rsidRDefault="00000000" w:rsidRPr="00000000" w14:paraId="0000000E">
      <w:pPr>
        <w:spacing w:line="276" w:lineRule="auto"/>
        <w:ind w:left="0" w:firstLine="0"/>
        <w:rPr>
          <w:rFonts w:ascii="Times New Roman" w:cs="Times New Roman" w:eastAsia="Times New Roman" w:hAnsi="Times New Roman"/>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course syllabus is a general plan for the course. Deviations may be necessary in order to meet the needs of the class and any such deviations will be communicated to the class in a timely manner. </w:t>
            </w:r>
            <w:r w:rsidDel="00000000" w:rsidR="00000000" w:rsidRPr="00000000">
              <w:rPr>
                <w:rFonts w:ascii="Times New Roman" w:cs="Times New Roman" w:eastAsia="Times New Roman" w:hAnsi="Times New Roman"/>
                <w:b w:val="1"/>
                <w:sz w:val="24"/>
                <w:szCs w:val="24"/>
                <w:rtl w:val="0"/>
              </w:rPr>
              <w:t xml:space="preserve">REVISED – AUGUST 2023</w:t>
            </w:r>
          </w:p>
        </w:tc>
      </w:tr>
    </w:tbl>
    <w:p w:rsidR="00000000" w:rsidDel="00000000" w:rsidP="00000000" w:rsidRDefault="00000000" w:rsidRPr="00000000" w14:paraId="00000010">
      <w:pP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20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Description: </w:t>
      </w:r>
    </w:p>
    <w:p w:rsidR="00000000" w:rsidDel="00000000" w:rsidP="00000000" w:rsidRDefault="00000000" w:rsidRPr="00000000" w14:paraId="0000001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is an introduction to current theory, research, and practice regarding counseling and psychotherapy. We will cover several current issues relevant to counseling and psychotherapy, including the process of change, history of psychotherapy, theoretical perspectives, ethical issues in therapy, recent research, empirically supported treatments, opportunities and challenges for practice, and practical concerns. You will not do counseling with actual patients and this is not a practicum course. My goal is to introduce you to the fields of counseling and psychotherapy, so you can more clearly define your own interests, aptitudes, and values related to the counseling process.</w:t>
      </w:r>
    </w:p>
    <w:p w:rsidR="00000000" w:rsidDel="00000000" w:rsidP="00000000" w:rsidRDefault="00000000" w:rsidRPr="00000000" w14:paraId="00000013">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Required Textbooks (should plan to rent/purchase and need to read):</w:t>
      </w:r>
    </w:p>
    <w:p w:rsidR="00000000" w:rsidDel="00000000" w:rsidP="00000000" w:rsidRDefault="00000000" w:rsidRPr="00000000" w14:paraId="00000015">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Luhrmann, T.M. (2000). Of two minds: The growing disorder in American Psychiatry. New York: Alfred Knopf. </w:t>
      </w:r>
    </w:p>
    <w:p w:rsidR="00000000" w:rsidDel="00000000" w:rsidP="00000000" w:rsidRDefault="00000000" w:rsidRPr="00000000" w14:paraId="00000017">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Glading, S.T. (2018). Counseling: A comprehensive profession, 8th edition. Columbus, OH: Pearson. </w:t>
      </w:r>
    </w:p>
    <w:p w:rsidR="00000000" w:rsidDel="00000000" w:rsidP="00000000" w:rsidRDefault="00000000" w:rsidRPr="00000000" w14:paraId="00000019">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readings will be provided by the instructor.</w:t>
      </w:r>
    </w:p>
    <w:p w:rsidR="00000000" w:rsidDel="00000000" w:rsidP="00000000" w:rsidRDefault="00000000" w:rsidRPr="00000000" w14:paraId="0000001B">
      <w:pPr>
        <w:spacing w:line="276"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C">
      <w:pPr>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Respect for Diversity:</w:t>
      </w:r>
      <w:r w:rsidDel="00000000" w:rsidR="00000000" w:rsidRPr="00000000">
        <w:rPr>
          <w:rFonts w:ascii="Times New Roman" w:cs="Times New Roman" w:eastAsia="Times New Roman" w:hAnsi="Times New Roman"/>
          <w:sz w:val="24"/>
          <w:szCs w:val="24"/>
          <w:rtl w:val="0"/>
        </w:rPr>
        <w:t xml:space="preserve"> 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me know ways to improve the effectiveness of the course for you personally, or for other students or student groups. </w:t>
      </w:r>
    </w:p>
    <w:p w:rsidR="00000000" w:rsidDel="00000000" w:rsidP="00000000" w:rsidRDefault="00000000" w:rsidRPr="00000000" w14:paraId="0000001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Important note: 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rsidR="00000000" w:rsidDel="00000000" w:rsidP="00000000" w:rsidRDefault="00000000" w:rsidRPr="00000000" w14:paraId="0000001E">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numPr>
          <w:ilvl w:val="0"/>
          <w:numId w:val="1"/>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 the situation privately with me. I am always open to listening to students' experiences, and want to work with students to find acceptable ways to process and address the issue. </w:t>
      </w:r>
    </w:p>
    <w:p w:rsidR="00000000" w:rsidDel="00000000" w:rsidP="00000000" w:rsidRDefault="00000000" w:rsidRPr="00000000" w14:paraId="00000020">
      <w:pPr>
        <w:numPr>
          <w:ilvl w:val="0"/>
          <w:numId w:val="1"/>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rsidR="00000000" w:rsidDel="00000000" w:rsidP="00000000" w:rsidRDefault="00000000" w:rsidRPr="00000000" w14:paraId="00000021">
      <w:pPr>
        <w:numPr>
          <w:ilvl w:val="0"/>
          <w:numId w:val="1"/>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Notify me of the issue through another source such as your advisor, a trusted faculty member, or a peer. If you do not feel comfortable discussing the issue directly with me, I encourage you to seek out another, more comfortable avenue to address the issue. </w:t>
      </w:r>
    </w:p>
    <w:p w:rsidR="00000000" w:rsidDel="00000000" w:rsidP="00000000" w:rsidRDefault="00000000" w:rsidRPr="00000000" w14:paraId="00000022">
      <w:pPr>
        <w:spacing w:line="276" w:lineRule="auto"/>
        <w:ind w:left="0" w:firstLine="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Diversity Statement Adapted from Lynn Hernandez, Behavioral and Social Sciences, School of Public Health, Brown University</w:t>
      </w:r>
    </w:p>
    <w:p w:rsidR="00000000" w:rsidDel="00000000" w:rsidP="00000000" w:rsidRDefault="00000000" w:rsidRPr="00000000" w14:paraId="00000023">
      <w:pPr>
        <w:spacing w:line="276" w:lineRule="auto"/>
        <w:ind w:left="0" w:firstLine="0"/>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024">
      <w:pPr>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Assignments/Projects:</w:t>
      </w:r>
    </w:p>
    <w:p w:rsidR="00000000" w:rsidDel="00000000" w:rsidP="00000000" w:rsidRDefault="00000000" w:rsidRPr="00000000" w14:paraId="00000025">
      <w:pPr>
        <w:spacing w:line="276"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Exams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7">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(150 pts; 50 pts each)</w:t>
      </w:r>
      <w:r w:rsidDel="00000000" w:rsidR="00000000" w:rsidRPr="00000000">
        <w:rPr>
          <w:rFonts w:ascii="Times New Roman" w:cs="Times New Roman" w:eastAsia="Times New Roman" w:hAnsi="Times New Roman"/>
          <w:sz w:val="24"/>
          <w:szCs w:val="24"/>
          <w:rtl w:val="0"/>
        </w:rPr>
        <w:t xml:space="preserve"> - The three exams will be a mixture of multiple-choice, short answer, and essay style response. Approximately 50% of the items will be from required readings, and the other 50% from the class material, which includes lectures, demonstrations, guest lectures, and discussions. Lectures and readings will be complimentary therefore performing well on exams will require knowledge of material covered both in class and from the readings. The exams are not cumulative, and each exam only covers the readings and lectures (plus other class material) for that third of the course. Make-up exams will require written documentation of an excused absence. An absence will be considered excused if there is written documentation of a severe emergency, serious illness with doctor’s note (dated that day), or Auburn approved event. </w:t>
      </w:r>
      <w:r w:rsidDel="00000000" w:rsidR="00000000" w:rsidRPr="00000000">
        <w:br w:type="page"/>
      </w:r>
      <w:r w:rsidDel="00000000" w:rsidR="00000000" w:rsidRPr="00000000">
        <w:rPr>
          <w:rtl w:val="0"/>
        </w:rPr>
      </w:r>
    </w:p>
    <w:p w:rsidR="00000000" w:rsidDel="00000000" w:rsidP="00000000" w:rsidRDefault="00000000" w:rsidRPr="00000000" w14:paraId="00000028">
      <w:pPr>
        <w:spacing w:line="276"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Journal Papers </w:t>
      </w:r>
    </w:p>
    <w:p w:rsidR="00000000" w:rsidDel="00000000" w:rsidP="00000000" w:rsidRDefault="00000000" w:rsidRPr="00000000" w14:paraId="00000029">
      <w:pPr>
        <w:spacing w:after="20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(100 pts; 20 pts each)</w:t>
      </w:r>
      <w:r w:rsidDel="00000000" w:rsidR="00000000" w:rsidRPr="00000000">
        <w:rPr>
          <w:rFonts w:ascii="Times New Roman" w:cs="Times New Roman" w:eastAsia="Times New Roman" w:hAnsi="Times New Roman"/>
          <w:sz w:val="24"/>
          <w:szCs w:val="24"/>
          <w:rtl w:val="0"/>
        </w:rPr>
        <w:t xml:space="preserve"> - You will write 5 one-page typed (Times New Roman, 12pt., single spaced) critical reflection on the readings. This is a chance for you to ask questions and share your own thoughts and reactions to the readings. Think about what you liked or disliked, agreed or disagreed with from the material, and 1-2 burning questions.  </w:t>
      </w:r>
    </w:p>
    <w:p w:rsidR="00000000" w:rsidDel="00000000" w:rsidP="00000000" w:rsidRDefault="00000000" w:rsidRPr="00000000" w14:paraId="0000002A">
      <w:pPr>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Student Presentation:</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B">
      <w:pPr>
        <w:spacing w:after="20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(100 pts)</w:t>
      </w:r>
      <w:r w:rsidDel="00000000" w:rsidR="00000000" w:rsidRPr="00000000">
        <w:rPr>
          <w:rFonts w:ascii="Times New Roman" w:cs="Times New Roman" w:eastAsia="Times New Roman" w:hAnsi="Times New Roman"/>
          <w:sz w:val="24"/>
          <w:szCs w:val="24"/>
          <w:rtl w:val="0"/>
        </w:rPr>
        <w:t xml:space="preserve"> - In groups of 3-4, students will select a topic and research how counselors work to help individuals with that particular concern. Students whose major is in a related field may present on how people from their discipline work with a particular problem. The selected problem should have some relationship to mental health or mental illness. Examples of problems students might select include depression, bipolar disorder, eating disorders, loneliness, relationship concerns. This is not an exhaustive list. Each group must clear the presentation topic with the instructor by the 7th week of class. Each group will submit an outline of their topic 1 week ahead of their presentation date. </w:t>
      </w:r>
    </w:p>
    <w:p w:rsidR="00000000" w:rsidDel="00000000" w:rsidP="00000000" w:rsidRDefault="00000000" w:rsidRPr="00000000" w14:paraId="0000002C">
      <w:pPr>
        <w:spacing w:line="276"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u w:val="single"/>
          <w:rtl w:val="0"/>
        </w:rPr>
        <w:t xml:space="preserve">Formal Paper: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This paper has two parts, a peer review draft (30pts) and the final paper (120 pts) for a total of 150 points. The purpose of the peer review is to gain feedback on how to improve your paper from your peers and instructor.</w:t>
      </w:r>
    </w:p>
    <w:p w:rsidR="00000000" w:rsidDel="00000000" w:rsidP="00000000" w:rsidRDefault="00000000" w:rsidRPr="00000000" w14:paraId="0000002D">
      <w:pPr>
        <w:spacing w:line="276" w:lineRule="auto"/>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E">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will write a 5-page research paper addressing some aspect of the counseling process discussed in the Luhrmann (2000) required textbook. You may also choose to write your research paper on the Gladding (2018) textbook. You must choose one or the other as your main source for your paper. Your paper must be typed, double-spaced, use a Times New Roman 12-point font size, and use 1.0-inch margins. As a class, we will discuss a list of possible issues that you might want to consider for your paper. Your research paper will follow APA format which will discuss in-class. As an upper level course, it is expected that you will continue to develop critical writing and research skills. Therefore, this paper will in essence be a literature review like those that you would find in a peer review journal. You will review what Luhrmann (or Gladding) says about the topic and supplement your review with other academic sources (you will have at least 5 sources that are either professional books or journals, not web sites). </w:t>
      </w:r>
    </w:p>
    <w:p w:rsidR="00000000" w:rsidDel="00000000" w:rsidP="00000000" w:rsidRDefault="00000000" w:rsidRPr="00000000" w14:paraId="0000002F">
      <w:pP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literature review should include a discussion of how that topic fits with the course and the field of counseling &amp; psychotherapy and brief speculation on the implications of this issue for the future. Examples of relevant journals are the </w:t>
      </w:r>
      <w:r w:rsidDel="00000000" w:rsidR="00000000" w:rsidRPr="00000000">
        <w:rPr>
          <w:rFonts w:ascii="Times New Roman" w:cs="Times New Roman" w:eastAsia="Times New Roman" w:hAnsi="Times New Roman"/>
          <w:i w:val="1"/>
          <w:sz w:val="24"/>
          <w:szCs w:val="24"/>
          <w:rtl w:val="0"/>
        </w:rPr>
        <w:t xml:space="preserve">Journal of Consulting and Clinical Psychology, Journal of Abnormal Psychology, Journal of Counseling Psychology, Behavior Therapy, Cognitive Therapy and Research, Behavior Research and Therapy, American Journal of Psychiatry, Archives of General Psychiatry, </w:t>
      </w:r>
      <w:r w:rsidDel="00000000" w:rsidR="00000000" w:rsidRPr="00000000">
        <w:rPr>
          <w:rFonts w:ascii="Times New Roman" w:cs="Times New Roman" w:eastAsia="Times New Roman" w:hAnsi="Times New Roman"/>
          <w:sz w:val="24"/>
          <w:szCs w:val="24"/>
          <w:rtl w:val="0"/>
        </w:rPr>
        <w:t xml:space="preserve">and</w:t>
      </w:r>
      <w:r w:rsidDel="00000000" w:rsidR="00000000" w:rsidRPr="00000000">
        <w:rPr>
          <w:rFonts w:ascii="Times New Roman" w:cs="Times New Roman" w:eastAsia="Times New Roman" w:hAnsi="Times New Roman"/>
          <w:i w:val="1"/>
          <w:sz w:val="24"/>
          <w:szCs w:val="24"/>
          <w:rtl w:val="0"/>
        </w:rPr>
        <w:t xml:space="preserve"> British Journal of Psychiatry</w:t>
      </w:r>
      <w:r w:rsidDel="00000000" w:rsidR="00000000" w:rsidRPr="00000000">
        <w:rPr>
          <w:rFonts w:ascii="Times New Roman" w:cs="Times New Roman" w:eastAsia="Times New Roman" w:hAnsi="Times New Roman"/>
          <w:sz w:val="24"/>
          <w:szCs w:val="24"/>
          <w:rtl w:val="0"/>
        </w:rPr>
        <w:t xml:space="preserve">. Your literature review should be clearly organized, focused on the topic, and well written. It should also be thorough, thoughtful, accurate, and include some of your own ideas and perspectives on the topic. </w:t>
      </w:r>
    </w:p>
    <w:p w:rsidR="00000000" w:rsidDel="00000000" w:rsidP="00000000" w:rsidRDefault="00000000" w:rsidRPr="00000000" w14:paraId="00000031">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will include a title page (APA format) and a list of references that you reviewed and cited (APA style). You may not quote more than 50 words, and always put quotations in quotation marks along with providing the source (authors followed by year) and page number. Avoid plagiarism as it will result in a grade of zero for the paper and (we will discuss this when discussing possible topics). You will submit your paper on the date listed in the course schedule for me to review. The purpose of this review is that I can give you feedback to help you as you develop your academic writing skills. I will assign a grade to this paper and provide you with feedback. You will then submit a revised version addressing my feedback. The first version of your paper is worth 30 points and the revisions are worth 120 points, therefore it is recommended that you take both versions seriously. Late papers will be penalized (see late policy).</w:t>
      </w:r>
    </w:p>
    <w:p w:rsidR="00000000" w:rsidDel="00000000" w:rsidP="00000000" w:rsidRDefault="00000000" w:rsidRPr="00000000" w14:paraId="00000032">
      <w:pP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276" w:lineRule="auto"/>
        <w:ind w:left="0" w:firstLine="0"/>
        <w:rPr>
          <w:rFonts w:ascii="Times New Roman" w:cs="Times New Roman" w:eastAsia="Times New Roman" w:hAnsi="Times New Roman"/>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4755"/>
        <w:gridCol w:w="3120"/>
        <w:tblGridChange w:id="0">
          <w:tblGrid>
            <w:gridCol w:w="1485"/>
            <w:gridCol w:w="4755"/>
            <w:gridCol w:w="3120"/>
          </w:tblGrid>
        </w:tblGridChange>
      </w:tblGrid>
      <w:tr>
        <w:trPr>
          <w:cantSplit w:val="0"/>
          <w:trHeight w:val="440" w:hRule="atLeast"/>
          <w:tblHeader w:val="0"/>
        </w:trPr>
        <w:tc>
          <w:tcPr>
            <w:gridSpan w:val="3"/>
            <w:tcBorders>
              <w:bottom w:color="ffffff" w:space="0" w:sz="8" w:val="single"/>
            </w:tcBorders>
            <w:shd w:fill="000000"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Course Content Outline</w:t>
            </w:r>
          </w:p>
        </w:tc>
      </w:tr>
      <w:tr>
        <w:trPr>
          <w:cantSplit w:val="0"/>
          <w:trHeight w:val="440" w:hRule="atLeast"/>
          <w:tblHeader w:val="0"/>
        </w:trPr>
        <w:tc>
          <w:tcPr>
            <w:gridSpan w:val="2"/>
            <w:tcBorders>
              <w:top w:color="ffffff" w:space="0" w:sz="8" w:val="single"/>
              <w:left w:color="ffffff" w:space="0" w:sz="8" w:val="single"/>
              <w:bottom w:color="ffffff" w:space="0" w:sz="8" w:val="single"/>
              <w:right w:color="ffffff" w:space="0" w:sz="8" w:val="single"/>
            </w:tcBorders>
            <w:shd w:fill="000000"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Topic</w:t>
            </w:r>
          </w:p>
        </w:tc>
        <w:tc>
          <w:tcPr>
            <w:tcBorders>
              <w:top w:color="ffffff" w:space="0" w:sz="8" w:val="single"/>
              <w:left w:color="ffffff" w:space="0" w:sz="8" w:val="single"/>
              <w:bottom w:color="ffffff" w:space="0" w:sz="8" w:val="single"/>
              <w:right w:color="ffffff" w:space="0" w:sz="8" w:val="single"/>
            </w:tcBorders>
            <w:shd w:fill="000000"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Assignments</w:t>
            </w:r>
          </w:p>
        </w:tc>
      </w:tr>
      <w:tr>
        <w:trPr>
          <w:cantSplit w:val="0"/>
          <w:trHeight w:val="440" w:hRule="atLeast"/>
          <w:tblHeader w:val="0"/>
        </w:trPr>
        <w:tc>
          <w:tcPr>
            <w:gridSpan w:val="3"/>
            <w:tcBorders>
              <w:top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(8/17)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of Syllabus; Introductions; “House Rules”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 (8/22)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Counseling/Psychotherapy?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(8/24)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 to Psychiatry &amp; Mental Illness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Luhrmann 3-24</w:t>
            </w:r>
          </w:p>
          <w:p w:rsidR="00000000" w:rsidDel="00000000" w:rsidP="00000000" w:rsidRDefault="00000000" w:rsidRPr="00000000" w14:paraId="00000049">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gridSpan w:val="3"/>
            <w:shd w:fill="cccccc"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 (8/29)</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Personal &amp; Professional Aspects of Counseling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Gladding 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(8/31)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Mental Illness &amp; Stigma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Due: Journal #1</w:t>
            </w:r>
          </w:p>
        </w:tc>
      </w:tr>
      <w:tr>
        <w:trPr>
          <w:cantSplit w:val="0"/>
          <w:trHeight w:val="440" w:hRule="atLeast"/>
          <w:tblHeader w:val="0"/>
        </w:trPr>
        <w:tc>
          <w:tcPr>
            <w:gridSpan w:val="3"/>
            <w:shd w:fill="cccccc"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 (9/5)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Theories &amp; Specific Approaches: The Importance of Perspective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Luhrmann 25-56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(9/7)</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Psychoanalytic, Psychodynamic, Adlerian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Gladding 7</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Luhrmann 56-83</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gridSpan w:val="3"/>
            <w:shd w:fill="cccccc"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 (9/12)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Person-Centered. Gestalt, Existential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Gladding 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(9/14)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Behavioral/Cognitive</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Review for Exam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Gladding 8</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440" w:hRule="atLeast"/>
          <w:tblHeader w:val="0"/>
        </w:trPr>
        <w:tc>
          <w:tcPr>
            <w:gridSpan w:val="3"/>
            <w:shd w:fill="cccccc"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 (9/19)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(9/21)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Systemic, Brief, &amp; Crisis Theories of Counseling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Gladding 8</w:t>
            </w:r>
          </w:p>
          <w:p w:rsidR="00000000" w:rsidDel="00000000" w:rsidP="00000000" w:rsidRDefault="00000000" w:rsidRPr="00000000" w14:paraId="00000072">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Due: Journal #2</w:t>
            </w:r>
          </w:p>
        </w:tc>
      </w:tr>
      <w:tr>
        <w:trPr>
          <w:cantSplit w:val="0"/>
          <w:tblHeader w:val="0"/>
        </w:trPr>
        <w:tc>
          <w:tcPr>
            <w:gridSpan w:val="3"/>
            <w:shd w:fill="cccccc"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 (9/26)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Orientation to Research &amp; Writing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Luhrmann 56-83</w:t>
            </w:r>
          </w:p>
          <w:p w:rsidR="00000000" w:rsidDel="00000000" w:rsidP="00000000" w:rsidRDefault="00000000" w:rsidRPr="00000000" w14:paraId="0000007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Gladding 11</w:t>
            </w:r>
          </w:p>
          <w:p w:rsidR="00000000" w:rsidDel="00000000" w:rsidP="00000000" w:rsidRDefault="00000000" w:rsidRPr="00000000" w14:paraId="0000007A">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DUE: </w:t>
            </w:r>
          </w:p>
          <w:p w:rsidR="00000000" w:rsidDel="00000000" w:rsidP="00000000" w:rsidRDefault="00000000" w:rsidRPr="00000000" w14:paraId="0000007B">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Group Presentation Topic</w:t>
            </w:r>
          </w:p>
          <w:p w:rsidR="00000000" w:rsidDel="00000000" w:rsidP="00000000" w:rsidRDefault="00000000" w:rsidRPr="00000000" w14:paraId="0000007C">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Research Paper Topic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(9/28)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Counseling in a Multicultural Society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Gladding 3</w:t>
            </w:r>
            <w:r w:rsidDel="00000000" w:rsidR="00000000" w:rsidRPr="00000000">
              <w:rPr>
                <w:rtl w:val="0"/>
              </w:rPr>
            </w:r>
          </w:p>
        </w:tc>
      </w:tr>
      <w:tr>
        <w:trPr>
          <w:cantSplit w:val="0"/>
          <w:tblHeader w:val="0"/>
        </w:trPr>
        <w:tc>
          <w:tcPr>
            <w:gridSpan w:val="3"/>
            <w:shd w:fill="cccccc"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 (10/3)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Counseling Diverse Populations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Gladding 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(10/5)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Creative Arts Therapies</w:t>
            </w:r>
          </w:p>
          <w:p w:rsidR="00000000" w:rsidDel="00000000" w:rsidP="00000000" w:rsidRDefault="00000000" w:rsidRPr="00000000" w14:paraId="0000008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Feminist &amp; Emotion-Focused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Due: Journal #3</w:t>
            </w:r>
          </w:p>
        </w:tc>
      </w:tr>
      <w:tr>
        <w:trPr>
          <w:cantSplit w:val="0"/>
          <w:tblHeader w:val="0"/>
        </w:trPr>
        <w:tc>
          <w:tcPr>
            <w:gridSpan w:val="3"/>
            <w:shd w:fill="cccccc"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 (10/10)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Groups in Counseling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Gladding 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(10/12)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Couples &amp; Families in Counseling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Gladding 14</w:t>
            </w:r>
          </w:p>
        </w:tc>
      </w:tr>
      <w:tr>
        <w:trPr>
          <w:cantSplit w:val="0"/>
          <w:tblHeader w:val="0"/>
        </w:trPr>
        <w:tc>
          <w:tcPr>
            <w:gridSpan w:val="3"/>
            <w:shd w:fill="cccccc"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 (10/17)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Groups. Couples, &amp; Family: Theories in Action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Luhrmann 84-102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(10/19)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Differing Perspectives in Inpatient Care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Luhrmann 102-157</w:t>
            </w:r>
          </w:p>
          <w:p w:rsidR="00000000" w:rsidDel="00000000" w:rsidP="00000000" w:rsidRDefault="00000000" w:rsidRPr="00000000" w14:paraId="0000009C">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Due: Journal #4</w:t>
            </w:r>
          </w:p>
        </w:tc>
      </w:tr>
      <w:tr>
        <w:trPr>
          <w:cantSplit w:val="0"/>
          <w:tblHeader w:val="0"/>
        </w:trPr>
        <w:tc>
          <w:tcPr>
            <w:gridSpan w:val="3"/>
            <w:shd w:fill="cccccc"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 (10/24)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Great Debate: Research vs. Practice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Luhrmann 158-202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(10/26)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Review for Exam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Due: Research Paper Draft</w:t>
            </w:r>
            <w:r w:rsidDel="00000000" w:rsidR="00000000" w:rsidRPr="00000000">
              <w:rPr>
                <w:rtl w:val="0"/>
              </w:rPr>
            </w:r>
          </w:p>
        </w:tc>
      </w:tr>
      <w:tr>
        <w:trPr>
          <w:cantSplit w:val="0"/>
          <w:tblHeader w:val="0"/>
        </w:trPr>
        <w:tc>
          <w:tcPr>
            <w:gridSpan w:val="3"/>
            <w:shd w:fill="cccccc"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 (10/31)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Contemporary Psychotherapy &amp; Managed Care</w:t>
            </w:r>
          </w:p>
          <w:p w:rsidR="00000000" w:rsidDel="00000000" w:rsidP="00000000" w:rsidRDefault="00000000" w:rsidRPr="00000000" w14:paraId="000000A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Building Counseling Relationships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Luhrmann 203-265</w:t>
            </w:r>
          </w:p>
          <w:p w:rsidR="00000000" w:rsidDel="00000000" w:rsidP="00000000" w:rsidRDefault="00000000" w:rsidRPr="00000000" w14:paraId="000000B0">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Gladding 5</w:t>
            </w:r>
            <w:r w:rsidDel="00000000" w:rsidR="00000000" w:rsidRPr="00000000">
              <w:rPr>
                <w:rtl w:val="0"/>
              </w:rPr>
            </w:r>
          </w:p>
        </w:tc>
      </w:tr>
      <w:tr>
        <w:trPr>
          <w:cantSplit w:val="0"/>
          <w:tblHeader w:val="0"/>
        </w:trPr>
        <w:tc>
          <w:tcPr>
            <w:gridSpan w:val="3"/>
            <w:shd w:fill="cccccc"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 (11/7)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Diagnosis in Counseling/Psychology</w:t>
            </w:r>
          </w:p>
          <w:p w:rsidR="00000000" w:rsidDel="00000000" w:rsidP="00000000" w:rsidRDefault="00000000" w:rsidRPr="00000000" w14:paraId="000000B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Testing &amp; Assessment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Gladding 12</w:t>
            </w:r>
          </w:p>
          <w:p w:rsidR="00000000" w:rsidDel="00000000" w:rsidP="00000000" w:rsidRDefault="00000000" w:rsidRPr="00000000" w14:paraId="000000B9">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Due: Final Journal #5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(11/9)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Ethical &amp; Legal Aspects of Counseling</w:t>
            </w:r>
          </w:p>
          <w:p w:rsidR="00000000" w:rsidDel="00000000" w:rsidP="00000000" w:rsidRDefault="00000000" w:rsidRPr="00000000" w14:paraId="000000B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Ethical Issues: Suicide &amp; Homicide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Gladding 2</w:t>
            </w:r>
          </w:p>
          <w:p w:rsidR="00000000" w:rsidDel="00000000" w:rsidP="00000000" w:rsidRDefault="00000000" w:rsidRPr="00000000" w14:paraId="000000B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Luhrmann 266-294</w:t>
            </w:r>
          </w:p>
        </w:tc>
      </w:tr>
      <w:tr>
        <w:trPr>
          <w:cantSplit w:val="0"/>
          <w:tblHeader w:val="0"/>
        </w:trPr>
        <w:tc>
          <w:tcPr>
            <w:gridSpan w:val="3"/>
            <w:shd w:fill="cccccc"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 (11/14)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Professional School Counseling</w:t>
            </w:r>
          </w:p>
          <w:p w:rsidR="00000000" w:rsidDel="00000000" w:rsidP="00000000" w:rsidRDefault="00000000" w:rsidRPr="00000000" w14:paraId="000000C4">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College Counseling &amp; Student-Life Services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Gladding 15</w:t>
            </w:r>
          </w:p>
          <w:p w:rsidR="00000000" w:rsidDel="00000000" w:rsidP="00000000" w:rsidRDefault="00000000" w:rsidRPr="00000000" w14:paraId="000000C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Gladding 16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(11/16)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CLASS: Watch Posted Lecture</w:t>
            </w:r>
          </w:p>
          <w:p w:rsidR="00000000" w:rsidDel="00000000" w:rsidP="00000000" w:rsidRDefault="00000000" w:rsidRPr="00000000" w14:paraId="000000C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Clinical Mental Health &amp; Private Practice</w:t>
            </w:r>
          </w:p>
          <w:p w:rsidR="00000000" w:rsidDel="00000000" w:rsidP="00000000" w:rsidRDefault="00000000" w:rsidRPr="00000000" w14:paraId="000000CA">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Abuse, Addiction, Disability &amp; Counseling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Gladding 18</w:t>
            </w:r>
          </w:p>
          <w:p w:rsidR="00000000" w:rsidDel="00000000" w:rsidP="00000000" w:rsidRDefault="00000000" w:rsidRPr="00000000" w14:paraId="000000C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Gladding 17</w:t>
            </w:r>
          </w:p>
        </w:tc>
      </w:tr>
      <w:tr>
        <w:trPr>
          <w:cantSplit w:val="0"/>
          <w:tblHeader w:val="0"/>
        </w:trPr>
        <w:tc>
          <w:tcPr>
            <w:gridSpan w:val="3"/>
            <w:shd w:fill="cccccc"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15- Thanksgiving Break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 (11/21)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 CLASS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 (11/23)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 CLASS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3"/>
            <w:shd w:fill="cccccc"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 (11/28)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Group Presentations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(11/30)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Group Presentations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Due: Research Paper</w:t>
            </w:r>
          </w:p>
        </w:tc>
      </w:tr>
      <w:tr>
        <w:trPr>
          <w:cantSplit w:val="0"/>
          <w:tblHeader w:val="0"/>
        </w:trPr>
        <w:tc>
          <w:tcPr>
            <w:gridSpan w:val="3"/>
            <w:shd w:fill="cccccc"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 (12/5)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Group Presentations</w:t>
            </w:r>
          </w:p>
          <w:p w:rsidR="00000000" w:rsidDel="00000000" w:rsidP="00000000" w:rsidRDefault="00000000" w:rsidRPr="00000000" w14:paraId="000000E4">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Review for Final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 (12/7)</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FINAL EXAM</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10:30am-12:30 am</w:t>
            </w:r>
          </w:p>
        </w:tc>
      </w:tr>
    </w:tbl>
    <w:p w:rsidR="00000000" w:rsidDel="00000000" w:rsidP="00000000" w:rsidRDefault="00000000" w:rsidRPr="00000000" w14:paraId="000000E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E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Requirements and Grading: </w:t>
      </w:r>
    </w:p>
    <w:p w:rsidR="00000000" w:rsidDel="00000000" w:rsidP="00000000" w:rsidRDefault="00000000" w:rsidRPr="00000000" w14:paraId="000000EC">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assignments must be completed to earn a final grade. Grades will be based upon total point accumulation in the course:</w:t>
      </w:r>
    </w:p>
    <w:p w:rsidR="00000000" w:rsidDel="00000000" w:rsidP="00000000" w:rsidRDefault="00000000" w:rsidRPr="00000000" w14:paraId="000000E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Exams 150 </w:t>
      </w:r>
    </w:p>
    <w:p w:rsidR="00000000" w:rsidDel="00000000" w:rsidP="00000000" w:rsidRDefault="00000000" w:rsidRPr="00000000" w14:paraId="000000E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Final Paper 120 </w:t>
      </w:r>
    </w:p>
    <w:p w:rsidR="00000000" w:rsidDel="00000000" w:rsidP="00000000" w:rsidRDefault="00000000" w:rsidRPr="00000000" w14:paraId="000000E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 Presentation 100 </w:t>
      </w:r>
    </w:p>
    <w:p w:rsidR="00000000" w:rsidDel="00000000" w:rsidP="00000000" w:rsidRDefault="00000000" w:rsidRPr="00000000" w14:paraId="000000F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Journals 100 </w:t>
      </w:r>
    </w:p>
    <w:p w:rsidR="00000000" w:rsidDel="00000000" w:rsidP="00000000" w:rsidRDefault="00000000" w:rsidRPr="00000000" w14:paraId="000000F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Peer Review Draft 30 </w:t>
      </w:r>
    </w:p>
    <w:p w:rsidR="00000000" w:rsidDel="00000000" w:rsidP="00000000" w:rsidRDefault="00000000" w:rsidRPr="00000000" w14:paraId="000000F2">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500</w:t>
      </w:r>
    </w:p>
    <w:p w:rsidR="00000000" w:rsidDel="00000000" w:rsidP="00000000" w:rsidRDefault="00000000" w:rsidRPr="00000000" w14:paraId="000000F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assignments must be completed to earn a final grade. Grades will be based upon total point accumulation in the course: </w:t>
      </w:r>
    </w:p>
    <w:p w:rsidR="00000000" w:rsidDel="00000000" w:rsidP="00000000" w:rsidRDefault="00000000" w:rsidRPr="00000000" w14:paraId="000000F4">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A </w:t>
        <w:tab/>
        <w:t xml:space="preserve">       </w:t>
        <w:tab/>
        <w:t xml:space="preserve">       B </w:t>
        <w:tab/>
        <w:tab/>
        <w:t xml:space="preserve">      C </w:t>
        <w:tab/>
        <w:tab/>
        <w:t xml:space="preserve">      D </w:t>
        <w:tab/>
        <w:tab/>
        <w:t xml:space="preserve">         F </w:t>
      </w:r>
    </w:p>
    <w:p w:rsidR="00000000" w:rsidDel="00000000" w:rsidP="00000000" w:rsidRDefault="00000000" w:rsidRPr="00000000" w14:paraId="000000F5">
      <w:pPr>
        <w:spacing w:after="2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500 – 448 </w:t>
        <w:tab/>
        <w:t xml:space="preserve">447 – 397 </w:t>
        <w:tab/>
        <w:t xml:space="preserve">396 – 348 </w:t>
        <w:tab/>
        <w:t xml:space="preserve">347 – 298 </w:t>
        <w:tab/>
        <w:t xml:space="preserve">97 and below </w:t>
      </w:r>
    </w:p>
    <w:p w:rsidR="00000000" w:rsidDel="00000000" w:rsidP="00000000" w:rsidRDefault="00000000" w:rsidRPr="00000000" w14:paraId="000000F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Assignments are due at the START of class on the date listed on the syllabus. Canvas is considered the official time-stamp for assignments. Those assignments turned in after the indicated time on Canvas are subject to point deduction. Late papers/assignments will receive a 25% deduction in grade for each day they are late.</w:t>
      </w:r>
    </w:p>
    <w:p w:rsidR="00000000" w:rsidDel="00000000" w:rsidP="00000000" w:rsidRDefault="00000000" w:rsidRPr="00000000" w14:paraId="000000F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Course Policy Statements</w:t>
      </w:r>
    </w:p>
    <w:p w:rsidR="00000000" w:rsidDel="00000000" w:rsidP="00000000" w:rsidRDefault="00000000" w:rsidRPr="00000000" w14:paraId="000000F9">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Name/Pronoun Statement:</w:t>
      </w:r>
      <w:r w:rsidDel="00000000" w:rsidR="00000000" w:rsidRPr="00000000">
        <w:rPr>
          <w:rFonts w:ascii="Times New Roman" w:cs="Times New Roman" w:eastAsia="Times New Roman" w:hAnsi="Times New Roman"/>
          <w:sz w:val="24"/>
          <w:szCs w:val="24"/>
          <w:rtl w:val="0"/>
        </w:rPr>
        <w:t xml:space="preserve"> I will gladly honor your request to address you by an alternate name or gender pronoun. Please advise me of this preference early in the semester (via email) so that I may make appropriate changes to my records. </w:t>
      </w:r>
    </w:p>
    <w:p w:rsidR="00000000" w:rsidDel="00000000" w:rsidP="00000000" w:rsidRDefault="00000000" w:rsidRPr="00000000" w14:paraId="000000FA">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Attendance:</w:t>
      </w:r>
      <w:r w:rsidDel="00000000" w:rsidR="00000000" w:rsidRPr="00000000">
        <w:rPr>
          <w:rFonts w:ascii="Times New Roman" w:cs="Times New Roman" w:eastAsia="Times New Roman" w:hAnsi="Times New Roman"/>
          <w:sz w:val="24"/>
          <w:szCs w:val="24"/>
          <w:rtl w:val="0"/>
        </w:rPr>
        <w:t xml:space="preserve"> Attendance is expected and you are responsible for all class material covered in your absence. If you miss a class session, please note that you will not receive credit for in-class activities and discussions; thereby your overall grade can be affected by an absence. Only individuals with university approved absences will be allowed to make up missed in-class assignments/activities. In addition to attendance, I expect that when you do come to class, you will be in class. I appreciate that emergencies do happen, but they do not happen each week. Arriving late to class, leaving early, leaving class for an extended period of time during class are similar to an absence.</w:t>
      </w:r>
    </w:p>
    <w:p w:rsidR="00000000" w:rsidDel="00000000" w:rsidP="00000000" w:rsidRDefault="00000000" w:rsidRPr="00000000" w14:paraId="000000FB">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Excused Absences:</w:t>
      </w:r>
      <w:r w:rsidDel="00000000" w:rsidR="00000000" w:rsidRPr="00000000">
        <w:rPr>
          <w:rFonts w:ascii="Times New Roman" w:cs="Times New Roman" w:eastAsia="Times New Roman" w:hAnsi="Times New Roman"/>
          <w:sz w:val="24"/>
          <w:szCs w:val="24"/>
          <w:rtl w:val="0"/>
        </w:rPr>
        <w:t xml:space="preserve"> Only university excused absences will be accepted.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w:t>
      </w:r>
    </w:p>
    <w:p w:rsidR="00000000" w:rsidDel="00000000" w:rsidP="00000000" w:rsidRDefault="00000000" w:rsidRPr="00000000" w14:paraId="000000FC">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Religious/Cultural Observance:</w:t>
      </w:r>
      <w:r w:rsidDel="00000000" w:rsidR="00000000" w:rsidRPr="00000000">
        <w:rPr>
          <w:rFonts w:ascii="Times New Roman" w:cs="Times New Roman" w:eastAsia="Times New Roman" w:hAnsi="Times New Roman"/>
          <w:sz w:val="24"/>
          <w:szCs w:val="24"/>
          <w:rtl w:val="0"/>
        </w:rPr>
        <w:t xml:space="preserve"> Persons who have religious or cultural observances that coincide with this class should let the instructor know in writing (by email) prior to the date of said religious or cultural observance. I strongly encourage you to honor your cultural and religious holidays! However, if I do not hear from you, I will assume that you plan to attend all class meetings.</w:t>
      </w:r>
    </w:p>
    <w:p w:rsidR="00000000" w:rsidDel="00000000" w:rsidP="00000000" w:rsidRDefault="00000000" w:rsidRPr="00000000" w14:paraId="000000FD">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Personal Technology:</w:t>
      </w:r>
      <w:r w:rsidDel="00000000" w:rsidR="00000000" w:rsidRPr="00000000">
        <w:rPr>
          <w:rFonts w:ascii="Times New Roman" w:cs="Times New Roman" w:eastAsia="Times New Roman" w:hAnsi="Times New Roman"/>
          <w:sz w:val="24"/>
          <w:szCs w:val="24"/>
          <w:rtl w:val="0"/>
        </w:rPr>
        <w:t xml:space="preserve"> The use of a laptop, tablet, or any other device for taking notes or otherwise participating in class is permitted. However, please do not use a personal device for any purpose unrelated to our class. All devices should be silenced. Cell phones should be put away. If there is a serious need to leave your cell phone on, such as a family emergency, please put it on vibrate and let me know. Otherwise, if you are using your cell phone, you will be marked as absent for the class period and you will not receive participation points. </w:t>
      </w:r>
    </w:p>
    <w:p w:rsidR="00000000" w:rsidDel="00000000" w:rsidP="00000000" w:rsidRDefault="00000000" w:rsidRPr="00000000" w14:paraId="000000FE">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Email: </w:t>
      </w:r>
      <w:r w:rsidDel="00000000" w:rsidR="00000000" w:rsidRPr="00000000">
        <w:rPr>
          <w:rFonts w:ascii="Times New Roman" w:cs="Times New Roman" w:eastAsia="Times New Roman" w:hAnsi="Times New Roman"/>
          <w:sz w:val="24"/>
          <w:szCs w:val="24"/>
          <w:rtl w:val="0"/>
        </w:rPr>
        <w:t xml:space="preserve">Outside of class, I will communicate primarily through Canvas. Therefore, all students are expected to regularly check Canvas for class updates and announcements. Additionally, if you have any questions regarding class material, feel free to email me using your official Auburn email. If you do not receive a response from me within 24 to 48 hours of sending an email, please be sure to follow-up with me. </w:t>
      </w:r>
    </w:p>
    <w:p w:rsidR="00000000" w:rsidDel="00000000" w:rsidP="00000000" w:rsidRDefault="00000000" w:rsidRPr="00000000" w14:paraId="000000FF">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Recording:</w:t>
      </w:r>
      <w:r w:rsidDel="00000000" w:rsidR="00000000" w:rsidRPr="00000000">
        <w:rPr>
          <w:rFonts w:ascii="Times New Roman" w:cs="Times New Roman" w:eastAsia="Times New Roman" w:hAnsi="Times New Roman"/>
          <w:sz w:val="24"/>
          <w:szCs w:val="24"/>
          <w:rtl w:val="0"/>
        </w:rPr>
        <w:t xml:space="preserve"> In order to create a safe classroom and learning environment and to respect students’ rights to privacy, recording of class is prohibited. This includes audio and video recordings.</w:t>
      </w:r>
    </w:p>
    <w:p w:rsidR="00000000" w:rsidDel="00000000" w:rsidP="00000000" w:rsidRDefault="00000000" w:rsidRPr="00000000" w14:paraId="00000100">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Class Cancellation:</w:t>
      </w:r>
      <w:r w:rsidDel="00000000" w:rsidR="00000000" w:rsidRPr="00000000">
        <w:rPr>
          <w:rFonts w:ascii="Times New Roman" w:cs="Times New Roman" w:eastAsia="Times New Roman" w:hAnsi="Times New Roman"/>
          <w:sz w:val="24"/>
          <w:szCs w:val="24"/>
          <w:rtl w:val="0"/>
        </w:rPr>
        <w:t xml:space="preserve"> In the event that class is canceled or the university closes, I will post the planned class activities on canvas, and students are responsible for completing these assignments before the next class period. Additionally, I will notify students if class is canceled at least 24- hours in advance through email, therefore, it is expected that students are regularly checking their official Auburn email. </w:t>
      </w:r>
    </w:p>
    <w:p w:rsidR="00000000" w:rsidDel="00000000" w:rsidP="00000000" w:rsidRDefault="00000000" w:rsidRPr="00000000" w14:paraId="000001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Make-Up Policy:</w:t>
      </w:r>
      <w:r w:rsidDel="00000000" w:rsidR="00000000" w:rsidRPr="00000000">
        <w:rPr>
          <w:rFonts w:ascii="Times New Roman" w:cs="Times New Roman" w:eastAsia="Times New Roman" w:hAnsi="Times New Roman"/>
          <w:sz w:val="24"/>
          <w:szCs w:val="24"/>
          <w:rtl w:val="0"/>
        </w:rPr>
        <w:t xml:space="preserve"> Arrangement to make up a missed test, in-class activity, or presentation due to properly authorized excused absences must be initiated by the student within one week of the end of the period of the excused absence(s). Except in extraordinary circumstances, no make-up exams will be arranged during the last three days before the final exam period begins. </w:t>
      </w:r>
    </w:p>
    <w:p w:rsidR="00000000" w:rsidDel="00000000" w:rsidP="00000000" w:rsidRDefault="00000000" w:rsidRPr="00000000" w14:paraId="00000102">
      <w:pPr>
        <w:spacing w:after="2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Late papers/assignments will receive a 25% deduction in grade for each day they are late.</w:t>
      </w:r>
    </w:p>
    <w:p w:rsidR="00000000" w:rsidDel="00000000" w:rsidP="00000000" w:rsidRDefault="00000000" w:rsidRPr="00000000" w14:paraId="00000103">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Academic Honesty:</w:t>
      </w:r>
      <w:r w:rsidDel="00000000" w:rsidR="00000000" w:rsidRPr="00000000">
        <w:rPr>
          <w:rFonts w:ascii="Times New Roman" w:cs="Times New Roman" w:eastAsia="Times New Roman" w:hAnsi="Times New Roman"/>
          <w:sz w:val="24"/>
          <w:szCs w:val="24"/>
          <w:rtl w:val="0"/>
        </w:rPr>
        <w:t xml:space="preserve"> The University Honesty Code and the university policies, see website at https://sites.auburn.edu/admin/universitypolicies/default.aspx for more information, pertaining to cheating will apply to this class.</w:t>
      </w:r>
    </w:p>
    <w:p w:rsidR="00000000" w:rsidDel="00000000" w:rsidP="00000000" w:rsidRDefault="00000000" w:rsidRPr="00000000" w14:paraId="00000104">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Much plagiarism occurs as a result of missteps in regard to reading, note taking, and citation practices, or from procrastination, and/or panic. Care, timeliness, and communication will eliminate most of the risk. If you have questions about whether or not you should give credit to a source in your work, you may clarify it with me. In general, though, I recommend always citing sources you have consulted as well as those you borrow from directly. If you are having difficulty with an essay, please contact me right away!</w:t>
      </w:r>
    </w:p>
    <w:p w:rsidR="00000000" w:rsidDel="00000000" w:rsidP="00000000" w:rsidRDefault="00000000" w:rsidRPr="00000000" w14:paraId="00000105">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Disability Accommodations:</w:t>
      </w:r>
      <w:r w:rsidDel="00000000" w:rsidR="00000000" w:rsidRPr="00000000">
        <w:rPr>
          <w:rFonts w:ascii="Times New Roman" w:cs="Times New Roman" w:eastAsia="Times New Roman" w:hAnsi="Times New Roman"/>
          <w:sz w:val="24"/>
          <w:szCs w:val="24"/>
          <w:rtl w:val="0"/>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000000" w:rsidDel="00000000" w:rsidP="00000000" w:rsidRDefault="00000000" w:rsidRPr="00000000" w14:paraId="00000106">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Student Mental Health and Well-Being:</w:t>
      </w:r>
      <w:r w:rsidDel="00000000" w:rsidR="00000000" w:rsidRPr="00000000">
        <w:rPr>
          <w:rFonts w:ascii="Times New Roman" w:cs="Times New Roman" w:eastAsia="Times New Roman" w:hAnsi="Times New Roman"/>
          <w:sz w:val="24"/>
          <w:szCs w:val="24"/>
          <w:rtl w:val="0"/>
        </w:rPr>
        <w:t xml:space="preserve"> If you or someone you know is feeling overwhelmed, depressed, and/or in need of support, services are available. For help, contact Student Counseling and Psychological Services (SCPS) at (334) 844-5123and http://wp.auburn.edu/scs during and after hours, on weekends and holidays, or through its counselors physically located in the Medical Clinical and Haley Center. The East Alabama Mental Health Center has a toll free number that may be called 24 hours a day, 365 days a year for emergencies at 800-815-0630. The clinician on-call will assist you as needed.</w:t>
      </w:r>
    </w:p>
    <w:p w:rsidR="00000000" w:rsidDel="00000000" w:rsidP="00000000" w:rsidRDefault="00000000" w:rsidRPr="00000000" w14:paraId="00000107">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Professionalism: </w:t>
      </w:r>
      <w:r w:rsidDel="00000000" w:rsidR="00000000" w:rsidRPr="00000000">
        <w:rPr>
          <w:rFonts w:ascii="Times New Roman" w:cs="Times New Roman" w:eastAsia="Times New Roman" w:hAnsi="Times New Roman"/>
          <w:sz w:val="24"/>
          <w:szCs w:val="24"/>
          <w:rtl w:val="0"/>
        </w:rPr>
        <w:t xml:space="preserve">As faculty, staff, and students interact in professional settings, they are expected to demonstrate professional behaviors as defined in the College’s conceptual framework. These professional commitments or dispositions are listed below: </w:t>
      </w:r>
    </w:p>
    <w:p w:rsidR="00000000" w:rsidDel="00000000" w:rsidP="00000000" w:rsidRDefault="00000000" w:rsidRPr="00000000" w14:paraId="0000010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Engage in responsible and ethical professional practices </w:t>
      </w:r>
    </w:p>
    <w:p w:rsidR="00000000" w:rsidDel="00000000" w:rsidP="00000000" w:rsidRDefault="00000000" w:rsidRPr="00000000" w14:paraId="0000010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Contribute to collaborative learning communities </w:t>
      </w:r>
    </w:p>
    <w:p w:rsidR="00000000" w:rsidDel="00000000" w:rsidP="00000000" w:rsidRDefault="00000000" w:rsidRPr="00000000" w14:paraId="0000010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Demonstrate a commitment to diversity </w:t>
      </w:r>
    </w:p>
    <w:p w:rsidR="00000000" w:rsidDel="00000000" w:rsidP="00000000" w:rsidRDefault="00000000" w:rsidRPr="00000000" w14:paraId="0000010B">
      <w:pPr>
        <w:spacing w:after="2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Model and nurture intellectual vitality</w:t>
      </w:r>
    </w:p>
    <w:p w:rsidR="00000000" w:rsidDel="00000000" w:rsidP="00000000" w:rsidRDefault="00000000" w:rsidRPr="00000000" w14:paraId="0000010C">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Title 1X: </w:t>
      </w:r>
    </w:p>
    <w:p w:rsidR="00000000" w:rsidDel="00000000" w:rsidP="00000000" w:rsidRDefault="00000000" w:rsidRPr="00000000" w14:paraId="0000010D">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6">
        <w:r w:rsidDel="00000000" w:rsidR="00000000" w:rsidRPr="00000000">
          <w:rPr>
            <w:rFonts w:ascii="Times New Roman" w:cs="Times New Roman" w:eastAsia="Times New Roman" w:hAnsi="Times New Roman"/>
            <w:b w:val="1"/>
            <w:color w:val="1155cc"/>
            <w:sz w:val="24"/>
            <w:szCs w:val="24"/>
            <w:u w:val="single"/>
            <w:rtl w:val="0"/>
          </w:rPr>
          <w:t xml:space="preserve">www.auburn.edu/titleix</w:t>
        </w:r>
      </w:hyperlink>
      <w:r w:rsidDel="00000000" w:rsidR="00000000" w:rsidRPr="00000000">
        <w:rPr>
          <w:rtl w:val="0"/>
        </w:rPr>
      </w:r>
    </w:p>
    <w:p w:rsidR="00000000" w:rsidDel="00000000" w:rsidP="00000000" w:rsidRDefault="00000000" w:rsidRPr="00000000" w14:paraId="0000010E">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Course Policies Adapted for Use from CRLT, University of Michigan.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auburn.edu/title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