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B366" w14:textId="2A24894A" w:rsidR="006D4A1C" w:rsidRDefault="006D4A1C" w:rsidP="001E7A28">
      <w:pPr>
        <w:rPr>
          <w:rFonts w:ascii="Times New Roman" w:hAnsi="Times New Roman" w:cs="Times New Roman"/>
          <w:b/>
          <w:bCs/>
          <w:sz w:val="22"/>
          <w:szCs w:val="22"/>
        </w:rPr>
      </w:pPr>
      <w:r>
        <w:fldChar w:fldCharType="begin"/>
      </w:r>
      <w:r>
        <w:instrText xml:space="preserve"> INCLUDEPICTURE "https://assets.sutori.com/user-uploads/image/58ad1118-423b-428d-bb66-959e51b97e2c/be495305959cf12919fc13ae37203fbb.jpeg" \* MERGEFORMATINET </w:instrText>
      </w:r>
      <w:r>
        <w:fldChar w:fldCharType="separate"/>
      </w:r>
      <w:r>
        <w:rPr>
          <w:noProof/>
        </w:rPr>
        <w:drawing>
          <wp:inline distT="0" distB="0" distL="0" distR="0" wp14:anchorId="58C33564" wp14:editId="4F206DE3">
            <wp:extent cx="5943600" cy="3763010"/>
            <wp:effectExtent l="0" t="0" r="0" b="0"/>
            <wp:docPr id="817974232" name="Picture 1" descr="A Railroad map 1860 | Su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ailroad map 1860 | Sutor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763010"/>
                    </a:xfrm>
                    <a:prstGeom prst="rect">
                      <a:avLst/>
                    </a:prstGeom>
                    <a:noFill/>
                    <a:ln>
                      <a:noFill/>
                    </a:ln>
                  </pic:spPr>
                </pic:pic>
              </a:graphicData>
            </a:graphic>
          </wp:inline>
        </w:drawing>
      </w:r>
      <w:r>
        <w:fldChar w:fldCharType="end"/>
      </w:r>
    </w:p>
    <w:p w14:paraId="190063F2" w14:textId="77777777" w:rsidR="006D4A1C" w:rsidRDefault="006D4A1C" w:rsidP="001E7A28">
      <w:pPr>
        <w:rPr>
          <w:rFonts w:ascii="Times New Roman" w:hAnsi="Times New Roman" w:cs="Times New Roman"/>
          <w:b/>
          <w:bCs/>
          <w:sz w:val="22"/>
          <w:szCs w:val="22"/>
        </w:rPr>
      </w:pPr>
    </w:p>
    <w:p w14:paraId="2603A907" w14:textId="3AEDB0CA" w:rsidR="00C20E36" w:rsidRPr="006D4A1C" w:rsidRDefault="001E7A28" w:rsidP="001E7A28">
      <w:pPr>
        <w:rPr>
          <w:rFonts w:ascii="Times New Roman" w:hAnsi="Times New Roman" w:cs="Times New Roman"/>
          <w:b/>
          <w:bCs/>
          <w:sz w:val="22"/>
          <w:szCs w:val="22"/>
        </w:rPr>
      </w:pPr>
      <w:r w:rsidRPr="00C20E36">
        <w:rPr>
          <w:rFonts w:ascii="Times New Roman" w:hAnsi="Times New Roman" w:cs="Times New Roman"/>
          <w:b/>
          <w:bCs/>
          <w:sz w:val="22"/>
          <w:szCs w:val="22"/>
        </w:rPr>
        <w:t xml:space="preserve">CTSE </w:t>
      </w:r>
      <w:r w:rsidR="00C20E36" w:rsidRPr="00C20E36">
        <w:rPr>
          <w:rFonts w:ascii="Times New Roman" w:hAnsi="Times New Roman" w:cs="Times New Roman"/>
          <w:b/>
          <w:bCs/>
          <w:color w:val="000000"/>
          <w:sz w:val="22"/>
          <w:szCs w:val="22"/>
        </w:rPr>
        <w:t>5050/6050</w:t>
      </w:r>
      <w:r w:rsidR="00C20E36">
        <w:rPr>
          <w:rFonts w:ascii="Times New Roman" w:hAnsi="Times New Roman" w:cs="Times New Roman"/>
          <w:b/>
          <w:bCs/>
          <w:color w:val="000000"/>
          <w:sz w:val="22"/>
          <w:szCs w:val="22"/>
        </w:rPr>
        <w:t>*</w:t>
      </w:r>
      <w:r w:rsidR="00C20E36" w:rsidRPr="00C20E36">
        <w:rPr>
          <w:rFonts w:ascii="Times New Roman" w:hAnsi="Times New Roman" w:cs="Times New Roman"/>
          <w:b/>
          <w:bCs/>
          <w:color w:val="000000"/>
          <w:sz w:val="22"/>
          <w:szCs w:val="22"/>
        </w:rPr>
        <w:t xml:space="preserve"> </w:t>
      </w:r>
      <w:r w:rsidRPr="00C20E36">
        <w:rPr>
          <w:rFonts w:ascii="Times New Roman" w:hAnsi="Times New Roman" w:cs="Times New Roman"/>
          <w:b/>
          <w:bCs/>
          <w:sz w:val="22"/>
          <w:szCs w:val="22"/>
        </w:rPr>
        <w:t>Analyzing Persistent Issues in History and Geography</w:t>
      </w:r>
      <w:r w:rsidR="00C20E36">
        <w:rPr>
          <w:rFonts w:ascii="Times New Roman" w:hAnsi="Times New Roman" w:cs="Times New Roman"/>
          <w:b/>
          <w:bCs/>
          <w:sz w:val="22"/>
          <w:szCs w:val="22"/>
        </w:rPr>
        <w:t xml:space="preserve"> </w:t>
      </w:r>
      <w:r w:rsidR="006D4A1C">
        <w:rPr>
          <w:rFonts w:ascii="Times New Roman" w:hAnsi="Times New Roman" w:cs="Times New Roman"/>
          <w:b/>
          <w:bCs/>
          <w:sz w:val="22"/>
          <w:szCs w:val="22"/>
        </w:rPr>
        <w:t xml:space="preserve">- </w:t>
      </w:r>
      <w:r w:rsidRPr="00C20E36">
        <w:rPr>
          <w:rFonts w:ascii="Times New Roman" w:hAnsi="Times New Roman" w:cs="Times New Roman"/>
          <w:b/>
          <w:bCs/>
          <w:sz w:val="22"/>
          <w:szCs w:val="22"/>
        </w:rPr>
        <w:t>Fall</w:t>
      </w:r>
      <w:r w:rsidR="00C20E36">
        <w:rPr>
          <w:rFonts w:ascii="Times New Roman" w:hAnsi="Times New Roman" w:cs="Times New Roman"/>
          <w:b/>
          <w:bCs/>
          <w:sz w:val="22"/>
          <w:szCs w:val="22"/>
        </w:rPr>
        <w:t xml:space="preserve"> 2023</w:t>
      </w:r>
    </w:p>
    <w:p w14:paraId="7FEB06B6" w14:textId="6D25EAA6" w:rsidR="001E7A28" w:rsidRPr="00C20E36" w:rsidRDefault="00C20E36" w:rsidP="001E7A28">
      <w:pPr>
        <w:rPr>
          <w:rFonts w:ascii="Times New Roman" w:hAnsi="Times New Roman" w:cs="Times New Roman"/>
          <w:b/>
          <w:bCs/>
          <w:sz w:val="22"/>
          <w:szCs w:val="22"/>
        </w:rPr>
      </w:pPr>
      <w:r>
        <w:rPr>
          <w:rFonts w:ascii="Times New Roman" w:hAnsi="Times New Roman" w:cs="Times New Roman"/>
          <w:b/>
          <w:bCs/>
          <w:sz w:val="22"/>
          <w:szCs w:val="22"/>
        </w:rPr>
        <w:t xml:space="preserve">Time: </w:t>
      </w:r>
      <w:r w:rsidR="001E7A28" w:rsidRPr="00C20E36">
        <w:rPr>
          <w:rFonts w:ascii="Times New Roman" w:hAnsi="Times New Roman" w:cs="Times New Roman"/>
          <w:b/>
          <w:bCs/>
          <w:sz w:val="22"/>
          <w:szCs w:val="22"/>
        </w:rPr>
        <w:t>Mondays 5</w:t>
      </w:r>
      <w:r>
        <w:rPr>
          <w:rFonts w:ascii="Times New Roman" w:hAnsi="Times New Roman" w:cs="Times New Roman"/>
          <w:b/>
          <w:bCs/>
          <w:sz w:val="22"/>
          <w:szCs w:val="22"/>
        </w:rPr>
        <w:t>:00</w:t>
      </w:r>
      <w:r w:rsidR="001E7A28" w:rsidRPr="00C20E36">
        <w:rPr>
          <w:rFonts w:ascii="Times New Roman" w:hAnsi="Times New Roman" w:cs="Times New Roman"/>
          <w:b/>
          <w:bCs/>
          <w:sz w:val="22"/>
          <w:szCs w:val="22"/>
        </w:rPr>
        <w:t>-</w:t>
      </w:r>
      <w:r>
        <w:rPr>
          <w:rFonts w:ascii="Times New Roman" w:hAnsi="Times New Roman" w:cs="Times New Roman"/>
          <w:b/>
          <w:bCs/>
          <w:sz w:val="22"/>
          <w:szCs w:val="22"/>
        </w:rPr>
        <w:t>7:50</w:t>
      </w:r>
      <w:r w:rsidR="001E7A28" w:rsidRPr="00C20E36">
        <w:rPr>
          <w:rFonts w:ascii="Times New Roman" w:hAnsi="Times New Roman" w:cs="Times New Roman"/>
          <w:b/>
          <w:bCs/>
          <w:sz w:val="22"/>
          <w:szCs w:val="22"/>
        </w:rPr>
        <w:t xml:space="preserve"> pm </w:t>
      </w:r>
      <w:r>
        <w:rPr>
          <w:rFonts w:ascii="Times New Roman" w:hAnsi="Times New Roman" w:cs="Times New Roman"/>
          <w:b/>
          <w:bCs/>
          <w:sz w:val="22"/>
          <w:szCs w:val="22"/>
        </w:rPr>
        <w:t xml:space="preserve">on </w:t>
      </w:r>
      <w:r w:rsidR="001E7A28" w:rsidRPr="00C20E36">
        <w:rPr>
          <w:rFonts w:ascii="Times New Roman" w:hAnsi="Times New Roman" w:cs="Times New Roman"/>
          <w:b/>
          <w:bCs/>
          <w:sz w:val="22"/>
          <w:szCs w:val="22"/>
        </w:rPr>
        <w:t>Zoom</w:t>
      </w:r>
    </w:p>
    <w:p w14:paraId="766D6302" w14:textId="25F30E13" w:rsidR="001E7A28" w:rsidRDefault="001E7A28" w:rsidP="001E7A28">
      <w:pPr>
        <w:rPr>
          <w:rFonts w:ascii="Times New Roman" w:hAnsi="Times New Roman" w:cs="Times New Roman"/>
          <w:sz w:val="22"/>
          <w:szCs w:val="22"/>
        </w:rPr>
      </w:pPr>
    </w:p>
    <w:p w14:paraId="70BFEBE6" w14:textId="1B0B3FF5" w:rsidR="00535B6D" w:rsidRPr="000A210C" w:rsidRDefault="00535B6D" w:rsidP="001E7A28">
      <w:pPr>
        <w:rPr>
          <w:rFonts w:ascii="Times New Roman" w:hAnsi="Times New Roman" w:cs="Times New Roman"/>
          <w:b/>
          <w:bCs/>
          <w:sz w:val="22"/>
          <w:szCs w:val="22"/>
        </w:rPr>
      </w:pPr>
      <w:r w:rsidRPr="000A210C">
        <w:rPr>
          <w:rFonts w:ascii="Times New Roman" w:hAnsi="Times New Roman" w:cs="Times New Roman"/>
          <w:b/>
          <w:bCs/>
          <w:sz w:val="22"/>
          <w:szCs w:val="22"/>
        </w:rPr>
        <w:t>Instructor:</w:t>
      </w:r>
    </w:p>
    <w:p w14:paraId="5F67D3D9" w14:textId="70274D42" w:rsidR="00535B6D" w:rsidRDefault="00535B6D" w:rsidP="001E7A28">
      <w:pPr>
        <w:rPr>
          <w:rFonts w:ascii="Times New Roman" w:hAnsi="Times New Roman" w:cs="Times New Roman"/>
          <w:sz w:val="22"/>
          <w:szCs w:val="22"/>
        </w:rPr>
      </w:pPr>
      <w:r>
        <w:rPr>
          <w:rFonts w:ascii="Times New Roman" w:hAnsi="Times New Roman" w:cs="Times New Roman"/>
          <w:sz w:val="22"/>
          <w:szCs w:val="22"/>
        </w:rPr>
        <w:t>Dr. Jesús A. Tirado</w:t>
      </w:r>
    </w:p>
    <w:p w14:paraId="5A8A0691" w14:textId="5545E568" w:rsidR="00535B6D" w:rsidRDefault="00000000" w:rsidP="001E7A28">
      <w:pPr>
        <w:rPr>
          <w:rFonts w:ascii="Times New Roman" w:hAnsi="Times New Roman" w:cs="Times New Roman"/>
          <w:sz w:val="22"/>
          <w:szCs w:val="22"/>
        </w:rPr>
      </w:pPr>
      <w:hyperlink r:id="rId6" w:history="1">
        <w:r w:rsidR="00535B6D" w:rsidRPr="00807CA2">
          <w:rPr>
            <w:rStyle w:val="Hyperlink"/>
            <w:rFonts w:ascii="Times New Roman" w:hAnsi="Times New Roman" w:cs="Times New Roman"/>
            <w:sz w:val="22"/>
            <w:szCs w:val="22"/>
          </w:rPr>
          <w:t>jat0088@auburn.edu</w:t>
        </w:r>
      </w:hyperlink>
    </w:p>
    <w:p w14:paraId="43F255CE" w14:textId="381A7E53" w:rsidR="00535B6D" w:rsidRDefault="00535B6D" w:rsidP="001E7A28">
      <w:pPr>
        <w:rPr>
          <w:rFonts w:ascii="Times New Roman" w:hAnsi="Times New Roman" w:cs="Times New Roman"/>
          <w:sz w:val="22"/>
          <w:szCs w:val="22"/>
        </w:rPr>
      </w:pPr>
      <w:r>
        <w:rPr>
          <w:rFonts w:ascii="Times New Roman" w:hAnsi="Times New Roman" w:cs="Times New Roman"/>
          <w:sz w:val="22"/>
          <w:szCs w:val="22"/>
        </w:rPr>
        <w:t>203-809-5429</w:t>
      </w:r>
    </w:p>
    <w:p w14:paraId="04BA8B85" w14:textId="77777777" w:rsidR="00535B6D" w:rsidRDefault="00535B6D" w:rsidP="001E7A28">
      <w:pPr>
        <w:rPr>
          <w:rFonts w:ascii="Times New Roman" w:hAnsi="Times New Roman" w:cs="Times New Roman"/>
          <w:sz w:val="22"/>
          <w:szCs w:val="22"/>
        </w:rPr>
      </w:pPr>
    </w:p>
    <w:p w14:paraId="738D8557" w14:textId="4A23ECB6" w:rsidR="000A210C" w:rsidRDefault="000A210C" w:rsidP="001E7A28">
      <w:pPr>
        <w:rPr>
          <w:rFonts w:ascii="Times New Roman" w:hAnsi="Times New Roman" w:cs="Times New Roman"/>
          <w:sz w:val="22"/>
          <w:szCs w:val="22"/>
        </w:rPr>
      </w:pPr>
      <w:r>
        <w:rPr>
          <w:rFonts w:ascii="Times New Roman" w:hAnsi="Times New Roman" w:cs="Times New Roman"/>
          <w:sz w:val="22"/>
          <w:szCs w:val="22"/>
        </w:rPr>
        <w:t xml:space="preserve">Office Hours: Wednesday, 9-11am and by appointment, Zoom meeting </w:t>
      </w:r>
      <w:proofErr w:type="gramStart"/>
      <w:r>
        <w:rPr>
          <w:rFonts w:ascii="Times New Roman" w:hAnsi="Times New Roman" w:cs="Times New Roman"/>
          <w:sz w:val="22"/>
          <w:szCs w:val="22"/>
        </w:rPr>
        <w:t>available</w:t>
      </w:r>
      <w:proofErr w:type="gramEnd"/>
    </w:p>
    <w:p w14:paraId="3D6015BF" w14:textId="6CA5333F" w:rsidR="000A210C" w:rsidRPr="00C20E36" w:rsidRDefault="000A210C" w:rsidP="001E7A28">
      <w:pPr>
        <w:rPr>
          <w:rFonts w:ascii="Times New Roman" w:hAnsi="Times New Roman" w:cs="Times New Roman"/>
          <w:sz w:val="22"/>
          <w:szCs w:val="22"/>
        </w:rPr>
      </w:pPr>
    </w:p>
    <w:p w14:paraId="786FC298" w14:textId="347147E7" w:rsidR="001E7A28" w:rsidRPr="00C20E36" w:rsidRDefault="001E7A28" w:rsidP="001E7A28">
      <w:pPr>
        <w:rPr>
          <w:rFonts w:ascii="Times New Roman" w:hAnsi="Times New Roman" w:cs="Times New Roman"/>
          <w:b/>
          <w:bCs/>
          <w:sz w:val="22"/>
          <w:szCs w:val="22"/>
        </w:rPr>
      </w:pPr>
      <w:r w:rsidRPr="00C20E36">
        <w:rPr>
          <w:rFonts w:ascii="Times New Roman" w:hAnsi="Times New Roman" w:cs="Times New Roman"/>
          <w:b/>
          <w:bCs/>
          <w:sz w:val="22"/>
          <w:szCs w:val="22"/>
        </w:rPr>
        <w:t>Description:</w:t>
      </w:r>
    </w:p>
    <w:p w14:paraId="6039CB84" w14:textId="17A04BEE" w:rsidR="001E7A28" w:rsidRDefault="001E7A28">
      <w:pPr>
        <w:rPr>
          <w:rFonts w:ascii="Times New Roman" w:hAnsi="Times New Roman" w:cs="Times New Roman"/>
          <w:sz w:val="22"/>
          <w:szCs w:val="22"/>
        </w:rPr>
      </w:pPr>
      <w:r w:rsidRPr="00C20E36">
        <w:rPr>
          <w:rFonts w:ascii="Times New Roman" w:hAnsi="Times New Roman" w:cs="Times New Roman"/>
          <w:sz w:val="22"/>
          <w:szCs w:val="22"/>
        </w:rPr>
        <w:t>Persistent public issues are, by their very nature, interdisciplinary. Social Studies educators must understand the disciplinary tools used by content experts as well as cognitive learning processes in those disciplines. This course will engage learners in the examination of local, national, and international issues that feature the intersection of the disciplines of History and Geography and how learning occurs in the brain. Students will deliberate solutions to public issues centered on international conflicts, urban growth, inequity, and other injustices. The course will use spatial and geographic representations to discuss human interactions with each other and the environment along with the growth of regions, geographic patterns, and culture (GSS2.1-GSS2.5). This will occur in tandem with historical thinking skills from making personal connections, thinking critically and chronologically, using primary sources, historical analysis, conducting research, evaluating connections to the past, and thinking about decision-making (GSS3.1-GSS3.7). Students will also examine the different learning processes that occur when engaging in interdisciplinary problem-solving. Students will learn metacognition processes, the value of thinking like experts, how the brain links and organizes content and ideas, and the different structures of teaching and learning history and geography.</w:t>
      </w:r>
    </w:p>
    <w:p w14:paraId="74CDF360" w14:textId="77777777" w:rsidR="00C20E36" w:rsidRDefault="00C20E36" w:rsidP="00535B6D">
      <w:pPr>
        <w:rPr>
          <w:rFonts w:ascii="Times New Roman" w:hAnsi="Times New Roman" w:cs="Times New Roman"/>
          <w:b/>
          <w:bCs/>
          <w:sz w:val="22"/>
          <w:szCs w:val="22"/>
        </w:rPr>
      </w:pPr>
    </w:p>
    <w:p w14:paraId="329637A7" w14:textId="19B84ACE" w:rsidR="00C20E36" w:rsidRDefault="00C20E36" w:rsidP="00BD6E51">
      <w:pPr>
        <w:ind w:left="720" w:hanging="720"/>
        <w:rPr>
          <w:rFonts w:ascii="Times New Roman" w:hAnsi="Times New Roman" w:cs="Times New Roman"/>
          <w:b/>
          <w:bCs/>
          <w:sz w:val="22"/>
          <w:szCs w:val="22"/>
        </w:rPr>
      </w:pPr>
      <w:r>
        <w:rPr>
          <w:rFonts w:ascii="Times New Roman" w:hAnsi="Times New Roman" w:cs="Times New Roman"/>
          <w:b/>
          <w:bCs/>
          <w:sz w:val="22"/>
          <w:szCs w:val="22"/>
        </w:rPr>
        <w:lastRenderedPageBreak/>
        <w:t>Accessibility:</w:t>
      </w:r>
    </w:p>
    <w:p w14:paraId="4E1A8C5D" w14:textId="65FB6DEB" w:rsidR="00C20E36" w:rsidRPr="00C20E36" w:rsidRDefault="00C20E36" w:rsidP="00C20E36">
      <w:pPr>
        <w:rPr>
          <w:rFonts w:ascii="Times New Roman" w:hAnsi="Times New Roman" w:cs="Times New Roman"/>
          <w:sz w:val="22"/>
          <w:szCs w:val="22"/>
        </w:rPr>
      </w:pPr>
      <w:r>
        <w:rPr>
          <w:rFonts w:ascii="Times New Roman" w:hAnsi="Times New Roman" w:cs="Times New Roman"/>
          <w:sz w:val="22"/>
          <w:szCs w:val="22"/>
        </w:rPr>
        <w:t>As this class will be offered over distance-education, all the class sessions will be held over Zoom. This will allow us to use close captioning to help students who are hard of hearing as well as those with physical challenges. Every accommodation approved by Auburn University will also be met. All materials will be available on Canvas throughout the semester. The final exam will be administered online, and students will be able to discuss accommodations prior to the administrating of the final.</w:t>
      </w:r>
    </w:p>
    <w:p w14:paraId="0726CE3C" w14:textId="77777777" w:rsidR="001E7A28" w:rsidRPr="00C20E36" w:rsidRDefault="001E7A28" w:rsidP="00535B6D">
      <w:pPr>
        <w:rPr>
          <w:rFonts w:ascii="Times New Roman" w:hAnsi="Times New Roman" w:cs="Times New Roman"/>
          <w:sz w:val="22"/>
          <w:szCs w:val="22"/>
        </w:rPr>
      </w:pPr>
    </w:p>
    <w:p w14:paraId="660156B7" w14:textId="77777777" w:rsidR="00C20E36" w:rsidRDefault="00F2500A" w:rsidP="00F2500A">
      <w:pPr>
        <w:rPr>
          <w:rFonts w:ascii="Times New Roman" w:hAnsi="Times New Roman" w:cs="Times New Roman"/>
          <w:sz w:val="22"/>
          <w:szCs w:val="22"/>
        </w:rPr>
      </w:pPr>
      <w:r w:rsidRPr="00C20E36">
        <w:rPr>
          <w:rFonts w:ascii="Times New Roman" w:hAnsi="Times New Roman" w:cs="Times New Roman"/>
          <w:b/>
          <w:bCs/>
          <w:sz w:val="22"/>
          <w:szCs w:val="22"/>
        </w:rPr>
        <w:t>Resources</w:t>
      </w:r>
      <w:r w:rsidRPr="00C20E36">
        <w:rPr>
          <w:rFonts w:ascii="Times New Roman" w:hAnsi="Times New Roman" w:cs="Times New Roman"/>
          <w:sz w:val="22"/>
          <w:szCs w:val="22"/>
        </w:rPr>
        <w:t>:</w:t>
      </w:r>
    </w:p>
    <w:p w14:paraId="09D9E50D" w14:textId="5C68A7AF" w:rsidR="00F2500A" w:rsidRPr="00C20E36" w:rsidRDefault="00F2500A" w:rsidP="00F2500A">
      <w:pPr>
        <w:rPr>
          <w:rFonts w:ascii="Times New Roman" w:hAnsi="Times New Roman" w:cs="Times New Roman"/>
          <w:sz w:val="22"/>
          <w:szCs w:val="22"/>
        </w:rPr>
      </w:pPr>
      <w:r w:rsidRPr="00C20E36">
        <w:rPr>
          <w:rFonts w:ascii="Times New Roman" w:hAnsi="Times New Roman" w:cs="Times New Roman"/>
          <w:sz w:val="22"/>
          <w:szCs w:val="22"/>
        </w:rPr>
        <w:t>Pertinent articles, editorials, books, maps, and curriculum materials will be provided on pertinent historical/geographic topics.</w:t>
      </w:r>
    </w:p>
    <w:p w14:paraId="6EAF2E26" w14:textId="77777777" w:rsidR="0042189D" w:rsidRPr="00C20E36" w:rsidRDefault="0042189D" w:rsidP="00F2500A">
      <w:pPr>
        <w:ind w:left="720" w:hanging="720"/>
        <w:rPr>
          <w:rFonts w:ascii="Times New Roman" w:hAnsi="Times New Roman" w:cs="Times New Roman"/>
          <w:sz w:val="22"/>
          <w:szCs w:val="22"/>
        </w:rPr>
      </w:pPr>
    </w:p>
    <w:p w14:paraId="6C42B623" w14:textId="47877F75" w:rsidR="000A210C" w:rsidRDefault="000A210C" w:rsidP="00F2500A">
      <w:pPr>
        <w:ind w:left="720" w:hanging="720"/>
        <w:rPr>
          <w:rFonts w:ascii="Times New Roman" w:hAnsi="Times New Roman" w:cs="Times New Roman"/>
          <w:sz w:val="22"/>
          <w:szCs w:val="22"/>
        </w:rPr>
      </w:pPr>
      <w:r>
        <w:rPr>
          <w:rFonts w:ascii="Times New Roman" w:hAnsi="Times New Roman" w:cs="Times New Roman"/>
          <w:sz w:val="22"/>
          <w:szCs w:val="22"/>
        </w:rPr>
        <w:t>Main Course Texts:</w:t>
      </w:r>
    </w:p>
    <w:p w14:paraId="2CF2B580" w14:textId="01CC0932" w:rsidR="000A210C" w:rsidRDefault="000A210C" w:rsidP="00E377FF">
      <w:pPr>
        <w:pStyle w:val="ListParagraph"/>
        <w:numPr>
          <w:ilvl w:val="0"/>
          <w:numId w:val="20"/>
        </w:numPr>
        <w:rPr>
          <w:rFonts w:ascii="Times New Roman" w:hAnsi="Times New Roman" w:cs="Times New Roman"/>
          <w:sz w:val="22"/>
          <w:szCs w:val="22"/>
        </w:rPr>
      </w:pPr>
      <w:r w:rsidRPr="000A210C">
        <w:rPr>
          <w:rFonts w:ascii="Times New Roman" w:hAnsi="Times New Roman" w:cs="Times New Roman"/>
          <w:sz w:val="22"/>
          <w:szCs w:val="22"/>
        </w:rPr>
        <w:t xml:space="preserve">Barton, K. C. &amp; Levstik, L. S. (2004). </w:t>
      </w:r>
      <w:r w:rsidRPr="000A210C">
        <w:rPr>
          <w:rFonts w:ascii="Times New Roman" w:hAnsi="Times New Roman" w:cs="Times New Roman"/>
          <w:i/>
          <w:iCs/>
          <w:sz w:val="22"/>
          <w:szCs w:val="22"/>
        </w:rPr>
        <w:t>Teaching History for the Common Good</w:t>
      </w:r>
      <w:r w:rsidRPr="000A210C">
        <w:rPr>
          <w:rFonts w:ascii="Times New Roman" w:hAnsi="Times New Roman" w:cs="Times New Roman"/>
          <w:sz w:val="22"/>
          <w:szCs w:val="22"/>
        </w:rPr>
        <w:t xml:space="preserve">. Lawrence Erlbaum </w:t>
      </w:r>
      <w:proofErr w:type="gramStart"/>
      <w:r w:rsidRPr="000A210C">
        <w:rPr>
          <w:rFonts w:ascii="Times New Roman" w:hAnsi="Times New Roman" w:cs="Times New Roman"/>
          <w:sz w:val="22"/>
          <w:szCs w:val="22"/>
        </w:rPr>
        <w:t>Associates.</w:t>
      </w:r>
      <w:r w:rsidR="00EF1DB1">
        <w:rPr>
          <w:rFonts w:ascii="Times New Roman" w:hAnsi="Times New Roman" w:cs="Times New Roman"/>
          <w:sz w:val="22"/>
          <w:szCs w:val="22"/>
        </w:rPr>
        <w:t>*</w:t>
      </w:r>
      <w:proofErr w:type="gramEnd"/>
    </w:p>
    <w:p w14:paraId="53C649F0" w14:textId="77777777" w:rsidR="00E377FF" w:rsidRPr="00E377FF" w:rsidRDefault="00E377FF" w:rsidP="00E377FF">
      <w:pPr>
        <w:ind w:left="360"/>
        <w:rPr>
          <w:rFonts w:ascii="Times New Roman" w:hAnsi="Times New Roman" w:cs="Times New Roman"/>
          <w:sz w:val="22"/>
          <w:szCs w:val="22"/>
        </w:rPr>
      </w:pPr>
    </w:p>
    <w:p w14:paraId="3ABF300E" w14:textId="71A96EB2" w:rsidR="000A210C" w:rsidRPr="000A210C" w:rsidRDefault="000A210C" w:rsidP="000A210C">
      <w:pPr>
        <w:ind w:left="720" w:hanging="720"/>
        <w:rPr>
          <w:rFonts w:ascii="Times New Roman" w:hAnsi="Times New Roman" w:cs="Times New Roman"/>
          <w:i/>
          <w:iCs/>
          <w:sz w:val="22"/>
          <w:szCs w:val="22"/>
        </w:rPr>
      </w:pPr>
      <w:r>
        <w:rPr>
          <w:rFonts w:ascii="Times New Roman" w:hAnsi="Times New Roman" w:cs="Times New Roman"/>
          <w:sz w:val="22"/>
          <w:szCs w:val="22"/>
        </w:rPr>
        <w:t>Resources:</w:t>
      </w:r>
    </w:p>
    <w:p w14:paraId="4A83289F" w14:textId="7380F03F" w:rsidR="008171EB" w:rsidRPr="000A210C" w:rsidRDefault="008171EB" w:rsidP="000A210C">
      <w:pPr>
        <w:pStyle w:val="ListParagraph"/>
        <w:numPr>
          <w:ilvl w:val="0"/>
          <w:numId w:val="21"/>
        </w:numPr>
        <w:rPr>
          <w:rFonts w:ascii="Times New Roman" w:hAnsi="Times New Roman" w:cs="Times New Roman"/>
          <w:sz w:val="22"/>
          <w:szCs w:val="22"/>
        </w:rPr>
      </w:pPr>
      <w:r w:rsidRPr="000A210C">
        <w:rPr>
          <w:rFonts w:ascii="Times New Roman" w:hAnsi="Times New Roman" w:cs="Times New Roman"/>
          <w:sz w:val="22"/>
          <w:szCs w:val="22"/>
        </w:rPr>
        <w:t xml:space="preserve">Atlanta through the Archives. Georgia Tech. </w:t>
      </w:r>
      <w:hyperlink r:id="rId7" w:history="1">
        <w:r w:rsidRPr="000A210C">
          <w:rPr>
            <w:rStyle w:val="Hyperlink"/>
            <w:rFonts w:ascii="Times New Roman" w:hAnsi="Times New Roman" w:cs="Times New Roman"/>
            <w:sz w:val="22"/>
            <w:szCs w:val="22"/>
          </w:rPr>
          <w:t>https://storymaps.arcgis.com/stories/87d3865f1f7a42eb92627e046d398731</w:t>
        </w:r>
      </w:hyperlink>
    </w:p>
    <w:p w14:paraId="6202370E" w14:textId="77777777" w:rsidR="000A210C" w:rsidRPr="000A210C" w:rsidRDefault="00594E32" w:rsidP="000A210C">
      <w:pPr>
        <w:pStyle w:val="ListParagraph"/>
        <w:numPr>
          <w:ilvl w:val="0"/>
          <w:numId w:val="21"/>
        </w:numPr>
        <w:rPr>
          <w:rFonts w:ascii="Times New Roman" w:hAnsi="Times New Roman" w:cs="Times New Roman"/>
          <w:sz w:val="22"/>
          <w:szCs w:val="22"/>
        </w:rPr>
      </w:pPr>
      <w:r w:rsidRPr="000A210C">
        <w:rPr>
          <w:rFonts w:ascii="Times New Roman" w:hAnsi="Times New Roman" w:cs="Times New Roman"/>
          <w:sz w:val="22"/>
          <w:szCs w:val="22"/>
        </w:rPr>
        <w:t>Avalon Project, Yale Law School. “</w:t>
      </w:r>
      <w:r w:rsidR="00272670" w:rsidRPr="000A210C">
        <w:rPr>
          <w:rFonts w:ascii="Times New Roman" w:hAnsi="Times New Roman" w:cs="Times New Roman"/>
          <w:sz w:val="22"/>
          <w:szCs w:val="22"/>
        </w:rPr>
        <w:t>T</w:t>
      </w:r>
      <w:r w:rsidRPr="000A210C">
        <w:rPr>
          <w:rFonts w:ascii="Times New Roman" w:hAnsi="Times New Roman" w:cs="Times New Roman"/>
          <w:sz w:val="22"/>
          <w:szCs w:val="22"/>
        </w:rPr>
        <w:t xml:space="preserve">he </w:t>
      </w:r>
      <w:r w:rsidR="00272670" w:rsidRPr="000A210C">
        <w:rPr>
          <w:rFonts w:ascii="Times New Roman" w:hAnsi="Times New Roman" w:cs="Times New Roman"/>
          <w:sz w:val="22"/>
          <w:szCs w:val="22"/>
        </w:rPr>
        <w:t>M</w:t>
      </w:r>
      <w:r w:rsidRPr="000A210C">
        <w:rPr>
          <w:rFonts w:ascii="Times New Roman" w:hAnsi="Times New Roman" w:cs="Times New Roman"/>
          <w:sz w:val="22"/>
          <w:szCs w:val="22"/>
        </w:rPr>
        <w:t xml:space="preserve">iddle </w:t>
      </w:r>
      <w:r w:rsidR="00272670" w:rsidRPr="000A210C">
        <w:rPr>
          <w:rFonts w:ascii="Times New Roman" w:hAnsi="Times New Roman" w:cs="Times New Roman"/>
          <w:sz w:val="22"/>
          <w:szCs w:val="22"/>
        </w:rPr>
        <w:t>E</w:t>
      </w:r>
      <w:r w:rsidRPr="000A210C">
        <w:rPr>
          <w:rFonts w:ascii="Times New Roman" w:hAnsi="Times New Roman" w:cs="Times New Roman"/>
          <w:sz w:val="22"/>
          <w:szCs w:val="22"/>
        </w:rPr>
        <w:t>ast</w:t>
      </w:r>
      <w:r w:rsidR="00272670" w:rsidRPr="000A210C">
        <w:rPr>
          <w:rFonts w:ascii="Times New Roman" w:hAnsi="Times New Roman" w:cs="Times New Roman"/>
          <w:sz w:val="22"/>
          <w:szCs w:val="22"/>
        </w:rPr>
        <w:t>,</w:t>
      </w:r>
      <w:r w:rsidRPr="000A210C">
        <w:rPr>
          <w:rFonts w:ascii="Times New Roman" w:hAnsi="Times New Roman" w:cs="Times New Roman"/>
          <w:sz w:val="22"/>
          <w:szCs w:val="22"/>
        </w:rPr>
        <w:t xml:space="preserve"> 1916-2001.” </w:t>
      </w:r>
      <w:hyperlink r:id="rId8" w:history="1">
        <w:r w:rsidRPr="000A210C">
          <w:rPr>
            <w:rStyle w:val="Hyperlink"/>
            <w:rFonts w:ascii="Times New Roman" w:hAnsi="Times New Roman" w:cs="Times New Roman"/>
            <w:sz w:val="22"/>
            <w:szCs w:val="22"/>
          </w:rPr>
          <w:t>https://avalon.law.yale.edu/subject_menus/mideast.asp</w:t>
        </w:r>
      </w:hyperlink>
      <w:r w:rsidRPr="000A210C">
        <w:rPr>
          <w:rFonts w:ascii="Times New Roman" w:hAnsi="Times New Roman" w:cs="Times New Roman"/>
          <w:sz w:val="22"/>
          <w:szCs w:val="22"/>
        </w:rPr>
        <w:t xml:space="preserve"> </w:t>
      </w:r>
    </w:p>
    <w:p w14:paraId="0CF65735" w14:textId="0A070CCD" w:rsidR="0042189D" w:rsidRPr="000A210C" w:rsidRDefault="0042189D" w:rsidP="000A210C">
      <w:pPr>
        <w:pStyle w:val="ListParagraph"/>
        <w:numPr>
          <w:ilvl w:val="0"/>
          <w:numId w:val="21"/>
        </w:numPr>
        <w:rPr>
          <w:rFonts w:ascii="Times New Roman" w:hAnsi="Times New Roman" w:cs="Times New Roman"/>
          <w:sz w:val="22"/>
          <w:szCs w:val="22"/>
        </w:rPr>
      </w:pPr>
      <w:r w:rsidRPr="000A210C">
        <w:rPr>
          <w:rFonts w:ascii="Times New Roman" w:hAnsi="Times New Roman" w:cs="Times New Roman"/>
          <w:sz w:val="22"/>
          <w:szCs w:val="22"/>
        </w:rPr>
        <w:t xml:space="preserve">Bunton, M. (2013). </w:t>
      </w:r>
      <w:r w:rsidRPr="00EF1DB1">
        <w:rPr>
          <w:rFonts w:ascii="Times New Roman" w:hAnsi="Times New Roman" w:cs="Times New Roman"/>
          <w:i/>
          <w:iCs/>
          <w:sz w:val="22"/>
          <w:szCs w:val="22"/>
        </w:rPr>
        <w:t>The Palestinian-Israeli Conflict: A Very Short Introduction</w:t>
      </w:r>
      <w:r w:rsidRPr="000A210C">
        <w:rPr>
          <w:rFonts w:ascii="Times New Roman" w:hAnsi="Times New Roman" w:cs="Times New Roman"/>
          <w:sz w:val="22"/>
          <w:szCs w:val="22"/>
        </w:rPr>
        <w:t>. Oxford University Press.</w:t>
      </w:r>
      <w:r w:rsidR="00272670" w:rsidRPr="000A210C">
        <w:rPr>
          <w:rFonts w:ascii="Times New Roman" w:hAnsi="Times New Roman" w:cs="Times New Roman"/>
          <w:sz w:val="22"/>
          <w:szCs w:val="22"/>
        </w:rPr>
        <w:t xml:space="preserve"> *Reference Only</w:t>
      </w:r>
    </w:p>
    <w:p w14:paraId="31E819F0" w14:textId="4B82B97D" w:rsidR="0042189D" w:rsidRPr="000A210C" w:rsidRDefault="00BC350C" w:rsidP="000A210C">
      <w:pPr>
        <w:pStyle w:val="ListParagraph"/>
        <w:numPr>
          <w:ilvl w:val="0"/>
          <w:numId w:val="21"/>
        </w:numPr>
        <w:rPr>
          <w:rFonts w:ascii="Times New Roman" w:hAnsi="Times New Roman" w:cs="Times New Roman"/>
          <w:sz w:val="22"/>
          <w:szCs w:val="22"/>
        </w:rPr>
      </w:pPr>
      <w:r w:rsidRPr="000A210C">
        <w:rPr>
          <w:rFonts w:ascii="Times New Roman" w:hAnsi="Times New Roman" w:cs="Times New Roman"/>
          <w:sz w:val="22"/>
          <w:szCs w:val="22"/>
        </w:rPr>
        <w:t xml:space="preserve">Jenkins, K. (1991). </w:t>
      </w:r>
      <w:r w:rsidRPr="00EF1DB1">
        <w:rPr>
          <w:rFonts w:ascii="Times New Roman" w:hAnsi="Times New Roman" w:cs="Times New Roman"/>
          <w:i/>
          <w:iCs/>
          <w:sz w:val="22"/>
          <w:szCs w:val="22"/>
        </w:rPr>
        <w:t>Re-thinking History</w:t>
      </w:r>
      <w:r w:rsidRPr="000A210C">
        <w:rPr>
          <w:rFonts w:ascii="Times New Roman" w:hAnsi="Times New Roman" w:cs="Times New Roman"/>
          <w:sz w:val="22"/>
          <w:szCs w:val="22"/>
        </w:rPr>
        <w:t>. Routledge. (Chapter 1)</w:t>
      </w:r>
      <w:r w:rsidR="00C20E36" w:rsidRPr="000A210C">
        <w:rPr>
          <w:rFonts w:ascii="Times New Roman" w:hAnsi="Times New Roman" w:cs="Times New Roman"/>
          <w:sz w:val="22"/>
          <w:szCs w:val="22"/>
        </w:rPr>
        <w:t xml:space="preserve"> </w:t>
      </w:r>
      <w:r w:rsidR="00535B6D" w:rsidRPr="000A210C">
        <w:rPr>
          <w:rFonts w:ascii="Times New Roman" w:hAnsi="Times New Roman" w:cs="Times New Roman"/>
          <w:sz w:val="22"/>
          <w:szCs w:val="22"/>
        </w:rPr>
        <w:t>*</w:t>
      </w:r>
      <w:r w:rsidR="00C20E36" w:rsidRPr="000A210C">
        <w:rPr>
          <w:rFonts w:ascii="Times New Roman" w:hAnsi="Times New Roman" w:cs="Times New Roman"/>
          <w:sz w:val="22"/>
          <w:szCs w:val="22"/>
        </w:rPr>
        <w:t>pdf on Canvas</w:t>
      </w:r>
    </w:p>
    <w:p w14:paraId="0EB06E2B" w14:textId="7112BFE8" w:rsidR="004C73BE" w:rsidRPr="000A210C" w:rsidRDefault="0042189D" w:rsidP="000A210C">
      <w:pPr>
        <w:pStyle w:val="ListParagraph"/>
        <w:numPr>
          <w:ilvl w:val="0"/>
          <w:numId w:val="21"/>
        </w:numPr>
        <w:rPr>
          <w:rFonts w:ascii="Times New Roman" w:hAnsi="Times New Roman" w:cs="Times New Roman"/>
          <w:sz w:val="22"/>
          <w:szCs w:val="22"/>
        </w:rPr>
      </w:pPr>
      <w:r w:rsidRPr="000A210C">
        <w:rPr>
          <w:rFonts w:ascii="Times New Roman" w:hAnsi="Times New Roman" w:cs="Times New Roman"/>
          <w:sz w:val="22"/>
          <w:szCs w:val="22"/>
        </w:rPr>
        <w:t xml:space="preserve">Mahler, G. S., (2019). </w:t>
      </w:r>
      <w:r w:rsidRPr="00EF1DB1">
        <w:rPr>
          <w:rFonts w:ascii="Times New Roman" w:hAnsi="Times New Roman" w:cs="Times New Roman"/>
          <w:i/>
          <w:iCs/>
          <w:sz w:val="22"/>
          <w:szCs w:val="22"/>
        </w:rPr>
        <w:t xml:space="preserve">The Arab-Israeli </w:t>
      </w:r>
      <w:proofErr w:type="gramStart"/>
      <w:r w:rsidRPr="00EF1DB1">
        <w:rPr>
          <w:rFonts w:ascii="Times New Roman" w:hAnsi="Times New Roman" w:cs="Times New Roman"/>
          <w:i/>
          <w:iCs/>
          <w:sz w:val="22"/>
          <w:szCs w:val="22"/>
        </w:rPr>
        <w:t>conflict :</w:t>
      </w:r>
      <w:proofErr w:type="gramEnd"/>
      <w:r w:rsidRPr="00EF1DB1">
        <w:rPr>
          <w:rFonts w:ascii="Times New Roman" w:hAnsi="Times New Roman" w:cs="Times New Roman"/>
          <w:i/>
          <w:iCs/>
          <w:sz w:val="22"/>
          <w:szCs w:val="22"/>
        </w:rPr>
        <w:t xml:space="preserve"> an introduction and documentary reader</w:t>
      </w:r>
      <w:r w:rsidRPr="000A210C">
        <w:rPr>
          <w:rFonts w:ascii="Times New Roman" w:hAnsi="Times New Roman" w:cs="Times New Roman"/>
          <w:sz w:val="22"/>
          <w:szCs w:val="22"/>
        </w:rPr>
        <w:t>. Routledge.</w:t>
      </w:r>
      <w:r w:rsidR="00535B6D" w:rsidRPr="000A210C">
        <w:rPr>
          <w:rFonts w:ascii="Times New Roman" w:hAnsi="Times New Roman" w:cs="Times New Roman"/>
          <w:sz w:val="22"/>
          <w:szCs w:val="22"/>
        </w:rPr>
        <w:t xml:space="preserve"> *</w:t>
      </w:r>
      <w:proofErr w:type="gramStart"/>
      <w:r w:rsidR="00535B6D" w:rsidRPr="000A210C">
        <w:rPr>
          <w:rFonts w:ascii="Times New Roman" w:hAnsi="Times New Roman" w:cs="Times New Roman"/>
          <w:sz w:val="22"/>
          <w:szCs w:val="22"/>
        </w:rPr>
        <w:t>available</w:t>
      </w:r>
      <w:proofErr w:type="gramEnd"/>
      <w:r w:rsidR="00535B6D" w:rsidRPr="000A210C">
        <w:rPr>
          <w:rFonts w:ascii="Times New Roman" w:hAnsi="Times New Roman" w:cs="Times New Roman"/>
          <w:sz w:val="22"/>
          <w:szCs w:val="22"/>
        </w:rPr>
        <w:t xml:space="preserve"> through the library</w:t>
      </w:r>
    </w:p>
    <w:p w14:paraId="1BB2D839" w14:textId="77777777" w:rsidR="000A210C" w:rsidRPr="000A210C" w:rsidRDefault="002D667E" w:rsidP="000A210C">
      <w:pPr>
        <w:pStyle w:val="ListParagraph"/>
        <w:numPr>
          <w:ilvl w:val="0"/>
          <w:numId w:val="21"/>
        </w:numPr>
        <w:rPr>
          <w:rFonts w:ascii="Times New Roman" w:hAnsi="Times New Roman" w:cs="Times New Roman"/>
          <w:sz w:val="22"/>
          <w:szCs w:val="22"/>
        </w:rPr>
      </w:pPr>
      <w:r w:rsidRPr="000A210C">
        <w:rPr>
          <w:rFonts w:ascii="Times New Roman" w:hAnsi="Times New Roman" w:cs="Times New Roman"/>
          <w:sz w:val="22"/>
          <w:szCs w:val="22"/>
        </w:rPr>
        <w:t xml:space="preserve">Mapping Inequality: Redlining in New Deal America. University of Richmond. </w:t>
      </w:r>
      <w:hyperlink r:id="rId9" w:anchor="loc=5/39.1/-94.58" w:history="1">
        <w:r w:rsidRPr="000A210C">
          <w:rPr>
            <w:rStyle w:val="Hyperlink"/>
            <w:rFonts w:ascii="Times New Roman" w:hAnsi="Times New Roman" w:cs="Times New Roman"/>
            <w:sz w:val="22"/>
            <w:szCs w:val="22"/>
          </w:rPr>
          <w:t>https://dsl.richmond.edu/panorama/redlining/#loc=5/39.1/-94.58</w:t>
        </w:r>
      </w:hyperlink>
      <w:r w:rsidRPr="000A210C">
        <w:rPr>
          <w:rFonts w:ascii="Times New Roman" w:hAnsi="Times New Roman" w:cs="Times New Roman"/>
          <w:sz w:val="22"/>
          <w:szCs w:val="22"/>
        </w:rPr>
        <w:t xml:space="preserve"> </w:t>
      </w:r>
    </w:p>
    <w:p w14:paraId="257ACD21" w14:textId="24FB8764" w:rsidR="00EF1DB1" w:rsidRDefault="00EF1DB1" w:rsidP="000A210C">
      <w:pPr>
        <w:pStyle w:val="ListParagraph"/>
        <w:numPr>
          <w:ilvl w:val="0"/>
          <w:numId w:val="21"/>
        </w:numPr>
        <w:rPr>
          <w:rFonts w:ascii="Times New Roman" w:hAnsi="Times New Roman" w:cs="Times New Roman"/>
          <w:sz w:val="22"/>
          <w:szCs w:val="22"/>
        </w:rPr>
      </w:pPr>
      <w:r>
        <w:rPr>
          <w:rFonts w:ascii="Times New Roman" w:hAnsi="Times New Roman" w:cs="Times New Roman"/>
          <w:sz w:val="22"/>
          <w:szCs w:val="22"/>
        </w:rPr>
        <w:t xml:space="preserve">Rothstein, R. (2017). </w:t>
      </w:r>
      <w:r>
        <w:rPr>
          <w:rFonts w:ascii="Times New Roman" w:hAnsi="Times New Roman" w:cs="Times New Roman"/>
          <w:i/>
          <w:iCs/>
          <w:sz w:val="22"/>
          <w:szCs w:val="22"/>
        </w:rPr>
        <w:t>The Color of Law</w:t>
      </w:r>
      <w:r>
        <w:rPr>
          <w:rFonts w:ascii="Times New Roman" w:hAnsi="Times New Roman" w:cs="Times New Roman"/>
          <w:sz w:val="22"/>
          <w:szCs w:val="22"/>
        </w:rPr>
        <w:t xml:space="preserve">. </w:t>
      </w:r>
    </w:p>
    <w:p w14:paraId="3B32CA4C" w14:textId="20061C5D" w:rsidR="00502AFA" w:rsidRDefault="00F2500A" w:rsidP="000A210C">
      <w:pPr>
        <w:pStyle w:val="ListParagraph"/>
        <w:numPr>
          <w:ilvl w:val="0"/>
          <w:numId w:val="21"/>
        </w:numPr>
        <w:rPr>
          <w:rFonts w:ascii="Times New Roman" w:hAnsi="Times New Roman" w:cs="Times New Roman"/>
          <w:sz w:val="22"/>
          <w:szCs w:val="22"/>
        </w:rPr>
      </w:pPr>
      <w:r w:rsidRPr="000A210C">
        <w:rPr>
          <w:rFonts w:ascii="Times New Roman" w:hAnsi="Times New Roman" w:cs="Times New Roman"/>
          <w:sz w:val="22"/>
          <w:szCs w:val="22"/>
        </w:rPr>
        <w:t xml:space="preserve">Shin, E. E. &amp; </w:t>
      </w:r>
      <w:proofErr w:type="spellStart"/>
      <w:r w:rsidRPr="000A210C">
        <w:rPr>
          <w:rFonts w:ascii="Times New Roman" w:hAnsi="Times New Roman" w:cs="Times New Roman"/>
          <w:sz w:val="22"/>
          <w:szCs w:val="22"/>
        </w:rPr>
        <w:t>Bednarz</w:t>
      </w:r>
      <w:proofErr w:type="spellEnd"/>
      <w:r w:rsidRPr="000A210C">
        <w:rPr>
          <w:rFonts w:ascii="Times New Roman" w:hAnsi="Times New Roman" w:cs="Times New Roman"/>
          <w:sz w:val="22"/>
          <w:szCs w:val="22"/>
        </w:rPr>
        <w:t>, S. W. (Eds.) (2019). Spatial Citizen Education: Citizenship through Geography. Routledge.</w:t>
      </w:r>
      <w:r w:rsidR="00BC350C" w:rsidRPr="000A210C">
        <w:rPr>
          <w:rFonts w:ascii="Times New Roman" w:hAnsi="Times New Roman" w:cs="Times New Roman"/>
          <w:sz w:val="22"/>
          <w:szCs w:val="22"/>
        </w:rPr>
        <w:t xml:space="preserve"> (Chapters </w:t>
      </w:r>
      <w:r w:rsidR="004C73BE" w:rsidRPr="000A210C">
        <w:rPr>
          <w:rFonts w:ascii="Times New Roman" w:hAnsi="Times New Roman" w:cs="Times New Roman"/>
          <w:sz w:val="22"/>
          <w:szCs w:val="22"/>
        </w:rPr>
        <w:t>1, 2, 6, &amp; 10)</w:t>
      </w:r>
      <w:r w:rsidR="00C20E36" w:rsidRPr="000A210C">
        <w:rPr>
          <w:rFonts w:ascii="Times New Roman" w:hAnsi="Times New Roman" w:cs="Times New Roman"/>
          <w:sz w:val="22"/>
          <w:szCs w:val="22"/>
        </w:rPr>
        <w:t xml:space="preserve"> </w:t>
      </w:r>
      <w:r w:rsidR="00535B6D" w:rsidRPr="000A210C">
        <w:rPr>
          <w:rFonts w:ascii="Times New Roman" w:hAnsi="Times New Roman" w:cs="Times New Roman"/>
          <w:sz w:val="22"/>
          <w:szCs w:val="22"/>
        </w:rPr>
        <w:t>*</w:t>
      </w:r>
      <w:r w:rsidR="00C20E36" w:rsidRPr="000A210C">
        <w:rPr>
          <w:rFonts w:ascii="Times New Roman" w:hAnsi="Times New Roman" w:cs="Times New Roman"/>
          <w:sz w:val="22"/>
          <w:szCs w:val="22"/>
        </w:rPr>
        <w:t>pdf</w:t>
      </w:r>
      <w:r w:rsidR="00EF1DB1">
        <w:rPr>
          <w:rFonts w:ascii="Times New Roman" w:hAnsi="Times New Roman" w:cs="Times New Roman"/>
          <w:sz w:val="22"/>
          <w:szCs w:val="22"/>
        </w:rPr>
        <w:t>s</w:t>
      </w:r>
      <w:r w:rsidR="00C20E36" w:rsidRPr="000A210C">
        <w:rPr>
          <w:rFonts w:ascii="Times New Roman" w:hAnsi="Times New Roman" w:cs="Times New Roman"/>
          <w:sz w:val="22"/>
          <w:szCs w:val="22"/>
        </w:rPr>
        <w:t xml:space="preserve"> on Canvas</w:t>
      </w:r>
    </w:p>
    <w:p w14:paraId="22142AB3" w14:textId="31297F51" w:rsidR="00B378BE" w:rsidRPr="00B378BE" w:rsidRDefault="00B378BE" w:rsidP="00B378BE">
      <w:pPr>
        <w:pStyle w:val="ListParagraph"/>
        <w:numPr>
          <w:ilvl w:val="0"/>
          <w:numId w:val="21"/>
        </w:numPr>
        <w:rPr>
          <w:rFonts w:ascii="Times New Roman" w:hAnsi="Times New Roman" w:cs="Times New Roman"/>
          <w:sz w:val="22"/>
          <w:szCs w:val="22"/>
        </w:rPr>
      </w:pPr>
      <w:r w:rsidRPr="000A210C">
        <w:rPr>
          <w:rFonts w:ascii="Times New Roman" w:hAnsi="Times New Roman" w:cs="Times New Roman"/>
          <w:sz w:val="22"/>
          <w:szCs w:val="22"/>
        </w:rPr>
        <w:t xml:space="preserve">Smith, C. (2021). </w:t>
      </w:r>
      <w:r w:rsidRPr="000A210C">
        <w:rPr>
          <w:rFonts w:ascii="Times New Roman" w:hAnsi="Times New Roman" w:cs="Times New Roman"/>
          <w:i/>
          <w:iCs/>
          <w:sz w:val="22"/>
          <w:szCs w:val="22"/>
        </w:rPr>
        <w:t>How the Word is Passed: A Reckoning with the History of Slavery Across America</w:t>
      </w:r>
      <w:r w:rsidRPr="000A210C">
        <w:rPr>
          <w:rFonts w:ascii="Times New Roman" w:hAnsi="Times New Roman" w:cs="Times New Roman"/>
          <w:sz w:val="22"/>
          <w:szCs w:val="22"/>
        </w:rPr>
        <w:t>. Little, Brown and Company</w:t>
      </w:r>
      <w:r w:rsidR="00EF1DB1" w:rsidRPr="000A210C">
        <w:rPr>
          <w:rFonts w:ascii="Times New Roman" w:hAnsi="Times New Roman" w:cs="Times New Roman"/>
          <w:sz w:val="22"/>
          <w:szCs w:val="22"/>
        </w:rPr>
        <w:t>*Reference Only</w:t>
      </w:r>
    </w:p>
    <w:p w14:paraId="4940321F" w14:textId="77777777" w:rsidR="00F2500A" w:rsidRPr="00C20E36" w:rsidRDefault="00F2500A" w:rsidP="00F2500A">
      <w:pPr>
        <w:rPr>
          <w:rFonts w:ascii="Times New Roman" w:hAnsi="Times New Roman" w:cs="Times New Roman"/>
          <w:sz w:val="22"/>
          <w:szCs w:val="22"/>
        </w:rPr>
      </w:pPr>
    </w:p>
    <w:p w14:paraId="74BE01C5" w14:textId="2B45D97D" w:rsidR="00141AB5" w:rsidRDefault="00F2500A" w:rsidP="00F2500A">
      <w:pPr>
        <w:rPr>
          <w:rFonts w:ascii="Times New Roman" w:hAnsi="Times New Roman" w:cs="Times New Roman"/>
          <w:b/>
          <w:bCs/>
          <w:sz w:val="22"/>
          <w:szCs w:val="22"/>
        </w:rPr>
      </w:pPr>
      <w:r w:rsidRPr="00535B6D">
        <w:rPr>
          <w:rFonts w:ascii="Times New Roman" w:hAnsi="Times New Roman" w:cs="Times New Roman"/>
          <w:b/>
          <w:bCs/>
          <w:sz w:val="22"/>
          <w:szCs w:val="22"/>
        </w:rPr>
        <w:t>Course</w:t>
      </w:r>
      <w:r w:rsidR="00141AB5">
        <w:rPr>
          <w:rFonts w:ascii="Times New Roman" w:hAnsi="Times New Roman" w:cs="Times New Roman"/>
          <w:b/>
          <w:bCs/>
          <w:sz w:val="22"/>
          <w:szCs w:val="22"/>
        </w:rPr>
        <w:t xml:space="preserve"> Questions:</w:t>
      </w:r>
    </w:p>
    <w:p w14:paraId="13645CD8" w14:textId="00C2D13A" w:rsidR="00141AB5" w:rsidRDefault="00141AB5" w:rsidP="00F2500A">
      <w:pPr>
        <w:rPr>
          <w:rFonts w:ascii="Times New Roman" w:hAnsi="Times New Roman" w:cs="Times New Roman"/>
          <w:b/>
          <w:bCs/>
          <w:sz w:val="22"/>
          <w:szCs w:val="22"/>
        </w:rPr>
      </w:pPr>
      <w:r>
        <w:rPr>
          <w:rFonts w:ascii="Times New Roman" w:hAnsi="Times New Roman" w:cs="Times New Roman"/>
          <w:b/>
          <w:bCs/>
          <w:sz w:val="22"/>
          <w:szCs w:val="22"/>
        </w:rPr>
        <w:t xml:space="preserve">PIH: </w:t>
      </w:r>
      <w:r w:rsidRPr="00C20E36">
        <w:rPr>
          <w:rFonts w:ascii="Times New Roman" w:hAnsi="Times New Roman" w:cs="Times New Roman"/>
          <w:sz w:val="22"/>
          <w:szCs w:val="22"/>
        </w:rPr>
        <w:t>“What policies should governments pursue to promote social and economic justice?”</w:t>
      </w:r>
    </w:p>
    <w:p w14:paraId="742A60A5" w14:textId="77777777" w:rsidR="00141AB5" w:rsidRDefault="00141AB5" w:rsidP="00F2500A">
      <w:pPr>
        <w:rPr>
          <w:rFonts w:ascii="Times New Roman" w:hAnsi="Times New Roman" w:cs="Times New Roman"/>
          <w:b/>
          <w:bCs/>
          <w:sz w:val="22"/>
          <w:szCs w:val="22"/>
        </w:rPr>
      </w:pPr>
    </w:p>
    <w:p w14:paraId="3ECFA74E" w14:textId="53C1BD3C" w:rsidR="00F2500A" w:rsidRPr="00C20E36" w:rsidRDefault="00141AB5" w:rsidP="00F2500A">
      <w:pPr>
        <w:rPr>
          <w:rFonts w:ascii="Times New Roman" w:hAnsi="Times New Roman" w:cs="Times New Roman"/>
          <w:sz w:val="22"/>
          <w:szCs w:val="22"/>
        </w:rPr>
      </w:pPr>
      <w:r>
        <w:rPr>
          <w:rFonts w:ascii="Times New Roman" w:hAnsi="Times New Roman" w:cs="Times New Roman"/>
          <w:b/>
          <w:bCs/>
          <w:sz w:val="22"/>
          <w:szCs w:val="22"/>
        </w:rPr>
        <w:t xml:space="preserve">Course </w:t>
      </w:r>
      <w:r w:rsidR="00F2500A" w:rsidRPr="00535B6D">
        <w:rPr>
          <w:rFonts w:ascii="Times New Roman" w:hAnsi="Times New Roman" w:cs="Times New Roman"/>
          <w:b/>
          <w:bCs/>
          <w:sz w:val="22"/>
          <w:szCs w:val="22"/>
        </w:rPr>
        <w:t>Objectives</w:t>
      </w:r>
      <w:r w:rsidR="00535B6D">
        <w:rPr>
          <w:rFonts w:ascii="Times New Roman" w:hAnsi="Times New Roman" w:cs="Times New Roman"/>
          <w:sz w:val="22"/>
          <w:szCs w:val="22"/>
        </w:rPr>
        <w:t>:</w:t>
      </w:r>
    </w:p>
    <w:p w14:paraId="3F521F39" w14:textId="77777777" w:rsidR="00F2500A" w:rsidRPr="00C20E36" w:rsidRDefault="00F2500A" w:rsidP="00F2500A">
      <w:pPr>
        <w:pStyle w:val="ListParagraph"/>
        <w:numPr>
          <w:ilvl w:val="0"/>
          <w:numId w:val="1"/>
        </w:numPr>
        <w:rPr>
          <w:rFonts w:ascii="Times New Roman" w:hAnsi="Times New Roman" w:cs="Times New Roman"/>
          <w:sz w:val="22"/>
          <w:szCs w:val="22"/>
        </w:rPr>
      </w:pPr>
      <w:r w:rsidRPr="00C20E36">
        <w:rPr>
          <w:rFonts w:ascii="Times New Roman" w:hAnsi="Times New Roman" w:cs="Times New Roman"/>
          <w:sz w:val="22"/>
          <w:szCs w:val="22"/>
        </w:rPr>
        <w:t>Students will identify value conflicts in three historical/geographical issues.</w:t>
      </w:r>
    </w:p>
    <w:p w14:paraId="4C8496E9" w14:textId="77777777" w:rsidR="00F2500A" w:rsidRPr="00C20E36" w:rsidRDefault="00F2500A" w:rsidP="00F2500A">
      <w:pPr>
        <w:pStyle w:val="ListParagraph"/>
        <w:numPr>
          <w:ilvl w:val="0"/>
          <w:numId w:val="1"/>
        </w:numPr>
        <w:rPr>
          <w:rFonts w:ascii="Times New Roman" w:hAnsi="Times New Roman" w:cs="Times New Roman"/>
          <w:sz w:val="22"/>
          <w:szCs w:val="22"/>
        </w:rPr>
      </w:pPr>
      <w:r w:rsidRPr="00C20E36">
        <w:rPr>
          <w:rFonts w:ascii="Times New Roman" w:hAnsi="Times New Roman" w:cs="Times New Roman"/>
          <w:sz w:val="22"/>
          <w:szCs w:val="22"/>
        </w:rPr>
        <w:t>Students will analyze multiple perspectives on three historical/geographical issues.</w:t>
      </w:r>
    </w:p>
    <w:p w14:paraId="159E543F" w14:textId="77777777" w:rsidR="00F2500A" w:rsidRPr="00C20E36" w:rsidRDefault="00F2500A" w:rsidP="00F2500A">
      <w:pPr>
        <w:pStyle w:val="ListParagraph"/>
        <w:numPr>
          <w:ilvl w:val="0"/>
          <w:numId w:val="1"/>
        </w:numPr>
        <w:rPr>
          <w:rFonts w:ascii="Times New Roman" w:hAnsi="Times New Roman" w:cs="Times New Roman"/>
          <w:sz w:val="22"/>
          <w:szCs w:val="22"/>
        </w:rPr>
      </w:pPr>
      <w:r w:rsidRPr="00C20E36">
        <w:rPr>
          <w:rFonts w:ascii="Times New Roman" w:hAnsi="Times New Roman" w:cs="Times New Roman"/>
          <w:sz w:val="22"/>
          <w:szCs w:val="22"/>
        </w:rPr>
        <w:t>Students will produce a dialectically reasoned position on each of the three issues.</w:t>
      </w:r>
    </w:p>
    <w:p w14:paraId="7612A211" w14:textId="77777777" w:rsidR="00F2500A" w:rsidRPr="00C20E36" w:rsidRDefault="00F2500A" w:rsidP="00F2500A">
      <w:pPr>
        <w:pStyle w:val="ListParagraph"/>
        <w:numPr>
          <w:ilvl w:val="0"/>
          <w:numId w:val="1"/>
        </w:numPr>
        <w:rPr>
          <w:rFonts w:ascii="Times New Roman" w:hAnsi="Times New Roman" w:cs="Times New Roman"/>
          <w:sz w:val="22"/>
          <w:szCs w:val="22"/>
        </w:rPr>
      </w:pPr>
      <w:r w:rsidRPr="00C20E36">
        <w:rPr>
          <w:rFonts w:ascii="Times New Roman" w:hAnsi="Times New Roman" w:cs="Times New Roman"/>
          <w:sz w:val="22"/>
          <w:szCs w:val="22"/>
        </w:rPr>
        <w:t>Students will identify learning challenges in analyzing and evaluating issues: prior knowledge; learner misconceptions; building conceptual schema; transfer.</w:t>
      </w:r>
    </w:p>
    <w:p w14:paraId="43E05452" w14:textId="77777777" w:rsidR="00F2500A" w:rsidRPr="00C20E36" w:rsidRDefault="00F2500A" w:rsidP="00F2500A">
      <w:pPr>
        <w:pStyle w:val="ListParagraph"/>
        <w:numPr>
          <w:ilvl w:val="0"/>
          <w:numId w:val="1"/>
        </w:numPr>
        <w:rPr>
          <w:rFonts w:ascii="Times New Roman" w:hAnsi="Times New Roman" w:cs="Times New Roman"/>
          <w:sz w:val="22"/>
          <w:szCs w:val="22"/>
        </w:rPr>
      </w:pPr>
      <w:r w:rsidRPr="00C20E36">
        <w:rPr>
          <w:rFonts w:ascii="Times New Roman" w:hAnsi="Times New Roman" w:cs="Times New Roman"/>
          <w:sz w:val="22"/>
          <w:szCs w:val="22"/>
        </w:rPr>
        <w:t>Students will deconstruct design principles for supporting learners investigating complex issues.</w:t>
      </w:r>
    </w:p>
    <w:p w14:paraId="100FA83B" w14:textId="77777777" w:rsidR="00F2500A" w:rsidRPr="00C20E36" w:rsidRDefault="00F2500A" w:rsidP="00F2500A">
      <w:pPr>
        <w:pStyle w:val="ListParagraph"/>
        <w:numPr>
          <w:ilvl w:val="0"/>
          <w:numId w:val="1"/>
        </w:numPr>
        <w:rPr>
          <w:rFonts w:ascii="Times New Roman" w:hAnsi="Times New Roman" w:cs="Times New Roman"/>
          <w:sz w:val="22"/>
          <w:szCs w:val="22"/>
        </w:rPr>
      </w:pPr>
      <w:r w:rsidRPr="00C20E36">
        <w:rPr>
          <w:rFonts w:ascii="Times New Roman" w:hAnsi="Times New Roman" w:cs="Times New Roman"/>
          <w:sz w:val="22"/>
          <w:szCs w:val="22"/>
        </w:rPr>
        <w:t>Students will analyze authentic formative and summative assessments related to each issue.</w:t>
      </w:r>
    </w:p>
    <w:p w14:paraId="43B59C20" w14:textId="77777777" w:rsidR="00F2500A" w:rsidRPr="00C20E36" w:rsidRDefault="00F2500A" w:rsidP="00F2500A">
      <w:pPr>
        <w:pStyle w:val="ListParagraph"/>
        <w:numPr>
          <w:ilvl w:val="0"/>
          <w:numId w:val="1"/>
        </w:numPr>
        <w:rPr>
          <w:rFonts w:ascii="Times New Roman" w:hAnsi="Times New Roman" w:cs="Times New Roman"/>
          <w:sz w:val="22"/>
          <w:szCs w:val="22"/>
        </w:rPr>
      </w:pPr>
      <w:r w:rsidRPr="00C20E36">
        <w:rPr>
          <w:rFonts w:ascii="Times New Roman" w:hAnsi="Times New Roman" w:cs="Times New Roman"/>
          <w:sz w:val="22"/>
          <w:szCs w:val="22"/>
        </w:rPr>
        <w:t>Students develop and deconstruct an authentic assessment related to an interdisciplinary history/geography issue that supports, encourages, and evaluates deep learning.</w:t>
      </w:r>
    </w:p>
    <w:p w14:paraId="38E7F725" w14:textId="77777777" w:rsidR="00502AFA" w:rsidRPr="00C20E36" w:rsidRDefault="00502AFA" w:rsidP="008F57D7">
      <w:pPr>
        <w:rPr>
          <w:rFonts w:ascii="Times New Roman" w:hAnsi="Times New Roman" w:cs="Times New Roman"/>
          <w:sz w:val="22"/>
          <w:szCs w:val="22"/>
        </w:rPr>
      </w:pPr>
    </w:p>
    <w:p w14:paraId="212698BF" w14:textId="3B86AEAD" w:rsidR="008F57D7" w:rsidRPr="00C20E36" w:rsidRDefault="008F57D7" w:rsidP="008F57D7">
      <w:pPr>
        <w:rPr>
          <w:rFonts w:ascii="Times New Roman" w:hAnsi="Times New Roman" w:cs="Times New Roman"/>
          <w:b/>
          <w:bCs/>
          <w:sz w:val="22"/>
          <w:szCs w:val="22"/>
        </w:rPr>
      </w:pPr>
      <w:r w:rsidRPr="00C20E36">
        <w:rPr>
          <w:rFonts w:ascii="Times New Roman" w:hAnsi="Times New Roman" w:cs="Times New Roman"/>
          <w:b/>
          <w:bCs/>
          <w:sz w:val="22"/>
          <w:szCs w:val="22"/>
        </w:rPr>
        <w:t>Course Content Outline:</w:t>
      </w:r>
    </w:p>
    <w:p w14:paraId="605EAA1B" w14:textId="77777777" w:rsidR="00C20E36" w:rsidRDefault="00C20E36" w:rsidP="00BC350C">
      <w:pPr>
        <w:rPr>
          <w:rFonts w:ascii="Times New Roman" w:hAnsi="Times New Roman" w:cs="Times New Roman"/>
          <w:sz w:val="22"/>
          <w:szCs w:val="22"/>
        </w:rPr>
      </w:pPr>
    </w:p>
    <w:p w14:paraId="1A3306FA" w14:textId="4C407F87" w:rsidR="001E3E1C" w:rsidRDefault="008F57D7" w:rsidP="00BC350C">
      <w:pPr>
        <w:rPr>
          <w:rFonts w:ascii="Times New Roman" w:hAnsi="Times New Roman" w:cs="Times New Roman"/>
          <w:sz w:val="22"/>
          <w:szCs w:val="22"/>
        </w:rPr>
      </w:pPr>
      <w:r w:rsidRPr="00535B6D">
        <w:rPr>
          <w:rFonts w:ascii="Times New Roman" w:hAnsi="Times New Roman" w:cs="Times New Roman"/>
          <w:b/>
          <w:bCs/>
          <w:sz w:val="22"/>
          <w:szCs w:val="22"/>
        </w:rPr>
        <w:t>Week 1</w:t>
      </w:r>
      <w:r w:rsidR="000B10F3">
        <w:rPr>
          <w:rFonts w:ascii="Times New Roman" w:hAnsi="Times New Roman" w:cs="Times New Roman"/>
          <w:b/>
          <w:bCs/>
          <w:sz w:val="22"/>
          <w:szCs w:val="22"/>
        </w:rPr>
        <w:t xml:space="preserve"> (August 21)</w:t>
      </w:r>
      <w:r w:rsidRPr="00C20E36">
        <w:rPr>
          <w:rFonts w:ascii="Times New Roman" w:hAnsi="Times New Roman" w:cs="Times New Roman"/>
          <w:sz w:val="22"/>
          <w:szCs w:val="22"/>
        </w:rPr>
        <w:t xml:space="preserve">: </w:t>
      </w:r>
      <w:r w:rsidR="001E3E1C" w:rsidRPr="00C20E36">
        <w:rPr>
          <w:rFonts w:ascii="Times New Roman" w:hAnsi="Times New Roman" w:cs="Times New Roman"/>
          <w:sz w:val="22"/>
          <w:szCs w:val="22"/>
        </w:rPr>
        <w:t xml:space="preserve">Introduction to </w:t>
      </w:r>
      <w:r w:rsidR="00A1640F" w:rsidRPr="00C20E36">
        <w:rPr>
          <w:rFonts w:ascii="Times New Roman" w:hAnsi="Times New Roman" w:cs="Times New Roman"/>
          <w:sz w:val="22"/>
          <w:szCs w:val="22"/>
        </w:rPr>
        <w:t xml:space="preserve">the </w:t>
      </w:r>
      <w:r w:rsidR="001E3E1C" w:rsidRPr="00C20E36">
        <w:rPr>
          <w:rFonts w:ascii="Times New Roman" w:hAnsi="Times New Roman" w:cs="Times New Roman"/>
          <w:sz w:val="22"/>
          <w:szCs w:val="22"/>
        </w:rPr>
        <w:t>course</w:t>
      </w:r>
      <w:r w:rsidR="00C20E36">
        <w:rPr>
          <w:rFonts w:ascii="Times New Roman" w:hAnsi="Times New Roman" w:cs="Times New Roman"/>
          <w:sz w:val="22"/>
          <w:szCs w:val="22"/>
        </w:rPr>
        <w:t>: Teaching History and Geography</w:t>
      </w:r>
    </w:p>
    <w:p w14:paraId="22D5496E" w14:textId="77777777" w:rsidR="00F865B8" w:rsidRDefault="000A210C" w:rsidP="00BC350C">
      <w:pPr>
        <w:rPr>
          <w:rFonts w:ascii="Times New Roman" w:hAnsi="Times New Roman" w:cs="Times New Roman"/>
          <w:sz w:val="22"/>
          <w:szCs w:val="22"/>
        </w:rPr>
      </w:pPr>
      <w:r>
        <w:rPr>
          <w:rFonts w:ascii="Times New Roman" w:hAnsi="Times New Roman" w:cs="Times New Roman"/>
          <w:sz w:val="22"/>
          <w:szCs w:val="22"/>
        </w:rPr>
        <w:t>Reading</w:t>
      </w:r>
      <w:r w:rsidR="00F865B8">
        <w:rPr>
          <w:rFonts w:ascii="Times New Roman" w:hAnsi="Times New Roman" w:cs="Times New Roman"/>
          <w:sz w:val="22"/>
          <w:szCs w:val="22"/>
        </w:rPr>
        <w:t xml:space="preserve"> due</w:t>
      </w:r>
      <w:r w:rsidR="00141AB5">
        <w:rPr>
          <w:rFonts w:ascii="Times New Roman" w:hAnsi="Times New Roman" w:cs="Times New Roman"/>
          <w:sz w:val="22"/>
          <w:szCs w:val="22"/>
        </w:rPr>
        <w:t xml:space="preserve">: </w:t>
      </w:r>
    </w:p>
    <w:p w14:paraId="219A82EA" w14:textId="1E89AD97" w:rsidR="000A210C" w:rsidRDefault="000A210C" w:rsidP="00F865B8">
      <w:pPr>
        <w:pStyle w:val="ListParagraph"/>
        <w:numPr>
          <w:ilvl w:val="0"/>
          <w:numId w:val="25"/>
        </w:numPr>
        <w:rPr>
          <w:rFonts w:ascii="Times New Roman" w:hAnsi="Times New Roman" w:cs="Times New Roman"/>
          <w:sz w:val="22"/>
          <w:szCs w:val="22"/>
        </w:rPr>
      </w:pPr>
      <w:r w:rsidRPr="00F865B8">
        <w:rPr>
          <w:rFonts w:ascii="Times New Roman" w:hAnsi="Times New Roman" w:cs="Times New Roman"/>
          <w:sz w:val="22"/>
          <w:szCs w:val="22"/>
        </w:rPr>
        <w:lastRenderedPageBreak/>
        <w:t>Chapter 1 of Jenkin’s book (available as pdf)</w:t>
      </w:r>
    </w:p>
    <w:p w14:paraId="608AA3F4" w14:textId="6BCF3BEB" w:rsidR="00F865B8" w:rsidRPr="00F865B8" w:rsidRDefault="00F865B8" w:rsidP="00F865B8">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 xml:space="preserve">Review of </w:t>
      </w:r>
      <w:r>
        <w:rPr>
          <w:rFonts w:ascii="Times New Roman" w:hAnsi="Times New Roman" w:cs="Times New Roman"/>
          <w:i/>
          <w:iCs/>
          <w:sz w:val="22"/>
          <w:szCs w:val="22"/>
        </w:rPr>
        <w:t xml:space="preserve">How People Learn Summary </w:t>
      </w:r>
      <w:hyperlink r:id="rId10" w:history="1">
        <w:r>
          <w:rPr>
            <w:rStyle w:val="Hyperlink"/>
            <w:rFonts w:ascii="Times New Roman" w:hAnsi="Times New Roman" w:cs="Times New Roman"/>
            <w:sz w:val="22"/>
            <w:szCs w:val="22"/>
          </w:rPr>
          <w:t>link</w:t>
        </w:r>
      </w:hyperlink>
      <w:r>
        <w:rPr>
          <w:rFonts w:ascii="Times New Roman" w:hAnsi="Times New Roman" w:cs="Times New Roman"/>
          <w:sz w:val="22"/>
          <w:szCs w:val="22"/>
        </w:rPr>
        <w:t xml:space="preserve"> </w:t>
      </w:r>
    </w:p>
    <w:p w14:paraId="6DB7816F" w14:textId="458BD642" w:rsidR="000A210C" w:rsidRDefault="00141AB5" w:rsidP="00BC350C">
      <w:pPr>
        <w:rPr>
          <w:rFonts w:ascii="Times New Roman" w:hAnsi="Times New Roman" w:cs="Times New Roman"/>
          <w:sz w:val="22"/>
          <w:szCs w:val="22"/>
        </w:rPr>
      </w:pPr>
      <w:r>
        <w:rPr>
          <w:rFonts w:ascii="Times New Roman" w:hAnsi="Times New Roman" w:cs="Times New Roman"/>
          <w:sz w:val="22"/>
          <w:szCs w:val="22"/>
        </w:rPr>
        <w:t>Agenda:</w:t>
      </w:r>
    </w:p>
    <w:p w14:paraId="57844482" w14:textId="77777777" w:rsidR="00F865B8" w:rsidRDefault="008F57D7" w:rsidP="00F865B8">
      <w:pPr>
        <w:pStyle w:val="ListParagraph"/>
        <w:numPr>
          <w:ilvl w:val="0"/>
          <w:numId w:val="25"/>
        </w:numPr>
        <w:rPr>
          <w:rFonts w:ascii="Times New Roman" w:hAnsi="Times New Roman" w:cs="Times New Roman"/>
          <w:sz w:val="22"/>
          <w:szCs w:val="22"/>
        </w:rPr>
      </w:pPr>
      <w:r w:rsidRPr="00F865B8">
        <w:rPr>
          <w:rFonts w:ascii="Times New Roman" w:hAnsi="Times New Roman" w:cs="Times New Roman"/>
          <w:sz w:val="22"/>
          <w:szCs w:val="22"/>
        </w:rPr>
        <w:t>Course introduction a</w:t>
      </w:r>
      <w:r w:rsidR="00146040" w:rsidRPr="00F865B8">
        <w:rPr>
          <w:rFonts w:ascii="Times New Roman" w:hAnsi="Times New Roman" w:cs="Times New Roman"/>
          <w:sz w:val="22"/>
          <w:szCs w:val="22"/>
        </w:rPr>
        <w:t xml:space="preserve">nd exploration of the syllabus. </w:t>
      </w:r>
    </w:p>
    <w:p w14:paraId="5AC1AB20" w14:textId="77777777" w:rsidR="00F865B8" w:rsidRDefault="00146040" w:rsidP="00F865B8">
      <w:pPr>
        <w:pStyle w:val="ListParagraph"/>
        <w:numPr>
          <w:ilvl w:val="0"/>
          <w:numId w:val="25"/>
        </w:numPr>
        <w:rPr>
          <w:rFonts w:ascii="Times New Roman" w:hAnsi="Times New Roman" w:cs="Times New Roman"/>
          <w:sz w:val="22"/>
          <w:szCs w:val="22"/>
        </w:rPr>
      </w:pPr>
      <w:r w:rsidRPr="00F865B8">
        <w:rPr>
          <w:rFonts w:ascii="Times New Roman" w:hAnsi="Times New Roman" w:cs="Times New Roman"/>
          <w:sz w:val="22"/>
          <w:szCs w:val="22"/>
        </w:rPr>
        <w:t xml:space="preserve">Discuss the reading of </w:t>
      </w:r>
      <w:r w:rsidR="00BC350C" w:rsidRPr="00F865B8">
        <w:rPr>
          <w:rFonts w:ascii="Times New Roman" w:hAnsi="Times New Roman" w:cs="Times New Roman"/>
          <w:sz w:val="22"/>
          <w:szCs w:val="22"/>
        </w:rPr>
        <w:t xml:space="preserve">called </w:t>
      </w:r>
      <w:r w:rsidRPr="00F865B8">
        <w:rPr>
          <w:rFonts w:ascii="Times New Roman" w:hAnsi="Times New Roman" w:cs="Times New Roman"/>
          <w:sz w:val="22"/>
          <w:szCs w:val="22"/>
        </w:rPr>
        <w:t>“</w:t>
      </w:r>
      <w:r w:rsidR="00BC350C" w:rsidRPr="00F865B8">
        <w:rPr>
          <w:rFonts w:ascii="Times New Roman" w:hAnsi="Times New Roman" w:cs="Times New Roman"/>
          <w:sz w:val="22"/>
          <w:szCs w:val="22"/>
        </w:rPr>
        <w:t>W</w:t>
      </w:r>
      <w:r w:rsidRPr="00F865B8">
        <w:rPr>
          <w:rFonts w:ascii="Times New Roman" w:hAnsi="Times New Roman" w:cs="Times New Roman"/>
          <w:sz w:val="22"/>
          <w:szCs w:val="22"/>
        </w:rPr>
        <w:t>hat is</w:t>
      </w:r>
      <w:r w:rsidR="00BC350C" w:rsidRPr="00F865B8">
        <w:rPr>
          <w:rFonts w:ascii="Times New Roman" w:hAnsi="Times New Roman" w:cs="Times New Roman"/>
          <w:sz w:val="22"/>
          <w:szCs w:val="22"/>
        </w:rPr>
        <w:t xml:space="preserve"> History?”. </w:t>
      </w:r>
    </w:p>
    <w:p w14:paraId="0D967BC6" w14:textId="08450446" w:rsidR="008F57D7" w:rsidRPr="00F865B8" w:rsidRDefault="00BC350C" w:rsidP="00F865B8">
      <w:pPr>
        <w:pStyle w:val="ListParagraph"/>
        <w:numPr>
          <w:ilvl w:val="0"/>
          <w:numId w:val="25"/>
        </w:numPr>
        <w:rPr>
          <w:rFonts w:ascii="Times New Roman" w:hAnsi="Times New Roman" w:cs="Times New Roman"/>
          <w:sz w:val="22"/>
          <w:szCs w:val="22"/>
        </w:rPr>
      </w:pPr>
      <w:r w:rsidRPr="00F865B8">
        <w:rPr>
          <w:rFonts w:ascii="Times New Roman" w:hAnsi="Times New Roman" w:cs="Times New Roman"/>
          <w:sz w:val="22"/>
          <w:szCs w:val="22"/>
        </w:rPr>
        <w:t>Introduction to the PIH Framework and the goals of this class.</w:t>
      </w:r>
    </w:p>
    <w:p w14:paraId="412C51EF" w14:textId="77777777" w:rsidR="00BC350C" w:rsidRDefault="00BC350C" w:rsidP="00BC350C">
      <w:pPr>
        <w:rPr>
          <w:rFonts w:ascii="Times New Roman" w:hAnsi="Times New Roman" w:cs="Times New Roman"/>
          <w:sz w:val="22"/>
          <w:szCs w:val="22"/>
        </w:rPr>
      </w:pPr>
    </w:p>
    <w:p w14:paraId="48382748" w14:textId="77777777" w:rsidR="00923303" w:rsidRPr="00C20E36" w:rsidRDefault="00923303" w:rsidP="00BC350C">
      <w:pPr>
        <w:rPr>
          <w:rFonts w:ascii="Times New Roman" w:hAnsi="Times New Roman" w:cs="Times New Roman"/>
          <w:sz w:val="22"/>
          <w:szCs w:val="22"/>
        </w:rPr>
      </w:pPr>
    </w:p>
    <w:p w14:paraId="3AFD3698" w14:textId="45EBE2CC" w:rsidR="00FD1539" w:rsidRPr="00C20E36" w:rsidRDefault="008F57D7" w:rsidP="00917410">
      <w:pPr>
        <w:rPr>
          <w:rFonts w:ascii="Times New Roman" w:hAnsi="Times New Roman" w:cs="Times New Roman"/>
          <w:sz w:val="22"/>
          <w:szCs w:val="22"/>
        </w:rPr>
      </w:pPr>
      <w:r w:rsidRPr="00535B6D">
        <w:rPr>
          <w:rFonts w:ascii="Times New Roman" w:hAnsi="Times New Roman" w:cs="Times New Roman"/>
          <w:b/>
          <w:bCs/>
          <w:sz w:val="22"/>
          <w:szCs w:val="22"/>
        </w:rPr>
        <w:t>Week 2</w:t>
      </w:r>
      <w:r w:rsidR="000B10F3">
        <w:rPr>
          <w:rFonts w:ascii="Times New Roman" w:hAnsi="Times New Roman" w:cs="Times New Roman"/>
          <w:b/>
          <w:bCs/>
          <w:sz w:val="22"/>
          <w:szCs w:val="22"/>
        </w:rPr>
        <w:t xml:space="preserve"> (August 28)</w:t>
      </w:r>
      <w:r w:rsidRPr="00C20E36">
        <w:rPr>
          <w:rFonts w:ascii="Times New Roman" w:hAnsi="Times New Roman" w:cs="Times New Roman"/>
          <w:sz w:val="22"/>
          <w:szCs w:val="22"/>
        </w:rPr>
        <w:t xml:space="preserve">: </w:t>
      </w:r>
      <w:r w:rsidR="00C20E36">
        <w:rPr>
          <w:rFonts w:ascii="Times New Roman" w:hAnsi="Times New Roman" w:cs="Times New Roman"/>
          <w:sz w:val="22"/>
          <w:szCs w:val="22"/>
        </w:rPr>
        <w:t xml:space="preserve">Teaching </w:t>
      </w:r>
      <w:r w:rsidR="004857BD" w:rsidRPr="00C20E36">
        <w:rPr>
          <w:rFonts w:ascii="Times New Roman" w:hAnsi="Times New Roman" w:cs="Times New Roman"/>
          <w:sz w:val="22"/>
          <w:szCs w:val="22"/>
        </w:rPr>
        <w:t>Local History</w:t>
      </w:r>
      <w:r w:rsidR="00C20E36">
        <w:rPr>
          <w:rFonts w:ascii="Times New Roman" w:hAnsi="Times New Roman" w:cs="Times New Roman"/>
          <w:sz w:val="22"/>
          <w:szCs w:val="22"/>
        </w:rPr>
        <w:t xml:space="preserve"> and Geography</w:t>
      </w:r>
      <w:r w:rsidR="004857BD" w:rsidRPr="00C20E36">
        <w:rPr>
          <w:rFonts w:ascii="Times New Roman" w:hAnsi="Times New Roman" w:cs="Times New Roman"/>
          <w:sz w:val="22"/>
          <w:szCs w:val="22"/>
        </w:rPr>
        <w:t>, Part 1</w:t>
      </w:r>
    </w:p>
    <w:p w14:paraId="3493B979" w14:textId="77777777" w:rsidR="008B057A" w:rsidRPr="00C20E36" w:rsidRDefault="00BC350C" w:rsidP="008F57D7">
      <w:pPr>
        <w:rPr>
          <w:rFonts w:ascii="Times New Roman" w:hAnsi="Times New Roman" w:cs="Times New Roman"/>
          <w:sz w:val="22"/>
          <w:szCs w:val="22"/>
        </w:rPr>
      </w:pPr>
      <w:r w:rsidRPr="00C20E36">
        <w:rPr>
          <w:rFonts w:ascii="Times New Roman" w:hAnsi="Times New Roman" w:cs="Times New Roman"/>
          <w:sz w:val="22"/>
          <w:szCs w:val="22"/>
        </w:rPr>
        <w:t xml:space="preserve">Reading due: </w:t>
      </w:r>
    </w:p>
    <w:p w14:paraId="6D370533" w14:textId="277E1683" w:rsidR="00BC350C" w:rsidRDefault="00BC350C" w:rsidP="008E1379">
      <w:pPr>
        <w:pStyle w:val="ListParagraph"/>
        <w:numPr>
          <w:ilvl w:val="0"/>
          <w:numId w:val="4"/>
        </w:numPr>
        <w:rPr>
          <w:rFonts w:ascii="Times New Roman" w:hAnsi="Times New Roman" w:cs="Times New Roman"/>
          <w:sz w:val="22"/>
          <w:szCs w:val="22"/>
        </w:rPr>
      </w:pPr>
      <w:r w:rsidRPr="008E1379">
        <w:rPr>
          <w:rFonts w:ascii="Times New Roman" w:hAnsi="Times New Roman" w:cs="Times New Roman"/>
          <w:sz w:val="22"/>
          <w:szCs w:val="22"/>
        </w:rPr>
        <w:t xml:space="preserve">Chapter 1 </w:t>
      </w:r>
      <w:r w:rsidR="00DE5203" w:rsidRPr="008E1379">
        <w:rPr>
          <w:rFonts w:ascii="Times New Roman" w:hAnsi="Times New Roman" w:cs="Times New Roman"/>
          <w:sz w:val="22"/>
          <w:szCs w:val="22"/>
        </w:rPr>
        <w:t xml:space="preserve">&amp; </w:t>
      </w:r>
      <w:r w:rsidRPr="008E1379">
        <w:rPr>
          <w:rFonts w:ascii="Times New Roman" w:hAnsi="Times New Roman" w:cs="Times New Roman"/>
          <w:sz w:val="22"/>
          <w:szCs w:val="22"/>
        </w:rPr>
        <w:t xml:space="preserve">2 of Barton and </w:t>
      </w:r>
      <w:proofErr w:type="spellStart"/>
      <w:r w:rsidRPr="008E1379">
        <w:rPr>
          <w:rFonts w:ascii="Times New Roman" w:hAnsi="Times New Roman" w:cs="Times New Roman"/>
          <w:sz w:val="22"/>
          <w:szCs w:val="22"/>
        </w:rPr>
        <w:t>Levstik’s</w:t>
      </w:r>
      <w:proofErr w:type="spellEnd"/>
      <w:r w:rsidRPr="008E1379">
        <w:rPr>
          <w:rFonts w:ascii="Times New Roman" w:hAnsi="Times New Roman" w:cs="Times New Roman"/>
          <w:sz w:val="22"/>
          <w:szCs w:val="22"/>
        </w:rPr>
        <w:t xml:space="preserve"> book.</w:t>
      </w:r>
      <w:r w:rsidR="00141AB5" w:rsidRPr="008E1379">
        <w:rPr>
          <w:rFonts w:ascii="Times New Roman" w:hAnsi="Times New Roman" w:cs="Times New Roman"/>
          <w:sz w:val="22"/>
          <w:szCs w:val="22"/>
        </w:rPr>
        <w:t xml:space="preserve"> </w:t>
      </w:r>
      <w:r w:rsidRPr="008E1379">
        <w:rPr>
          <w:rFonts w:ascii="Times New Roman" w:hAnsi="Times New Roman" w:cs="Times New Roman"/>
          <w:sz w:val="22"/>
          <w:szCs w:val="22"/>
        </w:rPr>
        <w:t>Discussion questions over the Canvas page.</w:t>
      </w:r>
    </w:p>
    <w:p w14:paraId="43046499" w14:textId="1853B278" w:rsidR="008E1379" w:rsidRDefault="00841D5E" w:rsidP="008E1379">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Crash Course </w:t>
      </w:r>
      <w:hyperlink r:id="rId11" w:history="1">
        <w:r w:rsidRPr="00847D75">
          <w:rPr>
            <w:rStyle w:val="Hyperlink"/>
            <w:rFonts w:ascii="Times New Roman" w:hAnsi="Times New Roman" w:cs="Times New Roman"/>
            <w:sz w:val="22"/>
            <w:szCs w:val="22"/>
          </w:rPr>
          <w:t>https://www.youtube.com/watch?v=Ajn9g5Gsv98</w:t>
        </w:r>
      </w:hyperlink>
    </w:p>
    <w:p w14:paraId="5F7E3FAC" w14:textId="2A6D7EB4" w:rsidR="00841D5E" w:rsidRDefault="00841D5E" w:rsidP="00841D5E">
      <w:pPr>
        <w:pStyle w:val="ListParagraph"/>
        <w:numPr>
          <w:ilvl w:val="1"/>
          <w:numId w:val="4"/>
        </w:numPr>
        <w:rPr>
          <w:rFonts w:ascii="Times New Roman" w:hAnsi="Times New Roman" w:cs="Times New Roman"/>
          <w:sz w:val="22"/>
          <w:szCs w:val="22"/>
        </w:rPr>
      </w:pPr>
      <w:hyperlink r:id="rId12" w:history="1">
        <w:r w:rsidRPr="00847D75">
          <w:rPr>
            <w:rStyle w:val="Hyperlink"/>
            <w:rFonts w:ascii="Times New Roman" w:hAnsi="Times New Roman" w:cs="Times New Roman"/>
            <w:sz w:val="22"/>
            <w:szCs w:val="22"/>
          </w:rPr>
          <w:t>https://www.commonlit.org/en/texts/olaudah-equiano-recalls-the-middle-passage</w:t>
        </w:r>
      </w:hyperlink>
    </w:p>
    <w:p w14:paraId="1B462497" w14:textId="0598F235" w:rsidR="00841D5E" w:rsidRDefault="00841D5E" w:rsidP="00841D5E">
      <w:pPr>
        <w:pStyle w:val="ListParagraph"/>
        <w:numPr>
          <w:ilvl w:val="1"/>
          <w:numId w:val="4"/>
        </w:numPr>
        <w:rPr>
          <w:rFonts w:ascii="Times New Roman" w:hAnsi="Times New Roman" w:cs="Times New Roman"/>
          <w:sz w:val="22"/>
          <w:szCs w:val="22"/>
        </w:rPr>
      </w:pPr>
      <w:hyperlink r:id="rId13" w:history="1">
        <w:r w:rsidRPr="00847D75">
          <w:rPr>
            <w:rStyle w:val="Hyperlink"/>
            <w:rFonts w:ascii="Times New Roman" w:hAnsi="Times New Roman" w:cs="Times New Roman"/>
            <w:sz w:val="22"/>
            <w:szCs w:val="22"/>
          </w:rPr>
          <w:t>https://www.commonlit.org/en/texts/on-being-brought-from-africa-to-america</w:t>
        </w:r>
      </w:hyperlink>
    </w:p>
    <w:p w14:paraId="4A73D438" w14:textId="3FC4EA79" w:rsidR="00841D5E" w:rsidRPr="00841D5E" w:rsidRDefault="00841D5E" w:rsidP="00841D5E">
      <w:pPr>
        <w:pStyle w:val="ListParagraph"/>
        <w:numPr>
          <w:ilvl w:val="1"/>
          <w:numId w:val="4"/>
        </w:numPr>
        <w:rPr>
          <w:rFonts w:ascii="Times New Roman" w:hAnsi="Times New Roman" w:cs="Times New Roman"/>
          <w:sz w:val="22"/>
          <w:szCs w:val="22"/>
        </w:rPr>
      </w:pPr>
      <w:hyperlink r:id="rId14" w:history="1">
        <w:r w:rsidRPr="00847D75">
          <w:rPr>
            <w:rStyle w:val="Hyperlink"/>
            <w:rFonts w:ascii="Times New Roman" w:hAnsi="Times New Roman" w:cs="Times New Roman"/>
            <w:sz w:val="22"/>
            <w:szCs w:val="22"/>
          </w:rPr>
          <w:t>https://www.commonlit.org/en/texts/the-narrative-of-the-life-of-frederick-douglass-excerpt-from-chapter-1</w:t>
        </w:r>
      </w:hyperlink>
      <w:r>
        <w:rPr>
          <w:rFonts w:ascii="Times New Roman" w:hAnsi="Times New Roman" w:cs="Times New Roman"/>
          <w:sz w:val="22"/>
          <w:szCs w:val="22"/>
        </w:rPr>
        <w:t xml:space="preserve"> </w:t>
      </w:r>
    </w:p>
    <w:p w14:paraId="2DF58E1C" w14:textId="21D3BDF2" w:rsidR="00FD1539" w:rsidRPr="00141AB5" w:rsidRDefault="00141AB5" w:rsidP="00141AB5">
      <w:pPr>
        <w:rPr>
          <w:rFonts w:ascii="Times New Roman" w:hAnsi="Times New Roman" w:cs="Times New Roman"/>
          <w:sz w:val="22"/>
          <w:szCs w:val="22"/>
        </w:rPr>
      </w:pPr>
      <w:r>
        <w:rPr>
          <w:rFonts w:ascii="Times New Roman" w:hAnsi="Times New Roman" w:cs="Times New Roman"/>
          <w:sz w:val="22"/>
          <w:szCs w:val="22"/>
        </w:rPr>
        <w:t>Agenda</w:t>
      </w:r>
      <w:r w:rsidR="00FD1539" w:rsidRPr="00C20E36">
        <w:rPr>
          <w:rFonts w:ascii="Times New Roman" w:hAnsi="Times New Roman" w:cs="Times New Roman"/>
          <w:sz w:val="22"/>
          <w:szCs w:val="22"/>
        </w:rPr>
        <w:t xml:space="preserve">: </w:t>
      </w:r>
    </w:p>
    <w:p w14:paraId="4059A349" w14:textId="305183DB" w:rsidR="00FD1539" w:rsidRPr="00923303" w:rsidRDefault="00141AB5" w:rsidP="00923303">
      <w:pPr>
        <w:pStyle w:val="ListParagraph"/>
        <w:numPr>
          <w:ilvl w:val="0"/>
          <w:numId w:val="4"/>
        </w:numPr>
        <w:rPr>
          <w:rFonts w:ascii="Times New Roman" w:hAnsi="Times New Roman" w:cs="Times New Roman"/>
          <w:sz w:val="22"/>
          <w:szCs w:val="22"/>
        </w:rPr>
      </w:pPr>
      <w:r w:rsidRPr="00923303">
        <w:rPr>
          <w:rFonts w:ascii="Times New Roman" w:hAnsi="Times New Roman" w:cs="Times New Roman"/>
          <w:sz w:val="22"/>
          <w:szCs w:val="22"/>
        </w:rPr>
        <w:t>Mini Unit Question</w:t>
      </w:r>
      <w:r w:rsidR="00FD1539" w:rsidRPr="00923303">
        <w:rPr>
          <w:rFonts w:ascii="Times New Roman" w:hAnsi="Times New Roman" w:cs="Times New Roman"/>
          <w:sz w:val="22"/>
          <w:szCs w:val="22"/>
        </w:rPr>
        <w:t>: What should we do with plantation sites?</w:t>
      </w:r>
    </w:p>
    <w:p w14:paraId="7E2AAA1F" w14:textId="77777777" w:rsidR="00141AB5" w:rsidRPr="00923303" w:rsidRDefault="00141AB5" w:rsidP="00923303">
      <w:pPr>
        <w:pStyle w:val="ListParagraph"/>
        <w:numPr>
          <w:ilvl w:val="0"/>
          <w:numId w:val="4"/>
        </w:numPr>
        <w:rPr>
          <w:rFonts w:ascii="Times New Roman" w:hAnsi="Times New Roman" w:cs="Times New Roman"/>
          <w:sz w:val="22"/>
          <w:szCs w:val="22"/>
        </w:rPr>
      </w:pPr>
      <w:r w:rsidRPr="00923303">
        <w:rPr>
          <w:rFonts w:ascii="Times New Roman" w:hAnsi="Times New Roman" w:cs="Times New Roman"/>
          <w:sz w:val="22"/>
          <w:szCs w:val="22"/>
        </w:rPr>
        <w:t xml:space="preserve">Discussing </w:t>
      </w:r>
      <w:r w:rsidR="00FD1539" w:rsidRPr="00923303">
        <w:rPr>
          <w:rFonts w:ascii="Times New Roman" w:hAnsi="Times New Roman" w:cs="Times New Roman"/>
          <w:sz w:val="22"/>
          <w:szCs w:val="22"/>
        </w:rPr>
        <w:t>portrayals of Plantation life</w:t>
      </w:r>
      <w:r w:rsidRPr="00923303">
        <w:rPr>
          <w:rFonts w:ascii="Times New Roman" w:hAnsi="Times New Roman" w:cs="Times New Roman"/>
          <w:sz w:val="22"/>
          <w:szCs w:val="22"/>
        </w:rPr>
        <w:t>,</w:t>
      </w:r>
      <w:r w:rsidR="00FD1539" w:rsidRPr="00923303">
        <w:rPr>
          <w:rFonts w:ascii="Times New Roman" w:hAnsi="Times New Roman" w:cs="Times New Roman"/>
          <w:sz w:val="22"/>
          <w:szCs w:val="22"/>
        </w:rPr>
        <w:t xml:space="preserve"> economy and examining maps, historical Census data, Testimony/Primary </w:t>
      </w:r>
      <w:r w:rsidR="00C20E36" w:rsidRPr="00923303">
        <w:rPr>
          <w:rFonts w:ascii="Times New Roman" w:hAnsi="Times New Roman" w:cs="Times New Roman"/>
          <w:sz w:val="22"/>
          <w:szCs w:val="22"/>
        </w:rPr>
        <w:t>Sources</w:t>
      </w:r>
      <w:r w:rsidR="00FD1539" w:rsidRPr="00923303">
        <w:rPr>
          <w:rFonts w:ascii="Times New Roman" w:hAnsi="Times New Roman" w:cs="Times New Roman"/>
          <w:sz w:val="22"/>
          <w:szCs w:val="22"/>
        </w:rPr>
        <w:t xml:space="preserve">, and </w:t>
      </w:r>
      <w:r w:rsidR="00C20E36" w:rsidRPr="00923303">
        <w:rPr>
          <w:rFonts w:ascii="Times New Roman" w:hAnsi="Times New Roman" w:cs="Times New Roman"/>
          <w:sz w:val="22"/>
          <w:szCs w:val="22"/>
        </w:rPr>
        <w:t xml:space="preserve">the </w:t>
      </w:r>
      <w:r w:rsidR="00FD1539" w:rsidRPr="00923303">
        <w:rPr>
          <w:rFonts w:ascii="Times New Roman" w:hAnsi="Times New Roman" w:cs="Times New Roman"/>
          <w:sz w:val="22"/>
          <w:szCs w:val="22"/>
        </w:rPr>
        <w:t>physical place of a local plantation</w:t>
      </w:r>
      <w:r w:rsidR="00C20E36" w:rsidRPr="00923303">
        <w:rPr>
          <w:rFonts w:ascii="Times New Roman" w:hAnsi="Times New Roman" w:cs="Times New Roman"/>
          <w:sz w:val="22"/>
          <w:szCs w:val="22"/>
        </w:rPr>
        <w:t xml:space="preserve"> through a virtual visit</w:t>
      </w:r>
      <w:r w:rsidRPr="00923303">
        <w:rPr>
          <w:rFonts w:ascii="Times New Roman" w:hAnsi="Times New Roman" w:cs="Times New Roman"/>
          <w:sz w:val="22"/>
          <w:szCs w:val="22"/>
        </w:rPr>
        <w:t>.</w:t>
      </w:r>
    </w:p>
    <w:p w14:paraId="3FB51C08" w14:textId="00C6CC6A" w:rsidR="00FD1539" w:rsidRPr="00923303" w:rsidRDefault="00141AB5" w:rsidP="00923303">
      <w:pPr>
        <w:pStyle w:val="ListParagraph"/>
        <w:numPr>
          <w:ilvl w:val="0"/>
          <w:numId w:val="4"/>
        </w:numPr>
        <w:rPr>
          <w:rFonts w:ascii="Times New Roman" w:hAnsi="Times New Roman" w:cs="Times New Roman"/>
          <w:sz w:val="22"/>
          <w:szCs w:val="22"/>
        </w:rPr>
      </w:pPr>
      <w:r w:rsidRPr="00923303">
        <w:rPr>
          <w:rFonts w:ascii="Times New Roman" w:hAnsi="Times New Roman" w:cs="Times New Roman"/>
          <w:sz w:val="22"/>
          <w:szCs w:val="22"/>
        </w:rPr>
        <w:t xml:space="preserve">Introduction of Museum Task. </w:t>
      </w:r>
      <w:r w:rsidRPr="00923303">
        <w:rPr>
          <w:rFonts w:ascii="Times New Roman" w:hAnsi="Times New Roman" w:cs="Times New Roman"/>
          <w:i/>
          <w:iCs/>
          <w:sz w:val="22"/>
          <w:szCs w:val="22"/>
        </w:rPr>
        <w:t>Model available on PIH Website</w:t>
      </w:r>
    </w:p>
    <w:p w14:paraId="24BA61A7" w14:textId="77777777" w:rsidR="00FD1539" w:rsidRDefault="00FD1539" w:rsidP="008F57D7">
      <w:pPr>
        <w:rPr>
          <w:rFonts w:ascii="Times New Roman" w:hAnsi="Times New Roman" w:cs="Times New Roman"/>
          <w:sz w:val="22"/>
          <w:szCs w:val="22"/>
        </w:rPr>
      </w:pPr>
    </w:p>
    <w:p w14:paraId="0B6C85E5" w14:textId="77777777" w:rsidR="00923303" w:rsidRPr="00C20E36" w:rsidRDefault="00923303" w:rsidP="008F57D7">
      <w:pPr>
        <w:rPr>
          <w:rFonts w:ascii="Times New Roman" w:hAnsi="Times New Roman" w:cs="Times New Roman"/>
          <w:sz w:val="22"/>
          <w:szCs w:val="22"/>
        </w:rPr>
      </w:pPr>
    </w:p>
    <w:p w14:paraId="2E812934" w14:textId="5BF0F5BB" w:rsidR="00A77ADF" w:rsidRPr="00C20E36" w:rsidRDefault="008F57D7" w:rsidP="008F57D7">
      <w:pPr>
        <w:rPr>
          <w:rFonts w:ascii="Times New Roman" w:hAnsi="Times New Roman" w:cs="Times New Roman"/>
          <w:sz w:val="22"/>
          <w:szCs w:val="22"/>
        </w:rPr>
      </w:pPr>
      <w:r w:rsidRPr="00535B6D">
        <w:rPr>
          <w:rFonts w:ascii="Times New Roman" w:hAnsi="Times New Roman" w:cs="Times New Roman"/>
          <w:b/>
          <w:bCs/>
          <w:sz w:val="22"/>
          <w:szCs w:val="22"/>
        </w:rPr>
        <w:t xml:space="preserve">Week </w:t>
      </w:r>
      <w:r w:rsidR="00077AAF" w:rsidRPr="00535B6D">
        <w:rPr>
          <w:rFonts w:ascii="Times New Roman" w:hAnsi="Times New Roman" w:cs="Times New Roman"/>
          <w:b/>
          <w:bCs/>
          <w:sz w:val="22"/>
          <w:szCs w:val="22"/>
        </w:rPr>
        <w:t>3</w:t>
      </w:r>
      <w:r w:rsidR="00141AB5">
        <w:rPr>
          <w:rFonts w:ascii="Times New Roman" w:hAnsi="Times New Roman" w:cs="Times New Roman"/>
          <w:b/>
          <w:bCs/>
          <w:sz w:val="22"/>
          <w:szCs w:val="22"/>
        </w:rPr>
        <w:t xml:space="preserve"> (</w:t>
      </w:r>
      <w:r w:rsidR="000B10F3">
        <w:rPr>
          <w:rFonts w:ascii="Times New Roman" w:hAnsi="Times New Roman" w:cs="Times New Roman"/>
          <w:b/>
          <w:bCs/>
          <w:sz w:val="22"/>
          <w:szCs w:val="22"/>
        </w:rPr>
        <w:t xml:space="preserve">September 4 - </w:t>
      </w:r>
      <w:r w:rsidR="00141AB5">
        <w:rPr>
          <w:rFonts w:ascii="Times New Roman" w:hAnsi="Times New Roman" w:cs="Times New Roman"/>
          <w:b/>
          <w:bCs/>
          <w:sz w:val="22"/>
          <w:szCs w:val="22"/>
        </w:rPr>
        <w:t>Asynchronous)</w:t>
      </w:r>
      <w:r w:rsidRPr="00535B6D">
        <w:rPr>
          <w:rFonts w:ascii="Times New Roman" w:hAnsi="Times New Roman" w:cs="Times New Roman"/>
          <w:b/>
          <w:bCs/>
          <w:sz w:val="22"/>
          <w:szCs w:val="22"/>
        </w:rPr>
        <w:t>:</w:t>
      </w:r>
      <w:r w:rsidR="00C20E36">
        <w:rPr>
          <w:rFonts w:ascii="Times New Roman" w:hAnsi="Times New Roman" w:cs="Times New Roman"/>
          <w:sz w:val="22"/>
          <w:szCs w:val="22"/>
        </w:rPr>
        <w:t xml:space="preserve"> Teaching</w:t>
      </w:r>
      <w:r w:rsidR="00D7679E" w:rsidRPr="00C20E36">
        <w:rPr>
          <w:rFonts w:ascii="Times New Roman" w:hAnsi="Times New Roman" w:cs="Times New Roman"/>
          <w:sz w:val="22"/>
          <w:szCs w:val="22"/>
        </w:rPr>
        <w:t xml:space="preserve"> </w:t>
      </w:r>
      <w:r w:rsidR="004857BD" w:rsidRPr="00C20E36">
        <w:rPr>
          <w:rFonts w:ascii="Times New Roman" w:hAnsi="Times New Roman" w:cs="Times New Roman"/>
          <w:sz w:val="22"/>
          <w:szCs w:val="22"/>
        </w:rPr>
        <w:t>Local History</w:t>
      </w:r>
      <w:r w:rsidR="00C20E36">
        <w:rPr>
          <w:rFonts w:ascii="Times New Roman" w:hAnsi="Times New Roman" w:cs="Times New Roman"/>
          <w:sz w:val="22"/>
          <w:szCs w:val="22"/>
        </w:rPr>
        <w:t xml:space="preserve"> and Geography</w:t>
      </w:r>
      <w:r w:rsidR="004857BD" w:rsidRPr="00C20E36">
        <w:rPr>
          <w:rFonts w:ascii="Times New Roman" w:hAnsi="Times New Roman" w:cs="Times New Roman"/>
          <w:sz w:val="22"/>
          <w:szCs w:val="22"/>
        </w:rPr>
        <w:t>, Part 2</w:t>
      </w:r>
    </w:p>
    <w:p w14:paraId="07AC7C14" w14:textId="77777777" w:rsidR="008B057A" w:rsidRPr="00C20E36" w:rsidRDefault="00D7679E" w:rsidP="008F57D7">
      <w:pPr>
        <w:rPr>
          <w:rFonts w:ascii="Times New Roman" w:hAnsi="Times New Roman" w:cs="Times New Roman"/>
          <w:sz w:val="22"/>
          <w:szCs w:val="22"/>
        </w:rPr>
      </w:pPr>
      <w:r w:rsidRPr="00C20E36">
        <w:rPr>
          <w:rFonts w:ascii="Times New Roman" w:hAnsi="Times New Roman" w:cs="Times New Roman"/>
          <w:sz w:val="22"/>
          <w:szCs w:val="22"/>
        </w:rPr>
        <w:t>Reading</w:t>
      </w:r>
      <w:r w:rsidR="00A77ADF" w:rsidRPr="00C20E36">
        <w:rPr>
          <w:rFonts w:ascii="Times New Roman" w:hAnsi="Times New Roman" w:cs="Times New Roman"/>
          <w:sz w:val="22"/>
          <w:szCs w:val="22"/>
        </w:rPr>
        <w:t xml:space="preserve"> due:</w:t>
      </w:r>
      <w:r w:rsidRPr="00C20E36">
        <w:rPr>
          <w:rFonts w:ascii="Times New Roman" w:hAnsi="Times New Roman" w:cs="Times New Roman"/>
          <w:sz w:val="22"/>
          <w:szCs w:val="22"/>
        </w:rPr>
        <w:t xml:space="preserve"> </w:t>
      </w:r>
    </w:p>
    <w:p w14:paraId="234C4FAC" w14:textId="2A8F14F7" w:rsidR="008B057A" w:rsidRPr="00C20E36" w:rsidRDefault="00D7679E" w:rsidP="004857BD">
      <w:pPr>
        <w:pStyle w:val="ListParagraph"/>
        <w:numPr>
          <w:ilvl w:val="0"/>
          <w:numId w:val="6"/>
        </w:numPr>
        <w:rPr>
          <w:rFonts w:ascii="Times New Roman" w:hAnsi="Times New Roman" w:cs="Times New Roman"/>
          <w:sz w:val="22"/>
          <w:szCs w:val="22"/>
        </w:rPr>
      </w:pPr>
      <w:r w:rsidRPr="00C20E36">
        <w:rPr>
          <w:rFonts w:ascii="Times New Roman" w:hAnsi="Times New Roman" w:cs="Times New Roman"/>
          <w:sz w:val="22"/>
          <w:szCs w:val="22"/>
        </w:rPr>
        <w:t xml:space="preserve">Chapter </w:t>
      </w:r>
      <w:r w:rsidR="008B057A" w:rsidRPr="00C20E36">
        <w:rPr>
          <w:rFonts w:ascii="Times New Roman" w:hAnsi="Times New Roman" w:cs="Times New Roman"/>
          <w:sz w:val="22"/>
          <w:szCs w:val="22"/>
        </w:rPr>
        <w:t>3 &amp; 5</w:t>
      </w:r>
      <w:r w:rsidRPr="00C20E36">
        <w:rPr>
          <w:rFonts w:ascii="Times New Roman" w:hAnsi="Times New Roman" w:cs="Times New Roman"/>
          <w:sz w:val="22"/>
          <w:szCs w:val="22"/>
        </w:rPr>
        <w:t xml:space="preserve"> from Barton and Levstik</w:t>
      </w:r>
    </w:p>
    <w:p w14:paraId="3053ED05" w14:textId="15027501" w:rsidR="004857BD" w:rsidRPr="00C20E36" w:rsidRDefault="00D7679E" w:rsidP="004857BD">
      <w:pPr>
        <w:pStyle w:val="ListParagraph"/>
        <w:numPr>
          <w:ilvl w:val="0"/>
          <w:numId w:val="6"/>
        </w:numPr>
        <w:rPr>
          <w:rFonts w:ascii="Times New Roman" w:hAnsi="Times New Roman" w:cs="Times New Roman"/>
          <w:sz w:val="22"/>
          <w:szCs w:val="22"/>
        </w:rPr>
      </w:pPr>
      <w:r w:rsidRPr="00C20E36">
        <w:rPr>
          <w:rFonts w:ascii="Times New Roman" w:hAnsi="Times New Roman" w:cs="Times New Roman"/>
          <w:sz w:val="22"/>
          <w:szCs w:val="22"/>
        </w:rPr>
        <w:t>Duncan (2020)</w:t>
      </w:r>
      <w:r w:rsidR="000B10F3">
        <w:rPr>
          <w:rFonts w:ascii="Times New Roman" w:hAnsi="Times New Roman" w:cs="Times New Roman"/>
          <w:sz w:val="22"/>
          <w:szCs w:val="22"/>
        </w:rPr>
        <w:t xml:space="preserve"> (on Canvas)</w:t>
      </w:r>
      <w:r w:rsidR="00A77ADF" w:rsidRPr="00C20E36">
        <w:rPr>
          <w:rFonts w:ascii="Times New Roman" w:hAnsi="Times New Roman" w:cs="Times New Roman"/>
          <w:sz w:val="22"/>
          <w:szCs w:val="22"/>
        </w:rPr>
        <w:t xml:space="preserve"> </w:t>
      </w:r>
    </w:p>
    <w:p w14:paraId="07ADBBE7" w14:textId="34771E36" w:rsidR="004857BD" w:rsidRPr="00C20E36" w:rsidRDefault="00A77ADF" w:rsidP="008F57D7">
      <w:pPr>
        <w:pStyle w:val="ListParagraph"/>
        <w:numPr>
          <w:ilvl w:val="0"/>
          <w:numId w:val="6"/>
        </w:numPr>
        <w:rPr>
          <w:rFonts w:ascii="Times New Roman" w:hAnsi="Times New Roman" w:cs="Times New Roman"/>
          <w:sz w:val="22"/>
          <w:szCs w:val="22"/>
        </w:rPr>
      </w:pPr>
      <w:r w:rsidRPr="00C20E36">
        <w:rPr>
          <w:rFonts w:ascii="Times New Roman" w:hAnsi="Times New Roman" w:cs="Times New Roman"/>
          <w:sz w:val="22"/>
          <w:szCs w:val="22"/>
        </w:rPr>
        <w:t>Discussion questions over the Canvas page.</w:t>
      </w:r>
    </w:p>
    <w:p w14:paraId="58CEBBCE" w14:textId="1E38A37B" w:rsidR="004857BD" w:rsidRPr="00C20E36" w:rsidRDefault="00141AB5" w:rsidP="004857BD">
      <w:pPr>
        <w:rPr>
          <w:rFonts w:ascii="Times New Roman" w:hAnsi="Times New Roman" w:cs="Times New Roman"/>
          <w:sz w:val="22"/>
          <w:szCs w:val="22"/>
        </w:rPr>
      </w:pPr>
      <w:r>
        <w:rPr>
          <w:rFonts w:ascii="Times New Roman" w:hAnsi="Times New Roman" w:cs="Times New Roman"/>
          <w:sz w:val="22"/>
          <w:szCs w:val="22"/>
        </w:rPr>
        <w:t>Agenda</w:t>
      </w:r>
      <w:r w:rsidR="004857BD" w:rsidRPr="00C20E36">
        <w:rPr>
          <w:rFonts w:ascii="Times New Roman" w:hAnsi="Times New Roman" w:cs="Times New Roman"/>
          <w:sz w:val="22"/>
          <w:szCs w:val="22"/>
        </w:rPr>
        <w:t>:</w:t>
      </w:r>
    </w:p>
    <w:p w14:paraId="352B0B85" w14:textId="13D08BC0" w:rsidR="00141AB5" w:rsidRPr="00141AB5" w:rsidRDefault="00141AB5" w:rsidP="00141AB5">
      <w:pPr>
        <w:rPr>
          <w:rFonts w:ascii="Times New Roman" w:hAnsi="Times New Roman" w:cs="Times New Roman"/>
          <w:sz w:val="22"/>
          <w:szCs w:val="22"/>
        </w:rPr>
      </w:pPr>
      <w:r w:rsidRPr="00141AB5">
        <w:rPr>
          <w:rFonts w:ascii="Times New Roman" w:hAnsi="Times New Roman" w:cs="Times New Roman"/>
          <w:sz w:val="22"/>
          <w:szCs w:val="22"/>
        </w:rPr>
        <w:t>Work on Exhibit with Groups</w:t>
      </w:r>
    </w:p>
    <w:p w14:paraId="495362F9" w14:textId="77777777" w:rsidR="00141AB5" w:rsidRDefault="00141AB5" w:rsidP="00141AB5">
      <w:pPr>
        <w:rPr>
          <w:rFonts w:ascii="Times New Roman" w:hAnsi="Times New Roman" w:cs="Times New Roman"/>
          <w:sz w:val="22"/>
          <w:szCs w:val="22"/>
        </w:rPr>
      </w:pPr>
    </w:p>
    <w:p w14:paraId="708546A6" w14:textId="77777777" w:rsidR="00923303" w:rsidRPr="00141AB5" w:rsidRDefault="00923303" w:rsidP="00141AB5">
      <w:pPr>
        <w:rPr>
          <w:rFonts w:ascii="Times New Roman" w:hAnsi="Times New Roman" w:cs="Times New Roman"/>
          <w:sz w:val="22"/>
          <w:szCs w:val="22"/>
        </w:rPr>
      </w:pPr>
    </w:p>
    <w:p w14:paraId="34E3221C" w14:textId="5C28648B" w:rsidR="00141AB5" w:rsidRDefault="00141AB5" w:rsidP="00141AB5">
      <w:pPr>
        <w:rPr>
          <w:rFonts w:ascii="Times New Roman" w:hAnsi="Times New Roman" w:cs="Times New Roman"/>
          <w:b/>
          <w:bCs/>
          <w:sz w:val="22"/>
          <w:szCs w:val="22"/>
        </w:rPr>
      </w:pPr>
      <w:r>
        <w:rPr>
          <w:rFonts w:ascii="Times New Roman" w:hAnsi="Times New Roman" w:cs="Times New Roman"/>
          <w:b/>
          <w:bCs/>
          <w:sz w:val="22"/>
          <w:szCs w:val="22"/>
        </w:rPr>
        <w:t>Week 4</w:t>
      </w:r>
      <w:r w:rsidR="000B10F3">
        <w:rPr>
          <w:rFonts w:ascii="Times New Roman" w:hAnsi="Times New Roman" w:cs="Times New Roman"/>
          <w:b/>
          <w:bCs/>
          <w:sz w:val="22"/>
          <w:szCs w:val="22"/>
        </w:rPr>
        <w:t xml:space="preserve"> (September 11)</w:t>
      </w:r>
      <w:r>
        <w:rPr>
          <w:rFonts w:ascii="Times New Roman" w:hAnsi="Times New Roman" w:cs="Times New Roman"/>
          <w:b/>
          <w:bCs/>
          <w:sz w:val="22"/>
          <w:szCs w:val="22"/>
        </w:rPr>
        <w:t>:</w:t>
      </w:r>
      <w:r w:rsidR="000B10F3" w:rsidRPr="000B10F3">
        <w:rPr>
          <w:rFonts w:ascii="Times New Roman" w:hAnsi="Times New Roman" w:cs="Times New Roman"/>
          <w:sz w:val="22"/>
          <w:szCs w:val="22"/>
        </w:rPr>
        <w:t xml:space="preserve"> </w:t>
      </w:r>
      <w:r w:rsidR="000B10F3">
        <w:rPr>
          <w:rFonts w:ascii="Times New Roman" w:hAnsi="Times New Roman" w:cs="Times New Roman"/>
          <w:sz w:val="22"/>
          <w:szCs w:val="22"/>
        </w:rPr>
        <w:t>Teaching</w:t>
      </w:r>
      <w:r w:rsidR="000B10F3" w:rsidRPr="00C20E36">
        <w:rPr>
          <w:rFonts w:ascii="Times New Roman" w:hAnsi="Times New Roman" w:cs="Times New Roman"/>
          <w:sz w:val="22"/>
          <w:szCs w:val="22"/>
        </w:rPr>
        <w:t xml:space="preserve"> Local History</w:t>
      </w:r>
      <w:r w:rsidR="000B10F3">
        <w:rPr>
          <w:rFonts w:ascii="Times New Roman" w:hAnsi="Times New Roman" w:cs="Times New Roman"/>
          <w:sz w:val="22"/>
          <w:szCs w:val="22"/>
        </w:rPr>
        <w:t xml:space="preserve"> and Geography</w:t>
      </w:r>
      <w:r w:rsidR="000B10F3" w:rsidRPr="00C20E36">
        <w:rPr>
          <w:rFonts w:ascii="Times New Roman" w:hAnsi="Times New Roman" w:cs="Times New Roman"/>
          <w:sz w:val="22"/>
          <w:szCs w:val="22"/>
        </w:rPr>
        <w:t xml:space="preserve">, Part </w:t>
      </w:r>
      <w:r w:rsidR="000B10F3">
        <w:rPr>
          <w:rFonts w:ascii="Times New Roman" w:hAnsi="Times New Roman" w:cs="Times New Roman"/>
          <w:sz w:val="22"/>
          <w:szCs w:val="22"/>
        </w:rPr>
        <w:t>3</w:t>
      </w:r>
    </w:p>
    <w:p w14:paraId="0CCF6EC2" w14:textId="047855CA" w:rsidR="00141AB5" w:rsidRDefault="00141AB5" w:rsidP="00141AB5">
      <w:pPr>
        <w:rPr>
          <w:rFonts w:ascii="Times New Roman" w:hAnsi="Times New Roman" w:cs="Times New Roman"/>
          <w:sz w:val="22"/>
          <w:szCs w:val="22"/>
        </w:rPr>
      </w:pPr>
      <w:r>
        <w:rPr>
          <w:rFonts w:ascii="Times New Roman" w:hAnsi="Times New Roman" w:cs="Times New Roman"/>
          <w:sz w:val="22"/>
          <w:szCs w:val="22"/>
        </w:rPr>
        <w:t>Reading Due:</w:t>
      </w:r>
    </w:p>
    <w:p w14:paraId="1C09DECC" w14:textId="01BBD449" w:rsidR="003A18C7" w:rsidRDefault="003A18C7" w:rsidP="003A18C7">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Chapter 5 from Barton and Levstik (Discussion Board)</w:t>
      </w:r>
    </w:p>
    <w:p w14:paraId="396D3DC8" w14:textId="77777777" w:rsidR="00970CA9" w:rsidRDefault="00970CA9" w:rsidP="00970CA9">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TED Talk: “</w:t>
      </w:r>
      <w:r w:rsidRPr="00765B1A">
        <w:rPr>
          <w:rFonts w:ascii="Times New Roman" w:hAnsi="Times New Roman" w:cs="Times New Roman"/>
          <w:sz w:val="22"/>
          <w:szCs w:val="22"/>
        </w:rPr>
        <w:t>Why we must confront the painful parts of US history</w:t>
      </w:r>
      <w:r>
        <w:rPr>
          <w:rFonts w:ascii="Times New Roman" w:hAnsi="Times New Roman" w:cs="Times New Roman"/>
          <w:sz w:val="22"/>
          <w:szCs w:val="22"/>
        </w:rPr>
        <w:t xml:space="preserve">” </w:t>
      </w:r>
      <w:r w:rsidRPr="00765B1A">
        <w:rPr>
          <w:rFonts w:ascii="Times New Roman" w:hAnsi="Times New Roman" w:cs="Times New Roman"/>
          <w:sz w:val="22"/>
          <w:szCs w:val="22"/>
        </w:rPr>
        <w:t>Hasan Kwame Jeffries</w:t>
      </w:r>
    </w:p>
    <w:p w14:paraId="28A836EF" w14:textId="606A5DFE" w:rsidR="003A18C7" w:rsidRDefault="003A18C7" w:rsidP="003A18C7">
      <w:pPr>
        <w:rPr>
          <w:rFonts w:ascii="Times New Roman" w:hAnsi="Times New Roman" w:cs="Times New Roman"/>
          <w:sz w:val="22"/>
          <w:szCs w:val="22"/>
        </w:rPr>
      </w:pPr>
      <w:r>
        <w:rPr>
          <w:rFonts w:ascii="Times New Roman" w:hAnsi="Times New Roman" w:cs="Times New Roman"/>
          <w:sz w:val="22"/>
          <w:szCs w:val="22"/>
        </w:rPr>
        <w:t>Agenda:</w:t>
      </w:r>
    </w:p>
    <w:p w14:paraId="2D91367F" w14:textId="5ED786EA" w:rsidR="003A18C7" w:rsidRPr="00923303" w:rsidRDefault="003A18C7" w:rsidP="00923303">
      <w:pPr>
        <w:pStyle w:val="ListParagraph"/>
        <w:numPr>
          <w:ilvl w:val="0"/>
          <w:numId w:val="24"/>
        </w:numPr>
        <w:rPr>
          <w:rFonts w:ascii="Times New Roman" w:hAnsi="Times New Roman" w:cs="Times New Roman"/>
          <w:sz w:val="22"/>
          <w:szCs w:val="22"/>
        </w:rPr>
      </w:pPr>
      <w:r w:rsidRPr="00923303">
        <w:rPr>
          <w:rFonts w:ascii="Times New Roman" w:hAnsi="Times New Roman" w:cs="Times New Roman"/>
          <w:sz w:val="22"/>
          <w:szCs w:val="22"/>
        </w:rPr>
        <w:t>Share the virtual museum</w:t>
      </w:r>
      <w:r w:rsidR="00B378BE" w:rsidRPr="00923303">
        <w:rPr>
          <w:rFonts w:ascii="Times New Roman" w:hAnsi="Times New Roman" w:cs="Times New Roman"/>
          <w:sz w:val="22"/>
          <w:szCs w:val="22"/>
        </w:rPr>
        <w:t>.</w:t>
      </w:r>
      <w:r w:rsidRPr="00923303">
        <w:rPr>
          <w:rFonts w:ascii="Times New Roman" w:hAnsi="Times New Roman" w:cs="Times New Roman"/>
          <w:sz w:val="22"/>
          <w:szCs w:val="22"/>
        </w:rPr>
        <w:t xml:space="preserve"> </w:t>
      </w:r>
    </w:p>
    <w:p w14:paraId="5A525166" w14:textId="00F3166A" w:rsidR="008F57D7" w:rsidRPr="00923303" w:rsidRDefault="00B378BE" w:rsidP="00923303">
      <w:pPr>
        <w:pStyle w:val="ListParagraph"/>
        <w:numPr>
          <w:ilvl w:val="0"/>
          <w:numId w:val="24"/>
        </w:numPr>
        <w:rPr>
          <w:rFonts w:ascii="Times New Roman" w:hAnsi="Times New Roman" w:cs="Times New Roman"/>
          <w:sz w:val="22"/>
          <w:szCs w:val="22"/>
        </w:rPr>
      </w:pPr>
      <w:r w:rsidRPr="00923303">
        <w:rPr>
          <w:rFonts w:ascii="Times New Roman" w:hAnsi="Times New Roman" w:cs="Times New Roman"/>
          <w:sz w:val="22"/>
          <w:szCs w:val="22"/>
        </w:rPr>
        <w:t xml:space="preserve">Discuss larger themes of this kind of history and how they have </w:t>
      </w:r>
      <w:r w:rsidR="00923303">
        <w:rPr>
          <w:rFonts w:ascii="Times New Roman" w:hAnsi="Times New Roman" w:cs="Times New Roman"/>
          <w:sz w:val="22"/>
          <w:szCs w:val="22"/>
        </w:rPr>
        <w:t xml:space="preserve">impacted the way we </w:t>
      </w:r>
      <w:proofErr w:type="gramStart"/>
      <w:r w:rsidR="00923303">
        <w:rPr>
          <w:rFonts w:ascii="Times New Roman" w:hAnsi="Times New Roman" w:cs="Times New Roman"/>
          <w:sz w:val="22"/>
          <w:szCs w:val="22"/>
        </w:rPr>
        <w:t>learn</w:t>
      </w:r>
      <w:proofErr w:type="gramEnd"/>
    </w:p>
    <w:p w14:paraId="6BE86963" w14:textId="77777777" w:rsidR="00A77ADF" w:rsidRDefault="00A77ADF" w:rsidP="00A77ADF">
      <w:pPr>
        <w:rPr>
          <w:rFonts w:ascii="Times New Roman" w:hAnsi="Times New Roman" w:cs="Times New Roman"/>
          <w:sz w:val="22"/>
          <w:szCs w:val="22"/>
        </w:rPr>
      </w:pPr>
    </w:p>
    <w:p w14:paraId="2348B6F2" w14:textId="77777777" w:rsidR="00923303" w:rsidRPr="00C20E36" w:rsidRDefault="00923303" w:rsidP="00A77ADF">
      <w:pPr>
        <w:rPr>
          <w:rFonts w:ascii="Times New Roman" w:hAnsi="Times New Roman" w:cs="Times New Roman"/>
          <w:sz w:val="22"/>
          <w:szCs w:val="22"/>
        </w:rPr>
      </w:pPr>
    </w:p>
    <w:p w14:paraId="7A79AECA" w14:textId="25F93F96" w:rsidR="008B057A" w:rsidRPr="00C20E36" w:rsidRDefault="008F57D7" w:rsidP="008F57D7">
      <w:pPr>
        <w:rPr>
          <w:rFonts w:ascii="Times New Roman" w:hAnsi="Times New Roman" w:cs="Times New Roman"/>
          <w:sz w:val="22"/>
          <w:szCs w:val="22"/>
        </w:rPr>
      </w:pPr>
      <w:r w:rsidRPr="00535B6D">
        <w:rPr>
          <w:rFonts w:ascii="Times New Roman" w:hAnsi="Times New Roman" w:cs="Times New Roman"/>
          <w:b/>
          <w:bCs/>
          <w:sz w:val="22"/>
          <w:szCs w:val="22"/>
        </w:rPr>
        <w:t xml:space="preserve">Week </w:t>
      </w:r>
      <w:r w:rsidR="00077AAF" w:rsidRPr="00535B6D">
        <w:rPr>
          <w:rFonts w:ascii="Times New Roman" w:hAnsi="Times New Roman" w:cs="Times New Roman"/>
          <w:b/>
          <w:bCs/>
          <w:sz w:val="22"/>
          <w:szCs w:val="22"/>
        </w:rPr>
        <w:t>5</w:t>
      </w:r>
      <w:r w:rsidR="000B10F3">
        <w:rPr>
          <w:rFonts w:ascii="Times New Roman" w:hAnsi="Times New Roman" w:cs="Times New Roman"/>
          <w:b/>
          <w:bCs/>
          <w:sz w:val="22"/>
          <w:szCs w:val="22"/>
        </w:rPr>
        <w:t xml:space="preserve"> (September 18)</w:t>
      </w:r>
      <w:r w:rsidRPr="00C20E36">
        <w:rPr>
          <w:rFonts w:ascii="Times New Roman" w:hAnsi="Times New Roman" w:cs="Times New Roman"/>
          <w:sz w:val="22"/>
          <w:szCs w:val="22"/>
        </w:rPr>
        <w:t xml:space="preserve">: </w:t>
      </w:r>
      <w:r w:rsidR="00077AAF" w:rsidRPr="00C20E36">
        <w:rPr>
          <w:rFonts w:ascii="Times New Roman" w:hAnsi="Times New Roman" w:cs="Times New Roman"/>
          <w:sz w:val="22"/>
          <w:szCs w:val="22"/>
        </w:rPr>
        <w:t xml:space="preserve">Reflection on Teaching </w:t>
      </w:r>
      <w:r w:rsidR="001E3E1C" w:rsidRPr="00C20E36">
        <w:rPr>
          <w:rFonts w:ascii="Times New Roman" w:hAnsi="Times New Roman" w:cs="Times New Roman"/>
          <w:sz w:val="22"/>
          <w:szCs w:val="22"/>
        </w:rPr>
        <w:t>Local</w:t>
      </w:r>
      <w:r w:rsidR="00077AAF" w:rsidRPr="00C20E36">
        <w:rPr>
          <w:rFonts w:ascii="Times New Roman" w:hAnsi="Times New Roman" w:cs="Times New Roman"/>
          <w:sz w:val="22"/>
          <w:szCs w:val="22"/>
        </w:rPr>
        <w:t xml:space="preserve"> History</w:t>
      </w:r>
      <w:r w:rsidR="001E3E1C" w:rsidRPr="00C20E36">
        <w:rPr>
          <w:rFonts w:ascii="Times New Roman" w:hAnsi="Times New Roman" w:cs="Times New Roman"/>
          <w:sz w:val="22"/>
          <w:szCs w:val="22"/>
        </w:rPr>
        <w:t xml:space="preserve"> and Geography</w:t>
      </w:r>
    </w:p>
    <w:p w14:paraId="0D8EFEC3" w14:textId="77777777" w:rsidR="00717257" w:rsidRPr="00C20E36" w:rsidRDefault="00A77ADF" w:rsidP="008F57D7">
      <w:pPr>
        <w:rPr>
          <w:rFonts w:ascii="Times New Roman" w:hAnsi="Times New Roman" w:cs="Times New Roman"/>
          <w:sz w:val="22"/>
          <w:szCs w:val="22"/>
        </w:rPr>
      </w:pPr>
      <w:r w:rsidRPr="00C20E36">
        <w:rPr>
          <w:rFonts w:ascii="Times New Roman" w:hAnsi="Times New Roman" w:cs="Times New Roman"/>
          <w:sz w:val="22"/>
          <w:szCs w:val="22"/>
        </w:rPr>
        <w:t>Reading</w:t>
      </w:r>
      <w:r w:rsidR="008B057A" w:rsidRPr="00C20E36">
        <w:rPr>
          <w:rFonts w:ascii="Times New Roman" w:hAnsi="Times New Roman" w:cs="Times New Roman"/>
          <w:sz w:val="22"/>
          <w:szCs w:val="22"/>
        </w:rPr>
        <w:t xml:space="preserve"> Due</w:t>
      </w:r>
      <w:r w:rsidRPr="00C20E36">
        <w:rPr>
          <w:rFonts w:ascii="Times New Roman" w:hAnsi="Times New Roman" w:cs="Times New Roman"/>
          <w:sz w:val="22"/>
          <w:szCs w:val="22"/>
        </w:rPr>
        <w:t xml:space="preserve">: </w:t>
      </w:r>
    </w:p>
    <w:p w14:paraId="5E27B9E1" w14:textId="3A98B12C" w:rsidR="008B057A" w:rsidRPr="00C20E36" w:rsidRDefault="008B057A" w:rsidP="00717257">
      <w:pPr>
        <w:pStyle w:val="ListParagraph"/>
        <w:numPr>
          <w:ilvl w:val="0"/>
          <w:numId w:val="8"/>
        </w:numPr>
        <w:rPr>
          <w:rFonts w:ascii="Times New Roman" w:hAnsi="Times New Roman" w:cs="Times New Roman"/>
          <w:sz w:val="22"/>
          <w:szCs w:val="22"/>
        </w:rPr>
      </w:pPr>
      <w:r w:rsidRPr="00C20E36">
        <w:rPr>
          <w:rFonts w:ascii="Times New Roman" w:hAnsi="Times New Roman" w:cs="Times New Roman"/>
          <w:sz w:val="22"/>
          <w:szCs w:val="22"/>
        </w:rPr>
        <w:t>Chapter</w:t>
      </w:r>
      <w:r w:rsidR="00C20E36">
        <w:rPr>
          <w:rFonts w:ascii="Times New Roman" w:hAnsi="Times New Roman" w:cs="Times New Roman"/>
          <w:sz w:val="22"/>
          <w:szCs w:val="22"/>
        </w:rPr>
        <w:t>s</w:t>
      </w:r>
      <w:r w:rsidRPr="00C20E36">
        <w:rPr>
          <w:rFonts w:ascii="Times New Roman" w:hAnsi="Times New Roman" w:cs="Times New Roman"/>
          <w:sz w:val="22"/>
          <w:szCs w:val="22"/>
        </w:rPr>
        <w:t xml:space="preserve"> 7 &amp; 9 from Barton and Levstik</w:t>
      </w:r>
    </w:p>
    <w:p w14:paraId="65250FB1" w14:textId="4203BA25" w:rsidR="00717257" w:rsidRPr="00C20E36" w:rsidRDefault="00717257" w:rsidP="00717257">
      <w:pPr>
        <w:pStyle w:val="ListParagraph"/>
        <w:numPr>
          <w:ilvl w:val="0"/>
          <w:numId w:val="8"/>
        </w:numPr>
        <w:rPr>
          <w:rFonts w:ascii="Times New Roman" w:hAnsi="Times New Roman" w:cs="Times New Roman"/>
          <w:sz w:val="22"/>
          <w:szCs w:val="22"/>
        </w:rPr>
      </w:pPr>
      <w:r w:rsidRPr="00C20E36">
        <w:rPr>
          <w:rFonts w:ascii="Times New Roman" w:hAnsi="Times New Roman" w:cs="Times New Roman"/>
          <w:sz w:val="22"/>
          <w:szCs w:val="22"/>
        </w:rPr>
        <w:t>Hard History Framework from Teaching for Justice</w:t>
      </w:r>
      <w:r w:rsidR="00C20E36">
        <w:rPr>
          <w:rFonts w:ascii="Times New Roman" w:hAnsi="Times New Roman" w:cs="Times New Roman"/>
          <w:sz w:val="22"/>
          <w:szCs w:val="22"/>
        </w:rPr>
        <w:t xml:space="preserve"> Podcast</w:t>
      </w:r>
      <w:r w:rsidR="000B10F3">
        <w:rPr>
          <w:rFonts w:ascii="Times New Roman" w:hAnsi="Times New Roman" w:cs="Times New Roman"/>
          <w:sz w:val="22"/>
          <w:szCs w:val="22"/>
        </w:rPr>
        <w:t xml:space="preserve">, Season 1, </w:t>
      </w:r>
      <w:r w:rsidR="00BD4F9C">
        <w:rPr>
          <w:rFonts w:ascii="Times New Roman" w:hAnsi="Times New Roman" w:cs="Times New Roman"/>
          <w:sz w:val="22"/>
          <w:szCs w:val="22"/>
        </w:rPr>
        <w:t>E</w:t>
      </w:r>
      <w:r w:rsidR="000B10F3">
        <w:rPr>
          <w:rFonts w:ascii="Times New Roman" w:hAnsi="Times New Roman" w:cs="Times New Roman"/>
          <w:sz w:val="22"/>
          <w:szCs w:val="22"/>
        </w:rPr>
        <w:t xml:space="preserve">pisode </w:t>
      </w:r>
      <w:r w:rsidR="00BD4F9C">
        <w:rPr>
          <w:rFonts w:ascii="Times New Roman" w:hAnsi="Times New Roman" w:cs="Times New Roman"/>
          <w:sz w:val="22"/>
          <w:szCs w:val="22"/>
        </w:rPr>
        <w:t>12</w:t>
      </w:r>
    </w:p>
    <w:p w14:paraId="6042EA78" w14:textId="2FC7319A" w:rsidR="00717257" w:rsidRPr="00C20E36" w:rsidRDefault="00717257" w:rsidP="00717257">
      <w:pPr>
        <w:pStyle w:val="ListParagraph"/>
        <w:numPr>
          <w:ilvl w:val="0"/>
          <w:numId w:val="8"/>
        </w:numPr>
        <w:rPr>
          <w:rFonts w:ascii="Times New Roman" w:hAnsi="Times New Roman" w:cs="Times New Roman"/>
          <w:sz w:val="22"/>
          <w:szCs w:val="22"/>
        </w:rPr>
      </w:pPr>
      <w:r w:rsidRPr="00C20E36">
        <w:rPr>
          <w:rFonts w:ascii="Times New Roman" w:hAnsi="Times New Roman" w:cs="Times New Roman"/>
          <w:sz w:val="22"/>
          <w:szCs w:val="22"/>
        </w:rPr>
        <w:t>Discussion questions on Canvas</w:t>
      </w:r>
    </w:p>
    <w:p w14:paraId="4C0ABB81" w14:textId="77777777" w:rsidR="008B057A" w:rsidRPr="00C20E36" w:rsidRDefault="008B057A" w:rsidP="008F57D7">
      <w:pPr>
        <w:rPr>
          <w:rFonts w:ascii="Times New Roman" w:hAnsi="Times New Roman" w:cs="Times New Roman"/>
          <w:sz w:val="22"/>
          <w:szCs w:val="22"/>
        </w:rPr>
      </w:pPr>
      <w:r w:rsidRPr="00C20E36">
        <w:rPr>
          <w:rFonts w:ascii="Times New Roman" w:hAnsi="Times New Roman" w:cs="Times New Roman"/>
          <w:sz w:val="22"/>
          <w:szCs w:val="22"/>
        </w:rPr>
        <w:t xml:space="preserve">Learning Activities: </w:t>
      </w:r>
    </w:p>
    <w:p w14:paraId="67B3EBAF" w14:textId="29DE7399" w:rsidR="008B057A" w:rsidRPr="00C20E36" w:rsidRDefault="008B057A" w:rsidP="008B057A">
      <w:pPr>
        <w:pStyle w:val="ListParagraph"/>
        <w:numPr>
          <w:ilvl w:val="0"/>
          <w:numId w:val="5"/>
        </w:numPr>
        <w:rPr>
          <w:rFonts w:ascii="Times New Roman" w:hAnsi="Times New Roman" w:cs="Times New Roman"/>
          <w:sz w:val="22"/>
          <w:szCs w:val="22"/>
        </w:rPr>
      </w:pPr>
      <w:r w:rsidRPr="00C20E36">
        <w:rPr>
          <w:rFonts w:ascii="Times New Roman" w:hAnsi="Times New Roman" w:cs="Times New Roman"/>
          <w:sz w:val="22"/>
          <w:szCs w:val="22"/>
        </w:rPr>
        <w:t>Discussion of the role that plantations and enslavement play in our class.</w:t>
      </w:r>
    </w:p>
    <w:p w14:paraId="1EB74B44" w14:textId="77777777" w:rsidR="00970CA9" w:rsidRDefault="008B057A" w:rsidP="00970CA9">
      <w:pPr>
        <w:pStyle w:val="ListParagraph"/>
        <w:numPr>
          <w:ilvl w:val="0"/>
          <w:numId w:val="18"/>
        </w:numPr>
        <w:rPr>
          <w:rFonts w:ascii="Times New Roman" w:hAnsi="Times New Roman" w:cs="Times New Roman"/>
          <w:sz w:val="22"/>
          <w:szCs w:val="22"/>
        </w:rPr>
      </w:pPr>
      <w:r w:rsidRPr="00C20E36">
        <w:rPr>
          <w:rFonts w:ascii="Times New Roman" w:hAnsi="Times New Roman" w:cs="Times New Roman"/>
          <w:sz w:val="22"/>
          <w:szCs w:val="22"/>
        </w:rPr>
        <w:lastRenderedPageBreak/>
        <w:t xml:space="preserve">Looking at alternative materials to teach enslavement stories including graphic novels, art, and examining the legacy of </w:t>
      </w:r>
      <w:proofErr w:type="gramStart"/>
      <w:r w:rsidRPr="00C20E36">
        <w:rPr>
          <w:rFonts w:ascii="Times New Roman" w:hAnsi="Times New Roman" w:cs="Times New Roman"/>
          <w:sz w:val="22"/>
          <w:szCs w:val="22"/>
        </w:rPr>
        <w:t>enslavement</w:t>
      </w:r>
      <w:proofErr w:type="gramEnd"/>
      <w:r w:rsidR="00970CA9" w:rsidRPr="00970CA9">
        <w:rPr>
          <w:rFonts w:ascii="Times New Roman" w:hAnsi="Times New Roman" w:cs="Times New Roman"/>
          <w:sz w:val="22"/>
          <w:szCs w:val="22"/>
        </w:rPr>
        <w:t xml:space="preserve"> </w:t>
      </w:r>
    </w:p>
    <w:p w14:paraId="70336E60" w14:textId="4707B29E" w:rsidR="008B057A" w:rsidRPr="00970CA9" w:rsidRDefault="00970CA9" w:rsidP="00970CA9">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Review of essay prompt in small groups</w:t>
      </w:r>
    </w:p>
    <w:p w14:paraId="4493CB51" w14:textId="798BED0C" w:rsidR="008F57D7" w:rsidRDefault="008F57D7" w:rsidP="008F57D7">
      <w:pPr>
        <w:rPr>
          <w:rFonts w:ascii="Times New Roman" w:hAnsi="Times New Roman" w:cs="Times New Roman"/>
          <w:sz w:val="22"/>
          <w:szCs w:val="22"/>
        </w:rPr>
      </w:pPr>
    </w:p>
    <w:p w14:paraId="0121839A" w14:textId="77777777" w:rsidR="00923303" w:rsidRPr="00C20E36" w:rsidRDefault="00923303" w:rsidP="008F57D7">
      <w:pPr>
        <w:rPr>
          <w:rFonts w:ascii="Times New Roman" w:hAnsi="Times New Roman" w:cs="Times New Roman"/>
          <w:sz w:val="22"/>
          <w:szCs w:val="22"/>
        </w:rPr>
      </w:pPr>
    </w:p>
    <w:p w14:paraId="7D9F2998" w14:textId="21EF5C50" w:rsidR="00970CA9" w:rsidRPr="00C20E36" w:rsidRDefault="008741D4" w:rsidP="00970CA9">
      <w:pPr>
        <w:rPr>
          <w:rFonts w:ascii="Times New Roman" w:hAnsi="Times New Roman" w:cs="Times New Roman"/>
          <w:sz w:val="22"/>
          <w:szCs w:val="22"/>
        </w:rPr>
      </w:pPr>
      <w:r w:rsidRPr="00535B6D">
        <w:rPr>
          <w:rFonts w:ascii="Times New Roman" w:hAnsi="Times New Roman" w:cs="Times New Roman"/>
          <w:b/>
          <w:bCs/>
          <w:sz w:val="22"/>
          <w:szCs w:val="22"/>
        </w:rPr>
        <w:t>Week 6</w:t>
      </w:r>
      <w:r w:rsidR="00505BA0">
        <w:rPr>
          <w:rFonts w:ascii="Times New Roman" w:hAnsi="Times New Roman" w:cs="Times New Roman"/>
          <w:b/>
          <w:bCs/>
          <w:sz w:val="22"/>
          <w:szCs w:val="22"/>
        </w:rPr>
        <w:t xml:space="preserve"> (</w:t>
      </w:r>
      <w:r w:rsidR="00BD4F9C">
        <w:rPr>
          <w:rFonts w:ascii="Times New Roman" w:hAnsi="Times New Roman" w:cs="Times New Roman"/>
          <w:b/>
          <w:bCs/>
          <w:sz w:val="22"/>
          <w:szCs w:val="22"/>
        </w:rPr>
        <w:t>September 25</w:t>
      </w:r>
      <w:r w:rsidR="00970CA9">
        <w:rPr>
          <w:rFonts w:ascii="Times New Roman" w:hAnsi="Times New Roman" w:cs="Times New Roman"/>
          <w:b/>
          <w:bCs/>
          <w:sz w:val="22"/>
          <w:szCs w:val="22"/>
        </w:rPr>
        <w:t>):</w:t>
      </w:r>
      <w:r w:rsidR="00970CA9" w:rsidRPr="00970CA9">
        <w:rPr>
          <w:rFonts w:ascii="Times New Roman" w:hAnsi="Times New Roman" w:cs="Times New Roman"/>
          <w:sz w:val="22"/>
          <w:szCs w:val="22"/>
        </w:rPr>
        <w:t xml:space="preserve"> </w:t>
      </w:r>
      <w:r w:rsidR="00970CA9">
        <w:rPr>
          <w:rFonts w:ascii="Times New Roman" w:hAnsi="Times New Roman" w:cs="Times New Roman"/>
          <w:sz w:val="22"/>
          <w:szCs w:val="22"/>
        </w:rPr>
        <w:t xml:space="preserve">Teaching </w:t>
      </w:r>
      <w:r w:rsidR="00970CA9" w:rsidRPr="00C20E36">
        <w:rPr>
          <w:rFonts w:ascii="Times New Roman" w:hAnsi="Times New Roman" w:cs="Times New Roman"/>
          <w:sz w:val="22"/>
          <w:szCs w:val="22"/>
        </w:rPr>
        <w:t>National History</w:t>
      </w:r>
      <w:r w:rsidR="00970CA9">
        <w:rPr>
          <w:rFonts w:ascii="Times New Roman" w:hAnsi="Times New Roman" w:cs="Times New Roman"/>
          <w:sz w:val="22"/>
          <w:szCs w:val="22"/>
        </w:rPr>
        <w:t xml:space="preserve"> and Geography</w:t>
      </w:r>
      <w:r w:rsidR="00970CA9" w:rsidRPr="00C20E36">
        <w:rPr>
          <w:rFonts w:ascii="Times New Roman" w:hAnsi="Times New Roman" w:cs="Times New Roman"/>
          <w:sz w:val="22"/>
          <w:szCs w:val="22"/>
        </w:rPr>
        <w:t>: Redlining, Part 1</w:t>
      </w:r>
    </w:p>
    <w:p w14:paraId="5E0B9724" w14:textId="77777777" w:rsidR="00970CA9" w:rsidRPr="00C20E36" w:rsidRDefault="00970CA9" w:rsidP="00970CA9">
      <w:pPr>
        <w:rPr>
          <w:rFonts w:ascii="Times New Roman" w:hAnsi="Times New Roman" w:cs="Times New Roman"/>
          <w:sz w:val="22"/>
          <w:szCs w:val="22"/>
        </w:rPr>
      </w:pPr>
      <w:r w:rsidRPr="00C20E36">
        <w:rPr>
          <w:rFonts w:ascii="Times New Roman" w:hAnsi="Times New Roman" w:cs="Times New Roman"/>
          <w:sz w:val="22"/>
          <w:szCs w:val="22"/>
        </w:rPr>
        <w:t xml:space="preserve">Reading Due: </w:t>
      </w:r>
    </w:p>
    <w:p w14:paraId="7DB221B5" w14:textId="29B2BB1A" w:rsidR="00970CA9" w:rsidRDefault="00970CA9" w:rsidP="00970CA9">
      <w:pPr>
        <w:pStyle w:val="ListParagraph"/>
        <w:numPr>
          <w:ilvl w:val="0"/>
          <w:numId w:val="9"/>
        </w:numPr>
        <w:rPr>
          <w:rFonts w:ascii="Times New Roman" w:hAnsi="Times New Roman" w:cs="Times New Roman"/>
          <w:sz w:val="22"/>
          <w:szCs w:val="22"/>
        </w:rPr>
      </w:pPr>
      <w:r>
        <w:rPr>
          <w:rFonts w:ascii="Times New Roman" w:hAnsi="Times New Roman" w:cs="Times New Roman"/>
          <w:sz w:val="22"/>
          <w:szCs w:val="22"/>
        </w:rPr>
        <w:t>Richard Roth</w:t>
      </w:r>
      <w:r w:rsidR="00923303">
        <w:rPr>
          <w:rFonts w:ascii="Times New Roman" w:hAnsi="Times New Roman" w:cs="Times New Roman"/>
          <w:sz w:val="22"/>
          <w:szCs w:val="22"/>
        </w:rPr>
        <w:t>stein Video (</w:t>
      </w:r>
      <w:hyperlink r:id="rId15" w:history="1">
        <w:r w:rsidR="00923303">
          <w:rPr>
            <w:rStyle w:val="Hyperlink"/>
            <w:rFonts w:ascii="Times New Roman" w:hAnsi="Times New Roman" w:cs="Times New Roman"/>
            <w:sz w:val="22"/>
            <w:szCs w:val="22"/>
          </w:rPr>
          <w:t>link</w:t>
        </w:r>
      </w:hyperlink>
      <w:r w:rsidR="00923303">
        <w:rPr>
          <w:rFonts w:ascii="Times New Roman" w:hAnsi="Times New Roman" w:cs="Times New Roman"/>
          <w:sz w:val="22"/>
          <w:szCs w:val="22"/>
        </w:rPr>
        <w:t>)</w:t>
      </w:r>
    </w:p>
    <w:p w14:paraId="35C41098" w14:textId="77777777" w:rsidR="00970CA9" w:rsidRPr="00C20E36" w:rsidRDefault="00970CA9" w:rsidP="00970CA9">
      <w:pPr>
        <w:pStyle w:val="ListParagraph"/>
        <w:numPr>
          <w:ilvl w:val="0"/>
          <w:numId w:val="9"/>
        </w:numPr>
        <w:rPr>
          <w:rFonts w:ascii="Times New Roman" w:hAnsi="Times New Roman" w:cs="Times New Roman"/>
          <w:sz w:val="22"/>
          <w:szCs w:val="22"/>
        </w:rPr>
      </w:pPr>
      <w:r w:rsidRPr="00C20E36">
        <w:rPr>
          <w:rFonts w:ascii="Times New Roman" w:hAnsi="Times New Roman" w:cs="Times New Roman"/>
          <w:sz w:val="22"/>
          <w:szCs w:val="22"/>
        </w:rPr>
        <w:t>Chapter 8 from Barton and Levstik</w:t>
      </w:r>
    </w:p>
    <w:p w14:paraId="3DBD6A04" w14:textId="77777777" w:rsidR="00970CA9" w:rsidRPr="00C20E36" w:rsidRDefault="00970CA9" w:rsidP="00970CA9">
      <w:pPr>
        <w:pStyle w:val="ListParagraph"/>
        <w:numPr>
          <w:ilvl w:val="0"/>
          <w:numId w:val="9"/>
        </w:numPr>
        <w:rPr>
          <w:rFonts w:ascii="Times New Roman" w:hAnsi="Times New Roman" w:cs="Times New Roman"/>
          <w:sz w:val="22"/>
          <w:szCs w:val="22"/>
        </w:rPr>
      </w:pPr>
      <w:r w:rsidRPr="00C20E36">
        <w:rPr>
          <w:rFonts w:ascii="Times New Roman" w:hAnsi="Times New Roman" w:cs="Times New Roman"/>
          <w:sz w:val="22"/>
          <w:szCs w:val="22"/>
        </w:rPr>
        <w:t xml:space="preserve">Discussion </w:t>
      </w:r>
      <w:r>
        <w:rPr>
          <w:rFonts w:ascii="Times New Roman" w:hAnsi="Times New Roman" w:cs="Times New Roman"/>
          <w:sz w:val="22"/>
          <w:szCs w:val="22"/>
        </w:rPr>
        <w:t>q</w:t>
      </w:r>
      <w:r w:rsidRPr="00C20E36">
        <w:rPr>
          <w:rFonts w:ascii="Times New Roman" w:hAnsi="Times New Roman" w:cs="Times New Roman"/>
          <w:sz w:val="22"/>
          <w:szCs w:val="22"/>
        </w:rPr>
        <w:t>uestions on Canvas</w:t>
      </w:r>
    </w:p>
    <w:p w14:paraId="2698EA48" w14:textId="77777777" w:rsidR="00970CA9" w:rsidRPr="00C20E36" w:rsidRDefault="00970CA9" w:rsidP="00970CA9">
      <w:pPr>
        <w:rPr>
          <w:rFonts w:ascii="Times New Roman" w:hAnsi="Times New Roman" w:cs="Times New Roman"/>
          <w:sz w:val="22"/>
          <w:szCs w:val="22"/>
        </w:rPr>
      </w:pPr>
      <w:r>
        <w:rPr>
          <w:rFonts w:ascii="Times New Roman" w:hAnsi="Times New Roman" w:cs="Times New Roman"/>
          <w:sz w:val="22"/>
          <w:szCs w:val="22"/>
        </w:rPr>
        <w:t>Agenda</w:t>
      </w:r>
      <w:r w:rsidRPr="00C20E36">
        <w:rPr>
          <w:rFonts w:ascii="Times New Roman" w:hAnsi="Times New Roman" w:cs="Times New Roman"/>
          <w:sz w:val="22"/>
          <w:szCs w:val="22"/>
        </w:rPr>
        <w:t xml:space="preserve">: </w:t>
      </w:r>
    </w:p>
    <w:p w14:paraId="536082EE" w14:textId="77777777" w:rsidR="00970CA9" w:rsidRPr="00765B1A" w:rsidRDefault="00970CA9" w:rsidP="00970CA9">
      <w:pPr>
        <w:rPr>
          <w:rFonts w:ascii="Times New Roman" w:hAnsi="Times New Roman" w:cs="Times New Roman"/>
          <w:sz w:val="22"/>
          <w:szCs w:val="22"/>
        </w:rPr>
      </w:pPr>
      <w:r w:rsidRPr="00C20E36">
        <w:rPr>
          <w:rFonts w:ascii="Times New Roman" w:hAnsi="Times New Roman" w:cs="Times New Roman"/>
          <w:sz w:val="22"/>
          <w:szCs w:val="22"/>
        </w:rPr>
        <w:t>Introduction to national history and questions:</w:t>
      </w:r>
    </w:p>
    <w:p w14:paraId="388BB5D5" w14:textId="77777777" w:rsidR="00970CA9" w:rsidRPr="00765B1A" w:rsidRDefault="00970CA9" w:rsidP="00970CA9">
      <w:pPr>
        <w:rPr>
          <w:rFonts w:ascii="Times New Roman" w:hAnsi="Times New Roman" w:cs="Times New Roman"/>
          <w:sz w:val="22"/>
          <w:szCs w:val="22"/>
        </w:rPr>
      </w:pPr>
      <w:r w:rsidRPr="00765B1A">
        <w:rPr>
          <w:rFonts w:ascii="Times New Roman" w:hAnsi="Times New Roman" w:cs="Times New Roman"/>
          <w:sz w:val="22"/>
          <w:szCs w:val="22"/>
        </w:rPr>
        <w:t xml:space="preserve">CQ: </w:t>
      </w:r>
      <w:r w:rsidRPr="00765B1A">
        <w:rPr>
          <w:rFonts w:ascii="Times New Roman" w:hAnsi="Times New Roman" w:cs="Times New Roman"/>
          <w:i/>
          <w:iCs/>
          <w:sz w:val="22"/>
          <w:szCs w:val="22"/>
        </w:rPr>
        <w:t>How should rethink and reimagine urban centers with the history of redlining?</w:t>
      </w:r>
    </w:p>
    <w:p w14:paraId="62CB9042" w14:textId="77777777" w:rsidR="00970CA9" w:rsidRDefault="00970CA9" w:rsidP="00970CA9">
      <w:pPr>
        <w:rPr>
          <w:rFonts w:ascii="Times New Roman" w:hAnsi="Times New Roman" w:cs="Times New Roman"/>
          <w:sz w:val="22"/>
          <w:szCs w:val="22"/>
        </w:rPr>
      </w:pPr>
      <w:r>
        <w:rPr>
          <w:rFonts w:ascii="Times New Roman" w:hAnsi="Times New Roman" w:cs="Times New Roman"/>
          <w:sz w:val="22"/>
          <w:szCs w:val="22"/>
        </w:rPr>
        <w:t>Geographic examination of Redlining through</w:t>
      </w:r>
      <w:r w:rsidRPr="00765B1A">
        <w:rPr>
          <w:rFonts w:ascii="Times New Roman" w:hAnsi="Times New Roman" w:cs="Times New Roman"/>
          <w:sz w:val="22"/>
          <w:szCs w:val="22"/>
        </w:rPr>
        <w:t xml:space="preserve"> maps, census data, phonebooks, and photographs, students will examine the urban growth of Atlanta, Birmingham, and Richmond from the 1880’s, 1920’s, 1960s, 1990’s and the past decade.</w:t>
      </w:r>
    </w:p>
    <w:p w14:paraId="366A12B0" w14:textId="77777777" w:rsidR="00970CA9" w:rsidRPr="00765B1A" w:rsidRDefault="00970CA9" w:rsidP="00970CA9">
      <w:pPr>
        <w:rPr>
          <w:rFonts w:ascii="Times New Roman" w:hAnsi="Times New Roman" w:cs="Times New Roman"/>
          <w:sz w:val="22"/>
          <w:szCs w:val="22"/>
        </w:rPr>
      </w:pPr>
      <w:r>
        <w:rPr>
          <w:rFonts w:ascii="Times New Roman" w:hAnsi="Times New Roman" w:cs="Times New Roman"/>
          <w:sz w:val="22"/>
          <w:szCs w:val="22"/>
        </w:rPr>
        <w:t>Introduction of structured academic Controversy</w:t>
      </w:r>
    </w:p>
    <w:p w14:paraId="1C974ED7" w14:textId="1E5BB432" w:rsidR="004C73BE" w:rsidRDefault="004C73BE" w:rsidP="00970CA9">
      <w:pPr>
        <w:rPr>
          <w:rFonts w:ascii="Times New Roman" w:hAnsi="Times New Roman" w:cs="Times New Roman"/>
          <w:sz w:val="22"/>
          <w:szCs w:val="22"/>
        </w:rPr>
      </w:pPr>
    </w:p>
    <w:p w14:paraId="2447BD4C" w14:textId="77777777" w:rsidR="00923303" w:rsidRPr="00C20E36" w:rsidRDefault="00923303" w:rsidP="00970CA9">
      <w:pPr>
        <w:rPr>
          <w:rFonts w:ascii="Times New Roman" w:hAnsi="Times New Roman" w:cs="Times New Roman"/>
          <w:sz w:val="22"/>
          <w:szCs w:val="22"/>
        </w:rPr>
      </w:pPr>
    </w:p>
    <w:p w14:paraId="5AF7E6AA" w14:textId="3DBD80B3" w:rsidR="00923303" w:rsidRPr="00C20E36" w:rsidRDefault="008F57D7" w:rsidP="00923303">
      <w:pPr>
        <w:rPr>
          <w:rFonts w:ascii="Times New Roman" w:hAnsi="Times New Roman" w:cs="Times New Roman"/>
          <w:sz w:val="22"/>
          <w:szCs w:val="22"/>
        </w:rPr>
      </w:pPr>
      <w:r w:rsidRPr="00535B6D">
        <w:rPr>
          <w:rFonts w:ascii="Times New Roman" w:hAnsi="Times New Roman" w:cs="Times New Roman"/>
          <w:b/>
          <w:bCs/>
          <w:sz w:val="22"/>
          <w:szCs w:val="22"/>
        </w:rPr>
        <w:t xml:space="preserve">Week </w:t>
      </w:r>
      <w:r w:rsidR="008741D4" w:rsidRPr="00535B6D">
        <w:rPr>
          <w:rFonts w:ascii="Times New Roman" w:hAnsi="Times New Roman" w:cs="Times New Roman"/>
          <w:b/>
          <w:bCs/>
          <w:sz w:val="22"/>
          <w:szCs w:val="22"/>
        </w:rPr>
        <w:t>7</w:t>
      </w:r>
      <w:r w:rsidR="00BD4F9C">
        <w:rPr>
          <w:rFonts w:ascii="Times New Roman" w:hAnsi="Times New Roman" w:cs="Times New Roman"/>
          <w:b/>
          <w:bCs/>
          <w:sz w:val="22"/>
          <w:szCs w:val="22"/>
        </w:rPr>
        <w:t xml:space="preserve"> (October 2</w:t>
      </w:r>
      <w:r w:rsidR="00923303" w:rsidRPr="00923303">
        <w:rPr>
          <w:rFonts w:ascii="Times New Roman" w:hAnsi="Times New Roman" w:cs="Times New Roman"/>
          <w:b/>
          <w:bCs/>
          <w:sz w:val="22"/>
          <w:szCs w:val="22"/>
        </w:rPr>
        <w:t xml:space="preserve"> </w:t>
      </w:r>
      <w:r w:rsidR="00923303">
        <w:rPr>
          <w:rFonts w:ascii="Times New Roman" w:hAnsi="Times New Roman" w:cs="Times New Roman"/>
          <w:b/>
          <w:bCs/>
          <w:sz w:val="22"/>
          <w:szCs w:val="22"/>
        </w:rPr>
        <w:t>asynchronous)</w:t>
      </w:r>
      <w:r w:rsidR="00923303" w:rsidRPr="00C20E36">
        <w:rPr>
          <w:rFonts w:ascii="Times New Roman" w:hAnsi="Times New Roman" w:cs="Times New Roman"/>
          <w:sz w:val="22"/>
          <w:szCs w:val="22"/>
        </w:rPr>
        <w:t xml:space="preserve">: </w:t>
      </w:r>
      <w:r w:rsidR="00923303">
        <w:rPr>
          <w:rFonts w:ascii="Times New Roman" w:hAnsi="Times New Roman" w:cs="Times New Roman"/>
          <w:sz w:val="22"/>
          <w:szCs w:val="22"/>
        </w:rPr>
        <w:t xml:space="preserve">Teaching </w:t>
      </w:r>
      <w:r w:rsidR="00923303" w:rsidRPr="00C20E36">
        <w:rPr>
          <w:rFonts w:ascii="Times New Roman" w:hAnsi="Times New Roman" w:cs="Times New Roman"/>
          <w:sz w:val="22"/>
          <w:szCs w:val="22"/>
        </w:rPr>
        <w:t>National History</w:t>
      </w:r>
      <w:r w:rsidR="00923303">
        <w:rPr>
          <w:rFonts w:ascii="Times New Roman" w:hAnsi="Times New Roman" w:cs="Times New Roman"/>
          <w:sz w:val="22"/>
          <w:szCs w:val="22"/>
        </w:rPr>
        <w:t xml:space="preserve"> and Geography</w:t>
      </w:r>
      <w:r w:rsidR="00923303" w:rsidRPr="00C20E36">
        <w:rPr>
          <w:rFonts w:ascii="Times New Roman" w:hAnsi="Times New Roman" w:cs="Times New Roman"/>
          <w:sz w:val="22"/>
          <w:szCs w:val="22"/>
        </w:rPr>
        <w:t>: Redlining, Part 2</w:t>
      </w:r>
    </w:p>
    <w:p w14:paraId="7358DBD3" w14:textId="77777777" w:rsidR="00923303" w:rsidRPr="00C20E36" w:rsidRDefault="00923303" w:rsidP="00923303">
      <w:pPr>
        <w:rPr>
          <w:rFonts w:ascii="Times New Roman" w:hAnsi="Times New Roman" w:cs="Times New Roman"/>
          <w:sz w:val="22"/>
          <w:szCs w:val="22"/>
        </w:rPr>
      </w:pPr>
      <w:r w:rsidRPr="00C20E36">
        <w:rPr>
          <w:rFonts w:ascii="Times New Roman" w:hAnsi="Times New Roman" w:cs="Times New Roman"/>
          <w:sz w:val="22"/>
          <w:szCs w:val="22"/>
        </w:rPr>
        <w:t>Reading due:</w:t>
      </w:r>
    </w:p>
    <w:p w14:paraId="2824C980" w14:textId="77777777" w:rsidR="00923303" w:rsidRPr="00C20E36" w:rsidRDefault="00923303" w:rsidP="00923303">
      <w:pPr>
        <w:pStyle w:val="ListParagraph"/>
        <w:numPr>
          <w:ilvl w:val="0"/>
          <w:numId w:val="9"/>
        </w:numPr>
        <w:rPr>
          <w:rFonts w:ascii="Times New Roman" w:hAnsi="Times New Roman" w:cs="Times New Roman"/>
          <w:sz w:val="22"/>
          <w:szCs w:val="22"/>
        </w:rPr>
      </w:pPr>
      <w:r w:rsidRPr="00C20E36">
        <w:rPr>
          <w:rFonts w:ascii="Times New Roman" w:hAnsi="Times New Roman" w:cs="Times New Roman"/>
          <w:sz w:val="22"/>
          <w:szCs w:val="22"/>
        </w:rPr>
        <w:t>Chapter 10 from Barton and Levstik</w:t>
      </w:r>
    </w:p>
    <w:p w14:paraId="4245C935" w14:textId="77777777" w:rsidR="00923303" w:rsidRDefault="00923303" w:rsidP="00923303">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Habitat for Humanity </w:t>
      </w:r>
      <w:r w:rsidRPr="00923303">
        <w:rPr>
          <w:rFonts w:ascii="Times New Roman" w:hAnsi="Times New Roman" w:cs="Times New Roman"/>
          <w:i/>
          <w:iCs/>
          <w:sz w:val="22"/>
          <w:szCs w:val="22"/>
        </w:rPr>
        <w:t>5 Policy Solutions</w:t>
      </w:r>
      <w:r>
        <w:rPr>
          <w:rFonts w:ascii="Times New Roman" w:hAnsi="Times New Roman" w:cs="Times New Roman"/>
          <w:sz w:val="22"/>
          <w:szCs w:val="22"/>
        </w:rPr>
        <w:t xml:space="preserve"> - </w:t>
      </w:r>
      <w:hyperlink r:id="rId16" w:history="1">
        <w:r>
          <w:rPr>
            <w:rStyle w:val="Hyperlink"/>
            <w:rFonts w:ascii="Times New Roman" w:hAnsi="Times New Roman" w:cs="Times New Roman"/>
            <w:sz w:val="22"/>
            <w:szCs w:val="22"/>
          </w:rPr>
          <w:t>link</w:t>
        </w:r>
      </w:hyperlink>
    </w:p>
    <w:p w14:paraId="67032367" w14:textId="1285C938" w:rsidR="00923303" w:rsidRDefault="00923303" w:rsidP="00923303">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Brookings Institute - </w:t>
      </w:r>
      <w:hyperlink r:id="rId17" w:history="1">
        <w:r>
          <w:rPr>
            <w:rStyle w:val="Hyperlink"/>
            <w:rFonts w:ascii="Times New Roman" w:hAnsi="Times New Roman" w:cs="Times New Roman"/>
            <w:sz w:val="22"/>
            <w:szCs w:val="22"/>
          </w:rPr>
          <w:t>link</w:t>
        </w:r>
      </w:hyperlink>
      <w:r>
        <w:rPr>
          <w:rFonts w:ascii="Times New Roman" w:hAnsi="Times New Roman" w:cs="Times New Roman"/>
          <w:sz w:val="22"/>
          <w:szCs w:val="22"/>
        </w:rPr>
        <w:t xml:space="preserve">  </w:t>
      </w:r>
    </w:p>
    <w:p w14:paraId="2652EBD9" w14:textId="33E1583E" w:rsidR="00923303" w:rsidRPr="00860443" w:rsidRDefault="00923303" w:rsidP="00923303">
      <w:pPr>
        <w:pStyle w:val="ListParagraph"/>
        <w:numPr>
          <w:ilvl w:val="0"/>
          <w:numId w:val="10"/>
        </w:numPr>
        <w:rPr>
          <w:rFonts w:ascii="Times New Roman" w:hAnsi="Times New Roman" w:cs="Times New Roman"/>
          <w:sz w:val="22"/>
          <w:szCs w:val="22"/>
        </w:rPr>
      </w:pPr>
      <w:r w:rsidRPr="00860443">
        <w:rPr>
          <w:rFonts w:ascii="Times New Roman" w:hAnsi="Times New Roman" w:cs="Times New Roman"/>
          <w:sz w:val="22"/>
          <w:szCs w:val="22"/>
        </w:rPr>
        <w:t>Discussion Questions on Canvas</w:t>
      </w:r>
    </w:p>
    <w:p w14:paraId="562EAE16" w14:textId="77777777" w:rsidR="00923303" w:rsidRPr="00C20E36" w:rsidRDefault="00923303" w:rsidP="00923303">
      <w:pPr>
        <w:rPr>
          <w:rFonts w:ascii="Times New Roman" w:hAnsi="Times New Roman" w:cs="Times New Roman"/>
          <w:sz w:val="22"/>
          <w:szCs w:val="22"/>
        </w:rPr>
      </w:pPr>
      <w:r>
        <w:rPr>
          <w:rFonts w:ascii="Times New Roman" w:hAnsi="Times New Roman" w:cs="Times New Roman"/>
          <w:sz w:val="22"/>
          <w:szCs w:val="22"/>
        </w:rPr>
        <w:t>Agenda</w:t>
      </w:r>
      <w:r w:rsidRPr="00C20E36">
        <w:rPr>
          <w:rFonts w:ascii="Times New Roman" w:hAnsi="Times New Roman" w:cs="Times New Roman"/>
          <w:sz w:val="22"/>
          <w:szCs w:val="22"/>
        </w:rPr>
        <w:t>:</w:t>
      </w:r>
    </w:p>
    <w:p w14:paraId="57D95C0E" w14:textId="77777777" w:rsidR="00923303" w:rsidRPr="00C20E36" w:rsidRDefault="00923303" w:rsidP="00923303">
      <w:pPr>
        <w:pStyle w:val="ListParagraph"/>
        <w:numPr>
          <w:ilvl w:val="0"/>
          <w:numId w:val="11"/>
        </w:numPr>
        <w:rPr>
          <w:rFonts w:ascii="Times New Roman" w:hAnsi="Times New Roman" w:cs="Times New Roman"/>
          <w:sz w:val="22"/>
          <w:szCs w:val="22"/>
        </w:rPr>
      </w:pPr>
      <w:r w:rsidRPr="00C20E36">
        <w:rPr>
          <w:rFonts w:ascii="Times New Roman" w:hAnsi="Times New Roman" w:cs="Times New Roman"/>
          <w:sz w:val="22"/>
          <w:szCs w:val="22"/>
        </w:rPr>
        <w:t>Complete Lesson Activities from Previous Week</w:t>
      </w:r>
    </w:p>
    <w:p w14:paraId="48AD6BAA" w14:textId="77777777" w:rsidR="00923303" w:rsidRPr="00C20E36" w:rsidRDefault="00923303" w:rsidP="00923303">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Work on SAC sides and discussion</w:t>
      </w:r>
    </w:p>
    <w:p w14:paraId="4142B243" w14:textId="76072F37" w:rsidR="00765B1A" w:rsidRPr="00923303" w:rsidRDefault="00923303" w:rsidP="00970CA9">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Introduction to final essay assignment</w:t>
      </w:r>
      <w:r w:rsidR="00717257" w:rsidRPr="00923303">
        <w:rPr>
          <w:rFonts w:ascii="Times New Roman" w:hAnsi="Times New Roman" w:cs="Times New Roman"/>
          <w:sz w:val="22"/>
          <w:szCs w:val="22"/>
        </w:rPr>
        <w:t xml:space="preserve"> </w:t>
      </w:r>
    </w:p>
    <w:p w14:paraId="109A05C9" w14:textId="77777777" w:rsidR="008F57D7" w:rsidRDefault="008F57D7" w:rsidP="008F57D7">
      <w:pPr>
        <w:rPr>
          <w:rFonts w:ascii="Times New Roman" w:hAnsi="Times New Roman" w:cs="Times New Roman"/>
          <w:sz w:val="22"/>
          <w:szCs w:val="22"/>
        </w:rPr>
      </w:pPr>
    </w:p>
    <w:p w14:paraId="67D44989" w14:textId="77777777" w:rsidR="00923303" w:rsidRPr="00C20E36" w:rsidRDefault="00923303" w:rsidP="008F57D7">
      <w:pPr>
        <w:rPr>
          <w:rFonts w:ascii="Times New Roman" w:hAnsi="Times New Roman" w:cs="Times New Roman"/>
          <w:sz w:val="22"/>
          <w:szCs w:val="22"/>
        </w:rPr>
      </w:pPr>
    </w:p>
    <w:p w14:paraId="6EC278D8" w14:textId="77777777" w:rsidR="00923303" w:rsidRPr="00C20E36" w:rsidRDefault="008F57D7" w:rsidP="00923303">
      <w:pPr>
        <w:rPr>
          <w:rFonts w:ascii="Times New Roman" w:hAnsi="Times New Roman" w:cs="Times New Roman"/>
          <w:sz w:val="22"/>
          <w:szCs w:val="22"/>
        </w:rPr>
      </w:pPr>
      <w:r w:rsidRPr="00772BDC">
        <w:rPr>
          <w:rFonts w:ascii="Times New Roman" w:hAnsi="Times New Roman" w:cs="Times New Roman"/>
          <w:b/>
          <w:bCs/>
          <w:sz w:val="22"/>
          <w:szCs w:val="22"/>
        </w:rPr>
        <w:t xml:space="preserve">Week </w:t>
      </w:r>
      <w:r w:rsidR="00077AAF" w:rsidRPr="00772BDC">
        <w:rPr>
          <w:rFonts w:ascii="Times New Roman" w:hAnsi="Times New Roman" w:cs="Times New Roman"/>
          <w:b/>
          <w:bCs/>
          <w:sz w:val="22"/>
          <w:szCs w:val="22"/>
        </w:rPr>
        <w:t>8</w:t>
      </w:r>
      <w:r w:rsidR="009940B7">
        <w:rPr>
          <w:rFonts w:ascii="Times New Roman" w:hAnsi="Times New Roman" w:cs="Times New Roman"/>
          <w:b/>
          <w:bCs/>
          <w:sz w:val="22"/>
          <w:szCs w:val="22"/>
        </w:rPr>
        <w:t xml:space="preserve"> (</w:t>
      </w:r>
      <w:r w:rsidR="00BD4F9C">
        <w:rPr>
          <w:rFonts w:ascii="Times New Roman" w:hAnsi="Times New Roman" w:cs="Times New Roman"/>
          <w:b/>
          <w:bCs/>
          <w:sz w:val="22"/>
          <w:szCs w:val="22"/>
        </w:rPr>
        <w:t>October 9</w:t>
      </w:r>
      <w:r w:rsidR="00923303">
        <w:rPr>
          <w:rFonts w:ascii="Times New Roman" w:hAnsi="Times New Roman" w:cs="Times New Roman"/>
          <w:b/>
          <w:bCs/>
          <w:sz w:val="22"/>
          <w:szCs w:val="22"/>
        </w:rPr>
        <w:t>)</w:t>
      </w:r>
      <w:r w:rsidR="00923303" w:rsidRPr="00C20E36">
        <w:rPr>
          <w:rFonts w:ascii="Times New Roman" w:hAnsi="Times New Roman" w:cs="Times New Roman"/>
          <w:sz w:val="22"/>
          <w:szCs w:val="22"/>
        </w:rPr>
        <w:t xml:space="preserve">: </w:t>
      </w:r>
      <w:r w:rsidR="00923303">
        <w:rPr>
          <w:rFonts w:ascii="Times New Roman" w:hAnsi="Times New Roman" w:cs="Times New Roman"/>
          <w:sz w:val="22"/>
          <w:szCs w:val="22"/>
        </w:rPr>
        <w:t xml:space="preserve">Teaching </w:t>
      </w:r>
      <w:r w:rsidR="00923303" w:rsidRPr="00C20E36">
        <w:rPr>
          <w:rFonts w:ascii="Times New Roman" w:hAnsi="Times New Roman" w:cs="Times New Roman"/>
          <w:sz w:val="22"/>
          <w:szCs w:val="22"/>
        </w:rPr>
        <w:t>National History</w:t>
      </w:r>
      <w:r w:rsidR="00923303">
        <w:rPr>
          <w:rFonts w:ascii="Times New Roman" w:hAnsi="Times New Roman" w:cs="Times New Roman"/>
          <w:sz w:val="22"/>
          <w:szCs w:val="22"/>
        </w:rPr>
        <w:t xml:space="preserve"> and Geography</w:t>
      </w:r>
      <w:r w:rsidR="00923303" w:rsidRPr="00C20E36">
        <w:rPr>
          <w:rFonts w:ascii="Times New Roman" w:hAnsi="Times New Roman" w:cs="Times New Roman"/>
          <w:sz w:val="22"/>
          <w:szCs w:val="22"/>
        </w:rPr>
        <w:t>: Redlining, Part 3</w:t>
      </w:r>
    </w:p>
    <w:p w14:paraId="35A2F506" w14:textId="77777777" w:rsidR="00923303" w:rsidRPr="00C20E36" w:rsidRDefault="00923303" w:rsidP="00923303">
      <w:pPr>
        <w:rPr>
          <w:rFonts w:ascii="Times New Roman" w:hAnsi="Times New Roman" w:cs="Times New Roman"/>
          <w:sz w:val="22"/>
          <w:szCs w:val="22"/>
        </w:rPr>
      </w:pPr>
      <w:r w:rsidRPr="00C20E36">
        <w:rPr>
          <w:rFonts w:ascii="Times New Roman" w:hAnsi="Times New Roman" w:cs="Times New Roman"/>
          <w:sz w:val="22"/>
          <w:szCs w:val="22"/>
        </w:rPr>
        <w:t>Reading due:</w:t>
      </w:r>
    </w:p>
    <w:p w14:paraId="479EB914" w14:textId="77777777" w:rsidR="00923303" w:rsidRDefault="00923303" w:rsidP="00923303">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Chapter 6 of Barton &amp; </w:t>
      </w:r>
      <w:r w:rsidRPr="00C20E36">
        <w:rPr>
          <w:rFonts w:ascii="Times New Roman" w:hAnsi="Times New Roman" w:cs="Times New Roman"/>
          <w:sz w:val="22"/>
          <w:szCs w:val="22"/>
        </w:rPr>
        <w:t>Levstik</w:t>
      </w:r>
    </w:p>
    <w:p w14:paraId="2F2EFC33" w14:textId="77777777" w:rsidR="00923303" w:rsidRDefault="00923303" w:rsidP="00923303">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Examining Graphic Novels about redlining, “How did we get here?” Comic (</w:t>
      </w:r>
      <w:hyperlink r:id="rId18" w:history="1">
        <w:r w:rsidRPr="00C20E36">
          <w:rPr>
            <w:rStyle w:val="Hyperlink"/>
            <w:rFonts w:ascii="Times New Roman" w:hAnsi="Times New Roman" w:cs="Times New Roman"/>
            <w:sz w:val="22"/>
            <w:szCs w:val="22"/>
          </w:rPr>
          <w:t>link</w:t>
        </w:r>
      </w:hyperlink>
      <w:r w:rsidRPr="00C20E36">
        <w:rPr>
          <w:rFonts w:ascii="Times New Roman" w:hAnsi="Times New Roman" w:cs="Times New Roman"/>
          <w:sz w:val="22"/>
          <w:szCs w:val="22"/>
        </w:rPr>
        <w:t>)</w:t>
      </w:r>
    </w:p>
    <w:p w14:paraId="1E883529" w14:textId="77777777" w:rsidR="00923303" w:rsidRDefault="00923303" w:rsidP="00923303">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Discussion Questions on Canvas</w:t>
      </w:r>
    </w:p>
    <w:p w14:paraId="4FDCA5C5" w14:textId="3653700B" w:rsidR="00923303" w:rsidRPr="00923303" w:rsidRDefault="00923303" w:rsidP="00923303">
      <w:pPr>
        <w:rPr>
          <w:rFonts w:ascii="Times New Roman" w:hAnsi="Times New Roman" w:cs="Times New Roman"/>
          <w:sz w:val="22"/>
          <w:szCs w:val="22"/>
        </w:rPr>
      </w:pPr>
      <w:r>
        <w:rPr>
          <w:rFonts w:ascii="Times New Roman" w:hAnsi="Times New Roman" w:cs="Times New Roman"/>
          <w:sz w:val="22"/>
          <w:szCs w:val="22"/>
        </w:rPr>
        <w:t>Agenda:</w:t>
      </w:r>
    </w:p>
    <w:p w14:paraId="4A9ABCCB" w14:textId="11A9149B" w:rsidR="003A46D0" w:rsidRPr="00923303" w:rsidRDefault="009940B7" w:rsidP="00923303">
      <w:pPr>
        <w:pStyle w:val="ListParagraph"/>
        <w:numPr>
          <w:ilvl w:val="0"/>
          <w:numId w:val="10"/>
        </w:numPr>
        <w:rPr>
          <w:rFonts w:ascii="Times New Roman" w:hAnsi="Times New Roman" w:cs="Times New Roman"/>
          <w:sz w:val="22"/>
          <w:szCs w:val="22"/>
        </w:rPr>
      </w:pPr>
      <w:r w:rsidRPr="00923303">
        <w:rPr>
          <w:rFonts w:ascii="Times New Roman" w:hAnsi="Times New Roman" w:cs="Times New Roman"/>
          <w:sz w:val="22"/>
          <w:szCs w:val="22"/>
        </w:rPr>
        <w:t>Review Legacy of Redlining</w:t>
      </w:r>
    </w:p>
    <w:p w14:paraId="153703BA" w14:textId="0C46076A" w:rsidR="009940B7" w:rsidRPr="00C20E36" w:rsidRDefault="009940B7" w:rsidP="003A46D0">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Participation in the SAC</w:t>
      </w:r>
    </w:p>
    <w:p w14:paraId="2D4993C2" w14:textId="52246405" w:rsidR="003A46D0" w:rsidRPr="00C20E36" w:rsidRDefault="009940B7" w:rsidP="003A46D0">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Discussion of</w:t>
      </w:r>
      <w:r w:rsidR="003A46D0" w:rsidRPr="00C20E36">
        <w:rPr>
          <w:rFonts w:ascii="Times New Roman" w:hAnsi="Times New Roman" w:cs="Times New Roman"/>
          <w:sz w:val="22"/>
          <w:szCs w:val="22"/>
        </w:rPr>
        <w:t xml:space="preserve"> mapping scaffold</w:t>
      </w:r>
      <w:r>
        <w:rPr>
          <w:rFonts w:ascii="Times New Roman" w:hAnsi="Times New Roman" w:cs="Times New Roman"/>
          <w:sz w:val="22"/>
          <w:szCs w:val="22"/>
        </w:rPr>
        <w:t>s</w:t>
      </w:r>
      <w:r w:rsidR="003A46D0" w:rsidRPr="00C20E36">
        <w:rPr>
          <w:rFonts w:ascii="Times New Roman" w:hAnsi="Times New Roman" w:cs="Times New Roman"/>
          <w:sz w:val="22"/>
          <w:szCs w:val="22"/>
        </w:rPr>
        <w:t xml:space="preserve"> to help </w:t>
      </w:r>
      <w:r w:rsidR="003A46D0">
        <w:rPr>
          <w:rFonts w:ascii="Times New Roman" w:hAnsi="Times New Roman" w:cs="Times New Roman"/>
          <w:sz w:val="22"/>
          <w:szCs w:val="22"/>
        </w:rPr>
        <w:t>secondary</w:t>
      </w:r>
      <w:r w:rsidR="003A46D0" w:rsidRPr="00C20E36">
        <w:rPr>
          <w:rFonts w:ascii="Times New Roman" w:hAnsi="Times New Roman" w:cs="Times New Roman"/>
          <w:sz w:val="22"/>
          <w:szCs w:val="22"/>
        </w:rPr>
        <w:t xml:space="preserve"> students </w:t>
      </w:r>
      <w:r w:rsidR="003A46D0">
        <w:rPr>
          <w:rFonts w:ascii="Times New Roman" w:hAnsi="Times New Roman" w:cs="Times New Roman"/>
          <w:sz w:val="22"/>
          <w:szCs w:val="22"/>
        </w:rPr>
        <w:t>understand and interpret</w:t>
      </w:r>
      <w:r w:rsidR="003A46D0" w:rsidRPr="00C20E36">
        <w:rPr>
          <w:rFonts w:ascii="Times New Roman" w:hAnsi="Times New Roman" w:cs="Times New Roman"/>
          <w:sz w:val="22"/>
          <w:szCs w:val="22"/>
        </w:rPr>
        <w:t xml:space="preserve"> the history of redlining and the impact of gentrification in their own </w:t>
      </w:r>
      <w:r w:rsidR="001527FE" w:rsidRPr="00C20E36">
        <w:rPr>
          <w:rFonts w:ascii="Times New Roman" w:hAnsi="Times New Roman" w:cs="Times New Roman"/>
          <w:sz w:val="22"/>
          <w:szCs w:val="22"/>
        </w:rPr>
        <w:t>neighborhood</w:t>
      </w:r>
      <w:r w:rsidR="001527FE">
        <w:rPr>
          <w:rFonts w:ascii="Times New Roman" w:hAnsi="Times New Roman" w:cs="Times New Roman"/>
          <w:sz w:val="22"/>
          <w:szCs w:val="22"/>
        </w:rPr>
        <w:t>(s)</w:t>
      </w:r>
      <w:r w:rsidR="001527FE" w:rsidRPr="00C20E36">
        <w:rPr>
          <w:rFonts w:ascii="Times New Roman" w:hAnsi="Times New Roman" w:cs="Times New Roman"/>
          <w:sz w:val="22"/>
          <w:szCs w:val="22"/>
        </w:rPr>
        <w:t>.</w:t>
      </w:r>
    </w:p>
    <w:p w14:paraId="395261FD" w14:textId="77777777" w:rsidR="00923303" w:rsidRDefault="00923303" w:rsidP="008F57D7">
      <w:pPr>
        <w:rPr>
          <w:rFonts w:ascii="Times New Roman" w:hAnsi="Times New Roman" w:cs="Times New Roman"/>
          <w:sz w:val="22"/>
          <w:szCs w:val="22"/>
        </w:rPr>
      </w:pPr>
    </w:p>
    <w:p w14:paraId="4A5206F7" w14:textId="77777777" w:rsidR="00F865B8" w:rsidRPr="00C20E36" w:rsidRDefault="00F865B8" w:rsidP="008F57D7">
      <w:pPr>
        <w:rPr>
          <w:rFonts w:ascii="Times New Roman" w:hAnsi="Times New Roman" w:cs="Times New Roman"/>
          <w:sz w:val="22"/>
          <w:szCs w:val="22"/>
        </w:rPr>
      </w:pPr>
    </w:p>
    <w:p w14:paraId="3CA8434F" w14:textId="77777777" w:rsidR="0057271B" w:rsidRPr="00C20E36" w:rsidRDefault="008F57D7" w:rsidP="0057271B">
      <w:pPr>
        <w:rPr>
          <w:rFonts w:ascii="Times New Roman" w:hAnsi="Times New Roman" w:cs="Times New Roman"/>
          <w:sz w:val="22"/>
          <w:szCs w:val="22"/>
        </w:rPr>
      </w:pPr>
      <w:r w:rsidRPr="00772BDC">
        <w:rPr>
          <w:rFonts w:ascii="Times New Roman" w:hAnsi="Times New Roman" w:cs="Times New Roman"/>
          <w:b/>
          <w:bCs/>
          <w:sz w:val="22"/>
          <w:szCs w:val="22"/>
        </w:rPr>
        <w:t xml:space="preserve">Week </w:t>
      </w:r>
      <w:r w:rsidR="00923303">
        <w:rPr>
          <w:rFonts w:ascii="Times New Roman" w:hAnsi="Times New Roman" w:cs="Times New Roman"/>
          <w:b/>
          <w:bCs/>
          <w:sz w:val="22"/>
          <w:szCs w:val="22"/>
        </w:rPr>
        <w:t>9</w:t>
      </w:r>
      <w:r w:rsidR="00BD4F9C">
        <w:rPr>
          <w:rFonts w:ascii="Times New Roman" w:hAnsi="Times New Roman" w:cs="Times New Roman"/>
          <w:b/>
          <w:bCs/>
          <w:sz w:val="22"/>
          <w:szCs w:val="22"/>
        </w:rPr>
        <w:t xml:space="preserve"> (October </w:t>
      </w:r>
      <w:r w:rsidR="00923303">
        <w:rPr>
          <w:rFonts w:ascii="Times New Roman" w:hAnsi="Times New Roman" w:cs="Times New Roman"/>
          <w:b/>
          <w:bCs/>
          <w:sz w:val="22"/>
          <w:szCs w:val="22"/>
        </w:rPr>
        <w:t>16</w:t>
      </w:r>
      <w:r w:rsidR="001527FE">
        <w:rPr>
          <w:rFonts w:ascii="Times New Roman" w:hAnsi="Times New Roman" w:cs="Times New Roman"/>
          <w:b/>
          <w:bCs/>
          <w:sz w:val="22"/>
          <w:szCs w:val="22"/>
        </w:rPr>
        <w:t xml:space="preserve"> asynchronous</w:t>
      </w:r>
      <w:r w:rsidR="00BD4F9C">
        <w:rPr>
          <w:rFonts w:ascii="Times New Roman" w:hAnsi="Times New Roman" w:cs="Times New Roman"/>
          <w:b/>
          <w:bCs/>
          <w:sz w:val="22"/>
          <w:szCs w:val="22"/>
        </w:rPr>
        <w:t>)</w:t>
      </w:r>
      <w:r w:rsidRPr="00C20E36">
        <w:rPr>
          <w:rFonts w:ascii="Times New Roman" w:hAnsi="Times New Roman" w:cs="Times New Roman"/>
          <w:sz w:val="22"/>
          <w:szCs w:val="22"/>
        </w:rPr>
        <w:t>:</w:t>
      </w:r>
      <w:r w:rsidR="001E3E1C" w:rsidRPr="00C20E36">
        <w:rPr>
          <w:rFonts w:ascii="Times New Roman" w:hAnsi="Times New Roman" w:cs="Times New Roman"/>
          <w:sz w:val="22"/>
          <w:szCs w:val="22"/>
        </w:rPr>
        <w:t xml:space="preserve"> </w:t>
      </w:r>
      <w:r w:rsidR="0057271B" w:rsidRPr="00C20E36">
        <w:rPr>
          <w:rFonts w:ascii="Times New Roman" w:hAnsi="Times New Roman" w:cs="Times New Roman"/>
          <w:sz w:val="22"/>
          <w:szCs w:val="22"/>
        </w:rPr>
        <w:t>Reflections on Teaching US History and Geography</w:t>
      </w:r>
    </w:p>
    <w:p w14:paraId="1E2AF628" w14:textId="77777777" w:rsidR="0057271B" w:rsidRPr="00C20E36" w:rsidRDefault="0057271B" w:rsidP="0057271B">
      <w:pPr>
        <w:rPr>
          <w:rFonts w:ascii="Times New Roman" w:hAnsi="Times New Roman" w:cs="Times New Roman"/>
          <w:sz w:val="22"/>
          <w:szCs w:val="22"/>
        </w:rPr>
      </w:pPr>
      <w:r w:rsidRPr="00C20E36">
        <w:rPr>
          <w:rFonts w:ascii="Times New Roman" w:hAnsi="Times New Roman" w:cs="Times New Roman"/>
          <w:sz w:val="22"/>
          <w:szCs w:val="22"/>
        </w:rPr>
        <w:t>Reading due:</w:t>
      </w:r>
    </w:p>
    <w:p w14:paraId="713228CE" w14:textId="77777777" w:rsidR="0057271B" w:rsidRDefault="0057271B" w:rsidP="0057271B">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 xml:space="preserve">Chapter 4 from Barton and Levstik, </w:t>
      </w:r>
    </w:p>
    <w:p w14:paraId="2C546398" w14:textId="77777777" w:rsidR="0057271B" w:rsidRPr="00C20E36" w:rsidRDefault="0057271B" w:rsidP="0057271B">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Discussion Questions on Canvas</w:t>
      </w:r>
    </w:p>
    <w:p w14:paraId="3C7D8254" w14:textId="77777777" w:rsidR="0057271B" w:rsidRPr="00C20E36" w:rsidRDefault="0057271B" w:rsidP="0057271B">
      <w:pPr>
        <w:rPr>
          <w:rFonts w:ascii="Times New Roman" w:hAnsi="Times New Roman" w:cs="Times New Roman"/>
          <w:sz w:val="22"/>
          <w:szCs w:val="22"/>
        </w:rPr>
      </w:pPr>
      <w:r w:rsidRPr="00C20E36">
        <w:rPr>
          <w:rFonts w:ascii="Times New Roman" w:hAnsi="Times New Roman" w:cs="Times New Roman"/>
          <w:sz w:val="22"/>
          <w:szCs w:val="22"/>
        </w:rPr>
        <w:t>Lesson Activities:</w:t>
      </w:r>
    </w:p>
    <w:p w14:paraId="35FDAEA0" w14:textId="77777777" w:rsidR="0057271B" w:rsidRPr="00C20E36" w:rsidRDefault="0057271B" w:rsidP="0057271B">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 xml:space="preserve">Reflect on </w:t>
      </w:r>
      <w:r w:rsidRPr="00C20E36">
        <w:rPr>
          <w:rFonts w:ascii="Times New Roman" w:hAnsi="Times New Roman" w:cs="Times New Roman"/>
          <w:sz w:val="22"/>
          <w:szCs w:val="22"/>
        </w:rPr>
        <w:t>the different ways that the American narrative has shaped schooling.</w:t>
      </w:r>
    </w:p>
    <w:p w14:paraId="60210F5B" w14:textId="77777777" w:rsidR="0057271B" w:rsidRPr="00C20E36" w:rsidRDefault="0057271B" w:rsidP="0057271B">
      <w:pPr>
        <w:pStyle w:val="ListParagraph"/>
        <w:numPr>
          <w:ilvl w:val="0"/>
          <w:numId w:val="11"/>
        </w:numPr>
        <w:rPr>
          <w:rFonts w:ascii="Times New Roman" w:hAnsi="Times New Roman" w:cs="Times New Roman"/>
          <w:sz w:val="22"/>
          <w:szCs w:val="22"/>
        </w:rPr>
      </w:pPr>
      <w:r w:rsidRPr="00C20E36">
        <w:rPr>
          <w:rFonts w:ascii="Times New Roman" w:hAnsi="Times New Roman" w:cs="Times New Roman"/>
          <w:sz w:val="22"/>
          <w:szCs w:val="22"/>
        </w:rPr>
        <w:lastRenderedPageBreak/>
        <w:t>Examine different history textbooks to see how urban history is taught and how redlining is included or not.</w:t>
      </w:r>
      <w:r>
        <w:rPr>
          <w:rFonts w:ascii="Times New Roman" w:hAnsi="Times New Roman" w:cs="Times New Roman"/>
          <w:sz w:val="22"/>
          <w:szCs w:val="22"/>
        </w:rPr>
        <w:t xml:space="preserve"> *</w:t>
      </w:r>
      <w:proofErr w:type="gramStart"/>
      <w:r>
        <w:rPr>
          <w:rFonts w:ascii="Times New Roman" w:hAnsi="Times New Roman" w:cs="Times New Roman"/>
          <w:sz w:val="22"/>
          <w:szCs w:val="22"/>
        </w:rPr>
        <w:t>textbook</w:t>
      </w:r>
      <w:proofErr w:type="gramEnd"/>
      <w:r>
        <w:rPr>
          <w:rFonts w:ascii="Times New Roman" w:hAnsi="Times New Roman" w:cs="Times New Roman"/>
          <w:sz w:val="22"/>
          <w:szCs w:val="22"/>
        </w:rPr>
        <w:t xml:space="preserve"> chapters provided over Canvas*</w:t>
      </w:r>
    </w:p>
    <w:p w14:paraId="5BD5F217" w14:textId="6F571117" w:rsidR="0057271B" w:rsidRDefault="0057271B" w:rsidP="0057271B">
      <w:pPr>
        <w:rPr>
          <w:rFonts w:ascii="Times New Roman" w:hAnsi="Times New Roman" w:cs="Times New Roman"/>
          <w:sz w:val="22"/>
          <w:szCs w:val="22"/>
        </w:rPr>
      </w:pPr>
    </w:p>
    <w:p w14:paraId="19B8D5BE" w14:textId="1911FB7D" w:rsidR="006A0408" w:rsidRPr="00C20E36" w:rsidRDefault="006A0408" w:rsidP="0057271B">
      <w:pPr>
        <w:rPr>
          <w:rFonts w:ascii="Times New Roman" w:hAnsi="Times New Roman" w:cs="Times New Roman"/>
          <w:sz w:val="22"/>
          <w:szCs w:val="22"/>
        </w:rPr>
      </w:pPr>
    </w:p>
    <w:p w14:paraId="5F138500" w14:textId="57FA959F" w:rsidR="006A0408" w:rsidRDefault="006A0408" w:rsidP="008F57D7">
      <w:pPr>
        <w:rPr>
          <w:rFonts w:ascii="Times New Roman" w:hAnsi="Times New Roman" w:cs="Times New Roman"/>
          <w:sz w:val="22"/>
          <w:szCs w:val="22"/>
        </w:rPr>
      </w:pPr>
    </w:p>
    <w:p w14:paraId="7D6D3B5C" w14:textId="66CDFFBA" w:rsidR="0057271B" w:rsidRPr="00C20E36" w:rsidRDefault="00F865B8" w:rsidP="0057271B">
      <w:pPr>
        <w:rPr>
          <w:rFonts w:ascii="Times New Roman" w:hAnsi="Times New Roman" w:cs="Times New Roman"/>
          <w:sz w:val="22"/>
          <w:szCs w:val="22"/>
        </w:rPr>
      </w:pPr>
      <w:r w:rsidRPr="00772BDC">
        <w:rPr>
          <w:rFonts w:ascii="Times New Roman" w:hAnsi="Times New Roman" w:cs="Times New Roman"/>
          <w:b/>
          <w:bCs/>
          <w:sz w:val="22"/>
          <w:szCs w:val="22"/>
        </w:rPr>
        <w:t>Week 1</w:t>
      </w:r>
      <w:r>
        <w:rPr>
          <w:rFonts w:ascii="Times New Roman" w:hAnsi="Times New Roman" w:cs="Times New Roman"/>
          <w:b/>
          <w:bCs/>
          <w:sz w:val="22"/>
          <w:szCs w:val="22"/>
        </w:rPr>
        <w:t>0 (October 23)</w:t>
      </w:r>
      <w:r w:rsidRPr="00C20E36">
        <w:rPr>
          <w:rFonts w:ascii="Times New Roman" w:hAnsi="Times New Roman" w:cs="Times New Roman"/>
          <w:sz w:val="22"/>
          <w:szCs w:val="22"/>
        </w:rPr>
        <w:t>:</w:t>
      </w:r>
      <w:r w:rsidR="0057271B">
        <w:rPr>
          <w:rFonts w:ascii="Times New Roman" w:hAnsi="Times New Roman" w:cs="Times New Roman"/>
          <w:sz w:val="22"/>
          <w:szCs w:val="22"/>
        </w:rPr>
        <w:t xml:space="preserve"> </w:t>
      </w:r>
      <w:r w:rsidR="0057271B" w:rsidRPr="00C20E36">
        <w:rPr>
          <w:rFonts w:ascii="Times New Roman" w:hAnsi="Times New Roman" w:cs="Times New Roman"/>
          <w:sz w:val="22"/>
          <w:szCs w:val="22"/>
        </w:rPr>
        <w:t xml:space="preserve">Teaching </w:t>
      </w:r>
      <w:r w:rsidR="0057271B">
        <w:rPr>
          <w:rFonts w:ascii="Times New Roman" w:hAnsi="Times New Roman" w:cs="Times New Roman"/>
          <w:sz w:val="22"/>
          <w:szCs w:val="22"/>
        </w:rPr>
        <w:t xml:space="preserve">International History and Geography: </w:t>
      </w:r>
      <w:r w:rsidR="0057271B" w:rsidRPr="00C20E36">
        <w:rPr>
          <w:rFonts w:ascii="Times New Roman" w:hAnsi="Times New Roman" w:cs="Times New Roman"/>
          <w:sz w:val="22"/>
          <w:szCs w:val="22"/>
        </w:rPr>
        <w:t>Israeli-Palestinian Conflict, Part1</w:t>
      </w:r>
    </w:p>
    <w:p w14:paraId="628B2810" w14:textId="77777777" w:rsidR="0057271B" w:rsidRPr="00C20E36" w:rsidRDefault="0057271B" w:rsidP="0057271B">
      <w:pPr>
        <w:rPr>
          <w:rFonts w:ascii="Times New Roman" w:hAnsi="Times New Roman" w:cs="Times New Roman"/>
          <w:sz w:val="22"/>
          <w:szCs w:val="22"/>
        </w:rPr>
      </w:pPr>
      <w:r w:rsidRPr="00C20E36">
        <w:rPr>
          <w:rFonts w:ascii="Times New Roman" w:hAnsi="Times New Roman" w:cs="Times New Roman"/>
          <w:sz w:val="22"/>
          <w:szCs w:val="22"/>
        </w:rPr>
        <w:t>Reading Due:</w:t>
      </w:r>
    </w:p>
    <w:p w14:paraId="0F8CE062" w14:textId="77777777" w:rsidR="0057271B" w:rsidRPr="00C20E36" w:rsidRDefault="0057271B" w:rsidP="0057271B">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 xml:space="preserve">Read chapter 10 of Shin &amp; </w:t>
      </w:r>
      <w:proofErr w:type="spellStart"/>
      <w:r w:rsidRPr="00C20E36">
        <w:rPr>
          <w:rFonts w:ascii="Times New Roman" w:hAnsi="Times New Roman" w:cs="Times New Roman"/>
          <w:sz w:val="22"/>
          <w:szCs w:val="22"/>
        </w:rPr>
        <w:t>Bednarz’s</w:t>
      </w:r>
      <w:proofErr w:type="spellEnd"/>
      <w:r w:rsidRPr="00C20E36">
        <w:rPr>
          <w:rFonts w:ascii="Times New Roman" w:hAnsi="Times New Roman" w:cs="Times New Roman"/>
          <w:sz w:val="22"/>
          <w:szCs w:val="22"/>
        </w:rPr>
        <w:t xml:space="preserve"> book</w:t>
      </w:r>
      <w:r>
        <w:rPr>
          <w:rFonts w:ascii="Times New Roman" w:hAnsi="Times New Roman" w:cs="Times New Roman"/>
          <w:sz w:val="22"/>
          <w:szCs w:val="22"/>
        </w:rPr>
        <w:t xml:space="preserve"> (pdf)</w:t>
      </w:r>
    </w:p>
    <w:p w14:paraId="2A88B8AA" w14:textId="77777777" w:rsidR="0057271B" w:rsidRPr="00C20E36" w:rsidRDefault="0057271B" w:rsidP="0057271B">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Discussion Questions on Canvas</w:t>
      </w:r>
    </w:p>
    <w:p w14:paraId="5A2119EA" w14:textId="77777777" w:rsidR="0057271B" w:rsidRPr="00C20E36" w:rsidRDefault="0057271B" w:rsidP="0057271B">
      <w:pPr>
        <w:rPr>
          <w:rFonts w:ascii="Times New Roman" w:hAnsi="Times New Roman" w:cs="Times New Roman"/>
          <w:sz w:val="22"/>
          <w:szCs w:val="22"/>
        </w:rPr>
      </w:pPr>
      <w:r>
        <w:rPr>
          <w:rFonts w:ascii="Times New Roman" w:hAnsi="Times New Roman" w:cs="Times New Roman"/>
          <w:sz w:val="22"/>
          <w:szCs w:val="22"/>
        </w:rPr>
        <w:t>Agenda</w:t>
      </w:r>
      <w:r w:rsidRPr="00C20E36">
        <w:rPr>
          <w:rFonts w:ascii="Times New Roman" w:hAnsi="Times New Roman" w:cs="Times New Roman"/>
          <w:sz w:val="22"/>
          <w:szCs w:val="22"/>
        </w:rPr>
        <w:t>:</w:t>
      </w:r>
    </w:p>
    <w:p w14:paraId="42EBFCC6" w14:textId="77777777" w:rsidR="0057271B" w:rsidRPr="00C20E36" w:rsidRDefault="0057271B" w:rsidP="0057271B">
      <w:pPr>
        <w:pStyle w:val="ListParagraph"/>
        <w:numPr>
          <w:ilvl w:val="0"/>
          <w:numId w:val="13"/>
        </w:numPr>
        <w:rPr>
          <w:rFonts w:ascii="Times New Roman" w:hAnsi="Times New Roman" w:cs="Times New Roman"/>
          <w:sz w:val="22"/>
          <w:szCs w:val="22"/>
        </w:rPr>
      </w:pPr>
      <w:r w:rsidRPr="00C20E36">
        <w:rPr>
          <w:rFonts w:ascii="Times New Roman" w:hAnsi="Times New Roman" w:cs="Times New Roman"/>
          <w:sz w:val="22"/>
          <w:szCs w:val="22"/>
        </w:rPr>
        <w:t>Central Question: What actions of the Israeli government toward the Palestinians are justified?</w:t>
      </w:r>
    </w:p>
    <w:p w14:paraId="724D1ECE" w14:textId="77777777" w:rsidR="0057271B" w:rsidRDefault="0057271B" w:rsidP="0057271B">
      <w:pPr>
        <w:pStyle w:val="ListParagraph"/>
        <w:numPr>
          <w:ilvl w:val="0"/>
          <w:numId w:val="13"/>
        </w:numPr>
        <w:rPr>
          <w:rFonts w:ascii="Times New Roman" w:hAnsi="Times New Roman" w:cs="Times New Roman"/>
          <w:sz w:val="22"/>
          <w:szCs w:val="22"/>
        </w:rPr>
      </w:pPr>
      <w:r w:rsidRPr="00C20E36">
        <w:rPr>
          <w:rFonts w:ascii="Times New Roman" w:hAnsi="Times New Roman" w:cs="Times New Roman"/>
          <w:sz w:val="22"/>
          <w:szCs w:val="22"/>
        </w:rPr>
        <w:t>Introduce students to the Israel-Palestinian Conflict, examine historic and currents maps, conflicts over settlement zones, timeline of Israeli-Palestinian conflict, articles focusing on Israeli Airstrikes of 2021 and the construction of the Border Wall</w:t>
      </w:r>
    </w:p>
    <w:p w14:paraId="13A3ADBD" w14:textId="77777777" w:rsidR="0057271B" w:rsidRPr="00C20E36" w:rsidRDefault="0057271B" w:rsidP="0057271B">
      <w:pPr>
        <w:pStyle w:val="ListParagraph"/>
        <w:numPr>
          <w:ilvl w:val="0"/>
          <w:numId w:val="13"/>
        </w:numPr>
        <w:rPr>
          <w:rFonts w:ascii="Times New Roman" w:hAnsi="Times New Roman" w:cs="Times New Roman"/>
          <w:sz w:val="22"/>
          <w:szCs w:val="22"/>
        </w:rPr>
      </w:pPr>
      <w:r>
        <w:rPr>
          <w:rFonts w:ascii="Times New Roman" w:hAnsi="Times New Roman" w:cs="Times New Roman"/>
          <w:sz w:val="22"/>
          <w:szCs w:val="22"/>
        </w:rPr>
        <w:t>Introduction to Critical Media and Timeline Activity</w:t>
      </w:r>
    </w:p>
    <w:p w14:paraId="4B6ED30A" w14:textId="094CEA87" w:rsidR="0057271B" w:rsidRPr="00C20E36" w:rsidRDefault="0057271B" w:rsidP="0057271B">
      <w:pPr>
        <w:rPr>
          <w:rFonts w:ascii="Times New Roman" w:hAnsi="Times New Roman" w:cs="Times New Roman"/>
          <w:sz w:val="22"/>
          <w:szCs w:val="22"/>
        </w:rPr>
      </w:pPr>
    </w:p>
    <w:p w14:paraId="4A614994" w14:textId="75A2F30F" w:rsidR="00F865B8" w:rsidRPr="00C20E36" w:rsidRDefault="00F865B8" w:rsidP="00F865B8">
      <w:pPr>
        <w:rPr>
          <w:rFonts w:ascii="Times New Roman" w:hAnsi="Times New Roman" w:cs="Times New Roman"/>
          <w:sz w:val="22"/>
          <w:szCs w:val="22"/>
        </w:rPr>
      </w:pPr>
    </w:p>
    <w:p w14:paraId="62FACB97" w14:textId="77777777" w:rsidR="00F865B8" w:rsidRPr="00C20E36" w:rsidRDefault="00F865B8" w:rsidP="008F57D7">
      <w:pPr>
        <w:rPr>
          <w:rFonts w:ascii="Times New Roman" w:hAnsi="Times New Roman" w:cs="Times New Roman"/>
          <w:sz w:val="22"/>
          <w:szCs w:val="22"/>
        </w:rPr>
      </w:pPr>
    </w:p>
    <w:p w14:paraId="553D4BA9" w14:textId="4EAEA968" w:rsidR="00633160" w:rsidRDefault="008741D4" w:rsidP="008F57D7">
      <w:pPr>
        <w:rPr>
          <w:rFonts w:ascii="Times New Roman" w:hAnsi="Times New Roman" w:cs="Times New Roman"/>
          <w:sz w:val="22"/>
          <w:szCs w:val="22"/>
        </w:rPr>
      </w:pPr>
      <w:r w:rsidRPr="00772BDC">
        <w:rPr>
          <w:rFonts w:ascii="Times New Roman" w:hAnsi="Times New Roman" w:cs="Times New Roman"/>
          <w:b/>
          <w:bCs/>
          <w:sz w:val="22"/>
          <w:szCs w:val="22"/>
        </w:rPr>
        <w:t>Week 1</w:t>
      </w:r>
      <w:r w:rsidR="00F865B8">
        <w:rPr>
          <w:rFonts w:ascii="Times New Roman" w:hAnsi="Times New Roman" w:cs="Times New Roman"/>
          <w:b/>
          <w:bCs/>
          <w:sz w:val="22"/>
          <w:szCs w:val="22"/>
        </w:rPr>
        <w:t xml:space="preserve">1 </w:t>
      </w:r>
      <w:r w:rsidR="009940B7">
        <w:rPr>
          <w:rFonts w:ascii="Times New Roman" w:hAnsi="Times New Roman" w:cs="Times New Roman"/>
          <w:b/>
          <w:bCs/>
          <w:sz w:val="22"/>
          <w:szCs w:val="22"/>
        </w:rPr>
        <w:t>(</w:t>
      </w:r>
      <w:r w:rsidR="00BD4F9C">
        <w:rPr>
          <w:rFonts w:ascii="Times New Roman" w:hAnsi="Times New Roman" w:cs="Times New Roman"/>
          <w:b/>
          <w:bCs/>
          <w:sz w:val="22"/>
          <w:szCs w:val="22"/>
        </w:rPr>
        <w:t xml:space="preserve">October 30 </w:t>
      </w:r>
      <w:r w:rsidR="009940B7">
        <w:rPr>
          <w:rFonts w:ascii="Times New Roman" w:hAnsi="Times New Roman" w:cs="Times New Roman"/>
          <w:b/>
          <w:bCs/>
          <w:sz w:val="22"/>
          <w:szCs w:val="22"/>
        </w:rPr>
        <w:t>asynchronous)</w:t>
      </w:r>
      <w:r w:rsidRPr="00C20E36">
        <w:rPr>
          <w:rFonts w:ascii="Times New Roman" w:hAnsi="Times New Roman" w:cs="Times New Roman"/>
          <w:sz w:val="22"/>
          <w:szCs w:val="22"/>
        </w:rPr>
        <w:t>:</w:t>
      </w:r>
    </w:p>
    <w:p w14:paraId="4A8893D4" w14:textId="77777777" w:rsidR="0057271B" w:rsidRPr="00C20E36" w:rsidRDefault="0057271B" w:rsidP="0057271B">
      <w:pPr>
        <w:rPr>
          <w:rFonts w:ascii="Times New Roman" w:hAnsi="Times New Roman" w:cs="Times New Roman"/>
          <w:sz w:val="22"/>
          <w:szCs w:val="22"/>
        </w:rPr>
      </w:pPr>
      <w:r w:rsidRPr="00C20E36">
        <w:rPr>
          <w:rFonts w:ascii="Times New Roman" w:hAnsi="Times New Roman" w:cs="Times New Roman"/>
          <w:sz w:val="22"/>
          <w:szCs w:val="22"/>
        </w:rPr>
        <w:t>Lesson activities: No class this week for students to complete their essay.</w:t>
      </w:r>
    </w:p>
    <w:p w14:paraId="749C1BBB" w14:textId="77777777" w:rsidR="0057271B" w:rsidRPr="00C20E36" w:rsidRDefault="0057271B" w:rsidP="0057271B">
      <w:pPr>
        <w:pStyle w:val="ListParagraph"/>
        <w:numPr>
          <w:ilvl w:val="0"/>
          <w:numId w:val="17"/>
        </w:numPr>
        <w:rPr>
          <w:rFonts w:ascii="Times New Roman" w:hAnsi="Times New Roman" w:cs="Times New Roman"/>
          <w:sz w:val="22"/>
          <w:szCs w:val="22"/>
        </w:rPr>
      </w:pPr>
      <w:r w:rsidRPr="00C20E36">
        <w:rPr>
          <w:rFonts w:ascii="Times New Roman" w:hAnsi="Times New Roman" w:cs="Times New Roman"/>
          <w:sz w:val="22"/>
          <w:szCs w:val="22"/>
        </w:rPr>
        <w:t>Essay due this week</w:t>
      </w:r>
    </w:p>
    <w:p w14:paraId="1A3E02B5" w14:textId="77777777" w:rsidR="008741D4" w:rsidRDefault="008741D4" w:rsidP="008F57D7">
      <w:pPr>
        <w:rPr>
          <w:rFonts w:ascii="Times New Roman" w:hAnsi="Times New Roman" w:cs="Times New Roman"/>
          <w:sz w:val="22"/>
          <w:szCs w:val="22"/>
        </w:rPr>
      </w:pPr>
    </w:p>
    <w:p w14:paraId="16298E1B" w14:textId="77777777" w:rsidR="0057271B" w:rsidRPr="00C20E36" w:rsidRDefault="0057271B" w:rsidP="008F57D7">
      <w:pPr>
        <w:rPr>
          <w:rFonts w:ascii="Times New Roman" w:hAnsi="Times New Roman" w:cs="Times New Roman"/>
          <w:sz w:val="22"/>
          <w:szCs w:val="22"/>
        </w:rPr>
      </w:pPr>
    </w:p>
    <w:p w14:paraId="1B08FBFF" w14:textId="088BC0A4" w:rsidR="0057271B" w:rsidRPr="00C20E36" w:rsidRDefault="008F57D7" w:rsidP="0057271B">
      <w:pPr>
        <w:ind w:left="720" w:hanging="720"/>
        <w:rPr>
          <w:rFonts w:ascii="Times New Roman" w:hAnsi="Times New Roman" w:cs="Times New Roman"/>
          <w:sz w:val="22"/>
          <w:szCs w:val="22"/>
        </w:rPr>
      </w:pPr>
      <w:r w:rsidRPr="00772BDC">
        <w:rPr>
          <w:rFonts w:ascii="Times New Roman" w:hAnsi="Times New Roman" w:cs="Times New Roman"/>
          <w:b/>
          <w:bCs/>
          <w:sz w:val="22"/>
          <w:szCs w:val="22"/>
        </w:rPr>
        <w:t xml:space="preserve">Week </w:t>
      </w:r>
      <w:r w:rsidR="001E3E1C" w:rsidRPr="00772BDC">
        <w:rPr>
          <w:rFonts w:ascii="Times New Roman" w:hAnsi="Times New Roman" w:cs="Times New Roman"/>
          <w:b/>
          <w:bCs/>
          <w:sz w:val="22"/>
          <w:szCs w:val="22"/>
        </w:rPr>
        <w:t>1</w:t>
      </w:r>
      <w:r w:rsidR="00BF1EEB" w:rsidRPr="00772BDC">
        <w:rPr>
          <w:rFonts w:ascii="Times New Roman" w:hAnsi="Times New Roman" w:cs="Times New Roman"/>
          <w:b/>
          <w:bCs/>
          <w:sz w:val="22"/>
          <w:szCs w:val="22"/>
        </w:rPr>
        <w:t>2</w:t>
      </w:r>
      <w:r w:rsidR="00BD4F9C">
        <w:rPr>
          <w:rFonts w:ascii="Times New Roman" w:hAnsi="Times New Roman" w:cs="Times New Roman"/>
          <w:b/>
          <w:bCs/>
          <w:sz w:val="22"/>
          <w:szCs w:val="22"/>
        </w:rPr>
        <w:t xml:space="preserve"> (November 6</w:t>
      </w:r>
      <w:r w:rsidR="0057271B">
        <w:rPr>
          <w:rFonts w:ascii="Times New Roman" w:hAnsi="Times New Roman" w:cs="Times New Roman"/>
          <w:b/>
          <w:bCs/>
          <w:sz w:val="22"/>
          <w:szCs w:val="22"/>
        </w:rPr>
        <w:t xml:space="preserve"> asynchronous)</w:t>
      </w:r>
      <w:r w:rsidR="0057271B" w:rsidRPr="00C20E36">
        <w:rPr>
          <w:rFonts w:ascii="Times New Roman" w:hAnsi="Times New Roman" w:cs="Times New Roman"/>
          <w:sz w:val="22"/>
          <w:szCs w:val="22"/>
        </w:rPr>
        <w:t xml:space="preserve">: Teaching </w:t>
      </w:r>
      <w:r w:rsidR="0057271B">
        <w:rPr>
          <w:rFonts w:ascii="Times New Roman" w:hAnsi="Times New Roman" w:cs="Times New Roman"/>
          <w:sz w:val="22"/>
          <w:szCs w:val="22"/>
        </w:rPr>
        <w:t xml:space="preserve">International History and Geography: </w:t>
      </w:r>
      <w:r w:rsidR="0057271B" w:rsidRPr="00C20E36">
        <w:rPr>
          <w:rFonts w:ascii="Times New Roman" w:hAnsi="Times New Roman" w:cs="Times New Roman"/>
          <w:sz w:val="22"/>
          <w:szCs w:val="22"/>
        </w:rPr>
        <w:t>Teaching the Israeli-Palestinian Conflict, Part 2</w:t>
      </w:r>
    </w:p>
    <w:p w14:paraId="42B81F08" w14:textId="77777777" w:rsidR="0057271B" w:rsidRPr="00C20E36" w:rsidRDefault="0057271B" w:rsidP="0057271B">
      <w:pPr>
        <w:rPr>
          <w:rFonts w:ascii="Times New Roman" w:hAnsi="Times New Roman" w:cs="Times New Roman"/>
          <w:sz w:val="22"/>
          <w:szCs w:val="22"/>
        </w:rPr>
      </w:pPr>
      <w:r w:rsidRPr="00C20E36">
        <w:rPr>
          <w:rFonts w:ascii="Times New Roman" w:hAnsi="Times New Roman" w:cs="Times New Roman"/>
          <w:sz w:val="22"/>
          <w:szCs w:val="22"/>
        </w:rPr>
        <w:t>Reading Due:</w:t>
      </w:r>
    </w:p>
    <w:p w14:paraId="2C8B54FE" w14:textId="77777777" w:rsidR="0057271B" w:rsidRDefault="0057271B" w:rsidP="0057271B">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 xml:space="preserve">Read chapter 6 of Shin &amp; </w:t>
      </w:r>
      <w:proofErr w:type="spellStart"/>
      <w:r w:rsidRPr="00C20E36">
        <w:rPr>
          <w:rFonts w:ascii="Times New Roman" w:hAnsi="Times New Roman" w:cs="Times New Roman"/>
          <w:sz w:val="22"/>
          <w:szCs w:val="22"/>
        </w:rPr>
        <w:t>Bednarz’s</w:t>
      </w:r>
      <w:proofErr w:type="spellEnd"/>
      <w:r w:rsidRPr="00C20E36">
        <w:rPr>
          <w:rFonts w:ascii="Times New Roman" w:hAnsi="Times New Roman" w:cs="Times New Roman"/>
          <w:sz w:val="22"/>
          <w:szCs w:val="22"/>
        </w:rPr>
        <w:t xml:space="preserve"> </w:t>
      </w:r>
      <w:proofErr w:type="gramStart"/>
      <w:r w:rsidRPr="00C20E36">
        <w:rPr>
          <w:rFonts w:ascii="Times New Roman" w:hAnsi="Times New Roman" w:cs="Times New Roman"/>
          <w:sz w:val="22"/>
          <w:szCs w:val="22"/>
        </w:rPr>
        <w:t>book</w:t>
      </w:r>
      <w:proofErr w:type="gramEnd"/>
    </w:p>
    <w:p w14:paraId="78485B01" w14:textId="77777777" w:rsidR="0057271B" w:rsidRPr="00C20E36" w:rsidRDefault="0057271B" w:rsidP="0057271B">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Review Material</w:t>
      </w:r>
    </w:p>
    <w:p w14:paraId="0AD82130" w14:textId="77777777" w:rsidR="0057271B" w:rsidRPr="00C20E36" w:rsidRDefault="0057271B" w:rsidP="0057271B">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Discussion Questions on Canvas</w:t>
      </w:r>
    </w:p>
    <w:p w14:paraId="207DF09A" w14:textId="77777777" w:rsidR="0057271B" w:rsidRPr="00C20E36" w:rsidRDefault="0057271B" w:rsidP="0057271B">
      <w:pPr>
        <w:rPr>
          <w:rFonts w:ascii="Times New Roman" w:hAnsi="Times New Roman" w:cs="Times New Roman"/>
          <w:sz w:val="22"/>
          <w:szCs w:val="22"/>
        </w:rPr>
      </w:pPr>
      <w:r>
        <w:rPr>
          <w:rFonts w:ascii="Times New Roman" w:hAnsi="Times New Roman" w:cs="Times New Roman"/>
          <w:sz w:val="22"/>
          <w:szCs w:val="22"/>
        </w:rPr>
        <w:t>Agenda</w:t>
      </w:r>
      <w:r w:rsidRPr="00C20E36">
        <w:rPr>
          <w:rFonts w:ascii="Times New Roman" w:hAnsi="Times New Roman" w:cs="Times New Roman"/>
          <w:sz w:val="22"/>
          <w:szCs w:val="22"/>
        </w:rPr>
        <w:t>:</w:t>
      </w:r>
    </w:p>
    <w:p w14:paraId="1A840656" w14:textId="77777777" w:rsidR="0057271B" w:rsidRPr="00C20E36" w:rsidRDefault="0057271B" w:rsidP="0057271B">
      <w:pPr>
        <w:pStyle w:val="ListParagraph"/>
        <w:numPr>
          <w:ilvl w:val="0"/>
          <w:numId w:val="15"/>
        </w:numPr>
        <w:rPr>
          <w:rFonts w:ascii="Times New Roman" w:hAnsi="Times New Roman" w:cs="Times New Roman"/>
          <w:sz w:val="22"/>
          <w:szCs w:val="22"/>
        </w:rPr>
      </w:pPr>
      <w:r w:rsidRPr="00C20E36">
        <w:rPr>
          <w:rFonts w:ascii="Times New Roman" w:hAnsi="Times New Roman" w:cs="Times New Roman"/>
          <w:sz w:val="22"/>
          <w:szCs w:val="22"/>
        </w:rPr>
        <w:t>Complete previous lesson activities</w:t>
      </w:r>
    </w:p>
    <w:p w14:paraId="55F3C22B" w14:textId="77777777" w:rsidR="0057271B" w:rsidRPr="00C20E36" w:rsidRDefault="0057271B" w:rsidP="0057271B">
      <w:pPr>
        <w:pStyle w:val="ListParagraph"/>
        <w:numPr>
          <w:ilvl w:val="0"/>
          <w:numId w:val="15"/>
        </w:numPr>
        <w:rPr>
          <w:rFonts w:ascii="Times New Roman" w:hAnsi="Times New Roman" w:cs="Times New Roman"/>
          <w:sz w:val="22"/>
          <w:szCs w:val="22"/>
        </w:rPr>
      </w:pPr>
      <w:r w:rsidRPr="00C20E36">
        <w:rPr>
          <w:rFonts w:ascii="Times New Roman" w:hAnsi="Times New Roman" w:cs="Times New Roman"/>
          <w:sz w:val="22"/>
          <w:szCs w:val="22"/>
        </w:rPr>
        <w:t>Examining critical media literacy</w:t>
      </w:r>
    </w:p>
    <w:p w14:paraId="036CDCEB" w14:textId="77777777" w:rsidR="0057271B" w:rsidRPr="00C20E36" w:rsidRDefault="0057271B" w:rsidP="0057271B">
      <w:pPr>
        <w:pStyle w:val="ListParagraph"/>
        <w:numPr>
          <w:ilvl w:val="0"/>
          <w:numId w:val="15"/>
        </w:numPr>
        <w:rPr>
          <w:rFonts w:ascii="Times New Roman" w:hAnsi="Times New Roman" w:cs="Times New Roman"/>
          <w:sz w:val="22"/>
          <w:szCs w:val="22"/>
        </w:rPr>
      </w:pPr>
      <w:r w:rsidRPr="00C20E36">
        <w:rPr>
          <w:rFonts w:ascii="Times New Roman" w:hAnsi="Times New Roman" w:cs="Times New Roman"/>
          <w:sz w:val="22"/>
          <w:szCs w:val="22"/>
        </w:rPr>
        <w:t>Creating a timeline of the Israeli-Palestinian conflict that integrates Critical Media Literacy and questions about Israeli government policy</w:t>
      </w:r>
      <w:r>
        <w:rPr>
          <w:rFonts w:ascii="Times New Roman" w:hAnsi="Times New Roman" w:cs="Times New Roman"/>
          <w:sz w:val="22"/>
          <w:szCs w:val="22"/>
        </w:rPr>
        <w:t>, peace plans, and the Palestinian Authority</w:t>
      </w:r>
    </w:p>
    <w:p w14:paraId="061FD1B0" w14:textId="0263C910" w:rsidR="009940B7" w:rsidRPr="00C20E36" w:rsidRDefault="009940B7" w:rsidP="0057271B">
      <w:pPr>
        <w:rPr>
          <w:rFonts w:ascii="Times New Roman" w:hAnsi="Times New Roman" w:cs="Times New Roman"/>
          <w:sz w:val="22"/>
          <w:szCs w:val="22"/>
        </w:rPr>
      </w:pPr>
    </w:p>
    <w:p w14:paraId="460CBCFF" w14:textId="2F33E49E" w:rsidR="004435B2" w:rsidRPr="00C20E36" w:rsidRDefault="004435B2" w:rsidP="004435B2">
      <w:pPr>
        <w:rPr>
          <w:rFonts w:ascii="Times New Roman" w:hAnsi="Times New Roman" w:cs="Times New Roman"/>
          <w:sz w:val="22"/>
          <w:szCs w:val="22"/>
        </w:rPr>
      </w:pPr>
    </w:p>
    <w:p w14:paraId="709D0EB7" w14:textId="3370173B" w:rsidR="004D2C51" w:rsidRPr="00C20E36" w:rsidRDefault="009940B7" w:rsidP="004D2C51">
      <w:pPr>
        <w:ind w:left="720" w:hanging="720"/>
        <w:rPr>
          <w:rFonts w:ascii="Times New Roman" w:hAnsi="Times New Roman" w:cs="Times New Roman"/>
          <w:sz w:val="22"/>
          <w:szCs w:val="22"/>
        </w:rPr>
      </w:pPr>
      <w:r w:rsidRPr="00772BDC">
        <w:rPr>
          <w:rFonts w:ascii="Times New Roman" w:hAnsi="Times New Roman" w:cs="Times New Roman"/>
          <w:b/>
          <w:bCs/>
          <w:sz w:val="22"/>
          <w:szCs w:val="22"/>
        </w:rPr>
        <w:t xml:space="preserve">Week 13 </w:t>
      </w:r>
      <w:proofErr w:type="gramStart"/>
      <w:r>
        <w:rPr>
          <w:rFonts w:ascii="Times New Roman" w:hAnsi="Times New Roman" w:cs="Times New Roman"/>
          <w:b/>
          <w:bCs/>
          <w:sz w:val="22"/>
          <w:szCs w:val="22"/>
        </w:rPr>
        <w:t>(</w:t>
      </w:r>
      <w:r w:rsidR="00BD4F9C">
        <w:rPr>
          <w:rFonts w:ascii="Times New Roman" w:hAnsi="Times New Roman" w:cs="Times New Roman"/>
          <w:b/>
          <w:bCs/>
          <w:sz w:val="22"/>
          <w:szCs w:val="22"/>
        </w:rPr>
        <w:t xml:space="preserve"> November</w:t>
      </w:r>
      <w:proofErr w:type="gramEnd"/>
      <w:r w:rsidR="00BD4F9C">
        <w:rPr>
          <w:rFonts w:ascii="Times New Roman" w:hAnsi="Times New Roman" w:cs="Times New Roman"/>
          <w:b/>
          <w:bCs/>
          <w:sz w:val="22"/>
          <w:szCs w:val="22"/>
        </w:rPr>
        <w:t xml:space="preserve"> </w:t>
      </w:r>
      <w:r w:rsidR="0057271B">
        <w:rPr>
          <w:rFonts w:ascii="Times New Roman" w:hAnsi="Times New Roman" w:cs="Times New Roman"/>
          <w:b/>
          <w:bCs/>
          <w:sz w:val="22"/>
          <w:szCs w:val="22"/>
        </w:rPr>
        <w:t>13)</w:t>
      </w:r>
      <w:r w:rsidR="004D2C51">
        <w:rPr>
          <w:rFonts w:ascii="Times New Roman" w:hAnsi="Times New Roman" w:cs="Times New Roman"/>
          <w:b/>
          <w:bCs/>
          <w:sz w:val="22"/>
          <w:szCs w:val="22"/>
        </w:rPr>
        <w:t>:</w:t>
      </w:r>
      <w:r w:rsidR="004D2C51" w:rsidRPr="004D2C51">
        <w:rPr>
          <w:rFonts w:ascii="Times New Roman" w:hAnsi="Times New Roman" w:cs="Times New Roman"/>
          <w:sz w:val="22"/>
          <w:szCs w:val="22"/>
        </w:rPr>
        <w:t xml:space="preserve"> </w:t>
      </w:r>
      <w:r w:rsidR="004D2C51" w:rsidRPr="00C20E36">
        <w:rPr>
          <w:rFonts w:ascii="Times New Roman" w:hAnsi="Times New Roman" w:cs="Times New Roman"/>
          <w:sz w:val="22"/>
          <w:szCs w:val="22"/>
        </w:rPr>
        <w:t xml:space="preserve">Teaching </w:t>
      </w:r>
      <w:r w:rsidR="004D2C51">
        <w:rPr>
          <w:rFonts w:ascii="Times New Roman" w:hAnsi="Times New Roman" w:cs="Times New Roman"/>
          <w:sz w:val="22"/>
          <w:szCs w:val="22"/>
        </w:rPr>
        <w:t xml:space="preserve">International History and Geography: </w:t>
      </w:r>
      <w:r w:rsidR="004D2C51" w:rsidRPr="00C20E36">
        <w:rPr>
          <w:rFonts w:ascii="Times New Roman" w:hAnsi="Times New Roman" w:cs="Times New Roman"/>
          <w:sz w:val="22"/>
          <w:szCs w:val="22"/>
        </w:rPr>
        <w:t>Teaching the Israeli-Palestinian Conflict, Part 3</w:t>
      </w:r>
    </w:p>
    <w:p w14:paraId="544A7D36" w14:textId="77777777" w:rsidR="004D2C51" w:rsidRPr="00C20E36" w:rsidRDefault="004D2C51" w:rsidP="004D2C51">
      <w:pPr>
        <w:rPr>
          <w:rFonts w:ascii="Times New Roman" w:hAnsi="Times New Roman" w:cs="Times New Roman"/>
          <w:sz w:val="22"/>
          <w:szCs w:val="22"/>
        </w:rPr>
      </w:pPr>
      <w:r w:rsidRPr="00C20E36">
        <w:rPr>
          <w:rFonts w:ascii="Times New Roman" w:hAnsi="Times New Roman" w:cs="Times New Roman"/>
          <w:sz w:val="22"/>
          <w:szCs w:val="22"/>
        </w:rPr>
        <w:t>Reading Due:</w:t>
      </w:r>
    </w:p>
    <w:p w14:paraId="48B26EB0" w14:textId="77777777" w:rsidR="004D2C51" w:rsidRPr="00C20E36" w:rsidRDefault="004D2C51" w:rsidP="004D2C51">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 xml:space="preserve">Read chapter </w:t>
      </w:r>
      <w:r>
        <w:rPr>
          <w:rFonts w:ascii="Times New Roman" w:hAnsi="Times New Roman" w:cs="Times New Roman"/>
          <w:sz w:val="22"/>
          <w:szCs w:val="22"/>
        </w:rPr>
        <w:t>7</w:t>
      </w:r>
      <w:r w:rsidRPr="00C20E36">
        <w:rPr>
          <w:rFonts w:ascii="Times New Roman" w:hAnsi="Times New Roman" w:cs="Times New Roman"/>
          <w:sz w:val="22"/>
          <w:szCs w:val="22"/>
        </w:rPr>
        <w:t xml:space="preserve"> of Shin &amp; </w:t>
      </w:r>
      <w:proofErr w:type="spellStart"/>
      <w:r w:rsidRPr="00C20E36">
        <w:rPr>
          <w:rFonts w:ascii="Times New Roman" w:hAnsi="Times New Roman" w:cs="Times New Roman"/>
          <w:sz w:val="22"/>
          <w:szCs w:val="22"/>
        </w:rPr>
        <w:t>Bednarz’s</w:t>
      </w:r>
      <w:proofErr w:type="spellEnd"/>
      <w:r w:rsidRPr="00C20E36">
        <w:rPr>
          <w:rFonts w:ascii="Times New Roman" w:hAnsi="Times New Roman" w:cs="Times New Roman"/>
          <w:sz w:val="22"/>
          <w:szCs w:val="22"/>
        </w:rPr>
        <w:t xml:space="preserve"> </w:t>
      </w:r>
      <w:proofErr w:type="gramStart"/>
      <w:r w:rsidRPr="00C20E36">
        <w:rPr>
          <w:rFonts w:ascii="Times New Roman" w:hAnsi="Times New Roman" w:cs="Times New Roman"/>
          <w:sz w:val="22"/>
          <w:szCs w:val="22"/>
        </w:rPr>
        <w:t>book</w:t>
      </w:r>
      <w:proofErr w:type="gramEnd"/>
    </w:p>
    <w:p w14:paraId="004D2943" w14:textId="77777777" w:rsidR="004D2C51" w:rsidRPr="00C20E36" w:rsidRDefault="004D2C51" w:rsidP="004D2C51">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Discussion Questions on Canvas</w:t>
      </w:r>
    </w:p>
    <w:p w14:paraId="2B34A238" w14:textId="77777777" w:rsidR="004D2C51" w:rsidRPr="00C20E36" w:rsidRDefault="004D2C51" w:rsidP="004D2C51">
      <w:pPr>
        <w:rPr>
          <w:rFonts w:ascii="Times New Roman" w:hAnsi="Times New Roman" w:cs="Times New Roman"/>
          <w:sz w:val="22"/>
          <w:szCs w:val="22"/>
        </w:rPr>
      </w:pPr>
      <w:r>
        <w:rPr>
          <w:rFonts w:ascii="Times New Roman" w:hAnsi="Times New Roman" w:cs="Times New Roman"/>
          <w:sz w:val="22"/>
          <w:szCs w:val="22"/>
        </w:rPr>
        <w:t>Agenda</w:t>
      </w:r>
      <w:r w:rsidRPr="00C20E36">
        <w:rPr>
          <w:rFonts w:ascii="Times New Roman" w:hAnsi="Times New Roman" w:cs="Times New Roman"/>
          <w:sz w:val="22"/>
          <w:szCs w:val="22"/>
        </w:rPr>
        <w:t>:</w:t>
      </w:r>
    </w:p>
    <w:p w14:paraId="1D3FFEA3" w14:textId="6E380261" w:rsidR="004D2C51" w:rsidRDefault="004D2C51" w:rsidP="004D2C51">
      <w:pPr>
        <w:pStyle w:val="ListParagraph"/>
        <w:numPr>
          <w:ilvl w:val="0"/>
          <w:numId w:val="15"/>
        </w:numPr>
        <w:rPr>
          <w:rFonts w:ascii="Times New Roman" w:hAnsi="Times New Roman" w:cs="Times New Roman"/>
          <w:sz w:val="22"/>
          <w:szCs w:val="22"/>
        </w:rPr>
      </w:pPr>
      <w:r>
        <w:rPr>
          <w:rFonts w:ascii="Times New Roman" w:hAnsi="Times New Roman" w:cs="Times New Roman"/>
          <w:sz w:val="22"/>
          <w:szCs w:val="22"/>
        </w:rPr>
        <w:t>Sharing of the time</w:t>
      </w:r>
      <w:r w:rsidRPr="00C20E36">
        <w:rPr>
          <w:rFonts w:ascii="Times New Roman" w:hAnsi="Times New Roman" w:cs="Times New Roman"/>
          <w:sz w:val="22"/>
          <w:szCs w:val="22"/>
        </w:rPr>
        <w:t>line</w:t>
      </w:r>
    </w:p>
    <w:p w14:paraId="2072E36F" w14:textId="77777777" w:rsidR="004D2C51" w:rsidRPr="004D2C51" w:rsidRDefault="004D2C51" w:rsidP="004D2C51">
      <w:pPr>
        <w:pStyle w:val="ListParagraph"/>
        <w:numPr>
          <w:ilvl w:val="0"/>
          <w:numId w:val="15"/>
        </w:numPr>
        <w:rPr>
          <w:rFonts w:ascii="Times New Roman" w:hAnsi="Times New Roman" w:cs="Times New Roman"/>
          <w:sz w:val="22"/>
          <w:szCs w:val="22"/>
        </w:rPr>
      </w:pPr>
      <w:r w:rsidRPr="004D2C51">
        <w:rPr>
          <w:rFonts w:ascii="Times New Roman" w:hAnsi="Times New Roman" w:cs="Times New Roman"/>
          <w:sz w:val="22"/>
          <w:szCs w:val="22"/>
        </w:rPr>
        <w:t xml:space="preserve">Examine world history textbooks for instances of Critical Media Literacy and maps that connect to the world today. *Textbooks samples will be provided over Canvas. </w:t>
      </w:r>
    </w:p>
    <w:p w14:paraId="54BAE1BD" w14:textId="70F8D436" w:rsidR="004D2C51" w:rsidRPr="004D2C51" w:rsidRDefault="004D2C51" w:rsidP="004D2C51">
      <w:pPr>
        <w:pStyle w:val="ListParagraph"/>
        <w:numPr>
          <w:ilvl w:val="0"/>
          <w:numId w:val="15"/>
        </w:numPr>
        <w:rPr>
          <w:rFonts w:ascii="Times New Roman" w:hAnsi="Times New Roman" w:cs="Times New Roman"/>
          <w:sz w:val="22"/>
          <w:szCs w:val="22"/>
        </w:rPr>
      </w:pPr>
      <w:r>
        <w:rPr>
          <w:rFonts w:ascii="Times New Roman" w:hAnsi="Times New Roman" w:cs="Times New Roman"/>
          <w:sz w:val="22"/>
          <w:szCs w:val="22"/>
        </w:rPr>
        <w:t>Discussion of Final</w:t>
      </w:r>
    </w:p>
    <w:p w14:paraId="1BCB3EBE" w14:textId="3B186F3C" w:rsidR="009940B7" w:rsidRPr="00C20E36" w:rsidRDefault="009940B7" w:rsidP="0057271B">
      <w:pPr>
        <w:ind w:left="720" w:hanging="720"/>
        <w:rPr>
          <w:rFonts w:ascii="Times New Roman" w:hAnsi="Times New Roman" w:cs="Times New Roman"/>
          <w:sz w:val="22"/>
          <w:szCs w:val="22"/>
        </w:rPr>
      </w:pPr>
    </w:p>
    <w:p w14:paraId="25F1674A" w14:textId="77777777" w:rsidR="009940B7" w:rsidRDefault="009940B7" w:rsidP="009940B7">
      <w:pPr>
        <w:rPr>
          <w:rFonts w:ascii="Times New Roman" w:hAnsi="Times New Roman" w:cs="Times New Roman"/>
          <w:b/>
          <w:bCs/>
          <w:sz w:val="22"/>
          <w:szCs w:val="22"/>
        </w:rPr>
      </w:pPr>
    </w:p>
    <w:p w14:paraId="67FFBBDE" w14:textId="77777777" w:rsidR="004D2C51" w:rsidRPr="00C20E36" w:rsidRDefault="009940B7" w:rsidP="004D2C51">
      <w:pPr>
        <w:rPr>
          <w:rFonts w:ascii="Times New Roman" w:hAnsi="Times New Roman" w:cs="Times New Roman"/>
          <w:sz w:val="22"/>
          <w:szCs w:val="22"/>
        </w:rPr>
      </w:pPr>
      <w:r w:rsidRPr="00772BDC">
        <w:rPr>
          <w:rFonts w:ascii="Times New Roman" w:hAnsi="Times New Roman" w:cs="Times New Roman"/>
          <w:b/>
          <w:bCs/>
          <w:sz w:val="22"/>
          <w:szCs w:val="22"/>
        </w:rPr>
        <w:t>Week 14</w:t>
      </w:r>
      <w:r w:rsidR="00BD4F9C">
        <w:rPr>
          <w:rFonts w:ascii="Times New Roman" w:hAnsi="Times New Roman" w:cs="Times New Roman"/>
          <w:b/>
          <w:bCs/>
          <w:sz w:val="22"/>
          <w:szCs w:val="22"/>
        </w:rPr>
        <w:t xml:space="preserve"> (November 27)</w:t>
      </w:r>
      <w:r w:rsidRPr="00C20E36">
        <w:rPr>
          <w:rFonts w:ascii="Times New Roman" w:hAnsi="Times New Roman" w:cs="Times New Roman"/>
          <w:sz w:val="22"/>
          <w:szCs w:val="22"/>
        </w:rPr>
        <w:t xml:space="preserve">: </w:t>
      </w:r>
      <w:r w:rsidR="004D2C51" w:rsidRPr="00C20E36">
        <w:rPr>
          <w:rFonts w:ascii="Times New Roman" w:hAnsi="Times New Roman" w:cs="Times New Roman"/>
          <w:sz w:val="22"/>
          <w:szCs w:val="22"/>
        </w:rPr>
        <w:t>Reflections on teaching Global History</w:t>
      </w:r>
      <w:r w:rsidR="004D2C51">
        <w:rPr>
          <w:rFonts w:ascii="Times New Roman" w:hAnsi="Times New Roman" w:cs="Times New Roman"/>
          <w:sz w:val="22"/>
          <w:szCs w:val="22"/>
        </w:rPr>
        <w:t xml:space="preserve"> </w:t>
      </w:r>
    </w:p>
    <w:p w14:paraId="58D719A0" w14:textId="77777777" w:rsidR="004D2C51" w:rsidRPr="00C20E36" w:rsidRDefault="004D2C51" w:rsidP="004D2C51">
      <w:pPr>
        <w:rPr>
          <w:rFonts w:ascii="Times New Roman" w:hAnsi="Times New Roman" w:cs="Times New Roman"/>
          <w:sz w:val="22"/>
          <w:szCs w:val="22"/>
        </w:rPr>
      </w:pPr>
      <w:r w:rsidRPr="00C20E36">
        <w:rPr>
          <w:rFonts w:ascii="Times New Roman" w:hAnsi="Times New Roman" w:cs="Times New Roman"/>
          <w:sz w:val="22"/>
          <w:szCs w:val="22"/>
        </w:rPr>
        <w:t>Reading due:</w:t>
      </w:r>
    </w:p>
    <w:p w14:paraId="4EFEF121" w14:textId="77777777" w:rsidR="004D2C51" w:rsidRPr="00C20E36" w:rsidRDefault="004D2C51" w:rsidP="004D2C51">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lastRenderedPageBreak/>
        <w:t xml:space="preserve">Read chapter 1 &amp; 2 out of Shin &amp; </w:t>
      </w:r>
      <w:proofErr w:type="spellStart"/>
      <w:r w:rsidRPr="00C20E36">
        <w:rPr>
          <w:rFonts w:ascii="Times New Roman" w:hAnsi="Times New Roman" w:cs="Times New Roman"/>
          <w:sz w:val="22"/>
          <w:szCs w:val="22"/>
        </w:rPr>
        <w:t>Bednarz’s</w:t>
      </w:r>
      <w:proofErr w:type="spellEnd"/>
      <w:r w:rsidRPr="00C20E36">
        <w:rPr>
          <w:rFonts w:ascii="Times New Roman" w:hAnsi="Times New Roman" w:cs="Times New Roman"/>
          <w:sz w:val="22"/>
          <w:szCs w:val="22"/>
        </w:rPr>
        <w:t xml:space="preserve"> book</w:t>
      </w:r>
    </w:p>
    <w:p w14:paraId="25756F4F" w14:textId="77777777" w:rsidR="004D2C51" w:rsidRPr="00C20E36" w:rsidRDefault="004D2C51" w:rsidP="004D2C51">
      <w:pPr>
        <w:pStyle w:val="ListParagraph"/>
        <w:numPr>
          <w:ilvl w:val="0"/>
          <w:numId w:val="10"/>
        </w:numPr>
        <w:rPr>
          <w:rFonts w:ascii="Times New Roman" w:hAnsi="Times New Roman" w:cs="Times New Roman"/>
          <w:sz w:val="22"/>
          <w:szCs w:val="22"/>
        </w:rPr>
      </w:pPr>
      <w:r w:rsidRPr="00C20E36">
        <w:rPr>
          <w:rFonts w:ascii="Times New Roman" w:hAnsi="Times New Roman" w:cs="Times New Roman"/>
          <w:sz w:val="22"/>
          <w:szCs w:val="22"/>
        </w:rPr>
        <w:t>Discussion Questions on Canvas</w:t>
      </w:r>
    </w:p>
    <w:p w14:paraId="253BE7E4" w14:textId="77777777" w:rsidR="004D2C51" w:rsidRPr="00C20E36" w:rsidRDefault="004D2C51" w:rsidP="004D2C51">
      <w:pPr>
        <w:rPr>
          <w:rFonts w:ascii="Times New Roman" w:hAnsi="Times New Roman" w:cs="Times New Roman"/>
          <w:sz w:val="22"/>
          <w:szCs w:val="22"/>
        </w:rPr>
      </w:pPr>
      <w:r w:rsidRPr="00C20E36">
        <w:rPr>
          <w:rFonts w:ascii="Times New Roman" w:hAnsi="Times New Roman" w:cs="Times New Roman"/>
          <w:sz w:val="22"/>
          <w:szCs w:val="22"/>
        </w:rPr>
        <w:t>Lesson Activities:</w:t>
      </w:r>
    </w:p>
    <w:p w14:paraId="4752BCA2" w14:textId="77777777" w:rsidR="004D2C51" w:rsidRDefault="004D2C51" w:rsidP="004D2C51">
      <w:pPr>
        <w:pStyle w:val="ListParagraph"/>
        <w:numPr>
          <w:ilvl w:val="0"/>
          <w:numId w:val="16"/>
        </w:numPr>
        <w:rPr>
          <w:rFonts w:ascii="Times New Roman" w:hAnsi="Times New Roman" w:cs="Times New Roman"/>
          <w:sz w:val="22"/>
          <w:szCs w:val="22"/>
        </w:rPr>
      </w:pPr>
      <w:r w:rsidRPr="00C20E36">
        <w:rPr>
          <w:rFonts w:ascii="Times New Roman" w:hAnsi="Times New Roman" w:cs="Times New Roman"/>
          <w:sz w:val="22"/>
          <w:szCs w:val="22"/>
        </w:rPr>
        <w:t xml:space="preserve">Discuss the ways that we teach world </w:t>
      </w:r>
      <w:proofErr w:type="gramStart"/>
      <w:r w:rsidRPr="00C20E36">
        <w:rPr>
          <w:rFonts w:ascii="Times New Roman" w:hAnsi="Times New Roman" w:cs="Times New Roman"/>
          <w:sz w:val="22"/>
          <w:szCs w:val="22"/>
        </w:rPr>
        <w:t>history</w:t>
      </w:r>
      <w:proofErr w:type="gramEnd"/>
      <w:r w:rsidRPr="004D2C51">
        <w:rPr>
          <w:rFonts w:ascii="Times New Roman" w:hAnsi="Times New Roman" w:cs="Times New Roman"/>
          <w:sz w:val="22"/>
          <w:szCs w:val="22"/>
        </w:rPr>
        <w:t xml:space="preserve"> </w:t>
      </w:r>
    </w:p>
    <w:p w14:paraId="71C72DF2" w14:textId="300B94A8" w:rsidR="008F57D7" w:rsidRPr="004D2C51" w:rsidRDefault="004D2C51" w:rsidP="004D2C51">
      <w:pPr>
        <w:pStyle w:val="ListParagraph"/>
        <w:numPr>
          <w:ilvl w:val="0"/>
          <w:numId w:val="16"/>
        </w:numPr>
        <w:rPr>
          <w:rFonts w:ascii="Times New Roman" w:hAnsi="Times New Roman" w:cs="Times New Roman"/>
          <w:sz w:val="22"/>
          <w:szCs w:val="22"/>
        </w:rPr>
      </w:pPr>
      <w:r w:rsidRPr="004D2C51">
        <w:rPr>
          <w:rFonts w:ascii="Times New Roman" w:hAnsi="Times New Roman" w:cs="Times New Roman"/>
          <w:sz w:val="22"/>
          <w:szCs w:val="22"/>
        </w:rPr>
        <w:t>Final Exam in class: Students in groups will develop, construct, and create a learning activity for secondary students with appropriate scaffolds and explanations for an analogous case to the Palestinian/Israeli conflict.</w:t>
      </w:r>
    </w:p>
    <w:p w14:paraId="013A837F" w14:textId="09FFDF9C" w:rsidR="008F57D7" w:rsidRPr="00C20E36" w:rsidRDefault="008F57D7" w:rsidP="008F57D7">
      <w:pPr>
        <w:rPr>
          <w:rFonts w:ascii="Times New Roman" w:hAnsi="Times New Roman" w:cs="Times New Roman"/>
          <w:sz w:val="22"/>
          <w:szCs w:val="22"/>
        </w:rPr>
      </w:pPr>
    </w:p>
    <w:p w14:paraId="3CD345E0" w14:textId="77777777" w:rsidR="008F57D7" w:rsidRPr="00C20E36" w:rsidRDefault="008F57D7" w:rsidP="008F57D7">
      <w:pPr>
        <w:rPr>
          <w:rFonts w:ascii="Times New Roman" w:hAnsi="Times New Roman" w:cs="Times New Roman"/>
          <w:sz w:val="22"/>
          <w:szCs w:val="22"/>
        </w:rPr>
      </w:pPr>
    </w:p>
    <w:p w14:paraId="102C78B2" w14:textId="77777777" w:rsidR="008F57D7" w:rsidRPr="00C20E36" w:rsidRDefault="008F57D7" w:rsidP="008F57D7">
      <w:pPr>
        <w:rPr>
          <w:rFonts w:ascii="Times New Roman" w:hAnsi="Times New Roman" w:cs="Times New Roman"/>
          <w:sz w:val="22"/>
          <w:szCs w:val="22"/>
        </w:rPr>
      </w:pPr>
      <w:r w:rsidRPr="00C20E36">
        <w:rPr>
          <w:rFonts w:ascii="Times New Roman" w:hAnsi="Times New Roman" w:cs="Times New Roman"/>
          <w:sz w:val="22"/>
          <w:szCs w:val="22"/>
        </w:rPr>
        <w:t>Assignments and Projects:</w:t>
      </w:r>
    </w:p>
    <w:p w14:paraId="151F0D33" w14:textId="11312DDD" w:rsidR="008F57D7" w:rsidRPr="00C20E36" w:rsidRDefault="008F57D7" w:rsidP="008F57D7">
      <w:pPr>
        <w:pStyle w:val="ListParagraph"/>
        <w:numPr>
          <w:ilvl w:val="0"/>
          <w:numId w:val="2"/>
        </w:numPr>
        <w:rPr>
          <w:rFonts w:ascii="Times New Roman" w:hAnsi="Times New Roman" w:cs="Times New Roman"/>
          <w:sz w:val="22"/>
          <w:szCs w:val="22"/>
        </w:rPr>
      </w:pPr>
      <w:r w:rsidRPr="00C20E36">
        <w:rPr>
          <w:rFonts w:ascii="Times New Roman" w:hAnsi="Times New Roman" w:cs="Times New Roman"/>
          <w:sz w:val="22"/>
          <w:szCs w:val="22"/>
        </w:rPr>
        <w:t>Dialectical essay on interdisciplinary history/geography issue (30% course grade)</w:t>
      </w:r>
    </w:p>
    <w:p w14:paraId="444DB915" w14:textId="117BFE85" w:rsidR="00C20E36" w:rsidRDefault="00C95327" w:rsidP="00C95327">
      <w:pPr>
        <w:pStyle w:val="ListParagraph"/>
        <w:numPr>
          <w:ilvl w:val="1"/>
          <w:numId w:val="2"/>
        </w:numPr>
        <w:rPr>
          <w:rFonts w:ascii="Times New Roman" w:hAnsi="Times New Roman" w:cs="Times New Roman"/>
          <w:sz w:val="22"/>
          <w:szCs w:val="22"/>
        </w:rPr>
      </w:pPr>
      <w:r w:rsidRPr="00C20E36">
        <w:rPr>
          <w:rFonts w:ascii="Times New Roman" w:hAnsi="Times New Roman" w:cs="Times New Roman"/>
          <w:sz w:val="22"/>
          <w:szCs w:val="22"/>
        </w:rPr>
        <w:t xml:space="preserve">This essay (6-8 pages) should </w:t>
      </w:r>
      <w:r w:rsidR="00C20E36">
        <w:rPr>
          <w:rFonts w:ascii="Times New Roman" w:hAnsi="Times New Roman" w:cs="Times New Roman"/>
          <w:sz w:val="22"/>
          <w:szCs w:val="22"/>
        </w:rPr>
        <w:t>explore and debate one of two questions:</w:t>
      </w:r>
    </w:p>
    <w:p w14:paraId="5CDFE8C4" w14:textId="377B28E9" w:rsidR="00C20E36" w:rsidRPr="00C20E36" w:rsidRDefault="00C20E36" w:rsidP="00C20E36">
      <w:pPr>
        <w:pStyle w:val="ListParagraph"/>
        <w:numPr>
          <w:ilvl w:val="2"/>
          <w:numId w:val="2"/>
        </w:numPr>
        <w:rPr>
          <w:rFonts w:ascii="Times New Roman" w:hAnsi="Times New Roman" w:cs="Times New Roman"/>
          <w:sz w:val="22"/>
          <w:szCs w:val="22"/>
        </w:rPr>
      </w:pPr>
      <w:r>
        <w:rPr>
          <w:rFonts w:ascii="Times New Roman" w:hAnsi="Times New Roman" w:cs="Times New Roman"/>
          <w:i/>
          <w:iCs/>
          <w:sz w:val="22"/>
          <w:szCs w:val="22"/>
        </w:rPr>
        <w:t>Should plantations be allowed on the National Register of Historic Places?</w:t>
      </w:r>
    </w:p>
    <w:p w14:paraId="5B571987" w14:textId="09C33AC7" w:rsidR="00C20E36" w:rsidRDefault="00C20E36" w:rsidP="00C20E36">
      <w:pPr>
        <w:pStyle w:val="ListParagraph"/>
        <w:numPr>
          <w:ilvl w:val="2"/>
          <w:numId w:val="2"/>
        </w:numPr>
        <w:rPr>
          <w:rFonts w:ascii="Times New Roman" w:hAnsi="Times New Roman" w:cs="Times New Roman"/>
          <w:sz w:val="22"/>
          <w:szCs w:val="22"/>
        </w:rPr>
      </w:pPr>
      <w:r>
        <w:rPr>
          <w:rFonts w:ascii="Times New Roman" w:hAnsi="Times New Roman" w:cs="Times New Roman"/>
          <w:i/>
          <w:iCs/>
          <w:sz w:val="22"/>
          <w:szCs w:val="22"/>
        </w:rPr>
        <w:t>Should cities institute policies to protect neighborhoods from gentrification?</w:t>
      </w:r>
    </w:p>
    <w:p w14:paraId="18D12D53" w14:textId="66A02AC2" w:rsidR="00C20E36" w:rsidRDefault="00C20E36" w:rsidP="00C95327">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Essay should:</w:t>
      </w:r>
    </w:p>
    <w:p w14:paraId="727E017E" w14:textId="22C091E8" w:rsidR="00C20E36" w:rsidRDefault="00C95327" w:rsidP="00C20E36">
      <w:pPr>
        <w:pStyle w:val="ListParagraph"/>
        <w:numPr>
          <w:ilvl w:val="2"/>
          <w:numId w:val="2"/>
        </w:numPr>
        <w:rPr>
          <w:rFonts w:ascii="Times New Roman" w:hAnsi="Times New Roman" w:cs="Times New Roman"/>
          <w:sz w:val="22"/>
          <w:szCs w:val="22"/>
        </w:rPr>
      </w:pPr>
      <w:r w:rsidRPr="00C20E36">
        <w:rPr>
          <w:rFonts w:ascii="Times New Roman" w:hAnsi="Times New Roman" w:cs="Times New Roman"/>
          <w:sz w:val="22"/>
          <w:szCs w:val="22"/>
        </w:rPr>
        <w:t>highlight the connections between history and geography</w:t>
      </w:r>
      <w:r w:rsidR="00BD3E09">
        <w:rPr>
          <w:rFonts w:ascii="Times New Roman" w:hAnsi="Times New Roman" w:cs="Times New Roman"/>
          <w:sz w:val="22"/>
          <w:szCs w:val="22"/>
        </w:rPr>
        <w:t>,</w:t>
      </w:r>
    </w:p>
    <w:p w14:paraId="4F36D9CF" w14:textId="70BD21A4" w:rsidR="00C20E36" w:rsidRDefault="00FF2070" w:rsidP="00C20E36">
      <w:pPr>
        <w:pStyle w:val="ListParagraph"/>
        <w:numPr>
          <w:ilvl w:val="2"/>
          <w:numId w:val="2"/>
        </w:numPr>
        <w:rPr>
          <w:rFonts w:ascii="Times New Roman" w:hAnsi="Times New Roman" w:cs="Times New Roman"/>
          <w:sz w:val="22"/>
          <w:szCs w:val="22"/>
        </w:rPr>
      </w:pPr>
      <w:r w:rsidRPr="00C20E36">
        <w:rPr>
          <w:rFonts w:ascii="Times New Roman" w:hAnsi="Times New Roman" w:cs="Times New Roman"/>
          <w:sz w:val="22"/>
          <w:szCs w:val="22"/>
        </w:rPr>
        <w:t>include references to the course readings and the content</w:t>
      </w:r>
      <w:r w:rsidR="00BD3E09">
        <w:rPr>
          <w:rFonts w:ascii="Times New Roman" w:hAnsi="Times New Roman" w:cs="Times New Roman"/>
          <w:sz w:val="22"/>
          <w:szCs w:val="22"/>
        </w:rPr>
        <w:t>,</w:t>
      </w:r>
    </w:p>
    <w:p w14:paraId="61D2E6AD" w14:textId="1E1041E8" w:rsidR="00C20E36" w:rsidRDefault="00FF2070" w:rsidP="00C20E36">
      <w:pPr>
        <w:pStyle w:val="ListParagraph"/>
        <w:numPr>
          <w:ilvl w:val="2"/>
          <w:numId w:val="2"/>
        </w:numPr>
        <w:rPr>
          <w:rFonts w:ascii="Times New Roman" w:hAnsi="Times New Roman" w:cs="Times New Roman"/>
          <w:sz w:val="22"/>
          <w:szCs w:val="22"/>
        </w:rPr>
      </w:pPr>
      <w:r w:rsidRPr="00C20E36">
        <w:rPr>
          <w:rFonts w:ascii="Times New Roman" w:hAnsi="Times New Roman" w:cs="Times New Roman"/>
          <w:sz w:val="22"/>
          <w:szCs w:val="22"/>
        </w:rPr>
        <w:t>include examples of disciplinary thinking and skill</w:t>
      </w:r>
      <w:r w:rsidR="00D0785B" w:rsidRPr="00C20E36">
        <w:rPr>
          <w:rFonts w:ascii="Times New Roman" w:hAnsi="Times New Roman" w:cs="Times New Roman"/>
          <w:sz w:val="22"/>
          <w:szCs w:val="22"/>
        </w:rPr>
        <w:t>s</w:t>
      </w:r>
      <w:r w:rsidR="00BD3E09">
        <w:rPr>
          <w:rFonts w:ascii="Times New Roman" w:hAnsi="Times New Roman" w:cs="Times New Roman"/>
          <w:sz w:val="22"/>
          <w:szCs w:val="22"/>
        </w:rPr>
        <w:t>,</w:t>
      </w:r>
    </w:p>
    <w:p w14:paraId="26B93148" w14:textId="29FAB656" w:rsidR="00C95327" w:rsidRPr="00C20E36" w:rsidRDefault="00D0785B" w:rsidP="00C20E36">
      <w:pPr>
        <w:pStyle w:val="ListParagraph"/>
        <w:numPr>
          <w:ilvl w:val="2"/>
          <w:numId w:val="2"/>
        </w:numPr>
        <w:rPr>
          <w:rFonts w:ascii="Times New Roman" w:hAnsi="Times New Roman" w:cs="Times New Roman"/>
          <w:sz w:val="22"/>
          <w:szCs w:val="22"/>
        </w:rPr>
      </w:pPr>
      <w:r w:rsidRPr="00C20E36">
        <w:rPr>
          <w:rFonts w:ascii="Times New Roman" w:hAnsi="Times New Roman" w:cs="Times New Roman"/>
          <w:sz w:val="22"/>
          <w:szCs w:val="22"/>
        </w:rPr>
        <w:t>reference</w:t>
      </w:r>
      <w:r w:rsidR="00A36C08">
        <w:rPr>
          <w:rFonts w:ascii="Times New Roman" w:hAnsi="Times New Roman" w:cs="Times New Roman"/>
          <w:sz w:val="22"/>
          <w:szCs w:val="22"/>
        </w:rPr>
        <w:t xml:space="preserve"> the different connections to learning skills and sciences that we’ve discussed</w:t>
      </w:r>
      <w:r w:rsidR="00BD3E09">
        <w:rPr>
          <w:rFonts w:ascii="Times New Roman" w:hAnsi="Times New Roman" w:cs="Times New Roman"/>
          <w:sz w:val="22"/>
          <w:szCs w:val="22"/>
        </w:rPr>
        <w:t>.</w:t>
      </w:r>
    </w:p>
    <w:p w14:paraId="634A0A68" w14:textId="1FC87327" w:rsidR="008F57D7" w:rsidRPr="00C20E36" w:rsidRDefault="008F57D7" w:rsidP="008F57D7">
      <w:pPr>
        <w:pStyle w:val="ListParagraph"/>
        <w:numPr>
          <w:ilvl w:val="0"/>
          <w:numId w:val="2"/>
        </w:numPr>
        <w:rPr>
          <w:rFonts w:ascii="Times New Roman" w:hAnsi="Times New Roman" w:cs="Times New Roman"/>
          <w:sz w:val="22"/>
          <w:szCs w:val="22"/>
        </w:rPr>
      </w:pPr>
      <w:r w:rsidRPr="00C20E36">
        <w:rPr>
          <w:rFonts w:ascii="Times New Roman" w:hAnsi="Times New Roman" w:cs="Times New Roman"/>
          <w:sz w:val="22"/>
          <w:szCs w:val="22"/>
        </w:rPr>
        <w:t>Performance in culminating activity assessment for each unit (3). (30% course grade</w:t>
      </w:r>
      <w:r w:rsidR="00540F1F" w:rsidRPr="00C20E36">
        <w:rPr>
          <w:rFonts w:ascii="Times New Roman" w:hAnsi="Times New Roman" w:cs="Times New Roman"/>
          <w:sz w:val="22"/>
          <w:szCs w:val="22"/>
        </w:rPr>
        <w:t>, 10% each</w:t>
      </w:r>
      <w:r w:rsidRPr="00C20E36">
        <w:rPr>
          <w:rFonts w:ascii="Times New Roman" w:hAnsi="Times New Roman" w:cs="Times New Roman"/>
          <w:sz w:val="22"/>
          <w:szCs w:val="22"/>
        </w:rPr>
        <w:t>)</w:t>
      </w:r>
    </w:p>
    <w:p w14:paraId="67F66A8B" w14:textId="0ADE3D11" w:rsidR="00FF2070" w:rsidRPr="00C20E36" w:rsidRDefault="00FF2070" w:rsidP="00FF2070">
      <w:pPr>
        <w:pStyle w:val="ListParagraph"/>
        <w:numPr>
          <w:ilvl w:val="1"/>
          <w:numId w:val="2"/>
        </w:numPr>
        <w:rPr>
          <w:rFonts w:ascii="Times New Roman" w:hAnsi="Times New Roman" w:cs="Times New Roman"/>
          <w:sz w:val="22"/>
          <w:szCs w:val="22"/>
        </w:rPr>
      </w:pPr>
      <w:r w:rsidRPr="00C20E36">
        <w:rPr>
          <w:rFonts w:ascii="Times New Roman" w:hAnsi="Times New Roman" w:cs="Times New Roman"/>
          <w:sz w:val="22"/>
          <w:szCs w:val="22"/>
        </w:rPr>
        <w:t>Each culminating unit will account for 10% of the overall grade for this course.</w:t>
      </w:r>
    </w:p>
    <w:p w14:paraId="2A7E306B" w14:textId="68FBBF3E" w:rsidR="008F57D7" w:rsidRPr="00C20E36" w:rsidRDefault="008F57D7" w:rsidP="008F57D7">
      <w:pPr>
        <w:pStyle w:val="ListParagraph"/>
        <w:numPr>
          <w:ilvl w:val="0"/>
          <w:numId w:val="2"/>
        </w:numPr>
        <w:rPr>
          <w:rFonts w:ascii="Times New Roman" w:hAnsi="Times New Roman" w:cs="Times New Roman"/>
          <w:sz w:val="22"/>
          <w:szCs w:val="22"/>
        </w:rPr>
      </w:pPr>
      <w:r w:rsidRPr="00C20E36">
        <w:rPr>
          <w:rFonts w:ascii="Times New Roman" w:hAnsi="Times New Roman" w:cs="Times New Roman"/>
          <w:sz w:val="22"/>
          <w:szCs w:val="22"/>
        </w:rPr>
        <w:t xml:space="preserve">Final Exam – </w:t>
      </w:r>
      <w:r w:rsidR="00502AFA" w:rsidRPr="00C20E36">
        <w:rPr>
          <w:rFonts w:ascii="Times New Roman" w:hAnsi="Times New Roman" w:cs="Times New Roman"/>
          <w:sz w:val="22"/>
          <w:szCs w:val="22"/>
        </w:rPr>
        <w:t>Creation of lesson plan to partner with the third unit</w:t>
      </w:r>
      <w:r w:rsidRPr="00C20E36">
        <w:rPr>
          <w:rFonts w:ascii="Times New Roman" w:hAnsi="Times New Roman" w:cs="Times New Roman"/>
          <w:sz w:val="22"/>
          <w:szCs w:val="22"/>
        </w:rPr>
        <w:t>. (25% course grade)</w:t>
      </w:r>
    </w:p>
    <w:p w14:paraId="46143D48" w14:textId="77777777" w:rsidR="008F57D7" w:rsidRPr="00C20E36" w:rsidRDefault="008F57D7" w:rsidP="008F57D7">
      <w:pPr>
        <w:pStyle w:val="ListParagraph"/>
        <w:numPr>
          <w:ilvl w:val="0"/>
          <w:numId w:val="2"/>
        </w:numPr>
        <w:rPr>
          <w:rFonts w:ascii="Times New Roman" w:hAnsi="Times New Roman" w:cs="Times New Roman"/>
          <w:sz w:val="22"/>
          <w:szCs w:val="22"/>
        </w:rPr>
      </w:pPr>
      <w:r w:rsidRPr="00C20E36">
        <w:rPr>
          <w:rFonts w:ascii="Times New Roman" w:hAnsi="Times New Roman" w:cs="Times New Roman"/>
          <w:sz w:val="22"/>
          <w:szCs w:val="22"/>
        </w:rPr>
        <w:t>Class participation/professionalism/formative assessments. (15% course grade)</w:t>
      </w:r>
    </w:p>
    <w:p w14:paraId="054119A1" w14:textId="77777777" w:rsidR="00540F1F" w:rsidRPr="00C20E36" w:rsidRDefault="00540F1F" w:rsidP="008F57D7">
      <w:pPr>
        <w:rPr>
          <w:rFonts w:ascii="Times New Roman" w:hAnsi="Times New Roman" w:cs="Times New Roman"/>
          <w:sz w:val="22"/>
          <w:szCs w:val="22"/>
        </w:rPr>
      </w:pPr>
    </w:p>
    <w:p w14:paraId="5E4273E6" w14:textId="77777777" w:rsidR="008F57D7" w:rsidRPr="00C20E36" w:rsidRDefault="008F57D7" w:rsidP="008F57D7">
      <w:pPr>
        <w:spacing w:line="240" w:lineRule="exact"/>
        <w:jc w:val="center"/>
        <w:rPr>
          <w:rFonts w:ascii="Times New Roman" w:hAnsi="Times New Roman" w:cs="Times New Roman"/>
          <w:color w:val="000000"/>
          <w:sz w:val="22"/>
          <w:szCs w:val="22"/>
          <w:u w:val="single"/>
        </w:rPr>
      </w:pPr>
      <w:r w:rsidRPr="00C20E36">
        <w:rPr>
          <w:rFonts w:ascii="Times New Roman" w:hAnsi="Times New Roman" w:cs="Times New Roman"/>
          <w:color w:val="000000"/>
          <w:sz w:val="22"/>
          <w:szCs w:val="22"/>
          <w:u w:val="single"/>
        </w:rPr>
        <w:t>Professional Performance Index (PPI):  Descriptive Evaluation Criteria</w:t>
      </w:r>
    </w:p>
    <w:p w14:paraId="36652FFF" w14:textId="77777777" w:rsidR="008F57D7" w:rsidRPr="00C20E36" w:rsidRDefault="008F57D7" w:rsidP="008F57D7">
      <w:pPr>
        <w:spacing w:line="240" w:lineRule="exact"/>
        <w:jc w:val="center"/>
        <w:rPr>
          <w:rFonts w:ascii="Times New Roman" w:hAnsi="Times New Roman" w:cs="Times New Roman"/>
          <w:color w:val="000000"/>
          <w:sz w:val="22"/>
          <w:szCs w:val="22"/>
          <w:u w:val="single"/>
        </w:rPr>
      </w:pPr>
      <w:r w:rsidRPr="00C20E36">
        <w:rPr>
          <w:rFonts w:ascii="Times New Roman" w:hAnsi="Times New Roman" w:cs="Times New Roman"/>
          <w:color w:val="000000"/>
          <w:sz w:val="22"/>
          <w:szCs w:val="22"/>
          <w:u w:val="single"/>
        </w:rPr>
        <w:t>For Use in Assessing Contributions to Class Activities &amp; Professionalism</w:t>
      </w:r>
    </w:p>
    <w:p w14:paraId="62EF23A0" w14:textId="77777777" w:rsidR="008F57D7" w:rsidRPr="00C20E36" w:rsidRDefault="008F57D7" w:rsidP="008F57D7">
      <w:pPr>
        <w:spacing w:line="240" w:lineRule="exact"/>
        <w:rPr>
          <w:rFonts w:ascii="Times New Roman" w:hAnsi="Times New Roman" w:cs="Times New Roman"/>
          <w:color w:val="000000"/>
          <w:sz w:val="22"/>
          <w:szCs w:val="22"/>
          <w:u w:val="single"/>
        </w:rPr>
      </w:pPr>
    </w:p>
    <w:p w14:paraId="0B3690BD" w14:textId="77777777" w:rsidR="008F57D7" w:rsidRPr="00C20E36" w:rsidRDefault="008F57D7" w:rsidP="008F57D7">
      <w:pPr>
        <w:spacing w:line="240" w:lineRule="exact"/>
        <w:rPr>
          <w:rFonts w:ascii="Times New Roman" w:hAnsi="Times New Roman" w:cs="Times New Roman"/>
          <w:color w:val="000000"/>
          <w:sz w:val="22"/>
          <w:szCs w:val="22"/>
          <w:u w:val="single"/>
        </w:rPr>
      </w:pPr>
      <w:r w:rsidRPr="00C20E36">
        <w:rPr>
          <w:rFonts w:ascii="Times New Roman" w:hAnsi="Times New Roman" w:cs="Times New Roman"/>
          <w:color w:val="000000"/>
          <w:sz w:val="22"/>
          <w:szCs w:val="22"/>
          <w:u w:val="single"/>
        </w:rPr>
        <w:t>Exemplary</w:t>
      </w:r>
    </w:p>
    <w:p w14:paraId="3A85EAC3" w14:textId="26CA1C37" w:rsidR="008F57D7" w:rsidRPr="00C20E36" w:rsidRDefault="008F57D7" w:rsidP="00C20E36">
      <w:pPr>
        <w:spacing w:line="240" w:lineRule="exact"/>
        <w:ind w:left="2160" w:hanging="2160"/>
        <w:rPr>
          <w:rFonts w:ascii="Times New Roman" w:hAnsi="Times New Roman" w:cs="Times New Roman"/>
          <w:color w:val="000000"/>
          <w:sz w:val="22"/>
          <w:szCs w:val="22"/>
        </w:rPr>
      </w:pPr>
      <w:r w:rsidRPr="00C20E36">
        <w:rPr>
          <w:rFonts w:ascii="Times New Roman" w:hAnsi="Times New Roman" w:cs="Times New Roman"/>
          <w:color w:val="000000"/>
          <w:sz w:val="22"/>
          <w:szCs w:val="22"/>
        </w:rPr>
        <w:t>9</w:t>
      </w:r>
      <w:r w:rsidR="00C20E36">
        <w:rPr>
          <w:rFonts w:ascii="Times New Roman" w:hAnsi="Times New Roman" w:cs="Times New Roman"/>
          <w:color w:val="000000"/>
          <w:sz w:val="22"/>
          <w:szCs w:val="22"/>
        </w:rPr>
        <w:t xml:space="preserve">0 </w:t>
      </w:r>
      <w:r w:rsidRPr="00C20E36">
        <w:rPr>
          <w:rFonts w:ascii="Times New Roman" w:hAnsi="Times New Roman" w:cs="Times New Roman"/>
          <w:color w:val="000000"/>
          <w:sz w:val="22"/>
          <w:szCs w:val="22"/>
        </w:rPr>
        <w:t>–100</w:t>
      </w:r>
      <w:r w:rsidR="00C20E36">
        <w:rPr>
          <w:rFonts w:ascii="Times New Roman" w:hAnsi="Times New Roman" w:cs="Times New Roman"/>
          <w:color w:val="000000"/>
          <w:sz w:val="22"/>
          <w:szCs w:val="22"/>
        </w:rPr>
        <w:t xml:space="preserve"> – A </w:t>
      </w:r>
      <w:r w:rsidR="00C20E36">
        <w:rPr>
          <w:rFonts w:ascii="Times New Roman" w:hAnsi="Times New Roman" w:cs="Times New Roman"/>
          <w:color w:val="000000"/>
          <w:sz w:val="22"/>
          <w:szCs w:val="22"/>
        </w:rPr>
        <w:tab/>
      </w:r>
      <w:r w:rsidRPr="00C20E36">
        <w:rPr>
          <w:rFonts w:ascii="Times New Roman" w:hAnsi="Times New Roman" w:cs="Times New Roman"/>
          <w:color w:val="000000"/>
          <w:sz w:val="22"/>
          <w:szCs w:val="22"/>
        </w:rPr>
        <w:t>Defines own standards beyond those established. Work reflects serious</w:t>
      </w:r>
      <w:r w:rsidR="00C20E36">
        <w:rPr>
          <w:rFonts w:ascii="Times New Roman" w:hAnsi="Times New Roman" w:cs="Times New Roman"/>
          <w:color w:val="000000"/>
          <w:sz w:val="22"/>
          <w:szCs w:val="22"/>
        </w:rPr>
        <w:t xml:space="preserve"> </w:t>
      </w:r>
      <w:r w:rsidRPr="00C20E36">
        <w:rPr>
          <w:rFonts w:ascii="Times New Roman" w:hAnsi="Times New Roman" w:cs="Times New Roman"/>
          <w:color w:val="000000"/>
          <w:sz w:val="22"/>
          <w:szCs w:val="22"/>
        </w:rPr>
        <w:t xml:space="preserve">consideration of readings and shows substantial variety and significant creativity. Demonstrates ability to ask pertinent questions as well as answer them. Demonstrates holistic view of the subject and of high school students in instructional decisions. Significant leadership in contributing to </w:t>
      </w:r>
      <w:r w:rsidR="00C20E36">
        <w:rPr>
          <w:rFonts w:ascii="Times New Roman" w:hAnsi="Times New Roman" w:cs="Times New Roman"/>
          <w:color w:val="000000"/>
          <w:sz w:val="22"/>
          <w:szCs w:val="22"/>
        </w:rPr>
        <w:t xml:space="preserve">the </w:t>
      </w:r>
      <w:r w:rsidRPr="00C20E36">
        <w:rPr>
          <w:rFonts w:ascii="Times New Roman" w:hAnsi="Times New Roman" w:cs="Times New Roman"/>
          <w:color w:val="000000"/>
          <w:sz w:val="22"/>
          <w:szCs w:val="22"/>
        </w:rPr>
        <w:t xml:space="preserve">content of class sessions. </w:t>
      </w:r>
    </w:p>
    <w:p w14:paraId="3E8C1F78" w14:textId="77777777" w:rsidR="008F57D7" w:rsidRPr="00C20E36" w:rsidRDefault="008F57D7" w:rsidP="008F57D7">
      <w:pPr>
        <w:spacing w:line="240" w:lineRule="exact"/>
        <w:rPr>
          <w:rFonts w:ascii="Times New Roman" w:hAnsi="Times New Roman" w:cs="Times New Roman"/>
          <w:color w:val="000000"/>
          <w:sz w:val="22"/>
          <w:szCs w:val="22"/>
        </w:rPr>
      </w:pPr>
      <w:r w:rsidRPr="00C20E36">
        <w:rPr>
          <w:rFonts w:ascii="Times New Roman" w:hAnsi="Times New Roman" w:cs="Times New Roman"/>
          <w:color w:val="000000"/>
          <w:sz w:val="22"/>
          <w:szCs w:val="22"/>
          <w:u w:val="single"/>
        </w:rPr>
        <w:t>Competent</w:t>
      </w:r>
    </w:p>
    <w:p w14:paraId="043C57E4" w14:textId="3E3EFA67" w:rsidR="008F57D7" w:rsidRPr="00C20E36" w:rsidRDefault="008F57D7" w:rsidP="00C20E36">
      <w:pPr>
        <w:ind w:left="2160" w:hanging="2160"/>
        <w:rPr>
          <w:rFonts w:ascii="Times New Roman" w:hAnsi="Times New Roman" w:cs="Times New Roman"/>
          <w:sz w:val="22"/>
          <w:szCs w:val="22"/>
        </w:rPr>
      </w:pPr>
      <w:r w:rsidRPr="00C20E36">
        <w:rPr>
          <w:rFonts w:ascii="Times New Roman" w:hAnsi="Times New Roman" w:cs="Times New Roman"/>
          <w:sz w:val="22"/>
          <w:szCs w:val="22"/>
        </w:rPr>
        <w:t>8</w:t>
      </w:r>
      <w:r w:rsidR="00C20E36" w:rsidRPr="00C20E36">
        <w:rPr>
          <w:rFonts w:ascii="Times New Roman" w:hAnsi="Times New Roman" w:cs="Times New Roman"/>
          <w:sz w:val="22"/>
          <w:szCs w:val="22"/>
        </w:rPr>
        <w:t>0</w:t>
      </w:r>
      <w:r w:rsidRPr="00C20E36">
        <w:rPr>
          <w:rFonts w:ascii="Times New Roman" w:hAnsi="Times New Roman" w:cs="Times New Roman"/>
          <w:sz w:val="22"/>
          <w:szCs w:val="22"/>
        </w:rPr>
        <w:t>–89</w:t>
      </w:r>
      <w:r w:rsidR="00C20E36">
        <w:rPr>
          <w:rFonts w:ascii="Times New Roman" w:hAnsi="Times New Roman" w:cs="Times New Roman"/>
          <w:sz w:val="22"/>
          <w:szCs w:val="22"/>
        </w:rPr>
        <w:t xml:space="preserve"> – B </w:t>
      </w:r>
      <w:r w:rsidR="00C20E36" w:rsidRPr="00C20E36">
        <w:rPr>
          <w:rFonts w:ascii="Times New Roman" w:hAnsi="Times New Roman" w:cs="Times New Roman"/>
          <w:sz w:val="22"/>
          <w:szCs w:val="22"/>
        </w:rPr>
        <w:tab/>
      </w:r>
      <w:r w:rsidRPr="00C20E36">
        <w:rPr>
          <w:rFonts w:ascii="Times New Roman" w:hAnsi="Times New Roman" w:cs="Times New Roman"/>
          <w:sz w:val="22"/>
          <w:szCs w:val="22"/>
        </w:rPr>
        <w:t>Formulates useful questions. Shows creativity.</w:t>
      </w:r>
      <w:r w:rsidR="00C20E36" w:rsidRPr="00C20E36">
        <w:rPr>
          <w:rFonts w:ascii="Times New Roman" w:hAnsi="Times New Roman" w:cs="Times New Roman"/>
          <w:sz w:val="22"/>
          <w:szCs w:val="22"/>
        </w:rPr>
        <w:t xml:space="preserve"> </w:t>
      </w:r>
      <w:r w:rsidRPr="00C20E36">
        <w:rPr>
          <w:rFonts w:ascii="Times New Roman" w:hAnsi="Times New Roman" w:cs="Times New Roman"/>
          <w:sz w:val="22"/>
          <w:szCs w:val="22"/>
        </w:rPr>
        <w:t>Physically and mentally alert to standards. Places subject in context of social studies content courses. Answers questions independently</w:t>
      </w:r>
      <w:r w:rsidR="00C20E36" w:rsidRPr="00C20E36">
        <w:rPr>
          <w:rFonts w:ascii="Times New Roman" w:hAnsi="Times New Roman" w:cs="Times New Roman"/>
          <w:sz w:val="22"/>
          <w:szCs w:val="22"/>
        </w:rPr>
        <w:t xml:space="preserve">. </w:t>
      </w:r>
      <w:r w:rsidRPr="00C20E36">
        <w:rPr>
          <w:rFonts w:ascii="Times New Roman" w:hAnsi="Times New Roman" w:cs="Times New Roman"/>
          <w:sz w:val="22"/>
          <w:szCs w:val="22"/>
        </w:rPr>
        <w:t>Draws some parallels to other experiences and readings.</w:t>
      </w:r>
    </w:p>
    <w:p w14:paraId="1A04849F" w14:textId="77777777" w:rsidR="008F57D7" w:rsidRPr="00C20E36" w:rsidRDefault="008F57D7" w:rsidP="008F57D7">
      <w:pPr>
        <w:spacing w:line="240" w:lineRule="exact"/>
        <w:rPr>
          <w:rFonts w:ascii="Times New Roman" w:hAnsi="Times New Roman" w:cs="Times New Roman"/>
          <w:color w:val="000000"/>
          <w:sz w:val="22"/>
          <w:szCs w:val="22"/>
          <w:u w:val="single"/>
        </w:rPr>
      </w:pPr>
    </w:p>
    <w:p w14:paraId="3A60837B" w14:textId="77777777" w:rsidR="008F57D7" w:rsidRPr="00C20E36" w:rsidRDefault="008F57D7" w:rsidP="008F57D7">
      <w:pPr>
        <w:spacing w:line="240" w:lineRule="exact"/>
        <w:rPr>
          <w:rFonts w:ascii="Times New Roman" w:hAnsi="Times New Roman" w:cs="Times New Roman"/>
          <w:color w:val="000000"/>
          <w:sz w:val="22"/>
          <w:szCs w:val="22"/>
        </w:rPr>
      </w:pPr>
      <w:r w:rsidRPr="00C20E36">
        <w:rPr>
          <w:rFonts w:ascii="Times New Roman" w:hAnsi="Times New Roman" w:cs="Times New Roman"/>
          <w:color w:val="000000"/>
          <w:sz w:val="22"/>
          <w:szCs w:val="22"/>
          <w:u w:val="single"/>
        </w:rPr>
        <w:t>Approaching Competence</w:t>
      </w:r>
    </w:p>
    <w:p w14:paraId="6C55D8BD" w14:textId="6005682E" w:rsidR="008F57D7" w:rsidRPr="00C20E36" w:rsidRDefault="008F57D7" w:rsidP="00C20E36">
      <w:pPr>
        <w:spacing w:line="240" w:lineRule="exact"/>
        <w:ind w:left="2160" w:hanging="2160"/>
        <w:rPr>
          <w:rFonts w:ascii="Times New Roman" w:hAnsi="Times New Roman" w:cs="Times New Roman"/>
          <w:color w:val="000000"/>
          <w:sz w:val="22"/>
          <w:szCs w:val="22"/>
        </w:rPr>
      </w:pPr>
      <w:r w:rsidRPr="00C20E36">
        <w:rPr>
          <w:rFonts w:ascii="Times New Roman" w:hAnsi="Times New Roman" w:cs="Times New Roman"/>
          <w:color w:val="000000"/>
          <w:sz w:val="22"/>
          <w:szCs w:val="22"/>
        </w:rPr>
        <w:t>7</w:t>
      </w:r>
      <w:r w:rsidR="00C20E36">
        <w:rPr>
          <w:rFonts w:ascii="Times New Roman" w:hAnsi="Times New Roman" w:cs="Times New Roman"/>
          <w:color w:val="000000"/>
          <w:sz w:val="22"/>
          <w:szCs w:val="22"/>
        </w:rPr>
        <w:t>0</w:t>
      </w:r>
      <w:r w:rsidRPr="00C20E36">
        <w:rPr>
          <w:rFonts w:ascii="Times New Roman" w:hAnsi="Times New Roman" w:cs="Times New Roman"/>
          <w:color w:val="000000"/>
          <w:sz w:val="22"/>
          <w:szCs w:val="22"/>
        </w:rPr>
        <w:t>–79</w:t>
      </w:r>
      <w:r w:rsidR="00C20E36">
        <w:rPr>
          <w:rFonts w:ascii="Times New Roman" w:hAnsi="Times New Roman" w:cs="Times New Roman"/>
          <w:color w:val="000000"/>
          <w:sz w:val="22"/>
          <w:szCs w:val="22"/>
        </w:rPr>
        <w:t xml:space="preserve"> – C </w:t>
      </w:r>
      <w:r w:rsidRPr="00C20E36">
        <w:rPr>
          <w:rFonts w:ascii="Times New Roman" w:hAnsi="Times New Roman" w:cs="Times New Roman"/>
          <w:color w:val="000000"/>
          <w:sz w:val="22"/>
          <w:szCs w:val="22"/>
        </w:rPr>
        <w:tab/>
        <w:t xml:space="preserve">Physically and mentally present. </w:t>
      </w:r>
      <w:r w:rsidR="00C20E36">
        <w:rPr>
          <w:rFonts w:ascii="Times New Roman" w:hAnsi="Times New Roman" w:cs="Times New Roman"/>
          <w:color w:val="000000"/>
          <w:sz w:val="22"/>
          <w:szCs w:val="22"/>
        </w:rPr>
        <w:t>Did not engage the</w:t>
      </w:r>
      <w:r w:rsidRPr="00C20E36">
        <w:rPr>
          <w:rFonts w:ascii="Times New Roman" w:hAnsi="Times New Roman" w:cs="Times New Roman"/>
          <w:color w:val="000000"/>
          <w:sz w:val="22"/>
          <w:szCs w:val="22"/>
        </w:rPr>
        <w:t xml:space="preserve"> </w:t>
      </w:r>
      <w:r w:rsidR="00C20E36">
        <w:rPr>
          <w:rFonts w:ascii="Times New Roman" w:hAnsi="Times New Roman" w:cs="Times New Roman"/>
          <w:color w:val="000000"/>
          <w:sz w:val="22"/>
          <w:szCs w:val="22"/>
        </w:rPr>
        <w:t>content</w:t>
      </w:r>
      <w:r w:rsidRPr="00C20E36">
        <w:rPr>
          <w:rFonts w:ascii="Times New Roman" w:hAnsi="Times New Roman" w:cs="Times New Roman"/>
          <w:color w:val="000000"/>
          <w:sz w:val="22"/>
          <w:szCs w:val="22"/>
        </w:rPr>
        <w:t xml:space="preserve">. </w:t>
      </w:r>
    </w:p>
    <w:p w14:paraId="3468C219" w14:textId="77777777" w:rsidR="008F57D7" w:rsidRPr="00C20E36" w:rsidRDefault="008F57D7" w:rsidP="008F57D7">
      <w:pPr>
        <w:spacing w:line="240" w:lineRule="exact"/>
        <w:rPr>
          <w:rFonts w:ascii="Times New Roman" w:hAnsi="Times New Roman" w:cs="Times New Roman"/>
          <w:color w:val="000000"/>
          <w:sz w:val="22"/>
          <w:szCs w:val="22"/>
          <w:u w:val="single"/>
        </w:rPr>
      </w:pPr>
    </w:p>
    <w:p w14:paraId="31EB013D" w14:textId="77777777" w:rsidR="008F57D7" w:rsidRPr="00C20E36" w:rsidRDefault="008F57D7" w:rsidP="008F57D7">
      <w:pPr>
        <w:spacing w:line="240" w:lineRule="exact"/>
        <w:rPr>
          <w:rFonts w:ascii="Times New Roman" w:hAnsi="Times New Roman" w:cs="Times New Roman"/>
          <w:color w:val="000000"/>
          <w:sz w:val="22"/>
          <w:szCs w:val="22"/>
        </w:rPr>
      </w:pPr>
      <w:r w:rsidRPr="00C20E36">
        <w:rPr>
          <w:rFonts w:ascii="Times New Roman" w:hAnsi="Times New Roman" w:cs="Times New Roman"/>
          <w:color w:val="000000"/>
          <w:sz w:val="22"/>
          <w:szCs w:val="22"/>
          <w:u w:val="single"/>
        </w:rPr>
        <w:t>Minimal</w:t>
      </w:r>
    </w:p>
    <w:p w14:paraId="258905FA" w14:textId="7E1C07EE" w:rsidR="008F57D7" w:rsidRPr="00C20E36" w:rsidRDefault="008F57D7" w:rsidP="00C20E36">
      <w:pPr>
        <w:spacing w:line="240" w:lineRule="exact"/>
        <w:ind w:left="2160" w:hanging="2160"/>
        <w:rPr>
          <w:rFonts w:ascii="Times New Roman" w:hAnsi="Times New Roman" w:cs="Times New Roman"/>
          <w:color w:val="000000"/>
          <w:sz w:val="22"/>
          <w:szCs w:val="22"/>
        </w:rPr>
      </w:pPr>
      <w:r w:rsidRPr="00C20E36">
        <w:rPr>
          <w:rFonts w:ascii="Times New Roman" w:hAnsi="Times New Roman" w:cs="Times New Roman"/>
          <w:color w:val="000000"/>
          <w:sz w:val="22"/>
          <w:szCs w:val="22"/>
        </w:rPr>
        <w:t>60–69</w:t>
      </w:r>
      <w:r w:rsidR="00C20E36">
        <w:rPr>
          <w:rFonts w:ascii="Times New Roman" w:hAnsi="Times New Roman" w:cs="Times New Roman"/>
          <w:color w:val="000000"/>
          <w:sz w:val="22"/>
          <w:szCs w:val="22"/>
        </w:rPr>
        <w:t xml:space="preserve"> – D</w:t>
      </w:r>
      <w:r w:rsidRPr="00C20E36">
        <w:rPr>
          <w:rFonts w:ascii="Times New Roman" w:hAnsi="Times New Roman" w:cs="Times New Roman"/>
          <w:color w:val="000000"/>
          <w:sz w:val="22"/>
          <w:szCs w:val="22"/>
        </w:rPr>
        <w:tab/>
      </w:r>
      <w:r w:rsidR="00C20E36">
        <w:rPr>
          <w:rFonts w:ascii="Times New Roman" w:hAnsi="Times New Roman" w:cs="Times New Roman"/>
          <w:color w:val="000000"/>
          <w:sz w:val="22"/>
          <w:szCs w:val="22"/>
        </w:rPr>
        <w:t xml:space="preserve">Does not </w:t>
      </w:r>
      <w:r w:rsidRPr="00C20E36">
        <w:rPr>
          <w:rFonts w:ascii="Times New Roman" w:hAnsi="Times New Roman" w:cs="Times New Roman"/>
          <w:color w:val="000000"/>
          <w:sz w:val="22"/>
          <w:szCs w:val="22"/>
        </w:rPr>
        <w:t xml:space="preserve">understand or </w:t>
      </w:r>
      <w:r w:rsidR="00C20E36">
        <w:rPr>
          <w:rFonts w:ascii="Times New Roman" w:hAnsi="Times New Roman" w:cs="Times New Roman"/>
          <w:color w:val="000000"/>
          <w:sz w:val="22"/>
          <w:szCs w:val="22"/>
        </w:rPr>
        <w:t>meet</w:t>
      </w:r>
      <w:r w:rsidRPr="00C20E36">
        <w:rPr>
          <w:rFonts w:ascii="Times New Roman" w:hAnsi="Times New Roman" w:cs="Times New Roman"/>
          <w:color w:val="000000"/>
          <w:sz w:val="22"/>
          <w:szCs w:val="22"/>
        </w:rPr>
        <w:t xml:space="preserve"> basic standards.  Physically and/or mentally. Absent too often.</w:t>
      </w:r>
    </w:p>
    <w:p w14:paraId="14B70A5C" w14:textId="77777777" w:rsidR="008F57D7" w:rsidRPr="00C20E36" w:rsidRDefault="008F57D7" w:rsidP="008F57D7">
      <w:pPr>
        <w:spacing w:line="240" w:lineRule="exact"/>
        <w:rPr>
          <w:rFonts w:ascii="Times New Roman" w:hAnsi="Times New Roman" w:cs="Times New Roman"/>
          <w:color w:val="000000"/>
          <w:sz w:val="22"/>
          <w:szCs w:val="22"/>
        </w:rPr>
      </w:pPr>
      <w:r w:rsidRPr="00C20E36">
        <w:rPr>
          <w:rFonts w:ascii="Times New Roman" w:hAnsi="Times New Roman" w:cs="Times New Roman"/>
          <w:color w:val="000000"/>
          <w:sz w:val="22"/>
          <w:szCs w:val="22"/>
          <w:u w:val="single"/>
        </w:rPr>
        <w:t>Unsatisfactory</w:t>
      </w:r>
    </w:p>
    <w:p w14:paraId="525876A2" w14:textId="171451CA" w:rsidR="008F57D7" w:rsidRPr="00C20E36" w:rsidRDefault="00C20E36" w:rsidP="00C20E36">
      <w:pPr>
        <w:spacing w:line="240" w:lineRule="exact"/>
        <w:ind w:left="2160" w:hanging="2160"/>
        <w:rPr>
          <w:rFonts w:ascii="Times New Roman" w:hAnsi="Times New Roman" w:cs="Times New Roman"/>
          <w:color w:val="000000"/>
          <w:sz w:val="22"/>
          <w:szCs w:val="22"/>
        </w:rPr>
      </w:pPr>
      <w:r>
        <w:rPr>
          <w:rFonts w:ascii="Times New Roman" w:hAnsi="Times New Roman" w:cs="Times New Roman"/>
          <w:color w:val="000000"/>
          <w:sz w:val="22"/>
          <w:szCs w:val="22"/>
        </w:rPr>
        <w:t>&lt;</w:t>
      </w:r>
      <w:r w:rsidR="008F57D7" w:rsidRPr="00C20E36">
        <w:rPr>
          <w:rFonts w:ascii="Times New Roman" w:hAnsi="Times New Roman" w:cs="Times New Roman"/>
          <w:color w:val="000000"/>
          <w:sz w:val="22"/>
          <w:szCs w:val="22"/>
        </w:rPr>
        <w:t>59</w:t>
      </w:r>
      <w:r>
        <w:rPr>
          <w:rFonts w:ascii="Times New Roman" w:hAnsi="Times New Roman" w:cs="Times New Roman"/>
          <w:color w:val="000000"/>
          <w:sz w:val="22"/>
          <w:szCs w:val="22"/>
        </w:rPr>
        <w:t xml:space="preserve"> – </w:t>
      </w:r>
      <w:r w:rsidR="008F57D7" w:rsidRPr="00C20E36">
        <w:rPr>
          <w:rFonts w:ascii="Times New Roman" w:hAnsi="Times New Roman" w:cs="Times New Roman"/>
          <w:color w:val="000000"/>
          <w:sz w:val="22"/>
          <w:szCs w:val="22"/>
        </w:rPr>
        <w:t>F</w:t>
      </w:r>
      <w:r w:rsidR="008F57D7" w:rsidRPr="00C20E36">
        <w:rPr>
          <w:rFonts w:ascii="Times New Roman" w:hAnsi="Times New Roman" w:cs="Times New Roman"/>
          <w:color w:val="000000"/>
          <w:sz w:val="22"/>
          <w:szCs w:val="22"/>
        </w:rPr>
        <w:tab/>
        <w:t>Massive indifference to standards of professional behavior and</w:t>
      </w:r>
      <w:r>
        <w:rPr>
          <w:rFonts w:ascii="Times New Roman" w:hAnsi="Times New Roman" w:cs="Times New Roman"/>
          <w:color w:val="000000"/>
          <w:sz w:val="22"/>
          <w:szCs w:val="22"/>
        </w:rPr>
        <w:t xml:space="preserve"> </w:t>
      </w:r>
      <w:r w:rsidR="008F57D7" w:rsidRPr="00C20E36">
        <w:rPr>
          <w:rFonts w:ascii="Times New Roman" w:hAnsi="Times New Roman" w:cs="Times New Roman"/>
          <w:color w:val="000000"/>
          <w:sz w:val="22"/>
          <w:szCs w:val="22"/>
        </w:rPr>
        <w:t>scholarship or professional negligence in a laboratory experience.</w:t>
      </w:r>
    </w:p>
    <w:sectPr w:rsidR="008F57D7" w:rsidRPr="00C20E36" w:rsidSect="005E3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39F8"/>
    <w:multiLevelType w:val="hybridMultilevel"/>
    <w:tmpl w:val="2DA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47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C3240"/>
    <w:multiLevelType w:val="hybridMultilevel"/>
    <w:tmpl w:val="E2CA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38D1"/>
    <w:multiLevelType w:val="hybridMultilevel"/>
    <w:tmpl w:val="AD8EA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748DC"/>
    <w:multiLevelType w:val="hybridMultilevel"/>
    <w:tmpl w:val="B47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0373B"/>
    <w:multiLevelType w:val="hybridMultilevel"/>
    <w:tmpl w:val="1AF4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5173E"/>
    <w:multiLevelType w:val="hybridMultilevel"/>
    <w:tmpl w:val="2FC0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94BCC"/>
    <w:multiLevelType w:val="hybridMultilevel"/>
    <w:tmpl w:val="3820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927F6"/>
    <w:multiLevelType w:val="hybridMultilevel"/>
    <w:tmpl w:val="CDE8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670C5"/>
    <w:multiLevelType w:val="hybridMultilevel"/>
    <w:tmpl w:val="EC60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D2998"/>
    <w:multiLevelType w:val="hybridMultilevel"/>
    <w:tmpl w:val="131A4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B12E5"/>
    <w:multiLevelType w:val="hybridMultilevel"/>
    <w:tmpl w:val="3092A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B49E9"/>
    <w:multiLevelType w:val="hybridMultilevel"/>
    <w:tmpl w:val="131A4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4E6206"/>
    <w:multiLevelType w:val="hybridMultilevel"/>
    <w:tmpl w:val="72A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518CA"/>
    <w:multiLevelType w:val="hybridMultilevel"/>
    <w:tmpl w:val="7D20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04B88"/>
    <w:multiLevelType w:val="hybridMultilevel"/>
    <w:tmpl w:val="CB76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F0084"/>
    <w:multiLevelType w:val="hybridMultilevel"/>
    <w:tmpl w:val="0332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B23DD"/>
    <w:multiLevelType w:val="hybridMultilevel"/>
    <w:tmpl w:val="05CA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83C62"/>
    <w:multiLevelType w:val="hybridMultilevel"/>
    <w:tmpl w:val="9C64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910B3"/>
    <w:multiLevelType w:val="hybridMultilevel"/>
    <w:tmpl w:val="8B4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C247A"/>
    <w:multiLevelType w:val="hybridMultilevel"/>
    <w:tmpl w:val="01E61BA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C078D"/>
    <w:multiLevelType w:val="hybridMultilevel"/>
    <w:tmpl w:val="D246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9060E"/>
    <w:multiLevelType w:val="hybridMultilevel"/>
    <w:tmpl w:val="1340D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B10C9"/>
    <w:multiLevelType w:val="hybridMultilevel"/>
    <w:tmpl w:val="6366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86EBF"/>
    <w:multiLevelType w:val="hybridMultilevel"/>
    <w:tmpl w:val="4EE4D6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220870">
    <w:abstractNumId w:val="21"/>
  </w:num>
  <w:num w:numId="2" w16cid:durableId="263071326">
    <w:abstractNumId w:val="22"/>
  </w:num>
  <w:num w:numId="3" w16cid:durableId="1063993228">
    <w:abstractNumId w:val="3"/>
  </w:num>
  <w:num w:numId="4" w16cid:durableId="1580745695">
    <w:abstractNumId w:val="24"/>
  </w:num>
  <w:num w:numId="5" w16cid:durableId="1092891815">
    <w:abstractNumId w:val="7"/>
  </w:num>
  <w:num w:numId="6" w16cid:durableId="275212183">
    <w:abstractNumId w:val="16"/>
  </w:num>
  <w:num w:numId="7" w16cid:durableId="5332943">
    <w:abstractNumId w:val="14"/>
  </w:num>
  <w:num w:numId="8" w16cid:durableId="872185574">
    <w:abstractNumId w:val="2"/>
  </w:num>
  <w:num w:numId="9" w16cid:durableId="518159470">
    <w:abstractNumId w:val="18"/>
  </w:num>
  <w:num w:numId="10" w16cid:durableId="1528836855">
    <w:abstractNumId w:val="17"/>
  </w:num>
  <w:num w:numId="11" w16cid:durableId="864801">
    <w:abstractNumId w:val="13"/>
  </w:num>
  <w:num w:numId="12" w16cid:durableId="589244259">
    <w:abstractNumId w:val="11"/>
  </w:num>
  <w:num w:numId="13" w16cid:durableId="414517643">
    <w:abstractNumId w:val="9"/>
  </w:num>
  <w:num w:numId="14" w16cid:durableId="1934822780">
    <w:abstractNumId w:val="15"/>
  </w:num>
  <w:num w:numId="15" w16cid:durableId="1914896732">
    <w:abstractNumId w:val="19"/>
  </w:num>
  <w:num w:numId="16" w16cid:durableId="1124037706">
    <w:abstractNumId w:val="4"/>
  </w:num>
  <w:num w:numId="17" w16cid:durableId="1923055614">
    <w:abstractNumId w:val="0"/>
  </w:num>
  <w:num w:numId="18" w16cid:durableId="441657968">
    <w:abstractNumId w:val="8"/>
  </w:num>
  <w:num w:numId="19" w16cid:durableId="1913008186">
    <w:abstractNumId w:val="1"/>
  </w:num>
  <w:num w:numId="20" w16cid:durableId="442920645">
    <w:abstractNumId w:val="10"/>
  </w:num>
  <w:num w:numId="21" w16cid:durableId="914362215">
    <w:abstractNumId w:val="12"/>
  </w:num>
  <w:num w:numId="22" w16cid:durableId="1184711583">
    <w:abstractNumId w:val="20"/>
  </w:num>
  <w:num w:numId="23" w16cid:durableId="557522262">
    <w:abstractNumId w:val="5"/>
  </w:num>
  <w:num w:numId="24" w16cid:durableId="1137919783">
    <w:abstractNumId w:val="23"/>
  </w:num>
  <w:num w:numId="25" w16cid:durableId="1384215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B5"/>
    <w:rsid w:val="0000519C"/>
    <w:rsid w:val="00014659"/>
    <w:rsid w:val="00036205"/>
    <w:rsid w:val="00037CA1"/>
    <w:rsid w:val="00062585"/>
    <w:rsid w:val="00062E8C"/>
    <w:rsid w:val="00065C9D"/>
    <w:rsid w:val="00072053"/>
    <w:rsid w:val="00077AAF"/>
    <w:rsid w:val="00080D63"/>
    <w:rsid w:val="0008344B"/>
    <w:rsid w:val="000A210C"/>
    <w:rsid w:val="000A6200"/>
    <w:rsid w:val="000A7937"/>
    <w:rsid w:val="000B10F3"/>
    <w:rsid w:val="000C048F"/>
    <w:rsid w:val="000C3380"/>
    <w:rsid w:val="000C5C1E"/>
    <w:rsid w:val="000F1C26"/>
    <w:rsid w:val="000F4026"/>
    <w:rsid w:val="000F7C26"/>
    <w:rsid w:val="00100A08"/>
    <w:rsid w:val="00105793"/>
    <w:rsid w:val="001139F9"/>
    <w:rsid w:val="00123D95"/>
    <w:rsid w:val="0013262A"/>
    <w:rsid w:val="00141AB5"/>
    <w:rsid w:val="00146040"/>
    <w:rsid w:val="001527FE"/>
    <w:rsid w:val="00153262"/>
    <w:rsid w:val="00153523"/>
    <w:rsid w:val="00164A2A"/>
    <w:rsid w:val="00164AF4"/>
    <w:rsid w:val="00195355"/>
    <w:rsid w:val="001962CB"/>
    <w:rsid w:val="00196785"/>
    <w:rsid w:val="001C22CC"/>
    <w:rsid w:val="001C687D"/>
    <w:rsid w:val="001D3B67"/>
    <w:rsid w:val="001E120C"/>
    <w:rsid w:val="001E3E1C"/>
    <w:rsid w:val="001E7A28"/>
    <w:rsid w:val="001F0645"/>
    <w:rsid w:val="001F0F42"/>
    <w:rsid w:val="002044A6"/>
    <w:rsid w:val="00204BAD"/>
    <w:rsid w:val="00210F98"/>
    <w:rsid w:val="002239A4"/>
    <w:rsid w:val="00244A74"/>
    <w:rsid w:val="00247B37"/>
    <w:rsid w:val="00257622"/>
    <w:rsid w:val="002605D4"/>
    <w:rsid w:val="00260D36"/>
    <w:rsid w:val="00267BF5"/>
    <w:rsid w:val="00272670"/>
    <w:rsid w:val="002750E4"/>
    <w:rsid w:val="002849B8"/>
    <w:rsid w:val="002902E8"/>
    <w:rsid w:val="00290CC9"/>
    <w:rsid w:val="002B44B4"/>
    <w:rsid w:val="002B5E89"/>
    <w:rsid w:val="002B5F4A"/>
    <w:rsid w:val="002D667E"/>
    <w:rsid w:val="002E62C8"/>
    <w:rsid w:val="002F2287"/>
    <w:rsid w:val="002F35F6"/>
    <w:rsid w:val="002F55A1"/>
    <w:rsid w:val="00300C43"/>
    <w:rsid w:val="00303D2D"/>
    <w:rsid w:val="00321803"/>
    <w:rsid w:val="003326E1"/>
    <w:rsid w:val="00333221"/>
    <w:rsid w:val="00336E1C"/>
    <w:rsid w:val="003739C8"/>
    <w:rsid w:val="00373C38"/>
    <w:rsid w:val="0037740D"/>
    <w:rsid w:val="003828A1"/>
    <w:rsid w:val="003854A9"/>
    <w:rsid w:val="003A18C7"/>
    <w:rsid w:val="003A46D0"/>
    <w:rsid w:val="003A5BA2"/>
    <w:rsid w:val="003B1B42"/>
    <w:rsid w:val="003B6562"/>
    <w:rsid w:val="003E160E"/>
    <w:rsid w:val="003E29A4"/>
    <w:rsid w:val="003E3D09"/>
    <w:rsid w:val="003F1F45"/>
    <w:rsid w:val="0042189D"/>
    <w:rsid w:val="00422C94"/>
    <w:rsid w:val="004435B2"/>
    <w:rsid w:val="004438B0"/>
    <w:rsid w:val="00447D21"/>
    <w:rsid w:val="00450922"/>
    <w:rsid w:val="0045213F"/>
    <w:rsid w:val="00464AB7"/>
    <w:rsid w:val="004676D5"/>
    <w:rsid w:val="0047051B"/>
    <w:rsid w:val="00470631"/>
    <w:rsid w:val="00471B14"/>
    <w:rsid w:val="004857BD"/>
    <w:rsid w:val="004A5D13"/>
    <w:rsid w:val="004B01D8"/>
    <w:rsid w:val="004C415F"/>
    <w:rsid w:val="004C73BE"/>
    <w:rsid w:val="004D0338"/>
    <w:rsid w:val="004D2C51"/>
    <w:rsid w:val="004D49DA"/>
    <w:rsid w:val="004E70B3"/>
    <w:rsid w:val="004F1263"/>
    <w:rsid w:val="004F2706"/>
    <w:rsid w:val="004F64D5"/>
    <w:rsid w:val="00502AFA"/>
    <w:rsid w:val="00505BA0"/>
    <w:rsid w:val="00506936"/>
    <w:rsid w:val="00514F9B"/>
    <w:rsid w:val="00525E37"/>
    <w:rsid w:val="00533CB1"/>
    <w:rsid w:val="00535B6D"/>
    <w:rsid w:val="00540F1F"/>
    <w:rsid w:val="00544088"/>
    <w:rsid w:val="00572032"/>
    <w:rsid w:val="0057271B"/>
    <w:rsid w:val="00574DB2"/>
    <w:rsid w:val="00585C9C"/>
    <w:rsid w:val="00594E32"/>
    <w:rsid w:val="005A2432"/>
    <w:rsid w:val="005B3158"/>
    <w:rsid w:val="005B3A49"/>
    <w:rsid w:val="005D0C51"/>
    <w:rsid w:val="005D6D21"/>
    <w:rsid w:val="005E3FD8"/>
    <w:rsid w:val="005F5D0F"/>
    <w:rsid w:val="00601DFF"/>
    <w:rsid w:val="006058C3"/>
    <w:rsid w:val="0060689B"/>
    <w:rsid w:val="00633160"/>
    <w:rsid w:val="0064041C"/>
    <w:rsid w:val="00640DF0"/>
    <w:rsid w:val="006863A2"/>
    <w:rsid w:val="006930BB"/>
    <w:rsid w:val="00693BF5"/>
    <w:rsid w:val="00694901"/>
    <w:rsid w:val="00696ADB"/>
    <w:rsid w:val="006A0408"/>
    <w:rsid w:val="006B69A4"/>
    <w:rsid w:val="006C437C"/>
    <w:rsid w:val="006C6F2A"/>
    <w:rsid w:val="006D4A1C"/>
    <w:rsid w:val="006D53FF"/>
    <w:rsid w:val="006F5C76"/>
    <w:rsid w:val="00707B86"/>
    <w:rsid w:val="007101AB"/>
    <w:rsid w:val="0071330F"/>
    <w:rsid w:val="0071530C"/>
    <w:rsid w:val="0071684B"/>
    <w:rsid w:val="00717257"/>
    <w:rsid w:val="00720112"/>
    <w:rsid w:val="00733DC5"/>
    <w:rsid w:val="00736C93"/>
    <w:rsid w:val="00746F6B"/>
    <w:rsid w:val="00751A84"/>
    <w:rsid w:val="00751E99"/>
    <w:rsid w:val="00761E96"/>
    <w:rsid w:val="007644CC"/>
    <w:rsid w:val="00765B1A"/>
    <w:rsid w:val="00772BDC"/>
    <w:rsid w:val="00773CF7"/>
    <w:rsid w:val="007823E8"/>
    <w:rsid w:val="00784D78"/>
    <w:rsid w:val="007913C0"/>
    <w:rsid w:val="007974B3"/>
    <w:rsid w:val="00797C51"/>
    <w:rsid w:val="00797E82"/>
    <w:rsid w:val="007B04C3"/>
    <w:rsid w:val="007B3D22"/>
    <w:rsid w:val="007C0BF4"/>
    <w:rsid w:val="007C76B3"/>
    <w:rsid w:val="007E3AFB"/>
    <w:rsid w:val="007E439B"/>
    <w:rsid w:val="007E4D4F"/>
    <w:rsid w:val="0081014F"/>
    <w:rsid w:val="008143D9"/>
    <w:rsid w:val="008171EB"/>
    <w:rsid w:val="00824BF0"/>
    <w:rsid w:val="008269B3"/>
    <w:rsid w:val="00835009"/>
    <w:rsid w:val="0083608E"/>
    <w:rsid w:val="00841D5E"/>
    <w:rsid w:val="00860443"/>
    <w:rsid w:val="00871606"/>
    <w:rsid w:val="0087309B"/>
    <w:rsid w:val="008741D4"/>
    <w:rsid w:val="008B057A"/>
    <w:rsid w:val="008B70A4"/>
    <w:rsid w:val="008C5E98"/>
    <w:rsid w:val="008C6E7B"/>
    <w:rsid w:val="008D0E57"/>
    <w:rsid w:val="008D4E33"/>
    <w:rsid w:val="008E1379"/>
    <w:rsid w:val="008F2AD6"/>
    <w:rsid w:val="008F57D7"/>
    <w:rsid w:val="008F62D3"/>
    <w:rsid w:val="0090448E"/>
    <w:rsid w:val="009119DE"/>
    <w:rsid w:val="00917410"/>
    <w:rsid w:val="00920A3A"/>
    <w:rsid w:val="00923303"/>
    <w:rsid w:val="0092551F"/>
    <w:rsid w:val="009426A1"/>
    <w:rsid w:val="009427E2"/>
    <w:rsid w:val="00944E57"/>
    <w:rsid w:val="009457E5"/>
    <w:rsid w:val="00960C6E"/>
    <w:rsid w:val="00965C24"/>
    <w:rsid w:val="00970CA9"/>
    <w:rsid w:val="009848C6"/>
    <w:rsid w:val="00991512"/>
    <w:rsid w:val="009940B7"/>
    <w:rsid w:val="009C1B92"/>
    <w:rsid w:val="009C2C71"/>
    <w:rsid w:val="009E1F61"/>
    <w:rsid w:val="009E2261"/>
    <w:rsid w:val="009E54A8"/>
    <w:rsid w:val="009F4BE7"/>
    <w:rsid w:val="00A0698C"/>
    <w:rsid w:val="00A1640F"/>
    <w:rsid w:val="00A325E9"/>
    <w:rsid w:val="00A36C08"/>
    <w:rsid w:val="00A4045E"/>
    <w:rsid w:val="00A420D9"/>
    <w:rsid w:val="00A453DB"/>
    <w:rsid w:val="00A572AB"/>
    <w:rsid w:val="00A63954"/>
    <w:rsid w:val="00A77ADF"/>
    <w:rsid w:val="00A90E43"/>
    <w:rsid w:val="00A91872"/>
    <w:rsid w:val="00A932A8"/>
    <w:rsid w:val="00A97C2B"/>
    <w:rsid w:val="00AC5455"/>
    <w:rsid w:val="00AE1977"/>
    <w:rsid w:val="00AF78EE"/>
    <w:rsid w:val="00B01550"/>
    <w:rsid w:val="00B05BAD"/>
    <w:rsid w:val="00B07937"/>
    <w:rsid w:val="00B144E7"/>
    <w:rsid w:val="00B167E7"/>
    <w:rsid w:val="00B278B9"/>
    <w:rsid w:val="00B378BE"/>
    <w:rsid w:val="00B44EE2"/>
    <w:rsid w:val="00B50367"/>
    <w:rsid w:val="00B602D3"/>
    <w:rsid w:val="00B60F77"/>
    <w:rsid w:val="00B61EB2"/>
    <w:rsid w:val="00B64874"/>
    <w:rsid w:val="00B65077"/>
    <w:rsid w:val="00BA4DE5"/>
    <w:rsid w:val="00BB6442"/>
    <w:rsid w:val="00BC350C"/>
    <w:rsid w:val="00BD3E09"/>
    <w:rsid w:val="00BD4F9C"/>
    <w:rsid w:val="00BD6E51"/>
    <w:rsid w:val="00BE7641"/>
    <w:rsid w:val="00BF1EEB"/>
    <w:rsid w:val="00BF60AF"/>
    <w:rsid w:val="00C20E36"/>
    <w:rsid w:val="00C309FE"/>
    <w:rsid w:val="00C35274"/>
    <w:rsid w:val="00C36DDD"/>
    <w:rsid w:val="00C64B4F"/>
    <w:rsid w:val="00C65A17"/>
    <w:rsid w:val="00C65AF9"/>
    <w:rsid w:val="00C7664E"/>
    <w:rsid w:val="00C823C9"/>
    <w:rsid w:val="00C92240"/>
    <w:rsid w:val="00C948F5"/>
    <w:rsid w:val="00C95327"/>
    <w:rsid w:val="00C95CA2"/>
    <w:rsid w:val="00C9743C"/>
    <w:rsid w:val="00C97F51"/>
    <w:rsid w:val="00CA68FD"/>
    <w:rsid w:val="00CC0102"/>
    <w:rsid w:val="00CC28C6"/>
    <w:rsid w:val="00CC4F2E"/>
    <w:rsid w:val="00CD4A31"/>
    <w:rsid w:val="00CD700F"/>
    <w:rsid w:val="00CE401D"/>
    <w:rsid w:val="00CF0131"/>
    <w:rsid w:val="00CF7DCC"/>
    <w:rsid w:val="00D02E1F"/>
    <w:rsid w:val="00D05F92"/>
    <w:rsid w:val="00D0785B"/>
    <w:rsid w:val="00D24FE6"/>
    <w:rsid w:val="00D2608B"/>
    <w:rsid w:val="00D26A8A"/>
    <w:rsid w:val="00D309D3"/>
    <w:rsid w:val="00D57310"/>
    <w:rsid w:val="00D76784"/>
    <w:rsid w:val="00D7679E"/>
    <w:rsid w:val="00D76A0A"/>
    <w:rsid w:val="00D8733C"/>
    <w:rsid w:val="00D914A1"/>
    <w:rsid w:val="00D926FC"/>
    <w:rsid w:val="00D96ACD"/>
    <w:rsid w:val="00DB22B0"/>
    <w:rsid w:val="00DC4031"/>
    <w:rsid w:val="00DE5203"/>
    <w:rsid w:val="00DF415D"/>
    <w:rsid w:val="00DF7785"/>
    <w:rsid w:val="00E04BB2"/>
    <w:rsid w:val="00E2556F"/>
    <w:rsid w:val="00E377FF"/>
    <w:rsid w:val="00E411F6"/>
    <w:rsid w:val="00E45263"/>
    <w:rsid w:val="00E571ED"/>
    <w:rsid w:val="00E72F71"/>
    <w:rsid w:val="00E83B7D"/>
    <w:rsid w:val="00EA06C0"/>
    <w:rsid w:val="00EB3B90"/>
    <w:rsid w:val="00EF1DB1"/>
    <w:rsid w:val="00EF2BDE"/>
    <w:rsid w:val="00EF6328"/>
    <w:rsid w:val="00EF7A1F"/>
    <w:rsid w:val="00F03A87"/>
    <w:rsid w:val="00F2500A"/>
    <w:rsid w:val="00F26B23"/>
    <w:rsid w:val="00F27F49"/>
    <w:rsid w:val="00F410A5"/>
    <w:rsid w:val="00F41EFA"/>
    <w:rsid w:val="00F45736"/>
    <w:rsid w:val="00F63C62"/>
    <w:rsid w:val="00F673A9"/>
    <w:rsid w:val="00F72277"/>
    <w:rsid w:val="00F74857"/>
    <w:rsid w:val="00F74B39"/>
    <w:rsid w:val="00F76146"/>
    <w:rsid w:val="00F865B8"/>
    <w:rsid w:val="00F91708"/>
    <w:rsid w:val="00F97A6F"/>
    <w:rsid w:val="00FB3715"/>
    <w:rsid w:val="00FD1539"/>
    <w:rsid w:val="00FD2CB5"/>
    <w:rsid w:val="00FD3550"/>
    <w:rsid w:val="00FE0D04"/>
    <w:rsid w:val="00FE2435"/>
    <w:rsid w:val="00FF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CB06D"/>
  <w15:chartTrackingRefBased/>
  <w15:docId w15:val="{A957860E-1C6B-6E4D-955B-1A040710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00A"/>
    <w:pPr>
      <w:ind w:left="720"/>
      <w:contextualSpacing/>
    </w:pPr>
  </w:style>
  <w:style w:type="character" w:styleId="Hyperlink">
    <w:name w:val="Hyperlink"/>
    <w:basedOn w:val="DefaultParagraphFont"/>
    <w:uiPriority w:val="99"/>
    <w:unhideWhenUsed/>
    <w:rsid w:val="00B61EB2"/>
    <w:rPr>
      <w:color w:val="0563C1" w:themeColor="hyperlink"/>
      <w:u w:val="single"/>
    </w:rPr>
  </w:style>
  <w:style w:type="character" w:styleId="UnresolvedMention">
    <w:name w:val="Unresolved Mention"/>
    <w:basedOn w:val="DefaultParagraphFont"/>
    <w:uiPriority w:val="99"/>
    <w:semiHidden/>
    <w:unhideWhenUsed/>
    <w:rsid w:val="00B61EB2"/>
    <w:rPr>
      <w:color w:val="605E5C"/>
      <w:shd w:val="clear" w:color="auto" w:fill="E1DFDD"/>
    </w:rPr>
  </w:style>
  <w:style w:type="table" w:styleId="TableGrid">
    <w:name w:val="Table Grid"/>
    <w:basedOn w:val="TableNormal"/>
    <w:uiPriority w:val="39"/>
    <w:rsid w:val="001E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71EB"/>
    <w:rPr>
      <w:sz w:val="16"/>
      <w:szCs w:val="16"/>
    </w:rPr>
  </w:style>
  <w:style w:type="paragraph" w:styleId="CommentText">
    <w:name w:val="annotation text"/>
    <w:basedOn w:val="Normal"/>
    <w:link w:val="CommentTextChar"/>
    <w:uiPriority w:val="99"/>
    <w:semiHidden/>
    <w:unhideWhenUsed/>
    <w:rsid w:val="008171EB"/>
    <w:rPr>
      <w:sz w:val="20"/>
      <w:szCs w:val="20"/>
    </w:rPr>
  </w:style>
  <w:style w:type="character" w:customStyle="1" w:styleId="CommentTextChar">
    <w:name w:val="Comment Text Char"/>
    <w:basedOn w:val="DefaultParagraphFont"/>
    <w:link w:val="CommentText"/>
    <w:uiPriority w:val="99"/>
    <w:semiHidden/>
    <w:rsid w:val="008171EB"/>
    <w:rPr>
      <w:sz w:val="20"/>
      <w:szCs w:val="20"/>
    </w:rPr>
  </w:style>
  <w:style w:type="paragraph" w:styleId="CommentSubject">
    <w:name w:val="annotation subject"/>
    <w:basedOn w:val="CommentText"/>
    <w:next w:val="CommentText"/>
    <w:link w:val="CommentSubjectChar"/>
    <w:uiPriority w:val="99"/>
    <w:semiHidden/>
    <w:unhideWhenUsed/>
    <w:rsid w:val="008171EB"/>
    <w:rPr>
      <w:b/>
      <w:bCs/>
    </w:rPr>
  </w:style>
  <w:style w:type="character" w:customStyle="1" w:styleId="CommentSubjectChar">
    <w:name w:val="Comment Subject Char"/>
    <w:basedOn w:val="CommentTextChar"/>
    <w:link w:val="CommentSubject"/>
    <w:uiPriority w:val="99"/>
    <w:semiHidden/>
    <w:rsid w:val="008171EB"/>
    <w:rPr>
      <w:b/>
      <w:bCs/>
      <w:sz w:val="20"/>
      <w:szCs w:val="20"/>
    </w:rPr>
  </w:style>
  <w:style w:type="character" w:styleId="FollowedHyperlink">
    <w:name w:val="FollowedHyperlink"/>
    <w:basedOn w:val="DefaultParagraphFont"/>
    <w:uiPriority w:val="99"/>
    <w:semiHidden/>
    <w:unhideWhenUsed/>
    <w:rsid w:val="00C20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41859">
      <w:bodyDiv w:val="1"/>
      <w:marLeft w:val="0"/>
      <w:marRight w:val="0"/>
      <w:marTop w:val="0"/>
      <w:marBottom w:val="0"/>
      <w:divBdr>
        <w:top w:val="none" w:sz="0" w:space="0" w:color="auto"/>
        <w:left w:val="none" w:sz="0" w:space="0" w:color="auto"/>
        <w:bottom w:val="none" w:sz="0" w:space="0" w:color="auto"/>
        <w:right w:val="none" w:sz="0" w:space="0" w:color="auto"/>
      </w:divBdr>
      <w:divsChild>
        <w:div w:id="1786532485">
          <w:marLeft w:val="0"/>
          <w:marRight w:val="0"/>
          <w:marTop w:val="0"/>
          <w:marBottom w:val="0"/>
          <w:divBdr>
            <w:top w:val="single" w:sz="2" w:space="0" w:color="E5E7EB"/>
            <w:left w:val="single" w:sz="2" w:space="0" w:color="E5E7EB"/>
            <w:bottom w:val="single" w:sz="2" w:space="0" w:color="E5E7EB"/>
            <w:right w:val="single" w:sz="2" w:space="0" w:color="E5E7EB"/>
          </w:divBdr>
        </w:div>
        <w:div w:id="357313083">
          <w:marLeft w:val="0"/>
          <w:marRight w:val="0"/>
          <w:marTop w:val="0"/>
          <w:marBottom w:val="0"/>
          <w:divBdr>
            <w:top w:val="single" w:sz="2" w:space="0" w:color="E5E7EB"/>
            <w:left w:val="single" w:sz="2" w:space="0" w:color="E5E7EB"/>
            <w:bottom w:val="single" w:sz="2" w:space="0" w:color="E5E7EB"/>
            <w:right w:val="single" w:sz="2" w:space="0" w:color="E5E7EB"/>
          </w:divBdr>
          <w:divsChild>
            <w:div w:id="1803960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8382971">
      <w:bodyDiv w:val="1"/>
      <w:marLeft w:val="0"/>
      <w:marRight w:val="0"/>
      <w:marTop w:val="0"/>
      <w:marBottom w:val="0"/>
      <w:divBdr>
        <w:top w:val="none" w:sz="0" w:space="0" w:color="auto"/>
        <w:left w:val="none" w:sz="0" w:space="0" w:color="auto"/>
        <w:bottom w:val="none" w:sz="0" w:space="0" w:color="auto"/>
        <w:right w:val="none" w:sz="0" w:space="0" w:color="auto"/>
      </w:divBdr>
    </w:div>
    <w:div w:id="1781798324">
      <w:bodyDiv w:val="1"/>
      <w:marLeft w:val="0"/>
      <w:marRight w:val="0"/>
      <w:marTop w:val="0"/>
      <w:marBottom w:val="0"/>
      <w:divBdr>
        <w:top w:val="none" w:sz="0" w:space="0" w:color="auto"/>
        <w:left w:val="none" w:sz="0" w:space="0" w:color="auto"/>
        <w:bottom w:val="none" w:sz="0" w:space="0" w:color="auto"/>
        <w:right w:val="none" w:sz="0" w:space="0" w:color="auto"/>
      </w:divBdr>
      <w:divsChild>
        <w:div w:id="563414693">
          <w:marLeft w:val="0"/>
          <w:marRight w:val="0"/>
          <w:marTop w:val="0"/>
          <w:marBottom w:val="0"/>
          <w:divBdr>
            <w:top w:val="single" w:sz="2" w:space="0" w:color="E5E7EB"/>
            <w:left w:val="single" w:sz="2" w:space="0" w:color="E5E7EB"/>
            <w:bottom w:val="single" w:sz="2" w:space="0" w:color="E5E7EB"/>
            <w:right w:val="single" w:sz="2" w:space="0" w:color="E5E7EB"/>
          </w:divBdr>
        </w:div>
        <w:div w:id="1806728584">
          <w:marLeft w:val="0"/>
          <w:marRight w:val="0"/>
          <w:marTop w:val="0"/>
          <w:marBottom w:val="0"/>
          <w:divBdr>
            <w:top w:val="single" w:sz="2" w:space="0" w:color="E5E7EB"/>
            <w:left w:val="single" w:sz="2" w:space="0" w:color="E5E7EB"/>
            <w:bottom w:val="single" w:sz="2" w:space="0" w:color="E5E7EB"/>
            <w:right w:val="single" w:sz="2" w:space="0" w:color="E5E7EB"/>
          </w:divBdr>
          <w:divsChild>
            <w:div w:id="1788888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866157">
      <w:bodyDiv w:val="1"/>
      <w:marLeft w:val="0"/>
      <w:marRight w:val="0"/>
      <w:marTop w:val="0"/>
      <w:marBottom w:val="0"/>
      <w:divBdr>
        <w:top w:val="none" w:sz="0" w:space="0" w:color="auto"/>
        <w:left w:val="none" w:sz="0" w:space="0" w:color="auto"/>
        <w:bottom w:val="none" w:sz="0" w:space="0" w:color="auto"/>
        <w:right w:val="none" w:sz="0" w:space="0" w:color="auto"/>
      </w:divBdr>
      <w:divsChild>
        <w:div w:id="449129407">
          <w:marLeft w:val="0"/>
          <w:marRight w:val="0"/>
          <w:marTop w:val="0"/>
          <w:marBottom w:val="0"/>
          <w:divBdr>
            <w:top w:val="none" w:sz="0" w:space="0" w:color="auto"/>
            <w:left w:val="none" w:sz="0" w:space="0" w:color="auto"/>
            <w:bottom w:val="none" w:sz="0" w:space="0" w:color="auto"/>
            <w:right w:val="none" w:sz="0" w:space="0" w:color="auto"/>
          </w:divBdr>
        </w:div>
        <w:div w:id="1149790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lon.law.yale.edu/subject_menus/mideast.asp" TargetMode="External"/><Relationship Id="rId13" Type="http://schemas.openxmlformats.org/officeDocument/2006/relationships/hyperlink" Target="https://www.commonlit.org/en/texts/on-being-brought-from-africa-to-america" TargetMode="External"/><Relationship Id="rId18" Type="http://schemas.openxmlformats.org/officeDocument/2006/relationships/hyperlink" Target="https://theknowfresno.org/comic/" TargetMode="External"/><Relationship Id="rId3" Type="http://schemas.openxmlformats.org/officeDocument/2006/relationships/settings" Target="settings.xml"/><Relationship Id="rId7" Type="http://schemas.openxmlformats.org/officeDocument/2006/relationships/hyperlink" Target="https://storymaps.arcgis.com/stories/87d3865f1f7a42eb92627e046d398731" TargetMode="External"/><Relationship Id="rId12" Type="http://schemas.openxmlformats.org/officeDocument/2006/relationships/hyperlink" Target="https://www.commonlit.org/en/texts/olaudah-equiano-recalls-the-middle-passage" TargetMode="External"/><Relationship Id="rId17" Type="http://schemas.openxmlformats.org/officeDocument/2006/relationships/hyperlink" Target="https://www.brookings.edu/articles/americas-formerly-redlines-areas-changed-so-must-solutions/" TargetMode="External"/><Relationship Id="rId2" Type="http://schemas.openxmlformats.org/officeDocument/2006/relationships/styles" Target="styles.xml"/><Relationship Id="rId16" Type="http://schemas.openxmlformats.org/officeDocument/2006/relationships/hyperlink" Target="https://www.habitat.org/stories/5-policy-solutions-advance-racial-equity-hous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t0088@auburn.edu" TargetMode="External"/><Relationship Id="rId11" Type="http://schemas.openxmlformats.org/officeDocument/2006/relationships/hyperlink" Target="https://www.youtube.com/watch?v=Ajn9g5Gsv98" TargetMode="External"/><Relationship Id="rId5" Type="http://schemas.openxmlformats.org/officeDocument/2006/relationships/image" Target="media/image1.jpeg"/><Relationship Id="rId15" Type="http://schemas.openxmlformats.org/officeDocument/2006/relationships/hyperlink" Target="https://www.youtube.com/watch?v=r9UqnQC7jY4" TargetMode="External"/><Relationship Id="rId10" Type="http://schemas.openxmlformats.org/officeDocument/2006/relationships/hyperlink" Target="https://cft.vanderbilt.edu/guides-sub-pages/how-people-lear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sl.richmond.edu/panorama/redlining/" TargetMode="External"/><Relationship Id="rId14" Type="http://schemas.openxmlformats.org/officeDocument/2006/relationships/hyperlink" Target="https://www.commonlit.org/en/texts/the-narrative-of-the-life-of-frederick-douglass-excerpt-from-chapt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Tirado</dc:creator>
  <cp:keywords/>
  <dc:description/>
  <cp:lastModifiedBy>Jesus Tirado</cp:lastModifiedBy>
  <cp:revision>15</cp:revision>
  <cp:lastPrinted>2022-10-26T14:48:00Z</cp:lastPrinted>
  <dcterms:created xsi:type="dcterms:W3CDTF">2023-07-26T15:40:00Z</dcterms:created>
  <dcterms:modified xsi:type="dcterms:W3CDTF">2023-08-15T01:43:00Z</dcterms:modified>
</cp:coreProperties>
</file>