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DE851" w14:textId="77777777" w:rsidR="00943205" w:rsidRPr="00FA7F94" w:rsidRDefault="00943205" w:rsidP="0074207C">
      <w:pPr>
        <w:jc w:val="center"/>
        <w:outlineLvl w:val="0"/>
        <w:rPr>
          <w:b/>
          <w:bCs/>
          <w:color w:val="000000" w:themeColor="text1"/>
        </w:rPr>
      </w:pPr>
      <w:r w:rsidRPr="00FA7F94">
        <w:rPr>
          <w:b/>
          <w:bCs/>
          <w:color w:val="000000" w:themeColor="text1"/>
        </w:rPr>
        <w:t>AUBURN UNIVERSITY</w:t>
      </w:r>
    </w:p>
    <w:p w14:paraId="2B164D82" w14:textId="77777777" w:rsidR="00943205" w:rsidRPr="00FA7F94" w:rsidRDefault="00943205" w:rsidP="0074207C">
      <w:pPr>
        <w:ind w:left="-360" w:right="-360"/>
        <w:jc w:val="center"/>
        <w:outlineLvl w:val="0"/>
        <w:rPr>
          <w:b/>
          <w:bCs/>
          <w:color w:val="000000" w:themeColor="text1"/>
        </w:rPr>
      </w:pPr>
      <w:r w:rsidRPr="00FA7F94">
        <w:rPr>
          <w:b/>
          <w:bCs/>
          <w:color w:val="000000" w:themeColor="text1"/>
        </w:rPr>
        <w:t>DEPARTMENT OF SPECIAL EDUCATION, REHABILITATION AND COUNSELING</w:t>
      </w:r>
    </w:p>
    <w:p w14:paraId="11A84527" w14:textId="77777777" w:rsidR="00943205" w:rsidRPr="00FA7F94" w:rsidRDefault="00943205" w:rsidP="0074207C">
      <w:pPr>
        <w:ind w:left="-360" w:right="-360"/>
        <w:jc w:val="center"/>
        <w:outlineLvl w:val="0"/>
        <w:rPr>
          <w:b/>
          <w:bCs/>
          <w:color w:val="000000" w:themeColor="text1"/>
          <w:u w:val="single"/>
        </w:rPr>
      </w:pPr>
      <w:r w:rsidRPr="00FA7F94">
        <w:rPr>
          <w:b/>
          <w:bCs/>
          <w:color w:val="000000" w:themeColor="text1"/>
          <w:u w:val="single"/>
        </w:rPr>
        <w:t xml:space="preserve">Clinical Mental Health Counseling </w:t>
      </w:r>
    </w:p>
    <w:p w14:paraId="7F71A33C" w14:textId="77777777" w:rsidR="00943205" w:rsidRPr="00FA7F94" w:rsidRDefault="00943205" w:rsidP="00943205">
      <w:pPr>
        <w:ind w:left="-360" w:right="-360"/>
        <w:rPr>
          <w:color w:val="000000" w:themeColor="text1"/>
        </w:rPr>
      </w:pPr>
    </w:p>
    <w:p w14:paraId="45902C3C" w14:textId="5E8DC868" w:rsidR="00943205" w:rsidRPr="00776DF3" w:rsidRDefault="00943205" w:rsidP="0074207C">
      <w:pPr>
        <w:ind w:left="-360" w:right="-360"/>
        <w:outlineLvl w:val="0"/>
        <w:rPr>
          <w:color w:val="000000" w:themeColor="text1"/>
        </w:rPr>
      </w:pPr>
      <w:r w:rsidRPr="00FA7F94">
        <w:rPr>
          <w:b/>
          <w:bCs/>
          <w:color w:val="000000" w:themeColor="text1"/>
        </w:rPr>
        <w:t xml:space="preserve">Course Number:  </w:t>
      </w:r>
      <w:r w:rsidRPr="0041324B">
        <w:rPr>
          <w:color w:val="000000" w:themeColor="text1"/>
        </w:rPr>
        <w:t>COUN 7910</w:t>
      </w:r>
      <w:r w:rsidR="0041324B" w:rsidRPr="0041324B">
        <w:rPr>
          <w:color w:val="000000" w:themeColor="text1"/>
        </w:rPr>
        <w:t>-001</w:t>
      </w:r>
    </w:p>
    <w:p w14:paraId="46FDC1F4" w14:textId="75591399" w:rsidR="00943205" w:rsidRPr="00FA7F94" w:rsidRDefault="00943205" w:rsidP="0074207C">
      <w:pPr>
        <w:ind w:left="-360" w:right="-360"/>
        <w:outlineLvl w:val="0"/>
        <w:rPr>
          <w:color w:val="000000" w:themeColor="text1"/>
        </w:rPr>
      </w:pPr>
      <w:r w:rsidRPr="00FA7F94">
        <w:rPr>
          <w:b/>
          <w:bCs/>
          <w:color w:val="000000" w:themeColor="text1"/>
        </w:rPr>
        <w:t>Course Title:</w:t>
      </w:r>
      <w:r w:rsidRPr="00FA7F94">
        <w:rPr>
          <w:color w:val="000000" w:themeColor="text1"/>
        </w:rPr>
        <w:t xml:space="preserve"> </w:t>
      </w:r>
      <w:r w:rsidRPr="00FA7F94">
        <w:rPr>
          <w:color w:val="000000" w:themeColor="text1"/>
        </w:rPr>
        <w:tab/>
        <w:t>Practicum in Clinical Mental Health Counseling</w:t>
      </w:r>
    </w:p>
    <w:p w14:paraId="10068469" w14:textId="77777777" w:rsidR="00943205" w:rsidRPr="00FA7F94" w:rsidRDefault="00943205" w:rsidP="00943205">
      <w:pPr>
        <w:ind w:left="-360" w:right="-360"/>
        <w:rPr>
          <w:color w:val="000000" w:themeColor="text1"/>
        </w:rPr>
      </w:pPr>
      <w:r w:rsidRPr="00FA7F94">
        <w:rPr>
          <w:b/>
          <w:bCs/>
          <w:color w:val="000000" w:themeColor="text1"/>
        </w:rPr>
        <w:t>Credit Hours:</w:t>
      </w:r>
      <w:r w:rsidRPr="00FA7F94">
        <w:rPr>
          <w:color w:val="000000" w:themeColor="text1"/>
        </w:rPr>
        <w:tab/>
        <w:t>3 semester hours</w:t>
      </w:r>
    </w:p>
    <w:p w14:paraId="651270A8" w14:textId="77777777" w:rsidR="00943205" w:rsidRPr="00FA7F94" w:rsidRDefault="00943205" w:rsidP="00943205">
      <w:pPr>
        <w:ind w:left="1440" w:right="-360" w:hanging="1800"/>
        <w:rPr>
          <w:color w:val="000000" w:themeColor="text1"/>
        </w:rPr>
      </w:pPr>
      <w:r w:rsidRPr="00FA7F94">
        <w:rPr>
          <w:b/>
          <w:bCs/>
          <w:color w:val="000000" w:themeColor="text1"/>
        </w:rPr>
        <w:t>Prerequisites:</w:t>
      </w:r>
      <w:r w:rsidRPr="00FA7F94">
        <w:rPr>
          <w:color w:val="000000" w:themeColor="text1"/>
        </w:rPr>
        <w:tab/>
        <w:t>COUN 7320, 7350, 7950; Departmental approval.  Students must notify practicum coordinator one semester in advance of registering for COUN 7910</w:t>
      </w:r>
    </w:p>
    <w:p w14:paraId="0F78C5EF" w14:textId="77777777" w:rsidR="00943205" w:rsidRPr="00FA7F94" w:rsidRDefault="00943205" w:rsidP="00943205">
      <w:pPr>
        <w:ind w:left="-360" w:right="-360"/>
        <w:rPr>
          <w:color w:val="000000" w:themeColor="text1"/>
        </w:rPr>
      </w:pPr>
      <w:r w:rsidRPr="00FA7F94">
        <w:rPr>
          <w:b/>
          <w:bCs/>
          <w:color w:val="000000" w:themeColor="text1"/>
        </w:rPr>
        <w:t>Co-requisites:</w:t>
      </w:r>
      <w:r w:rsidRPr="00FA7F94">
        <w:rPr>
          <w:color w:val="000000" w:themeColor="text1"/>
        </w:rPr>
        <w:t xml:space="preserve"> </w:t>
      </w:r>
      <w:r w:rsidRPr="00FA7F94">
        <w:rPr>
          <w:color w:val="000000" w:themeColor="text1"/>
        </w:rPr>
        <w:tab/>
        <w:t>None</w:t>
      </w:r>
    </w:p>
    <w:p w14:paraId="7B48E8FC" w14:textId="4923401A" w:rsidR="00943205" w:rsidRPr="00FA7F94" w:rsidRDefault="00943205" w:rsidP="00943205">
      <w:pPr>
        <w:ind w:left="-360" w:right="-360"/>
        <w:rPr>
          <w:color w:val="000000" w:themeColor="text1"/>
        </w:rPr>
      </w:pPr>
      <w:r w:rsidRPr="00FA7F94">
        <w:rPr>
          <w:b/>
          <w:color w:val="000000" w:themeColor="text1"/>
        </w:rPr>
        <w:t>Instructor:</w:t>
      </w:r>
      <w:r w:rsidRPr="00FA7F94">
        <w:rPr>
          <w:color w:val="000000" w:themeColor="text1"/>
        </w:rPr>
        <w:tab/>
      </w:r>
      <w:r w:rsidR="00581EB0">
        <w:rPr>
          <w:color w:val="000000" w:themeColor="text1"/>
        </w:rPr>
        <w:t>Kevin White</w:t>
      </w:r>
      <w:r w:rsidR="00DC0F9F">
        <w:rPr>
          <w:color w:val="000000" w:themeColor="text1"/>
        </w:rPr>
        <w:t>, Ph.D., LP</w:t>
      </w:r>
      <w:r w:rsidR="00581EB0">
        <w:rPr>
          <w:color w:val="000000" w:themeColor="text1"/>
        </w:rPr>
        <w:t>C</w:t>
      </w:r>
      <w:r w:rsidR="00DC0F9F">
        <w:rPr>
          <w:color w:val="000000" w:themeColor="text1"/>
        </w:rPr>
        <w:t>, NCC</w:t>
      </w:r>
    </w:p>
    <w:p w14:paraId="3B1E6D00" w14:textId="1E5F3995" w:rsidR="00943205" w:rsidRPr="00FA7F94" w:rsidRDefault="00943205" w:rsidP="00943205">
      <w:pPr>
        <w:ind w:left="-360" w:right="-360"/>
        <w:rPr>
          <w:color w:val="000000" w:themeColor="text1"/>
        </w:rPr>
      </w:pPr>
      <w:r w:rsidRPr="00FA7F94">
        <w:rPr>
          <w:color w:val="000000" w:themeColor="text1"/>
        </w:rPr>
        <w:tab/>
      </w:r>
      <w:r w:rsidRPr="00FA7F94">
        <w:rPr>
          <w:color w:val="000000" w:themeColor="text1"/>
        </w:rPr>
        <w:tab/>
      </w:r>
      <w:r w:rsidRPr="00FA7F94">
        <w:rPr>
          <w:color w:val="000000" w:themeColor="text1"/>
        </w:rPr>
        <w:tab/>
      </w:r>
      <w:hyperlink r:id="rId5" w:history="1">
        <w:r w:rsidR="00581EB0" w:rsidRPr="00AC57BE">
          <w:rPr>
            <w:rStyle w:val="Hyperlink"/>
          </w:rPr>
          <w:t>klw0070@auburn.edu</w:t>
        </w:r>
      </w:hyperlink>
      <w:r w:rsidR="00581EB0">
        <w:rPr>
          <w:color w:val="000000" w:themeColor="text1"/>
        </w:rPr>
        <w:t xml:space="preserve"> </w:t>
      </w:r>
    </w:p>
    <w:p w14:paraId="20516184" w14:textId="6952AD78" w:rsidR="004517EE" w:rsidRPr="00581EB0" w:rsidRDefault="004517EE" w:rsidP="004517EE">
      <w:pPr>
        <w:ind w:left="-360" w:right="-360"/>
        <w:rPr>
          <w:color w:val="000000" w:themeColor="text1"/>
        </w:rPr>
      </w:pPr>
      <w:r>
        <w:rPr>
          <w:b/>
          <w:bCs/>
          <w:color w:val="000000" w:themeColor="text1"/>
        </w:rPr>
        <w:t>Meeting Time:</w:t>
      </w:r>
      <w:r>
        <w:rPr>
          <w:b/>
          <w:bCs/>
          <w:color w:val="000000" w:themeColor="text1"/>
        </w:rPr>
        <w:tab/>
      </w:r>
      <w:r w:rsidR="00581EB0">
        <w:rPr>
          <w:color w:val="000000" w:themeColor="text1"/>
        </w:rPr>
        <w:t>Tuesday 4-5:30 CST</w:t>
      </w:r>
    </w:p>
    <w:p w14:paraId="6948F20B" w14:textId="4BD35FEA" w:rsidR="004517EE" w:rsidRDefault="004517EE" w:rsidP="004517EE">
      <w:pPr>
        <w:ind w:left="-360" w:right="-360"/>
        <w:rPr>
          <w:color w:val="000000" w:themeColor="text1"/>
        </w:rPr>
      </w:pPr>
      <w:r>
        <w:rPr>
          <w:b/>
          <w:bCs/>
          <w:color w:val="000000" w:themeColor="text1"/>
        </w:rPr>
        <w:t xml:space="preserve">Location: </w:t>
      </w:r>
      <w:r>
        <w:rPr>
          <w:b/>
          <w:bCs/>
          <w:color w:val="000000" w:themeColor="text1"/>
        </w:rPr>
        <w:tab/>
      </w:r>
      <w:r>
        <w:rPr>
          <w:b/>
          <w:bCs/>
          <w:color w:val="000000" w:themeColor="text1"/>
        </w:rPr>
        <w:tab/>
      </w:r>
      <w:r w:rsidR="00581EB0">
        <w:rPr>
          <w:color w:val="000000" w:themeColor="text1"/>
        </w:rPr>
        <w:t>Zoom</w:t>
      </w:r>
    </w:p>
    <w:p w14:paraId="75C7A1C9" w14:textId="4829F50B" w:rsidR="00D11A28" w:rsidRPr="00D11A28" w:rsidRDefault="00D11A28" w:rsidP="004517EE">
      <w:pPr>
        <w:ind w:left="-360" w:right="-360"/>
        <w:rPr>
          <w:color w:val="000000" w:themeColor="text1"/>
        </w:rPr>
      </w:pPr>
      <w:r>
        <w:rPr>
          <w:b/>
          <w:bCs/>
          <w:color w:val="000000" w:themeColor="text1"/>
        </w:rPr>
        <w:t>Office Hours:</w:t>
      </w:r>
      <w:r>
        <w:rPr>
          <w:color w:val="000000" w:themeColor="text1"/>
        </w:rPr>
        <w:tab/>
        <w:t>By appointment</w:t>
      </w:r>
    </w:p>
    <w:p w14:paraId="0A9E5CF7" w14:textId="77777777" w:rsidR="00943205" w:rsidRPr="00FA7F94" w:rsidRDefault="00943205" w:rsidP="00943205">
      <w:pPr>
        <w:ind w:left="-360" w:right="-360"/>
        <w:rPr>
          <w:b/>
          <w:color w:val="000000" w:themeColor="text1"/>
        </w:rPr>
      </w:pPr>
    </w:p>
    <w:p w14:paraId="78611471" w14:textId="2333C28B" w:rsidR="00943205" w:rsidRPr="00FA7F94" w:rsidRDefault="00943205" w:rsidP="0074207C">
      <w:pPr>
        <w:ind w:left="-360" w:right="-360"/>
        <w:outlineLvl w:val="0"/>
        <w:rPr>
          <w:color w:val="000000" w:themeColor="text1"/>
        </w:rPr>
      </w:pPr>
      <w:r w:rsidRPr="00FA7F94">
        <w:rPr>
          <w:b/>
          <w:bCs/>
          <w:color w:val="000000" w:themeColor="text1"/>
        </w:rPr>
        <w:t>Date Syllabus Prepared:</w:t>
      </w:r>
      <w:r w:rsidRPr="00FA7F94">
        <w:rPr>
          <w:color w:val="000000" w:themeColor="text1"/>
        </w:rPr>
        <w:t xml:space="preserve"> August 2016, January 2017, August 2017</w:t>
      </w:r>
      <w:r w:rsidR="003C6D0F" w:rsidRPr="00FA7F94">
        <w:rPr>
          <w:color w:val="000000" w:themeColor="text1"/>
        </w:rPr>
        <w:t>, August 2018</w:t>
      </w:r>
      <w:r w:rsidR="00C63446" w:rsidRPr="00FA7F94">
        <w:rPr>
          <w:color w:val="000000" w:themeColor="text1"/>
        </w:rPr>
        <w:t>, August 2019</w:t>
      </w:r>
      <w:r w:rsidR="0075552C" w:rsidRPr="00FA7F94">
        <w:rPr>
          <w:color w:val="000000" w:themeColor="text1"/>
        </w:rPr>
        <w:t>, August 2020</w:t>
      </w:r>
      <w:r w:rsidR="009328D9">
        <w:rPr>
          <w:color w:val="000000" w:themeColor="text1"/>
        </w:rPr>
        <w:t>, August 2021</w:t>
      </w:r>
      <w:r w:rsidR="00292E4A">
        <w:rPr>
          <w:color w:val="000000" w:themeColor="text1"/>
        </w:rPr>
        <w:t>, August 2022</w:t>
      </w:r>
      <w:r w:rsidR="00DC0F9F">
        <w:rPr>
          <w:color w:val="000000" w:themeColor="text1"/>
        </w:rPr>
        <w:t>, August 2023, August 2024</w:t>
      </w:r>
    </w:p>
    <w:p w14:paraId="3F5A3367" w14:textId="77777777" w:rsidR="00943205" w:rsidRPr="00FA7F94" w:rsidRDefault="00943205" w:rsidP="00943205">
      <w:pPr>
        <w:ind w:left="-360" w:right="-360"/>
        <w:rPr>
          <w:color w:val="000000" w:themeColor="text1"/>
        </w:rPr>
      </w:pPr>
    </w:p>
    <w:p w14:paraId="0272D61B" w14:textId="136D23CA" w:rsidR="00943205" w:rsidRPr="00FA7F94" w:rsidRDefault="00943205" w:rsidP="0074207C">
      <w:pPr>
        <w:ind w:left="-360" w:right="-360"/>
        <w:outlineLvl w:val="0"/>
        <w:rPr>
          <w:b/>
          <w:bCs/>
          <w:color w:val="000000" w:themeColor="text1"/>
        </w:rPr>
      </w:pPr>
      <w:r w:rsidRPr="00FA7F94">
        <w:rPr>
          <w:b/>
          <w:bCs/>
          <w:color w:val="000000" w:themeColor="text1"/>
        </w:rPr>
        <w:t>Required Texts:</w:t>
      </w:r>
    </w:p>
    <w:p w14:paraId="5D02C8F5" w14:textId="4F2BF684" w:rsidR="0074446C" w:rsidRPr="00FA7F94" w:rsidRDefault="0074446C" w:rsidP="0074207C">
      <w:pPr>
        <w:ind w:left="-360" w:right="-360"/>
        <w:outlineLvl w:val="0"/>
        <w:rPr>
          <w:b/>
          <w:bCs/>
          <w:color w:val="000000" w:themeColor="text1"/>
        </w:rPr>
      </w:pPr>
    </w:p>
    <w:p w14:paraId="0F9DC00C" w14:textId="77777777" w:rsidR="000024E7" w:rsidRPr="00FA7F94" w:rsidRDefault="000024E7" w:rsidP="000024E7">
      <w:pPr>
        <w:ind w:left="-360" w:right="-360"/>
        <w:outlineLvl w:val="0"/>
        <w:rPr>
          <w:bCs/>
          <w:i/>
          <w:color w:val="000000" w:themeColor="text1"/>
        </w:rPr>
      </w:pPr>
      <w:r w:rsidRPr="00FA7F94">
        <w:rPr>
          <w:bCs/>
          <w:color w:val="000000" w:themeColor="text1"/>
        </w:rPr>
        <w:t xml:space="preserve">Jongsma, A. J., </w:t>
      </w:r>
      <w:proofErr w:type="spellStart"/>
      <w:r>
        <w:rPr>
          <w:bCs/>
          <w:color w:val="000000" w:themeColor="text1"/>
        </w:rPr>
        <w:t>Pastoor</w:t>
      </w:r>
      <w:proofErr w:type="spellEnd"/>
      <w:r>
        <w:rPr>
          <w:bCs/>
          <w:color w:val="000000" w:themeColor="text1"/>
        </w:rPr>
        <w:t xml:space="preserve">, K., </w:t>
      </w:r>
      <w:r w:rsidRPr="00FA7F94">
        <w:rPr>
          <w:bCs/>
          <w:color w:val="000000" w:themeColor="text1"/>
        </w:rPr>
        <w:t>Berghuis, D. J.</w:t>
      </w:r>
      <w:r>
        <w:rPr>
          <w:bCs/>
          <w:color w:val="000000" w:themeColor="text1"/>
        </w:rPr>
        <w:t>, &amp; Bruce, T.J.</w:t>
      </w:r>
      <w:r w:rsidRPr="00FA7F94">
        <w:rPr>
          <w:bCs/>
          <w:color w:val="000000" w:themeColor="text1"/>
        </w:rPr>
        <w:t xml:space="preserve"> (20</w:t>
      </w:r>
      <w:r>
        <w:rPr>
          <w:bCs/>
          <w:color w:val="000000" w:themeColor="text1"/>
        </w:rPr>
        <w:t>23</w:t>
      </w:r>
      <w:r w:rsidRPr="00FA7F94">
        <w:rPr>
          <w:bCs/>
          <w:color w:val="000000" w:themeColor="text1"/>
        </w:rPr>
        <w:t xml:space="preserve">). </w:t>
      </w:r>
      <w:r w:rsidRPr="00FA7F94">
        <w:rPr>
          <w:bCs/>
          <w:i/>
          <w:color w:val="000000" w:themeColor="text1"/>
        </w:rPr>
        <w:t xml:space="preserve">The child psychotherapy </w:t>
      </w:r>
    </w:p>
    <w:p w14:paraId="31DD40A9" w14:textId="77777777" w:rsidR="000024E7" w:rsidRPr="00FA7F94" w:rsidRDefault="000024E7" w:rsidP="000024E7">
      <w:pPr>
        <w:ind w:left="-360" w:right="-360"/>
        <w:outlineLvl w:val="0"/>
        <w:rPr>
          <w:bCs/>
          <w:color w:val="000000" w:themeColor="text1"/>
        </w:rPr>
      </w:pPr>
      <w:r w:rsidRPr="00FA7F94">
        <w:rPr>
          <w:bCs/>
          <w:i/>
          <w:color w:val="000000" w:themeColor="text1"/>
        </w:rPr>
        <w:tab/>
        <w:t>progress notes planner</w:t>
      </w:r>
      <w:r w:rsidRPr="00FA7F94">
        <w:rPr>
          <w:bCs/>
          <w:color w:val="000000" w:themeColor="text1"/>
        </w:rPr>
        <w:t xml:space="preserve">., </w:t>
      </w:r>
      <w:r>
        <w:rPr>
          <w:bCs/>
          <w:color w:val="000000" w:themeColor="text1"/>
        </w:rPr>
        <w:t>6</w:t>
      </w:r>
      <w:r w:rsidRPr="00FA7F94">
        <w:rPr>
          <w:bCs/>
          <w:color w:val="000000" w:themeColor="text1"/>
        </w:rPr>
        <w:t>th ed. Hoboken, NJ, US: John Wiley &amp; Sons Inc.</w:t>
      </w:r>
    </w:p>
    <w:p w14:paraId="100664FF" w14:textId="77777777" w:rsidR="000024E7" w:rsidRPr="00FA7F94" w:rsidRDefault="000024E7" w:rsidP="000024E7">
      <w:pPr>
        <w:ind w:left="-360" w:right="-360"/>
        <w:outlineLvl w:val="0"/>
        <w:rPr>
          <w:bCs/>
          <w:color w:val="000000" w:themeColor="text1"/>
        </w:rPr>
      </w:pPr>
    </w:p>
    <w:p w14:paraId="605D36B1" w14:textId="77777777" w:rsidR="000024E7" w:rsidRPr="00FA7F94" w:rsidRDefault="000024E7" w:rsidP="000024E7">
      <w:pPr>
        <w:ind w:left="-360" w:right="-360"/>
        <w:outlineLvl w:val="0"/>
        <w:rPr>
          <w:bCs/>
          <w:i/>
          <w:color w:val="000000" w:themeColor="text1"/>
        </w:rPr>
      </w:pPr>
      <w:r w:rsidRPr="00FA7F94">
        <w:rPr>
          <w:bCs/>
          <w:color w:val="000000" w:themeColor="text1"/>
        </w:rPr>
        <w:t xml:space="preserve">Jongsma, A. J., Peterson, L. M., McInnis, W. P., &amp; Berghuis, D. J. (2014). </w:t>
      </w:r>
      <w:r w:rsidRPr="00FA7F94">
        <w:rPr>
          <w:bCs/>
          <w:i/>
          <w:color w:val="000000" w:themeColor="text1"/>
        </w:rPr>
        <w:t xml:space="preserve">The adolescent </w:t>
      </w:r>
    </w:p>
    <w:p w14:paraId="73081D02" w14:textId="77777777" w:rsidR="000024E7" w:rsidRPr="00FA7F94" w:rsidRDefault="000024E7" w:rsidP="000024E7">
      <w:pPr>
        <w:ind w:left="-360" w:right="-360"/>
        <w:outlineLvl w:val="0"/>
        <w:rPr>
          <w:bCs/>
          <w:color w:val="000000" w:themeColor="text1"/>
        </w:rPr>
      </w:pPr>
      <w:r w:rsidRPr="00FA7F94">
        <w:rPr>
          <w:bCs/>
          <w:i/>
          <w:color w:val="000000" w:themeColor="text1"/>
        </w:rPr>
        <w:tab/>
        <w:t>psychotherapy progress notes planner</w:t>
      </w:r>
      <w:r w:rsidRPr="00FA7F94">
        <w:rPr>
          <w:bCs/>
          <w:color w:val="000000" w:themeColor="text1"/>
        </w:rPr>
        <w:t>., 5th ed. Hoboken, NJ, US: John Wiley &amp; Sons Inc.</w:t>
      </w:r>
    </w:p>
    <w:p w14:paraId="194DC778" w14:textId="77777777" w:rsidR="000024E7" w:rsidRPr="00FA7F94" w:rsidRDefault="000024E7" w:rsidP="000024E7">
      <w:pPr>
        <w:ind w:left="-360" w:right="-360"/>
        <w:outlineLvl w:val="0"/>
        <w:rPr>
          <w:bCs/>
          <w:color w:val="000000" w:themeColor="text1"/>
        </w:rPr>
      </w:pPr>
    </w:p>
    <w:p w14:paraId="57EA163E" w14:textId="77777777" w:rsidR="000024E7" w:rsidRPr="00FA7F94" w:rsidRDefault="000024E7" w:rsidP="000024E7">
      <w:pPr>
        <w:ind w:right="-360" w:hanging="360"/>
        <w:outlineLvl w:val="0"/>
        <w:rPr>
          <w:bCs/>
          <w:color w:val="000000" w:themeColor="text1"/>
        </w:rPr>
      </w:pPr>
      <w:r w:rsidRPr="00FA7F94">
        <w:rPr>
          <w:bCs/>
          <w:color w:val="000000" w:themeColor="text1"/>
        </w:rPr>
        <w:t>Jongsma, A. J.,</w:t>
      </w:r>
      <w:r>
        <w:rPr>
          <w:bCs/>
          <w:color w:val="000000" w:themeColor="text1"/>
        </w:rPr>
        <w:t xml:space="preserve"> </w:t>
      </w:r>
      <w:proofErr w:type="spellStart"/>
      <w:r>
        <w:rPr>
          <w:bCs/>
          <w:color w:val="000000" w:themeColor="text1"/>
        </w:rPr>
        <w:t>Pastoor</w:t>
      </w:r>
      <w:proofErr w:type="spellEnd"/>
      <w:r>
        <w:rPr>
          <w:bCs/>
          <w:color w:val="000000" w:themeColor="text1"/>
        </w:rPr>
        <w:t>, K., &amp;</w:t>
      </w:r>
      <w:r w:rsidRPr="00FA7F94">
        <w:rPr>
          <w:bCs/>
          <w:color w:val="000000" w:themeColor="text1"/>
        </w:rPr>
        <w:t xml:space="preserve"> Berghuis, D. J. (20</w:t>
      </w:r>
      <w:r>
        <w:rPr>
          <w:bCs/>
          <w:color w:val="000000" w:themeColor="text1"/>
        </w:rPr>
        <w:t>21</w:t>
      </w:r>
      <w:r w:rsidRPr="00FA7F94">
        <w:rPr>
          <w:bCs/>
          <w:color w:val="000000" w:themeColor="text1"/>
        </w:rPr>
        <w:t xml:space="preserve">). </w:t>
      </w:r>
      <w:r w:rsidRPr="00FA7F94">
        <w:rPr>
          <w:bCs/>
          <w:i/>
          <w:color w:val="000000" w:themeColor="text1"/>
        </w:rPr>
        <w:t>The adult psychotherapy progress notes planner</w:t>
      </w:r>
      <w:r w:rsidRPr="00FA7F94">
        <w:rPr>
          <w:bCs/>
          <w:color w:val="000000" w:themeColor="text1"/>
        </w:rPr>
        <w:t xml:space="preserve">., </w:t>
      </w:r>
      <w:r>
        <w:rPr>
          <w:bCs/>
          <w:color w:val="000000" w:themeColor="text1"/>
        </w:rPr>
        <w:t>6</w:t>
      </w:r>
      <w:r w:rsidRPr="00FA7F94">
        <w:rPr>
          <w:bCs/>
          <w:color w:val="000000" w:themeColor="text1"/>
        </w:rPr>
        <w:t>th ed. Hoboken, NJ, US: John Wiley &amp; Sons Inc.</w:t>
      </w:r>
    </w:p>
    <w:p w14:paraId="54C563B3" w14:textId="372DE39D" w:rsidR="00943205" w:rsidRPr="00FA7F94" w:rsidRDefault="00943205" w:rsidP="00943205">
      <w:pPr>
        <w:ind w:right="-360"/>
        <w:rPr>
          <w:color w:val="000000" w:themeColor="text1"/>
        </w:rPr>
      </w:pPr>
    </w:p>
    <w:p w14:paraId="338E9DA6" w14:textId="77777777" w:rsidR="00943205" w:rsidRPr="00FA7F94" w:rsidRDefault="00943205" w:rsidP="0074207C">
      <w:pPr>
        <w:autoSpaceDE w:val="0"/>
        <w:autoSpaceDN w:val="0"/>
        <w:adjustRightInd w:val="0"/>
        <w:ind w:left="-360" w:right="-360"/>
        <w:outlineLvl w:val="0"/>
        <w:rPr>
          <w:b/>
          <w:bCs/>
          <w:color w:val="000000" w:themeColor="text1"/>
        </w:rPr>
      </w:pPr>
      <w:r w:rsidRPr="00FA7F94">
        <w:rPr>
          <w:b/>
          <w:bCs/>
          <w:color w:val="000000" w:themeColor="text1"/>
        </w:rPr>
        <w:t xml:space="preserve">Course Description: </w:t>
      </w:r>
    </w:p>
    <w:p w14:paraId="0142B80F" w14:textId="5B92846B" w:rsidR="00943205" w:rsidRPr="00FA7F94"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 xml:space="preserve">Supervised counseling experiences in which students serve as counselors at pre-arranged sites and approved community counseling settings appropriate to their program emphasis. Students will be placed through an application process that occurs the spring semester prior to the start of Practicum.  </w:t>
      </w:r>
    </w:p>
    <w:p w14:paraId="779BC740" w14:textId="77777777" w:rsidR="00943205" w:rsidRPr="00FA7F94"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p>
    <w:p w14:paraId="2E37DE1C" w14:textId="77777777" w:rsidR="00943205" w:rsidRPr="00FA7F94" w:rsidRDefault="00943205" w:rsidP="0074207C">
      <w:pPr>
        <w:autoSpaceDE w:val="0"/>
        <w:autoSpaceDN w:val="0"/>
        <w:adjustRightInd w:val="0"/>
        <w:ind w:left="-360" w:right="-360"/>
        <w:outlineLvl w:val="0"/>
        <w:rPr>
          <w:b/>
          <w:bCs/>
          <w:color w:val="000000" w:themeColor="text1"/>
        </w:rPr>
      </w:pPr>
      <w:r w:rsidRPr="00FA7F94">
        <w:rPr>
          <w:b/>
          <w:bCs/>
          <w:color w:val="000000" w:themeColor="text1"/>
        </w:rPr>
        <w:t xml:space="preserve">Course Objectives: </w:t>
      </w:r>
    </w:p>
    <w:p w14:paraId="3050A0EE" w14:textId="77777777" w:rsidR="00943205" w:rsidRDefault="00943205" w:rsidP="00943205">
      <w:pPr>
        <w:pStyle w:val="ListParagraph"/>
        <w:numPr>
          <w:ilvl w:val="0"/>
          <w:numId w:val="1"/>
        </w:numPr>
        <w:autoSpaceDE w:val="0"/>
        <w:autoSpaceDN w:val="0"/>
        <w:adjustRightInd w:val="0"/>
        <w:ind w:left="90" w:right="-360"/>
        <w:rPr>
          <w:color w:val="000000" w:themeColor="text1"/>
        </w:rPr>
      </w:pPr>
      <w:r w:rsidRPr="00FA7F94">
        <w:rPr>
          <w:color w:val="000000" w:themeColor="text1"/>
        </w:rP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082DA04C" w14:textId="77777777" w:rsidR="00DC0F9F" w:rsidRPr="00FA7F94" w:rsidRDefault="00DC0F9F" w:rsidP="00943205">
      <w:pPr>
        <w:pStyle w:val="ListParagraph"/>
        <w:numPr>
          <w:ilvl w:val="0"/>
          <w:numId w:val="1"/>
        </w:numPr>
        <w:autoSpaceDE w:val="0"/>
        <w:autoSpaceDN w:val="0"/>
        <w:adjustRightInd w:val="0"/>
        <w:ind w:left="90" w:right="-360"/>
        <w:rPr>
          <w:color w:val="000000" w:themeColor="text1"/>
        </w:rPr>
      </w:pPr>
    </w:p>
    <w:p w14:paraId="203A8C40" w14:textId="18410775" w:rsidR="00943205" w:rsidRDefault="00943205" w:rsidP="00292E4A">
      <w:pPr>
        <w:autoSpaceDE w:val="0"/>
        <w:autoSpaceDN w:val="0"/>
        <w:adjustRightInd w:val="0"/>
        <w:ind w:right="-360"/>
        <w:rPr>
          <w:color w:val="000000" w:themeColor="text1"/>
        </w:rPr>
      </w:pPr>
    </w:p>
    <w:p w14:paraId="11C7CC01" w14:textId="38E9F431" w:rsidR="00292E4A" w:rsidRDefault="00292E4A" w:rsidP="00292E4A">
      <w:pPr>
        <w:autoSpaceDE w:val="0"/>
        <w:autoSpaceDN w:val="0"/>
        <w:adjustRightInd w:val="0"/>
        <w:ind w:right="-360"/>
        <w:rPr>
          <w:color w:val="000000" w:themeColor="text1"/>
        </w:rPr>
      </w:pPr>
    </w:p>
    <w:p w14:paraId="0249CDA0" w14:textId="77777777" w:rsidR="00292E4A" w:rsidRPr="00292E4A" w:rsidRDefault="00292E4A" w:rsidP="00292E4A">
      <w:pPr>
        <w:autoSpaceDE w:val="0"/>
        <w:autoSpaceDN w:val="0"/>
        <w:adjustRightInd w:val="0"/>
        <w:ind w:right="-360"/>
        <w:rPr>
          <w:color w:val="000000" w:themeColor="text1"/>
        </w:rPr>
      </w:pPr>
    </w:p>
    <w:tbl>
      <w:tblPr>
        <w:tblW w:w="10990" w:type="dxa"/>
        <w:tblInd w:w="-725" w:type="dxa"/>
        <w:tblLayout w:type="fixed"/>
        <w:tblCellMar>
          <w:left w:w="0" w:type="dxa"/>
          <w:right w:w="0" w:type="dxa"/>
        </w:tblCellMar>
        <w:tblLook w:val="0000" w:firstRow="0" w:lastRow="0" w:firstColumn="0" w:lastColumn="0" w:noHBand="0" w:noVBand="0"/>
      </w:tblPr>
      <w:tblGrid>
        <w:gridCol w:w="4330"/>
        <w:gridCol w:w="2880"/>
        <w:gridCol w:w="3780"/>
      </w:tblGrid>
      <w:tr w:rsidR="00FA7F94" w:rsidRPr="00FA7F94" w14:paraId="20C16A94" w14:textId="77777777" w:rsidTr="0A55C626">
        <w:trPr>
          <w:trHeight w:hRule="exact" w:val="286"/>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0123392A" w14:textId="77777777" w:rsidR="00943205" w:rsidRPr="00FA7F94" w:rsidRDefault="00943205" w:rsidP="009328D9">
            <w:pPr>
              <w:pStyle w:val="TableParagraph"/>
              <w:kinsoku w:val="0"/>
              <w:overflowPunct w:val="0"/>
              <w:spacing w:line="267" w:lineRule="exact"/>
              <w:ind w:left="102"/>
              <w:jc w:val="both"/>
              <w:rPr>
                <w:b/>
                <w:color w:val="000000" w:themeColor="text1"/>
              </w:rPr>
            </w:pPr>
            <w:r w:rsidRPr="00FA7F94">
              <w:rPr>
                <w:b/>
                <w:color w:val="000000" w:themeColor="text1"/>
                <w:spacing w:val="1"/>
              </w:rPr>
              <w:t>Learning Objectives</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3F549F6E" w14:textId="77777777" w:rsidR="00943205" w:rsidRPr="00FA7F94" w:rsidRDefault="00943205" w:rsidP="009328D9">
            <w:pPr>
              <w:pStyle w:val="TableParagraph"/>
              <w:kinsoku w:val="0"/>
              <w:overflowPunct w:val="0"/>
              <w:spacing w:line="267" w:lineRule="exact"/>
              <w:ind w:left="99"/>
              <w:rPr>
                <w:b/>
                <w:color w:val="000000" w:themeColor="text1"/>
              </w:rPr>
            </w:pPr>
            <w:r w:rsidRPr="00FA7F94">
              <w:rPr>
                <w:b/>
                <w:color w:val="000000" w:themeColor="text1"/>
                <w:spacing w:val="-1"/>
              </w:rPr>
              <w:t>Class Requirement</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2C750805" w14:textId="77777777" w:rsidR="00943205" w:rsidRPr="00FA7F94" w:rsidRDefault="00943205" w:rsidP="009328D9">
            <w:pPr>
              <w:pStyle w:val="TableParagraph"/>
              <w:kinsoku w:val="0"/>
              <w:overflowPunct w:val="0"/>
              <w:spacing w:line="267" w:lineRule="exact"/>
              <w:ind w:left="99"/>
              <w:rPr>
                <w:b/>
                <w:color w:val="000000" w:themeColor="text1"/>
              </w:rPr>
            </w:pPr>
            <w:r w:rsidRPr="00FA7F94">
              <w:rPr>
                <w:b/>
                <w:color w:val="000000" w:themeColor="text1"/>
                <w:spacing w:val="-1"/>
              </w:rPr>
              <w:t xml:space="preserve">Artifact </w:t>
            </w:r>
          </w:p>
        </w:tc>
      </w:tr>
      <w:tr w:rsidR="00FA7F94" w:rsidRPr="00FA7F94" w14:paraId="78DFDE6D" w14:textId="77777777" w:rsidTr="0A55C626">
        <w:trPr>
          <w:trHeight w:hRule="exact" w:val="2080"/>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28389" w14:textId="5812E9BA" w:rsidR="00943205" w:rsidRPr="00FA7F94" w:rsidRDefault="00943205" w:rsidP="1BF7D06B">
            <w:pPr>
              <w:pStyle w:val="TableParagraph"/>
              <w:kinsoku w:val="0"/>
              <w:overflowPunct w:val="0"/>
              <w:spacing w:before="36"/>
              <w:ind w:left="109" w:right="113"/>
              <w:rPr>
                <w:color w:val="000000" w:themeColor="text1"/>
                <w:sz w:val="22"/>
                <w:szCs w:val="22"/>
              </w:rPr>
            </w:pPr>
            <w:r w:rsidRPr="1BF7D06B">
              <w:rPr>
                <w:color w:val="000000" w:themeColor="text1"/>
                <w:spacing w:val="-1"/>
                <w:sz w:val="22"/>
                <w:szCs w:val="22"/>
              </w:rPr>
              <w:t>Students complete supervised counseling practicum experiences that total a minimum of 100 clock hours over a full academic term that is a minimum of</w:t>
            </w:r>
            <w:r w:rsidR="007D2327" w:rsidRPr="1BF7D06B">
              <w:rPr>
                <w:color w:val="000000" w:themeColor="text1"/>
                <w:spacing w:val="-1"/>
                <w:sz w:val="22"/>
                <w:szCs w:val="22"/>
              </w:rPr>
              <w:t xml:space="preserve"> 10</w:t>
            </w:r>
            <w:r w:rsidRPr="1BF7D06B">
              <w:rPr>
                <w:color w:val="000000" w:themeColor="text1"/>
                <w:spacing w:val="-1"/>
                <w:sz w:val="22"/>
                <w:szCs w:val="22"/>
              </w:rPr>
              <w:t xml:space="preserve"> weeks. Practicum students complete at least 40 clock hours of direct service with actual clients that contributes to the development of counseling skills</w:t>
            </w:r>
            <w:r w:rsidRPr="1BF7D06B">
              <w:rPr>
                <w:color w:val="000000" w:themeColor="text1"/>
                <w:sz w:val="22"/>
                <w:szCs w:val="22"/>
              </w:rPr>
              <w:t xml:space="preserve"> </w:t>
            </w:r>
            <w:r w:rsidRPr="1BF7D06B">
              <w:rPr>
                <w:color w:val="000000" w:themeColor="text1"/>
                <w:spacing w:val="-1"/>
                <w:sz w:val="22"/>
                <w:szCs w:val="22"/>
              </w:rPr>
              <w:t>(2024</w:t>
            </w:r>
            <w:r w:rsidRPr="1BF7D06B">
              <w:rPr>
                <w:color w:val="000000" w:themeColor="text1"/>
                <w:sz w:val="22"/>
                <w:szCs w:val="22"/>
              </w:rPr>
              <w:t xml:space="preserve"> </w:t>
            </w:r>
            <w:r w:rsidRPr="1BF7D06B">
              <w:rPr>
                <w:color w:val="000000" w:themeColor="text1"/>
                <w:spacing w:val="-1"/>
                <w:sz w:val="22"/>
                <w:szCs w:val="22"/>
              </w:rPr>
              <w:t>CACREP</w:t>
            </w:r>
            <w:r w:rsidRPr="1BF7D06B">
              <w:rPr>
                <w:color w:val="000000" w:themeColor="text1"/>
                <w:spacing w:val="1"/>
                <w:sz w:val="22"/>
                <w:szCs w:val="22"/>
              </w:rPr>
              <w:t xml:space="preserve"> 3.Q, 3.R</w:t>
            </w:r>
            <w:r w:rsidRPr="1BF7D06B">
              <w:rPr>
                <w:color w:val="000000" w:themeColor="text1"/>
                <w:sz w:val="22"/>
                <w:szCs w:val="22"/>
              </w:rPr>
              <w:t>).</w:t>
            </w:r>
            <w:r w:rsidRPr="1BF7D06B">
              <w:rPr>
                <w:color w:val="000000" w:themeColor="text1"/>
                <w:spacing w:val="23"/>
                <w:sz w:val="22"/>
                <w:szCs w:val="22"/>
              </w:rPr>
              <w:t xml:space="preserve"> </w:t>
            </w:r>
          </w:p>
          <w:p w14:paraId="421CFB75" w14:textId="77777777" w:rsidR="00943205" w:rsidRPr="00FA7F94" w:rsidRDefault="00943205" w:rsidP="009328D9">
            <w:pPr>
              <w:pStyle w:val="TableParagraph"/>
              <w:kinsoku w:val="0"/>
              <w:overflowPunct w:val="0"/>
              <w:spacing w:before="2"/>
              <w:ind w:left="109"/>
              <w:rPr>
                <w:color w:val="000000" w:themeColor="text1"/>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7856D" w14:textId="76849D14" w:rsidR="00943205" w:rsidRPr="00FA7F94" w:rsidRDefault="00943205" w:rsidP="009328D9">
            <w:pPr>
              <w:pStyle w:val="TableParagraph"/>
              <w:kinsoku w:val="0"/>
              <w:overflowPunct w:val="0"/>
              <w:spacing w:before="36"/>
              <w:ind w:left="107" w:right="615"/>
              <w:rPr>
                <w:color w:val="000000" w:themeColor="text1"/>
              </w:rPr>
            </w:pPr>
            <w:r w:rsidRPr="00FA7F94">
              <w:rPr>
                <w:color w:val="000000" w:themeColor="text1"/>
              </w:rPr>
              <w:t xml:space="preserve">All students will maintain their approved placement while working directly with </w:t>
            </w:r>
            <w:proofErr w:type="gramStart"/>
            <w:r w:rsidRPr="00FA7F94">
              <w:rPr>
                <w:color w:val="000000" w:themeColor="text1"/>
              </w:rPr>
              <w:t>clients</w:t>
            </w:r>
            <w:proofErr w:type="gramEnd"/>
            <w:r w:rsidRPr="00FA7F94">
              <w:rPr>
                <w:color w:val="000000" w:themeColor="text1"/>
              </w:rPr>
              <w:t>/consumers</w:t>
            </w:r>
            <w:r w:rsidR="003976BB" w:rsidRPr="00FA7F94">
              <w:rPr>
                <w:color w:val="000000" w:themeColor="text1"/>
              </w:rPr>
              <w:t>/ students</w:t>
            </w:r>
            <w:r w:rsidRPr="00FA7F94">
              <w:rPr>
                <w:color w:val="000000" w:themeColor="text1"/>
              </w:rPr>
              <w:t xml:space="preserve">.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6A335" w14:textId="77777777" w:rsidR="00943205" w:rsidRPr="00FA7F94" w:rsidRDefault="00943205" w:rsidP="009328D9">
            <w:pPr>
              <w:pStyle w:val="TableParagraph"/>
              <w:kinsoku w:val="0"/>
              <w:overflowPunct w:val="0"/>
              <w:spacing w:before="36"/>
              <w:ind w:left="106" w:right="187"/>
              <w:rPr>
                <w:color w:val="000000" w:themeColor="text1"/>
              </w:rPr>
            </w:pPr>
            <w:r w:rsidRPr="00FA7F94">
              <w:rPr>
                <w:color w:val="000000" w:themeColor="text1"/>
                <w:spacing w:val="-1"/>
              </w:rPr>
              <w:t xml:space="preserve">Students will maintain a counseling log documenting all indirect and direct hours completed.  </w:t>
            </w:r>
          </w:p>
        </w:tc>
      </w:tr>
      <w:tr w:rsidR="00FA7F94" w:rsidRPr="00FA7F94" w14:paraId="088A0C6F" w14:textId="77777777" w:rsidTr="0A55C626">
        <w:trPr>
          <w:trHeight w:hRule="exact" w:val="1361"/>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4E1F3" w14:textId="62615CD7" w:rsidR="00943205" w:rsidRPr="00FA7F94" w:rsidRDefault="00943205" w:rsidP="1BF7D06B">
            <w:pPr>
              <w:pStyle w:val="TableParagraph"/>
              <w:kinsoku w:val="0"/>
              <w:overflowPunct w:val="0"/>
              <w:spacing w:before="36"/>
              <w:ind w:left="109" w:right="341"/>
              <w:rPr>
                <w:color w:val="000000" w:themeColor="text1"/>
                <w:sz w:val="22"/>
                <w:szCs w:val="22"/>
              </w:rPr>
            </w:pPr>
            <w:r w:rsidRPr="1BF7D06B">
              <w:rPr>
                <w:color w:val="000000" w:themeColor="text1"/>
                <w:spacing w:val="-1"/>
                <w:sz w:val="22"/>
                <w:szCs w:val="22"/>
              </w:rPr>
              <w:t>Weekly</w:t>
            </w:r>
            <w:r w:rsidRPr="1BF7D06B">
              <w:rPr>
                <w:color w:val="000000" w:themeColor="text1"/>
                <w:spacing w:val="-3"/>
                <w:sz w:val="22"/>
                <w:szCs w:val="22"/>
              </w:rPr>
              <w:t xml:space="preserve"> </w:t>
            </w:r>
            <w:r w:rsidRPr="1BF7D06B">
              <w:rPr>
                <w:color w:val="000000" w:themeColor="text1"/>
                <w:spacing w:val="-1"/>
                <w:sz w:val="22"/>
                <w:szCs w:val="22"/>
              </w:rPr>
              <w:t>interaction</w:t>
            </w:r>
            <w:r w:rsidRPr="1BF7D06B">
              <w:rPr>
                <w:color w:val="000000" w:themeColor="text1"/>
                <w:spacing w:val="-3"/>
                <w:sz w:val="22"/>
                <w:szCs w:val="22"/>
              </w:rPr>
              <w:t xml:space="preserve"> </w:t>
            </w:r>
            <w:r w:rsidRPr="1BF7D06B">
              <w:rPr>
                <w:color w:val="000000" w:themeColor="text1"/>
                <w:spacing w:val="-1"/>
                <w:sz w:val="22"/>
                <w:szCs w:val="22"/>
              </w:rPr>
              <w:t>that</w:t>
            </w:r>
            <w:r w:rsidRPr="1BF7D06B">
              <w:rPr>
                <w:color w:val="000000" w:themeColor="text1"/>
                <w:spacing w:val="1"/>
                <w:sz w:val="22"/>
                <w:szCs w:val="22"/>
              </w:rPr>
              <w:t xml:space="preserve"> </w:t>
            </w:r>
            <w:r w:rsidRPr="1BF7D06B">
              <w:rPr>
                <w:color w:val="000000" w:themeColor="text1"/>
                <w:spacing w:val="-1"/>
                <w:sz w:val="22"/>
                <w:szCs w:val="22"/>
              </w:rPr>
              <w:t>averages</w:t>
            </w:r>
            <w:r w:rsidRPr="1BF7D06B">
              <w:rPr>
                <w:color w:val="000000" w:themeColor="text1"/>
                <w:sz w:val="22"/>
                <w:szCs w:val="22"/>
              </w:rPr>
              <w:t xml:space="preserve"> one</w:t>
            </w:r>
            <w:r w:rsidRPr="1BF7D06B">
              <w:rPr>
                <w:color w:val="000000" w:themeColor="text1"/>
                <w:spacing w:val="-2"/>
                <w:sz w:val="22"/>
                <w:szCs w:val="22"/>
              </w:rPr>
              <w:t xml:space="preserve"> </w:t>
            </w:r>
            <w:r w:rsidRPr="1BF7D06B">
              <w:rPr>
                <w:color w:val="000000" w:themeColor="text1"/>
                <w:sz w:val="22"/>
                <w:szCs w:val="22"/>
              </w:rPr>
              <w:t>hour</w:t>
            </w:r>
            <w:r w:rsidRPr="1BF7D06B">
              <w:rPr>
                <w:color w:val="000000" w:themeColor="text1"/>
                <w:spacing w:val="-2"/>
                <w:sz w:val="22"/>
                <w:szCs w:val="22"/>
              </w:rPr>
              <w:t xml:space="preserve"> </w:t>
            </w:r>
            <w:r w:rsidRPr="1BF7D06B">
              <w:rPr>
                <w:color w:val="000000" w:themeColor="text1"/>
                <w:sz w:val="22"/>
                <w:szCs w:val="22"/>
              </w:rPr>
              <w:t>per</w:t>
            </w:r>
            <w:r w:rsidRPr="1BF7D06B">
              <w:rPr>
                <w:color w:val="000000" w:themeColor="text1"/>
                <w:spacing w:val="29"/>
                <w:sz w:val="22"/>
                <w:szCs w:val="22"/>
              </w:rPr>
              <w:t xml:space="preserve"> </w:t>
            </w:r>
            <w:r w:rsidRPr="1BF7D06B">
              <w:rPr>
                <w:color w:val="000000" w:themeColor="text1"/>
                <w:spacing w:val="-1"/>
                <w:sz w:val="22"/>
                <w:szCs w:val="22"/>
              </w:rPr>
              <w:t>week</w:t>
            </w:r>
            <w:r w:rsidRPr="1BF7D06B">
              <w:rPr>
                <w:color w:val="000000" w:themeColor="text1"/>
                <w:spacing w:val="-3"/>
                <w:sz w:val="22"/>
                <w:szCs w:val="22"/>
              </w:rPr>
              <w:t xml:space="preserve"> </w:t>
            </w:r>
            <w:r w:rsidRPr="1BF7D06B">
              <w:rPr>
                <w:color w:val="000000" w:themeColor="text1"/>
                <w:sz w:val="22"/>
                <w:szCs w:val="22"/>
              </w:rPr>
              <w:t xml:space="preserve">of </w:t>
            </w:r>
            <w:r w:rsidRPr="1BF7D06B">
              <w:rPr>
                <w:color w:val="000000" w:themeColor="text1"/>
                <w:spacing w:val="-1"/>
                <w:sz w:val="22"/>
                <w:szCs w:val="22"/>
              </w:rPr>
              <w:t>individual</w:t>
            </w:r>
            <w:r w:rsidRPr="1BF7D06B">
              <w:rPr>
                <w:color w:val="000000" w:themeColor="text1"/>
                <w:spacing w:val="1"/>
                <w:sz w:val="22"/>
                <w:szCs w:val="22"/>
              </w:rPr>
              <w:t xml:space="preserve"> </w:t>
            </w:r>
            <w:r w:rsidRPr="1BF7D06B">
              <w:rPr>
                <w:color w:val="000000" w:themeColor="text1"/>
                <w:spacing w:val="-1"/>
                <w:sz w:val="22"/>
                <w:szCs w:val="22"/>
              </w:rPr>
              <w:t>and/or</w:t>
            </w:r>
            <w:r w:rsidRPr="1BF7D06B">
              <w:rPr>
                <w:color w:val="000000" w:themeColor="text1"/>
                <w:sz w:val="22"/>
                <w:szCs w:val="22"/>
              </w:rPr>
              <w:t xml:space="preserve"> </w:t>
            </w:r>
            <w:r w:rsidRPr="1BF7D06B">
              <w:rPr>
                <w:color w:val="000000" w:themeColor="text1"/>
                <w:spacing w:val="-1"/>
                <w:sz w:val="22"/>
                <w:szCs w:val="22"/>
              </w:rPr>
              <w:t>triadic</w:t>
            </w:r>
            <w:r w:rsidRPr="1BF7D06B">
              <w:rPr>
                <w:color w:val="000000" w:themeColor="text1"/>
                <w:sz w:val="22"/>
                <w:szCs w:val="22"/>
              </w:rPr>
              <w:t xml:space="preserve"> </w:t>
            </w:r>
            <w:r w:rsidRPr="1BF7D06B">
              <w:rPr>
                <w:color w:val="000000" w:themeColor="text1"/>
                <w:spacing w:val="-1"/>
                <w:sz w:val="22"/>
                <w:szCs w:val="22"/>
              </w:rPr>
              <w:t>supervision</w:t>
            </w:r>
            <w:r w:rsidRPr="1BF7D06B">
              <w:rPr>
                <w:color w:val="000000" w:themeColor="text1"/>
                <w:spacing w:val="21"/>
                <w:sz w:val="22"/>
                <w:szCs w:val="22"/>
              </w:rPr>
              <w:t xml:space="preserve"> </w:t>
            </w:r>
            <w:r w:rsidRPr="1BF7D06B">
              <w:rPr>
                <w:color w:val="000000" w:themeColor="text1"/>
                <w:spacing w:val="-1"/>
                <w:sz w:val="22"/>
                <w:szCs w:val="22"/>
              </w:rPr>
              <w:t>throughout</w:t>
            </w:r>
            <w:r w:rsidRPr="1BF7D06B">
              <w:rPr>
                <w:color w:val="000000" w:themeColor="text1"/>
                <w:spacing w:val="1"/>
                <w:sz w:val="22"/>
                <w:szCs w:val="22"/>
              </w:rPr>
              <w:t xml:space="preserve"> </w:t>
            </w:r>
            <w:r w:rsidRPr="1BF7D06B">
              <w:rPr>
                <w:color w:val="000000" w:themeColor="text1"/>
                <w:spacing w:val="-1"/>
                <w:sz w:val="22"/>
                <w:szCs w:val="22"/>
              </w:rPr>
              <w:t>the</w:t>
            </w:r>
            <w:r w:rsidRPr="1BF7D06B">
              <w:rPr>
                <w:color w:val="000000" w:themeColor="text1"/>
                <w:spacing w:val="1"/>
                <w:sz w:val="22"/>
                <w:szCs w:val="22"/>
              </w:rPr>
              <w:t xml:space="preserve"> </w:t>
            </w:r>
            <w:r w:rsidR="007D2327" w:rsidRPr="1BF7D06B">
              <w:rPr>
                <w:color w:val="000000" w:themeColor="text1"/>
                <w:spacing w:val="-1"/>
                <w:sz w:val="22"/>
                <w:szCs w:val="22"/>
              </w:rPr>
              <w:t>practicum</w:t>
            </w:r>
            <w:r w:rsidRPr="1BF7D06B">
              <w:rPr>
                <w:color w:val="000000" w:themeColor="text1"/>
                <w:spacing w:val="-1"/>
                <w:sz w:val="22"/>
                <w:szCs w:val="22"/>
              </w:rPr>
              <w:t>,</w:t>
            </w:r>
            <w:r w:rsidRPr="1BF7D06B">
              <w:rPr>
                <w:color w:val="000000" w:themeColor="text1"/>
                <w:spacing w:val="-2"/>
                <w:sz w:val="22"/>
                <w:szCs w:val="22"/>
              </w:rPr>
              <w:t xml:space="preserve"> </w:t>
            </w:r>
            <w:r w:rsidRPr="1BF7D06B">
              <w:rPr>
                <w:color w:val="000000" w:themeColor="text1"/>
                <w:spacing w:val="-1"/>
                <w:sz w:val="22"/>
                <w:szCs w:val="22"/>
              </w:rPr>
              <w:t>performed</w:t>
            </w:r>
            <w:r w:rsidRPr="1BF7D06B">
              <w:rPr>
                <w:color w:val="000000" w:themeColor="text1"/>
                <w:sz w:val="22"/>
                <w:szCs w:val="22"/>
              </w:rPr>
              <w:t xml:space="preserve"> by</w:t>
            </w:r>
            <w:r w:rsidRPr="1BF7D06B">
              <w:rPr>
                <w:color w:val="000000" w:themeColor="text1"/>
                <w:spacing w:val="-2"/>
                <w:sz w:val="22"/>
                <w:szCs w:val="22"/>
              </w:rPr>
              <w:t xml:space="preserve"> </w:t>
            </w:r>
            <w:r w:rsidRPr="1BF7D06B">
              <w:rPr>
                <w:color w:val="000000" w:themeColor="text1"/>
                <w:sz w:val="22"/>
                <w:szCs w:val="22"/>
              </w:rPr>
              <w:t xml:space="preserve">a designated </w:t>
            </w:r>
            <w:r w:rsidRPr="1BF7D06B">
              <w:rPr>
                <w:color w:val="000000" w:themeColor="text1"/>
                <w:spacing w:val="-1"/>
                <w:sz w:val="22"/>
                <w:szCs w:val="22"/>
              </w:rPr>
              <w:t>supervisor.</w:t>
            </w:r>
            <w:r w:rsidRPr="1BF7D06B">
              <w:rPr>
                <w:color w:val="000000" w:themeColor="text1"/>
                <w:spacing w:val="-3"/>
                <w:sz w:val="22"/>
                <w:szCs w:val="22"/>
              </w:rPr>
              <w:t xml:space="preserve"> </w:t>
            </w:r>
            <w:r w:rsidRPr="1BF7D06B">
              <w:rPr>
                <w:color w:val="000000" w:themeColor="text1"/>
                <w:sz w:val="22"/>
                <w:szCs w:val="22"/>
              </w:rPr>
              <w:t>(</w:t>
            </w:r>
            <w:r w:rsidR="1BF7D06B" w:rsidRPr="1BF7D06B">
              <w:rPr>
                <w:color w:val="000000" w:themeColor="text1"/>
                <w:sz w:val="22"/>
                <w:szCs w:val="22"/>
              </w:rPr>
              <w:t>2024 CACREP 3.S.1, 3.S.2, 3.S.3</w:t>
            </w:r>
            <w:r w:rsidRPr="1BF7D06B">
              <w:rPr>
                <w:color w:val="000000" w:themeColor="text1"/>
                <w:sz w:val="22"/>
                <w:szCs w:val="22"/>
              </w:rPr>
              <w:t>)</w:t>
            </w:r>
            <w:r w:rsidRPr="1BF7D06B">
              <w:rPr>
                <w:color w:val="000000" w:themeColor="text1"/>
                <w:spacing w:val="23"/>
                <w:sz w:val="22"/>
                <w:szCs w:val="22"/>
              </w:rPr>
              <w:t xml:space="preserv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D05EA" w14:textId="77777777" w:rsidR="00943205" w:rsidRPr="00FA7F94" w:rsidRDefault="00943205" w:rsidP="009328D9">
            <w:pPr>
              <w:pStyle w:val="TableParagraph"/>
              <w:kinsoku w:val="0"/>
              <w:overflowPunct w:val="0"/>
              <w:spacing w:before="36"/>
              <w:ind w:left="107" w:right="249"/>
              <w:rPr>
                <w:color w:val="000000" w:themeColor="text1"/>
              </w:rPr>
            </w:pPr>
            <w:r w:rsidRPr="00FA7F94">
              <w:rPr>
                <w:color w:val="000000" w:themeColor="text1"/>
                <w:spacing w:val="-1"/>
              </w:rPr>
              <w:t xml:space="preserve">Supervisors will provide one hour of supervision each week.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8A54B" w14:textId="77777777" w:rsidR="00943205" w:rsidRPr="00FA7F94" w:rsidRDefault="00943205" w:rsidP="009328D9">
            <w:pPr>
              <w:pStyle w:val="TableParagraph"/>
              <w:kinsoku w:val="0"/>
              <w:overflowPunct w:val="0"/>
              <w:spacing w:before="36"/>
              <w:ind w:left="106" w:right="702"/>
              <w:rPr>
                <w:color w:val="000000" w:themeColor="text1"/>
              </w:rPr>
            </w:pPr>
            <w:r w:rsidRPr="00FA7F94">
              <w:rPr>
                <w:color w:val="000000" w:themeColor="text1"/>
                <w:spacing w:val="-1"/>
              </w:rPr>
              <w:t xml:space="preserve">Student will maintain a counseling log documenting all supervision hours received. </w:t>
            </w:r>
          </w:p>
        </w:tc>
      </w:tr>
      <w:tr w:rsidR="00FA7F94" w:rsidRPr="00FA7F94" w14:paraId="25D59951" w14:textId="77777777" w:rsidTr="0A55C626">
        <w:trPr>
          <w:trHeight w:hRule="exact" w:val="2692"/>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1F37B" w14:textId="217290E4" w:rsidR="00A647F3" w:rsidRPr="00FA7F94" w:rsidRDefault="00943205" w:rsidP="00A647F3">
            <w:pPr>
              <w:pStyle w:val="TableParagraph"/>
              <w:kinsoku w:val="0"/>
              <w:overflowPunct w:val="0"/>
              <w:spacing w:before="36"/>
              <w:ind w:left="109" w:right="279"/>
              <w:rPr>
                <w:color w:val="000000" w:themeColor="text1"/>
                <w:spacing w:val="-1"/>
                <w:sz w:val="22"/>
              </w:rPr>
            </w:pPr>
            <w:r w:rsidRPr="00FA7F94">
              <w:rPr>
                <w:color w:val="000000" w:themeColor="text1"/>
                <w:spacing w:val="-1"/>
                <w:sz w:val="22"/>
              </w:rPr>
              <w:t>Practicum</w:t>
            </w:r>
            <w:r w:rsidRPr="00FA7F94">
              <w:rPr>
                <w:color w:val="000000" w:themeColor="text1"/>
                <w:spacing w:val="-3"/>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participate</w:t>
            </w:r>
            <w:r w:rsidRPr="00FA7F94">
              <w:rPr>
                <w:color w:val="000000" w:themeColor="text1"/>
                <w:spacing w:val="-2"/>
                <w:sz w:val="22"/>
              </w:rPr>
              <w:t xml:space="preserve"> </w:t>
            </w:r>
            <w:r w:rsidRPr="00FA7F94">
              <w:rPr>
                <w:color w:val="000000" w:themeColor="text1"/>
                <w:sz w:val="22"/>
              </w:rPr>
              <w:t>in an</w:t>
            </w:r>
            <w:r w:rsidRPr="00FA7F94">
              <w:rPr>
                <w:color w:val="000000" w:themeColor="text1"/>
                <w:spacing w:val="-2"/>
                <w:sz w:val="22"/>
              </w:rPr>
              <w:t xml:space="preserve"> </w:t>
            </w:r>
            <w:r w:rsidRPr="00FA7F94">
              <w:rPr>
                <w:color w:val="000000" w:themeColor="text1"/>
                <w:spacing w:val="-1"/>
                <w:sz w:val="22"/>
              </w:rPr>
              <w:t>average</w:t>
            </w:r>
            <w:r w:rsidRPr="00FA7F94">
              <w:rPr>
                <w:color w:val="000000" w:themeColor="text1"/>
                <w:sz w:val="22"/>
              </w:rPr>
              <w:t xml:space="preserve"> of</w:t>
            </w:r>
            <w:r w:rsidRPr="00FA7F94">
              <w:rPr>
                <w:color w:val="000000" w:themeColor="text1"/>
                <w:spacing w:val="39"/>
                <w:sz w:val="22"/>
              </w:rPr>
              <w:t xml:space="preserve"> </w:t>
            </w:r>
            <w:r w:rsidRPr="00FA7F94">
              <w:rPr>
                <w:color w:val="000000" w:themeColor="text1"/>
                <w:sz w:val="22"/>
              </w:rPr>
              <w:t xml:space="preserve">1½ </w:t>
            </w:r>
            <w:r w:rsidRPr="00FA7F94">
              <w:rPr>
                <w:color w:val="000000" w:themeColor="text1"/>
                <w:spacing w:val="-1"/>
                <w:sz w:val="22"/>
              </w:rPr>
              <w:t>hours</w:t>
            </w:r>
            <w:r w:rsidRPr="00FA7F94">
              <w:rPr>
                <w:color w:val="000000" w:themeColor="text1"/>
                <w:sz w:val="22"/>
              </w:rPr>
              <w:t xml:space="preserve"> </w:t>
            </w:r>
            <w:r w:rsidRPr="00FA7F94">
              <w:rPr>
                <w:color w:val="000000" w:themeColor="text1"/>
                <w:spacing w:val="-1"/>
                <w:sz w:val="22"/>
              </w:rPr>
              <w:t>per</w:t>
            </w:r>
            <w:r w:rsidRPr="00FA7F94">
              <w:rPr>
                <w:color w:val="000000" w:themeColor="text1"/>
                <w:sz w:val="22"/>
              </w:rPr>
              <w:t xml:space="preserve"> </w:t>
            </w:r>
            <w:r w:rsidRPr="00FA7F94">
              <w:rPr>
                <w:color w:val="000000" w:themeColor="text1"/>
                <w:spacing w:val="-1"/>
                <w:sz w:val="22"/>
              </w:rPr>
              <w:t>week</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2"/>
                <w:sz w:val="22"/>
              </w:rPr>
              <w:t>group</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z w:val="22"/>
              </w:rPr>
              <w:t xml:space="preserve"> on a</w:t>
            </w:r>
            <w:r w:rsidRPr="00FA7F94">
              <w:rPr>
                <w:color w:val="000000" w:themeColor="text1"/>
                <w:spacing w:val="29"/>
                <w:sz w:val="22"/>
              </w:rPr>
              <w:t xml:space="preserve"> </w:t>
            </w:r>
            <w:r w:rsidRPr="00FA7F94">
              <w:rPr>
                <w:color w:val="000000" w:themeColor="text1"/>
                <w:spacing w:val="-1"/>
                <w:sz w:val="22"/>
              </w:rPr>
              <w:t>regular schedule</w:t>
            </w:r>
            <w:r w:rsidRPr="00FA7F94">
              <w:rPr>
                <w:color w:val="000000" w:themeColor="text1"/>
                <w:sz w:val="22"/>
              </w:rPr>
              <w:t xml:space="preserve"> </w:t>
            </w:r>
            <w:r w:rsidRPr="00FA7F94">
              <w:rPr>
                <w:color w:val="000000" w:themeColor="text1"/>
                <w:spacing w:val="-1"/>
                <w:sz w:val="22"/>
              </w:rPr>
              <w:t>throughout</w:t>
            </w:r>
            <w:r w:rsidRPr="00FA7F94">
              <w:rPr>
                <w:color w:val="000000" w:themeColor="text1"/>
                <w:spacing w:val="1"/>
                <w:sz w:val="22"/>
              </w:rPr>
              <w:t xml:space="preserve"> </w:t>
            </w:r>
            <w:r w:rsidRPr="00FA7F94">
              <w:rPr>
                <w:color w:val="000000" w:themeColor="text1"/>
                <w:spacing w:val="-1"/>
                <w:sz w:val="22"/>
              </w:rPr>
              <w:t>the</w:t>
            </w:r>
            <w:r w:rsidRPr="00FA7F94">
              <w:rPr>
                <w:color w:val="000000" w:themeColor="text1"/>
                <w:sz w:val="22"/>
              </w:rPr>
              <w:t xml:space="preserve"> </w:t>
            </w:r>
            <w:r w:rsidRPr="00FA7F94">
              <w:rPr>
                <w:color w:val="000000" w:themeColor="text1"/>
                <w:spacing w:val="-1"/>
                <w:sz w:val="22"/>
              </w:rPr>
              <w:t>practicum.</w:t>
            </w:r>
          </w:p>
          <w:p w14:paraId="648E01AD" w14:textId="5FC85C18" w:rsidR="00943205" w:rsidRPr="00FA7F94" w:rsidRDefault="00943205" w:rsidP="009328D9">
            <w:pPr>
              <w:pStyle w:val="TableParagraph"/>
              <w:kinsoku w:val="0"/>
              <w:overflowPunct w:val="0"/>
              <w:ind w:left="109" w:right="391"/>
              <w:rPr>
                <w:color w:val="000000" w:themeColor="text1"/>
              </w:rPr>
            </w:pPr>
            <w:r w:rsidRPr="1BF7D06B">
              <w:rPr>
                <w:color w:val="000000" w:themeColor="text1"/>
                <w:spacing w:val="-1"/>
                <w:sz w:val="22"/>
                <w:szCs w:val="22"/>
              </w:rPr>
              <w:t>Group</w:t>
            </w:r>
            <w:r w:rsidRPr="1BF7D06B">
              <w:rPr>
                <w:color w:val="000000" w:themeColor="text1"/>
                <w:sz w:val="22"/>
                <w:szCs w:val="22"/>
              </w:rPr>
              <w:t xml:space="preserve"> </w:t>
            </w:r>
            <w:r w:rsidRPr="1BF7D06B">
              <w:rPr>
                <w:color w:val="000000" w:themeColor="text1"/>
                <w:spacing w:val="-1"/>
                <w:sz w:val="22"/>
                <w:szCs w:val="22"/>
              </w:rPr>
              <w:t>supervision</w:t>
            </w:r>
            <w:r w:rsidRPr="1BF7D06B">
              <w:rPr>
                <w:color w:val="000000" w:themeColor="text1"/>
                <w:sz w:val="22"/>
                <w:szCs w:val="22"/>
              </w:rPr>
              <w:t xml:space="preserve"> </w:t>
            </w:r>
            <w:r w:rsidRPr="1BF7D06B">
              <w:rPr>
                <w:color w:val="000000" w:themeColor="text1"/>
                <w:spacing w:val="-1"/>
                <w:sz w:val="22"/>
                <w:szCs w:val="22"/>
              </w:rPr>
              <w:t>must</w:t>
            </w:r>
            <w:r w:rsidRPr="1BF7D06B">
              <w:rPr>
                <w:color w:val="000000" w:themeColor="text1"/>
                <w:spacing w:val="1"/>
                <w:sz w:val="22"/>
                <w:szCs w:val="22"/>
              </w:rPr>
              <w:t xml:space="preserve"> </w:t>
            </w:r>
            <w:r w:rsidRPr="1BF7D06B">
              <w:rPr>
                <w:color w:val="000000" w:themeColor="text1"/>
                <w:sz w:val="22"/>
                <w:szCs w:val="22"/>
              </w:rPr>
              <w:t>be</w:t>
            </w:r>
            <w:r w:rsidRPr="1BF7D06B">
              <w:rPr>
                <w:color w:val="000000" w:themeColor="text1"/>
                <w:spacing w:val="-5"/>
                <w:sz w:val="22"/>
                <w:szCs w:val="22"/>
              </w:rPr>
              <w:t xml:space="preserve"> </w:t>
            </w:r>
            <w:r w:rsidRPr="1BF7D06B">
              <w:rPr>
                <w:color w:val="000000" w:themeColor="text1"/>
                <w:spacing w:val="-1"/>
                <w:sz w:val="22"/>
                <w:szCs w:val="22"/>
              </w:rPr>
              <w:t>provided</w:t>
            </w:r>
            <w:r w:rsidRPr="1BF7D06B">
              <w:rPr>
                <w:color w:val="000000" w:themeColor="text1"/>
                <w:sz w:val="22"/>
                <w:szCs w:val="22"/>
              </w:rPr>
              <w:t xml:space="preserve"> by</w:t>
            </w:r>
            <w:r w:rsidRPr="1BF7D06B">
              <w:rPr>
                <w:color w:val="000000" w:themeColor="text1"/>
                <w:spacing w:val="-2"/>
                <w:sz w:val="22"/>
                <w:szCs w:val="22"/>
              </w:rPr>
              <w:t xml:space="preserve"> </w:t>
            </w:r>
            <w:r w:rsidRPr="1BF7D06B">
              <w:rPr>
                <w:color w:val="000000" w:themeColor="text1"/>
                <w:sz w:val="22"/>
                <w:szCs w:val="22"/>
              </w:rPr>
              <w:t>a</w:t>
            </w:r>
            <w:r w:rsidRPr="1BF7D06B">
              <w:rPr>
                <w:color w:val="000000" w:themeColor="text1"/>
                <w:spacing w:val="27"/>
                <w:sz w:val="22"/>
                <w:szCs w:val="22"/>
              </w:rPr>
              <w:t xml:space="preserve"> </w:t>
            </w:r>
            <w:r w:rsidRPr="1BF7D06B">
              <w:rPr>
                <w:color w:val="000000" w:themeColor="text1"/>
                <w:spacing w:val="-1"/>
                <w:sz w:val="22"/>
                <w:szCs w:val="22"/>
              </w:rPr>
              <w:t>counselor</w:t>
            </w:r>
            <w:r w:rsidRPr="1BF7D06B">
              <w:rPr>
                <w:color w:val="000000" w:themeColor="text1"/>
                <w:sz w:val="22"/>
                <w:szCs w:val="22"/>
              </w:rPr>
              <w:t xml:space="preserve"> </w:t>
            </w:r>
            <w:r w:rsidRPr="1BF7D06B">
              <w:rPr>
                <w:color w:val="000000" w:themeColor="text1"/>
                <w:spacing w:val="-1"/>
                <w:sz w:val="22"/>
                <w:szCs w:val="22"/>
              </w:rPr>
              <w:t>education</w:t>
            </w:r>
            <w:r w:rsidRPr="1BF7D06B">
              <w:rPr>
                <w:color w:val="000000" w:themeColor="text1"/>
                <w:spacing w:val="-3"/>
                <w:sz w:val="22"/>
                <w:szCs w:val="22"/>
              </w:rPr>
              <w:t xml:space="preserve"> </w:t>
            </w:r>
            <w:r w:rsidRPr="1BF7D06B">
              <w:rPr>
                <w:color w:val="000000" w:themeColor="text1"/>
                <w:spacing w:val="-1"/>
                <w:sz w:val="22"/>
                <w:szCs w:val="22"/>
              </w:rPr>
              <w:t>program</w:t>
            </w:r>
            <w:r w:rsidRPr="1BF7D06B">
              <w:rPr>
                <w:color w:val="000000" w:themeColor="text1"/>
                <w:spacing w:val="-4"/>
                <w:sz w:val="22"/>
                <w:szCs w:val="22"/>
              </w:rPr>
              <w:t xml:space="preserve"> </w:t>
            </w:r>
            <w:r w:rsidRPr="1BF7D06B">
              <w:rPr>
                <w:color w:val="000000" w:themeColor="text1"/>
                <w:sz w:val="22"/>
                <w:szCs w:val="22"/>
              </w:rPr>
              <w:t>faculty</w:t>
            </w:r>
            <w:r w:rsidRPr="1BF7D06B">
              <w:rPr>
                <w:color w:val="000000" w:themeColor="text1"/>
                <w:spacing w:val="-3"/>
                <w:sz w:val="22"/>
                <w:szCs w:val="22"/>
              </w:rPr>
              <w:t xml:space="preserve"> </w:t>
            </w:r>
            <w:r w:rsidRPr="1BF7D06B">
              <w:rPr>
                <w:color w:val="000000" w:themeColor="text1"/>
                <w:spacing w:val="-1"/>
                <w:sz w:val="22"/>
                <w:szCs w:val="22"/>
              </w:rPr>
              <w:t xml:space="preserve">member or a student supervisor who is under the supervision of a counselor education program faculty member </w:t>
            </w:r>
            <w:r w:rsidRPr="1BF7D06B">
              <w:rPr>
                <w:color w:val="000000" w:themeColor="text1"/>
                <w:sz w:val="22"/>
                <w:szCs w:val="22"/>
              </w:rPr>
              <w:t>(</w:t>
            </w:r>
            <w:r w:rsidR="1BF7D06B" w:rsidRPr="1BF7D06B">
              <w:rPr>
                <w:color w:val="000000" w:themeColor="text1"/>
                <w:sz w:val="22"/>
                <w:szCs w:val="22"/>
              </w:rPr>
              <w:t>2024 CACREP 3.T.1, 3.T.2</w:t>
            </w:r>
            <w:r w:rsidRPr="1BF7D06B">
              <w:rPr>
                <w:color w:val="000000" w:themeColor="text1"/>
                <w:spacing w:val="-1"/>
                <w:sz w:val="22"/>
                <w:szCs w:val="22"/>
              </w:rPr>
              <w:t>)</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329AF" w14:textId="7C3309B1" w:rsidR="00943205" w:rsidRPr="00FA7F94" w:rsidRDefault="000E79B6" w:rsidP="000E79B6">
            <w:pPr>
              <w:pStyle w:val="TableParagraph"/>
              <w:kinsoku w:val="0"/>
              <w:overflowPunct w:val="0"/>
              <w:spacing w:before="36"/>
              <w:ind w:left="107" w:right="194"/>
              <w:rPr>
                <w:color w:val="000000" w:themeColor="text1"/>
              </w:rPr>
            </w:pPr>
            <w:r w:rsidRPr="00FA7F94">
              <w:rPr>
                <w:color w:val="000000" w:themeColor="text1"/>
                <w:spacing w:val="-1"/>
              </w:rPr>
              <w:t xml:space="preserve">Students will meet for an average 1 ½ hour course </w:t>
            </w:r>
            <w:r w:rsidR="00943205" w:rsidRPr="00FA7F94">
              <w:rPr>
                <w:color w:val="000000" w:themeColor="text1"/>
                <w:spacing w:val="-1"/>
              </w:rPr>
              <w:t xml:space="preserve">weekly for group supervision.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2DE43" w14:textId="77777777" w:rsidR="00943205" w:rsidRPr="00FA7F94" w:rsidRDefault="00943205" w:rsidP="009328D9">
            <w:pPr>
              <w:pStyle w:val="TableParagraph"/>
              <w:kinsoku w:val="0"/>
              <w:overflowPunct w:val="0"/>
              <w:spacing w:before="36"/>
              <w:ind w:left="106" w:right="341"/>
              <w:rPr>
                <w:color w:val="000000" w:themeColor="text1"/>
              </w:rPr>
            </w:pPr>
            <w:r w:rsidRPr="00FA7F94">
              <w:rPr>
                <w:color w:val="000000" w:themeColor="text1"/>
                <w:spacing w:val="-1"/>
              </w:rPr>
              <w:t xml:space="preserve">Attendance will be verified by the instructor. </w:t>
            </w:r>
          </w:p>
        </w:tc>
      </w:tr>
      <w:tr w:rsidR="00FA7F94" w:rsidRPr="00FA7F94" w14:paraId="55EC90CA" w14:textId="77777777" w:rsidTr="0A55C626">
        <w:trPr>
          <w:trHeight w:hRule="exact" w:val="2476"/>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77E43" w14:textId="77777777" w:rsidR="00943205" w:rsidRPr="00FA7F94" w:rsidRDefault="00943205" w:rsidP="009328D9">
            <w:pPr>
              <w:pStyle w:val="TableParagraph"/>
              <w:kinsoku w:val="0"/>
              <w:overflowPunct w:val="0"/>
              <w:spacing w:before="36"/>
              <w:ind w:left="109" w:right="125"/>
              <w:rPr>
                <w:color w:val="000000" w:themeColor="text1"/>
              </w:rPr>
            </w:pPr>
            <w:r w:rsidRPr="1BF7D06B">
              <w:rPr>
                <w:color w:val="000000" w:themeColor="text1"/>
                <w:sz w:val="22"/>
                <w:szCs w:val="22"/>
              </w:rPr>
              <w:t>The</w:t>
            </w:r>
            <w:r w:rsidRPr="1BF7D06B">
              <w:rPr>
                <w:color w:val="000000" w:themeColor="text1"/>
                <w:spacing w:val="-2"/>
                <w:sz w:val="22"/>
                <w:szCs w:val="22"/>
              </w:rPr>
              <w:t xml:space="preserve"> </w:t>
            </w:r>
            <w:r w:rsidRPr="1BF7D06B">
              <w:rPr>
                <w:color w:val="000000" w:themeColor="text1"/>
                <w:spacing w:val="-1"/>
                <w:sz w:val="22"/>
                <w:szCs w:val="22"/>
              </w:rPr>
              <w:t>opportunity</w:t>
            </w:r>
            <w:r w:rsidRPr="1BF7D06B">
              <w:rPr>
                <w:color w:val="000000" w:themeColor="text1"/>
                <w:spacing w:val="-3"/>
                <w:sz w:val="22"/>
                <w:szCs w:val="22"/>
              </w:rPr>
              <w:t xml:space="preserve"> </w:t>
            </w:r>
            <w:r w:rsidRPr="1BF7D06B">
              <w:rPr>
                <w:color w:val="000000" w:themeColor="text1"/>
                <w:sz w:val="22"/>
                <w:szCs w:val="22"/>
              </w:rPr>
              <w:t>for</w:t>
            </w:r>
            <w:r w:rsidRPr="1BF7D06B">
              <w:rPr>
                <w:color w:val="000000" w:themeColor="text1"/>
                <w:spacing w:val="-2"/>
                <w:sz w:val="22"/>
                <w:szCs w:val="22"/>
              </w:rPr>
              <w:t xml:space="preserve"> </w:t>
            </w:r>
            <w:r w:rsidRPr="1BF7D06B">
              <w:rPr>
                <w:color w:val="000000" w:themeColor="text1"/>
                <w:sz w:val="22"/>
                <w:szCs w:val="22"/>
              </w:rPr>
              <w:t xml:space="preserve">the </w:t>
            </w:r>
            <w:r w:rsidRPr="1BF7D06B">
              <w:rPr>
                <w:color w:val="000000" w:themeColor="text1"/>
                <w:spacing w:val="-1"/>
                <w:sz w:val="22"/>
                <w:szCs w:val="22"/>
              </w:rPr>
              <w:t>student</w:t>
            </w:r>
            <w:r w:rsidRPr="1BF7D06B">
              <w:rPr>
                <w:color w:val="000000" w:themeColor="text1"/>
                <w:spacing w:val="-2"/>
                <w:sz w:val="22"/>
                <w:szCs w:val="22"/>
              </w:rPr>
              <w:t xml:space="preserve"> </w:t>
            </w:r>
            <w:r w:rsidRPr="1BF7D06B">
              <w:rPr>
                <w:color w:val="000000" w:themeColor="text1"/>
                <w:sz w:val="22"/>
                <w:szCs w:val="22"/>
              </w:rPr>
              <w:t xml:space="preserve">to </w:t>
            </w:r>
            <w:r w:rsidRPr="1BF7D06B">
              <w:rPr>
                <w:color w:val="000000" w:themeColor="text1"/>
                <w:spacing w:val="-1"/>
                <w:sz w:val="22"/>
                <w:szCs w:val="22"/>
              </w:rPr>
              <w:t>become</w:t>
            </w:r>
            <w:r w:rsidRPr="1BF7D06B">
              <w:rPr>
                <w:color w:val="000000" w:themeColor="text1"/>
                <w:spacing w:val="27"/>
                <w:sz w:val="22"/>
                <w:szCs w:val="22"/>
              </w:rPr>
              <w:t xml:space="preserve"> </w:t>
            </w:r>
            <w:r w:rsidRPr="1BF7D06B">
              <w:rPr>
                <w:color w:val="000000" w:themeColor="text1"/>
                <w:spacing w:val="-1"/>
                <w:sz w:val="22"/>
                <w:szCs w:val="22"/>
              </w:rPr>
              <w:t>familiar</w:t>
            </w:r>
            <w:r w:rsidRPr="1BF7D06B">
              <w:rPr>
                <w:color w:val="000000" w:themeColor="text1"/>
                <w:sz w:val="22"/>
                <w:szCs w:val="22"/>
              </w:rPr>
              <w:t xml:space="preserve"> </w:t>
            </w:r>
            <w:r w:rsidRPr="1BF7D06B">
              <w:rPr>
                <w:color w:val="000000" w:themeColor="text1"/>
                <w:spacing w:val="-1"/>
                <w:sz w:val="22"/>
                <w:szCs w:val="22"/>
              </w:rPr>
              <w:t>with</w:t>
            </w:r>
            <w:r w:rsidRPr="1BF7D06B">
              <w:rPr>
                <w:color w:val="000000" w:themeColor="text1"/>
                <w:sz w:val="22"/>
                <w:szCs w:val="22"/>
              </w:rPr>
              <w:t xml:space="preserve"> a </w:t>
            </w:r>
            <w:r w:rsidRPr="1BF7D06B">
              <w:rPr>
                <w:color w:val="000000" w:themeColor="text1"/>
                <w:spacing w:val="-1"/>
                <w:sz w:val="22"/>
                <w:szCs w:val="22"/>
              </w:rPr>
              <w:t>variety</w:t>
            </w:r>
            <w:r w:rsidRPr="1BF7D06B">
              <w:rPr>
                <w:color w:val="000000" w:themeColor="text1"/>
                <w:spacing w:val="-3"/>
                <w:sz w:val="22"/>
                <w:szCs w:val="22"/>
              </w:rPr>
              <w:t xml:space="preserve"> </w:t>
            </w:r>
            <w:r w:rsidRPr="1BF7D06B">
              <w:rPr>
                <w:color w:val="000000" w:themeColor="text1"/>
                <w:sz w:val="22"/>
                <w:szCs w:val="22"/>
              </w:rPr>
              <w:t xml:space="preserve">of </w:t>
            </w:r>
            <w:r w:rsidRPr="1BF7D06B">
              <w:rPr>
                <w:color w:val="000000" w:themeColor="text1"/>
                <w:spacing w:val="-1"/>
                <w:sz w:val="22"/>
                <w:szCs w:val="22"/>
              </w:rPr>
              <w:t>professional</w:t>
            </w:r>
            <w:r w:rsidRPr="1BF7D06B">
              <w:rPr>
                <w:color w:val="000000" w:themeColor="text1"/>
                <w:spacing w:val="-2"/>
                <w:sz w:val="22"/>
                <w:szCs w:val="22"/>
              </w:rPr>
              <w:t xml:space="preserve"> </w:t>
            </w:r>
            <w:r w:rsidRPr="1BF7D06B">
              <w:rPr>
                <w:color w:val="000000" w:themeColor="text1"/>
                <w:spacing w:val="-1"/>
                <w:sz w:val="22"/>
                <w:szCs w:val="22"/>
              </w:rPr>
              <w:t>activities</w:t>
            </w:r>
            <w:r w:rsidRPr="1BF7D06B">
              <w:rPr>
                <w:color w:val="000000" w:themeColor="text1"/>
                <w:spacing w:val="29"/>
                <w:sz w:val="22"/>
                <w:szCs w:val="22"/>
              </w:rPr>
              <w:t xml:space="preserve"> </w:t>
            </w:r>
            <w:r w:rsidRPr="1BF7D06B">
              <w:rPr>
                <w:color w:val="000000" w:themeColor="text1"/>
                <w:sz w:val="22"/>
                <w:szCs w:val="22"/>
              </w:rPr>
              <w:t xml:space="preserve">and </w:t>
            </w:r>
            <w:r w:rsidRPr="1BF7D06B">
              <w:rPr>
                <w:color w:val="000000" w:themeColor="text1"/>
                <w:spacing w:val="-1"/>
                <w:sz w:val="22"/>
                <w:szCs w:val="22"/>
              </w:rPr>
              <w:t>resources,</w:t>
            </w:r>
            <w:r w:rsidRPr="1BF7D06B">
              <w:rPr>
                <w:color w:val="000000" w:themeColor="text1"/>
                <w:sz w:val="22"/>
                <w:szCs w:val="22"/>
              </w:rPr>
              <w:t xml:space="preserve"> </w:t>
            </w:r>
            <w:r w:rsidRPr="1BF7D06B">
              <w:rPr>
                <w:color w:val="000000" w:themeColor="text1"/>
                <w:spacing w:val="-1"/>
                <w:sz w:val="22"/>
                <w:szCs w:val="22"/>
              </w:rPr>
              <w:t>including</w:t>
            </w:r>
            <w:r w:rsidRPr="1BF7D06B">
              <w:rPr>
                <w:color w:val="000000" w:themeColor="text1"/>
                <w:spacing w:val="-3"/>
                <w:sz w:val="22"/>
                <w:szCs w:val="22"/>
              </w:rPr>
              <w:t xml:space="preserve"> </w:t>
            </w:r>
            <w:r w:rsidRPr="1BF7D06B">
              <w:rPr>
                <w:color w:val="000000" w:themeColor="text1"/>
                <w:spacing w:val="-1"/>
                <w:sz w:val="22"/>
                <w:szCs w:val="22"/>
              </w:rPr>
              <w:t>technological</w:t>
            </w:r>
            <w:r w:rsidRPr="1BF7D06B">
              <w:rPr>
                <w:color w:val="000000" w:themeColor="text1"/>
                <w:spacing w:val="25"/>
                <w:sz w:val="22"/>
                <w:szCs w:val="22"/>
              </w:rPr>
              <w:t xml:space="preserve"> </w:t>
            </w:r>
            <w:r w:rsidRPr="1BF7D06B">
              <w:rPr>
                <w:color w:val="000000" w:themeColor="text1"/>
                <w:spacing w:val="-1"/>
                <w:sz w:val="22"/>
                <w:szCs w:val="22"/>
              </w:rPr>
              <w:t>resources,</w:t>
            </w:r>
            <w:r w:rsidRPr="1BF7D06B">
              <w:rPr>
                <w:color w:val="000000" w:themeColor="text1"/>
                <w:sz w:val="22"/>
                <w:szCs w:val="22"/>
              </w:rPr>
              <w:t xml:space="preserve"> </w:t>
            </w:r>
            <w:r w:rsidRPr="1BF7D06B">
              <w:rPr>
                <w:color w:val="000000" w:themeColor="text1"/>
                <w:spacing w:val="-1"/>
                <w:sz w:val="22"/>
                <w:szCs w:val="22"/>
              </w:rPr>
              <w:t>during</w:t>
            </w:r>
            <w:r w:rsidRPr="1BF7D06B">
              <w:rPr>
                <w:color w:val="000000" w:themeColor="text1"/>
                <w:spacing w:val="-3"/>
                <w:sz w:val="22"/>
                <w:szCs w:val="22"/>
              </w:rPr>
              <w:t xml:space="preserve"> </w:t>
            </w:r>
            <w:r w:rsidRPr="1BF7D06B">
              <w:rPr>
                <w:color w:val="000000" w:themeColor="text1"/>
                <w:spacing w:val="-1"/>
                <w:sz w:val="22"/>
                <w:szCs w:val="22"/>
              </w:rPr>
              <w:t>their</w:t>
            </w:r>
            <w:r w:rsidRPr="1BF7D06B">
              <w:rPr>
                <w:color w:val="000000" w:themeColor="text1"/>
                <w:sz w:val="22"/>
                <w:szCs w:val="22"/>
              </w:rPr>
              <w:t xml:space="preserve"> </w:t>
            </w:r>
            <w:r w:rsidRPr="1BF7D06B">
              <w:rPr>
                <w:color w:val="000000" w:themeColor="text1"/>
                <w:spacing w:val="-1"/>
                <w:sz w:val="22"/>
                <w:szCs w:val="22"/>
              </w:rPr>
              <w:t>practicum</w:t>
            </w:r>
            <w:r w:rsidRPr="1BF7D06B">
              <w:rPr>
                <w:color w:val="000000" w:themeColor="text1"/>
                <w:spacing w:val="-4"/>
                <w:sz w:val="22"/>
                <w:szCs w:val="22"/>
              </w:rPr>
              <w:t xml:space="preserve"> </w:t>
            </w:r>
            <w:r w:rsidRPr="1BF7D06B">
              <w:rPr>
                <w:color w:val="000000" w:themeColor="text1"/>
                <w:sz w:val="22"/>
                <w:szCs w:val="22"/>
              </w:rPr>
              <w:t xml:space="preserve">and </w:t>
            </w:r>
            <w:r w:rsidRPr="1BF7D06B">
              <w:rPr>
                <w:color w:val="000000" w:themeColor="text1"/>
                <w:spacing w:val="-1"/>
                <w:sz w:val="22"/>
                <w:szCs w:val="22"/>
              </w:rPr>
              <w:t>internship.</w:t>
            </w:r>
            <w:r w:rsidRPr="1BF7D06B">
              <w:rPr>
                <w:color w:val="000000" w:themeColor="text1"/>
                <w:spacing w:val="43"/>
                <w:sz w:val="22"/>
                <w:szCs w:val="22"/>
              </w:rPr>
              <w:t xml:space="preserve"> </w:t>
            </w:r>
            <w:r w:rsidRPr="1BF7D06B">
              <w:rPr>
                <w:color w:val="000000" w:themeColor="text1"/>
                <w:spacing w:val="-1"/>
                <w:sz w:val="22"/>
                <w:szCs w:val="22"/>
              </w:rPr>
              <w:t>(e.g.,</w:t>
            </w:r>
            <w:r w:rsidRPr="1BF7D06B">
              <w:rPr>
                <w:color w:val="000000" w:themeColor="text1"/>
                <w:sz w:val="22"/>
                <w:szCs w:val="22"/>
              </w:rPr>
              <w:t xml:space="preserve"> </w:t>
            </w:r>
            <w:r w:rsidRPr="1BF7D06B">
              <w:rPr>
                <w:color w:val="000000" w:themeColor="text1"/>
                <w:spacing w:val="-1"/>
                <w:sz w:val="22"/>
                <w:szCs w:val="22"/>
              </w:rPr>
              <w:t>record</w:t>
            </w:r>
            <w:r w:rsidRPr="1BF7D06B">
              <w:rPr>
                <w:color w:val="000000" w:themeColor="text1"/>
                <w:sz w:val="22"/>
                <w:szCs w:val="22"/>
              </w:rPr>
              <w:t xml:space="preserve"> </w:t>
            </w:r>
            <w:r w:rsidRPr="1BF7D06B">
              <w:rPr>
                <w:color w:val="000000" w:themeColor="text1"/>
                <w:spacing w:val="-2"/>
                <w:sz w:val="22"/>
                <w:szCs w:val="22"/>
              </w:rPr>
              <w:t>keeping,</w:t>
            </w:r>
            <w:r w:rsidRPr="1BF7D06B">
              <w:rPr>
                <w:color w:val="000000" w:themeColor="text1"/>
                <w:sz w:val="22"/>
                <w:szCs w:val="22"/>
              </w:rPr>
              <w:t xml:space="preserve"> </w:t>
            </w:r>
            <w:r w:rsidRPr="1BF7D06B">
              <w:rPr>
                <w:color w:val="000000" w:themeColor="text1"/>
                <w:spacing w:val="-1"/>
                <w:sz w:val="22"/>
                <w:szCs w:val="22"/>
              </w:rPr>
              <w:t>assessment</w:t>
            </w:r>
            <w:r w:rsidRPr="1BF7D06B">
              <w:rPr>
                <w:color w:val="000000" w:themeColor="text1"/>
                <w:spacing w:val="1"/>
                <w:sz w:val="22"/>
                <w:szCs w:val="22"/>
              </w:rPr>
              <w:t xml:space="preserve"> </w:t>
            </w:r>
            <w:r w:rsidRPr="1BF7D06B">
              <w:rPr>
                <w:color w:val="000000" w:themeColor="text1"/>
                <w:spacing w:val="-1"/>
                <w:sz w:val="22"/>
                <w:szCs w:val="22"/>
              </w:rPr>
              <w:t>instruments,</w:t>
            </w:r>
            <w:r w:rsidRPr="1BF7D06B">
              <w:rPr>
                <w:color w:val="000000" w:themeColor="text1"/>
                <w:spacing w:val="51"/>
                <w:sz w:val="22"/>
                <w:szCs w:val="22"/>
              </w:rPr>
              <w:t xml:space="preserve"> </w:t>
            </w:r>
            <w:r w:rsidRPr="1BF7D06B">
              <w:rPr>
                <w:color w:val="000000" w:themeColor="text1"/>
                <w:spacing w:val="-1"/>
                <w:sz w:val="22"/>
                <w:szCs w:val="22"/>
              </w:rPr>
              <w:t>supervision,</w:t>
            </w:r>
            <w:r w:rsidRPr="1BF7D06B">
              <w:rPr>
                <w:color w:val="000000" w:themeColor="text1"/>
                <w:spacing w:val="-3"/>
                <w:sz w:val="22"/>
                <w:szCs w:val="22"/>
              </w:rPr>
              <w:t xml:space="preserve"> </w:t>
            </w:r>
            <w:r w:rsidRPr="1BF7D06B">
              <w:rPr>
                <w:color w:val="000000" w:themeColor="text1"/>
                <w:spacing w:val="-1"/>
                <w:sz w:val="22"/>
                <w:szCs w:val="22"/>
              </w:rPr>
              <w:t>information</w:t>
            </w:r>
            <w:r w:rsidRPr="1BF7D06B">
              <w:rPr>
                <w:color w:val="000000" w:themeColor="text1"/>
                <w:sz w:val="22"/>
                <w:szCs w:val="22"/>
              </w:rPr>
              <w:t xml:space="preserve"> </w:t>
            </w:r>
            <w:r w:rsidRPr="1BF7D06B">
              <w:rPr>
                <w:color w:val="000000" w:themeColor="text1"/>
                <w:spacing w:val="-1"/>
                <w:sz w:val="22"/>
                <w:szCs w:val="22"/>
              </w:rPr>
              <w:t>and</w:t>
            </w:r>
            <w:r w:rsidRPr="1BF7D06B">
              <w:rPr>
                <w:color w:val="000000" w:themeColor="text1"/>
                <w:sz w:val="22"/>
                <w:szCs w:val="22"/>
              </w:rPr>
              <w:t xml:space="preserve"> </w:t>
            </w:r>
            <w:r w:rsidRPr="1BF7D06B">
              <w:rPr>
                <w:color w:val="000000" w:themeColor="text1"/>
                <w:spacing w:val="-1"/>
                <w:sz w:val="22"/>
                <w:szCs w:val="22"/>
              </w:rPr>
              <w:t>referral,</w:t>
            </w:r>
            <w:r w:rsidRPr="1BF7D06B">
              <w:rPr>
                <w:color w:val="000000" w:themeColor="text1"/>
                <w:sz w:val="22"/>
                <w:szCs w:val="22"/>
              </w:rPr>
              <w:t xml:space="preserve"> </w:t>
            </w:r>
            <w:r w:rsidRPr="1BF7D06B">
              <w:rPr>
                <w:color w:val="000000" w:themeColor="text1"/>
                <w:spacing w:val="-1"/>
                <w:sz w:val="22"/>
                <w:szCs w:val="22"/>
              </w:rPr>
              <w:t>in-service</w:t>
            </w:r>
            <w:r w:rsidRPr="1BF7D06B">
              <w:rPr>
                <w:color w:val="000000" w:themeColor="text1"/>
                <w:spacing w:val="39"/>
                <w:sz w:val="22"/>
                <w:szCs w:val="22"/>
              </w:rPr>
              <w:t xml:space="preserve"> </w:t>
            </w:r>
            <w:r w:rsidRPr="1BF7D06B">
              <w:rPr>
                <w:color w:val="000000" w:themeColor="text1"/>
                <w:sz w:val="22"/>
                <w:szCs w:val="22"/>
              </w:rPr>
              <w:t xml:space="preserve">and </w:t>
            </w:r>
            <w:r w:rsidRPr="1BF7D06B">
              <w:rPr>
                <w:color w:val="000000" w:themeColor="text1"/>
                <w:spacing w:val="-1"/>
                <w:sz w:val="22"/>
                <w:szCs w:val="22"/>
              </w:rPr>
              <w:t>staff</w:t>
            </w:r>
            <w:r w:rsidRPr="1BF7D06B">
              <w:rPr>
                <w:color w:val="000000" w:themeColor="text1"/>
                <w:sz w:val="22"/>
                <w:szCs w:val="22"/>
              </w:rPr>
              <w:t xml:space="preserve"> </w:t>
            </w:r>
            <w:r w:rsidRPr="1BF7D06B">
              <w:rPr>
                <w:color w:val="000000" w:themeColor="text1"/>
                <w:spacing w:val="-1"/>
                <w:sz w:val="22"/>
                <w:szCs w:val="22"/>
              </w:rPr>
              <w:t>meetings).</w:t>
            </w:r>
            <w:r w:rsidRPr="1BF7D06B">
              <w:rPr>
                <w:color w:val="000000" w:themeColor="text1"/>
                <w:spacing w:val="-3"/>
                <w:sz w:val="22"/>
                <w:szCs w:val="22"/>
              </w:rPr>
              <w:t xml:space="preserve"> </w:t>
            </w:r>
            <w:r w:rsidRPr="1BF7D06B">
              <w:rPr>
                <w:color w:val="000000" w:themeColor="text1"/>
                <w:spacing w:val="-1"/>
                <w:sz w:val="22"/>
                <w:szCs w:val="22"/>
              </w:rPr>
              <w:t>(2024 CACREP</w:t>
            </w:r>
            <w:r w:rsidRPr="1BF7D06B">
              <w:rPr>
                <w:color w:val="000000" w:themeColor="text1"/>
                <w:sz w:val="22"/>
                <w:szCs w:val="22"/>
              </w:rPr>
              <w:t xml:space="preserve"> </w:t>
            </w:r>
            <w:r w:rsidRPr="1BF7D06B">
              <w:rPr>
                <w:color w:val="000000" w:themeColor="text1"/>
                <w:spacing w:val="-1"/>
                <w:sz w:val="22"/>
                <w:szCs w:val="22"/>
              </w:rPr>
              <w:t>3.D)</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38EE8" w14:textId="77777777" w:rsidR="00943205" w:rsidRPr="00FA7F94" w:rsidRDefault="00943205" w:rsidP="009328D9">
            <w:pPr>
              <w:pStyle w:val="TableParagraph"/>
              <w:kinsoku w:val="0"/>
              <w:overflowPunct w:val="0"/>
              <w:spacing w:before="36"/>
              <w:ind w:left="107" w:right="224"/>
              <w:rPr>
                <w:color w:val="000000" w:themeColor="text1"/>
              </w:rPr>
            </w:pPr>
            <w:r w:rsidRPr="00FA7F94">
              <w:rPr>
                <w:color w:val="000000" w:themeColor="text1"/>
              </w:rPr>
              <w:t xml:space="preserve">Students will participate in professional development opportunities at their site as though they were a professional counselor.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E2776" w14:textId="77777777" w:rsidR="00943205" w:rsidRPr="00FA7F94" w:rsidRDefault="00943205" w:rsidP="009328D9">
            <w:pPr>
              <w:pStyle w:val="TableParagraph"/>
              <w:kinsoku w:val="0"/>
              <w:overflowPunct w:val="0"/>
              <w:spacing w:before="36"/>
              <w:ind w:left="106" w:right="186"/>
              <w:rPr>
                <w:color w:val="000000" w:themeColor="text1"/>
              </w:rPr>
            </w:pPr>
            <w:r w:rsidRPr="00FA7F94">
              <w:rPr>
                <w:color w:val="000000" w:themeColor="text1"/>
              </w:rPr>
              <w:t xml:space="preserve">During their site visit conducted by the instructor of record, professional development will be discussed and reviewed. </w:t>
            </w:r>
          </w:p>
        </w:tc>
      </w:tr>
      <w:tr w:rsidR="00FA7F94" w:rsidRPr="00FA7F94" w14:paraId="3B3BAE76" w14:textId="77777777" w:rsidTr="0A55C626">
        <w:trPr>
          <w:trHeight w:hRule="exact" w:val="1588"/>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B74B0" w14:textId="78259BD9" w:rsidR="00943205" w:rsidRPr="00FA7F94" w:rsidRDefault="1BF7D06B" w:rsidP="009328D9">
            <w:pPr>
              <w:pStyle w:val="TableParagraph"/>
              <w:kinsoku w:val="0"/>
              <w:overflowPunct w:val="0"/>
              <w:spacing w:before="36"/>
              <w:ind w:left="109" w:right="305"/>
              <w:rPr>
                <w:color w:val="000000" w:themeColor="text1"/>
              </w:rPr>
            </w:pPr>
            <w:r w:rsidRPr="1BF7D06B">
              <w:rPr>
                <w:color w:val="000000" w:themeColor="text1"/>
                <w:sz w:val="22"/>
                <w:szCs w:val="22"/>
              </w:rPr>
              <w:t xml:space="preserve">Supervision of practicum and internship students includes secure audio or video recordings and/or live supervision of students’ interactions with clients that </w:t>
            </w:r>
            <w:proofErr w:type="gramStart"/>
            <w:r w:rsidRPr="1BF7D06B">
              <w:rPr>
                <w:color w:val="000000" w:themeColor="text1"/>
                <w:sz w:val="22"/>
                <w:szCs w:val="22"/>
              </w:rPr>
              <w:t>are in compliance with</w:t>
            </w:r>
            <w:proofErr w:type="gramEnd"/>
            <w:r w:rsidRPr="1BF7D06B">
              <w:rPr>
                <w:color w:val="000000" w:themeColor="text1"/>
                <w:sz w:val="22"/>
                <w:szCs w:val="22"/>
              </w:rPr>
              <w:t xml:space="preserve"> applicable institutional, state, federal, and international privacy requirements for all program delivery types</w:t>
            </w:r>
            <w:r w:rsidR="00943205" w:rsidRPr="1BF7D06B">
              <w:rPr>
                <w:color w:val="000000" w:themeColor="text1"/>
                <w:spacing w:val="-1"/>
                <w:sz w:val="22"/>
                <w:szCs w:val="22"/>
              </w:rPr>
              <w:t>.</w:t>
            </w:r>
            <w:r w:rsidR="00943205" w:rsidRPr="1BF7D06B">
              <w:rPr>
                <w:color w:val="000000" w:themeColor="text1"/>
                <w:spacing w:val="-3"/>
                <w:sz w:val="22"/>
                <w:szCs w:val="22"/>
              </w:rPr>
              <w:t xml:space="preserve"> </w:t>
            </w:r>
            <w:r w:rsidR="00943205" w:rsidRPr="1BF7D06B">
              <w:rPr>
                <w:color w:val="000000" w:themeColor="text1"/>
                <w:sz w:val="22"/>
                <w:szCs w:val="22"/>
              </w:rPr>
              <w:t>(2024</w:t>
            </w:r>
            <w:r w:rsidR="00943205" w:rsidRPr="1BF7D06B">
              <w:rPr>
                <w:color w:val="000000" w:themeColor="text1"/>
                <w:spacing w:val="31"/>
                <w:sz w:val="22"/>
                <w:szCs w:val="22"/>
              </w:rPr>
              <w:t xml:space="preserve"> </w:t>
            </w:r>
            <w:r w:rsidR="00943205" w:rsidRPr="1BF7D06B">
              <w:rPr>
                <w:color w:val="000000" w:themeColor="text1"/>
                <w:spacing w:val="-1"/>
                <w:sz w:val="22"/>
                <w:szCs w:val="22"/>
              </w:rPr>
              <w:t>CACREP 3.C)</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B30BC" w14:textId="77777777" w:rsidR="00943205" w:rsidRDefault="00943205" w:rsidP="009328D9">
            <w:pPr>
              <w:pStyle w:val="TableParagraph"/>
              <w:kinsoku w:val="0"/>
              <w:overflowPunct w:val="0"/>
              <w:spacing w:before="36"/>
              <w:ind w:left="107" w:right="252"/>
              <w:rPr>
                <w:color w:val="000000" w:themeColor="text1"/>
                <w:spacing w:val="-1"/>
              </w:rPr>
            </w:pPr>
            <w:r w:rsidRPr="00FA7F94">
              <w:rPr>
                <w:color w:val="000000" w:themeColor="text1"/>
                <w:spacing w:val="-1"/>
              </w:rPr>
              <w:t>Sites</w:t>
            </w:r>
            <w:r w:rsidRPr="00FA7F94">
              <w:rPr>
                <w:color w:val="000000" w:themeColor="text1"/>
              </w:rPr>
              <w:t xml:space="preserve"> </w:t>
            </w:r>
            <w:r w:rsidRPr="00FA7F94">
              <w:rPr>
                <w:color w:val="000000" w:themeColor="text1"/>
                <w:spacing w:val="-1"/>
              </w:rPr>
              <w:t>will</w:t>
            </w:r>
            <w:r w:rsidRPr="00FA7F94">
              <w:rPr>
                <w:color w:val="000000" w:themeColor="text1"/>
                <w:spacing w:val="1"/>
              </w:rPr>
              <w:t xml:space="preserve"> </w:t>
            </w:r>
            <w:r w:rsidRPr="00FA7F94">
              <w:rPr>
                <w:color w:val="000000" w:themeColor="text1"/>
                <w:spacing w:val="-1"/>
              </w:rPr>
              <w:t>provide</w:t>
            </w:r>
            <w:r w:rsidRPr="00FA7F94">
              <w:rPr>
                <w:color w:val="000000" w:themeColor="text1"/>
              </w:rPr>
              <w:t xml:space="preserve"> </w:t>
            </w:r>
            <w:r w:rsidRPr="00FA7F94">
              <w:rPr>
                <w:color w:val="000000" w:themeColor="text1"/>
                <w:spacing w:val="-1"/>
              </w:rPr>
              <w:t>opportunities</w:t>
            </w:r>
            <w:r w:rsidRPr="00FA7F94">
              <w:rPr>
                <w:color w:val="000000" w:themeColor="text1"/>
                <w:spacing w:val="23"/>
              </w:rPr>
              <w:t xml:space="preserve"> </w:t>
            </w:r>
            <w:r w:rsidRPr="00FA7F94">
              <w:rPr>
                <w:color w:val="000000" w:themeColor="text1"/>
              </w:rPr>
              <w:t>for</w:t>
            </w:r>
            <w:r w:rsidRPr="00FA7F94">
              <w:rPr>
                <w:color w:val="000000" w:themeColor="text1"/>
                <w:spacing w:val="-2"/>
              </w:rPr>
              <w:t xml:space="preserve"> </w:t>
            </w:r>
            <w:r w:rsidRPr="00FA7F94">
              <w:rPr>
                <w:color w:val="000000" w:themeColor="text1"/>
                <w:spacing w:val="-1"/>
              </w:rPr>
              <w:t>recording</w:t>
            </w:r>
            <w:r w:rsidRPr="00FA7F94">
              <w:rPr>
                <w:color w:val="000000" w:themeColor="text1"/>
                <w:spacing w:val="-3"/>
              </w:rPr>
              <w:t xml:space="preserve"> </w:t>
            </w:r>
            <w:r w:rsidRPr="00FA7F94">
              <w:rPr>
                <w:color w:val="000000" w:themeColor="text1"/>
                <w:spacing w:val="-1"/>
              </w:rPr>
              <w:t>sessions,</w:t>
            </w:r>
            <w:r w:rsidRPr="00FA7F94">
              <w:rPr>
                <w:color w:val="000000" w:themeColor="text1"/>
                <w:spacing w:val="-3"/>
              </w:rPr>
              <w:t xml:space="preserve"> </w:t>
            </w:r>
            <w:r w:rsidRPr="00FA7F94">
              <w:rPr>
                <w:color w:val="000000" w:themeColor="text1"/>
                <w:spacing w:val="-1"/>
              </w:rPr>
              <w:t>live</w:t>
            </w:r>
            <w:r w:rsidRPr="00FA7F94">
              <w:rPr>
                <w:color w:val="000000" w:themeColor="text1"/>
                <w:spacing w:val="21"/>
              </w:rPr>
              <w:t xml:space="preserve"> </w:t>
            </w:r>
            <w:r w:rsidRPr="00FA7F94">
              <w:rPr>
                <w:color w:val="000000" w:themeColor="text1"/>
                <w:spacing w:val="-1"/>
              </w:rPr>
              <w:t>supervision</w:t>
            </w:r>
            <w:r w:rsidRPr="00FA7F94">
              <w:rPr>
                <w:color w:val="000000" w:themeColor="text1"/>
                <w:spacing w:val="-3"/>
              </w:rPr>
              <w:t xml:space="preserve"> </w:t>
            </w:r>
            <w:r w:rsidRPr="00FA7F94">
              <w:rPr>
                <w:color w:val="000000" w:themeColor="text1"/>
              </w:rPr>
              <w:t xml:space="preserve">or </w:t>
            </w:r>
            <w:r w:rsidRPr="00FA7F94">
              <w:rPr>
                <w:color w:val="000000" w:themeColor="text1"/>
                <w:spacing w:val="-1"/>
              </w:rPr>
              <w:t>co-led</w:t>
            </w:r>
            <w:r w:rsidRPr="00FA7F94">
              <w:rPr>
                <w:color w:val="000000" w:themeColor="text1"/>
              </w:rPr>
              <w:t xml:space="preserve"> </w:t>
            </w:r>
            <w:r w:rsidRPr="00FA7F94">
              <w:rPr>
                <w:color w:val="000000" w:themeColor="text1"/>
                <w:spacing w:val="-1"/>
              </w:rPr>
              <w:t>counseling</w:t>
            </w:r>
            <w:r w:rsidRPr="00FA7F94">
              <w:rPr>
                <w:color w:val="000000" w:themeColor="text1"/>
                <w:spacing w:val="29"/>
              </w:rPr>
              <w:t xml:space="preserve"> </w:t>
            </w:r>
            <w:r w:rsidRPr="00FA7F94">
              <w:rPr>
                <w:color w:val="000000" w:themeColor="text1"/>
                <w:spacing w:val="-1"/>
              </w:rPr>
              <w:t>services.</w:t>
            </w:r>
          </w:p>
          <w:p w14:paraId="6C779F96" w14:textId="77777777" w:rsidR="00FA7F94" w:rsidRDefault="00FA7F94" w:rsidP="009328D9">
            <w:pPr>
              <w:pStyle w:val="TableParagraph"/>
              <w:kinsoku w:val="0"/>
              <w:overflowPunct w:val="0"/>
              <w:spacing w:before="36"/>
              <w:ind w:left="107" w:right="252"/>
              <w:rPr>
                <w:color w:val="000000" w:themeColor="text1"/>
                <w:spacing w:val="-1"/>
              </w:rPr>
            </w:pPr>
          </w:p>
          <w:p w14:paraId="6E3885F0" w14:textId="28B96C2C" w:rsidR="00FA7F94" w:rsidRPr="00FA7F94" w:rsidRDefault="00FA7F94" w:rsidP="009328D9">
            <w:pPr>
              <w:pStyle w:val="TableParagraph"/>
              <w:kinsoku w:val="0"/>
              <w:overflowPunct w:val="0"/>
              <w:spacing w:before="36"/>
              <w:ind w:left="107" w:right="252"/>
              <w:rPr>
                <w:color w:val="000000" w:themeColor="text1"/>
              </w:rPr>
            </w:pP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727BA" w14:textId="77777777" w:rsidR="00943205" w:rsidRPr="00FA7F94" w:rsidRDefault="00943205" w:rsidP="009328D9">
            <w:pPr>
              <w:pStyle w:val="TableParagraph"/>
              <w:kinsoku w:val="0"/>
              <w:overflowPunct w:val="0"/>
              <w:spacing w:before="36"/>
              <w:ind w:left="106" w:right="119"/>
              <w:rPr>
                <w:color w:val="000000" w:themeColor="text1"/>
              </w:rPr>
            </w:pPr>
            <w:r w:rsidRPr="00FA7F94">
              <w:rPr>
                <w:color w:val="000000" w:themeColor="text1"/>
              </w:rPr>
              <w:t xml:space="preserve">Information will be documented through counseling log. </w:t>
            </w:r>
          </w:p>
        </w:tc>
      </w:tr>
      <w:tr w:rsidR="00FA7F94" w:rsidRPr="00FA7F94" w14:paraId="6693C377" w14:textId="77777777" w:rsidTr="0A55C626">
        <w:trPr>
          <w:trHeight w:hRule="exact" w:val="1468"/>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0BEED" w14:textId="7834B5AC" w:rsidR="00943205" w:rsidRPr="00FA7F94" w:rsidRDefault="0A55C626" w:rsidP="0A55C626">
            <w:pPr>
              <w:pStyle w:val="TableParagraph"/>
              <w:kinsoku w:val="0"/>
              <w:overflowPunct w:val="0"/>
              <w:spacing w:before="36"/>
              <w:ind w:left="109" w:right="171"/>
              <w:rPr>
                <w:color w:val="000000" w:themeColor="text1"/>
                <w:sz w:val="22"/>
                <w:szCs w:val="22"/>
              </w:rPr>
            </w:pPr>
            <w:r w:rsidRPr="0A55C626">
              <w:rPr>
                <w:color w:val="000000" w:themeColor="text1"/>
                <w:sz w:val="22"/>
                <w:szCs w:val="22"/>
              </w:rPr>
              <w:t>Formative and summative evaluations of the student’s counseling performance and ability to integrate and apply knowledge are conducted as part of the student’s practicum and internship.</w:t>
            </w:r>
            <w:r w:rsidR="00943205" w:rsidRPr="0A55C626">
              <w:rPr>
                <w:color w:val="000000" w:themeColor="text1"/>
                <w:spacing w:val="35"/>
                <w:sz w:val="22"/>
                <w:szCs w:val="22"/>
              </w:rPr>
              <w:t xml:space="preserve"> </w:t>
            </w:r>
            <w:r w:rsidR="00943205" w:rsidRPr="0A55C626">
              <w:rPr>
                <w:color w:val="000000" w:themeColor="text1"/>
                <w:sz w:val="22"/>
                <w:szCs w:val="22"/>
              </w:rPr>
              <w:t xml:space="preserve">(2024 </w:t>
            </w:r>
            <w:r w:rsidR="00943205" w:rsidRPr="0A55C626">
              <w:rPr>
                <w:color w:val="000000" w:themeColor="text1"/>
                <w:spacing w:val="-1"/>
                <w:sz w:val="22"/>
                <w:szCs w:val="22"/>
              </w:rPr>
              <w:t>CACREP 3.F)</w:t>
            </w:r>
            <w:r w:rsidR="00943205" w:rsidRPr="0A55C626">
              <w:rPr>
                <w:color w:val="000000" w:themeColor="text1"/>
                <w:spacing w:val="-2"/>
                <w:sz w:val="22"/>
                <w:szCs w:val="22"/>
              </w:rPr>
              <w:t xml:space="preserve"> </w:t>
            </w:r>
          </w:p>
          <w:p w14:paraId="60C99709" w14:textId="77777777" w:rsidR="00943205" w:rsidRPr="00FA7F94" w:rsidRDefault="00943205" w:rsidP="009328D9">
            <w:pPr>
              <w:pStyle w:val="TableParagraph"/>
              <w:kinsoku w:val="0"/>
              <w:overflowPunct w:val="0"/>
              <w:spacing w:line="252" w:lineRule="exact"/>
              <w:ind w:left="109"/>
              <w:rPr>
                <w:color w:val="000000" w:themeColor="text1"/>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427BC" w14:textId="77777777" w:rsidR="00943205" w:rsidRPr="00FA7F94" w:rsidRDefault="00943205" w:rsidP="009328D9">
            <w:pPr>
              <w:pStyle w:val="TableParagraph"/>
              <w:kinsoku w:val="0"/>
              <w:overflowPunct w:val="0"/>
              <w:spacing w:before="36"/>
              <w:ind w:left="107" w:right="203"/>
              <w:rPr>
                <w:color w:val="000000" w:themeColor="text1"/>
              </w:rPr>
            </w:pPr>
            <w:r w:rsidRPr="00FA7F94">
              <w:rPr>
                <w:color w:val="000000" w:themeColor="text1"/>
                <w:spacing w:val="-1"/>
              </w:rPr>
              <w:t xml:space="preserve">Student will receive passing grades in the midterm and final evaluation to continue matriculation.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52D9E" w14:textId="77777777" w:rsidR="00943205" w:rsidRPr="00FA7F94" w:rsidRDefault="00943205" w:rsidP="009328D9">
            <w:pPr>
              <w:pStyle w:val="TableParagraph"/>
              <w:kinsoku w:val="0"/>
              <w:overflowPunct w:val="0"/>
              <w:spacing w:before="36"/>
              <w:ind w:left="106" w:right="199"/>
              <w:rPr>
                <w:color w:val="000000" w:themeColor="text1"/>
              </w:rPr>
            </w:pPr>
            <w:r w:rsidRPr="00FA7F94">
              <w:rPr>
                <w:color w:val="000000" w:themeColor="text1"/>
                <w:spacing w:val="-1"/>
              </w:rPr>
              <w:t xml:space="preserve">Evaluations will be submitted and reviewed by instructor of record. </w:t>
            </w:r>
          </w:p>
        </w:tc>
      </w:tr>
      <w:tr w:rsidR="00FA7F94" w:rsidRPr="00FA7F94" w14:paraId="3A00FD68" w14:textId="77777777" w:rsidTr="0A55C626">
        <w:trPr>
          <w:trHeight w:hRule="exact" w:val="1468"/>
        </w:trPr>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E877E" w14:textId="1417D763" w:rsidR="00943205" w:rsidRPr="00FA7F94" w:rsidRDefault="0A55C626" w:rsidP="009328D9">
            <w:pPr>
              <w:pStyle w:val="TableParagraph"/>
              <w:kinsoku w:val="0"/>
              <w:overflowPunct w:val="0"/>
              <w:spacing w:before="36"/>
              <w:ind w:left="109" w:right="171"/>
              <w:rPr>
                <w:color w:val="000000" w:themeColor="text1"/>
                <w:spacing w:val="-1"/>
              </w:rPr>
            </w:pPr>
            <w:r w:rsidRPr="0A55C626">
              <w:rPr>
                <w:color w:val="000000" w:themeColor="text1"/>
                <w:sz w:val="22"/>
                <w:szCs w:val="22"/>
              </w:rPr>
              <w:lastRenderedPageBreak/>
              <w:t>In addition to the development of individual counseling skills, during either the practicum or internship, students must lead or co-lead a counseling or psychoeducational group.</w:t>
            </w:r>
            <w:r w:rsidR="00943205" w:rsidRPr="0A55C626">
              <w:rPr>
                <w:color w:val="000000" w:themeColor="text1"/>
                <w:spacing w:val="-1"/>
                <w:sz w:val="22"/>
                <w:szCs w:val="22"/>
              </w:rPr>
              <w:t xml:space="preserve"> (2024 CACREP 3.E) </w:t>
            </w:r>
          </w:p>
          <w:p w14:paraId="2160CFC2" w14:textId="77777777" w:rsidR="00943205" w:rsidRPr="00FA7F94" w:rsidRDefault="00943205" w:rsidP="009328D9">
            <w:pPr>
              <w:pStyle w:val="TableParagraph"/>
              <w:kinsoku w:val="0"/>
              <w:overflowPunct w:val="0"/>
              <w:spacing w:before="36"/>
              <w:ind w:left="109" w:right="171"/>
              <w:rPr>
                <w:color w:val="000000" w:themeColor="text1"/>
                <w:spacing w:val="-1"/>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EF6EF" w14:textId="77777777" w:rsidR="00943205" w:rsidRPr="00FA7F94" w:rsidRDefault="00943205" w:rsidP="009328D9">
            <w:pPr>
              <w:pStyle w:val="TableParagraph"/>
              <w:kinsoku w:val="0"/>
              <w:overflowPunct w:val="0"/>
              <w:spacing w:before="36"/>
              <w:ind w:left="107" w:right="203"/>
              <w:rPr>
                <w:color w:val="000000" w:themeColor="text1"/>
                <w:spacing w:val="-1"/>
              </w:rPr>
            </w:pPr>
            <w:r w:rsidRPr="00FA7F94">
              <w:rPr>
                <w:color w:val="000000" w:themeColor="text1"/>
                <w:spacing w:val="-1"/>
              </w:rPr>
              <w:t xml:space="preserve">Student will pursue group counseling opportunities at their practicum site.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3DDCE" w14:textId="77777777" w:rsidR="00943205" w:rsidRPr="00FA7F94" w:rsidRDefault="00943205" w:rsidP="009328D9">
            <w:pPr>
              <w:pStyle w:val="TableParagraph"/>
              <w:kinsoku w:val="0"/>
              <w:overflowPunct w:val="0"/>
              <w:spacing w:before="36"/>
              <w:ind w:left="106" w:right="199"/>
              <w:rPr>
                <w:color w:val="000000" w:themeColor="text1"/>
                <w:spacing w:val="-1"/>
              </w:rPr>
            </w:pPr>
            <w:r w:rsidRPr="00FA7F94">
              <w:rPr>
                <w:color w:val="000000" w:themeColor="text1"/>
                <w:spacing w:val="-1"/>
              </w:rPr>
              <w:t xml:space="preserve">Student will maintain a counseling log documenting all group counseling provided. </w:t>
            </w:r>
          </w:p>
        </w:tc>
      </w:tr>
    </w:tbl>
    <w:p w14:paraId="530642E4" w14:textId="77777777" w:rsidR="00943205" w:rsidRPr="00FA7F94" w:rsidRDefault="00943205" w:rsidP="00943205">
      <w:pPr>
        <w:pStyle w:val="ListParagraph"/>
        <w:numPr>
          <w:ilvl w:val="0"/>
          <w:numId w:val="1"/>
        </w:numPr>
        <w:autoSpaceDE w:val="0"/>
        <w:autoSpaceDN w:val="0"/>
        <w:adjustRightInd w:val="0"/>
        <w:ind w:left="-360" w:right="-360"/>
        <w:rPr>
          <w:b/>
          <w:bCs/>
          <w:color w:val="000000" w:themeColor="text1"/>
        </w:rPr>
      </w:pPr>
    </w:p>
    <w:p w14:paraId="324102F0" w14:textId="77777777" w:rsidR="00943205" w:rsidRPr="00FA7F94" w:rsidRDefault="00943205" w:rsidP="00943205">
      <w:pPr>
        <w:pStyle w:val="ListParagraph"/>
        <w:numPr>
          <w:ilvl w:val="0"/>
          <w:numId w:val="1"/>
        </w:numPr>
        <w:autoSpaceDE w:val="0"/>
        <w:autoSpaceDN w:val="0"/>
        <w:adjustRightInd w:val="0"/>
        <w:ind w:left="-360" w:right="-360"/>
        <w:rPr>
          <w:b/>
          <w:bCs/>
          <w:color w:val="000000" w:themeColor="text1"/>
        </w:rPr>
      </w:pPr>
      <w:r w:rsidRPr="00FA7F94">
        <w:rPr>
          <w:b/>
          <w:bCs/>
          <w:color w:val="000000" w:themeColor="text1"/>
        </w:rPr>
        <w:t xml:space="preserve">Course Content:  </w:t>
      </w:r>
    </w:p>
    <w:p w14:paraId="2D2353E8" w14:textId="77777777" w:rsidR="00943205" w:rsidRPr="00FA7F94" w:rsidRDefault="00943205" w:rsidP="00943205">
      <w:pPr>
        <w:pStyle w:val="ListParagraph"/>
        <w:numPr>
          <w:ilvl w:val="0"/>
          <w:numId w:val="1"/>
        </w:numPr>
        <w:autoSpaceDE w:val="0"/>
        <w:autoSpaceDN w:val="0"/>
        <w:adjustRightInd w:val="0"/>
        <w:ind w:right="-360"/>
        <w:rPr>
          <w:color w:val="000000" w:themeColor="text1"/>
        </w:rPr>
      </w:pPr>
    </w:p>
    <w:p w14:paraId="3F56A880" w14:textId="77777777" w:rsidR="00943205" w:rsidRPr="00FA7F94" w:rsidRDefault="00943205" w:rsidP="00943205">
      <w:pPr>
        <w:pStyle w:val="ListParagraph"/>
        <w:numPr>
          <w:ilvl w:val="0"/>
          <w:numId w:val="1"/>
        </w:numPr>
        <w:jc w:val="center"/>
        <w:rPr>
          <w:b/>
          <w:color w:val="000000" w:themeColor="text1"/>
        </w:rPr>
      </w:pPr>
      <w:r w:rsidRPr="00FA7F94">
        <w:rPr>
          <w:b/>
          <w:color w:val="000000" w:themeColor="text1"/>
        </w:rPr>
        <w:t>Class Schedule</w:t>
      </w:r>
    </w:p>
    <w:p w14:paraId="7A8B1056" w14:textId="77777777" w:rsidR="00943205" w:rsidRPr="00FA7F94" w:rsidRDefault="00943205" w:rsidP="00943205">
      <w:pPr>
        <w:pStyle w:val="ListParagraph"/>
        <w:numPr>
          <w:ilvl w:val="0"/>
          <w:numId w:val="1"/>
        </w:numPr>
        <w:autoSpaceDE w:val="0"/>
        <w:autoSpaceDN w:val="0"/>
        <w:adjustRightInd w:val="0"/>
        <w:ind w:right="-36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FA7F94" w:rsidRPr="00FA7F94" w14:paraId="5A5C7A81" w14:textId="77777777" w:rsidTr="009328D9">
        <w:trPr>
          <w:trHeight w:val="113"/>
        </w:trPr>
        <w:tc>
          <w:tcPr>
            <w:tcW w:w="2942" w:type="dxa"/>
          </w:tcPr>
          <w:p w14:paraId="43FEAB47" w14:textId="77777777" w:rsidR="00943205" w:rsidRPr="00FA7F94" w:rsidRDefault="00943205" w:rsidP="009328D9">
            <w:pPr>
              <w:pStyle w:val="Heading5"/>
              <w:rPr>
                <w:color w:val="000000" w:themeColor="text1"/>
                <w:sz w:val="24"/>
                <w:szCs w:val="24"/>
              </w:rPr>
            </w:pPr>
            <w:r w:rsidRPr="00FA7F94">
              <w:rPr>
                <w:color w:val="000000" w:themeColor="text1"/>
                <w:sz w:val="24"/>
                <w:szCs w:val="24"/>
              </w:rPr>
              <w:t>Date</w:t>
            </w:r>
          </w:p>
        </w:tc>
        <w:tc>
          <w:tcPr>
            <w:tcW w:w="2942" w:type="dxa"/>
          </w:tcPr>
          <w:p w14:paraId="1BFD9C56" w14:textId="77777777" w:rsidR="00943205" w:rsidRPr="00FA7F94" w:rsidRDefault="00943205" w:rsidP="009328D9">
            <w:pPr>
              <w:pStyle w:val="Heading5"/>
              <w:rPr>
                <w:color w:val="000000" w:themeColor="text1"/>
                <w:sz w:val="24"/>
                <w:szCs w:val="24"/>
              </w:rPr>
            </w:pPr>
            <w:r w:rsidRPr="00FA7F94">
              <w:rPr>
                <w:color w:val="000000" w:themeColor="text1"/>
                <w:sz w:val="24"/>
                <w:szCs w:val="24"/>
              </w:rPr>
              <w:t>Topic</w:t>
            </w:r>
          </w:p>
        </w:tc>
        <w:tc>
          <w:tcPr>
            <w:tcW w:w="2942" w:type="dxa"/>
          </w:tcPr>
          <w:p w14:paraId="6B63450A" w14:textId="0C3857A3" w:rsidR="00943205" w:rsidRPr="00FA7F94" w:rsidRDefault="00943205" w:rsidP="00AB7B2C">
            <w:pPr>
              <w:pStyle w:val="Heading5"/>
              <w:rPr>
                <w:color w:val="000000" w:themeColor="text1"/>
                <w:sz w:val="24"/>
                <w:szCs w:val="24"/>
              </w:rPr>
            </w:pPr>
            <w:r w:rsidRPr="00FA7F94">
              <w:rPr>
                <w:color w:val="000000" w:themeColor="text1"/>
                <w:sz w:val="24"/>
                <w:szCs w:val="24"/>
              </w:rPr>
              <w:t>Readings/Assignments</w:t>
            </w:r>
          </w:p>
        </w:tc>
      </w:tr>
      <w:tr w:rsidR="00FA7F94" w:rsidRPr="00FA7F94" w14:paraId="6C40EBC8" w14:textId="77777777" w:rsidTr="009328D9">
        <w:trPr>
          <w:trHeight w:val="503"/>
        </w:trPr>
        <w:tc>
          <w:tcPr>
            <w:tcW w:w="2942" w:type="dxa"/>
          </w:tcPr>
          <w:p w14:paraId="4C7DC538"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1 </w:t>
            </w:r>
            <w:r w:rsidR="00731BD8" w:rsidRPr="00FA7F94">
              <w:rPr>
                <w:color w:val="000000" w:themeColor="text1"/>
              </w:rPr>
              <w:t>–</w:t>
            </w:r>
            <w:r w:rsidRPr="00FA7F94">
              <w:rPr>
                <w:color w:val="000000" w:themeColor="text1"/>
              </w:rPr>
              <w:t xml:space="preserve"> </w:t>
            </w:r>
          </w:p>
          <w:p w14:paraId="299625EC" w14:textId="7F354BE4" w:rsidR="00943205" w:rsidRDefault="000024E7" w:rsidP="00731BD8">
            <w:pPr>
              <w:pStyle w:val="NoSpacing"/>
              <w:contextualSpacing/>
              <w:jc w:val="center"/>
              <w:rPr>
                <w:color w:val="000000" w:themeColor="text1"/>
              </w:rPr>
            </w:pPr>
            <w:r>
              <w:rPr>
                <w:color w:val="000000" w:themeColor="text1"/>
              </w:rPr>
              <w:t>August 2</w:t>
            </w:r>
            <w:r w:rsidR="00DC0F9F">
              <w:rPr>
                <w:color w:val="000000" w:themeColor="text1"/>
              </w:rPr>
              <w:t>0th</w:t>
            </w:r>
          </w:p>
          <w:p w14:paraId="39EEBBA9" w14:textId="77777777" w:rsidR="00ED6E9D" w:rsidRDefault="00ED6E9D" w:rsidP="00731BD8">
            <w:pPr>
              <w:pStyle w:val="NoSpacing"/>
              <w:contextualSpacing/>
              <w:jc w:val="center"/>
              <w:rPr>
                <w:color w:val="000000" w:themeColor="text1"/>
              </w:rPr>
            </w:pPr>
          </w:p>
          <w:p w14:paraId="28D49A08" w14:textId="027BF8BF" w:rsidR="00ED6E9D" w:rsidRPr="00ED6E9D" w:rsidRDefault="00ED6E9D" w:rsidP="00731BD8">
            <w:pPr>
              <w:pStyle w:val="NoSpacing"/>
              <w:contextualSpacing/>
              <w:jc w:val="center"/>
              <w:rPr>
                <w:b/>
                <w:bCs/>
                <w:i/>
                <w:iCs/>
                <w:color w:val="000000" w:themeColor="text1"/>
              </w:rPr>
            </w:pPr>
          </w:p>
        </w:tc>
        <w:tc>
          <w:tcPr>
            <w:tcW w:w="2942" w:type="dxa"/>
          </w:tcPr>
          <w:p w14:paraId="7F25DF59" w14:textId="77777777" w:rsidR="00943205" w:rsidRPr="00FA7F94" w:rsidRDefault="00943205" w:rsidP="009328D9">
            <w:pPr>
              <w:pStyle w:val="NoSpacing"/>
              <w:jc w:val="center"/>
              <w:rPr>
                <w:color w:val="000000" w:themeColor="text1"/>
              </w:rPr>
            </w:pPr>
            <w:r w:rsidRPr="00FA7F94">
              <w:rPr>
                <w:color w:val="000000" w:themeColor="text1"/>
              </w:rPr>
              <w:t>Introductions</w:t>
            </w:r>
          </w:p>
          <w:p w14:paraId="6AF64D3E" w14:textId="77777777" w:rsidR="00943205" w:rsidRPr="00FA7F94" w:rsidRDefault="00943205" w:rsidP="009328D9">
            <w:pPr>
              <w:pStyle w:val="NoSpacing"/>
              <w:jc w:val="center"/>
              <w:rPr>
                <w:i/>
                <w:color w:val="000000" w:themeColor="text1"/>
              </w:rPr>
            </w:pPr>
            <w:r w:rsidRPr="00FA7F94">
              <w:rPr>
                <w:i/>
                <w:color w:val="000000" w:themeColor="text1"/>
              </w:rPr>
              <w:t>Roles, paperwork, ethics</w:t>
            </w:r>
          </w:p>
        </w:tc>
        <w:tc>
          <w:tcPr>
            <w:tcW w:w="2942" w:type="dxa"/>
          </w:tcPr>
          <w:p w14:paraId="05FE43BB" w14:textId="77777777" w:rsidR="00943205" w:rsidRPr="00FA7F94" w:rsidRDefault="00943205" w:rsidP="00AB7B2C">
            <w:pPr>
              <w:pStyle w:val="NoSpacing"/>
              <w:jc w:val="center"/>
              <w:rPr>
                <w:color w:val="000000" w:themeColor="text1"/>
              </w:rPr>
            </w:pPr>
            <w:r w:rsidRPr="00FA7F94">
              <w:rPr>
                <w:color w:val="000000" w:themeColor="text1"/>
              </w:rPr>
              <w:t>Professional Experiences Handbook</w:t>
            </w:r>
          </w:p>
          <w:p w14:paraId="06790852" w14:textId="77777777" w:rsidR="00943205" w:rsidRPr="00FA7F94" w:rsidRDefault="00943205" w:rsidP="00AB7B2C">
            <w:pPr>
              <w:pStyle w:val="NoSpacing"/>
              <w:jc w:val="center"/>
              <w:rPr>
                <w:color w:val="000000" w:themeColor="text1"/>
              </w:rPr>
            </w:pPr>
            <w:r w:rsidRPr="00FA7F94">
              <w:rPr>
                <w:color w:val="000000" w:themeColor="text1"/>
              </w:rPr>
              <w:t>ACA Code of Ethics (2014)</w:t>
            </w:r>
          </w:p>
        </w:tc>
      </w:tr>
      <w:tr w:rsidR="00FA7F94" w:rsidRPr="00FA7F94" w14:paraId="76FD7234" w14:textId="77777777" w:rsidTr="009328D9">
        <w:trPr>
          <w:trHeight w:val="113"/>
        </w:trPr>
        <w:tc>
          <w:tcPr>
            <w:tcW w:w="2942" w:type="dxa"/>
          </w:tcPr>
          <w:p w14:paraId="6CDA9447"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2 – </w:t>
            </w:r>
          </w:p>
          <w:p w14:paraId="239D0C38" w14:textId="279EBF8A" w:rsidR="00943205" w:rsidRPr="00FA7F94" w:rsidRDefault="00943205" w:rsidP="00731BD8">
            <w:pPr>
              <w:pStyle w:val="NoSpacing"/>
              <w:contextualSpacing/>
              <w:jc w:val="center"/>
              <w:rPr>
                <w:color w:val="000000" w:themeColor="text1"/>
              </w:rPr>
            </w:pPr>
            <w:r w:rsidRPr="00FA7F94">
              <w:rPr>
                <w:color w:val="000000" w:themeColor="text1"/>
              </w:rPr>
              <w:t>August 2</w:t>
            </w:r>
            <w:r w:rsidR="00DC0F9F">
              <w:rPr>
                <w:color w:val="000000" w:themeColor="text1"/>
              </w:rPr>
              <w:t>7</w:t>
            </w:r>
            <w:r w:rsidR="000024E7">
              <w:rPr>
                <w:color w:val="000000" w:themeColor="text1"/>
                <w:vertAlign w:val="superscript"/>
              </w:rPr>
              <w:t>th</w:t>
            </w:r>
          </w:p>
          <w:p w14:paraId="11A24820" w14:textId="33F80030" w:rsidR="00731BD8" w:rsidRPr="00FA7F94" w:rsidRDefault="00731BD8" w:rsidP="00731BD8">
            <w:pPr>
              <w:pStyle w:val="NoSpacing"/>
              <w:contextualSpacing/>
              <w:jc w:val="center"/>
              <w:rPr>
                <w:color w:val="000000" w:themeColor="text1"/>
              </w:rPr>
            </w:pPr>
          </w:p>
        </w:tc>
        <w:tc>
          <w:tcPr>
            <w:tcW w:w="2942" w:type="dxa"/>
          </w:tcPr>
          <w:p w14:paraId="39BC614E" w14:textId="77777777" w:rsidR="00943205" w:rsidRDefault="0076432C" w:rsidP="009328D9">
            <w:pPr>
              <w:pStyle w:val="NoSpacing"/>
              <w:jc w:val="center"/>
              <w:rPr>
                <w:color w:val="000000" w:themeColor="text1"/>
              </w:rPr>
            </w:pPr>
            <w:r w:rsidRPr="00FA7F94">
              <w:rPr>
                <w:color w:val="000000" w:themeColor="text1"/>
              </w:rPr>
              <w:t xml:space="preserve">Clinical </w:t>
            </w:r>
            <w:r w:rsidR="00FE3A40" w:rsidRPr="00FA7F94">
              <w:rPr>
                <w:color w:val="000000" w:themeColor="text1"/>
              </w:rPr>
              <w:t>documentation</w:t>
            </w:r>
            <w:r w:rsidR="00943205" w:rsidRPr="00FA7F94">
              <w:rPr>
                <w:color w:val="000000" w:themeColor="text1"/>
              </w:rPr>
              <w:t xml:space="preserve"> </w:t>
            </w:r>
          </w:p>
          <w:p w14:paraId="19B5BFD4" w14:textId="0AEDBB0A" w:rsidR="00ED6E9D" w:rsidRPr="00FA7F94" w:rsidRDefault="00ED6E9D" w:rsidP="009328D9">
            <w:pPr>
              <w:pStyle w:val="NoSpacing"/>
              <w:jc w:val="center"/>
              <w:rPr>
                <w:color w:val="000000" w:themeColor="text1"/>
              </w:rPr>
            </w:pPr>
            <w:r>
              <w:rPr>
                <w:color w:val="000000" w:themeColor="text1"/>
              </w:rPr>
              <w:t>Site check-ins and</w:t>
            </w:r>
            <w:r w:rsidRPr="00FA7F94">
              <w:rPr>
                <w:color w:val="000000" w:themeColor="text1"/>
              </w:rPr>
              <w:t xml:space="preserve"> group feedback</w:t>
            </w:r>
          </w:p>
        </w:tc>
        <w:tc>
          <w:tcPr>
            <w:tcW w:w="2942" w:type="dxa"/>
          </w:tcPr>
          <w:p w14:paraId="28FF2F0E" w14:textId="2CBE200A" w:rsidR="004F2CAF" w:rsidRPr="00FA7F94" w:rsidRDefault="004F2CAF" w:rsidP="00AB7B2C">
            <w:pPr>
              <w:pStyle w:val="NoSpacing"/>
              <w:jc w:val="center"/>
              <w:rPr>
                <w:b/>
                <w:color w:val="000000" w:themeColor="text1"/>
              </w:rPr>
            </w:pPr>
            <w:r w:rsidRPr="00FA7F94">
              <w:rPr>
                <w:color w:val="000000" w:themeColor="text1"/>
              </w:rPr>
              <w:t>Zhang, Shubina, Morrison, &amp; Turchin (2013)</w:t>
            </w:r>
          </w:p>
          <w:p w14:paraId="2BF92BEE" w14:textId="77777777" w:rsidR="00170B0F" w:rsidRDefault="00170B0F" w:rsidP="00AB7B2C">
            <w:pPr>
              <w:pStyle w:val="NoSpacing"/>
              <w:jc w:val="center"/>
              <w:rPr>
                <w:b/>
                <w:color w:val="000000" w:themeColor="text1"/>
              </w:rPr>
            </w:pPr>
            <w:r w:rsidRPr="00FA7F94">
              <w:rPr>
                <w:b/>
                <w:color w:val="000000" w:themeColor="text1"/>
              </w:rPr>
              <w:t>M</w:t>
            </w:r>
            <w:r w:rsidR="002F47F4" w:rsidRPr="00FA7F94">
              <w:rPr>
                <w:b/>
                <w:color w:val="000000" w:themeColor="text1"/>
              </w:rPr>
              <w:t>andated reporter t</w:t>
            </w:r>
            <w:r w:rsidRPr="00FA7F94">
              <w:rPr>
                <w:b/>
                <w:color w:val="000000" w:themeColor="text1"/>
              </w:rPr>
              <w:t>raining due</w:t>
            </w:r>
          </w:p>
          <w:p w14:paraId="5ECC9B91" w14:textId="304F3570" w:rsidR="00750386" w:rsidRPr="00750386" w:rsidRDefault="00000000" w:rsidP="00AB7B2C">
            <w:pPr>
              <w:pStyle w:val="NoSpacing"/>
              <w:jc w:val="center"/>
              <w:rPr>
                <w:bCs/>
                <w:color w:val="000000" w:themeColor="text1"/>
              </w:rPr>
            </w:pPr>
            <w:hyperlink r:id="rId6" w:history="1">
              <w:r w:rsidR="00750386" w:rsidRPr="00750386">
                <w:rPr>
                  <w:rStyle w:val="Hyperlink"/>
                  <w:bCs/>
                </w:rPr>
                <w:t>https://www.youtube.com/watch?v=iGt0tDWSCXM</w:t>
              </w:r>
            </w:hyperlink>
            <w:r w:rsidR="00750386" w:rsidRPr="00750386">
              <w:rPr>
                <w:bCs/>
                <w:color w:val="000000" w:themeColor="text1"/>
              </w:rPr>
              <w:t xml:space="preserve"> </w:t>
            </w:r>
          </w:p>
          <w:p w14:paraId="6C8CF770" w14:textId="6B30033D" w:rsidR="00100207" w:rsidRPr="00FA7F94" w:rsidRDefault="00100207" w:rsidP="00AB7B2C">
            <w:pPr>
              <w:pStyle w:val="NoSpacing"/>
              <w:jc w:val="center"/>
              <w:rPr>
                <w:b/>
                <w:color w:val="000000" w:themeColor="text1"/>
              </w:rPr>
            </w:pPr>
          </w:p>
        </w:tc>
      </w:tr>
      <w:tr w:rsidR="00FA7F94" w:rsidRPr="00FA7F94" w14:paraId="75D062A0" w14:textId="77777777" w:rsidTr="009328D9">
        <w:trPr>
          <w:trHeight w:val="113"/>
        </w:trPr>
        <w:tc>
          <w:tcPr>
            <w:tcW w:w="2942" w:type="dxa"/>
          </w:tcPr>
          <w:p w14:paraId="5AEA8EA4"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3 – </w:t>
            </w:r>
          </w:p>
          <w:p w14:paraId="74133218" w14:textId="6310F9E7" w:rsidR="00943205" w:rsidRPr="00FA7F94" w:rsidRDefault="000024E7" w:rsidP="00731BD8">
            <w:pPr>
              <w:pStyle w:val="NoSpacing"/>
              <w:contextualSpacing/>
              <w:jc w:val="center"/>
              <w:rPr>
                <w:color w:val="000000" w:themeColor="text1"/>
              </w:rPr>
            </w:pPr>
            <w:r>
              <w:rPr>
                <w:color w:val="000000" w:themeColor="text1"/>
              </w:rPr>
              <w:t xml:space="preserve">September </w:t>
            </w:r>
            <w:r w:rsidR="00DC0F9F">
              <w:rPr>
                <w:color w:val="000000" w:themeColor="text1"/>
              </w:rPr>
              <w:t>3</w:t>
            </w:r>
            <w:r w:rsidR="00DC0F9F">
              <w:rPr>
                <w:color w:val="000000" w:themeColor="text1"/>
                <w:vertAlign w:val="superscript"/>
              </w:rPr>
              <w:t>rd</w:t>
            </w:r>
            <w:r>
              <w:rPr>
                <w:color w:val="000000" w:themeColor="text1"/>
              </w:rPr>
              <w:t xml:space="preserve"> </w:t>
            </w:r>
          </w:p>
          <w:p w14:paraId="1F75B0A4" w14:textId="77777777" w:rsidR="00943205" w:rsidRPr="00FA7F94" w:rsidRDefault="00943205" w:rsidP="009328D9">
            <w:pPr>
              <w:pStyle w:val="NoSpacing"/>
              <w:jc w:val="center"/>
              <w:rPr>
                <w:color w:val="000000" w:themeColor="text1"/>
              </w:rPr>
            </w:pPr>
          </w:p>
        </w:tc>
        <w:tc>
          <w:tcPr>
            <w:tcW w:w="2942" w:type="dxa"/>
          </w:tcPr>
          <w:p w14:paraId="5D7DDF8A" w14:textId="77777777" w:rsidR="00943205" w:rsidRDefault="004851CD" w:rsidP="009328D9">
            <w:pPr>
              <w:pStyle w:val="NoSpacing"/>
              <w:jc w:val="center"/>
              <w:rPr>
                <w:color w:val="000000" w:themeColor="text1"/>
              </w:rPr>
            </w:pPr>
            <w:r w:rsidRPr="00FA7F94">
              <w:rPr>
                <w:color w:val="000000" w:themeColor="text1"/>
              </w:rPr>
              <w:t>Ethical decision m</w:t>
            </w:r>
            <w:r w:rsidR="00943205" w:rsidRPr="00FA7F94">
              <w:rPr>
                <w:color w:val="000000" w:themeColor="text1"/>
              </w:rPr>
              <w:t>aking</w:t>
            </w:r>
          </w:p>
          <w:p w14:paraId="5F625822" w14:textId="5ADBF1C2" w:rsidR="00ED6E9D" w:rsidRDefault="00ED6E9D" w:rsidP="009328D9">
            <w:pPr>
              <w:pStyle w:val="NoSpacing"/>
              <w:jc w:val="center"/>
              <w:rPr>
                <w:color w:val="000000" w:themeColor="text1"/>
              </w:rPr>
            </w:pPr>
            <w:r>
              <w:rPr>
                <w:color w:val="000000" w:themeColor="text1"/>
              </w:rPr>
              <w:t>Site check-ins and</w:t>
            </w:r>
            <w:r w:rsidRPr="00FA7F94">
              <w:rPr>
                <w:color w:val="000000" w:themeColor="text1"/>
              </w:rPr>
              <w:t xml:space="preserve"> group feedback</w:t>
            </w:r>
          </w:p>
          <w:p w14:paraId="0106490A" w14:textId="1D4FF48D" w:rsidR="0006034C" w:rsidRPr="00420D1F" w:rsidRDefault="0006034C" w:rsidP="0006034C">
            <w:pPr>
              <w:pStyle w:val="NoSpacing"/>
              <w:jc w:val="center"/>
              <w:rPr>
                <w:i/>
                <w:iCs/>
                <w:color w:val="000000" w:themeColor="text1"/>
              </w:rPr>
            </w:pPr>
          </w:p>
        </w:tc>
        <w:tc>
          <w:tcPr>
            <w:tcW w:w="2942" w:type="dxa"/>
          </w:tcPr>
          <w:p w14:paraId="3586FBC2" w14:textId="75B80178" w:rsidR="001B6E56" w:rsidRPr="00FA7F94" w:rsidRDefault="001B6E56" w:rsidP="00AB7B2C">
            <w:pPr>
              <w:pStyle w:val="NoSpacing"/>
              <w:ind w:left="420"/>
              <w:jc w:val="center"/>
              <w:rPr>
                <w:bCs/>
                <w:iCs/>
                <w:color w:val="000000" w:themeColor="text1"/>
              </w:rPr>
            </w:pPr>
            <w:proofErr w:type="spellStart"/>
            <w:r w:rsidRPr="00FA7F94">
              <w:rPr>
                <w:bCs/>
                <w:iCs/>
                <w:color w:val="000000" w:themeColor="text1"/>
              </w:rPr>
              <w:t>Ametrano</w:t>
            </w:r>
            <w:proofErr w:type="spellEnd"/>
            <w:r w:rsidRPr="00FA7F94">
              <w:rPr>
                <w:bCs/>
                <w:iCs/>
                <w:color w:val="000000" w:themeColor="text1"/>
              </w:rPr>
              <w:t xml:space="preserve"> (2014)</w:t>
            </w:r>
          </w:p>
          <w:p w14:paraId="2F1D4C22" w14:textId="65E7BCC5" w:rsidR="00B2183D" w:rsidRPr="00FA7F94" w:rsidRDefault="00B2183D" w:rsidP="00AB7B2C">
            <w:pPr>
              <w:pStyle w:val="NoSpacing"/>
              <w:ind w:left="420"/>
              <w:jc w:val="center"/>
              <w:rPr>
                <w:color w:val="000000" w:themeColor="text1"/>
              </w:rPr>
            </w:pPr>
            <w:r w:rsidRPr="00FA7F94">
              <w:rPr>
                <w:color w:val="000000" w:themeColor="text1"/>
              </w:rPr>
              <w:t xml:space="preserve">Harris &amp; Robinson </w:t>
            </w:r>
            <w:proofErr w:type="spellStart"/>
            <w:r w:rsidRPr="00FA7F94">
              <w:rPr>
                <w:color w:val="000000" w:themeColor="text1"/>
              </w:rPr>
              <w:t>Kurpius</w:t>
            </w:r>
            <w:proofErr w:type="spellEnd"/>
            <w:r w:rsidRPr="00FA7F94">
              <w:rPr>
                <w:color w:val="000000" w:themeColor="text1"/>
              </w:rPr>
              <w:t xml:space="preserve"> (2014)</w:t>
            </w:r>
          </w:p>
          <w:p w14:paraId="0CF24217" w14:textId="0BF9293E" w:rsidR="00905606" w:rsidRDefault="00905606" w:rsidP="00AB7B2C">
            <w:pPr>
              <w:pStyle w:val="NoSpacing"/>
              <w:ind w:left="420"/>
              <w:jc w:val="center"/>
              <w:rPr>
                <w:color w:val="000000" w:themeColor="text1"/>
              </w:rPr>
            </w:pPr>
            <w:r>
              <w:rPr>
                <w:color w:val="000000" w:themeColor="text1"/>
              </w:rPr>
              <w:t>Forester-Miller &amp; Davis (2016)</w:t>
            </w:r>
          </w:p>
          <w:p w14:paraId="3F8414B7" w14:textId="71DB810A" w:rsidR="00B0116F" w:rsidRDefault="00B0116F" w:rsidP="00AB7B2C">
            <w:pPr>
              <w:pStyle w:val="NoSpacing"/>
              <w:ind w:left="420"/>
              <w:jc w:val="center"/>
              <w:rPr>
                <w:b/>
                <w:bCs/>
                <w:iCs/>
                <w:color w:val="000000" w:themeColor="text1"/>
              </w:rPr>
            </w:pPr>
            <w:r w:rsidRPr="00FA7F94">
              <w:rPr>
                <w:b/>
                <w:bCs/>
                <w:iCs/>
                <w:color w:val="000000" w:themeColor="text1"/>
              </w:rPr>
              <w:t xml:space="preserve">Proof of </w:t>
            </w:r>
            <w:r w:rsidR="002F47F4" w:rsidRPr="00FA7F94">
              <w:rPr>
                <w:b/>
                <w:bCs/>
                <w:iCs/>
                <w:color w:val="000000" w:themeColor="text1"/>
              </w:rPr>
              <w:t>i</w:t>
            </w:r>
            <w:r w:rsidR="0016151F" w:rsidRPr="00FA7F94">
              <w:rPr>
                <w:b/>
                <w:bCs/>
                <w:iCs/>
                <w:color w:val="000000" w:themeColor="text1"/>
              </w:rPr>
              <w:t xml:space="preserve">ndividual </w:t>
            </w:r>
            <w:r w:rsidR="002F47F4" w:rsidRPr="00FA7F94">
              <w:rPr>
                <w:b/>
                <w:bCs/>
                <w:iCs/>
                <w:color w:val="000000" w:themeColor="text1"/>
              </w:rPr>
              <w:t>professional liability i</w:t>
            </w:r>
            <w:r w:rsidRPr="00FA7F94">
              <w:rPr>
                <w:b/>
                <w:bCs/>
                <w:iCs/>
                <w:color w:val="000000" w:themeColor="text1"/>
              </w:rPr>
              <w:t>nsurance due</w:t>
            </w:r>
          </w:p>
          <w:p w14:paraId="692CC6B8" w14:textId="1117221B" w:rsidR="00100207" w:rsidRPr="00FA7F94" w:rsidRDefault="00100207" w:rsidP="00AB7B2C">
            <w:pPr>
              <w:pStyle w:val="NoSpacing"/>
              <w:ind w:left="420"/>
              <w:jc w:val="center"/>
              <w:rPr>
                <w:color w:val="000000" w:themeColor="text1"/>
              </w:rPr>
            </w:pPr>
          </w:p>
        </w:tc>
      </w:tr>
      <w:tr w:rsidR="00FA7F94" w:rsidRPr="00FA7F94" w14:paraId="778F28C1" w14:textId="77777777" w:rsidTr="009328D9">
        <w:trPr>
          <w:trHeight w:val="575"/>
        </w:trPr>
        <w:tc>
          <w:tcPr>
            <w:tcW w:w="2942" w:type="dxa"/>
          </w:tcPr>
          <w:p w14:paraId="313DFF41"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4 – </w:t>
            </w:r>
          </w:p>
          <w:p w14:paraId="56647B00" w14:textId="16B9AFD3" w:rsidR="00943205" w:rsidRPr="00FA7F94" w:rsidRDefault="00943205" w:rsidP="00731BD8">
            <w:pPr>
              <w:pStyle w:val="NoSpacing"/>
              <w:contextualSpacing/>
              <w:jc w:val="center"/>
              <w:rPr>
                <w:color w:val="000000" w:themeColor="text1"/>
              </w:rPr>
            </w:pPr>
            <w:r w:rsidRPr="00FA7F94">
              <w:rPr>
                <w:color w:val="000000" w:themeColor="text1"/>
              </w:rPr>
              <w:t xml:space="preserve">September </w:t>
            </w:r>
            <w:r w:rsidR="000024E7">
              <w:rPr>
                <w:color w:val="000000" w:themeColor="text1"/>
              </w:rPr>
              <w:t>1</w:t>
            </w:r>
            <w:r w:rsidR="00DC0F9F">
              <w:rPr>
                <w:color w:val="000000" w:themeColor="text1"/>
              </w:rPr>
              <w:t>0</w:t>
            </w:r>
            <w:r w:rsidR="00FD2BC3" w:rsidRPr="00FA7F94">
              <w:rPr>
                <w:color w:val="000000" w:themeColor="text1"/>
                <w:vertAlign w:val="superscript"/>
              </w:rPr>
              <w:t>th</w:t>
            </w:r>
            <w:r w:rsidR="00FD2BC3" w:rsidRPr="00FA7F94">
              <w:rPr>
                <w:color w:val="000000" w:themeColor="text1"/>
              </w:rPr>
              <w:t xml:space="preserve"> </w:t>
            </w:r>
            <w:r w:rsidR="00415A90" w:rsidRPr="00FA7F94">
              <w:rPr>
                <w:color w:val="000000" w:themeColor="text1"/>
              </w:rPr>
              <w:t xml:space="preserve"> </w:t>
            </w:r>
          </w:p>
        </w:tc>
        <w:tc>
          <w:tcPr>
            <w:tcW w:w="2942" w:type="dxa"/>
          </w:tcPr>
          <w:p w14:paraId="2031AAC1" w14:textId="31EC74A0" w:rsidR="00C96465" w:rsidRPr="00FA7F94" w:rsidRDefault="004851CD" w:rsidP="009328D9">
            <w:pPr>
              <w:pStyle w:val="NoSpacing"/>
              <w:jc w:val="center"/>
              <w:rPr>
                <w:color w:val="000000" w:themeColor="text1"/>
              </w:rPr>
            </w:pPr>
            <w:r w:rsidRPr="00FA7F94">
              <w:rPr>
                <w:color w:val="000000" w:themeColor="text1"/>
              </w:rPr>
              <w:t>Risk assessment</w:t>
            </w:r>
            <w:r w:rsidR="00416596" w:rsidRPr="00FA7F94">
              <w:rPr>
                <w:color w:val="000000" w:themeColor="text1"/>
              </w:rPr>
              <w:t xml:space="preserve"> and intensive treatment options</w:t>
            </w:r>
          </w:p>
          <w:p w14:paraId="220617A8" w14:textId="2406BD98" w:rsidR="00943205" w:rsidRPr="00FA7F94" w:rsidRDefault="002E2676" w:rsidP="009328D9">
            <w:pPr>
              <w:pStyle w:val="NoSpacing"/>
              <w:jc w:val="center"/>
              <w:rPr>
                <w:color w:val="000000" w:themeColor="text1"/>
              </w:rPr>
            </w:pPr>
            <w:r>
              <w:rPr>
                <w:color w:val="000000" w:themeColor="text1"/>
              </w:rPr>
              <w:t>Site check-ins and</w:t>
            </w:r>
            <w:r w:rsidR="00D90D56" w:rsidRPr="00FA7F94">
              <w:rPr>
                <w:color w:val="000000" w:themeColor="text1"/>
              </w:rPr>
              <w:t xml:space="preserve"> group feedback</w:t>
            </w:r>
          </w:p>
        </w:tc>
        <w:tc>
          <w:tcPr>
            <w:tcW w:w="2942" w:type="dxa"/>
          </w:tcPr>
          <w:p w14:paraId="68CE6399" w14:textId="77777777" w:rsidR="00C7739F" w:rsidRPr="00FA7F94" w:rsidRDefault="00D1791C" w:rsidP="00AB7B2C">
            <w:pPr>
              <w:pStyle w:val="NoSpacing"/>
              <w:jc w:val="center"/>
              <w:rPr>
                <w:color w:val="000000" w:themeColor="text1"/>
              </w:rPr>
            </w:pPr>
            <w:r w:rsidRPr="00FA7F94">
              <w:rPr>
                <w:color w:val="000000" w:themeColor="text1"/>
              </w:rPr>
              <w:t>Granello (</w:t>
            </w:r>
            <w:r w:rsidR="00C7739F" w:rsidRPr="00FA7F94">
              <w:rPr>
                <w:color w:val="000000" w:themeColor="text1"/>
              </w:rPr>
              <w:t>2010)</w:t>
            </w:r>
          </w:p>
          <w:p w14:paraId="2F748559" w14:textId="77777777" w:rsidR="00696703" w:rsidRPr="00FA7F94" w:rsidRDefault="00696703" w:rsidP="00AB7B2C">
            <w:pPr>
              <w:pStyle w:val="NoSpacing"/>
              <w:jc w:val="center"/>
              <w:rPr>
                <w:color w:val="000000" w:themeColor="text1"/>
              </w:rPr>
            </w:pPr>
            <w:r w:rsidRPr="00FA7F94">
              <w:rPr>
                <w:color w:val="000000" w:themeColor="text1"/>
              </w:rPr>
              <w:t>Thompson et. al (2016)</w:t>
            </w:r>
          </w:p>
          <w:p w14:paraId="5EC64698" w14:textId="5B82E65F" w:rsidR="00100207" w:rsidRPr="00FA7F94" w:rsidRDefault="00F63E78" w:rsidP="00ED6E9D">
            <w:pPr>
              <w:pStyle w:val="NoSpacing"/>
              <w:jc w:val="center"/>
              <w:rPr>
                <w:color w:val="000000" w:themeColor="text1"/>
              </w:rPr>
            </w:pPr>
            <w:r w:rsidRPr="00FA7F94">
              <w:rPr>
                <w:color w:val="000000" w:themeColor="text1"/>
              </w:rPr>
              <w:t xml:space="preserve">Westers &amp; </w:t>
            </w:r>
            <w:proofErr w:type="spellStart"/>
            <w:r w:rsidRPr="00FA7F94">
              <w:rPr>
                <w:color w:val="000000" w:themeColor="text1"/>
              </w:rPr>
              <w:t>Culyba</w:t>
            </w:r>
            <w:proofErr w:type="spellEnd"/>
            <w:r w:rsidRPr="00FA7F94">
              <w:rPr>
                <w:color w:val="000000" w:themeColor="text1"/>
              </w:rPr>
              <w:t xml:space="preserve"> (2018)</w:t>
            </w:r>
          </w:p>
        </w:tc>
      </w:tr>
      <w:tr w:rsidR="00FA7F94" w:rsidRPr="00FA7F94" w14:paraId="2B5DDF14" w14:textId="77777777" w:rsidTr="009328D9">
        <w:trPr>
          <w:trHeight w:val="440"/>
        </w:trPr>
        <w:tc>
          <w:tcPr>
            <w:tcW w:w="2942" w:type="dxa"/>
          </w:tcPr>
          <w:p w14:paraId="5460F800" w14:textId="77777777" w:rsidR="00731BD8" w:rsidRPr="00FA7F94" w:rsidRDefault="00943205" w:rsidP="00731BD8">
            <w:pPr>
              <w:pStyle w:val="NoSpacing"/>
              <w:contextualSpacing/>
              <w:jc w:val="center"/>
              <w:rPr>
                <w:color w:val="000000" w:themeColor="text1"/>
              </w:rPr>
            </w:pPr>
            <w:r w:rsidRPr="00FA7F94">
              <w:rPr>
                <w:color w:val="000000" w:themeColor="text1"/>
              </w:rPr>
              <w:t xml:space="preserve">Week 5 – </w:t>
            </w:r>
          </w:p>
          <w:p w14:paraId="4A1B77C3" w14:textId="1239B721" w:rsidR="00943205" w:rsidRPr="00FA7F94" w:rsidRDefault="00943205" w:rsidP="00731BD8">
            <w:pPr>
              <w:pStyle w:val="NoSpacing"/>
              <w:contextualSpacing/>
              <w:jc w:val="center"/>
              <w:rPr>
                <w:color w:val="000000" w:themeColor="text1"/>
              </w:rPr>
            </w:pPr>
            <w:r w:rsidRPr="00FA7F94">
              <w:rPr>
                <w:color w:val="000000" w:themeColor="text1"/>
              </w:rPr>
              <w:t>September 1</w:t>
            </w:r>
            <w:r w:rsidR="00DC0F9F">
              <w:rPr>
                <w:color w:val="000000" w:themeColor="text1"/>
              </w:rPr>
              <w:t>7</w:t>
            </w:r>
            <w:r w:rsidR="00731BD8" w:rsidRPr="00FA7F94">
              <w:rPr>
                <w:color w:val="000000" w:themeColor="text1"/>
                <w:vertAlign w:val="superscript"/>
              </w:rPr>
              <w:t>th</w:t>
            </w:r>
            <w:r w:rsidR="00415A90" w:rsidRPr="00FA7F94">
              <w:rPr>
                <w:color w:val="000000" w:themeColor="text1"/>
              </w:rPr>
              <w:t xml:space="preserve"> </w:t>
            </w:r>
          </w:p>
        </w:tc>
        <w:tc>
          <w:tcPr>
            <w:tcW w:w="2942" w:type="dxa"/>
          </w:tcPr>
          <w:p w14:paraId="32017BA0" w14:textId="09EA8B22" w:rsidR="009E7FEC" w:rsidRPr="00FA7F94" w:rsidRDefault="009E7FEC" w:rsidP="009328D9">
            <w:pPr>
              <w:pStyle w:val="NoSpacing"/>
              <w:jc w:val="center"/>
              <w:rPr>
                <w:color w:val="000000" w:themeColor="text1"/>
              </w:rPr>
            </w:pPr>
            <w:r w:rsidRPr="00FA7F94">
              <w:rPr>
                <w:color w:val="000000" w:themeColor="text1"/>
              </w:rPr>
              <w:t>Treatment planning</w:t>
            </w:r>
            <w:r w:rsidR="007D32DA" w:rsidRPr="00FA7F94">
              <w:rPr>
                <w:color w:val="000000" w:themeColor="text1"/>
              </w:rPr>
              <w:t xml:space="preserve"> &amp; evidence-based practice</w:t>
            </w:r>
          </w:p>
          <w:p w14:paraId="785B944F" w14:textId="156A2D16" w:rsidR="00D90D56" w:rsidRPr="00FA7F94" w:rsidRDefault="00ED6E9D" w:rsidP="00A10960">
            <w:pPr>
              <w:pStyle w:val="NoSpacing"/>
              <w:jc w:val="center"/>
              <w:rPr>
                <w:color w:val="000000" w:themeColor="text1"/>
              </w:rPr>
            </w:pPr>
            <w:r>
              <w:rPr>
                <w:color w:val="000000" w:themeColor="text1"/>
              </w:rPr>
              <w:lastRenderedPageBreak/>
              <w:t>Site check-ins and</w:t>
            </w:r>
            <w:r w:rsidRPr="00FA7F94">
              <w:rPr>
                <w:color w:val="000000" w:themeColor="text1"/>
              </w:rPr>
              <w:t xml:space="preserve"> group feedback </w:t>
            </w:r>
          </w:p>
        </w:tc>
        <w:tc>
          <w:tcPr>
            <w:tcW w:w="2942" w:type="dxa"/>
          </w:tcPr>
          <w:p w14:paraId="1F3863E0" w14:textId="77777777" w:rsidR="00943205" w:rsidRPr="00FA7F94" w:rsidRDefault="009A32D5" w:rsidP="00AB7B2C">
            <w:pPr>
              <w:pStyle w:val="NoSpacing"/>
              <w:jc w:val="center"/>
              <w:rPr>
                <w:color w:val="000000" w:themeColor="text1"/>
              </w:rPr>
            </w:pPr>
            <w:r w:rsidRPr="00FA7F94">
              <w:rPr>
                <w:color w:val="000000" w:themeColor="text1"/>
              </w:rPr>
              <w:lastRenderedPageBreak/>
              <w:t>Trahan &amp; Lemberger (2014)</w:t>
            </w:r>
          </w:p>
          <w:p w14:paraId="6C559C66" w14:textId="36082D48" w:rsidR="00993AA6" w:rsidRPr="00FA7F94" w:rsidRDefault="00993AA6" w:rsidP="00AC1CFA">
            <w:pPr>
              <w:pStyle w:val="NoSpacing"/>
              <w:jc w:val="center"/>
              <w:rPr>
                <w:color w:val="000000" w:themeColor="text1"/>
              </w:rPr>
            </w:pPr>
          </w:p>
        </w:tc>
      </w:tr>
      <w:tr w:rsidR="00FA7F94" w:rsidRPr="00FA7F94" w14:paraId="48B3F62B" w14:textId="77777777" w:rsidTr="009328D9">
        <w:trPr>
          <w:trHeight w:val="113"/>
        </w:trPr>
        <w:tc>
          <w:tcPr>
            <w:tcW w:w="2942" w:type="dxa"/>
          </w:tcPr>
          <w:p w14:paraId="50E0745A" w14:textId="77777777" w:rsidR="0083540A" w:rsidRPr="00FA7F94" w:rsidRDefault="00943205" w:rsidP="0083540A">
            <w:pPr>
              <w:pStyle w:val="NoSpacing"/>
              <w:contextualSpacing/>
              <w:jc w:val="center"/>
              <w:rPr>
                <w:color w:val="000000" w:themeColor="text1"/>
              </w:rPr>
            </w:pPr>
            <w:r w:rsidRPr="00FA7F94">
              <w:rPr>
                <w:color w:val="000000" w:themeColor="text1"/>
              </w:rPr>
              <w:lastRenderedPageBreak/>
              <w:t xml:space="preserve">Week 6 – </w:t>
            </w:r>
          </w:p>
          <w:p w14:paraId="4B43DD01" w14:textId="038E059D" w:rsidR="00943205" w:rsidRPr="00FA7F94" w:rsidRDefault="00943205" w:rsidP="0083540A">
            <w:pPr>
              <w:pStyle w:val="NoSpacing"/>
              <w:contextualSpacing/>
              <w:jc w:val="center"/>
              <w:rPr>
                <w:color w:val="000000" w:themeColor="text1"/>
              </w:rPr>
            </w:pPr>
            <w:r w:rsidRPr="00FA7F94">
              <w:rPr>
                <w:color w:val="000000" w:themeColor="text1"/>
              </w:rPr>
              <w:t xml:space="preserve">September </w:t>
            </w:r>
            <w:r w:rsidR="00FA7F94">
              <w:rPr>
                <w:color w:val="000000" w:themeColor="text1"/>
              </w:rPr>
              <w:t>2</w:t>
            </w:r>
            <w:r w:rsidR="00DC0F9F">
              <w:rPr>
                <w:color w:val="000000" w:themeColor="text1"/>
              </w:rPr>
              <w:t>4</w:t>
            </w:r>
            <w:r w:rsidR="00962E18">
              <w:rPr>
                <w:color w:val="000000" w:themeColor="text1"/>
                <w:vertAlign w:val="superscript"/>
              </w:rPr>
              <w:t>th</w:t>
            </w:r>
            <w:r w:rsidR="009328D9">
              <w:rPr>
                <w:color w:val="000000" w:themeColor="text1"/>
              </w:rPr>
              <w:t xml:space="preserve"> </w:t>
            </w:r>
            <w:r w:rsidR="00415A90" w:rsidRPr="00FA7F94">
              <w:rPr>
                <w:color w:val="000000" w:themeColor="text1"/>
              </w:rPr>
              <w:t xml:space="preserve"> </w:t>
            </w:r>
          </w:p>
        </w:tc>
        <w:tc>
          <w:tcPr>
            <w:tcW w:w="2942" w:type="dxa"/>
          </w:tcPr>
          <w:p w14:paraId="2CF7233A" w14:textId="0B92AEA8" w:rsidR="00A359B3" w:rsidRPr="00A10960" w:rsidRDefault="00A359B3" w:rsidP="009328D9">
            <w:pPr>
              <w:pStyle w:val="NoSpacing"/>
              <w:jc w:val="center"/>
              <w:rPr>
                <w:color w:val="000000" w:themeColor="text1"/>
              </w:rPr>
            </w:pPr>
            <w:r w:rsidRPr="00A10960">
              <w:rPr>
                <w:color w:val="000000" w:themeColor="text1"/>
              </w:rPr>
              <w:t>Counselor identity development</w:t>
            </w:r>
          </w:p>
          <w:p w14:paraId="720E43C2" w14:textId="1A91D4E6" w:rsidR="0006034C" w:rsidRPr="00FA7F94" w:rsidRDefault="00ED6E9D" w:rsidP="009328D9">
            <w:pPr>
              <w:pStyle w:val="NoSpacing"/>
              <w:jc w:val="center"/>
              <w:rPr>
                <w:color w:val="000000" w:themeColor="text1"/>
              </w:rPr>
            </w:pPr>
            <w:r>
              <w:rPr>
                <w:color w:val="000000" w:themeColor="text1"/>
              </w:rPr>
              <w:t>Site check-ins and</w:t>
            </w:r>
            <w:r w:rsidRPr="00FA7F94">
              <w:rPr>
                <w:color w:val="000000" w:themeColor="text1"/>
              </w:rPr>
              <w:t xml:space="preserve"> group feedback </w:t>
            </w:r>
          </w:p>
        </w:tc>
        <w:tc>
          <w:tcPr>
            <w:tcW w:w="2942" w:type="dxa"/>
          </w:tcPr>
          <w:p w14:paraId="6B5D70F9" w14:textId="77777777" w:rsidR="00943205" w:rsidRPr="00FA7F94" w:rsidRDefault="009E1AFA" w:rsidP="00AB7B2C">
            <w:pPr>
              <w:pStyle w:val="NoSpacing"/>
              <w:jc w:val="center"/>
              <w:rPr>
                <w:color w:val="000000" w:themeColor="text1"/>
              </w:rPr>
            </w:pPr>
            <w:r w:rsidRPr="00FA7F94">
              <w:rPr>
                <w:color w:val="000000" w:themeColor="text1"/>
              </w:rPr>
              <w:t>Lloyd</w:t>
            </w:r>
            <w:r w:rsidRPr="00FA7F94">
              <w:rPr>
                <w:rFonts w:ascii="Cambria Math" w:hAnsi="Cambria Math" w:cs="Cambria Math"/>
                <w:color w:val="000000" w:themeColor="text1"/>
              </w:rPr>
              <w:t>‐</w:t>
            </w:r>
            <w:r w:rsidRPr="00FA7F94">
              <w:rPr>
                <w:color w:val="000000" w:themeColor="text1"/>
              </w:rPr>
              <w:t>Hazlett &amp; Foster (2017)</w:t>
            </w:r>
          </w:p>
          <w:p w14:paraId="284A6290" w14:textId="164B83A5" w:rsidR="00A92F99" w:rsidRPr="00FA7F94" w:rsidRDefault="00A92F99" w:rsidP="00750386">
            <w:pPr>
              <w:pStyle w:val="NoSpacing"/>
              <w:rPr>
                <w:color w:val="000000" w:themeColor="text1"/>
              </w:rPr>
            </w:pPr>
          </w:p>
        </w:tc>
      </w:tr>
      <w:tr w:rsidR="00FA7F94" w:rsidRPr="00FA7F94" w14:paraId="73A76B90" w14:textId="77777777" w:rsidTr="009328D9">
        <w:trPr>
          <w:trHeight w:val="467"/>
        </w:trPr>
        <w:tc>
          <w:tcPr>
            <w:tcW w:w="2942" w:type="dxa"/>
          </w:tcPr>
          <w:p w14:paraId="0CDE9730" w14:textId="77777777" w:rsidR="0083540A" w:rsidRPr="00FA7F94" w:rsidRDefault="00943205" w:rsidP="007E4AB6">
            <w:pPr>
              <w:pStyle w:val="NoSpacing"/>
              <w:contextualSpacing/>
              <w:jc w:val="center"/>
              <w:rPr>
                <w:color w:val="000000" w:themeColor="text1"/>
              </w:rPr>
            </w:pPr>
            <w:r w:rsidRPr="00FA7F94">
              <w:rPr>
                <w:color w:val="000000" w:themeColor="text1"/>
              </w:rPr>
              <w:t xml:space="preserve">Week 7 – </w:t>
            </w:r>
          </w:p>
          <w:p w14:paraId="3AF7B0E1" w14:textId="0296913F" w:rsidR="00943205" w:rsidRPr="00FA7F94" w:rsidRDefault="000024E7" w:rsidP="007E4AB6">
            <w:pPr>
              <w:pStyle w:val="NoSpacing"/>
              <w:contextualSpacing/>
              <w:jc w:val="center"/>
              <w:rPr>
                <w:color w:val="000000" w:themeColor="text1"/>
              </w:rPr>
            </w:pPr>
            <w:r>
              <w:rPr>
                <w:color w:val="000000" w:themeColor="text1"/>
              </w:rPr>
              <w:t xml:space="preserve">October </w:t>
            </w:r>
            <w:r w:rsidR="00DC0F9F">
              <w:rPr>
                <w:color w:val="000000" w:themeColor="text1"/>
              </w:rPr>
              <w:t>1st</w:t>
            </w:r>
            <w:r w:rsidR="00FA7F94">
              <w:rPr>
                <w:color w:val="000000" w:themeColor="text1"/>
              </w:rPr>
              <w:t xml:space="preserve"> </w:t>
            </w:r>
            <w:r w:rsidR="00176B27" w:rsidRPr="00FA7F94">
              <w:rPr>
                <w:color w:val="000000" w:themeColor="text1"/>
              </w:rPr>
              <w:t xml:space="preserve"> </w:t>
            </w:r>
          </w:p>
        </w:tc>
        <w:tc>
          <w:tcPr>
            <w:tcW w:w="2942" w:type="dxa"/>
          </w:tcPr>
          <w:p w14:paraId="5FEC82B1" w14:textId="2AA6D3EF" w:rsidR="002717A3" w:rsidRPr="00FA7F94" w:rsidRDefault="00E21841" w:rsidP="002717A3">
            <w:pPr>
              <w:pStyle w:val="NoSpacing"/>
              <w:jc w:val="center"/>
              <w:rPr>
                <w:color w:val="000000" w:themeColor="text1"/>
              </w:rPr>
            </w:pPr>
            <w:r w:rsidRPr="00FA7F94">
              <w:rPr>
                <w:color w:val="000000" w:themeColor="text1"/>
              </w:rPr>
              <w:t>Discovering t</w:t>
            </w:r>
            <w:r w:rsidR="002717A3" w:rsidRPr="00FA7F94">
              <w:rPr>
                <w:color w:val="000000" w:themeColor="text1"/>
              </w:rPr>
              <w:t>heoretical orientation</w:t>
            </w:r>
          </w:p>
          <w:p w14:paraId="5CA9ABB2" w14:textId="48ABBB1B" w:rsidR="00C6215F" w:rsidRPr="00FA7F94" w:rsidRDefault="00ED6E9D" w:rsidP="00ED6E9D">
            <w:pPr>
              <w:pStyle w:val="NoSpacing"/>
              <w:jc w:val="center"/>
              <w:rPr>
                <w:color w:val="000000" w:themeColor="text1"/>
              </w:rPr>
            </w:pPr>
            <w:r>
              <w:rPr>
                <w:color w:val="000000" w:themeColor="text1"/>
              </w:rPr>
              <w:t>Site check-ins and</w:t>
            </w:r>
            <w:r w:rsidRPr="00FA7F94">
              <w:rPr>
                <w:color w:val="000000" w:themeColor="text1"/>
              </w:rPr>
              <w:t xml:space="preserve"> group feedback</w:t>
            </w:r>
            <w:r>
              <w:rPr>
                <w:color w:val="000000" w:themeColor="text1"/>
              </w:rPr>
              <w:br/>
            </w:r>
          </w:p>
        </w:tc>
        <w:tc>
          <w:tcPr>
            <w:tcW w:w="2942" w:type="dxa"/>
          </w:tcPr>
          <w:p w14:paraId="04266B93" w14:textId="77777777" w:rsidR="00943205" w:rsidRDefault="002717A3" w:rsidP="00AB7B2C">
            <w:pPr>
              <w:pStyle w:val="NoSpacing"/>
              <w:jc w:val="center"/>
              <w:rPr>
                <w:color w:val="000000" w:themeColor="text1"/>
              </w:rPr>
            </w:pPr>
            <w:r w:rsidRPr="00FA7F94">
              <w:rPr>
                <w:color w:val="000000" w:themeColor="text1"/>
              </w:rPr>
              <w:t>Boswell, Castonguay, &amp; Pincus (2009)</w:t>
            </w:r>
          </w:p>
          <w:p w14:paraId="742CBEFA" w14:textId="7CB702CB" w:rsidR="00750386" w:rsidRPr="00FA7F94" w:rsidRDefault="00750386" w:rsidP="00AB7B2C">
            <w:pPr>
              <w:pStyle w:val="NoSpacing"/>
              <w:jc w:val="center"/>
              <w:rPr>
                <w:color w:val="000000" w:themeColor="text1"/>
              </w:rPr>
            </w:pPr>
            <w:r>
              <w:rPr>
                <w:color w:val="000000" w:themeColor="text1"/>
              </w:rPr>
              <w:t>Smith (2010)</w:t>
            </w:r>
          </w:p>
        </w:tc>
      </w:tr>
      <w:tr w:rsidR="00FA7F94" w:rsidRPr="00FA7F94" w14:paraId="5DB7E73A" w14:textId="77777777" w:rsidTr="009328D9">
        <w:trPr>
          <w:trHeight w:val="113"/>
        </w:trPr>
        <w:tc>
          <w:tcPr>
            <w:tcW w:w="2942" w:type="dxa"/>
          </w:tcPr>
          <w:p w14:paraId="0727B95F"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8 – </w:t>
            </w:r>
          </w:p>
          <w:p w14:paraId="78D65F22" w14:textId="602E1516" w:rsidR="00943205" w:rsidRPr="00FA7F94" w:rsidRDefault="00943205" w:rsidP="007E4AB6">
            <w:pPr>
              <w:pStyle w:val="NoSpacing"/>
              <w:contextualSpacing/>
              <w:jc w:val="center"/>
              <w:rPr>
                <w:color w:val="000000" w:themeColor="text1"/>
              </w:rPr>
            </w:pPr>
            <w:r w:rsidRPr="00FA7F94">
              <w:rPr>
                <w:color w:val="000000" w:themeColor="text1"/>
              </w:rPr>
              <w:t xml:space="preserve">October </w:t>
            </w:r>
            <w:r w:rsidR="00DC0F9F">
              <w:rPr>
                <w:color w:val="000000" w:themeColor="text1"/>
              </w:rPr>
              <w:t>8th</w:t>
            </w:r>
            <w:r w:rsidR="00FA7F94">
              <w:rPr>
                <w:color w:val="000000" w:themeColor="text1"/>
              </w:rPr>
              <w:t xml:space="preserve"> </w:t>
            </w:r>
          </w:p>
        </w:tc>
        <w:tc>
          <w:tcPr>
            <w:tcW w:w="2942" w:type="dxa"/>
          </w:tcPr>
          <w:p w14:paraId="530C83E0" w14:textId="4B91F34D" w:rsidR="00943205" w:rsidRPr="00FA7F94" w:rsidRDefault="00CF2B90" w:rsidP="009328D9">
            <w:pPr>
              <w:pStyle w:val="NoSpacing"/>
              <w:jc w:val="center"/>
              <w:rPr>
                <w:color w:val="000000" w:themeColor="text1"/>
              </w:rPr>
            </w:pPr>
            <w:r w:rsidRPr="00FA7F94">
              <w:rPr>
                <w:color w:val="000000" w:themeColor="text1"/>
              </w:rPr>
              <w:t>Behavior therapy</w:t>
            </w:r>
          </w:p>
          <w:p w14:paraId="222C1134" w14:textId="0D8696FB" w:rsidR="00943205" w:rsidRPr="00FA7F94" w:rsidRDefault="00D90D56" w:rsidP="009328D9">
            <w:pPr>
              <w:pStyle w:val="NoSpacing"/>
              <w:jc w:val="center"/>
              <w:rPr>
                <w:color w:val="000000" w:themeColor="text1"/>
              </w:rPr>
            </w:pPr>
            <w:r w:rsidRPr="00FA7F94">
              <w:rPr>
                <w:color w:val="000000" w:themeColor="text1"/>
              </w:rPr>
              <w:t>Case Conceptualization</w:t>
            </w:r>
            <w:r w:rsidR="00ED6E9D">
              <w:rPr>
                <w:color w:val="000000" w:themeColor="text1"/>
              </w:rPr>
              <w:t xml:space="preserve"> (1)</w:t>
            </w:r>
            <w:r w:rsidRPr="00FA7F94">
              <w:rPr>
                <w:color w:val="000000" w:themeColor="text1"/>
              </w:rPr>
              <w:t xml:space="preserve"> </w:t>
            </w:r>
            <w:r w:rsidR="00FA7F94">
              <w:rPr>
                <w:color w:val="000000" w:themeColor="text1"/>
              </w:rPr>
              <w:t xml:space="preserve">&amp; </w:t>
            </w:r>
            <w:r w:rsidRPr="00FA7F94">
              <w:rPr>
                <w:color w:val="000000" w:themeColor="text1"/>
              </w:rPr>
              <w:t>group feedback</w:t>
            </w:r>
          </w:p>
        </w:tc>
        <w:tc>
          <w:tcPr>
            <w:tcW w:w="2942" w:type="dxa"/>
          </w:tcPr>
          <w:p w14:paraId="51B00687" w14:textId="609453C7" w:rsidR="002B20F7" w:rsidRPr="00FA7F94" w:rsidRDefault="002B20F7" w:rsidP="00AB7B2C">
            <w:pPr>
              <w:pStyle w:val="NoSpacing"/>
              <w:jc w:val="center"/>
              <w:rPr>
                <w:b/>
                <w:color w:val="000000" w:themeColor="text1"/>
              </w:rPr>
            </w:pPr>
            <w:r w:rsidRPr="00FA7F94">
              <w:rPr>
                <w:color w:val="000000" w:themeColor="text1"/>
              </w:rPr>
              <w:t>George (2018)</w:t>
            </w:r>
          </w:p>
          <w:p w14:paraId="0F9CAFCA" w14:textId="633D8A66" w:rsidR="00943205" w:rsidRPr="00FA7F94" w:rsidRDefault="007C5011" w:rsidP="00AB7B2C">
            <w:pPr>
              <w:pStyle w:val="NoSpacing"/>
              <w:jc w:val="center"/>
              <w:rPr>
                <w:b/>
                <w:color w:val="000000" w:themeColor="text1"/>
              </w:rPr>
            </w:pPr>
            <w:r w:rsidRPr="00FA7F94">
              <w:rPr>
                <w:b/>
                <w:color w:val="000000" w:themeColor="text1"/>
              </w:rPr>
              <w:t>Midterm e</w:t>
            </w:r>
            <w:r w:rsidR="0085278F" w:rsidRPr="00FA7F94">
              <w:rPr>
                <w:b/>
                <w:color w:val="000000" w:themeColor="text1"/>
              </w:rPr>
              <w:t>valuations</w:t>
            </w:r>
            <w:r w:rsidR="00943205" w:rsidRPr="00FA7F94">
              <w:rPr>
                <w:b/>
                <w:color w:val="000000" w:themeColor="text1"/>
              </w:rPr>
              <w:t xml:space="preserve"> </w:t>
            </w:r>
            <w:r w:rsidRPr="00FA7F94">
              <w:rPr>
                <w:b/>
                <w:color w:val="000000" w:themeColor="text1"/>
              </w:rPr>
              <w:t xml:space="preserve">due in </w:t>
            </w:r>
            <w:r w:rsidR="000024E7">
              <w:rPr>
                <w:b/>
                <w:color w:val="000000" w:themeColor="text1"/>
              </w:rPr>
              <w:t xml:space="preserve">Box and </w:t>
            </w:r>
            <w:proofErr w:type="spellStart"/>
            <w:r w:rsidR="000024E7">
              <w:rPr>
                <w:b/>
                <w:color w:val="000000" w:themeColor="text1"/>
              </w:rPr>
              <w:t>Tevera</w:t>
            </w:r>
            <w:proofErr w:type="spellEnd"/>
            <w:r w:rsidR="000024E7">
              <w:rPr>
                <w:b/>
                <w:color w:val="000000" w:themeColor="text1"/>
              </w:rPr>
              <w:t xml:space="preserve"> </w:t>
            </w:r>
          </w:p>
          <w:p w14:paraId="09109F32" w14:textId="56E8E05B" w:rsidR="00583DD2" w:rsidRPr="00FA7F94" w:rsidRDefault="007E0154" w:rsidP="000024E7">
            <w:pPr>
              <w:pStyle w:val="NoSpacing"/>
              <w:jc w:val="center"/>
              <w:rPr>
                <w:b/>
                <w:color w:val="000000" w:themeColor="text1"/>
              </w:rPr>
            </w:pPr>
            <w:r w:rsidRPr="00FA7F94">
              <w:rPr>
                <w:b/>
                <w:color w:val="000000" w:themeColor="text1"/>
              </w:rPr>
              <w:t xml:space="preserve">Midterm review of field </w:t>
            </w:r>
            <w:r w:rsidR="00176B27" w:rsidRPr="00FA7F94">
              <w:rPr>
                <w:b/>
                <w:color w:val="000000" w:themeColor="text1"/>
              </w:rPr>
              <w:t>experiences documentation</w:t>
            </w:r>
            <w:r w:rsidR="000024E7">
              <w:rPr>
                <w:b/>
                <w:color w:val="000000" w:themeColor="text1"/>
              </w:rPr>
              <w:t xml:space="preserve"> due in Box and </w:t>
            </w:r>
            <w:proofErr w:type="spellStart"/>
            <w:r w:rsidR="000024E7">
              <w:rPr>
                <w:b/>
                <w:color w:val="000000" w:themeColor="text1"/>
              </w:rPr>
              <w:t>Tevera</w:t>
            </w:r>
            <w:proofErr w:type="spellEnd"/>
          </w:p>
        </w:tc>
      </w:tr>
      <w:tr w:rsidR="00FA7F94" w:rsidRPr="00FA7F94" w14:paraId="4B002D47" w14:textId="77777777" w:rsidTr="009328D9">
        <w:trPr>
          <w:trHeight w:val="402"/>
        </w:trPr>
        <w:tc>
          <w:tcPr>
            <w:tcW w:w="2942" w:type="dxa"/>
          </w:tcPr>
          <w:p w14:paraId="0183AE14"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9 – </w:t>
            </w:r>
          </w:p>
          <w:p w14:paraId="20A2F5E3" w14:textId="5AC83CF3" w:rsidR="00943205" w:rsidRPr="00FA7F94" w:rsidRDefault="00943205" w:rsidP="007E4AB6">
            <w:pPr>
              <w:pStyle w:val="NoSpacing"/>
              <w:contextualSpacing/>
              <w:jc w:val="center"/>
              <w:rPr>
                <w:color w:val="000000" w:themeColor="text1"/>
              </w:rPr>
            </w:pPr>
            <w:r w:rsidRPr="00FA7F94">
              <w:rPr>
                <w:color w:val="000000" w:themeColor="text1"/>
              </w:rPr>
              <w:t>October 1</w:t>
            </w:r>
            <w:r w:rsidR="00DC0F9F">
              <w:rPr>
                <w:color w:val="000000" w:themeColor="text1"/>
              </w:rPr>
              <w:t>5</w:t>
            </w:r>
            <w:r w:rsidR="007E4AB6" w:rsidRPr="00FA7F94">
              <w:rPr>
                <w:color w:val="000000" w:themeColor="text1"/>
                <w:vertAlign w:val="superscript"/>
              </w:rPr>
              <w:t>th</w:t>
            </w:r>
          </w:p>
          <w:p w14:paraId="732E8066" w14:textId="1799BD59" w:rsidR="007E4AB6" w:rsidRPr="00FA7F94" w:rsidRDefault="007E4AB6" w:rsidP="007E4AB6">
            <w:pPr>
              <w:pStyle w:val="NoSpacing"/>
              <w:contextualSpacing/>
              <w:jc w:val="center"/>
              <w:rPr>
                <w:color w:val="000000" w:themeColor="text1"/>
              </w:rPr>
            </w:pPr>
          </w:p>
        </w:tc>
        <w:tc>
          <w:tcPr>
            <w:tcW w:w="2942" w:type="dxa"/>
          </w:tcPr>
          <w:p w14:paraId="751A7AD6" w14:textId="15DBCF5A" w:rsidR="00CF2B90" w:rsidRPr="00FA7F94" w:rsidRDefault="00CF2B90" w:rsidP="009328D9">
            <w:pPr>
              <w:pStyle w:val="NoSpacing"/>
              <w:jc w:val="center"/>
              <w:rPr>
                <w:color w:val="000000" w:themeColor="text1"/>
              </w:rPr>
            </w:pPr>
            <w:r w:rsidRPr="00FA7F94">
              <w:rPr>
                <w:color w:val="000000" w:themeColor="text1"/>
              </w:rPr>
              <w:t>Cognitive therapy</w:t>
            </w:r>
          </w:p>
          <w:p w14:paraId="5A00AB36" w14:textId="6BF33992" w:rsidR="00100207" w:rsidRPr="00FA7F94" w:rsidRDefault="00D90D56" w:rsidP="00420D1F">
            <w:pPr>
              <w:pStyle w:val="NoSpacing"/>
              <w:jc w:val="center"/>
              <w:rPr>
                <w:color w:val="000000" w:themeColor="text1"/>
              </w:rPr>
            </w:pPr>
            <w:r w:rsidRPr="00FA7F94">
              <w:rPr>
                <w:color w:val="000000" w:themeColor="text1"/>
              </w:rPr>
              <w:t>Case Conceptualization</w:t>
            </w:r>
            <w:r w:rsidR="00ED6E9D">
              <w:rPr>
                <w:color w:val="000000" w:themeColor="text1"/>
              </w:rPr>
              <w:t xml:space="preserve"> (1)</w:t>
            </w:r>
            <w:r w:rsidRPr="00FA7F94">
              <w:rPr>
                <w:color w:val="000000" w:themeColor="text1"/>
              </w:rPr>
              <w:t xml:space="preserve"> &amp; group feedback</w:t>
            </w:r>
            <w:r w:rsidR="00420D1F">
              <w:rPr>
                <w:color w:val="000000" w:themeColor="text1"/>
              </w:rPr>
              <w:br/>
            </w:r>
          </w:p>
        </w:tc>
        <w:tc>
          <w:tcPr>
            <w:tcW w:w="2942" w:type="dxa"/>
          </w:tcPr>
          <w:p w14:paraId="20EB7AA2" w14:textId="77777777" w:rsidR="00943205" w:rsidRDefault="0048024A" w:rsidP="00AB7B2C">
            <w:pPr>
              <w:pStyle w:val="NoSpacing"/>
              <w:jc w:val="center"/>
              <w:rPr>
                <w:color w:val="000000" w:themeColor="text1"/>
              </w:rPr>
            </w:pPr>
            <w:r w:rsidRPr="00FA7F94">
              <w:rPr>
                <w:color w:val="000000" w:themeColor="text1"/>
              </w:rPr>
              <w:t>Barrio Minton &amp; Myers (2008)</w:t>
            </w:r>
          </w:p>
          <w:p w14:paraId="66B50EA8" w14:textId="53D5A4D3" w:rsidR="009C0DAB" w:rsidRPr="00FA7F94" w:rsidRDefault="009C0DAB" w:rsidP="00AB7B2C">
            <w:pPr>
              <w:pStyle w:val="NoSpacing"/>
              <w:jc w:val="center"/>
              <w:rPr>
                <w:color w:val="000000" w:themeColor="text1"/>
              </w:rPr>
            </w:pPr>
            <w:r>
              <w:rPr>
                <w:color w:val="000000" w:themeColor="text1"/>
              </w:rPr>
              <w:t>APA (2017)</w:t>
            </w:r>
          </w:p>
        </w:tc>
      </w:tr>
      <w:tr w:rsidR="00FA7F94" w:rsidRPr="00FA7F94" w14:paraId="0601D792" w14:textId="77777777" w:rsidTr="009328D9">
        <w:trPr>
          <w:trHeight w:val="773"/>
        </w:trPr>
        <w:tc>
          <w:tcPr>
            <w:tcW w:w="2942" w:type="dxa"/>
          </w:tcPr>
          <w:p w14:paraId="60D5EC5C" w14:textId="577449E0" w:rsidR="00943205" w:rsidRPr="00A10960" w:rsidRDefault="00943205" w:rsidP="009328D9">
            <w:pPr>
              <w:pStyle w:val="NoSpacing"/>
              <w:jc w:val="center"/>
              <w:rPr>
                <w:color w:val="000000" w:themeColor="text1"/>
              </w:rPr>
            </w:pPr>
            <w:r w:rsidRPr="00A10960">
              <w:rPr>
                <w:color w:val="000000" w:themeColor="text1"/>
              </w:rPr>
              <w:t>Week 10 –</w:t>
            </w:r>
            <w:r w:rsidR="007E4AB6" w:rsidRPr="00A10960">
              <w:rPr>
                <w:color w:val="000000" w:themeColor="text1"/>
              </w:rPr>
              <w:br/>
            </w:r>
            <w:r w:rsidRPr="00A10960">
              <w:rPr>
                <w:color w:val="000000" w:themeColor="text1"/>
              </w:rPr>
              <w:t xml:space="preserve"> October </w:t>
            </w:r>
            <w:r w:rsidR="00DC0F9F">
              <w:rPr>
                <w:color w:val="000000" w:themeColor="text1"/>
              </w:rPr>
              <w:t>22nd</w:t>
            </w:r>
            <w:r w:rsidR="00FA7F94" w:rsidRPr="00A10960">
              <w:rPr>
                <w:color w:val="000000" w:themeColor="text1"/>
              </w:rPr>
              <w:t xml:space="preserve"> </w:t>
            </w:r>
            <w:r w:rsidR="00DD701F" w:rsidRPr="00A10960">
              <w:rPr>
                <w:color w:val="000000" w:themeColor="text1"/>
              </w:rPr>
              <w:t xml:space="preserve"> </w:t>
            </w:r>
          </w:p>
        </w:tc>
        <w:tc>
          <w:tcPr>
            <w:tcW w:w="2942" w:type="dxa"/>
          </w:tcPr>
          <w:p w14:paraId="3D46F0CE" w14:textId="1EC60EB4" w:rsidR="00CF2B90" w:rsidRPr="00A10960" w:rsidRDefault="00CF2B90" w:rsidP="009328D9">
            <w:pPr>
              <w:pStyle w:val="NoSpacing"/>
              <w:jc w:val="center"/>
              <w:rPr>
                <w:color w:val="000000" w:themeColor="text1"/>
              </w:rPr>
            </w:pPr>
            <w:r w:rsidRPr="00A10960">
              <w:rPr>
                <w:color w:val="000000" w:themeColor="text1"/>
              </w:rPr>
              <w:t>Humanistic therapy</w:t>
            </w:r>
          </w:p>
          <w:p w14:paraId="2F4006F4" w14:textId="466D0B98" w:rsidR="00943205" w:rsidRPr="00A10960" w:rsidRDefault="00D90D56" w:rsidP="009328D9">
            <w:pPr>
              <w:pStyle w:val="NoSpacing"/>
              <w:jc w:val="center"/>
              <w:rPr>
                <w:color w:val="000000" w:themeColor="text1"/>
              </w:rPr>
            </w:pPr>
            <w:r w:rsidRPr="00A10960">
              <w:rPr>
                <w:color w:val="000000" w:themeColor="text1"/>
              </w:rPr>
              <w:t xml:space="preserve">Case Conceptualization </w:t>
            </w:r>
            <w:r w:rsidR="002E2676">
              <w:rPr>
                <w:color w:val="000000" w:themeColor="text1"/>
              </w:rPr>
              <w:t xml:space="preserve">(1) </w:t>
            </w:r>
            <w:r w:rsidRPr="00A10960">
              <w:rPr>
                <w:color w:val="000000" w:themeColor="text1"/>
              </w:rPr>
              <w:t>&amp; group feedback</w:t>
            </w:r>
          </w:p>
          <w:p w14:paraId="09D97106" w14:textId="2342F396" w:rsidR="002E2676" w:rsidRPr="00420D1F" w:rsidRDefault="00ED6E9D" w:rsidP="002E2676">
            <w:pPr>
              <w:pStyle w:val="NoSpacing"/>
              <w:jc w:val="center"/>
              <w:rPr>
                <w:i/>
                <w:iCs/>
                <w:color w:val="000000" w:themeColor="text1"/>
              </w:rPr>
            </w:pPr>
            <w:r>
              <w:rPr>
                <w:i/>
                <w:iCs/>
                <w:color w:val="000000" w:themeColor="text1"/>
              </w:rPr>
              <w:br/>
            </w:r>
          </w:p>
        </w:tc>
        <w:tc>
          <w:tcPr>
            <w:tcW w:w="2942" w:type="dxa"/>
          </w:tcPr>
          <w:p w14:paraId="75D1A05C" w14:textId="2ADACEB9" w:rsidR="00943205" w:rsidRPr="00FA7F94" w:rsidRDefault="00473248" w:rsidP="00AB7B2C">
            <w:pPr>
              <w:pStyle w:val="NoSpacing"/>
              <w:jc w:val="center"/>
              <w:rPr>
                <w:color w:val="000000" w:themeColor="text1"/>
              </w:rPr>
            </w:pPr>
            <w:r w:rsidRPr="00FA7F94">
              <w:rPr>
                <w:color w:val="000000" w:themeColor="text1"/>
              </w:rPr>
              <w:t>Piazza-Bonin</w:t>
            </w:r>
            <w:r w:rsidR="00162660" w:rsidRPr="00FA7F94">
              <w:rPr>
                <w:color w:val="000000" w:themeColor="text1"/>
              </w:rPr>
              <w:t xml:space="preserve"> et al.</w:t>
            </w:r>
            <w:r w:rsidRPr="00FA7F94">
              <w:rPr>
                <w:color w:val="000000" w:themeColor="text1"/>
              </w:rPr>
              <w:t xml:space="preserve"> (2016)</w:t>
            </w:r>
          </w:p>
        </w:tc>
      </w:tr>
      <w:tr w:rsidR="00FA7F94" w:rsidRPr="00FA7F94" w14:paraId="1A114ACE" w14:textId="77777777" w:rsidTr="009328D9">
        <w:trPr>
          <w:trHeight w:val="402"/>
        </w:trPr>
        <w:tc>
          <w:tcPr>
            <w:tcW w:w="2942" w:type="dxa"/>
          </w:tcPr>
          <w:p w14:paraId="3607774C"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11 – </w:t>
            </w:r>
          </w:p>
          <w:p w14:paraId="4F0B156D" w14:textId="43C1F491" w:rsidR="00943205" w:rsidRPr="00FA7F94" w:rsidRDefault="00943205" w:rsidP="007E4AB6">
            <w:pPr>
              <w:pStyle w:val="NoSpacing"/>
              <w:contextualSpacing/>
              <w:jc w:val="center"/>
              <w:rPr>
                <w:color w:val="000000" w:themeColor="text1"/>
              </w:rPr>
            </w:pPr>
            <w:r w:rsidRPr="00FA7F94">
              <w:rPr>
                <w:color w:val="000000" w:themeColor="text1"/>
              </w:rPr>
              <w:t xml:space="preserve">October </w:t>
            </w:r>
            <w:r w:rsidR="00DC0F9F">
              <w:rPr>
                <w:color w:val="000000" w:themeColor="text1"/>
              </w:rPr>
              <w:t>29th</w:t>
            </w:r>
            <w:r w:rsidR="000024E7">
              <w:rPr>
                <w:color w:val="000000" w:themeColor="text1"/>
              </w:rPr>
              <w:t xml:space="preserve"> </w:t>
            </w:r>
            <w:r w:rsidR="002D36EA" w:rsidRPr="00FA7F94">
              <w:rPr>
                <w:color w:val="000000" w:themeColor="text1"/>
              </w:rPr>
              <w:t xml:space="preserve"> </w:t>
            </w:r>
          </w:p>
          <w:p w14:paraId="0FB7B01E" w14:textId="3A8B18CB" w:rsidR="007E4AB6" w:rsidRPr="00FA7F94" w:rsidRDefault="007E4AB6" w:rsidP="007E4AB6">
            <w:pPr>
              <w:pStyle w:val="NoSpacing"/>
              <w:contextualSpacing/>
              <w:jc w:val="center"/>
              <w:rPr>
                <w:color w:val="000000" w:themeColor="text1"/>
              </w:rPr>
            </w:pPr>
          </w:p>
        </w:tc>
        <w:tc>
          <w:tcPr>
            <w:tcW w:w="2942" w:type="dxa"/>
          </w:tcPr>
          <w:p w14:paraId="11166033" w14:textId="72812CF1" w:rsidR="00F272ED" w:rsidRPr="00FA7F94" w:rsidRDefault="00905606" w:rsidP="00F272ED">
            <w:pPr>
              <w:pStyle w:val="NoSpacing"/>
              <w:jc w:val="center"/>
              <w:rPr>
                <w:color w:val="000000" w:themeColor="text1"/>
              </w:rPr>
            </w:pPr>
            <w:r>
              <w:rPr>
                <w:color w:val="000000" w:themeColor="text1"/>
              </w:rPr>
              <w:t>Treating Personality Disorders</w:t>
            </w:r>
          </w:p>
          <w:p w14:paraId="28B281AB" w14:textId="5604FC28" w:rsidR="00943205" w:rsidRDefault="00D90D56" w:rsidP="009328D9">
            <w:pPr>
              <w:pStyle w:val="NoSpacing"/>
              <w:jc w:val="center"/>
              <w:rPr>
                <w:color w:val="000000" w:themeColor="text1"/>
              </w:rPr>
            </w:pPr>
            <w:r w:rsidRPr="00FA7F94">
              <w:rPr>
                <w:color w:val="000000" w:themeColor="text1"/>
              </w:rPr>
              <w:t>Case Conceptualization</w:t>
            </w:r>
            <w:r w:rsidR="002E2676">
              <w:rPr>
                <w:color w:val="000000" w:themeColor="text1"/>
              </w:rPr>
              <w:t xml:space="preserve"> (1)</w:t>
            </w:r>
            <w:r w:rsidRPr="00FA7F94">
              <w:rPr>
                <w:color w:val="000000" w:themeColor="text1"/>
              </w:rPr>
              <w:t xml:space="preserve"> &amp; group feedback</w:t>
            </w:r>
          </w:p>
          <w:p w14:paraId="14EC2B98" w14:textId="46579316" w:rsidR="00100207" w:rsidRPr="00FA7F94" w:rsidRDefault="00100207" w:rsidP="00A10960">
            <w:pPr>
              <w:pStyle w:val="NoSpacing"/>
              <w:jc w:val="center"/>
              <w:rPr>
                <w:color w:val="000000" w:themeColor="text1"/>
              </w:rPr>
            </w:pPr>
          </w:p>
        </w:tc>
        <w:tc>
          <w:tcPr>
            <w:tcW w:w="2942" w:type="dxa"/>
          </w:tcPr>
          <w:p w14:paraId="5E98B9E6" w14:textId="77777777" w:rsidR="00943205" w:rsidRDefault="00943205" w:rsidP="00AB7B2C">
            <w:pPr>
              <w:pStyle w:val="NoSpacing"/>
              <w:jc w:val="center"/>
              <w:rPr>
                <w:color w:val="000000" w:themeColor="text1"/>
              </w:rPr>
            </w:pPr>
          </w:p>
          <w:p w14:paraId="43511EA4" w14:textId="75957430" w:rsidR="00905606" w:rsidRPr="00FA7F94" w:rsidRDefault="00905606" w:rsidP="00AB7B2C">
            <w:pPr>
              <w:pStyle w:val="NoSpacing"/>
              <w:jc w:val="center"/>
              <w:rPr>
                <w:color w:val="000000" w:themeColor="text1"/>
              </w:rPr>
            </w:pPr>
            <w:r>
              <w:rPr>
                <w:color w:val="000000" w:themeColor="text1"/>
              </w:rPr>
              <w:t>Bateman et al, (2015)</w:t>
            </w:r>
          </w:p>
        </w:tc>
      </w:tr>
      <w:tr w:rsidR="00FA7F94" w:rsidRPr="00FA7F94" w14:paraId="11A8B69F" w14:textId="77777777" w:rsidTr="009328D9">
        <w:trPr>
          <w:trHeight w:val="474"/>
        </w:trPr>
        <w:tc>
          <w:tcPr>
            <w:tcW w:w="2942" w:type="dxa"/>
          </w:tcPr>
          <w:p w14:paraId="7741D561" w14:textId="77777777" w:rsidR="007E4AB6" w:rsidRPr="00FA7F94" w:rsidRDefault="00943205" w:rsidP="007E4AB6">
            <w:pPr>
              <w:pStyle w:val="NoSpacing"/>
              <w:contextualSpacing/>
              <w:jc w:val="center"/>
              <w:rPr>
                <w:color w:val="000000" w:themeColor="text1"/>
              </w:rPr>
            </w:pPr>
            <w:r w:rsidRPr="00FA7F94">
              <w:rPr>
                <w:color w:val="000000" w:themeColor="text1"/>
              </w:rPr>
              <w:t xml:space="preserve">Week 12 – </w:t>
            </w:r>
          </w:p>
          <w:p w14:paraId="36C3539D" w14:textId="26AE517A" w:rsidR="00943205" w:rsidRPr="00FA7F94" w:rsidRDefault="00DC0F9F" w:rsidP="007E4AB6">
            <w:pPr>
              <w:pStyle w:val="NoSpacing"/>
              <w:contextualSpacing/>
              <w:jc w:val="center"/>
              <w:rPr>
                <w:color w:val="000000" w:themeColor="text1"/>
              </w:rPr>
            </w:pPr>
            <w:r>
              <w:rPr>
                <w:color w:val="000000" w:themeColor="text1"/>
              </w:rPr>
              <w:t>November 5th</w:t>
            </w:r>
          </w:p>
          <w:p w14:paraId="246F706B" w14:textId="7B4A7B2B" w:rsidR="007E4AB6" w:rsidRPr="00FA7F94" w:rsidRDefault="007E4AB6" w:rsidP="007E4AB6">
            <w:pPr>
              <w:pStyle w:val="NoSpacing"/>
              <w:contextualSpacing/>
              <w:jc w:val="center"/>
              <w:rPr>
                <w:color w:val="000000" w:themeColor="text1"/>
              </w:rPr>
            </w:pPr>
          </w:p>
        </w:tc>
        <w:tc>
          <w:tcPr>
            <w:tcW w:w="2942" w:type="dxa"/>
          </w:tcPr>
          <w:p w14:paraId="0843D7EC" w14:textId="7EBD0454" w:rsidR="00F272ED" w:rsidRPr="00FA7F94" w:rsidRDefault="00F272ED" w:rsidP="00F272ED">
            <w:pPr>
              <w:pStyle w:val="NoSpacing"/>
              <w:jc w:val="center"/>
              <w:rPr>
                <w:color w:val="000000" w:themeColor="text1"/>
              </w:rPr>
            </w:pPr>
            <w:r w:rsidRPr="00FA7F94">
              <w:rPr>
                <w:color w:val="000000" w:themeColor="text1"/>
              </w:rPr>
              <w:t>Integrative or holistic therapy</w:t>
            </w:r>
          </w:p>
          <w:p w14:paraId="28EDBF68" w14:textId="5EA4B7DE" w:rsidR="00943205" w:rsidRDefault="00D90D56" w:rsidP="009328D9">
            <w:pPr>
              <w:pStyle w:val="NoSpacing"/>
              <w:jc w:val="center"/>
              <w:rPr>
                <w:color w:val="000000" w:themeColor="text1"/>
              </w:rPr>
            </w:pPr>
            <w:r w:rsidRPr="00FA7F94">
              <w:rPr>
                <w:color w:val="000000" w:themeColor="text1"/>
              </w:rPr>
              <w:lastRenderedPageBreak/>
              <w:t>Case Conceptualization</w:t>
            </w:r>
            <w:r w:rsidR="002E2676">
              <w:rPr>
                <w:color w:val="000000" w:themeColor="text1"/>
              </w:rPr>
              <w:t xml:space="preserve"> (1)</w:t>
            </w:r>
            <w:r w:rsidRPr="00FA7F94">
              <w:rPr>
                <w:color w:val="000000" w:themeColor="text1"/>
              </w:rPr>
              <w:t xml:space="preserve"> &amp; group </w:t>
            </w:r>
            <w:proofErr w:type="gramStart"/>
            <w:r w:rsidRPr="00FA7F94">
              <w:rPr>
                <w:color w:val="000000" w:themeColor="text1"/>
              </w:rPr>
              <w:t>feedback</w:t>
            </w:r>
            <w:r w:rsidR="00AB7B2C">
              <w:rPr>
                <w:color w:val="000000" w:themeColor="text1"/>
              </w:rPr>
              <w:t>s</w:t>
            </w:r>
            <w:proofErr w:type="gramEnd"/>
          </w:p>
          <w:p w14:paraId="62387975" w14:textId="63254C52" w:rsidR="00100207" w:rsidRPr="00FA7F94" w:rsidRDefault="00100207" w:rsidP="009328D9">
            <w:pPr>
              <w:pStyle w:val="NoSpacing"/>
              <w:jc w:val="center"/>
              <w:rPr>
                <w:color w:val="000000" w:themeColor="text1"/>
              </w:rPr>
            </w:pPr>
          </w:p>
        </w:tc>
        <w:tc>
          <w:tcPr>
            <w:tcW w:w="2942" w:type="dxa"/>
          </w:tcPr>
          <w:p w14:paraId="12369896" w14:textId="77777777" w:rsidR="00943205" w:rsidRPr="00FA7F94" w:rsidRDefault="00F272ED" w:rsidP="00AB7B2C">
            <w:pPr>
              <w:pStyle w:val="NoSpacing"/>
              <w:jc w:val="center"/>
              <w:rPr>
                <w:color w:val="000000" w:themeColor="text1"/>
              </w:rPr>
            </w:pPr>
            <w:proofErr w:type="spellStart"/>
            <w:r w:rsidRPr="00FA7F94">
              <w:rPr>
                <w:color w:val="000000" w:themeColor="text1"/>
              </w:rPr>
              <w:lastRenderedPageBreak/>
              <w:t>Ameli</w:t>
            </w:r>
            <w:proofErr w:type="spellEnd"/>
            <w:r w:rsidRPr="00FA7F94">
              <w:rPr>
                <w:color w:val="000000" w:themeColor="text1"/>
              </w:rPr>
              <w:t xml:space="preserve"> &amp; </w:t>
            </w:r>
            <w:proofErr w:type="spellStart"/>
            <w:r w:rsidRPr="00FA7F94">
              <w:rPr>
                <w:color w:val="000000" w:themeColor="text1"/>
              </w:rPr>
              <w:t>Dattilio</w:t>
            </w:r>
            <w:proofErr w:type="spellEnd"/>
            <w:r w:rsidRPr="00FA7F94">
              <w:rPr>
                <w:color w:val="000000" w:themeColor="text1"/>
              </w:rPr>
              <w:t xml:space="preserve"> (2013)</w:t>
            </w:r>
          </w:p>
          <w:p w14:paraId="2B986D60" w14:textId="2E08948E" w:rsidR="0007038F" w:rsidRPr="00FA7F94" w:rsidRDefault="0007038F" w:rsidP="00AB7B2C">
            <w:pPr>
              <w:pStyle w:val="NoSpacing"/>
              <w:jc w:val="center"/>
              <w:rPr>
                <w:color w:val="000000" w:themeColor="text1"/>
              </w:rPr>
            </w:pPr>
          </w:p>
        </w:tc>
      </w:tr>
      <w:tr w:rsidR="0042371D" w:rsidRPr="00FA7F94" w14:paraId="66BF2C63" w14:textId="77777777" w:rsidTr="009328D9">
        <w:trPr>
          <w:trHeight w:val="474"/>
        </w:trPr>
        <w:tc>
          <w:tcPr>
            <w:tcW w:w="2942" w:type="dxa"/>
          </w:tcPr>
          <w:p w14:paraId="4C264F5C" w14:textId="6BA4F6C7" w:rsidR="0042371D" w:rsidRDefault="0042371D" w:rsidP="007E4AB6">
            <w:pPr>
              <w:pStyle w:val="NoSpacing"/>
              <w:contextualSpacing/>
              <w:jc w:val="center"/>
              <w:rPr>
                <w:color w:val="000000" w:themeColor="text1"/>
              </w:rPr>
            </w:pPr>
            <w:r>
              <w:rPr>
                <w:color w:val="000000" w:themeColor="text1"/>
              </w:rPr>
              <w:t>Week 13 –</w:t>
            </w:r>
          </w:p>
          <w:p w14:paraId="0C308690" w14:textId="77777777" w:rsidR="0042371D" w:rsidRDefault="0042371D" w:rsidP="007E4AB6">
            <w:pPr>
              <w:pStyle w:val="NoSpacing"/>
              <w:contextualSpacing/>
              <w:jc w:val="center"/>
              <w:rPr>
                <w:color w:val="000000" w:themeColor="text1"/>
              </w:rPr>
            </w:pPr>
            <w:r>
              <w:rPr>
                <w:color w:val="000000" w:themeColor="text1"/>
              </w:rPr>
              <w:t>November 12</w:t>
            </w:r>
            <w:r w:rsidRPr="0042371D">
              <w:rPr>
                <w:color w:val="000000" w:themeColor="text1"/>
                <w:vertAlign w:val="superscript"/>
              </w:rPr>
              <w:t>th</w:t>
            </w:r>
          </w:p>
          <w:p w14:paraId="16ECC083" w14:textId="4DEC6C3E" w:rsidR="0042371D" w:rsidRPr="00FA7F94" w:rsidRDefault="0042371D" w:rsidP="007E4AB6">
            <w:pPr>
              <w:pStyle w:val="NoSpacing"/>
              <w:contextualSpacing/>
              <w:jc w:val="center"/>
              <w:rPr>
                <w:color w:val="000000" w:themeColor="text1"/>
              </w:rPr>
            </w:pPr>
          </w:p>
        </w:tc>
        <w:tc>
          <w:tcPr>
            <w:tcW w:w="2942" w:type="dxa"/>
          </w:tcPr>
          <w:p w14:paraId="13A20E1A" w14:textId="3F2CE7C2" w:rsidR="0042371D" w:rsidRPr="00FA7F94" w:rsidRDefault="0042371D" w:rsidP="00F272ED">
            <w:pPr>
              <w:pStyle w:val="NoSpacing"/>
              <w:jc w:val="center"/>
              <w:rPr>
                <w:color w:val="000000" w:themeColor="text1"/>
              </w:rPr>
            </w:pPr>
            <w:r>
              <w:rPr>
                <w:color w:val="000000" w:themeColor="text1"/>
              </w:rPr>
              <w:t>Vicarious Trauma and Counselors</w:t>
            </w:r>
          </w:p>
        </w:tc>
        <w:tc>
          <w:tcPr>
            <w:tcW w:w="2942" w:type="dxa"/>
          </w:tcPr>
          <w:p w14:paraId="4B03AAE0" w14:textId="7EA57F10" w:rsidR="0042371D" w:rsidRPr="00FA7F94" w:rsidRDefault="00905606" w:rsidP="00AB7B2C">
            <w:pPr>
              <w:pStyle w:val="NoSpacing"/>
              <w:jc w:val="center"/>
              <w:rPr>
                <w:color w:val="000000" w:themeColor="text1"/>
              </w:rPr>
            </w:pPr>
            <w:r>
              <w:rPr>
                <w:color w:val="000000" w:themeColor="text1"/>
              </w:rPr>
              <w:t>Vicarious Trauma Assessment</w:t>
            </w:r>
          </w:p>
        </w:tc>
      </w:tr>
      <w:tr w:rsidR="0042371D" w:rsidRPr="00FA7F94" w14:paraId="701FB002" w14:textId="77777777" w:rsidTr="009328D9">
        <w:trPr>
          <w:trHeight w:val="474"/>
        </w:trPr>
        <w:tc>
          <w:tcPr>
            <w:tcW w:w="2942" w:type="dxa"/>
          </w:tcPr>
          <w:p w14:paraId="2FB1B341" w14:textId="7BDCEBA8" w:rsidR="0042371D" w:rsidRDefault="0042371D" w:rsidP="007E4AB6">
            <w:pPr>
              <w:pStyle w:val="NoSpacing"/>
              <w:contextualSpacing/>
              <w:jc w:val="center"/>
              <w:rPr>
                <w:color w:val="000000" w:themeColor="text1"/>
              </w:rPr>
            </w:pPr>
            <w:r>
              <w:rPr>
                <w:color w:val="000000" w:themeColor="text1"/>
              </w:rPr>
              <w:t xml:space="preserve">Week 14 – </w:t>
            </w:r>
          </w:p>
          <w:p w14:paraId="5B59EEE3" w14:textId="31240EF3" w:rsidR="0042371D" w:rsidRDefault="0042371D" w:rsidP="007E4AB6">
            <w:pPr>
              <w:pStyle w:val="NoSpacing"/>
              <w:contextualSpacing/>
              <w:jc w:val="center"/>
              <w:rPr>
                <w:color w:val="000000" w:themeColor="text1"/>
              </w:rPr>
            </w:pPr>
            <w:r>
              <w:rPr>
                <w:color w:val="000000" w:themeColor="text1"/>
              </w:rPr>
              <w:t>November 19th</w:t>
            </w:r>
          </w:p>
        </w:tc>
        <w:tc>
          <w:tcPr>
            <w:tcW w:w="2942" w:type="dxa"/>
          </w:tcPr>
          <w:p w14:paraId="57FA07E3" w14:textId="77777777" w:rsidR="0042371D" w:rsidRDefault="0042371D" w:rsidP="00F272ED">
            <w:pPr>
              <w:pStyle w:val="NoSpacing"/>
              <w:jc w:val="center"/>
              <w:rPr>
                <w:color w:val="000000" w:themeColor="text1"/>
              </w:rPr>
            </w:pPr>
            <w:r>
              <w:rPr>
                <w:color w:val="000000" w:themeColor="text1"/>
              </w:rPr>
              <w:t xml:space="preserve"> Maintaining Care of Self when Life Happens </w:t>
            </w:r>
          </w:p>
          <w:p w14:paraId="242E5DF9" w14:textId="536B6D3D" w:rsidR="0042371D" w:rsidRPr="00FA7F94" w:rsidRDefault="0042371D" w:rsidP="00F272ED">
            <w:pPr>
              <w:pStyle w:val="NoSpacing"/>
              <w:jc w:val="center"/>
              <w:rPr>
                <w:color w:val="000000" w:themeColor="text1"/>
              </w:rPr>
            </w:pPr>
          </w:p>
        </w:tc>
        <w:tc>
          <w:tcPr>
            <w:tcW w:w="2942" w:type="dxa"/>
          </w:tcPr>
          <w:p w14:paraId="76FB7E23" w14:textId="77777777" w:rsidR="0042371D" w:rsidRDefault="0042371D" w:rsidP="00AB7B2C">
            <w:pPr>
              <w:pStyle w:val="NoSpacing"/>
              <w:jc w:val="center"/>
              <w:rPr>
                <w:color w:val="000000" w:themeColor="text1"/>
              </w:rPr>
            </w:pPr>
            <w:r>
              <w:rPr>
                <w:color w:val="000000" w:themeColor="text1"/>
              </w:rPr>
              <w:t>Podcast:</w:t>
            </w:r>
          </w:p>
          <w:p w14:paraId="21D7D554" w14:textId="65D340B3" w:rsidR="0042371D" w:rsidRPr="00FA7F94" w:rsidRDefault="00000000" w:rsidP="00AB7B2C">
            <w:pPr>
              <w:pStyle w:val="NoSpacing"/>
              <w:jc w:val="center"/>
              <w:rPr>
                <w:color w:val="000000" w:themeColor="text1"/>
              </w:rPr>
            </w:pPr>
            <w:hyperlink r:id="rId7" w:history="1">
              <w:r w:rsidR="0042371D" w:rsidRPr="0065685F">
                <w:rPr>
                  <w:rStyle w:val="Hyperlink"/>
                </w:rPr>
                <w:t>https://therapyreimagined.com/modern-therapist-podcast/replay-therapists-are-not-robots-how-we-can-show-humanity-in-the-room/</w:t>
              </w:r>
            </w:hyperlink>
            <w:r w:rsidR="0042371D">
              <w:rPr>
                <w:color w:val="000000" w:themeColor="text1"/>
              </w:rPr>
              <w:t xml:space="preserve"> </w:t>
            </w:r>
          </w:p>
        </w:tc>
      </w:tr>
      <w:tr w:rsidR="0042371D" w:rsidRPr="00FA7F94" w14:paraId="74CA47F7" w14:textId="77777777" w:rsidTr="00676AD2">
        <w:trPr>
          <w:trHeight w:val="324"/>
        </w:trPr>
        <w:tc>
          <w:tcPr>
            <w:tcW w:w="2942" w:type="dxa"/>
            <w:tcBorders>
              <w:top w:val="single" w:sz="4" w:space="0" w:color="auto"/>
              <w:left w:val="single" w:sz="4" w:space="0" w:color="auto"/>
              <w:bottom w:val="single" w:sz="4" w:space="0" w:color="auto"/>
              <w:right w:val="single" w:sz="4" w:space="0" w:color="auto"/>
            </w:tcBorders>
            <w:shd w:val="clear" w:color="auto" w:fill="E7E6E6" w:themeFill="background2"/>
          </w:tcPr>
          <w:p w14:paraId="59B6A009" w14:textId="77777777" w:rsidR="0042371D" w:rsidRPr="00FA7F94" w:rsidRDefault="0042371D" w:rsidP="00E9791B">
            <w:pPr>
              <w:pStyle w:val="NoSpacing"/>
              <w:contextualSpacing/>
              <w:jc w:val="center"/>
              <w:rPr>
                <w:color w:val="000000" w:themeColor="text1"/>
              </w:rPr>
            </w:pPr>
            <w:r w:rsidRPr="00FA7F94">
              <w:rPr>
                <w:color w:val="000000" w:themeColor="text1"/>
              </w:rPr>
              <w:t>Week 1</w:t>
            </w:r>
            <w:r>
              <w:rPr>
                <w:color w:val="000000" w:themeColor="text1"/>
              </w:rPr>
              <w:t>5</w:t>
            </w:r>
            <w:r w:rsidRPr="00FA7F94">
              <w:rPr>
                <w:color w:val="000000" w:themeColor="text1"/>
              </w:rPr>
              <w:t xml:space="preserve"> – </w:t>
            </w:r>
          </w:p>
          <w:p w14:paraId="4E26501C" w14:textId="77777777" w:rsidR="0042371D" w:rsidRPr="00FA7F94" w:rsidRDefault="0042371D" w:rsidP="00FA7F94">
            <w:pPr>
              <w:pStyle w:val="NoSpacing"/>
              <w:contextualSpacing/>
              <w:jc w:val="center"/>
              <w:rPr>
                <w:color w:val="000000" w:themeColor="text1"/>
              </w:rPr>
            </w:pPr>
            <w:r w:rsidRPr="00FA7F94">
              <w:rPr>
                <w:color w:val="000000" w:themeColor="text1"/>
              </w:rPr>
              <w:t xml:space="preserve">November </w:t>
            </w:r>
            <w:r>
              <w:rPr>
                <w:color w:val="000000" w:themeColor="text1"/>
              </w:rPr>
              <w:t xml:space="preserve">26th </w:t>
            </w:r>
            <w:r w:rsidRPr="00FA7F94">
              <w:rPr>
                <w:color w:val="000000" w:themeColor="text1"/>
              </w:rPr>
              <w:t xml:space="preserve"> </w:t>
            </w:r>
          </w:p>
          <w:p w14:paraId="1072B4D3" w14:textId="74A249F9" w:rsidR="0042371D" w:rsidRPr="00FA7F94" w:rsidRDefault="0042371D"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68F5C06" w14:textId="2EDC3005" w:rsidR="0042371D" w:rsidRPr="00FA7F94" w:rsidRDefault="0042371D" w:rsidP="009328D9">
            <w:pPr>
              <w:pStyle w:val="NoSpacing"/>
              <w:jc w:val="center"/>
              <w:rPr>
                <w:color w:val="000000" w:themeColor="text1"/>
              </w:rPr>
            </w:pPr>
            <w:r>
              <w:rPr>
                <w:color w:val="000000" w:themeColor="text1"/>
              </w:rPr>
              <w:t>No Class Meeting – Thanksgiving Break</w:t>
            </w:r>
          </w:p>
        </w:tc>
      </w:tr>
      <w:tr w:rsidR="0042371D" w:rsidRPr="00FA7F94" w14:paraId="3FC9DF11" w14:textId="77777777" w:rsidTr="009328D9">
        <w:trPr>
          <w:trHeight w:val="324"/>
        </w:trPr>
        <w:tc>
          <w:tcPr>
            <w:tcW w:w="2942" w:type="dxa"/>
            <w:tcBorders>
              <w:top w:val="single" w:sz="4" w:space="0" w:color="auto"/>
              <w:left w:val="single" w:sz="4" w:space="0" w:color="auto"/>
              <w:bottom w:val="single" w:sz="4" w:space="0" w:color="auto"/>
              <w:right w:val="single" w:sz="4" w:space="0" w:color="auto"/>
            </w:tcBorders>
          </w:tcPr>
          <w:p w14:paraId="502AEE3B" w14:textId="77777777" w:rsidR="0042371D" w:rsidRPr="00FA7F94" w:rsidRDefault="0042371D" w:rsidP="00E9791B">
            <w:pPr>
              <w:pStyle w:val="NoSpacing"/>
              <w:contextualSpacing/>
              <w:jc w:val="center"/>
              <w:rPr>
                <w:color w:val="000000" w:themeColor="text1"/>
              </w:rPr>
            </w:pPr>
            <w:r w:rsidRPr="00FA7F94">
              <w:rPr>
                <w:color w:val="000000" w:themeColor="text1"/>
              </w:rPr>
              <w:t>Week 1</w:t>
            </w:r>
            <w:r>
              <w:rPr>
                <w:color w:val="000000" w:themeColor="text1"/>
              </w:rPr>
              <w:t>6</w:t>
            </w:r>
            <w:r w:rsidRPr="00FA7F94">
              <w:rPr>
                <w:color w:val="000000" w:themeColor="text1"/>
              </w:rPr>
              <w:t xml:space="preserve"> – </w:t>
            </w:r>
          </w:p>
          <w:p w14:paraId="1A02330A" w14:textId="77777777" w:rsidR="0042371D" w:rsidRDefault="0042371D" w:rsidP="00E9791B">
            <w:pPr>
              <w:pStyle w:val="NoSpacing"/>
              <w:contextualSpacing/>
              <w:jc w:val="center"/>
              <w:rPr>
                <w:color w:val="000000" w:themeColor="text1"/>
              </w:rPr>
            </w:pPr>
            <w:r>
              <w:rPr>
                <w:color w:val="000000" w:themeColor="text1"/>
              </w:rPr>
              <w:t>December 3rd</w:t>
            </w:r>
          </w:p>
          <w:p w14:paraId="2D32D542" w14:textId="19847607" w:rsidR="0042371D" w:rsidRPr="00FA7F94" w:rsidRDefault="0042371D"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616CC5CC" w14:textId="77777777" w:rsidR="0042371D" w:rsidRDefault="0042371D" w:rsidP="009328D9">
            <w:pPr>
              <w:pStyle w:val="NoSpacing"/>
              <w:jc w:val="center"/>
              <w:rPr>
                <w:color w:val="000000" w:themeColor="text1"/>
              </w:rPr>
            </w:pPr>
            <w:r>
              <w:rPr>
                <w:color w:val="000000" w:themeColor="text1"/>
              </w:rPr>
              <w:t>Semester Wrap Up</w:t>
            </w:r>
            <w:r w:rsidRPr="00FA7F94">
              <w:rPr>
                <w:color w:val="000000" w:themeColor="text1"/>
              </w:rPr>
              <w:t xml:space="preserve"> &amp; </w:t>
            </w:r>
            <w:r>
              <w:rPr>
                <w:color w:val="000000" w:themeColor="text1"/>
              </w:rPr>
              <w:t>G</w:t>
            </w:r>
            <w:r w:rsidRPr="00FA7F94">
              <w:rPr>
                <w:color w:val="000000" w:themeColor="text1"/>
              </w:rPr>
              <w:t xml:space="preserve">roup </w:t>
            </w:r>
            <w:r>
              <w:rPr>
                <w:color w:val="000000" w:themeColor="text1"/>
              </w:rPr>
              <w:t>F</w:t>
            </w:r>
            <w:r w:rsidRPr="00FA7F94">
              <w:rPr>
                <w:color w:val="000000" w:themeColor="text1"/>
              </w:rPr>
              <w:t>eedback</w:t>
            </w:r>
          </w:p>
          <w:p w14:paraId="122C1261" w14:textId="24ED01AC" w:rsidR="0042371D" w:rsidRPr="00FA7F94" w:rsidRDefault="0042371D" w:rsidP="009328D9">
            <w:pPr>
              <w:pStyle w:val="NoSpacing"/>
              <w:jc w:val="center"/>
              <w:rPr>
                <w:color w:val="000000" w:themeColor="text1"/>
              </w:rPr>
            </w:pPr>
            <w:r w:rsidRPr="00FA7F94">
              <w:rPr>
                <w:b/>
                <w:color w:val="000000" w:themeColor="text1"/>
              </w:rPr>
              <w:t xml:space="preserve">Final evaluations </w:t>
            </w:r>
            <w:r>
              <w:rPr>
                <w:b/>
                <w:color w:val="000000" w:themeColor="text1"/>
              </w:rPr>
              <w:t>&amp; f</w:t>
            </w:r>
            <w:r w:rsidRPr="00FA7F94">
              <w:rPr>
                <w:b/>
                <w:color w:val="000000" w:themeColor="text1"/>
              </w:rPr>
              <w:t>ield experience documentation due</w:t>
            </w:r>
            <w:r>
              <w:rPr>
                <w:b/>
                <w:color w:val="000000" w:themeColor="text1"/>
              </w:rPr>
              <w:t xml:space="preserve"> in Box and </w:t>
            </w:r>
            <w:proofErr w:type="spellStart"/>
            <w:r>
              <w:rPr>
                <w:b/>
                <w:color w:val="000000" w:themeColor="text1"/>
              </w:rPr>
              <w:t>Tevera</w:t>
            </w:r>
            <w:proofErr w:type="spellEnd"/>
            <w:r>
              <w:rPr>
                <w:b/>
                <w:color w:val="000000" w:themeColor="text1"/>
              </w:rPr>
              <w:t xml:space="preserve"> </w:t>
            </w:r>
          </w:p>
        </w:tc>
      </w:tr>
      <w:tr w:rsidR="0042371D" w:rsidRPr="00FA7F94" w14:paraId="62D8784E" w14:textId="77777777" w:rsidTr="000024E7">
        <w:trPr>
          <w:trHeight w:val="324"/>
        </w:trPr>
        <w:tc>
          <w:tcPr>
            <w:tcW w:w="2942" w:type="dxa"/>
            <w:tcBorders>
              <w:top w:val="single" w:sz="4" w:space="0" w:color="auto"/>
              <w:left w:val="single" w:sz="4" w:space="0" w:color="auto"/>
              <w:bottom w:val="single" w:sz="4" w:space="0" w:color="auto"/>
              <w:right w:val="single" w:sz="4" w:space="0" w:color="auto"/>
            </w:tcBorders>
            <w:shd w:val="clear" w:color="auto" w:fill="E7E6E6" w:themeFill="background2"/>
          </w:tcPr>
          <w:p w14:paraId="0F37BD41" w14:textId="03CD0D06" w:rsidR="0042371D" w:rsidRPr="00FA7F94" w:rsidRDefault="0042371D"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2D6BB33" w14:textId="084AECA0" w:rsidR="0042371D" w:rsidRPr="00FA7F94" w:rsidRDefault="0042371D" w:rsidP="009328D9">
            <w:pPr>
              <w:pStyle w:val="NoSpacing"/>
              <w:jc w:val="center"/>
              <w:rPr>
                <w:color w:val="000000" w:themeColor="text1"/>
              </w:rPr>
            </w:pPr>
          </w:p>
        </w:tc>
      </w:tr>
      <w:tr w:rsidR="0042371D" w:rsidRPr="00FA7F94" w14:paraId="177DACFB" w14:textId="77777777" w:rsidTr="009328D9">
        <w:trPr>
          <w:trHeight w:val="324"/>
        </w:trPr>
        <w:tc>
          <w:tcPr>
            <w:tcW w:w="2942" w:type="dxa"/>
            <w:tcBorders>
              <w:top w:val="single" w:sz="4" w:space="0" w:color="auto"/>
              <w:left w:val="single" w:sz="4" w:space="0" w:color="auto"/>
              <w:bottom w:val="single" w:sz="4" w:space="0" w:color="auto"/>
              <w:right w:val="single" w:sz="4" w:space="0" w:color="auto"/>
            </w:tcBorders>
          </w:tcPr>
          <w:p w14:paraId="258C2DF1" w14:textId="1958BCFE" w:rsidR="0042371D" w:rsidRPr="00FA7F94" w:rsidRDefault="0042371D" w:rsidP="00E9791B">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4E40655E" w14:textId="3D645DD6" w:rsidR="0042371D" w:rsidRPr="00FA7F94" w:rsidRDefault="0042371D" w:rsidP="009328D9">
            <w:pPr>
              <w:pStyle w:val="NoSpacing"/>
              <w:jc w:val="center"/>
              <w:rPr>
                <w:b/>
                <w:color w:val="000000" w:themeColor="text1"/>
              </w:rPr>
            </w:pPr>
          </w:p>
        </w:tc>
      </w:tr>
    </w:tbl>
    <w:p w14:paraId="4B61C6E4" w14:textId="77777777" w:rsidR="00943205" w:rsidRPr="00FA7F94" w:rsidRDefault="00943205" w:rsidP="00943205">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p>
    <w:p w14:paraId="0117EB07" w14:textId="77777777" w:rsidR="00943205" w:rsidRPr="00FA7F94" w:rsidRDefault="00943205" w:rsidP="00943205">
      <w:pPr>
        <w:autoSpaceDE w:val="0"/>
        <w:autoSpaceDN w:val="0"/>
        <w:adjustRightInd w:val="0"/>
        <w:ind w:right="-360"/>
        <w:rPr>
          <w:b/>
          <w:bCs/>
          <w:color w:val="000000" w:themeColor="text1"/>
        </w:rPr>
      </w:pPr>
      <w:r w:rsidRPr="00FA7F94">
        <w:rPr>
          <w:b/>
          <w:bCs/>
          <w:color w:val="000000" w:themeColor="text1"/>
        </w:rPr>
        <w:t xml:space="preserve">7. General Information and Assignments/Projects </w:t>
      </w:r>
    </w:p>
    <w:p w14:paraId="0DA028FD" w14:textId="77777777" w:rsidR="00943205" w:rsidRPr="00FA7F94" w:rsidRDefault="00943205" w:rsidP="00943205">
      <w:pPr>
        <w:autoSpaceDE w:val="0"/>
        <w:autoSpaceDN w:val="0"/>
        <w:adjustRightInd w:val="0"/>
        <w:ind w:left="-360" w:right="-360"/>
        <w:rPr>
          <w:b/>
          <w:bCs/>
          <w:color w:val="000000" w:themeColor="text1"/>
        </w:rPr>
      </w:pPr>
    </w:p>
    <w:p w14:paraId="6163720B" w14:textId="76A3D647" w:rsidR="0087562F" w:rsidRPr="008339F5" w:rsidRDefault="0087562F" w:rsidP="0087562F">
      <w:pPr>
        <w:pStyle w:val="ListParagraph"/>
        <w:numPr>
          <w:ilvl w:val="0"/>
          <w:numId w:val="9"/>
        </w:numPr>
        <w:autoSpaceDE w:val="0"/>
        <w:autoSpaceDN w:val="0"/>
        <w:adjustRightInd w:val="0"/>
        <w:ind w:right="-360"/>
        <w:rPr>
          <w:color w:val="000000" w:themeColor="text1"/>
        </w:rPr>
      </w:pPr>
      <w:r w:rsidRPr="00FA7F94">
        <w:rPr>
          <w:b/>
          <w:bCs/>
          <w:iCs/>
          <w:color w:val="000000" w:themeColor="text1"/>
        </w:rPr>
        <w:t xml:space="preserve">Accrual of Hours: </w:t>
      </w:r>
      <w:r w:rsidRPr="00FA7F94">
        <w:rPr>
          <w:color w:val="000000" w:themeColor="text1"/>
        </w:rPr>
        <w:t xml:space="preserve">The expectation is held that students will attend </w:t>
      </w:r>
      <w:r w:rsidRPr="00FA7F94">
        <w:rPr>
          <w:color w:val="000000" w:themeColor="text1"/>
          <w:u w:val="single"/>
        </w:rPr>
        <w:t>all</w:t>
      </w:r>
      <w:r w:rsidRPr="00FA7F94">
        <w:rPr>
          <w:color w:val="000000" w:themeColor="text1"/>
        </w:rPr>
        <w:t xml:space="preserve"> </w:t>
      </w:r>
      <w:r>
        <w:rPr>
          <w:color w:val="000000" w:themeColor="text1"/>
        </w:rPr>
        <w:t xml:space="preserve">in person </w:t>
      </w:r>
      <w:proofErr w:type="gramStart"/>
      <w:r>
        <w:rPr>
          <w:color w:val="000000" w:themeColor="text1"/>
        </w:rPr>
        <w:t>2 hour</w:t>
      </w:r>
      <w:proofErr w:type="gramEnd"/>
      <w:r>
        <w:rPr>
          <w:color w:val="000000" w:themeColor="text1"/>
        </w:rPr>
        <w:t xml:space="preserve"> </w:t>
      </w:r>
      <w:r w:rsidRPr="00FA7F94">
        <w:rPr>
          <w:color w:val="000000" w:themeColor="text1"/>
        </w:rPr>
        <w:t>class</w:t>
      </w:r>
      <w:r>
        <w:rPr>
          <w:color w:val="000000" w:themeColor="text1"/>
        </w:rPr>
        <w:t xml:space="preserve"> meetings each week </w:t>
      </w:r>
      <w:r w:rsidRPr="00FA7F94">
        <w:rPr>
          <w:color w:val="000000" w:themeColor="text1"/>
        </w:rPr>
        <w:t xml:space="preserve">(group supervision). In addition to this group supervision, students are required to attend 1 hour of </w:t>
      </w:r>
      <w:proofErr w:type="gramStart"/>
      <w:r w:rsidRPr="00FA7F94">
        <w:rPr>
          <w:color w:val="000000" w:themeColor="text1"/>
        </w:rPr>
        <w:t>University</w:t>
      </w:r>
      <w:proofErr w:type="gramEnd"/>
      <w:r w:rsidRPr="00FA7F94">
        <w:rPr>
          <w:color w:val="000000" w:themeColor="text1"/>
        </w:rPr>
        <w:t xml:space="preserve"> individual supervision per week</w:t>
      </w:r>
      <w:r>
        <w:rPr>
          <w:color w:val="000000" w:themeColor="text1"/>
        </w:rPr>
        <w:t xml:space="preserve"> by a CED Doctoral Student who is supervised by an Auburn faculty member</w:t>
      </w:r>
      <w:r w:rsidRPr="00FA7F94">
        <w:rPr>
          <w:color w:val="000000" w:themeColor="text1"/>
        </w:rPr>
        <w:t xml:space="preserve">. </w:t>
      </w:r>
      <w:r>
        <w:rPr>
          <w:color w:val="000000" w:themeColor="text1"/>
        </w:rPr>
        <w:t xml:space="preserve">University supervision is conducted in person, face-to-face unless approval has been given by AU Faculty to meet face-to-face via synchronous Zoom meeting. Any Zoom supervision meetings follow the same Zoom policies as Group supervision class policies. </w:t>
      </w:r>
      <w:r w:rsidRPr="008339F5">
        <w:rPr>
          <w:b/>
          <w:i/>
          <w:color w:val="000000" w:themeColor="text1"/>
          <w:u w:val="single"/>
        </w:rPr>
        <w:t>As with class attendance, weekly site and supervision attendance is mandatory.</w:t>
      </w:r>
      <w:r w:rsidRPr="008339F5">
        <w:rPr>
          <w:color w:val="000000" w:themeColor="text1"/>
        </w:rPr>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8339F5">
        <w:rPr>
          <w:b/>
          <w:bCs/>
          <w:i/>
          <w:iCs/>
          <w:color w:val="000000" w:themeColor="text1"/>
        </w:rPr>
        <w:t>immediately.</w:t>
      </w:r>
      <w:r w:rsidRPr="008339F5">
        <w:rPr>
          <w:color w:val="000000" w:themeColor="text1"/>
        </w:rPr>
        <w:t xml:space="preserve"> A student who has not been supervised during their weekly meeting and is unable to make it up within that week will be unable to see clients on site and unable to count hours at their site that week. </w:t>
      </w:r>
      <w:r w:rsidRPr="008339F5">
        <w:rPr>
          <w:b/>
          <w:color w:val="000000" w:themeColor="text1"/>
          <w:u w:val="single"/>
        </w:rPr>
        <w:t>Students who miss more than one practicum class or supervision will automatically fail the course.</w:t>
      </w:r>
      <w:r w:rsidRPr="008339F5">
        <w:rPr>
          <w:color w:val="000000" w:themeColor="text1"/>
        </w:rPr>
        <w:t xml:space="preserve"> </w:t>
      </w:r>
    </w:p>
    <w:p w14:paraId="47C3A7C2" w14:textId="77777777" w:rsidR="00943205" w:rsidRPr="00FA7F94" w:rsidRDefault="00943205" w:rsidP="00943205">
      <w:pPr>
        <w:pStyle w:val="ListParagraph"/>
        <w:autoSpaceDE w:val="0"/>
        <w:autoSpaceDN w:val="0"/>
        <w:adjustRightInd w:val="0"/>
        <w:ind w:left="1080" w:right="-360"/>
        <w:rPr>
          <w:color w:val="000000" w:themeColor="text1"/>
        </w:rPr>
      </w:pPr>
    </w:p>
    <w:p w14:paraId="7441010B" w14:textId="77777777" w:rsidR="006430EF" w:rsidRDefault="006430EF" w:rsidP="006430EF">
      <w:pPr>
        <w:pStyle w:val="ListParagraph"/>
        <w:numPr>
          <w:ilvl w:val="0"/>
          <w:numId w:val="9"/>
        </w:numPr>
        <w:autoSpaceDE w:val="0"/>
        <w:autoSpaceDN w:val="0"/>
        <w:adjustRightInd w:val="0"/>
        <w:ind w:right="-360"/>
        <w:rPr>
          <w:color w:val="000000" w:themeColor="text1"/>
        </w:rPr>
      </w:pPr>
      <w:r w:rsidRPr="00FA7F94">
        <w:rPr>
          <w:b/>
          <w:color w:val="000000" w:themeColor="text1"/>
        </w:rPr>
        <w:t xml:space="preserve">Practicum Site Experience: </w:t>
      </w:r>
      <w:r w:rsidRPr="00FA7F94">
        <w:rPr>
          <w:color w:val="000000" w:themeColor="text1"/>
        </w:rPr>
        <w:t xml:space="preserve">Students should complete a minimum of </w:t>
      </w:r>
      <w:r w:rsidRPr="00FA7F94">
        <w:rPr>
          <w:b/>
          <w:color w:val="000000" w:themeColor="text1"/>
        </w:rPr>
        <w:t>100 total practicum hours,</w:t>
      </w:r>
      <w:r w:rsidRPr="00FA7F94">
        <w:rPr>
          <w:color w:val="000000" w:themeColor="text1"/>
        </w:rPr>
        <w:t xml:space="preserve"> which include a minimum of </w:t>
      </w:r>
      <w:r w:rsidRPr="00FA7F94">
        <w:rPr>
          <w:b/>
          <w:color w:val="000000" w:themeColor="text1"/>
        </w:rPr>
        <w:t>40 direct service hours</w:t>
      </w:r>
      <w:r w:rsidRPr="00FA7F94">
        <w:rPr>
          <w:color w:val="000000" w:themeColor="text1"/>
        </w:rPr>
        <w:t xml:space="preserve"> to pass this class. Students are required to spend a minimum of </w:t>
      </w:r>
      <w:r w:rsidRPr="00FA7F94">
        <w:rPr>
          <w:b/>
          <w:color w:val="000000" w:themeColor="text1"/>
        </w:rPr>
        <w:t xml:space="preserve">10 hours on site per week and no </w:t>
      </w:r>
      <w:r w:rsidRPr="00FA7F94">
        <w:rPr>
          <w:b/>
          <w:color w:val="000000" w:themeColor="text1"/>
        </w:rPr>
        <w:lastRenderedPageBreak/>
        <w:t>more than 12 hours (unless otherwise directed by the Program Coordinator, Practicum/Internship Placement Coordinator, Site Supervisor or Course Instructor)</w:t>
      </w:r>
      <w:r w:rsidRPr="00FA7F94">
        <w:rPr>
          <w:color w:val="000000" w:themeColor="text1"/>
        </w:rPr>
        <w:t>. The direct service portion of the practicum requirements can be met by providing individual counseling and group counseling.</w:t>
      </w:r>
    </w:p>
    <w:p w14:paraId="402F765E" w14:textId="77777777" w:rsidR="00D17DC8" w:rsidRPr="00D17DC8" w:rsidRDefault="00D17DC8" w:rsidP="00D17DC8">
      <w:pPr>
        <w:pStyle w:val="ListParagraph"/>
        <w:rPr>
          <w:color w:val="000000" w:themeColor="text1"/>
        </w:rPr>
      </w:pPr>
    </w:p>
    <w:p w14:paraId="7853C167" w14:textId="4F510B2A" w:rsidR="00D17DC8" w:rsidRPr="00D17DC8" w:rsidRDefault="00D17DC8" w:rsidP="00D17DC8">
      <w:pPr>
        <w:pStyle w:val="ListParagraph"/>
        <w:autoSpaceDE w:val="0"/>
        <w:autoSpaceDN w:val="0"/>
        <w:adjustRightInd w:val="0"/>
        <w:ind w:left="1080" w:right="-360"/>
        <w:rPr>
          <w:color w:val="000000" w:themeColor="text1"/>
        </w:rPr>
      </w:pPr>
      <w:r w:rsidRPr="00D17DC8">
        <w:rPr>
          <w:b/>
          <w:bCs/>
          <w:color w:val="000000" w:themeColor="text1"/>
        </w:rPr>
        <w:t>All practicum hours must be completed on site</w:t>
      </w:r>
      <w:r>
        <w:rPr>
          <w:color w:val="000000" w:themeColor="text1"/>
        </w:rPr>
        <w:t xml:space="preserve">. This includes any tele-mental health sessions. All tele-mental health sessions must be completed on site. </w:t>
      </w:r>
      <w:r w:rsidRPr="00D17DC8">
        <w:rPr>
          <w:b/>
          <w:bCs/>
          <w:color w:val="000000" w:themeColor="text1"/>
        </w:rPr>
        <w:t xml:space="preserve">You are not permitted to engage in tele-mental health sessions outside your site. </w:t>
      </w:r>
      <w:r>
        <w:rPr>
          <w:color w:val="000000" w:themeColor="text1"/>
        </w:rPr>
        <w:t xml:space="preserve">This remains true even if your site allows you to complete tele-mental health sessions outside of the site. The program will not allow the practice of tele-mental health services outside of site. </w:t>
      </w:r>
    </w:p>
    <w:p w14:paraId="186F9724" w14:textId="77777777" w:rsidR="00943205" w:rsidRPr="00FA7F94" w:rsidRDefault="00943205" w:rsidP="00943205">
      <w:pPr>
        <w:autoSpaceDE w:val="0"/>
        <w:autoSpaceDN w:val="0"/>
        <w:adjustRightInd w:val="0"/>
        <w:ind w:right="-360"/>
        <w:rPr>
          <w:b/>
          <w:i/>
          <w:color w:val="000000" w:themeColor="text1"/>
          <w:u w:val="single"/>
        </w:rPr>
      </w:pPr>
    </w:p>
    <w:p w14:paraId="63C74A3A" w14:textId="77777777" w:rsidR="006430EF" w:rsidRPr="00FA7F94" w:rsidRDefault="006430EF" w:rsidP="006430EF">
      <w:pPr>
        <w:pStyle w:val="ListParagraph"/>
        <w:numPr>
          <w:ilvl w:val="0"/>
          <w:numId w:val="9"/>
        </w:numPr>
        <w:autoSpaceDE w:val="0"/>
        <w:autoSpaceDN w:val="0"/>
        <w:adjustRightInd w:val="0"/>
        <w:ind w:right="-360"/>
        <w:rPr>
          <w:color w:val="000000" w:themeColor="text1"/>
        </w:rPr>
      </w:pPr>
      <w:r w:rsidRPr="00FA7F94">
        <w:rPr>
          <w:b/>
          <w:color w:val="000000" w:themeColor="text1"/>
        </w:rPr>
        <w:t>Work samples</w:t>
      </w:r>
      <w:r w:rsidRPr="00FA7F94">
        <w:rPr>
          <w:color w:val="000000" w:themeColor="text1"/>
        </w:rPr>
        <w:t xml:space="preserve">: </w:t>
      </w:r>
      <w:r w:rsidRPr="00FA7F94">
        <w:rPr>
          <w:b/>
          <w:color w:val="000000" w:themeColor="text1"/>
        </w:rPr>
        <w:t xml:space="preserve">Students are expected to submit an average of two </w:t>
      </w:r>
      <w:r>
        <w:rPr>
          <w:b/>
          <w:color w:val="000000" w:themeColor="text1"/>
        </w:rPr>
        <w:t>audio-</w:t>
      </w:r>
      <w:r w:rsidRPr="00FA7F94">
        <w:rPr>
          <w:b/>
          <w:color w:val="000000" w:themeColor="text1"/>
        </w:rPr>
        <w:t>recorded counseling sessions weekly throughout the semester</w:t>
      </w:r>
      <w:r w:rsidRPr="00FA7F94">
        <w:rPr>
          <w:color w:val="000000" w:themeColor="text1"/>
        </w:rPr>
        <w:t xml:space="preserve"> in which they are enrolled in practicum. Students must submit </w:t>
      </w:r>
      <w:r w:rsidRPr="00FA7F94">
        <w:rPr>
          <w:b/>
          <w:color w:val="000000" w:themeColor="text1"/>
        </w:rPr>
        <w:t>a minimum of 15 work samples</w:t>
      </w:r>
      <w:r>
        <w:rPr>
          <w:b/>
          <w:color w:val="000000" w:themeColor="text1"/>
        </w:rPr>
        <w:t xml:space="preserve"> (at least 750 recorded minutes)</w:t>
      </w:r>
      <w:r w:rsidRPr="00FA7F94">
        <w:rPr>
          <w:color w:val="000000" w:themeColor="text1"/>
        </w:rPr>
        <w:t xml:space="preserve"> throughout the semester </w:t>
      </w:r>
      <w:proofErr w:type="gramStart"/>
      <w:r w:rsidRPr="00FA7F94">
        <w:rPr>
          <w:color w:val="000000" w:themeColor="text1"/>
        </w:rPr>
        <w:t>in order to</w:t>
      </w:r>
      <w:proofErr w:type="gramEnd"/>
      <w:r w:rsidRPr="00FA7F94">
        <w:rPr>
          <w:color w:val="000000" w:themeColor="text1"/>
        </w:rPr>
        <w:t xml:space="preserve"> complete practicum. </w:t>
      </w:r>
      <w:r>
        <w:rPr>
          <w:color w:val="000000" w:themeColor="text1"/>
        </w:rPr>
        <w:t xml:space="preserve">These audio recordings must be recorded on an encrypted recording device and uploaded to a secured, password protected Box folder (shared with your university and group supervisor). As soon as your recording is uploaded, you are to remove the recording from your recording device. These tapes should be uploaded to Box within 48 hours of seeing that client. </w:t>
      </w:r>
      <w:r w:rsidRPr="00FA7F94">
        <w:rPr>
          <w:color w:val="000000" w:themeColor="text1"/>
        </w:rPr>
        <w:t xml:space="preserve">A </w:t>
      </w:r>
      <w:r w:rsidRPr="00FA7F94">
        <w:rPr>
          <w:b/>
          <w:i/>
          <w:iCs/>
          <w:color w:val="000000" w:themeColor="text1"/>
        </w:rPr>
        <w:t>Consent to Tape</w:t>
      </w:r>
      <w:r w:rsidRPr="00FA7F94">
        <w:rPr>
          <w:color w:val="000000" w:themeColor="text1"/>
        </w:rPr>
        <w:t xml:space="preserve"> form must be obtained from each client before taping.  If the client is unable to consent (e.g., minor) then you must obtain consent from the legally recognized guardian.  </w:t>
      </w:r>
    </w:p>
    <w:p w14:paraId="5CD5EF51" w14:textId="77777777" w:rsidR="00943205" w:rsidRPr="00FA7F94" w:rsidRDefault="00943205" w:rsidP="00943205">
      <w:pPr>
        <w:tabs>
          <w:tab w:val="left" w:pos="720"/>
        </w:tabs>
        <w:autoSpaceDE w:val="0"/>
        <w:autoSpaceDN w:val="0"/>
        <w:adjustRightInd w:val="0"/>
        <w:ind w:left="720" w:right="-360"/>
        <w:rPr>
          <w:color w:val="000000" w:themeColor="text1"/>
        </w:rPr>
      </w:pPr>
    </w:p>
    <w:p w14:paraId="164ACD0C" w14:textId="77777777" w:rsidR="00943205" w:rsidRPr="00FA7F94" w:rsidRDefault="00943205" w:rsidP="00943205">
      <w:pPr>
        <w:tabs>
          <w:tab w:val="left" w:pos="720"/>
        </w:tabs>
        <w:autoSpaceDE w:val="0"/>
        <w:autoSpaceDN w:val="0"/>
        <w:adjustRightInd w:val="0"/>
        <w:ind w:left="1080" w:right="-360"/>
        <w:rPr>
          <w:color w:val="000000" w:themeColor="text1"/>
        </w:rPr>
      </w:pPr>
      <w:r w:rsidRPr="00FA7F94">
        <w:rPr>
          <w:color w:val="000000" w:themeColor="text1"/>
        </w:rPr>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4EA8F7EF" w14:textId="77777777" w:rsidR="00943205" w:rsidRPr="00FA7F94" w:rsidRDefault="00943205" w:rsidP="00943205">
      <w:pPr>
        <w:tabs>
          <w:tab w:val="left" w:pos="720"/>
        </w:tabs>
        <w:autoSpaceDE w:val="0"/>
        <w:autoSpaceDN w:val="0"/>
        <w:adjustRightInd w:val="0"/>
        <w:ind w:left="1080" w:right="-360"/>
        <w:rPr>
          <w:color w:val="000000" w:themeColor="text1"/>
        </w:rPr>
      </w:pPr>
    </w:p>
    <w:p w14:paraId="786313A3" w14:textId="77777777" w:rsidR="006430EF" w:rsidRPr="00FA7F94" w:rsidRDefault="006430EF" w:rsidP="006430EF">
      <w:pPr>
        <w:pStyle w:val="ListParagraph"/>
        <w:numPr>
          <w:ilvl w:val="0"/>
          <w:numId w:val="9"/>
        </w:numPr>
        <w:tabs>
          <w:tab w:val="left" w:pos="720"/>
        </w:tabs>
        <w:autoSpaceDE w:val="0"/>
        <w:autoSpaceDN w:val="0"/>
        <w:adjustRightInd w:val="0"/>
        <w:ind w:right="-360"/>
        <w:rPr>
          <w:color w:val="000000" w:themeColor="text1"/>
        </w:rPr>
      </w:pPr>
      <w:r w:rsidRPr="00FA7F94">
        <w:rPr>
          <w:b/>
          <w:bCs/>
          <w:iCs/>
          <w:color w:val="000000" w:themeColor="text1"/>
        </w:rPr>
        <w:t>Client file(s</w:t>
      </w:r>
      <w:r w:rsidRPr="00FA7F94">
        <w:rPr>
          <w:b/>
          <w:bCs/>
          <w:color w:val="000000" w:themeColor="text1"/>
        </w:rPr>
        <w:t>):</w:t>
      </w:r>
      <w:r w:rsidRPr="00FA7F94">
        <w:rPr>
          <w:color w:val="000000" w:themeColor="text1"/>
        </w:rPr>
        <w:t xml:space="preserve"> Students will maintain the following documents in a</w:t>
      </w:r>
      <w:r>
        <w:rPr>
          <w:color w:val="000000" w:themeColor="text1"/>
        </w:rPr>
        <w:t xml:space="preserve"> password protected, secure Box</w:t>
      </w:r>
      <w:r w:rsidRPr="00FA7F94">
        <w:rPr>
          <w:color w:val="000000" w:themeColor="text1"/>
        </w:rPr>
        <w:t xml:space="preserve"> f</w:t>
      </w:r>
      <w:r>
        <w:rPr>
          <w:color w:val="000000" w:themeColor="text1"/>
        </w:rPr>
        <w:t>older</w:t>
      </w:r>
      <w:r w:rsidRPr="00FA7F94">
        <w:rPr>
          <w:color w:val="000000" w:themeColor="text1"/>
        </w:rPr>
        <w:t xml:space="preserve"> for each client and group with identifying data not included (students are </w:t>
      </w:r>
      <w:r>
        <w:rPr>
          <w:color w:val="000000" w:themeColor="text1"/>
        </w:rPr>
        <w:t>required</w:t>
      </w:r>
      <w:r w:rsidRPr="00FA7F94">
        <w:rPr>
          <w:color w:val="000000" w:themeColor="text1"/>
        </w:rPr>
        <w:t xml:space="preserve"> to code files)</w:t>
      </w:r>
      <w:r>
        <w:rPr>
          <w:color w:val="000000" w:themeColor="text1"/>
        </w:rPr>
        <w:t xml:space="preserve">. Client files will be shared with the University Supervisor and Group Supervisor in Box. All documents should be uploaded to Box </w:t>
      </w:r>
      <w:r w:rsidRPr="00721004">
        <w:rPr>
          <w:b/>
          <w:bCs/>
          <w:i/>
          <w:iCs/>
          <w:color w:val="000000" w:themeColor="text1"/>
        </w:rPr>
        <w:t>within 48 hours</w:t>
      </w:r>
      <w:r>
        <w:rPr>
          <w:color w:val="000000" w:themeColor="text1"/>
        </w:rPr>
        <w:t xml:space="preserve"> of seeing that client to count those hours. </w:t>
      </w:r>
    </w:p>
    <w:p w14:paraId="0BF54B21" w14:textId="77777777" w:rsidR="006430EF" w:rsidRPr="00FA7F94" w:rsidRDefault="006430EF" w:rsidP="006430EF">
      <w:pPr>
        <w:pStyle w:val="ListParagraph"/>
        <w:numPr>
          <w:ilvl w:val="0"/>
          <w:numId w:val="6"/>
        </w:numPr>
        <w:autoSpaceDE w:val="0"/>
        <w:autoSpaceDN w:val="0"/>
        <w:adjustRightInd w:val="0"/>
        <w:ind w:right="-360"/>
        <w:rPr>
          <w:color w:val="000000" w:themeColor="text1"/>
        </w:rPr>
      </w:pPr>
      <w:r w:rsidRPr="00FA7F94">
        <w:rPr>
          <w:color w:val="000000" w:themeColor="text1"/>
        </w:rPr>
        <w:t xml:space="preserve">Progress </w:t>
      </w:r>
      <w:proofErr w:type="gramStart"/>
      <w:r w:rsidRPr="00FA7F94">
        <w:rPr>
          <w:color w:val="000000" w:themeColor="text1"/>
        </w:rPr>
        <w:t>note</w:t>
      </w:r>
      <w:proofErr w:type="gramEnd"/>
      <w:r w:rsidRPr="00FA7F94">
        <w:rPr>
          <w:color w:val="000000" w:themeColor="text1"/>
        </w:rPr>
        <w:t xml:space="preserve"> for each counseling session </w:t>
      </w:r>
    </w:p>
    <w:p w14:paraId="5C4FEEA7" w14:textId="77777777" w:rsidR="006430EF" w:rsidRPr="00FA7F94" w:rsidRDefault="006430EF" w:rsidP="006430EF">
      <w:pPr>
        <w:autoSpaceDE w:val="0"/>
        <w:autoSpaceDN w:val="0"/>
        <w:adjustRightInd w:val="0"/>
        <w:ind w:left="1440" w:right="-360"/>
        <w:rPr>
          <w:color w:val="000000" w:themeColor="text1"/>
        </w:rPr>
      </w:pPr>
      <w:r w:rsidRPr="00FA7F94">
        <w:rPr>
          <w:color w:val="000000" w:themeColor="text1"/>
        </w:rPr>
        <w:t xml:space="preserve">*Note: Students must have a progress note for </w:t>
      </w:r>
      <w:r w:rsidRPr="00721004">
        <w:rPr>
          <w:b/>
          <w:bCs/>
          <w:i/>
          <w:iCs/>
          <w:color w:val="000000" w:themeColor="text1"/>
        </w:rPr>
        <w:t>each</w:t>
      </w:r>
      <w:r w:rsidRPr="00FA7F94">
        <w:rPr>
          <w:color w:val="000000" w:themeColor="text1"/>
        </w:rPr>
        <w:t xml:space="preserve"> direct hour documented on their hours log</w:t>
      </w:r>
    </w:p>
    <w:p w14:paraId="01836951" w14:textId="77777777" w:rsidR="006430EF" w:rsidRPr="00FA7F94" w:rsidRDefault="006430EF" w:rsidP="006430EF">
      <w:pPr>
        <w:pStyle w:val="ListParagraph"/>
        <w:numPr>
          <w:ilvl w:val="0"/>
          <w:numId w:val="6"/>
        </w:numPr>
        <w:autoSpaceDE w:val="0"/>
        <w:autoSpaceDN w:val="0"/>
        <w:adjustRightInd w:val="0"/>
        <w:ind w:right="-360"/>
        <w:rPr>
          <w:color w:val="000000" w:themeColor="text1"/>
        </w:rPr>
      </w:pPr>
      <w:r w:rsidRPr="00FA7F94">
        <w:rPr>
          <w:color w:val="000000" w:themeColor="text1"/>
        </w:rPr>
        <w:t>Session summaries for each recorded counseling session</w:t>
      </w:r>
    </w:p>
    <w:p w14:paraId="296C0A70" w14:textId="77777777" w:rsidR="006430EF" w:rsidRPr="00FA7F94" w:rsidRDefault="006430EF" w:rsidP="006430EF">
      <w:pPr>
        <w:pStyle w:val="ListParagraph"/>
        <w:numPr>
          <w:ilvl w:val="0"/>
          <w:numId w:val="6"/>
        </w:numPr>
        <w:autoSpaceDE w:val="0"/>
        <w:autoSpaceDN w:val="0"/>
        <w:adjustRightInd w:val="0"/>
        <w:ind w:right="-360"/>
        <w:rPr>
          <w:color w:val="000000" w:themeColor="text1"/>
        </w:rPr>
      </w:pPr>
      <w:r w:rsidRPr="00FA7F94">
        <w:rPr>
          <w:color w:val="000000" w:themeColor="text1"/>
        </w:rPr>
        <w:t xml:space="preserve">Treatment plans (required for clients with 3+ sessions) </w:t>
      </w:r>
    </w:p>
    <w:p w14:paraId="30D94581" w14:textId="77777777" w:rsidR="006430EF" w:rsidRPr="00FA7F94" w:rsidRDefault="006430EF" w:rsidP="006430EF">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color w:val="000000" w:themeColor="text1"/>
          <w:sz w:val="24"/>
          <w:szCs w:val="24"/>
        </w:rPr>
      </w:pP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t>* Due (Week 15):  Field Experience Documentation Due</w:t>
      </w:r>
    </w:p>
    <w:p w14:paraId="1A4C2A8A" w14:textId="77777777" w:rsidR="006430EF" w:rsidRPr="00FA7F94" w:rsidRDefault="006430EF" w:rsidP="006430EF">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970" w:hanging="45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1.</w:t>
      </w:r>
      <w:r w:rsidRPr="00FA7F94">
        <w:rPr>
          <w:rFonts w:ascii="Times New Roman" w:hAnsi="Times New Roman" w:cs="Times New Roman"/>
          <w:b/>
          <w:bCs/>
          <w:color w:val="000000" w:themeColor="text1"/>
          <w:sz w:val="24"/>
          <w:szCs w:val="24"/>
        </w:rPr>
        <w:t xml:space="preserve">    </w:t>
      </w:r>
      <w:r w:rsidRPr="00FA7F94">
        <w:rPr>
          <w:rFonts w:ascii="Times New Roman" w:hAnsi="Times New Roman" w:cs="Times New Roman"/>
          <w:color w:val="000000" w:themeColor="text1"/>
          <w:sz w:val="24"/>
          <w:szCs w:val="24"/>
        </w:rPr>
        <w:t>Practicum Log (should be signed by the site supervisor weekly</w:t>
      </w:r>
      <w:r>
        <w:rPr>
          <w:rFonts w:ascii="Times New Roman" w:hAnsi="Times New Roman" w:cs="Times New Roman"/>
          <w:color w:val="000000" w:themeColor="text1"/>
          <w:sz w:val="24"/>
          <w:szCs w:val="24"/>
        </w:rPr>
        <w:t xml:space="preserve"> and uploaded to Box and </w:t>
      </w:r>
      <w:proofErr w:type="spellStart"/>
      <w:r>
        <w:rPr>
          <w:rFonts w:ascii="Times New Roman" w:hAnsi="Times New Roman" w:cs="Times New Roman"/>
          <w:color w:val="000000" w:themeColor="text1"/>
          <w:sz w:val="24"/>
          <w:szCs w:val="24"/>
        </w:rPr>
        <w:t>Tevera</w:t>
      </w:r>
      <w:proofErr w:type="spellEnd"/>
      <w:r w:rsidRPr="00FA7F94">
        <w:rPr>
          <w:rFonts w:ascii="Times New Roman" w:hAnsi="Times New Roman" w:cs="Times New Roman"/>
          <w:color w:val="000000" w:themeColor="text1"/>
          <w:sz w:val="24"/>
          <w:szCs w:val="24"/>
        </w:rPr>
        <w:t>)</w:t>
      </w:r>
    </w:p>
    <w:p w14:paraId="7708A298" w14:textId="77777777" w:rsidR="006430EF" w:rsidRPr="00FA7F94" w:rsidRDefault="006430EF"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Copy provided to University Supervisor</w:t>
      </w:r>
      <w:r>
        <w:rPr>
          <w:rFonts w:ascii="Times New Roman" w:hAnsi="Times New Roman" w:cs="Times New Roman"/>
          <w:color w:val="000000" w:themeColor="text1"/>
          <w:sz w:val="24"/>
          <w:szCs w:val="24"/>
        </w:rPr>
        <w:t xml:space="preserve"> in Box</w:t>
      </w:r>
    </w:p>
    <w:p w14:paraId="21529B18" w14:textId="77777777" w:rsidR="006430EF" w:rsidRPr="00FA7F94" w:rsidRDefault="006430EF" w:rsidP="006430EF">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t>2.    Three (3) Evaluation Forms</w:t>
      </w:r>
    </w:p>
    <w:p w14:paraId="791498F2" w14:textId="77777777" w:rsidR="006430EF" w:rsidRPr="00FA7F94" w:rsidRDefault="006430EF"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lastRenderedPageBreak/>
        <w:t>Site Supervisor</w:t>
      </w:r>
      <w:r>
        <w:rPr>
          <w:rFonts w:ascii="Times New Roman" w:hAnsi="Times New Roman" w:cs="Times New Roman"/>
          <w:color w:val="000000" w:themeColor="text1"/>
          <w:sz w:val="24"/>
          <w:szCs w:val="24"/>
        </w:rPr>
        <w:t xml:space="preserve"> (midterm and final evaluations uploaded to Box and </w:t>
      </w:r>
      <w:proofErr w:type="spellStart"/>
      <w:r>
        <w:rPr>
          <w:rFonts w:ascii="Times New Roman" w:hAnsi="Times New Roman" w:cs="Times New Roman"/>
          <w:color w:val="000000" w:themeColor="text1"/>
          <w:sz w:val="24"/>
          <w:szCs w:val="24"/>
        </w:rPr>
        <w:t>Tevera</w:t>
      </w:r>
      <w:proofErr w:type="spellEnd"/>
      <w:r>
        <w:rPr>
          <w:rFonts w:ascii="Times New Roman" w:hAnsi="Times New Roman" w:cs="Times New Roman"/>
          <w:color w:val="000000" w:themeColor="text1"/>
          <w:sz w:val="24"/>
          <w:szCs w:val="24"/>
        </w:rPr>
        <w:t>)</w:t>
      </w:r>
    </w:p>
    <w:p w14:paraId="263C62B8" w14:textId="77777777" w:rsidR="006430EF" w:rsidRPr="00FA7F94" w:rsidRDefault="006430EF"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University Supervisor</w:t>
      </w:r>
      <w:r>
        <w:rPr>
          <w:rFonts w:ascii="Times New Roman" w:hAnsi="Times New Roman" w:cs="Times New Roman"/>
          <w:color w:val="000000" w:themeColor="text1"/>
          <w:sz w:val="24"/>
          <w:szCs w:val="24"/>
        </w:rPr>
        <w:t xml:space="preserve"> (midterm and final evaluations uploaded to Box and </w:t>
      </w:r>
      <w:proofErr w:type="spellStart"/>
      <w:r>
        <w:rPr>
          <w:rFonts w:ascii="Times New Roman" w:hAnsi="Times New Roman" w:cs="Times New Roman"/>
          <w:color w:val="000000" w:themeColor="text1"/>
          <w:sz w:val="24"/>
          <w:szCs w:val="24"/>
        </w:rPr>
        <w:t>Tevera</w:t>
      </w:r>
      <w:proofErr w:type="spellEnd"/>
      <w:r>
        <w:rPr>
          <w:rFonts w:ascii="Times New Roman" w:hAnsi="Times New Roman" w:cs="Times New Roman"/>
          <w:color w:val="000000" w:themeColor="text1"/>
          <w:sz w:val="24"/>
          <w:szCs w:val="24"/>
        </w:rPr>
        <w:t>)</w:t>
      </w:r>
    </w:p>
    <w:p w14:paraId="75A3E869" w14:textId="77777777" w:rsidR="006430EF" w:rsidRPr="00FA7F94" w:rsidRDefault="006430EF" w:rsidP="006430EF">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Student Self-evaluation</w:t>
      </w:r>
      <w:r>
        <w:rPr>
          <w:rFonts w:ascii="Times New Roman" w:hAnsi="Times New Roman" w:cs="Times New Roman"/>
          <w:color w:val="000000" w:themeColor="text1"/>
          <w:sz w:val="24"/>
          <w:szCs w:val="24"/>
        </w:rPr>
        <w:t xml:space="preserve"> (midterm and final evaluations uploaded to Box and </w:t>
      </w:r>
      <w:proofErr w:type="spellStart"/>
      <w:r>
        <w:rPr>
          <w:rFonts w:ascii="Times New Roman" w:hAnsi="Times New Roman" w:cs="Times New Roman"/>
          <w:color w:val="000000" w:themeColor="text1"/>
          <w:sz w:val="24"/>
          <w:szCs w:val="24"/>
        </w:rPr>
        <w:t>Tevera</w:t>
      </w:r>
      <w:proofErr w:type="spellEnd"/>
      <w:r>
        <w:rPr>
          <w:rFonts w:ascii="Times New Roman" w:hAnsi="Times New Roman" w:cs="Times New Roman"/>
          <w:color w:val="000000" w:themeColor="text1"/>
          <w:sz w:val="24"/>
          <w:szCs w:val="24"/>
        </w:rPr>
        <w:t>)</w:t>
      </w:r>
    </w:p>
    <w:p w14:paraId="2C17ED7F" w14:textId="77777777" w:rsidR="006430EF" w:rsidRPr="00FA7F94" w:rsidRDefault="006430EF" w:rsidP="006430EF">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t>3</w:t>
      </w:r>
      <w:r w:rsidRPr="00FA7F94">
        <w:rPr>
          <w:rFonts w:ascii="Times New Roman" w:hAnsi="Times New Roman" w:cs="Times New Roman"/>
          <w:b/>
          <w:color w:val="000000" w:themeColor="text1"/>
          <w:sz w:val="24"/>
          <w:szCs w:val="24"/>
        </w:rPr>
        <w:t xml:space="preserve">.    </w:t>
      </w:r>
      <w:r w:rsidRPr="00FA7F94">
        <w:rPr>
          <w:rFonts w:ascii="Times New Roman" w:hAnsi="Times New Roman" w:cs="Times New Roman"/>
          <w:color w:val="000000" w:themeColor="text1"/>
          <w:sz w:val="24"/>
          <w:szCs w:val="24"/>
        </w:rPr>
        <w:t xml:space="preserve">Client Information </w:t>
      </w:r>
      <w:r>
        <w:rPr>
          <w:rFonts w:ascii="Times New Roman" w:hAnsi="Times New Roman" w:cs="Times New Roman"/>
          <w:color w:val="000000" w:themeColor="text1"/>
          <w:sz w:val="24"/>
          <w:szCs w:val="24"/>
        </w:rPr>
        <w:t>(using code names, uploaded to Box only)</w:t>
      </w:r>
    </w:p>
    <w:p w14:paraId="2CFEE399" w14:textId="77777777" w:rsidR="006430EF" w:rsidRPr="00FA7F94" w:rsidRDefault="006430EF" w:rsidP="006430EF">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Intake/Assessment materials</w:t>
      </w:r>
    </w:p>
    <w:p w14:paraId="496E42D7" w14:textId="77777777" w:rsidR="006430EF" w:rsidRPr="00FA7F94" w:rsidRDefault="006430EF" w:rsidP="006430EF">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Treatment Plan</w:t>
      </w:r>
    </w:p>
    <w:p w14:paraId="26071F47" w14:textId="77777777" w:rsidR="006430EF" w:rsidRPr="00FA7F94" w:rsidRDefault="006430EF" w:rsidP="006430EF">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Case Conceptualization</w:t>
      </w:r>
    </w:p>
    <w:p w14:paraId="7A47B337" w14:textId="77777777" w:rsidR="006430EF" w:rsidRPr="00FA7F94" w:rsidRDefault="006430EF" w:rsidP="006430EF">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Progress Notes/Session Summaries</w:t>
      </w:r>
    </w:p>
    <w:p w14:paraId="79F00529" w14:textId="77777777" w:rsidR="00943205" w:rsidRPr="00FA7F94" w:rsidRDefault="00943205" w:rsidP="00943205">
      <w:pPr>
        <w:autoSpaceDE w:val="0"/>
        <w:autoSpaceDN w:val="0"/>
        <w:adjustRightInd w:val="0"/>
        <w:ind w:right="-360" w:hanging="720"/>
        <w:rPr>
          <w:color w:val="000000" w:themeColor="text1"/>
        </w:rPr>
      </w:pPr>
    </w:p>
    <w:p w14:paraId="0802F9C6" w14:textId="1D82AEB2" w:rsidR="00943205" w:rsidRPr="00FA7F94" w:rsidRDefault="00943205" w:rsidP="00943205">
      <w:pPr>
        <w:tabs>
          <w:tab w:val="left" w:pos="-540"/>
        </w:tabs>
        <w:autoSpaceDE w:val="0"/>
        <w:autoSpaceDN w:val="0"/>
        <w:adjustRightInd w:val="0"/>
        <w:ind w:left="720" w:right="-360" w:hanging="720"/>
        <w:rPr>
          <w:color w:val="000000" w:themeColor="text1"/>
        </w:rPr>
      </w:pPr>
      <w:r w:rsidRPr="00FA7F94">
        <w:rPr>
          <w:color w:val="000000" w:themeColor="text1"/>
        </w:rPr>
        <w:tab/>
      </w:r>
      <w:r w:rsidR="006430EF" w:rsidRPr="00FA7F94">
        <w:rPr>
          <w:b/>
          <w:color w:val="000000" w:themeColor="text1"/>
        </w:rPr>
        <w:t xml:space="preserve">E. </w:t>
      </w:r>
      <w:r w:rsidR="006430EF" w:rsidRPr="00FA7F94">
        <w:rPr>
          <w:b/>
          <w:bCs/>
          <w:iCs/>
          <w:color w:val="000000" w:themeColor="text1"/>
        </w:rPr>
        <w:t>Individual Supervision</w:t>
      </w:r>
      <w:r w:rsidR="006430EF" w:rsidRPr="00FA7F94">
        <w:rPr>
          <w:b/>
          <w:bCs/>
          <w:color w:val="000000" w:themeColor="text1"/>
        </w:rPr>
        <w:t>:</w:t>
      </w:r>
      <w:r w:rsidR="006430EF" w:rsidRPr="00FA7F94">
        <w:rPr>
          <w:color w:val="000000" w:themeColor="text1"/>
        </w:rPr>
        <w:t xml:space="preserve"> </w:t>
      </w:r>
      <w:r w:rsidR="006430EF" w:rsidRPr="00304B06">
        <w:rPr>
          <w:color w:val="000000" w:themeColor="text1"/>
        </w:rPr>
        <w:t xml:space="preserve">The assigned university supervisor will provide individual supervision weekly. </w:t>
      </w:r>
      <w:r w:rsidR="006430EF" w:rsidRPr="00304B06">
        <w:rPr>
          <w:color w:val="000000"/>
          <w:bdr w:val="none" w:sz="0" w:space="0" w:color="auto" w:frame="1"/>
          <w:shd w:val="clear" w:color="auto" w:fill="FFFFFF"/>
        </w:rPr>
        <w:t>All individual supervision is conducted by CED doctoral students under AU Faculty or by AU Faculty</w:t>
      </w:r>
      <w:r w:rsidR="006430EF">
        <w:rPr>
          <w:color w:val="000000"/>
          <w:bdr w:val="none" w:sz="0" w:space="0" w:color="auto" w:frame="1"/>
          <w:shd w:val="clear" w:color="auto" w:fill="FFFFFF"/>
        </w:rPr>
        <w:t xml:space="preserve">. These meetings occur in person, face-to-face for one hour weekly. </w:t>
      </w:r>
      <w:r w:rsidR="006430EF" w:rsidRPr="00FA7F94">
        <w:rPr>
          <w:color w:val="000000" w:themeColor="text1"/>
        </w:rPr>
        <w:t xml:space="preserve">Prior to this </w:t>
      </w:r>
      <w:r w:rsidR="006430EF">
        <w:rPr>
          <w:color w:val="000000" w:themeColor="text1"/>
        </w:rPr>
        <w:t xml:space="preserve">supervision </w:t>
      </w:r>
      <w:r w:rsidR="006430EF" w:rsidRPr="00FA7F94">
        <w:rPr>
          <w:color w:val="000000" w:themeColor="text1"/>
        </w:rPr>
        <w:t xml:space="preserve">meeting, students should review tapes on their own and complete a typed session summary form for every client weekly. </w:t>
      </w:r>
      <w:r w:rsidR="006430EF" w:rsidRPr="00FA7F94">
        <w:rPr>
          <w:b/>
          <w:color w:val="000000" w:themeColor="text1"/>
          <w:u w:val="single"/>
        </w:rPr>
        <w:t>Students must turn in a minimum of two (2) tapes and all summaries 48 hours prior to supervision.</w:t>
      </w:r>
      <w:r w:rsidR="006430EF" w:rsidRPr="00FA7F94">
        <w:rPr>
          <w:color w:val="000000" w:themeColor="text1"/>
        </w:rPr>
        <w:t xml:space="preserve">  In addition, students must submit evidence of their documentation (reviewed at midterm and final) that includes the practicum log, evaluation forms, *client files (including up to date progress notes) uploaded through </w:t>
      </w:r>
      <w:r w:rsidR="006430EF">
        <w:rPr>
          <w:color w:val="000000" w:themeColor="text1"/>
        </w:rPr>
        <w:t xml:space="preserve">a password protected, secure </w:t>
      </w:r>
      <w:r w:rsidR="006430EF" w:rsidRPr="00FA7F94">
        <w:rPr>
          <w:color w:val="000000" w:themeColor="text1"/>
        </w:rPr>
        <w:t>Box</w:t>
      </w:r>
      <w:r w:rsidR="006430EF">
        <w:rPr>
          <w:color w:val="000000" w:themeColor="text1"/>
        </w:rPr>
        <w:t xml:space="preserve"> folder</w:t>
      </w:r>
      <w:r w:rsidR="006430EF" w:rsidRPr="00FA7F94">
        <w:rPr>
          <w:color w:val="000000" w:themeColor="text1"/>
        </w:rPr>
        <w:t xml:space="preserve">. Please note that individual supervisors may request additional materials to be added to Box for review (e.g., other evaluations forms, tape transcripts, </w:t>
      </w:r>
      <w:proofErr w:type="spellStart"/>
      <w:r w:rsidR="006430EF" w:rsidRPr="00FA7F94">
        <w:rPr>
          <w:color w:val="000000" w:themeColor="text1"/>
        </w:rPr>
        <w:t>etc</w:t>
      </w:r>
      <w:proofErr w:type="spellEnd"/>
      <w:r w:rsidR="006430EF" w:rsidRPr="00FA7F94">
        <w:rPr>
          <w:color w:val="000000" w:themeColor="text1"/>
        </w:rPr>
        <w:t xml:space="preserve">). The individual supervisor will complete both a midterm and a final evaluation of the student </w:t>
      </w:r>
      <w:r w:rsidR="006430EF">
        <w:rPr>
          <w:color w:val="000000" w:themeColor="text1"/>
        </w:rPr>
        <w:t xml:space="preserve">submitted via </w:t>
      </w:r>
      <w:proofErr w:type="spellStart"/>
      <w:r w:rsidR="006430EF">
        <w:rPr>
          <w:color w:val="000000" w:themeColor="text1"/>
        </w:rPr>
        <w:t>Tevera</w:t>
      </w:r>
      <w:proofErr w:type="spellEnd"/>
      <w:r w:rsidR="006430EF">
        <w:rPr>
          <w:color w:val="000000" w:themeColor="text1"/>
        </w:rPr>
        <w:t xml:space="preserve">. It is the student’s responsibility to notify their supervisor of the due date of </w:t>
      </w:r>
      <w:proofErr w:type="gramStart"/>
      <w:r w:rsidR="006430EF">
        <w:rPr>
          <w:color w:val="000000" w:themeColor="text1"/>
        </w:rPr>
        <w:t>both of these</w:t>
      </w:r>
      <w:proofErr w:type="gramEnd"/>
      <w:r w:rsidR="006430EF">
        <w:rPr>
          <w:color w:val="000000" w:themeColor="text1"/>
        </w:rPr>
        <w:t xml:space="preserve"> evaluations.</w:t>
      </w:r>
    </w:p>
    <w:p w14:paraId="7534C86A" w14:textId="77777777" w:rsidR="00943205" w:rsidRPr="00FA7F94" w:rsidRDefault="00943205" w:rsidP="00943205">
      <w:pPr>
        <w:tabs>
          <w:tab w:val="left" w:pos="-540"/>
        </w:tabs>
        <w:autoSpaceDE w:val="0"/>
        <w:autoSpaceDN w:val="0"/>
        <w:adjustRightInd w:val="0"/>
        <w:ind w:left="720" w:right="-360" w:hanging="720"/>
        <w:rPr>
          <w:color w:val="000000" w:themeColor="text1"/>
        </w:rPr>
      </w:pPr>
    </w:p>
    <w:p w14:paraId="78B63771" w14:textId="35602359" w:rsidR="006430EF" w:rsidRPr="00FA7F94" w:rsidRDefault="006430EF" w:rsidP="006430EF">
      <w:pPr>
        <w:tabs>
          <w:tab w:val="left" w:pos="-540"/>
        </w:tabs>
        <w:autoSpaceDE w:val="0"/>
        <w:autoSpaceDN w:val="0"/>
        <w:adjustRightInd w:val="0"/>
        <w:ind w:left="720" w:right="-360"/>
        <w:rPr>
          <w:color w:val="000000" w:themeColor="text1"/>
        </w:rPr>
      </w:pPr>
      <w:r w:rsidRPr="00FA7F94">
        <w:rPr>
          <w:color w:val="000000" w:themeColor="text1"/>
        </w:rPr>
        <w:t xml:space="preserve">Supervision appointments are scheduled to fit into the needs of your site, yourselves, and your individual and group supervisors. </w:t>
      </w:r>
      <w:r w:rsidRPr="00FA7F94">
        <w:rPr>
          <w:b/>
          <w:bCs/>
          <w:i/>
          <w:iCs/>
          <w:color w:val="000000" w:themeColor="text1"/>
        </w:rPr>
        <w:t xml:space="preserve">You must attend an average of one hour of </w:t>
      </w:r>
      <w:r>
        <w:rPr>
          <w:b/>
          <w:bCs/>
          <w:i/>
          <w:iCs/>
          <w:color w:val="000000" w:themeColor="text1"/>
        </w:rPr>
        <w:t xml:space="preserve">in person </w:t>
      </w:r>
      <w:r w:rsidRPr="00FA7F94">
        <w:rPr>
          <w:b/>
          <w:bCs/>
          <w:i/>
          <w:iCs/>
          <w:color w:val="000000" w:themeColor="text1"/>
        </w:rPr>
        <w:t xml:space="preserve">individual supervision with your </w:t>
      </w:r>
      <w:proofErr w:type="gramStart"/>
      <w:r w:rsidRPr="00FA7F94">
        <w:rPr>
          <w:b/>
          <w:bCs/>
          <w:i/>
          <w:iCs/>
          <w:color w:val="000000" w:themeColor="text1"/>
        </w:rPr>
        <w:t>University</w:t>
      </w:r>
      <w:proofErr w:type="gramEnd"/>
      <w:r w:rsidRPr="00FA7F94">
        <w:rPr>
          <w:b/>
          <w:bCs/>
          <w:i/>
          <w:iCs/>
          <w:color w:val="000000" w:themeColor="text1"/>
        </w:rPr>
        <w:t>-appointed supervisor every week in order to continue to see clients</w:t>
      </w:r>
      <w:r>
        <w:rPr>
          <w:b/>
          <w:bCs/>
          <w:i/>
          <w:iCs/>
          <w:color w:val="000000" w:themeColor="text1"/>
        </w:rPr>
        <w:t xml:space="preserve"> and count hours at your site</w:t>
      </w:r>
      <w:r w:rsidRPr="00FA7F94">
        <w:rPr>
          <w:b/>
          <w:bCs/>
          <w:i/>
          <w:iCs/>
          <w:color w:val="000000" w:themeColor="text1"/>
        </w:rPr>
        <w:t xml:space="preserve">. </w:t>
      </w:r>
      <w:r w:rsidRPr="00FA7F94">
        <w:rPr>
          <w:color w:val="000000" w:themeColor="text1"/>
        </w:rPr>
        <w:t xml:space="preserve">In the event of an emergency or illness, your supervisor will work with you to reschedule so that client sessions are not interrupted. However, if you are persistently absent or late for non-emergency reasons or fail to submit materials in a timely fashion so that you and your supervisor can be prepared for supervision, </w:t>
      </w:r>
      <w:r w:rsidRPr="00FA7F94">
        <w:rPr>
          <w:b/>
          <w:bCs/>
          <w:i/>
          <w:iCs/>
          <w:color w:val="000000" w:themeColor="text1"/>
        </w:rPr>
        <w:t xml:space="preserve">you may not be allowed to see clients and your continuation in the practicum class may be discontinued. </w:t>
      </w:r>
      <w:r w:rsidRPr="00FA7F94">
        <w:rPr>
          <w:color w:val="000000" w:themeColor="text1"/>
        </w:rPr>
        <w:t xml:space="preserve">We all have a responsibility to </w:t>
      </w:r>
      <w:proofErr w:type="gramStart"/>
      <w:r w:rsidRPr="00FA7F94">
        <w:rPr>
          <w:color w:val="000000" w:themeColor="text1"/>
        </w:rPr>
        <w:t>each and every</w:t>
      </w:r>
      <w:proofErr w:type="gramEnd"/>
      <w:r w:rsidRPr="00FA7F94">
        <w:rPr>
          <w:color w:val="000000" w:themeColor="text1"/>
        </w:rPr>
        <w:t xml:space="preserve"> client you see, and a large part of demonstrating commitment to these responsibilities is through your preparedness for and participation in both group and individual supervision.</w:t>
      </w:r>
    </w:p>
    <w:p w14:paraId="50034E75" w14:textId="77777777" w:rsidR="009A339E" w:rsidRPr="00FA7F94" w:rsidRDefault="009A339E" w:rsidP="009A339E">
      <w:pPr>
        <w:tabs>
          <w:tab w:val="left" w:pos="-540"/>
        </w:tabs>
        <w:autoSpaceDE w:val="0"/>
        <w:autoSpaceDN w:val="0"/>
        <w:adjustRightInd w:val="0"/>
        <w:ind w:right="-360"/>
        <w:rPr>
          <w:color w:val="000000" w:themeColor="text1"/>
        </w:rPr>
      </w:pPr>
    </w:p>
    <w:p w14:paraId="556E1BA4" w14:textId="77777777" w:rsidR="006430EF" w:rsidRPr="00FA7F94" w:rsidRDefault="006430EF" w:rsidP="006430EF">
      <w:pPr>
        <w:tabs>
          <w:tab w:val="left" w:pos="-540"/>
        </w:tabs>
        <w:autoSpaceDE w:val="0"/>
        <w:autoSpaceDN w:val="0"/>
        <w:adjustRightInd w:val="0"/>
        <w:ind w:left="720" w:right="-360"/>
        <w:rPr>
          <w:color w:val="000000" w:themeColor="text1"/>
        </w:rPr>
      </w:pPr>
      <w:r w:rsidRPr="00FA7F94">
        <w:rPr>
          <w:color w:val="000000" w:themeColor="text1"/>
        </w:rPr>
        <w:t xml:space="preserve">It is the student’s responsibility to make up absences in individual supervision </w:t>
      </w:r>
      <w:r w:rsidRPr="00FA7F94">
        <w:rPr>
          <w:b/>
          <w:bCs/>
          <w:i/>
          <w:iCs/>
          <w:color w:val="000000" w:themeColor="text1"/>
        </w:rPr>
        <w:t>immediately.</w:t>
      </w:r>
      <w:r w:rsidRPr="00FA7F94">
        <w:rPr>
          <w:color w:val="000000" w:themeColor="text1"/>
        </w:rPr>
        <w:t xml:space="preserve"> A student who has not been supervised during their weekly meeting and is unable to make it up within that week will be unable to see clients on site </w:t>
      </w:r>
      <w:r>
        <w:rPr>
          <w:color w:val="000000" w:themeColor="text1"/>
        </w:rPr>
        <w:t xml:space="preserve">or count hours at their site </w:t>
      </w:r>
      <w:r w:rsidRPr="00FA7F94">
        <w:rPr>
          <w:color w:val="000000" w:themeColor="text1"/>
        </w:rPr>
        <w:t>until they have made up their individual supervision time.</w:t>
      </w:r>
    </w:p>
    <w:p w14:paraId="483240EE" w14:textId="77777777" w:rsidR="00943205" w:rsidRPr="00FA7F94" w:rsidRDefault="00943205" w:rsidP="00943205">
      <w:pPr>
        <w:tabs>
          <w:tab w:val="left" w:pos="-540"/>
        </w:tabs>
        <w:autoSpaceDE w:val="0"/>
        <w:autoSpaceDN w:val="0"/>
        <w:adjustRightInd w:val="0"/>
        <w:ind w:right="-360" w:hanging="720"/>
        <w:rPr>
          <w:i/>
          <w:iCs/>
          <w:color w:val="000000" w:themeColor="text1"/>
        </w:rPr>
      </w:pPr>
    </w:p>
    <w:p w14:paraId="00B2142F" w14:textId="36ADE955" w:rsidR="006430EF" w:rsidRPr="00FA7F94" w:rsidRDefault="006430EF" w:rsidP="006430EF">
      <w:pPr>
        <w:autoSpaceDE w:val="0"/>
        <w:autoSpaceDN w:val="0"/>
        <w:adjustRightInd w:val="0"/>
        <w:ind w:left="720" w:right="-360"/>
        <w:rPr>
          <w:color w:val="000000" w:themeColor="text1"/>
        </w:rPr>
      </w:pPr>
      <w:r w:rsidRPr="00FA7F94">
        <w:rPr>
          <w:b/>
          <w:color w:val="000000" w:themeColor="text1"/>
        </w:rPr>
        <w:t xml:space="preserve">F. </w:t>
      </w:r>
      <w:r w:rsidRPr="00FA7F94">
        <w:rPr>
          <w:b/>
          <w:bCs/>
          <w:iCs/>
          <w:color w:val="000000" w:themeColor="text1"/>
        </w:rPr>
        <w:t>Group Supervision</w:t>
      </w:r>
      <w:r w:rsidRPr="00FA7F94">
        <w:rPr>
          <w:b/>
          <w:bCs/>
          <w:color w:val="000000" w:themeColor="text1"/>
        </w:rPr>
        <w:t>:</w:t>
      </w:r>
      <w:r w:rsidRPr="00FA7F94">
        <w:rPr>
          <w:color w:val="000000" w:themeColor="text1"/>
        </w:rPr>
        <w:t xml:space="preserve"> Group supervision occurs </w:t>
      </w:r>
      <w:r>
        <w:rPr>
          <w:color w:val="000000" w:themeColor="text1"/>
        </w:rPr>
        <w:t xml:space="preserve">face to face, in person for two hours </w:t>
      </w:r>
      <w:r w:rsidRPr="00FA7F94">
        <w:rPr>
          <w:color w:val="000000" w:themeColor="text1"/>
        </w:rPr>
        <w:t xml:space="preserve">weekly during the designative class time for practicum, in which students participate in discussions about counseling issues, skills development, case conceptualization, and specific </w:t>
      </w:r>
      <w:r w:rsidRPr="00FA7F94">
        <w:rPr>
          <w:color w:val="000000" w:themeColor="text1"/>
        </w:rPr>
        <w:lastRenderedPageBreak/>
        <w:t xml:space="preserve">issues identified by the course instructor. </w:t>
      </w:r>
      <w:r>
        <w:rPr>
          <w:color w:val="000000" w:themeColor="text1"/>
        </w:rPr>
        <w:t>Confidentiality of group supervision is expected and required outside of the class meeting.</w:t>
      </w:r>
      <w:r w:rsidRPr="00FA7F94">
        <w:rPr>
          <w:color w:val="000000" w:themeColor="text1"/>
        </w:rPr>
        <w:t xml:space="preserve"> Readings will be assigned using journals and other sources. Students are expected to link relevant material from the readings to their work with clients in discussion during group supervision. </w:t>
      </w:r>
    </w:p>
    <w:p w14:paraId="38A58867" w14:textId="77777777" w:rsidR="00943205" w:rsidRPr="00FA7F94" w:rsidRDefault="00943205" w:rsidP="00943205">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p>
    <w:p w14:paraId="416EB035" w14:textId="07CAC463" w:rsidR="00943205" w:rsidRPr="00FA7F94" w:rsidRDefault="00943205" w:rsidP="00943205">
      <w:pPr>
        <w:tabs>
          <w:tab w:val="left" w:pos="-540"/>
        </w:tabs>
        <w:autoSpaceDE w:val="0"/>
        <w:autoSpaceDN w:val="0"/>
        <w:adjustRightInd w:val="0"/>
        <w:ind w:left="720" w:right="-360" w:hanging="720"/>
        <w:rPr>
          <w:color w:val="000000" w:themeColor="text1"/>
        </w:rPr>
      </w:pPr>
      <w:r w:rsidRPr="00FA7F94">
        <w:rPr>
          <w:color w:val="000000" w:themeColor="text1"/>
        </w:rPr>
        <w:tab/>
      </w:r>
      <w:r w:rsidR="006430EF" w:rsidRPr="00FA7F94">
        <w:rPr>
          <w:b/>
          <w:color w:val="000000" w:themeColor="text1"/>
        </w:rPr>
        <w:t xml:space="preserve">G. </w:t>
      </w:r>
      <w:r w:rsidR="006430EF" w:rsidRPr="00FA7F94">
        <w:rPr>
          <w:b/>
          <w:bCs/>
          <w:iCs/>
          <w:color w:val="000000" w:themeColor="text1"/>
        </w:rPr>
        <w:t>Site Supervision</w:t>
      </w:r>
      <w:r w:rsidR="006430EF" w:rsidRPr="00FA7F94">
        <w:rPr>
          <w:b/>
          <w:bCs/>
          <w:color w:val="000000" w:themeColor="text1"/>
        </w:rPr>
        <w:t>:</w:t>
      </w:r>
      <w:r w:rsidR="006430EF" w:rsidRPr="00FA7F94">
        <w:rPr>
          <w:color w:val="000000" w:themeColor="text1"/>
        </w:rPr>
        <w:t xml:space="preserve">  All students will have a designated site supervisor</w:t>
      </w:r>
      <w:r w:rsidR="006430EF">
        <w:rPr>
          <w:color w:val="000000" w:themeColor="text1"/>
        </w:rPr>
        <w:t xml:space="preserve"> during their practicum and internship field experience. </w:t>
      </w:r>
      <w:r w:rsidR="006430EF" w:rsidRPr="00FA7F94">
        <w:rPr>
          <w:color w:val="000000" w:themeColor="text1"/>
        </w:rPr>
        <w:t>Site supervisors have (1) a minimum of a master’s degree in counseling or a related profession; (2) relevant certifications and/or licenses; (3) a minimum of two years of counseling experience; (4) knowledge of the counseling program’s expectations, requirements, and evaluation procedures for students; and (5) relevant training in counseling supervision. Although these interactions may vary, this includes opportunities for on</w:t>
      </w:r>
      <w:r w:rsidR="006430EF" w:rsidRPr="00FA7F94">
        <w:rPr>
          <w:color w:val="000000" w:themeColor="text1"/>
        </w:rPr>
        <w:noBreakHyphen/>
        <w:t xml:space="preserve">going supervision, consultation, and collaboration. </w:t>
      </w:r>
      <w:r w:rsidR="006430EF">
        <w:rPr>
          <w:color w:val="000000" w:themeColor="text1"/>
        </w:rPr>
        <w:t xml:space="preserve">Students will meet with their site </w:t>
      </w:r>
      <w:proofErr w:type="spellStart"/>
      <w:r w:rsidR="006430EF" w:rsidRPr="00FA7F94">
        <w:rPr>
          <w:color w:val="000000" w:themeColor="text1"/>
        </w:rPr>
        <w:t>Site</w:t>
      </w:r>
      <w:proofErr w:type="spellEnd"/>
      <w:r w:rsidR="006430EF" w:rsidRPr="00FA7F94">
        <w:rPr>
          <w:color w:val="000000" w:themeColor="text1"/>
        </w:rPr>
        <w:t xml:space="preserve"> supervisors will complete both a midterm and a final evaluation of the student </w:t>
      </w:r>
      <w:r w:rsidR="006430EF">
        <w:rPr>
          <w:color w:val="000000" w:themeColor="text1"/>
        </w:rPr>
        <w:t xml:space="preserve">(uploaded to </w:t>
      </w:r>
      <w:proofErr w:type="spellStart"/>
      <w:r w:rsidR="006430EF">
        <w:rPr>
          <w:color w:val="000000" w:themeColor="text1"/>
        </w:rPr>
        <w:t>Tevera</w:t>
      </w:r>
      <w:proofErr w:type="spellEnd"/>
      <w:r w:rsidR="006430EF">
        <w:rPr>
          <w:color w:val="000000" w:themeColor="text1"/>
        </w:rPr>
        <w:t xml:space="preserve">) </w:t>
      </w:r>
      <w:r w:rsidR="006430EF" w:rsidRPr="00FA7F94">
        <w:rPr>
          <w:color w:val="000000" w:themeColor="text1"/>
        </w:rPr>
        <w:t>and sign their log weekly</w:t>
      </w:r>
      <w:r w:rsidR="006430EF">
        <w:rPr>
          <w:color w:val="000000" w:themeColor="text1"/>
        </w:rPr>
        <w:t xml:space="preserve">. </w:t>
      </w:r>
    </w:p>
    <w:p w14:paraId="4E6AC475" w14:textId="77777777" w:rsidR="00943205" w:rsidRPr="00FA7F94" w:rsidRDefault="00943205" w:rsidP="00943205">
      <w:pPr>
        <w:tabs>
          <w:tab w:val="left" w:pos="-540"/>
        </w:tabs>
        <w:autoSpaceDE w:val="0"/>
        <w:autoSpaceDN w:val="0"/>
        <w:adjustRightInd w:val="0"/>
        <w:ind w:right="-360" w:hanging="720"/>
        <w:rPr>
          <w:color w:val="000000" w:themeColor="text1"/>
        </w:rPr>
      </w:pPr>
    </w:p>
    <w:p w14:paraId="70FFA939" w14:textId="77777777" w:rsidR="00943205" w:rsidRPr="00FA7F94" w:rsidRDefault="00943205" w:rsidP="00943205">
      <w:pPr>
        <w:ind w:left="720"/>
        <w:rPr>
          <w:color w:val="000000" w:themeColor="text1"/>
        </w:rPr>
      </w:pPr>
      <w:r w:rsidRPr="00FA7F94">
        <w:rPr>
          <w:b/>
          <w:color w:val="000000" w:themeColor="text1"/>
        </w:rPr>
        <w:t>H. Client Case Conceptualization:</w:t>
      </w:r>
      <w:r w:rsidRPr="00FA7F94">
        <w:rPr>
          <w:color w:val="000000" w:themeColor="text1"/>
        </w:rPr>
        <w:t xml:space="preserve"> Students are expected to develop a PowerPoint presentation and present all components of the presentation in group supervision. The following components are required:</w:t>
      </w:r>
    </w:p>
    <w:p w14:paraId="1B0BDF0E" w14:textId="77777777" w:rsidR="00943205" w:rsidRPr="00FA7F94" w:rsidRDefault="00943205" w:rsidP="00943205">
      <w:pPr>
        <w:pStyle w:val="ListParagraph"/>
        <w:numPr>
          <w:ilvl w:val="0"/>
          <w:numId w:val="8"/>
        </w:numPr>
        <w:rPr>
          <w:color w:val="000000" w:themeColor="text1"/>
        </w:rPr>
      </w:pPr>
      <w:r w:rsidRPr="00FA7F94">
        <w:rPr>
          <w:color w:val="000000" w:themeColor="text1"/>
        </w:rPr>
        <w:t>Client’s presenting concern and background information gathered at first appointment</w:t>
      </w:r>
    </w:p>
    <w:p w14:paraId="3178CC91" w14:textId="77777777" w:rsidR="00943205" w:rsidRPr="00FA7F94" w:rsidRDefault="00943205" w:rsidP="00943205">
      <w:pPr>
        <w:pStyle w:val="ListParagraph"/>
        <w:numPr>
          <w:ilvl w:val="0"/>
          <w:numId w:val="7"/>
        </w:numPr>
        <w:rPr>
          <w:color w:val="000000" w:themeColor="text1"/>
        </w:rPr>
      </w:pPr>
      <w:r w:rsidRPr="00FA7F94">
        <w:rPr>
          <w:color w:val="000000" w:themeColor="text1"/>
        </w:rPr>
        <w:t>Information gathered via formal and/or informal assessments</w:t>
      </w:r>
    </w:p>
    <w:p w14:paraId="024C9E29" w14:textId="77777777" w:rsidR="00943205" w:rsidRPr="00FA7F94" w:rsidRDefault="00943205" w:rsidP="00943205">
      <w:pPr>
        <w:pStyle w:val="ListParagraph"/>
        <w:numPr>
          <w:ilvl w:val="0"/>
          <w:numId w:val="7"/>
        </w:numPr>
        <w:rPr>
          <w:color w:val="000000" w:themeColor="text1"/>
        </w:rPr>
      </w:pPr>
      <w:r w:rsidRPr="00FA7F94">
        <w:rPr>
          <w:color w:val="000000" w:themeColor="text1"/>
        </w:rPr>
        <w:t>Client’s goals for counseling</w:t>
      </w:r>
    </w:p>
    <w:p w14:paraId="505C494F" w14:textId="77777777" w:rsidR="00943205" w:rsidRPr="00FA7F94" w:rsidRDefault="00943205" w:rsidP="00943205">
      <w:pPr>
        <w:pStyle w:val="ListParagraph"/>
        <w:numPr>
          <w:ilvl w:val="0"/>
          <w:numId w:val="7"/>
        </w:numPr>
        <w:rPr>
          <w:color w:val="000000" w:themeColor="text1"/>
        </w:rPr>
      </w:pPr>
      <w:r w:rsidRPr="00FA7F94">
        <w:rPr>
          <w:color w:val="000000" w:themeColor="text1"/>
        </w:rPr>
        <w:t>Conceptualization of the client’s concerns through a theoretical lens (including all components of the Case Conceptualization Guidelines)</w:t>
      </w:r>
    </w:p>
    <w:p w14:paraId="7F75414D" w14:textId="77777777" w:rsidR="00943205" w:rsidRPr="00FA7F94" w:rsidRDefault="00943205" w:rsidP="00943205">
      <w:pPr>
        <w:pStyle w:val="ListParagraph"/>
        <w:numPr>
          <w:ilvl w:val="0"/>
          <w:numId w:val="7"/>
        </w:numPr>
        <w:rPr>
          <w:color w:val="000000" w:themeColor="text1"/>
        </w:rPr>
      </w:pPr>
      <w:r w:rsidRPr="00FA7F94">
        <w:rPr>
          <w:color w:val="000000" w:themeColor="text1"/>
        </w:rPr>
        <w:t>Plan for counseling including short-term and long-term goals, theory-based interventions, and evaluation (e.g., treatment plan)</w:t>
      </w:r>
    </w:p>
    <w:p w14:paraId="50572381" w14:textId="77777777" w:rsidR="00943205" w:rsidRPr="00FA7F94" w:rsidRDefault="00943205" w:rsidP="00943205">
      <w:pPr>
        <w:pStyle w:val="ListParagraph"/>
        <w:numPr>
          <w:ilvl w:val="0"/>
          <w:numId w:val="7"/>
        </w:numPr>
        <w:rPr>
          <w:color w:val="000000" w:themeColor="text1"/>
        </w:rPr>
      </w:pPr>
      <w:r w:rsidRPr="00FA7F94">
        <w:rPr>
          <w:color w:val="000000" w:themeColor="text1"/>
        </w:rPr>
        <w:t>Description of a single counseling session’s focus, goals, interventions, process, and observations of progress (e.g., progress note)</w:t>
      </w:r>
    </w:p>
    <w:p w14:paraId="39F9E182" w14:textId="377F3004" w:rsidR="00943205" w:rsidRPr="00FA7F94" w:rsidRDefault="00943205" w:rsidP="00943205">
      <w:pPr>
        <w:pStyle w:val="ListParagraph"/>
        <w:numPr>
          <w:ilvl w:val="0"/>
          <w:numId w:val="7"/>
        </w:numPr>
        <w:tabs>
          <w:tab w:val="left" w:pos="-540"/>
        </w:tabs>
        <w:autoSpaceDE w:val="0"/>
        <w:autoSpaceDN w:val="0"/>
        <w:adjustRightInd w:val="0"/>
        <w:ind w:right="-360"/>
        <w:rPr>
          <w:color w:val="000000" w:themeColor="text1"/>
        </w:rPr>
      </w:pPr>
      <w:r w:rsidRPr="00FA7F94">
        <w:rPr>
          <w:color w:val="000000" w:themeColor="text1"/>
        </w:rPr>
        <w:t xml:space="preserve">At least one </w:t>
      </w:r>
      <w:r w:rsidR="00BB31A8" w:rsidRPr="00FA7F94">
        <w:rPr>
          <w:color w:val="000000" w:themeColor="text1"/>
        </w:rPr>
        <w:t>10</w:t>
      </w:r>
      <w:r w:rsidR="00D065EC" w:rsidRPr="00FA7F94">
        <w:rPr>
          <w:color w:val="000000" w:themeColor="text1"/>
        </w:rPr>
        <w:t>-</w:t>
      </w:r>
      <w:r w:rsidR="00BB31A8" w:rsidRPr="00FA7F94">
        <w:rPr>
          <w:color w:val="000000" w:themeColor="text1"/>
        </w:rPr>
        <w:t xml:space="preserve">minute </w:t>
      </w:r>
      <w:r w:rsidRPr="00FA7F94">
        <w:rPr>
          <w:color w:val="000000" w:themeColor="text1"/>
        </w:rPr>
        <w:t xml:space="preserve">segment of the audio recording of this counseling session that demonstrate the student’s counseling skills (e.g., assessment, implementing an intervention, evaluating the effectiveness of counseling, etc.).  </w:t>
      </w:r>
    </w:p>
    <w:p w14:paraId="424D034E" w14:textId="77777777" w:rsidR="00943205" w:rsidRPr="00FA7F94" w:rsidRDefault="00943205" w:rsidP="00943205">
      <w:pPr>
        <w:tabs>
          <w:tab w:val="left" w:pos="-540"/>
        </w:tabs>
        <w:autoSpaceDE w:val="0"/>
        <w:autoSpaceDN w:val="0"/>
        <w:adjustRightInd w:val="0"/>
        <w:ind w:left="720" w:right="-360"/>
        <w:rPr>
          <w:color w:val="000000" w:themeColor="text1"/>
        </w:rPr>
      </w:pPr>
      <w:r w:rsidRPr="00FA7F94">
        <w:rPr>
          <w:color w:val="000000" w:themeColor="text1"/>
        </w:rPr>
        <w:t xml:space="preserve"> </w:t>
      </w:r>
    </w:p>
    <w:p w14:paraId="087DBF2B" w14:textId="77777777" w:rsidR="006430EF" w:rsidRPr="00FA7F94" w:rsidRDefault="006430EF" w:rsidP="006430EF">
      <w:pPr>
        <w:tabs>
          <w:tab w:val="left" w:pos="-540"/>
        </w:tabs>
        <w:autoSpaceDE w:val="0"/>
        <w:autoSpaceDN w:val="0"/>
        <w:adjustRightInd w:val="0"/>
        <w:ind w:left="720" w:right="-360"/>
        <w:rPr>
          <w:color w:val="000000" w:themeColor="text1"/>
        </w:rPr>
      </w:pPr>
      <w:r w:rsidRPr="00FA7F94">
        <w:rPr>
          <w:b/>
          <w:color w:val="000000" w:themeColor="text1"/>
        </w:rPr>
        <w:t xml:space="preserve">I. </w:t>
      </w:r>
      <w:r w:rsidRPr="00FA7F94">
        <w:rPr>
          <w:b/>
          <w:bCs/>
          <w:iCs/>
          <w:color w:val="000000" w:themeColor="text1"/>
        </w:rPr>
        <w:t>Field Experience Documentation</w:t>
      </w:r>
      <w:r w:rsidRPr="00FA7F94">
        <w:rPr>
          <w:b/>
          <w:bCs/>
          <w:color w:val="000000" w:themeColor="text1"/>
        </w:rPr>
        <w:t>:</w:t>
      </w:r>
      <w:r w:rsidRPr="00FA7F94">
        <w:rPr>
          <w:b/>
          <w:color w:val="000000" w:themeColor="text1"/>
        </w:rPr>
        <w:t xml:space="preserve">  </w:t>
      </w:r>
      <w:r w:rsidRPr="00FA7F94">
        <w:rPr>
          <w:color w:val="000000" w:themeColor="text1"/>
        </w:rPr>
        <w:t xml:space="preserve">Students must submit the following items (shared in Box </w:t>
      </w:r>
      <w:r w:rsidRPr="00E0039F">
        <w:rPr>
          <w:b/>
          <w:bCs/>
          <w:color w:val="000000" w:themeColor="text1"/>
          <w:u w:val="single"/>
        </w:rPr>
        <w:t>and</w:t>
      </w:r>
      <w:r w:rsidRPr="00FA7F94">
        <w:rPr>
          <w:color w:val="000000" w:themeColor="text1"/>
        </w:rPr>
        <w:t xml:space="preserve"> </w:t>
      </w:r>
      <w:r>
        <w:rPr>
          <w:color w:val="000000" w:themeColor="text1"/>
        </w:rPr>
        <w:t xml:space="preserve">uploaded to </w:t>
      </w:r>
      <w:proofErr w:type="spellStart"/>
      <w:r>
        <w:rPr>
          <w:color w:val="000000" w:themeColor="text1"/>
        </w:rPr>
        <w:t>Tevera</w:t>
      </w:r>
      <w:proofErr w:type="spellEnd"/>
      <w:r w:rsidRPr="00FA7F94">
        <w:rPr>
          <w:color w:val="000000" w:themeColor="text1"/>
        </w:rPr>
        <w:t xml:space="preserve">) to their </w:t>
      </w:r>
      <w:r w:rsidRPr="00FA7F94">
        <w:rPr>
          <w:i/>
          <w:iCs/>
          <w:color w:val="000000" w:themeColor="text1"/>
        </w:rPr>
        <w:t xml:space="preserve">university group supervisor </w:t>
      </w:r>
      <w:r w:rsidRPr="00FA7F94">
        <w:rPr>
          <w:color w:val="000000" w:themeColor="text1"/>
        </w:rPr>
        <w:t>to receive final grades. These items will be placed in each student’s file stored in 2084 Haley Center. The items include:</w:t>
      </w:r>
    </w:p>
    <w:p w14:paraId="5B1B86D2" w14:textId="77777777" w:rsidR="006430EF" w:rsidRPr="00FA7F94" w:rsidRDefault="006430EF" w:rsidP="006430EF">
      <w:pPr>
        <w:pStyle w:val="NormalWeb"/>
        <w:numPr>
          <w:ilvl w:val="1"/>
          <w:numId w:val="11"/>
        </w:numPr>
        <w:spacing w:before="0" w:beforeAutospacing="0" w:after="0" w:afterAutospacing="0"/>
        <w:ind w:left="2980"/>
        <w:textAlignment w:val="baseline"/>
        <w:rPr>
          <w:rFonts w:ascii="Arial" w:hAnsi="Arial" w:cs="Arial"/>
          <w:color w:val="000000" w:themeColor="text1"/>
        </w:rPr>
      </w:pPr>
      <w:r w:rsidRPr="00FA7F94">
        <w:rPr>
          <w:color w:val="000000" w:themeColor="text1"/>
        </w:rPr>
        <w:t>Practicum Information Form</w:t>
      </w:r>
      <w:r>
        <w:rPr>
          <w:color w:val="000000" w:themeColor="text1"/>
        </w:rPr>
        <w:t xml:space="preserve"> (Box only)</w:t>
      </w:r>
    </w:p>
    <w:p w14:paraId="4A101AF4" w14:textId="77777777" w:rsidR="006430EF" w:rsidRPr="00FA7F94" w:rsidRDefault="006430EF" w:rsidP="006430EF">
      <w:pPr>
        <w:pStyle w:val="NormalWeb"/>
        <w:numPr>
          <w:ilvl w:val="1"/>
          <w:numId w:val="11"/>
        </w:numPr>
        <w:spacing w:before="0" w:beforeAutospacing="0" w:after="0" w:afterAutospacing="0"/>
        <w:ind w:left="2980"/>
        <w:textAlignment w:val="baseline"/>
        <w:rPr>
          <w:rFonts w:ascii="Arial" w:hAnsi="Arial" w:cs="Arial"/>
          <w:color w:val="000000" w:themeColor="text1"/>
        </w:rPr>
      </w:pPr>
      <w:r w:rsidRPr="00FA7F94">
        <w:rPr>
          <w:color w:val="000000" w:themeColor="text1"/>
        </w:rPr>
        <w:t xml:space="preserve">All supervisors’ </w:t>
      </w:r>
      <w:r>
        <w:rPr>
          <w:color w:val="000000" w:themeColor="text1"/>
        </w:rPr>
        <w:t xml:space="preserve">midterm and final </w:t>
      </w:r>
      <w:r w:rsidRPr="00FA7F94">
        <w:rPr>
          <w:color w:val="000000" w:themeColor="text1"/>
        </w:rPr>
        <w:t>evaluation forms (Site</w:t>
      </w:r>
      <w:r>
        <w:rPr>
          <w:color w:val="000000" w:themeColor="text1"/>
        </w:rPr>
        <w:t xml:space="preserve"> and </w:t>
      </w:r>
      <w:r w:rsidRPr="00FA7F94">
        <w:rPr>
          <w:color w:val="000000" w:themeColor="text1"/>
        </w:rPr>
        <w:t>University</w:t>
      </w:r>
      <w:r>
        <w:rPr>
          <w:color w:val="000000" w:themeColor="text1"/>
        </w:rPr>
        <w:t xml:space="preserve"> supervisors</w:t>
      </w:r>
      <w:r w:rsidRPr="00FA7F94">
        <w:rPr>
          <w:color w:val="000000" w:themeColor="text1"/>
        </w:rPr>
        <w:t>)</w:t>
      </w:r>
    </w:p>
    <w:p w14:paraId="66E6D55C" w14:textId="77777777" w:rsidR="006430EF" w:rsidRPr="00FA7F94" w:rsidRDefault="006430EF" w:rsidP="006430EF">
      <w:pPr>
        <w:pStyle w:val="NormalWeb"/>
        <w:numPr>
          <w:ilvl w:val="1"/>
          <w:numId w:val="11"/>
        </w:numPr>
        <w:spacing w:before="0" w:beforeAutospacing="0" w:after="0" w:afterAutospacing="0"/>
        <w:ind w:left="2980"/>
        <w:textAlignment w:val="baseline"/>
        <w:rPr>
          <w:rFonts w:ascii="Arial" w:hAnsi="Arial" w:cs="Arial"/>
          <w:color w:val="000000" w:themeColor="text1"/>
        </w:rPr>
      </w:pPr>
      <w:r w:rsidRPr="00FA7F94">
        <w:rPr>
          <w:color w:val="000000" w:themeColor="text1"/>
        </w:rPr>
        <w:t xml:space="preserve">Self-Evaluation </w:t>
      </w:r>
      <w:r>
        <w:rPr>
          <w:color w:val="000000" w:themeColor="text1"/>
        </w:rPr>
        <w:t xml:space="preserve">Midterm and Final </w:t>
      </w:r>
      <w:r w:rsidRPr="00FA7F94">
        <w:rPr>
          <w:color w:val="000000" w:themeColor="text1"/>
        </w:rPr>
        <w:t>Form</w:t>
      </w:r>
    </w:p>
    <w:p w14:paraId="409418A4" w14:textId="77777777" w:rsidR="006430EF" w:rsidRPr="00FA7F94" w:rsidRDefault="006430EF" w:rsidP="006430EF">
      <w:pPr>
        <w:pStyle w:val="NormalWeb"/>
        <w:numPr>
          <w:ilvl w:val="1"/>
          <w:numId w:val="11"/>
        </w:numPr>
        <w:spacing w:before="1" w:beforeAutospacing="0" w:after="0" w:afterAutospacing="0"/>
        <w:ind w:left="2980"/>
        <w:textAlignment w:val="baseline"/>
        <w:rPr>
          <w:rFonts w:ascii="Arial" w:hAnsi="Arial" w:cs="Arial"/>
          <w:color w:val="000000" w:themeColor="text1"/>
        </w:rPr>
      </w:pPr>
      <w:r w:rsidRPr="00FA7F94">
        <w:rPr>
          <w:color w:val="000000" w:themeColor="text1"/>
        </w:rPr>
        <w:t>Practicum Log</w:t>
      </w:r>
      <w:r>
        <w:rPr>
          <w:color w:val="000000" w:themeColor="text1"/>
        </w:rPr>
        <w:t xml:space="preserve"> (midterm and final)</w:t>
      </w:r>
    </w:p>
    <w:p w14:paraId="0C822CD7" w14:textId="77777777" w:rsidR="006430EF" w:rsidRPr="00FA7F94" w:rsidRDefault="006430EF" w:rsidP="006430EF">
      <w:pPr>
        <w:pStyle w:val="NormalWeb"/>
        <w:numPr>
          <w:ilvl w:val="1"/>
          <w:numId w:val="11"/>
        </w:numPr>
        <w:spacing w:before="0" w:beforeAutospacing="0" w:after="0" w:afterAutospacing="0"/>
        <w:ind w:left="2980" w:right="301"/>
        <w:textAlignment w:val="baseline"/>
        <w:rPr>
          <w:rFonts w:ascii="Arial" w:hAnsi="Arial" w:cs="Arial"/>
          <w:color w:val="000000" w:themeColor="text1"/>
        </w:rPr>
      </w:pPr>
      <w:r w:rsidRPr="00FA7F94">
        <w:rPr>
          <w:color w:val="000000" w:themeColor="text1"/>
        </w:rPr>
        <w:t>A copy of all counseling documentation (with client codes) for every direct hour calculated on the counseling log (</w:t>
      </w:r>
      <w:r w:rsidRPr="00FA7F94">
        <w:rPr>
          <w:color w:val="000000" w:themeColor="text1"/>
          <w:u w:val="single"/>
        </w:rPr>
        <w:t>no hard copies-</w:t>
      </w:r>
      <w:r w:rsidRPr="00FA7F94">
        <w:rPr>
          <w:color w:val="000000" w:themeColor="text1"/>
        </w:rPr>
        <w:t xml:space="preserve"> </w:t>
      </w:r>
      <w:r w:rsidRPr="00E0039F">
        <w:rPr>
          <w:b/>
          <w:bCs/>
          <w:i/>
          <w:iCs/>
          <w:color w:val="000000" w:themeColor="text1"/>
          <w:u w:val="single"/>
        </w:rPr>
        <w:t>only load on Box</w:t>
      </w:r>
      <w:r w:rsidRPr="00FA7F94">
        <w:rPr>
          <w:color w:val="000000" w:themeColor="text1"/>
          <w:u w:val="single"/>
        </w:rPr>
        <w:t>; these materials need to be permanently erased after being reviewed by your group supervisor at the end of the semester.</w:t>
      </w:r>
      <w:r w:rsidRPr="00FA7F94">
        <w:rPr>
          <w:color w:val="000000" w:themeColor="text1"/>
        </w:rPr>
        <w:t>)</w:t>
      </w:r>
      <w:r>
        <w:rPr>
          <w:color w:val="000000" w:themeColor="text1"/>
        </w:rPr>
        <w:t xml:space="preserve"> </w:t>
      </w:r>
    </w:p>
    <w:p w14:paraId="03230090" w14:textId="77777777" w:rsidR="00305D3B" w:rsidRPr="00FA7F94" w:rsidRDefault="00305D3B" w:rsidP="00CB5F08">
      <w:pPr>
        <w:ind w:left="2520"/>
        <w:rPr>
          <w:color w:val="000000" w:themeColor="text1"/>
        </w:rPr>
      </w:pPr>
    </w:p>
    <w:p w14:paraId="2A82CE20" w14:textId="02D41E20" w:rsidR="00D843E7" w:rsidRPr="00FA7F94" w:rsidRDefault="0074207C" w:rsidP="00D843E7">
      <w:pPr>
        <w:ind w:left="720"/>
        <w:rPr>
          <w:color w:val="000000" w:themeColor="text1"/>
          <w:shd w:val="clear" w:color="auto" w:fill="FFFFFF"/>
        </w:rPr>
      </w:pPr>
      <w:r w:rsidRPr="00FA7F94">
        <w:rPr>
          <w:b/>
          <w:color w:val="000000" w:themeColor="text1"/>
        </w:rPr>
        <w:t xml:space="preserve">J. </w:t>
      </w:r>
      <w:r w:rsidRPr="00FA7F94">
        <w:rPr>
          <w:b/>
          <w:bCs/>
          <w:iCs/>
          <w:color w:val="000000" w:themeColor="text1"/>
        </w:rPr>
        <w:t>Professional Liability Insurance</w:t>
      </w:r>
      <w:r w:rsidRPr="00FA7F94">
        <w:rPr>
          <w:b/>
          <w:bCs/>
          <w:color w:val="000000" w:themeColor="text1"/>
        </w:rPr>
        <w:t>:</w:t>
      </w:r>
      <w:r w:rsidRPr="00FA7F94">
        <w:rPr>
          <w:b/>
          <w:color w:val="000000" w:themeColor="text1"/>
        </w:rPr>
        <w:t xml:space="preserve"> </w:t>
      </w:r>
      <w:r w:rsidRPr="00FA7F94">
        <w:rPr>
          <w:color w:val="000000" w:themeColor="text1"/>
        </w:rPr>
        <w:t xml:space="preserve">All </w:t>
      </w:r>
      <w:r w:rsidR="006D061D" w:rsidRPr="00FA7F94">
        <w:rPr>
          <w:color w:val="000000" w:themeColor="text1"/>
        </w:rPr>
        <w:t>College of Education i</w:t>
      </w:r>
      <w:r w:rsidRPr="00FA7F94">
        <w:rPr>
          <w:color w:val="000000" w:themeColor="text1"/>
        </w:rPr>
        <w:t xml:space="preserve">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FA7F94">
        <w:rPr>
          <w:b/>
          <w:bCs/>
          <w:color w:val="000000" w:themeColor="text1"/>
        </w:rPr>
        <w:t xml:space="preserve">Department of Risk Management and Safety, </w:t>
      </w:r>
      <w:r w:rsidRPr="00FA7F94">
        <w:rPr>
          <w:color w:val="000000" w:themeColor="text1"/>
        </w:rPr>
        <w:t xml:space="preserve">334-844-4870. Students are also required to purchase their own </w:t>
      </w:r>
      <w:r w:rsidR="00051627" w:rsidRPr="00FA7F94">
        <w:rPr>
          <w:color w:val="000000" w:themeColor="text1"/>
        </w:rPr>
        <w:t xml:space="preserve">individual </w:t>
      </w:r>
      <w:r w:rsidRPr="00FA7F94">
        <w:rPr>
          <w:color w:val="000000" w:themeColor="text1"/>
        </w:rPr>
        <w:t>professional liability insurance through organizations such as HPSO (</w:t>
      </w:r>
      <w:hyperlink r:id="rId8" w:history="1">
        <w:r w:rsidRPr="00FA7F94">
          <w:rPr>
            <w:rStyle w:val="Hyperlink"/>
            <w:color w:val="000000" w:themeColor="text1"/>
          </w:rPr>
          <w:t>http://www.hpso.com)</w:t>
        </w:r>
      </w:hyperlink>
      <w:r w:rsidRPr="00FA7F94">
        <w:rPr>
          <w:color w:val="000000" w:themeColor="text1"/>
        </w:rPr>
        <w:t xml:space="preserve"> or the </w:t>
      </w:r>
      <w:r w:rsidRPr="00FA7F94">
        <w:rPr>
          <w:color w:val="000000" w:themeColor="text1"/>
          <w:shd w:val="clear" w:color="auto" w:fill="FFFFFF"/>
        </w:rPr>
        <w:t>National Board for Certified Counselors (NBCC)</w:t>
      </w:r>
      <w:r w:rsidR="00051627" w:rsidRPr="00FA7F94">
        <w:rPr>
          <w:color w:val="000000" w:themeColor="text1"/>
          <w:shd w:val="clear" w:color="auto" w:fill="FFFFFF"/>
        </w:rPr>
        <w:t xml:space="preserve"> (</w:t>
      </w:r>
      <w:hyperlink r:id="rId9" w:history="1">
        <w:r w:rsidR="00051627" w:rsidRPr="00FA7F94">
          <w:rPr>
            <w:rStyle w:val="Hyperlink"/>
            <w:color w:val="000000" w:themeColor="text1"/>
            <w:shd w:val="clear" w:color="auto" w:fill="FFFFFF"/>
          </w:rPr>
          <w:t>http://nbcc.org)</w:t>
        </w:r>
      </w:hyperlink>
      <w:r w:rsidR="00051627" w:rsidRPr="00FA7F94">
        <w:rPr>
          <w:color w:val="000000" w:themeColor="text1"/>
          <w:shd w:val="clear" w:color="auto" w:fill="FFFFFF"/>
        </w:rPr>
        <w:t xml:space="preserve"> and provide proof of coverage for student files in the department.</w:t>
      </w:r>
    </w:p>
    <w:p w14:paraId="0C33D6A1" w14:textId="3BBD9F27" w:rsidR="002D36EA" w:rsidRPr="00FA7F94" w:rsidRDefault="002D36EA" w:rsidP="00D843E7">
      <w:pPr>
        <w:ind w:left="720"/>
        <w:rPr>
          <w:color w:val="000000" w:themeColor="text1"/>
          <w:shd w:val="clear" w:color="auto" w:fill="FFFFFF"/>
        </w:rPr>
      </w:pPr>
    </w:p>
    <w:p w14:paraId="5660EC13" w14:textId="4525891B" w:rsidR="00F2657E" w:rsidRPr="00FA7F94" w:rsidRDefault="002D36EA" w:rsidP="00F2657E">
      <w:pPr>
        <w:ind w:left="720"/>
        <w:rPr>
          <w:color w:val="000000" w:themeColor="text1"/>
          <w:shd w:val="clear" w:color="auto" w:fill="FFFFFF"/>
        </w:rPr>
      </w:pPr>
      <w:r w:rsidRPr="00FA7F94">
        <w:rPr>
          <w:b/>
          <w:color w:val="000000" w:themeColor="text1"/>
          <w:shd w:val="clear" w:color="auto" w:fill="FFFFFF"/>
        </w:rPr>
        <w:t>K. Mandated Reporter Training:</w:t>
      </w:r>
      <w:r w:rsidRPr="00FA7F94">
        <w:rPr>
          <w:color w:val="000000" w:themeColor="text1"/>
          <w:shd w:val="clear" w:color="auto" w:fill="FFFFFF"/>
        </w:rPr>
        <w:t xml:space="preserve"> Student</w:t>
      </w:r>
      <w:r w:rsidR="006D061D" w:rsidRPr="00FA7F94">
        <w:rPr>
          <w:color w:val="000000" w:themeColor="text1"/>
          <w:shd w:val="clear" w:color="auto" w:fill="FFFFFF"/>
        </w:rPr>
        <w:t>s will be required to complete online mandated reporter t</w:t>
      </w:r>
      <w:r w:rsidRPr="00FA7F94">
        <w:rPr>
          <w:color w:val="000000" w:themeColor="text1"/>
          <w:shd w:val="clear" w:color="auto" w:fill="FFFFFF"/>
        </w:rPr>
        <w:t>raining (</w:t>
      </w:r>
      <w:hyperlink r:id="rId10" w:history="1">
        <w:r w:rsidRPr="00FA7F94">
          <w:rPr>
            <w:rStyle w:val="Hyperlink"/>
            <w:color w:val="000000" w:themeColor="text1"/>
            <w:shd w:val="clear" w:color="auto" w:fill="FFFFFF"/>
          </w:rPr>
          <w:t>https://aldhr.remote-learner.net/course/index.php</w:t>
        </w:r>
      </w:hyperlink>
      <w:r w:rsidRPr="00FA7F94">
        <w:rPr>
          <w:color w:val="000000" w:themeColor="text1"/>
          <w:shd w:val="clear" w:color="auto" w:fill="FFFFFF"/>
        </w:rPr>
        <w:t>). Students can</w:t>
      </w:r>
      <w:r w:rsidR="006D061D" w:rsidRPr="00FA7F94">
        <w:rPr>
          <w:color w:val="000000" w:themeColor="text1"/>
          <w:shd w:val="clear" w:color="auto" w:fill="FFFFFF"/>
        </w:rPr>
        <w:t xml:space="preserve"> choose between child abuse m</w:t>
      </w:r>
      <w:r w:rsidRPr="00FA7F94">
        <w:rPr>
          <w:color w:val="000000" w:themeColor="text1"/>
          <w:shd w:val="clear" w:color="auto" w:fill="FFFFFF"/>
        </w:rPr>
        <w:t>an</w:t>
      </w:r>
      <w:r w:rsidR="006D061D" w:rsidRPr="00FA7F94">
        <w:rPr>
          <w:color w:val="000000" w:themeColor="text1"/>
          <w:shd w:val="clear" w:color="auto" w:fill="FFFFFF"/>
        </w:rPr>
        <w:t>dated reporters training or adult abuse mandated reporters t</w:t>
      </w:r>
      <w:r w:rsidRPr="00FA7F94">
        <w:rPr>
          <w:color w:val="000000" w:themeColor="text1"/>
          <w:shd w:val="clear" w:color="auto" w:fill="FFFFFF"/>
        </w:rPr>
        <w:t>raining based on the population of focus at their site.</w:t>
      </w:r>
      <w:r w:rsidR="00BB33A0" w:rsidRPr="00FA7F94">
        <w:rPr>
          <w:color w:val="000000" w:themeColor="text1"/>
          <w:shd w:val="clear" w:color="auto" w:fill="FFFFFF"/>
        </w:rPr>
        <w:t xml:space="preserve"> Students must submit evidence of their completion of this training on helping abused and neglected children and vulnerable adults</w:t>
      </w:r>
      <w:r w:rsidR="00F2657E" w:rsidRPr="00FA7F94">
        <w:rPr>
          <w:color w:val="000000" w:themeColor="text1"/>
          <w:shd w:val="clear" w:color="auto" w:fill="FFFFFF"/>
        </w:rPr>
        <w:t>.</w:t>
      </w:r>
    </w:p>
    <w:p w14:paraId="3981567B" w14:textId="77777777" w:rsidR="00F2657E" w:rsidRPr="00FA7F94" w:rsidRDefault="00F2657E" w:rsidP="00F2657E">
      <w:pPr>
        <w:ind w:left="720"/>
        <w:rPr>
          <w:b/>
          <w:bCs/>
          <w:color w:val="000000" w:themeColor="text1"/>
        </w:rPr>
      </w:pPr>
    </w:p>
    <w:p w14:paraId="749B49FB" w14:textId="74D80B09" w:rsidR="00943205" w:rsidRPr="00FA7F94" w:rsidRDefault="00943205" w:rsidP="00485AA1">
      <w:pPr>
        <w:ind w:left="720"/>
        <w:rPr>
          <w:color w:val="000000" w:themeColor="text1"/>
          <w:shd w:val="clear" w:color="auto" w:fill="FFFFFF"/>
        </w:rPr>
      </w:pPr>
      <w:r w:rsidRPr="00FA7F94">
        <w:rPr>
          <w:b/>
          <w:bCs/>
          <w:color w:val="000000" w:themeColor="text1"/>
        </w:rPr>
        <w:t xml:space="preserve">Grading and Evaluation Procedures: </w:t>
      </w:r>
      <w:r w:rsidRPr="00FA7F94">
        <w:rPr>
          <w:bCs/>
          <w:color w:val="000000" w:themeColor="text1"/>
        </w:rPr>
        <w:t>The COUN 7910 course grade is determined by classroom and site performance. To s</w:t>
      </w:r>
      <w:r w:rsidR="007C1504" w:rsidRPr="00FA7F94">
        <w:rPr>
          <w:bCs/>
          <w:color w:val="000000" w:themeColor="text1"/>
        </w:rPr>
        <w:t>uccessfully pass the Practicum c</w:t>
      </w:r>
      <w:r w:rsidRPr="00FA7F94">
        <w:rPr>
          <w:bCs/>
          <w:color w:val="000000" w:themeColor="text1"/>
        </w:rPr>
        <w:t xml:space="preserve">ourse, students must attend classes, complete practicum assignments, submit the appropriate documentation (including practicum hours log and evaluations) and successfully complete the </w:t>
      </w:r>
      <w:proofErr w:type="gramStart"/>
      <w:r w:rsidRPr="00FA7F94">
        <w:rPr>
          <w:bCs/>
          <w:color w:val="000000" w:themeColor="text1"/>
        </w:rPr>
        <w:t>100 hour</w:t>
      </w:r>
      <w:proofErr w:type="gramEnd"/>
      <w:r w:rsidRPr="00FA7F94">
        <w:rPr>
          <w:bCs/>
          <w:color w:val="000000" w:themeColor="text1"/>
        </w:rPr>
        <w:t xml:space="preserve">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FA7F94">
        <w:rPr>
          <w:color w:val="000000" w:themeColor="text1"/>
        </w:rPr>
        <w:t xml:space="preserve"> Grades are S/U.</w:t>
      </w:r>
    </w:p>
    <w:p w14:paraId="04720B3D" w14:textId="77777777" w:rsidR="00943205" w:rsidRPr="00FA7F94" w:rsidRDefault="00943205" w:rsidP="00943205">
      <w:pPr>
        <w:numPr>
          <w:ilvl w:val="0"/>
          <w:numId w:val="2"/>
        </w:numPr>
        <w:autoSpaceDE w:val="0"/>
        <w:autoSpaceDN w:val="0"/>
        <w:adjustRightInd w:val="0"/>
        <w:ind w:left="720" w:hanging="360"/>
        <w:rPr>
          <w:b/>
          <w:bCs/>
          <w:color w:val="000000" w:themeColor="text1"/>
        </w:rPr>
      </w:pPr>
    </w:p>
    <w:p w14:paraId="12B99322" w14:textId="5D22A01D" w:rsidR="00943205" w:rsidRPr="00FA7F94" w:rsidRDefault="00943205" w:rsidP="00485AA1">
      <w:pPr>
        <w:autoSpaceDE w:val="0"/>
        <w:autoSpaceDN w:val="0"/>
        <w:adjustRightInd w:val="0"/>
        <w:ind w:left="720"/>
        <w:outlineLvl w:val="0"/>
        <w:rPr>
          <w:color w:val="000000" w:themeColor="text1"/>
        </w:rPr>
      </w:pPr>
      <w:r w:rsidRPr="00FA7F94">
        <w:rPr>
          <w:b/>
          <w:bCs/>
          <w:color w:val="000000" w:themeColor="text1"/>
        </w:rPr>
        <w:t xml:space="preserve">Class Policy Statements: </w:t>
      </w:r>
      <w:r w:rsidRPr="00FA7F94">
        <w:rPr>
          <w:color w:val="000000" w:themeColor="text1"/>
        </w:rPr>
        <w:t xml:space="preserve">Students are expected to attend all supervisory </w:t>
      </w:r>
      <w:r w:rsidR="00D41D50">
        <w:rPr>
          <w:color w:val="000000" w:themeColor="text1"/>
        </w:rPr>
        <w:t xml:space="preserve">in person individual and group </w:t>
      </w:r>
      <w:r w:rsidRPr="00FA7F94">
        <w:rPr>
          <w:color w:val="000000" w:themeColor="text1"/>
        </w:rPr>
        <w:t xml:space="preserve">class meetings and participate in all classroom exercises </w:t>
      </w:r>
      <w:r w:rsidRPr="00FA7F94">
        <w:rPr>
          <w:b/>
          <w:bCs/>
          <w:color w:val="000000" w:themeColor="text1"/>
        </w:rPr>
        <w:t>(</w:t>
      </w:r>
      <w:r w:rsidRPr="00FA7F94">
        <w:rPr>
          <w:i/>
          <w:color w:val="000000" w:themeColor="text1"/>
        </w:rPr>
        <w:t xml:space="preserve">Student </w:t>
      </w:r>
      <w:proofErr w:type="spellStart"/>
      <w:r w:rsidRPr="00FA7F94">
        <w:rPr>
          <w:i/>
          <w:color w:val="000000" w:themeColor="text1"/>
        </w:rPr>
        <w:t>EPolicy</w:t>
      </w:r>
      <w:proofErr w:type="spellEnd"/>
      <w:r w:rsidRPr="00FA7F94">
        <w:rPr>
          <w:i/>
          <w:color w:val="000000" w:themeColor="text1"/>
        </w:rPr>
        <w:t xml:space="preserve"> Handbook</w:t>
      </w:r>
      <w:r w:rsidRPr="00FA7F94">
        <w:rPr>
          <w:color w:val="000000" w:themeColor="text1"/>
        </w:rPr>
        <w:t xml:space="preserve"> at </w:t>
      </w:r>
      <w:hyperlink r:id="rId11" w:history="1">
        <w:r w:rsidRPr="00FA7F94">
          <w:rPr>
            <w:color w:val="000000" w:themeColor="text1"/>
          </w:rPr>
          <w:t>www.auburn.edu/studentpolicies</w:t>
        </w:r>
      </w:hyperlink>
      <w:r w:rsidRPr="00FA7F94">
        <w:rPr>
          <w:bCs/>
          <w:color w:val="000000" w:themeColor="text1"/>
        </w:rPr>
        <w:t>).</w:t>
      </w:r>
      <w:r w:rsidRPr="00FA7F94">
        <w:rPr>
          <w:color w:val="000000" w:themeColor="text1"/>
        </w:rPr>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12" w:history="1">
        <w:r w:rsidRPr="00FA7F94">
          <w:rPr>
            <w:rStyle w:val="Hyperlink"/>
            <w:bCs/>
            <w:i/>
            <w:color w:val="000000" w:themeColor="text1"/>
          </w:rPr>
          <w:t>Office of Accessibility</w:t>
        </w:r>
        <w:r w:rsidRPr="00FA7F94">
          <w:rPr>
            <w:rStyle w:val="Hyperlink"/>
            <w:b/>
            <w:bCs/>
            <w:color w:val="000000" w:themeColor="text1"/>
          </w:rPr>
          <w:t xml:space="preserve"> </w:t>
        </w:r>
        <w:r w:rsidRPr="00FA7F94">
          <w:rPr>
            <w:rStyle w:val="Hyperlink"/>
            <w:bCs/>
            <w:color w:val="000000" w:themeColor="text1"/>
          </w:rPr>
          <w:t xml:space="preserve">at https://fp.auburn.edu/disability/ </w:t>
        </w:r>
      </w:hyperlink>
      <w:r w:rsidRPr="00FA7F94">
        <w:rPr>
          <w:color w:val="000000" w:themeColor="text1"/>
        </w:rPr>
        <w:t xml:space="preserve">at 1228 Haley Center, 844-2096 (V/TT).Telephone: (334)844-2096 (Voice T/O). </w:t>
      </w:r>
    </w:p>
    <w:p w14:paraId="744E44A8" w14:textId="77777777" w:rsidR="00943205" w:rsidRPr="00FA7F94" w:rsidRDefault="00943205" w:rsidP="00943205">
      <w:pPr>
        <w:autoSpaceDE w:val="0"/>
        <w:autoSpaceDN w:val="0"/>
        <w:adjustRightInd w:val="0"/>
        <w:ind w:left="-360"/>
        <w:rPr>
          <w:color w:val="000000" w:themeColor="text1"/>
        </w:rPr>
      </w:pPr>
    </w:p>
    <w:p w14:paraId="79ACE1E8" w14:textId="77777777" w:rsidR="00943205" w:rsidRPr="00FA7F94" w:rsidRDefault="00943205" w:rsidP="00F2657E">
      <w:pPr>
        <w:autoSpaceDE w:val="0"/>
        <w:autoSpaceDN w:val="0"/>
        <w:adjustRightInd w:val="0"/>
        <w:ind w:left="720"/>
        <w:rPr>
          <w:color w:val="000000" w:themeColor="text1"/>
        </w:rPr>
      </w:pPr>
      <w:r w:rsidRPr="00FA7F94">
        <w:rPr>
          <w:color w:val="000000" w:themeColor="text1"/>
        </w:rPr>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w:t>
      </w:r>
      <w:r w:rsidRPr="00FA7F94">
        <w:rPr>
          <w:color w:val="000000" w:themeColor="text1"/>
        </w:rPr>
        <w:lastRenderedPageBreak/>
        <w:t xml:space="preserve">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78636B4D" w14:textId="77777777" w:rsidR="00943205" w:rsidRPr="00FA7F94" w:rsidRDefault="00943205" w:rsidP="00943205">
      <w:pPr>
        <w:autoSpaceDE w:val="0"/>
        <w:autoSpaceDN w:val="0"/>
        <w:adjustRightInd w:val="0"/>
        <w:ind w:left="-360"/>
        <w:rPr>
          <w:color w:val="000000" w:themeColor="text1"/>
        </w:rPr>
      </w:pPr>
    </w:p>
    <w:p w14:paraId="19186A14" w14:textId="1C883050" w:rsidR="00943205" w:rsidRPr="00FA7F94" w:rsidRDefault="00943205" w:rsidP="00F2657E">
      <w:pPr>
        <w:autoSpaceDE w:val="0"/>
        <w:autoSpaceDN w:val="0"/>
        <w:adjustRightInd w:val="0"/>
        <w:ind w:left="720"/>
        <w:rPr>
          <w:color w:val="000000" w:themeColor="text1"/>
        </w:rPr>
      </w:pPr>
      <w:r w:rsidRPr="00FA7F94">
        <w:rPr>
          <w:b/>
          <w:color w:val="000000" w:themeColor="text1"/>
        </w:rPr>
        <w:t>Students must maintain confidentiality of all case discussion.</w:t>
      </w:r>
      <w:r w:rsidRPr="00FA7F94">
        <w:rPr>
          <w:color w:val="000000" w:themeColor="text1"/>
        </w:rPr>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3" w:history="1">
        <w:r w:rsidRPr="00FA7F94">
          <w:rPr>
            <w:rStyle w:val="Hyperlink"/>
            <w:b/>
            <w:bCs/>
            <w:color w:val="000000" w:themeColor="text1"/>
          </w:rPr>
          <w:t>ACA Code of Ethics</w:t>
        </w:r>
      </w:hyperlink>
      <w:r w:rsidRPr="00FA7F94">
        <w:rPr>
          <w:b/>
          <w:bCs/>
          <w:color w:val="000000" w:themeColor="text1"/>
        </w:rPr>
        <w:t xml:space="preserve">).  </w:t>
      </w:r>
      <w:r w:rsidRPr="00FA7F94">
        <w:rPr>
          <w:color w:val="000000" w:themeColor="text1"/>
        </w:rPr>
        <w:t xml:space="preserve">Additionally, to maintain client confidentiality, no specific identifying information regarding the client will be allowed in group supervision.  Simply client code (e.g. a </w:t>
      </w:r>
      <w:r w:rsidR="007C1504" w:rsidRPr="00FA7F94">
        <w:rPr>
          <w:color w:val="000000" w:themeColor="text1"/>
        </w:rPr>
        <w:t>nick</w:t>
      </w:r>
      <w:r w:rsidRPr="00FA7F94">
        <w:rPr>
          <w:color w:val="000000" w:themeColor="text1"/>
        </w:rPr>
        <w:t>name) of the person in discussion and/or some other code (e.g. initials</w:t>
      </w:r>
      <w:r w:rsidR="00323E6C" w:rsidRPr="00FA7F94">
        <w:rPr>
          <w:color w:val="000000" w:themeColor="text1"/>
        </w:rPr>
        <w:t xml:space="preserve"> of a nickname</w:t>
      </w:r>
      <w:r w:rsidRPr="00FA7F94">
        <w:rPr>
          <w:color w:val="000000" w:themeColor="text1"/>
        </w:rPr>
        <w:t xml:space="preserve">) on all documentation will be appropriate. </w:t>
      </w:r>
      <w:r w:rsidRPr="00FA7F94">
        <w:rPr>
          <w:color w:val="000000" w:themeColor="text1"/>
          <w:u w:val="single"/>
        </w:rPr>
        <w:t>Cl</w:t>
      </w:r>
      <w:r w:rsidR="00F165F3" w:rsidRPr="00FA7F94">
        <w:rPr>
          <w:color w:val="000000" w:themeColor="text1"/>
          <w:u w:val="single"/>
        </w:rPr>
        <w:t>assroom civility is expected</w:t>
      </w:r>
      <w:r w:rsidR="00F165F3" w:rsidRPr="00FA7F94">
        <w:rPr>
          <w:color w:val="000000" w:themeColor="text1"/>
        </w:rPr>
        <w:t xml:space="preserve">.  </w:t>
      </w:r>
      <w:r w:rsidR="00D658B2">
        <w:rPr>
          <w:color w:val="000000" w:themeColor="text1"/>
        </w:rPr>
        <w:t>Using technology to multitask</w:t>
      </w:r>
      <w:r w:rsidR="00F165F3" w:rsidRPr="00FA7F94">
        <w:rPr>
          <w:color w:val="000000" w:themeColor="text1"/>
        </w:rPr>
        <w:t xml:space="preserve"> during class is inappropriate in this setting due to confidentiality and the nature of group supervision; </w:t>
      </w:r>
      <w:r w:rsidR="00EA31AD" w:rsidRPr="00FA7F94">
        <w:rPr>
          <w:color w:val="000000" w:themeColor="text1"/>
        </w:rPr>
        <w:t>also,</w:t>
      </w:r>
      <w:r w:rsidR="00F165F3" w:rsidRPr="00FA7F94">
        <w:rPr>
          <w:color w:val="000000" w:themeColor="text1"/>
        </w:rPr>
        <w:t xml:space="preserve"> p</w:t>
      </w:r>
      <w:r w:rsidRPr="00FA7F94">
        <w:rPr>
          <w:color w:val="000000" w:themeColor="text1"/>
        </w:rPr>
        <w:t xml:space="preserve">lease </w:t>
      </w:r>
      <w:r w:rsidR="00D658B2">
        <w:rPr>
          <w:color w:val="000000" w:themeColor="text1"/>
        </w:rPr>
        <w:t>discontinue the use of electronics and internet when class begins.</w:t>
      </w:r>
    </w:p>
    <w:p w14:paraId="4E740CA4" w14:textId="5515CCA3" w:rsidR="00D065EC" w:rsidRPr="00FA7F94" w:rsidRDefault="00D065EC" w:rsidP="00F2657E">
      <w:pPr>
        <w:autoSpaceDE w:val="0"/>
        <w:autoSpaceDN w:val="0"/>
        <w:adjustRightInd w:val="0"/>
        <w:ind w:left="720"/>
        <w:rPr>
          <w:color w:val="000000" w:themeColor="text1"/>
        </w:rPr>
      </w:pPr>
    </w:p>
    <w:p w14:paraId="73EB8453" w14:textId="0A5D1794" w:rsidR="00D065EC" w:rsidRPr="00FA7F94" w:rsidRDefault="00D065EC" w:rsidP="00D065EC">
      <w:pPr>
        <w:spacing w:before="90"/>
        <w:ind w:left="720"/>
        <w:outlineLvl w:val="5"/>
        <w:rPr>
          <w:rFonts w:ascii="-webkit-standard" w:hAnsi="-webkit-standard"/>
          <w:b/>
          <w:bCs/>
          <w:color w:val="000000" w:themeColor="text1"/>
          <w:sz w:val="15"/>
          <w:szCs w:val="15"/>
        </w:rPr>
      </w:pPr>
      <w:r w:rsidRPr="00FA7F94">
        <w:rPr>
          <w:b/>
          <w:bCs/>
          <w:color w:val="000000" w:themeColor="text1"/>
        </w:rPr>
        <w:t>Social Media and Public Representations</w:t>
      </w:r>
      <w:r w:rsidRPr="00FA7F94">
        <w:rPr>
          <w:rFonts w:ascii="-webkit-standard" w:hAnsi="-webkit-standard"/>
          <w:b/>
          <w:bCs/>
          <w:color w:val="000000" w:themeColor="text1"/>
          <w:sz w:val="15"/>
          <w:szCs w:val="15"/>
        </w:rPr>
        <w:t xml:space="preserve">: </w:t>
      </w:r>
      <w:r w:rsidRPr="00FA7F94">
        <w:rPr>
          <w:color w:val="000000" w:themeColor="text1"/>
        </w:rPr>
        <w:t xml:space="preserve">Students in this program represent Auburn University; the College of Education; the Department of Special Education, Rehabilitation and Counseling; the Clinical Mental Health </w:t>
      </w:r>
      <w:r w:rsidR="00B30A5E" w:rsidRPr="00FA7F94">
        <w:rPr>
          <w:color w:val="000000" w:themeColor="text1"/>
        </w:rPr>
        <w:t>and</w:t>
      </w:r>
      <w:r w:rsidRPr="00FA7F94">
        <w:rPr>
          <w:color w:val="000000" w:themeColor="text1"/>
        </w:rPr>
        <w:t xml:space="preserve">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FA7F94">
        <w:rPr>
          <w:color w:val="000000" w:themeColor="text1"/>
          <w:shd w:val="clear" w:color="auto" w:fill="FFFF00"/>
        </w:rPr>
        <w:t>Students who engage in behavior that violates a client’s confidentiality or creates the appearance of lack of privacy by discussing client-related issues in public (including social media) will be considered to have violated this policy. Social media and other public forums are not places to discuss how you feel about a client or your work with clients or students.</w:t>
      </w:r>
    </w:p>
    <w:p w14:paraId="0F7E5BE3" w14:textId="77777777" w:rsidR="00D065EC" w:rsidRPr="00FA7F94" w:rsidRDefault="00D065EC" w:rsidP="00D065EC">
      <w:pPr>
        <w:shd w:val="clear" w:color="auto" w:fill="FFFFFF"/>
        <w:rPr>
          <w:color w:val="000000" w:themeColor="text1"/>
        </w:rPr>
      </w:pPr>
    </w:p>
    <w:p w14:paraId="4632F522" w14:textId="28120107" w:rsidR="00D065EC" w:rsidRPr="00FA7F94" w:rsidRDefault="00D065EC" w:rsidP="00B30A5E">
      <w:pPr>
        <w:shd w:val="clear" w:color="auto" w:fill="FFFFFF"/>
        <w:ind w:left="720"/>
        <w:rPr>
          <w:rFonts w:ascii="-webkit-standard" w:hAnsi="-webkit-standard"/>
          <w:color w:val="000000" w:themeColor="text1"/>
        </w:rPr>
      </w:pPr>
      <w:r w:rsidRPr="00FA7F94">
        <w:rPr>
          <w:color w:val="000000" w:themeColor="text1"/>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FA7F94">
        <w:rPr>
          <w:color w:val="000000" w:themeColor="text1"/>
        </w:rPr>
        <w:t>to:</w:t>
      </w:r>
      <w:proofErr w:type="gramEnd"/>
      <w:r w:rsidRPr="00FA7F94">
        <w:rPr>
          <w:color w:val="000000" w:themeColor="text1"/>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55BE348C" w14:textId="77777777" w:rsidR="00B30A5E" w:rsidRPr="00FA7F94" w:rsidRDefault="00B30A5E" w:rsidP="00B30A5E">
      <w:pPr>
        <w:shd w:val="clear" w:color="auto" w:fill="FFFFFF"/>
        <w:ind w:left="720"/>
        <w:rPr>
          <w:rFonts w:ascii="-webkit-standard" w:hAnsi="-webkit-standard"/>
          <w:color w:val="000000" w:themeColor="text1"/>
        </w:rPr>
      </w:pPr>
    </w:p>
    <w:p w14:paraId="58AA338B" w14:textId="6106B95B" w:rsidR="00943205" w:rsidRDefault="00D065EC" w:rsidP="00D065EC">
      <w:pPr>
        <w:shd w:val="clear" w:color="auto" w:fill="FFFFFF"/>
        <w:spacing w:after="220"/>
        <w:ind w:left="720"/>
        <w:rPr>
          <w:color w:val="000000" w:themeColor="text1"/>
        </w:rPr>
      </w:pPr>
      <w:r w:rsidRPr="00FA7F94">
        <w:rPr>
          <w:color w:val="000000" w:themeColor="text1"/>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4229A6FE" w14:textId="71069AFA" w:rsidR="00AA24F1" w:rsidRPr="002B3CF3" w:rsidRDefault="00AA24F1" w:rsidP="002B3CF3">
      <w:pPr>
        <w:ind w:left="720"/>
      </w:pPr>
      <w:r w:rsidRPr="002B3CF3">
        <w:rPr>
          <w:b/>
          <w:bCs/>
          <w:bdr w:val="none" w:sz="0" w:space="0" w:color="auto" w:frame="1"/>
          <w:shd w:val="clear" w:color="auto" w:fill="FFFFFF"/>
        </w:rPr>
        <w:lastRenderedPageBreak/>
        <w:t>Policy of Verifying Hours</w:t>
      </w:r>
      <w:r w:rsidR="002B3CF3">
        <w:rPr>
          <w:b/>
          <w:bCs/>
          <w:bdr w:val="none" w:sz="0" w:space="0" w:color="auto" w:frame="1"/>
          <w:shd w:val="clear" w:color="auto" w:fill="FFFFFF"/>
        </w:rPr>
        <w:t xml:space="preserve">. </w:t>
      </w:r>
      <w:r w:rsidRPr="00F0227F">
        <w:rPr>
          <w:color w:val="000000"/>
          <w:bdr w:val="none" w:sz="0" w:space="0" w:color="auto" w:frame="1"/>
        </w:rPr>
        <w:t xml:space="preserve">Students are required to retain all documentation related to practicum and internship (e.g., Logs, Evaluations, Site and Supervisor Information).  University policy does not require that we retain this information once students have completed the program.  We will be unable to verify your hours in practicum and internship to an external site or for licensure without this documentation.   If you are a student who used </w:t>
      </w:r>
      <w:proofErr w:type="spellStart"/>
      <w:r w:rsidRPr="00F0227F">
        <w:rPr>
          <w:color w:val="000000"/>
          <w:bdr w:val="none" w:sz="0" w:space="0" w:color="auto" w:frame="1"/>
        </w:rPr>
        <w:t>Tevera</w:t>
      </w:r>
      <w:proofErr w:type="spellEnd"/>
      <w:r w:rsidRPr="00F0227F">
        <w:rPr>
          <w:color w:val="000000"/>
          <w:bdr w:val="none" w:sz="0" w:space="0" w:color="auto" w:frame="1"/>
        </w:rPr>
        <w:t xml:space="preserve"> while in the program this information is available to you through </w:t>
      </w:r>
      <w:proofErr w:type="spellStart"/>
      <w:r w:rsidRPr="00F0227F">
        <w:rPr>
          <w:color w:val="000000"/>
          <w:bdr w:val="none" w:sz="0" w:space="0" w:color="auto" w:frame="1"/>
        </w:rPr>
        <w:t>Tevera</w:t>
      </w:r>
      <w:proofErr w:type="spellEnd"/>
      <w:r w:rsidRPr="00F0227F">
        <w:rPr>
          <w:color w:val="000000"/>
          <w:bdr w:val="none" w:sz="0" w:space="0" w:color="auto" w:frame="1"/>
        </w:rPr>
        <w:t>. </w:t>
      </w:r>
    </w:p>
    <w:p w14:paraId="3C632662" w14:textId="77777777" w:rsidR="00DD3B0C" w:rsidRPr="00DD3B0C" w:rsidRDefault="00DD3B0C" w:rsidP="00AA24F1">
      <w:pPr>
        <w:shd w:val="clear" w:color="auto" w:fill="FFFFFF"/>
        <w:textAlignment w:val="baseline"/>
        <w:rPr>
          <w:color w:val="000000"/>
          <w:bdr w:val="none" w:sz="0" w:space="0" w:color="auto" w:frame="1"/>
        </w:rPr>
      </w:pPr>
    </w:p>
    <w:p w14:paraId="2CB84503" w14:textId="67645E71" w:rsidR="00DD3B0C" w:rsidRDefault="00DD3B0C" w:rsidP="002B3CF3">
      <w:pPr>
        <w:pStyle w:val="NormalWeb"/>
        <w:spacing w:before="0" w:beforeAutospacing="0" w:after="0" w:afterAutospacing="0"/>
        <w:ind w:left="720"/>
        <w:rPr>
          <w:color w:val="212121"/>
          <w:bdr w:val="none" w:sz="0" w:space="0" w:color="auto" w:frame="1"/>
        </w:rPr>
      </w:pPr>
      <w:r w:rsidRPr="002B3CF3">
        <w:rPr>
          <w:b/>
          <w:bCs/>
          <w:color w:val="212121"/>
          <w:bdr w:val="none" w:sz="0" w:space="0" w:color="auto" w:frame="1"/>
        </w:rPr>
        <w:t>AI Policy</w:t>
      </w:r>
      <w:r w:rsidR="002B3CF3" w:rsidRPr="002B3CF3">
        <w:rPr>
          <w:b/>
          <w:bCs/>
          <w:color w:val="212121"/>
          <w:bdr w:val="none" w:sz="0" w:space="0" w:color="auto" w:frame="1"/>
        </w:rPr>
        <w:t>.</w:t>
      </w:r>
      <w:r w:rsidR="002B3CF3">
        <w:rPr>
          <w:b/>
          <w:bCs/>
          <w:color w:val="212121"/>
          <w:u w:val="single"/>
          <w:bdr w:val="none" w:sz="0" w:space="0" w:color="auto" w:frame="1"/>
        </w:rPr>
        <w:t xml:space="preserve"> </w:t>
      </w:r>
      <w:r w:rsidRPr="00DD3B0C">
        <w:rPr>
          <w:color w:val="212121"/>
          <w:bdr w:val="none" w:sz="0" w:space="0" w:color="auto" w:frame="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74295A9D" w14:textId="77777777" w:rsidR="002B3CF3" w:rsidRDefault="002B3CF3" w:rsidP="002B3CF3">
      <w:pPr>
        <w:pStyle w:val="NormalWeb"/>
        <w:spacing w:before="0" w:beforeAutospacing="0" w:after="0" w:afterAutospacing="0"/>
        <w:ind w:left="720"/>
        <w:rPr>
          <w:b/>
          <w:bCs/>
          <w:color w:val="212121"/>
          <w:u w:val="single"/>
          <w:bdr w:val="none" w:sz="0" w:space="0" w:color="auto" w:frame="1"/>
        </w:rPr>
      </w:pPr>
    </w:p>
    <w:p w14:paraId="1BA3F166" w14:textId="59CD4C04" w:rsidR="002B3CF3" w:rsidRDefault="002B3CF3" w:rsidP="002B3CF3">
      <w:pPr>
        <w:pStyle w:val="NormalWeb"/>
        <w:ind w:left="720"/>
        <w:rPr>
          <w:color w:val="000000"/>
        </w:rPr>
      </w:pPr>
      <w:r w:rsidRPr="002B3CF3">
        <w:rPr>
          <w:b/>
          <w:bCs/>
          <w:color w:val="000000"/>
        </w:rPr>
        <w:t>Accommodations.</w:t>
      </w:r>
      <w:r w:rsidRPr="002B3CF3">
        <w:rPr>
          <w:color w:val="000000"/>
        </w:rPr>
        <w:t xml:space="preserve"> 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2B3CF3">
        <w:rPr>
          <w:color w:val="000000"/>
        </w:rPr>
        <w:t>is located in</w:t>
      </w:r>
      <w:proofErr w:type="gramEnd"/>
      <w:r w:rsidRPr="002B3CF3">
        <w:rPr>
          <w:color w:val="000000"/>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51692FDE" w14:textId="77777777" w:rsidR="002B3CF3" w:rsidRPr="00756C9E" w:rsidRDefault="002B3CF3" w:rsidP="002B3CF3">
      <w:pPr>
        <w:pStyle w:val="ListParagraph"/>
        <w:rPr>
          <w:color w:val="464646"/>
          <w:shd w:val="clear" w:color="auto" w:fill="FFFFFF"/>
        </w:rPr>
      </w:pPr>
      <w:r w:rsidRPr="002B3CF3">
        <w:rPr>
          <w:b/>
          <w:bCs/>
          <w:color w:val="000000"/>
        </w:rPr>
        <w:t>Zoom Policy</w:t>
      </w:r>
      <w:r>
        <w:rPr>
          <w:color w:val="000000"/>
        </w:rPr>
        <w:t xml:space="preserve">. </w:t>
      </w:r>
      <w:r w:rsidRPr="00756C9E">
        <w:rPr>
          <w:color w:val="464646"/>
          <w:shd w:val="clear" w:color="auto" w:fill="FFFFFF"/>
        </w:rPr>
        <w:t xml:space="preserve">Zoom participation </w:t>
      </w:r>
      <w:r w:rsidRPr="00756C9E">
        <w:rPr>
          <w:b/>
          <w:bCs/>
          <w:color w:val="464646"/>
          <w:shd w:val="clear" w:color="auto" w:fill="FFFFFF"/>
        </w:rPr>
        <w:t>requires you to keep your video on and your microphone muted when you are not speaking</w:t>
      </w:r>
      <w:r w:rsidRPr="00756C9E">
        <w:rPr>
          <w:color w:val="464646"/>
          <w:shd w:val="clear" w:color="auto" w:fill="FFFFFF"/>
        </w:rPr>
        <w:t xml:space="preserve">. </w:t>
      </w:r>
    </w:p>
    <w:p w14:paraId="4B5E2C04"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t xml:space="preserve">If you have a need for technology to support your participation in this class or do not have a space conducive for participating - </w:t>
      </w:r>
      <w:r w:rsidRPr="00DA3B89">
        <w:rPr>
          <w:b/>
          <w:bCs/>
          <w:color w:val="464646"/>
          <w:shd w:val="clear" w:color="auto" w:fill="FFFFFF"/>
        </w:rPr>
        <w:t xml:space="preserve">SERC provides private individual counseling spaces </w:t>
      </w:r>
      <w:r>
        <w:rPr>
          <w:color w:val="464646"/>
          <w:shd w:val="clear" w:color="auto" w:fill="FFFFFF"/>
        </w:rPr>
        <w:t xml:space="preserve">(Counseling Lab) that you can reserve and use for class sessions. </w:t>
      </w:r>
    </w:p>
    <w:p w14:paraId="76CB8385"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t xml:space="preserve">Please know that you can blur your background if you are not comfortable sharing your space or environment during classes conducted online.  </w:t>
      </w:r>
    </w:p>
    <w:p w14:paraId="78817EFF"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t xml:space="preserve">Please limit all distractions such as your phone or attending to other work on your computer.  It is often very apparent that a student is distracted and that impacts the class environment for everyone. </w:t>
      </w:r>
    </w:p>
    <w:p w14:paraId="1AF1FC3E"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t xml:space="preserve">Students can turn off their cameras briefly if needed (e.g., break).   These pauses should be </w:t>
      </w:r>
      <w:r w:rsidRPr="007F1CD4">
        <w:rPr>
          <w:b/>
          <w:bCs/>
          <w:i/>
          <w:iCs/>
          <w:color w:val="464646"/>
          <w:shd w:val="clear" w:color="auto" w:fill="FFFFFF"/>
        </w:rPr>
        <w:t>short</w:t>
      </w:r>
      <w:r>
        <w:rPr>
          <w:color w:val="464646"/>
          <w:shd w:val="clear" w:color="auto" w:fill="FFFFFF"/>
        </w:rPr>
        <w:t xml:space="preserve">.  Having students on camera provides a higher level of engagement for all participants. </w:t>
      </w:r>
    </w:p>
    <w:p w14:paraId="506696E3"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lastRenderedPageBreak/>
        <w:t xml:space="preserve">If you have questions during class, you can raise your hand (in real time or via Zoom).   </w:t>
      </w:r>
    </w:p>
    <w:p w14:paraId="0AB75D6E"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t xml:space="preserve">Please know that sometimes it is challenging to be teaching and attending to students and reading messages in Chat, especially if I am also sharing content.   If I don’t respond to a comment or discussion in Chat, please let me know. </w:t>
      </w:r>
    </w:p>
    <w:p w14:paraId="37880C12" w14:textId="77777777" w:rsidR="002B3CF3" w:rsidRPr="007F1CD4" w:rsidRDefault="002B3CF3" w:rsidP="002B3CF3">
      <w:pPr>
        <w:pStyle w:val="ListParagraph"/>
        <w:ind w:left="2160"/>
        <w:rPr>
          <w:color w:val="464646"/>
          <w:shd w:val="clear" w:color="auto" w:fill="FFFFFF"/>
        </w:rPr>
      </w:pPr>
    </w:p>
    <w:p w14:paraId="7943D079" w14:textId="77777777" w:rsidR="002B3CF3" w:rsidRPr="00DA3B89" w:rsidRDefault="002B3CF3" w:rsidP="002B3CF3">
      <w:pPr>
        <w:rPr>
          <w:color w:val="464646"/>
          <w:shd w:val="clear" w:color="auto" w:fill="FFFFFF"/>
        </w:rPr>
      </w:pPr>
    </w:p>
    <w:p w14:paraId="39A1AC2A" w14:textId="77777777" w:rsidR="002B3CF3" w:rsidRPr="00756C9E" w:rsidRDefault="002B3CF3" w:rsidP="002B3CF3">
      <w:pPr>
        <w:pStyle w:val="ListParagraph"/>
        <w:numPr>
          <w:ilvl w:val="0"/>
          <w:numId w:val="15"/>
        </w:numPr>
        <w:rPr>
          <w:color w:val="464646"/>
          <w:shd w:val="clear" w:color="auto" w:fill="FFFFFF"/>
        </w:rPr>
      </w:pPr>
      <w:r w:rsidRPr="00756C9E">
        <w:rPr>
          <w:color w:val="464646"/>
          <w:shd w:val="clear" w:color="auto" w:fill="FFFFFF"/>
        </w:rPr>
        <w:t xml:space="preserve">Although you may be participating from your domicile, our </w:t>
      </w:r>
      <w:r w:rsidRPr="00717B3D">
        <w:rPr>
          <w:b/>
          <w:bCs/>
          <w:color w:val="464646"/>
          <w:shd w:val="clear" w:color="auto" w:fill="FFFFFF"/>
        </w:rPr>
        <w:t>Zoom meetings are professional interactions</w:t>
      </w:r>
      <w:r w:rsidRPr="00756C9E">
        <w:rPr>
          <w:color w:val="464646"/>
          <w:shd w:val="clear" w:color="auto" w:fill="FFFFFF"/>
        </w:rPr>
        <w:t xml:space="preserve">. </w:t>
      </w:r>
    </w:p>
    <w:p w14:paraId="0A56AAFE" w14:textId="77777777" w:rsidR="002B3CF3" w:rsidRDefault="002B3CF3" w:rsidP="002B3CF3">
      <w:pPr>
        <w:pStyle w:val="ListParagraph"/>
        <w:numPr>
          <w:ilvl w:val="1"/>
          <w:numId w:val="14"/>
        </w:numPr>
        <w:rPr>
          <w:color w:val="464646"/>
          <w:shd w:val="clear" w:color="auto" w:fill="FFFFFF"/>
        </w:rPr>
      </w:pPr>
      <w:r w:rsidRPr="00756C9E">
        <w:rPr>
          <w:color w:val="464646"/>
          <w:shd w:val="clear" w:color="auto" w:fill="FFFFFF"/>
        </w:rPr>
        <w:t xml:space="preserve">You should dress and behave as you would in a normal </w:t>
      </w:r>
      <w:r>
        <w:rPr>
          <w:color w:val="464646"/>
          <w:shd w:val="clear" w:color="auto" w:fill="FFFFFF"/>
        </w:rPr>
        <w:t xml:space="preserve">F2F </w:t>
      </w:r>
      <w:r w:rsidRPr="00756C9E">
        <w:rPr>
          <w:color w:val="464646"/>
          <w:shd w:val="clear" w:color="auto" w:fill="FFFFFF"/>
        </w:rPr>
        <w:t>classroom</w:t>
      </w:r>
      <w:r>
        <w:rPr>
          <w:color w:val="464646"/>
          <w:shd w:val="clear" w:color="auto" w:fill="FFFFFF"/>
        </w:rPr>
        <w:t>.</w:t>
      </w:r>
    </w:p>
    <w:p w14:paraId="39EA7CAF" w14:textId="77777777" w:rsidR="002B3CF3" w:rsidRDefault="002B3CF3" w:rsidP="002B3CF3">
      <w:pPr>
        <w:pStyle w:val="ListParagraph"/>
        <w:numPr>
          <w:ilvl w:val="1"/>
          <w:numId w:val="14"/>
        </w:numPr>
        <w:rPr>
          <w:color w:val="464646"/>
          <w:shd w:val="clear" w:color="auto" w:fill="FFFFFF"/>
        </w:rPr>
      </w:pPr>
      <w:r>
        <w:rPr>
          <w:color w:val="464646"/>
          <w:shd w:val="clear" w:color="auto" w:fill="FFFFFF"/>
        </w:rPr>
        <w:t xml:space="preserve">Please </w:t>
      </w:r>
      <w:r w:rsidRPr="00756C9E">
        <w:rPr>
          <w:color w:val="464646"/>
          <w:shd w:val="clear" w:color="auto" w:fill="FFFFFF"/>
        </w:rPr>
        <w:t>minimize distractions in the background</w:t>
      </w:r>
      <w:r>
        <w:rPr>
          <w:color w:val="464646"/>
          <w:shd w:val="clear" w:color="auto" w:fill="FFFFFF"/>
        </w:rPr>
        <w:t xml:space="preserve"> as much as possible.</w:t>
      </w:r>
    </w:p>
    <w:p w14:paraId="73BE1811" w14:textId="77777777" w:rsidR="002B3CF3" w:rsidRPr="00756C9E" w:rsidRDefault="002B3CF3" w:rsidP="002B3CF3">
      <w:pPr>
        <w:pStyle w:val="ListParagraph"/>
        <w:numPr>
          <w:ilvl w:val="1"/>
          <w:numId w:val="14"/>
        </w:numPr>
        <w:rPr>
          <w:color w:val="464646"/>
          <w:shd w:val="clear" w:color="auto" w:fill="FFFFFF"/>
        </w:rPr>
      </w:pPr>
      <w:r>
        <w:rPr>
          <w:color w:val="464646"/>
          <w:shd w:val="clear" w:color="auto" w:fill="FFFFFF"/>
        </w:rPr>
        <w:t>Participating in spaces that are not conducive to zoom attendance (e.g., public spaces, vehicles) should be discussed with the instructor prior to the class session and should only be used when there are no other alternatives.</w:t>
      </w:r>
    </w:p>
    <w:p w14:paraId="5EAE43DA" w14:textId="77777777" w:rsidR="002B3CF3" w:rsidRPr="007F1CD4" w:rsidRDefault="002B3CF3" w:rsidP="002B3CF3">
      <w:pPr>
        <w:pStyle w:val="ListParagraph"/>
        <w:numPr>
          <w:ilvl w:val="0"/>
          <w:numId w:val="15"/>
        </w:numPr>
        <w:rPr>
          <w:color w:val="464646"/>
          <w:shd w:val="clear" w:color="auto" w:fill="FFFFFF"/>
        </w:rPr>
      </w:pPr>
      <w:r w:rsidRPr="00717B3D">
        <w:rPr>
          <w:b/>
          <w:bCs/>
          <w:color w:val="464646"/>
          <w:shd w:val="clear" w:color="auto" w:fill="FFFFFF"/>
        </w:rPr>
        <w:t>Recording Sessions:</w:t>
      </w:r>
      <w:r>
        <w:rPr>
          <w:color w:val="464646"/>
          <w:shd w:val="clear" w:color="auto" w:fill="FFFFFF"/>
        </w:rPr>
        <w:t xml:space="preserve"> </w:t>
      </w:r>
      <w:r w:rsidRPr="007F1CD4">
        <w:rPr>
          <w:color w:val="464646"/>
          <w:shd w:val="clear" w:color="auto" w:fill="FFFFFF"/>
        </w:rPr>
        <w:t>Due to the nature of our classes and the possibility that we may be discussing content that is confidential in nature:</w:t>
      </w:r>
    </w:p>
    <w:p w14:paraId="5E6DEFD0" w14:textId="77777777" w:rsidR="002B3CF3" w:rsidRDefault="002B3CF3" w:rsidP="002B3CF3">
      <w:pPr>
        <w:pStyle w:val="ListParagraph"/>
        <w:numPr>
          <w:ilvl w:val="2"/>
          <w:numId w:val="15"/>
        </w:numPr>
        <w:rPr>
          <w:color w:val="464646"/>
          <w:shd w:val="clear" w:color="auto" w:fill="FFFFFF"/>
        </w:rPr>
      </w:pPr>
      <w:r>
        <w:rPr>
          <w:color w:val="464646"/>
          <w:shd w:val="clear" w:color="auto" w:fill="FFFFFF"/>
        </w:rPr>
        <w:t>Instructors can record sessions and will notify students when the class session is being recorded (e.g., teaching demonstrations, making the session available to other students, speakers)</w:t>
      </w:r>
    </w:p>
    <w:p w14:paraId="3A95F4CD" w14:textId="77777777" w:rsidR="002B3CF3" w:rsidRDefault="002B3CF3" w:rsidP="002B3CF3">
      <w:pPr>
        <w:pStyle w:val="ListParagraph"/>
        <w:numPr>
          <w:ilvl w:val="3"/>
          <w:numId w:val="15"/>
        </w:numPr>
        <w:rPr>
          <w:color w:val="464646"/>
          <w:shd w:val="clear" w:color="auto" w:fill="FFFFFF"/>
        </w:rPr>
      </w:pPr>
      <w:r>
        <w:rPr>
          <w:color w:val="464646"/>
          <w:shd w:val="clear" w:color="auto" w:fill="FFFFFF"/>
        </w:rPr>
        <w:t>Confidential content (e.g., supervision sessions) will be retained following appropriate ethical and legal practices as well as CED policies (e.g., password protected BOX folders).</w:t>
      </w:r>
    </w:p>
    <w:p w14:paraId="25DD2814" w14:textId="77777777" w:rsidR="002B3CF3" w:rsidRPr="00717B3D" w:rsidRDefault="002B3CF3" w:rsidP="002B3CF3">
      <w:pPr>
        <w:pStyle w:val="ListParagraph"/>
        <w:numPr>
          <w:ilvl w:val="3"/>
          <w:numId w:val="15"/>
        </w:numPr>
        <w:rPr>
          <w:color w:val="464646"/>
          <w:shd w:val="clear" w:color="auto" w:fill="FFFFFF"/>
        </w:rPr>
      </w:pPr>
      <w:r>
        <w:rPr>
          <w:color w:val="464646"/>
          <w:shd w:val="clear" w:color="auto" w:fill="FFFFFF"/>
        </w:rPr>
        <w:t xml:space="preserve">Students can request that the recording be stopped if they wish to discuss a topic that they do not want recorded.  </w:t>
      </w:r>
      <w:r w:rsidRPr="00717B3D">
        <w:rPr>
          <w:i/>
          <w:iCs/>
          <w:color w:val="464646"/>
          <w:shd w:val="clear" w:color="auto" w:fill="FFFFFF"/>
        </w:rPr>
        <w:t>In areas such as supervision this may not be possible</w:t>
      </w:r>
      <w:r>
        <w:rPr>
          <w:color w:val="464646"/>
          <w:shd w:val="clear" w:color="auto" w:fill="FFFFFF"/>
        </w:rPr>
        <w:t xml:space="preserve">. </w:t>
      </w:r>
    </w:p>
    <w:p w14:paraId="3057454F" w14:textId="77777777" w:rsidR="002B3CF3" w:rsidRPr="007F1CD4" w:rsidRDefault="002B3CF3" w:rsidP="002B3CF3">
      <w:pPr>
        <w:pStyle w:val="ListParagraph"/>
        <w:numPr>
          <w:ilvl w:val="2"/>
          <w:numId w:val="15"/>
        </w:numPr>
        <w:rPr>
          <w:color w:val="464646"/>
          <w:shd w:val="clear" w:color="auto" w:fill="FFFFFF"/>
        </w:rPr>
      </w:pPr>
      <w:r>
        <w:rPr>
          <w:color w:val="464646"/>
          <w:shd w:val="clear" w:color="auto" w:fill="FFFFFF"/>
        </w:rPr>
        <w:t xml:space="preserve">You should participate in spaces that allow for these discussions and do not have others present in the room while you are using it for class or supervision. </w:t>
      </w:r>
    </w:p>
    <w:p w14:paraId="1F0AAA76" w14:textId="77777777" w:rsidR="002B3CF3" w:rsidRPr="007F1CD4" w:rsidRDefault="002B3CF3" w:rsidP="002B3CF3">
      <w:pPr>
        <w:pStyle w:val="ListParagraph"/>
        <w:numPr>
          <w:ilvl w:val="2"/>
          <w:numId w:val="15"/>
        </w:numPr>
      </w:pPr>
      <w:r>
        <w:rPr>
          <w:color w:val="464646"/>
          <w:shd w:val="clear" w:color="auto" w:fill="FFFFFF"/>
        </w:rPr>
        <w:t xml:space="preserve">As per University policies, </w:t>
      </w:r>
      <w:r w:rsidRPr="00DA3B89">
        <w:rPr>
          <w:color w:val="464646"/>
          <w:shd w:val="clear" w:color="auto" w:fill="FFFFFF"/>
        </w:rPr>
        <w:t xml:space="preserve">I reserve the right to dismiss anyone from a Zoom meeting whose environment or behavior is distracting or problematic. </w:t>
      </w:r>
    </w:p>
    <w:p w14:paraId="773A44A2" w14:textId="77777777" w:rsidR="002B3CF3" w:rsidRPr="002B3CF3" w:rsidRDefault="002B3CF3" w:rsidP="002B3CF3">
      <w:pPr>
        <w:pStyle w:val="ListParagraph"/>
        <w:numPr>
          <w:ilvl w:val="2"/>
          <w:numId w:val="15"/>
        </w:numPr>
      </w:pPr>
      <w:r w:rsidRPr="00DA3B89">
        <w:rPr>
          <w:color w:val="464646"/>
          <w:shd w:val="clear" w:color="auto" w:fill="FFFFFF"/>
        </w:rPr>
        <w:t xml:space="preserve">If you have any issues with sharing your video feed, adhering to this policy, or anything else related to your use of Zoom please notify me via email in the first week of class so we can discuss if accommodations are possible. </w:t>
      </w:r>
    </w:p>
    <w:p w14:paraId="0F90A17F" w14:textId="77777777" w:rsidR="002B3CF3" w:rsidRPr="002B3CF3" w:rsidRDefault="002B3CF3" w:rsidP="002B3CF3">
      <w:pPr>
        <w:pStyle w:val="ListParagraph"/>
        <w:ind w:left="2520"/>
      </w:pPr>
    </w:p>
    <w:p w14:paraId="3CAE1047" w14:textId="2B076526" w:rsidR="002B3CF3" w:rsidRPr="005C7351" w:rsidRDefault="005C7351" w:rsidP="005C7351">
      <w:pPr>
        <w:ind w:left="720"/>
        <w:rPr>
          <w:b/>
          <w:bCs/>
        </w:rPr>
      </w:pPr>
      <w:r w:rsidRPr="005C7351">
        <w:rPr>
          <w:b/>
          <w:bCs/>
        </w:rPr>
        <w:t>Counselor Education Diversity, Equity, and Inclusion Statement (CACREP 2024 Standard 1.N.6)</w:t>
      </w:r>
      <w:r w:rsidR="002B3CF3" w:rsidRPr="002B3CF3">
        <w:rPr>
          <w:b/>
          <w:bCs/>
        </w:rPr>
        <w:t>.</w:t>
      </w:r>
      <w:r>
        <w:rPr>
          <w:b/>
          <w:bCs/>
        </w:rPr>
        <w:t xml:space="preserve"> </w:t>
      </w:r>
      <w:r w:rsidR="002B3CF3" w:rsidRPr="002B3CF3">
        <w:rPr>
          <w:color w:val="000000"/>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p>
    <w:p w14:paraId="03A24974" w14:textId="77777777" w:rsidR="002B3CF3" w:rsidRPr="002B3CF3" w:rsidRDefault="002B3CF3" w:rsidP="002B3CF3">
      <w:pPr>
        <w:ind w:left="720"/>
        <w:rPr>
          <w:color w:val="000000"/>
        </w:rPr>
      </w:pPr>
    </w:p>
    <w:p w14:paraId="74CF301E" w14:textId="7CB33FC4" w:rsidR="002B3CF3" w:rsidRPr="002B3CF3" w:rsidRDefault="002B3CF3" w:rsidP="002B3CF3">
      <w:pPr>
        <w:ind w:left="720"/>
        <w:rPr>
          <w:b/>
          <w:bCs/>
        </w:rPr>
      </w:pPr>
      <w:r w:rsidRPr="002B3CF3">
        <w:rPr>
          <w:color w:val="000000"/>
        </w:rPr>
        <w:t xml:space="preserve">These principles are in alignment with our professional, ethical, and accreditation standards </w:t>
      </w:r>
      <w:proofErr w:type="gramStart"/>
      <w:r w:rsidRPr="002B3CF3">
        <w:rPr>
          <w:color w:val="000000"/>
        </w:rPr>
        <w:t>including:</w:t>
      </w:r>
      <w:proofErr w:type="gramEnd"/>
      <w:r w:rsidRPr="002B3CF3">
        <w:rPr>
          <w:color w:val="000000"/>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64A0BD66" w14:textId="77777777" w:rsidR="002B3CF3" w:rsidRDefault="002B3CF3" w:rsidP="002B3CF3"/>
    <w:p w14:paraId="53114243" w14:textId="77777777" w:rsidR="002B3CF3" w:rsidRDefault="002B3CF3" w:rsidP="002B3CF3">
      <w:pPr>
        <w:pStyle w:val="NormalWeb"/>
        <w:spacing w:before="0" w:beforeAutospacing="0" w:after="0" w:afterAutospacing="0"/>
        <w:rPr>
          <w:color w:val="000000"/>
        </w:rPr>
      </w:pPr>
    </w:p>
    <w:p w14:paraId="7FBDE158" w14:textId="4C82399B" w:rsidR="00376D75" w:rsidRPr="002B3CF3" w:rsidRDefault="00376D75" w:rsidP="002B3CF3">
      <w:pPr>
        <w:pStyle w:val="NormalWeb"/>
        <w:spacing w:before="0" w:beforeAutospacing="0" w:after="0" w:afterAutospacing="0"/>
        <w:ind w:left="720"/>
        <w:rPr>
          <w:rFonts w:ascii="Aptos" w:hAnsi="Aptos"/>
          <w:color w:val="242424"/>
          <w:sz w:val="22"/>
          <w:szCs w:val="22"/>
        </w:rPr>
      </w:pPr>
      <w:r w:rsidRPr="001F0856">
        <w:rPr>
          <w:b/>
          <w:color w:val="000000" w:themeColor="text1"/>
        </w:rPr>
        <w:t>Justification for Graduate Credit</w:t>
      </w:r>
      <w:r w:rsidR="002B3CF3">
        <w:rPr>
          <w:b/>
          <w:color w:val="000000" w:themeColor="text1"/>
        </w:rPr>
        <w:t xml:space="preserve">. </w:t>
      </w:r>
      <w:r w:rsidRPr="001F0856">
        <w:rPr>
          <w:color w:val="000000" w:themeColor="text1"/>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31793C44" w14:textId="6EE8907E" w:rsidR="00376D75" w:rsidRPr="002B3CF3" w:rsidRDefault="00376D75" w:rsidP="002B3CF3">
      <w:pPr>
        <w:spacing w:before="100" w:beforeAutospacing="1" w:after="100" w:afterAutospacing="1"/>
        <w:ind w:left="720" w:right="-360"/>
        <w:rPr>
          <w:b/>
          <w:color w:val="000000" w:themeColor="text1"/>
        </w:rPr>
      </w:pPr>
      <w:r w:rsidRPr="001F0856">
        <w:rPr>
          <w:b/>
          <w:color w:val="000000" w:themeColor="text1"/>
        </w:rPr>
        <w:t>SYLLABUS DISCLAIMER</w:t>
      </w:r>
      <w:r w:rsidR="002B3CF3">
        <w:rPr>
          <w:b/>
          <w:color w:val="000000" w:themeColor="text1"/>
        </w:rPr>
        <w:t xml:space="preserve">. </w:t>
      </w:r>
      <w:r w:rsidRPr="001F0856">
        <w:rPr>
          <w:color w:val="000000" w:themeColor="text1"/>
        </w:rPr>
        <w:t xml:space="preserve">The instructor reserves the right to make changes to the syllabus as needed due to the developmental needs of the students.  </w:t>
      </w:r>
      <w:proofErr w:type="gramStart"/>
      <w:r w:rsidRPr="001F0856">
        <w:rPr>
          <w:color w:val="000000" w:themeColor="text1"/>
        </w:rPr>
        <w:t>In the event that</w:t>
      </w:r>
      <w:proofErr w:type="gramEnd"/>
      <w:r w:rsidRPr="001F0856">
        <w:rPr>
          <w:color w:val="000000" w:themeColor="text1"/>
        </w:rPr>
        <w:t xml:space="preserve"> changes are deemed necessary, the instructor will inform students at the earliest date possible in class or via email. </w:t>
      </w:r>
    </w:p>
    <w:p w14:paraId="3DF86054" w14:textId="61573DD7" w:rsidR="00CF5E57" w:rsidRPr="00FA7F94" w:rsidRDefault="00CF5E57" w:rsidP="00376D75">
      <w:pPr>
        <w:autoSpaceDE w:val="0"/>
        <w:autoSpaceDN w:val="0"/>
        <w:adjustRightInd w:val="0"/>
        <w:outlineLvl w:val="0"/>
        <w:rPr>
          <w:bCs/>
          <w:color w:val="000000" w:themeColor="text1"/>
        </w:rPr>
        <w:sectPr w:rsidR="00CF5E57" w:rsidRPr="00FA7F94" w:rsidSect="009328D9">
          <w:pgSz w:w="12240" w:h="15840"/>
          <w:pgMar w:top="1440" w:right="1440" w:bottom="1440" w:left="1440" w:header="720" w:footer="720" w:gutter="0"/>
          <w:cols w:space="720"/>
          <w:docGrid w:linePitch="326"/>
        </w:sectPr>
      </w:pPr>
    </w:p>
    <w:p w14:paraId="148830C4" w14:textId="2BB2CD15" w:rsidR="00943205" w:rsidRPr="00FA7F94" w:rsidRDefault="002B0999" w:rsidP="00CF5E57">
      <w:pPr>
        <w:autoSpaceDE w:val="0"/>
        <w:autoSpaceDN w:val="0"/>
        <w:adjustRightInd w:val="0"/>
        <w:jc w:val="center"/>
        <w:outlineLvl w:val="0"/>
        <w:rPr>
          <w:b/>
          <w:color w:val="000000" w:themeColor="text1"/>
        </w:rPr>
      </w:pPr>
      <w:r w:rsidRPr="00FA7F94">
        <w:rPr>
          <w:b/>
          <w:color w:val="000000" w:themeColor="text1"/>
        </w:rPr>
        <w:lastRenderedPageBreak/>
        <w:t>Readings</w:t>
      </w:r>
    </w:p>
    <w:p w14:paraId="47C39DCE" w14:textId="77777777" w:rsidR="00943205" w:rsidRPr="00FA7F94" w:rsidRDefault="00943205" w:rsidP="00943205">
      <w:pPr>
        <w:autoSpaceDE w:val="0"/>
        <w:autoSpaceDN w:val="0"/>
        <w:adjustRightInd w:val="0"/>
        <w:rPr>
          <w:color w:val="000000" w:themeColor="text1"/>
        </w:rPr>
      </w:pPr>
    </w:p>
    <w:p w14:paraId="62221B73" w14:textId="77777777" w:rsidR="00F272ED" w:rsidRPr="00FA7F94" w:rsidRDefault="00F272ED" w:rsidP="00943205">
      <w:pPr>
        <w:autoSpaceDE w:val="0"/>
        <w:autoSpaceDN w:val="0"/>
        <w:adjustRightInd w:val="0"/>
        <w:ind w:left="-360"/>
        <w:rPr>
          <w:color w:val="000000" w:themeColor="text1"/>
        </w:rPr>
      </w:pPr>
      <w:proofErr w:type="spellStart"/>
      <w:r w:rsidRPr="00FA7F94">
        <w:rPr>
          <w:color w:val="000000" w:themeColor="text1"/>
        </w:rPr>
        <w:t>Ameli</w:t>
      </w:r>
      <w:proofErr w:type="spellEnd"/>
      <w:r w:rsidRPr="00FA7F94">
        <w:rPr>
          <w:color w:val="000000" w:themeColor="text1"/>
        </w:rPr>
        <w:t xml:space="preserve">, M., &amp; </w:t>
      </w:r>
      <w:proofErr w:type="spellStart"/>
      <w:r w:rsidRPr="00FA7F94">
        <w:rPr>
          <w:color w:val="000000" w:themeColor="text1"/>
        </w:rPr>
        <w:t>Dattilio</w:t>
      </w:r>
      <w:proofErr w:type="spellEnd"/>
      <w:r w:rsidRPr="00FA7F94">
        <w:rPr>
          <w:color w:val="000000" w:themeColor="text1"/>
        </w:rPr>
        <w:t xml:space="preserve">, F. M. (2013). Enhancing cognitive behavior therapy with logotherapy: </w:t>
      </w:r>
    </w:p>
    <w:p w14:paraId="027590E6" w14:textId="5121D6CE" w:rsidR="00F272ED" w:rsidRPr="00FA7F94" w:rsidRDefault="00F272ED"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Techniques for clinical practice. </w:t>
      </w:r>
      <w:r w:rsidRPr="00FA7F94">
        <w:rPr>
          <w:i/>
          <w:color w:val="000000" w:themeColor="text1"/>
        </w:rPr>
        <w:t>Psychotherapy, 50</w:t>
      </w:r>
      <w:r w:rsidRPr="00FA7F94">
        <w:rPr>
          <w:color w:val="000000" w:themeColor="text1"/>
        </w:rPr>
        <w:t>(3), 387-391. doi:10.1037/a0033394</w:t>
      </w:r>
    </w:p>
    <w:p w14:paraId="39840F4C" w14:textId="77777777" w:rsidR="00F272ED" w:rsidRPr="00FA7F94" w:rsidRDefault="00F272ED" w:rsidP="00943205">
      <w:pPr>
        <w:autoSpaceDE w:val="0"/>
        <w:autoSpaceDN w:val="0"/>
        <w:adjustRightInd w:val="0"/>
        <w:ind w:left="-360"/>
        <w:rPr>
          <w:color w:val="000000" w:themeColor="text1"/>
        </w:rPr>
      </w:pPr>
    </w:p>
    <w:p w14:paraId="4F80212D" w14:textId="72A8B588" w:rsidR="00F272ED" w:rsidRPr="00FA7F94" w:rsidRDefault="00424BD0" w:rsidP="00F272ED">
      <w:pPr>
        <w:autoSpaceDE w:val="0"/>
        <w:autoSpaceDN w:val="0"/>
        <w:adjustRightInd w:val="0"/>
        <w:ind w:left="-360"/>
        <w:rPr>
          <w:color w:val="000000" w:themeColor="text1"/>
        </w:rPr>
      </w:pPr>
      <w:proofErr w:type="spellStart"/>
      <w:r w:rsidRPr="00FA7F94">
        <w:rPr>
          <w:color w:val="000000" w:themeColor="text1"/>
        </w:rPr>
        <w:t>Ametrano</w:t>
      </w:r>
      <w:proofErr w:type="spellEnd"/>
      <w:r w:rsidRPr="00FA7F94">
        <w:rPr>
          <w:color w:val="000000" w:themeColor="text1"/>
        </w:rPr>
        <w:t xml:space="preserve">, I. M. (2014). Teaching ethical decision making: Helping students reconcile personal </w:t>
      </w:r>
    </w:p>
    <w:p w14:paraId="11383CFC" w14:textId="4D49186B" w:rsidR="00424BD0" w:rsidRPr="00FA7F94" w:rsidRDefault="00424BD0" w:rsidP="00943205">
      <w:pPr>
        <w:autoSpaceDE w:val="0"/>
        <w:autoSpaceDN w:val="0"/>
        <w:adjustRightInd w:val="0"/>
        <w:ind w:left="-360"/>
        <w:rPr>
          <w:color w:val="000000" w:themeColor="text1"/>
        </w:rPr>
      </w:pPr>
      <w:r w:rsidRPr="00FA7F94">
        <w:rPr>
          <w:color w:val="000000" w:themeColor="text1"/>
        </w:rPr>
        <w:tab/>
      </w:r>
      <w:r w:rsidR="00F272ED" w:rsidRPr="00FA7F94">
        <w:rPr>
          <w:color w:val="000000" w:themeColor="text1"/>
        </w:rPr>
        <w:tab/>
      </w:r>
      <w:r w:rsidRPr="00FA7F94">
        <w:rPr>
          <w:color w:val="000000" w:themeColor="text1"/>
        </w:rPr>
        <w:t xml:space="preserve">and professional values. </w:t>
      </w:r>
      <w:r w:rsidRPr="00FA7F94">
        <w:rPr>
          <w:i/>
          <w:color w:val="000000" w:themeColor="text1"/>
        </w:rPr>
        <w:t>Journal of Counseling &amp; Development, 92</w:t>
      </w:r>
      <w:r w:rsidRPr="00FA7F94">
        <w:rPr>
          <w:color w:val="000000" w:themeColor="text1"/>
        </w:rPr>
        <w:t xml:space="preserve">(2), 154-161. </w:t>
      </w:r>
    </w:p>
    <w:p w14:paraId="1156A808" w14:textId="083A9E03" w:rsidR="00424BD0" w:rsidRPr="00FA7F94" w:rsidRDefault="00424BD0" w:rsidP="00943205">
      <w:pPr>
        <w:autoSpaceDE w:val="0"/>
        <w:autoSpaceDN w:val="0"/>
        <w:adjustRightInd w:val="0"/>
        <w:ind w:left="-360"/>
        <w:rPr>
          <w:color w:val="000000" w:themeColor="text1"/>
        </w:rPr>
      </w:pPr>
      <w:r w:rsidRPr="00FA7F94">
        <w:rPr>
          <w:color w:val="000000" w:themeColor="text1"/>
        </w:rPr>
        <w:tab/>
      </w:r>
      <w:r w:rsidR="00F272ED" w:rsidRPr="00FA7F94">
        <w:rPr>
          <w:color w:val="000000" w:themeColor="text1"/>
        </w:rPr>
        <w:tab/>
      </w:r>
      <w:r w:rsidRPr="00FA7F94">
        <w:rPr>
          <w:color w:val="000000" w:themeColor="text1"/>
        </w:rPr>
        <w:t>doi:10.1002/j.1556-6676.</w:t>
      </w:r>
      <w:proofErr w:type="gramStart"/>
      <w:r w:rsidRPr="00FA7F94">
        <w:rPr>
          <w:color w:val="000000" w:themeColor="text1"/>
        </w:rPr>
        <w:t>2014.00143.x</w:t>
      </w:r>
      <w:proofErr w:type="gramEnd"/>
    </w:p>
    <w:p w14:paraId="63C38939" w14:textId="77777777" w:rsidR="00424BD0" w:rsidRPr="00FA7F94" w:rsidRDefault="00424BD0" w:rsidP="00943205">
      <w:pPr>
        <w:autoSpaceDE w:val="0"/>
        <w:autoSpaceDN w:val="0"/>
        <w:adjustRightInd w:val="0"/>
        <w:ind w:left="-360"/>
        <w:rPr>
          <w:color w:val="000000" w:themeColor="text1"/>
        </w:rPr>
      </w:pPr>
    </w:p>
    <w:p w14:paraId="7F9D1CC7" w14:textId="2F4BFDDC" w:rsidR="002C7973" w:rsidRPr="00FA7F94" w:rsidRDefault="002C7973" w:rsidP="00943205">
      <w:pPr>
        <w:autoSpaceDE w:val="0"/>
        <w:autoSpaceDN w:val="0"/>
        <w:adjustRightInd w:val="0"/>
        <w:ind w:left="-360"/>
        <w:rPr>
          <w:color w:val="000000" w:themeColor="text1"/>
        </w:rPr>
      </w:pPr>
      <w:r w:rsidRPr="00FA7F94">
        <w:rPr>
          <w:color w:val="000000" w:themeColor="text1"/>
        </w:rPr>
        <w:t xml:space="preserve">Boswell, J. F., Castonguay, L. G., &amp; Pincus, A. L. (2009). Trainee theoretical orientation: Profiles </w:t>
      </w:r>
    </w:p>
    <w:p w14:paraId="71F9A16D" w14:textId="55C5910F" w:rsidR="002C7973" w:rsidRPr="00FA7F94" w:rsidRDefault="002C7973"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and potential predictors. </w:t>
      </w:r>
      <w:r w:rsidRPr="00FA7F94">
        <w:rPr>
          <w:i/>
          <w:color w:val="000000" w:themeColor="text1"/>
        </w:rPr>
        <w:t>Journal of Psychotherapy Integration, 19</w:t>
      </w:r>
      <w:r w:rsidRPr="00FA7F94">
        <w:rPr>
          <w:color w:val="000000" w:themeColor="text1"/>
        </w:rPr>
        <w:t xml:space="preserve">(3), 291-312. </w:t>
      </w:r>
    </w:p>
    <w:p w14:paraId="06055898" w14:textId="175AC94A" w:rsidR="002C7973" w:rsidRPr="00FA7F94" w:rsidRDefault="002C7973" w:rsidP="00943205">
      <w:pPr>
        <w:autoSpaceDE w:val="0"/>
        <w:autoSpaceDN w:val="0"/>
        <w:adjustRightInd w:val="0"/>
        <w:ind w:left="-360"/>
        <w:rPr>
          <w:color w:val="000000" w:themeColor="text1"/>
        </w:rPr>
      </w:pPr>
      <w:r w:rsidRPr="00FA7F94">
        <w:rPr>
          <w:color w:val="000000" w:themeColor="text1"/>
        </w:rPr>
        <w:tab/>
      </w:r>
      <w:r w:rsidRPr="00FA7F94">
        <w:rPr>
          <w:color w:val="000000" w:themeColor="text1"/>
        </w:rPr>
        <w:tab/>
        <w:t>doi:10.1037/a0017068</w:t>
      </w:r>
    </w:p>
    <w:p w14:paraId="10E8D163" w14:textId="77777777" w:rsidR="002C7973" w:rsidRPr="00FA7F94" w:rsidRDefault="002C7973" w:rsidP="00943205">
      <w:pPr>
        <w:autoSpaceDE w:val="0"/>
        <w:autoSpaceDN w:val="0"/>
        <w:adjustRightInd w:val="0"/>
        <w:ind w:left="-360"/>
        <w:rPr>
          <w:color w:val="000000" w:themeColor="text1"/>
        </w:rPr>
      </w:pPr>
    </w:p>
    <w:p w14:paraId="3689B011" w14:textId="4F6C3A4C" w:rsidR="00943205" w:rsidRPr="00FA7F94" w:rsidRDefault="00943205" w:rsidP="00943205">
      <w:pPr>
        <w:autoSpaceDE w:val="0"/>
        <w:autoSpaceDN w:val="0"/>
        <w:adjustRightInd w:val="0"/>
        <w:ind w:left="-360"/>
        <w:rPr>
          <w:i/>
          <w:color w:val="000000" w:themeColor="text1"/>
        </w:rPr>
      </w:pPr>
      <w:r w:rsidRPr="00FA7F94">
        <w:rPr>
          <w:color w:val="000000" w:themeColor="text1"/>
        </w:rPr>
        <w:t xml:space="preserve">Cameron, S., &amp; Turtle-Song, I. (2002). Learning to write notes using the SOAP format. </w:t>
      </w:r>
      <w:r w:rsidRPr="00FA7F94">
        <w:rPr>
          <w:color w:val="000000" w:themeColor="text1"/>
        </w:rPr>
        <w:br/>
      </w:r>
      <w:r w:rsidRPr="00FA7F94">
        <w:rPr>
          <w:i/>
          <w:color w:val="000000" w:themeColor="text1"/>
        </w:rPr>
        <w:t xml:space="preserve">                   Journal of Counseling &amp; Development, </w:t>
      </w:r>
      <w:r w:rsidRPr="00FA7F94">
        <w:rPr>
          <w:color w:val="000000" w:themeColor="text1"/>
        </w:rPr>
        <w:t xml:space="preserve">80, 286-292. </w:t>
      </w:r>
    </w:p>
    <w:p w14:paraId="7FB55194" w14:textId="77777777" w:rsidR="0032487E" w:rsidRPr="00FA7F94" w:rsidRDefault="0032487E" w:rsidP="005269D6">
      <w:pPr>
        <w:autoSpaceDE w:val="0"/>
        <w:autoSpaceDN w:val="0"/>
        <w:adjustRightInd w:val="0"/>
        <w:outlineLvl w:val="0"/>
        <w:rPr>
          <w:color w:val="000000" w:themeColor="text1"/>
        </w:rPr>
      </w:pPr>
    </w:p>
    <w:p w14:paraId="759B0EF7" w14:textId="2C2417E4" w:rsidR="00401234" w:rsidRPr="00FA7F94" w:rsidRDefault="00401234" w:rsidP="0074207C">
      <w:pPr>
        <w:autoSpaceDE w:val="0"/>
        <w:autoSpaceDN w:val="0"/>
        <w:adjustRightInd w:val="0"/>
        <w:ind w:left="-360"/>
        <w:outlineLvl w:val="0"/>
        <w:rPr>
          <w:color w:val="000000" w:themeColor="text1"/>
        </w:rPr>
      </w:pPr>
      <w:r w:rsidRPr="00FA7F94">
        <w:rPr>
          <w:color w:val="000000" w:themeColor="text1"/>
        </w:rPr>
        <w:t xml:space="preserve">Barrio Minton, C. A., &amp; Myers, J. E. (2008). Cognitive style and theoretical orientation: Factors </w:t>
      </w:r>
    </w:p>
    <w:p w14:paraId="55FF3504" w14:textId="7357553C" w:rsidR="00401234" w:rsidRPr="00FA7F94" w:rsidRDefault="00401234" w:rsidP="000B3468">
      <w:pPr>
        <w:autoSpaceDE w:val="0"/>
        <w:autoSpaceDN w:val="0"/>
        <w:adjustRightInd w:val="0"/>
        <w:ind w:left="720"/>
        <w:outlineLvl w:val="0"/>
        <w:rPr>
          <w:color w:val="000000" w:themeColor="text1"/>
        </w:rPr>
      </w:pPr>
      <w:r w:rsidRPr="00FA7F94">
        <w:rPr>
          <w:color w:val="000000" w:themeColor="text1"/>
        </w:rPr>
        <w:t>affecting i</w:t>
      </w:r>
      <w:r w:rsidR="00A6776B" w:rsidRPr="00FA7F94">
        <w:rPr>
          <w:color w:val="000000" w:themeColor="text1"/>
        </w:rPr>
        <w:t>ntervention style interest and u</w:t>
      </w:r>
      <w:r w:rsidR="000B3468" w:rsidRPr="00FA7F94">
        <w:rPr>
          <w:color w:val="000000" w:themeColor="text1"/>
        </w:rPr>
        <w:t xml:space="preserve">se. </w:t>
      </w:r>
      <w:r w:rsidR="000B3468" w:rsidRPr="00FA7F94">
        <w:rPr>
          <w:i/>
          <w:color w:val="000000" w:themeColor="text1"/>
        </w:rPr>
        <w:t>Journal o</w:t>
      </w:r>
      <w:r w:rsidRPr="00FA7F94">
        <w:rPr>
          <w:i/>
          <w:color w:val="000000" w:themeColor="text1"/>
        </w:rPr>
        <w:t>f Mental Health Counseling, 30</w:t>
      </w:r>
      <w:r w:rsidRPr="00FA7F94">
        <w:rPr>
          <w:color w:val="000000" w:themeColor="text1"/>
        </w:rPr>
        <w:t>(4), 330-344.</w:t>
      </w:r>
    </w:p>
    <w:p w14:paraId="5579C5FC" w14:textId="391A461C" w:rsidR="00943205" w:rsidRPr="00FA7F94" w:rsidRDefault="00943205" w:rsidP="003766EE">
      <w:pPr>
        <w:autoSpaceDE w:val="0"/>
        <w:autoSpaceDN w:val="0"/>
        <w:adjustRightInd w:val="0"/>
        <w:rPr>
          <w:color w:val="000000" w:themeColor="text1"/>
        </w:rPr>
      </w:pPr>
    </w:p>
    <w:p w14:paraId="45C2B59F" w14:textId="77777777" w:rsidR="003D7FE0" w:rsidRPr="00FA7F94" w:rsidRDefault="003D7FE0" w:rsidP="0074207C">
      <w:pPr>
        <w:autoSpaceDE w:val="0"/>
        <w:autoSpaceDN w:val="0"/>
        <w:adjustRightInd w:val="0"/>
        <w:ind w:left="-360"/>
        <w:outlineLvl w:val="0"/>
        <w:rPr>
          <w:color w:val="000000" w:themeColor="text1"/>
        </w:rPr>
      </w:pPr>
      <w:r w:rsidRPr="00FA7F94">
        <w:rPr>
          <w:color w:val="000000" w:themeColor="text1"/>
        </w:rPr>
        <w:t xml:space="preserve">George, H. P. (2018). Introduction to the special issue of behavioral disorders: Positive behavior </w:t>
      </w:r>
    </w:p>
    <w:p w14:paraId="5B0BEA95" w14:textId="41A02045" w:rsidR="003D7FE0" w:rsidRPr="00FA7F94" w:rsidRDefault="003D7FE0" w:rsidP="003D7FE0">
      <w:pPr>
        <w:autoSpaceDE w:val="0"/>
        <w:autoSpaceDN w:val="0"/>
        <w:adjustRightInd w:val="0"/>
        <w:ind w:left="720"/>
        <w:outlineLvl w:val="0"/>
        <w:rPr>
          <w:color w:val="000000" w:themeColor="text1"/>
        </w:rPr>
      </w:pPr>
      <w:r w:rsidRPr="00FA7F94">
        <w:rPr>
          <w:color w:val="000000" w:themeColor="text1"/>
        </w:rPr>
        <w:t xml:space="preserve">interventions and supports. </w:t>
      </w:r>
      <w:r w:rsidRPr="00FA7F94">
        <w:rPr>
          <w:i/>
          <w:color w:val="000000" w:themeColor="text1"/>
        </w:rPr>
        <w:t>Behavioral Disorders, 43</w:t>
      </w:r>
      <w:r w:rsidRPr="00FA7F94">
        <w:rPr>
          <w:color w:val="000000" w:themeColor="text1"/>
        </w:rPr>
        <w:t>(3), 340-343. doi:10.1177/0198742918763951</w:t>
      </w:r>
    </w:p>
    <w:p w14:paraId="7FA6ABCB" w14:textId="77777777" w:rsidR="003D7FE0" w:rsidRPr="00FA7F94" w:rsidRDefault="003D7FE0" w:rsidP="0074207C">
      <w:pPr>
        <w:autoSpaceDE w:val="0"/>
        <w:autoSpaceDN w:val="0"/>
        <w:adjustRightInd w:val="0"/>
        <w:ind w:left="-360"/>
        <w:outlineLvl w:val="0"/>
        <w:rPr>
          <w:color w:val="000000" w:themeColor="text1"/>
        </w:rPr>
      </w:pPr>
    </w:p>
    <w:p w14:paraId="75DE9A35" w14:textId="11754605" w:rsidR="00173078" w:rsidRPr="00FA7F94" w:rsidRDefault="00173078" w:rsidP="0074207C">
      <w:pPr>
        <w:autoSpaceDE w:val="0"/>
        <w:autoSpaceDN w:val="0"/>
        <w:adjustRightInd w:val="0"/>
        <w:ind w:left="-360"/>
        <w:outlineLvl w:val="0"/>
        <w:rPr>
          <w:i/>
          <w:color w:val="000000" w:themeColor="text1"/>
        </w:rPr>
      </w:pPr>
      <w:r w:rsidRPr="00FA7F94">
        <w:rPr>
          <w:color w:val="000000" w:themeColor="text1"/>
        </w:rPr>
        <w:t xml:space="preserve">Granello, D. H. (2010). The process of suicide risk assessment: Twelve core principles. </w:t>
      </w:r>
      <w:r w:rsidRPr="00FA7F94">
        <w:rPr>
          <w:i/>
          <w:color w:val="000000" w:themeColor="text1"/>
        </w:rPr>
        <w:t xml:space="preserve">Journal </w:t>
      </w:r>
    </w:p>
    <w:p w14:paraId="17FBB268" w14:textId="1D7CFE46" w:rsidR="00173078" w:rsidRPr="00FA7F94" w:rsidRDefault="00173078" w:rsidP="0074207C">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of Counseling &amp; Development, 88</w:t>
      </w:r>
      <w:r w:rsidRPr="00FA7F94">
        <w:rPr>
          <w:color w:val="000000" w:themeColor="text1"/>
        </w:rPr>
        <w:t>(3), 363-371.</w:t>
      </w:r>
    </w:p>
    <w:p w14:paraId="59D62475" w14:textId="77777777" w:rsidR="00173078" w:rsidRPr="00FA7F94" w:rsidRDefault="00173078" w:rsidP="0074207C">
      <w:pPr>
        <w:autoSpaceDE w:val="0"/>
        <w:autoSpaceDN w:val="0"/>
        <w:adjustRightInd w:val="0"/>
        <w:ind w:left="-360"/>
        <w:outlineLvl w:val="0"/>
        <w:rPr>
          <w:color w:val="000000" w:themeColor="text1"/>
        </w:rPr>
      </w:pPr>
    </w:p>
    <w:p w14:paraId="03439FF5" w14:textId="2BB69EED" w:rsidR="00744AB0" w:rsidRPr="00FA7F94" w:rsidRDefault="00744AB0" w:rsidP="0074207C">
      <w:pPr>
        <w:autoSpaceDE w:val="0"/>
        <w:autoSpaceDN w:val="0"/>
        <w:adjustRightInd w:val="0"/>
        <w:ind w:left="-360"/>
        <w:outlineLvl w:val="0"/>
        <w:rPr>
          <w:color w:val="000000" w:themeColor="text1"/>
        </w:rPr>
      </w:pPr>
      <w:r w:rsidRPr="00FA7F94">
        <w:rPr>
          <w:color w:val="000000" w:themeColor="text1"/>
        </w:rPr>
        <w:t xml:space="preserve">Harris, S. E., &amp; Robinson </w:t>
      </w:r>
      <w:proofErr w:type="spellStart"/>
      <w:r w:rsidRPr="00FA7F94">
        <w:rPr>
          <w:color w:val="000000" w:themeColor="text1"/>
        </w:rPr>
        <w:t>Kurpius</w:t>
      </w:r>
      <w:proofErr w:type="spellEnd"/>
      <w:r w:rsidRPr="00FA7F94">
        <w:rPr>
          <w:color w:val="000000" w:themeColor="text1"/>
        </w:rPr>
        <w:t xml:space="preserve">, S. E. (2014). Social networking and professional ethics: Client </w:t>
      </w:r>
    </w:p>
    <w:p w14:paraId="4716FEE6" w14:textId="66BF28C7" w:rsidR="00744AB0" w:rsidRPr="00FA7F94" w:rsidRDefault="00744AB0" w:rsidP="0074207C">
      <w:pPr>
        <w:autoSpaceDE w:val="0"/>
        <w:autoSpaceDN w:val="0"/>
        <w:adjustRightInd w:val="0"/>
        <w:ind w:left="-360"/>
        <w:outlineLvl w:val="0"/>
        <w:rPr>
          <w:i/>
          <w:color w:val="000000" w:themeColor="text1"/>
        </w:rPr>
      </w:pPr>
      <w:r w:rsidRPr="00FA7F94">
        <w:rPr>
          <w:color w:val="000000" w:themeColor="text1"/>
        </w:rPr>
        <w:tab/>
      </w:r>
      <w:r w:rsidRPr="00FA7F94">
        <w:rPr>
          <w:color w:val="000000" w:themeColor="text1"/>
        </w:rPr>
        <w:tab/>
        <w:t xml:space="preserve">searches, informed consent, and disclosure. </w:t>
      </w:r>
      <w:r w:rsidRPr="00FA7F94">
        <w:rPr>
          <w:i/>
          <w:color w:val="000000" w:themeColor="text1"/>
        </w:rPr>
        <w:t xml:space="preserve">Professional Psychology: Research and </w:t>
      </w:r>
    </w:p>
    <w:p w14:paraId="56CB416F" w14:textId="4B3C8E03" w:rsidR="00744AB0" w:rsidRPr="00FA7F94" w:rsidRDefault="00744AB0" w:rsidP="0074207C">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Practice, 45</w:t>
      </w:r>
      <w:r w:rsidRPr="00FA7F94">
        <w:rPr>
          <w:color w:val="000000" w:themeColor="text1"/>
        </w:rPr>
        <w:t>(1), 11-19. doi:10.1037/a0033478</w:t>
      </w:r>
    </w:p>
    <w:p w14:paraId="6A64691D" w14:textId="77777777" w:rsidR="00744AB0" w:rsidRPr="00FA7F94" w:rsidRDefault="00744AB0" w:rsidP="0074207C">
      <w:pPr>
        <w:autoSpaceDE w:val="0"/>
        <w:autoSpaceDN w:val="0"/>
        <w:adjustRightInd w:val="0"/>
        <w:ind w:left="-360"/>
        <w:outlineLvl w:val="0"/>
        <w:rPr>
          <w:color w:val="000000" w:themeColor="text1"/>
        </w:rPr>
      </w:pPr>
    </w:p>
    <w:p w14:paraId="1CF3E753" w14:textId="6E7FFAC3" w:rsidR="00AD2638" w:rsidRPr="00FA7F94" w:rsidRDefault="00AD2638" w:rsidP="0074207C">
      <w:pPr>
        <w:autoSpaceDE w:val="0"/>
        <w:autoSpaceDN w:val="0"/>
        <w:adjustRightInd w:val="0"/>
        <w:ind w:left="-360"/>
        <w:outlineLvl w:val="0"/>
        <w:rPr>
          <w:color w:val="000000" w:themeColor="text1"/>
        </w:rPr>
      </w:pPr>
      <w:r w:rsidRPr="00FA7F94">
        <w:rPr>
          <w:color w:val="000000" w:themeColor="text1"/>
        </w:rPr>
        <w:t xml:space="preserve">Healey, A. C., &amp; Hays, D. G. (2012). A discriminant analysis of gender and counselor </w:t>
      </w:r>
    </w:p>
    <w:p w14:paraId="7F70D93B" w14:textId="11C9C949" w:rsidR="00AD2638" w:rsidRPr="00FA7F94" w:rsidRDefault="00AD2638"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professional identity development. </w:t>
      </w:r>
      <w:r w:rsidRPr="00FA7F94">
        <w:rPr>
          <w:i/>
          <w:color w:val="000000" w:themeColor="text1"/>
        </w:rPr>
        <w:t>Journal of Counseling &amp; Development, 90</w:t>
      </w:r>
      <w:r w:rsidRPr="00FA7F94">
        <w:rPr>
          <w:color w:val="000000" w:themeColor="text1"/>
        </w:rPr>
        <w:t>(1), 55-62.</w:t>
      </w:r>
    </w:p>
    <w:p w14:paraId="066238B2" w14:textId="77777777" w:rsidR="00AD2638" w:rsidRPr="00FA7F94" w:rsidRDefault="00AD2638" w:rsidP="0074207C">
      <w:pPr>
        <w:autoSpaceDE w:val="0"/>
        <w:autoSpaceDN w:val="0"/>
        <w:adjustRightInd w:val="0"/>
        <w:ind w:left="-360"/>
        <w:outlineLvl w:val="0"/>
        <w:rPr>
          <w:color w:val="000000" w:themeColor="text1"/>
        </w:rPr>
      </w:pPr>
    </w:p>
    <w:p w14:paraId="7B5C5E53" w14:textId="70D6E735"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 xml:space="preserve">Jungers, C. M., &amp; Gregoire, J. (2016). Authenticity in ethical decision making: Reflections </w:t>
      </w:r>
    </w:p>
    <w:p w14:paraId="7741769A" w14:textId="5EC5CF4D"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for professional counselors. </w:t>
      </w:r>
      <w:r w:rsidRPr="00FA7F94">
        <w:rPr>
          <w:i/>
          <w:color w:val="000000" w:themeColor="text1"/>
        </w:rPr>
        <w:t>Journal of Humanistic Counseling, 55</w:t>
      </w:r>
      <w:r w:rsidRPr="00FA7F94">
        <w:rPr>
          <w:color w:val="000000" w:themeColor="text1"/>
        </w:rPr>
        <w:t xml:space="preserve">(2), 99-110. </w:t>
      </w:r>
    </w:p>
    <w:p w14:paraId="4FB6DAF3" w14:textId="535305FF" w:rsidR="00AC4C32" w:rsidRPr="00FA7F94" w:rsidRDefault="00AC4C32" w:rsidP="0074207C">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doi:10.1002/johc.12027</w:t>
      </w:r>
    </w:p>
    <w:p w14:paraId="12A0F1AF" w14:textId="3CB1BA14" w:rsidR="00E84734" w:rsidRPr="00FA7F94" w:rsidRDefault="00E84734" w:rsidP="009E69A2">
      <w:pPr>
        <w:autoSpaceDE w:val="0"/>
        <w:autoSpaceDN w:val="0"/>
        <w:adjustRightInd w:val="0"/>
        <w:outlineLvl w:val="0"/>
        <w:rPr>
          <w:color w:val="000000" w:themeColor="text1"/>
        </w:rPr>
      </w:pPr>
    </w:p>
    <w:p w14:paraId="0944EFF8" w14:textId="77777777" w:rsidR="009B73E7" w:rsidRPr="00FA7F94" w:rsidRDefault="009B73E7" w:rsidP="00943205">
      <w:pPr>
        <w:autoSpaceDE w:val="0"/>
        <w:autoSpaceDN w:val="0"/>
        <w:adjustRightInd w:val="0"/>
        <w:ind w:left="-360"/>
        <w:rPr>
          <w:color w:val="000000" w:themeColor="text1"/>
        </w:rPr>
      </w:pPr>
      <w:proofErr w:type="spellStart"/>
      <w:r w:rsidRPr="00FA7F94">
        <w:rPr>
          <w:color w:val="000000" w:themeColor="text1"/>
        </w:rPr>
        <w:t>Kazdin</w:t>
      </w:r>
      <w:proofErr w:type="spellEnd"/>
      <w:r w:rsidRPr="00FA7F94">
        <w:rPr>
          <w:color w:val="000000" w:themeColor="text1"/>
        </w:rPr>
        <w:t xml:space="preserve">, A. E. (2008). Evidence-based treatment and practice: New opportunities to bridge clinical </w:t>
      </w:r>
    </w:p>
    <w:p w14:paraId="5E47D21D" w14:textId="77777777" w:rsidR="009B73E7" w:rsidRPr="00FA7F94" w:rsidRDefault="009B73E7" w:rsidP="00943205">
      <w:pPr>
        <w:autoSpaceDE w:val="0"/>
        <w:autoSpaceDN w:val="0"/>
        <w:adjustRightInd w:val="0"/>
        <w:ind w:left="-360"/>
        <w:rPr>
          <w:i/>
          <w:color w:val="000000" w:themeColor="text1"/>
        </w:rPr>
      </w:pPr>
      <w:r w:rsidRPr="00FA7F94">
        <w:rPr>
          <w:color w:val="000000" w:themeColor="text1"/>
        </w:rPr>
        <w:tab/>
      </w:r>
      <w:r w:rsidRPr="00FA7F94">
        <w:rPr>
          <w:color w:val="000000" w:themeColor="text1"/>
        </w:rPr>
        <w:tab/>
        <w:t xml:space="preserve">research and practice, enhance the knowledge base, and improve patient care. </w:t>
      </w:r>
      <w:r w:rsidRPr="00FA7F94">
        <w:rPr>
          <w:i/>
          <w:color w:val="000000" w:themeColor="text1"/>
        </w:rPr>
        <w:t xml:space="preserve">American </w:t>
      </w:r>
    </w:p>
    <w:p w14:paraId="42077B8B" w14:textId="3AC682EF" w:rsidR="009B73E7" w:rsidRPr="00FA7F94" w:rsidRDefault="009B73E7" w:rsidP="00943205">
      <w:pPr>
        <w:autoSpaceDE w:val="0"/>
        <w:autoSpaceDN w:val="0"/>
        <w:adjustRightInd w:val="0"/>
        <w:ind w:left="-360"/>
        <w:rPr>
          <w:color w:val="000000" w:themeColor="text1"/>
        </w:rPr>
      </w:pPr>
      <w:r w:rsidRPr="00FA7F94">
        <w:rPr>
          <w:i/>
          <w:color w:val="000000" w:themeColor="text1"/>
        </w:rPr>
        <w:tab/>
      </w:r>
      <w:r w:rsidRPr="00FA7F94">
        <w:rPr>
          <w:i/>
          <w:color w:val="000000" w:themeColor="text1"/>
        </w:rPr>
        <w:tab/>
        <w:t>Psychologist, 63</w:t>
      </w:r>
      <w:r w:rsidRPr="00FA7F94">
        <w:rPr>
          <w:color w:val="000000" w:themeColor="text1"/>
        </w:rPr>
        <w:t>(3), 146-159. doi:10.1037/0003-066X.63.3.146</w:t>
      </w:r>
    </w:p>
    <w:p w14:paraId="0DBFBF7F" w14:textId="77777777" w:rsidR="009B73E7" w:rsidRPr="00FA7F94" w:rsidRDefault="009B73E7" w:rsidP="00943205">
      <w:pPr>
        <w:autoSpaceDE w:val="0"/>
        <w:autoSpaceDN w:val="0"/>
        <w:adjustRightInd w:val="0"/>
        <w:ind w:left="-360"/>
        <w:rPr>
          <w:color w:val="000000" w:themeColor="text1"/>
        </w:rPr>
      </w:pPr>
    </w:p>
    <w:p w14:paraId="6E64B804" w14:textId="2536CA9C" w:rsidR="009E1AFA" w:rsidRPr="00FA7F94" w:rsidRDefault="009E1AFA" w:rsidP="00943205">
      <w:pPr>
        <w:autoSpaceDE w:val="0"/>
        <w:autoSpaceDN w:val="0"/>
        <w:adjustRightInd w:val="0"/>
        <w:ind w:left="-360"/>
        <w:rPr>
          <w:color w:val="000000" w:themeColor="text1"/>
        </w:rPr>
      </w:pPr>
      <w:r w:rsidRPr="00FA7F94">
        <w:rPr>
          <w:color w:val="000000" w:themeColor="text1"/>
        </w:rPr>
        <w:t>Lloyd</w:t>
      </w:r>
      <w:r w:rsidRPr="00FA7F94">
        <w:rPr>
          <w:rFonts w:ascii="Cambria Math" w:hAnsi="Cambria Math" w:cs="Cambria Math"/>
          <w:color w:val="000000" w:themeColor="text1"/>
        </w:rPr>
        <w:t>‐</w:t>
      </w:r>
      <w:r w:rsidRPr="00FA7F94">
        <w:rPr>
          <w:color w:val="000000" w:themeColor="text1"/>
        </w:rPr>
        <w:t xml:space="preserve">Hazlett, J., &amp; Foster, V. A. (2017). Student counselors' moral, intellectual, and professional </w:t>
      </w:r>
    </w:p>
    <w:p w14:paraId="421D637D" w14:textId="77777777" w:rsidR="0032487E" w:rsidRPr="00FA7F94" w:rsidRDefault="009E1AFA" w:rsidP="0032487E">
      <w:pPr>
        <w:autoSpaceDE w:val="0"/>
        <w:autoSpaceDN w:val="0"/>
        <w:adjustRightInd w:val="0"/>
        <w:ind w:left="720"/>
        <w:rPr>
          <w:color w:val="000000" w:themeColor="text1"/>
        </w:rPr>
      </w:pPr>
      <w:r w:rsidRPr="00FA7F94">
        <w:rPr>
          <w:color w:val="000000" w:themeColor="text1"/>
        </w:rPr>
        <w:t xml:space="preserve">ethical identity development. </w:t>
      </w:r>
      <w:r w:rsidRPr="00FA7F94">
        <w:rPr>
          <w:i/>
          <w:color w:val="000000" w:themeColor="text1"/>
        </w:rPr>
        <w:t>Counseling &amp; Values, 62</w:t>
      </w:r>
      <w:r w:rsidRPr="00FA7F94">
        <w:rPr>
          <w:color w:val="000000" w:themeColor="text1"/>
        </w:rPr>
        <w:t>(1), 90-105. doi:10.1002/cvj.12051</w:t>
      </w:r>
    </w:p>
    <w:p w14:paraId="670D1372" w14:textId="77777777" w:rsidR="0032487E" w:rsidRPr="00FA7F94" w:rsidRDefault="0032487E" w:rsidP="005269D6">
      <w:pPr>
        <w:autoSpaceDE w:val="0"/>
        <w:autoSpaceDN w:val="0"/>
        <w:adjustRightInd w:val="0"/>
        <w:rPr>
          <w:color w:val="000000" w:themeColor="text1"/>
        </w:rPr>
      </w:pPr>
    </w:p>
    <w:p w14:paraId="3BC6F30D" w14:textId="0992FD53" w:rsidR="004E2B94" w:rsidRPr="00FA7F94" w:rsidRDefault="004E2B94" w:rsidP="00943205">
      <w:pPr>
        <w:autoSpaceDE w:val="0"/>
        <w:autoSpaceDN w:val="0"/>
        <w:adjustRightInd w:val="0"/>
        <w:ind w:left="-360"/>
        <w:rPr>
          <w:color w:val="000000" w:themeColor="text1"/>
        </w:rPr>
      </w:pPr>
      <w:proofErr w:type="spellStart"/>
      <w:r w:rsidRPr="00FA7F94">
        <w:rPr>
          <w:color w:val="000000" w:themeColor="text1"/>
        </w:rPr>
        <w:t>Moerman</w:t>
      </w:r>
      <w:proofErr w:type="spellEnd"/>
      <w:r w:rsidRPr="00FA7F94">
        <w:rPr>
          <w:color w:val="000000" w:themeColor="text1"/>
        </w:rPr>
        <w:t xml:space="preserve">, M. (2012). Working with suicidal clients: The person-centered counsellor's experience </w:t>
      </w:r>
    </w:p>
    <w:p w14:paraId="7B769D0C" w14:textId="1D80AD38" w:rsidR="004E2B94" w:rsidRPr="00FA7F94" w:rsidRDefault="004E2B94" w:rsidP="009E1AFA">
      <w:pPr>
        <w:autoSpaceDE w:val="0"/>
        <w:autoSpaceDN w:val="0"/>
        <w:adjustRightInd w:val="0"/>
        <w:ind w:left="720"/>
        <w:rPr>
          <w:color w:val="000000" w:themeColor="text1"/>
        </w:rPr>
      </w:pPr>
      <w:r w:rsidRPr="00FA7F94">
        <w:rPr>
          <w:color w:val="000000" w:themeColor="text1"/>
        </w:rPr>
        <w:lastRenderedPageBreak/>
        <w:t xml:space="preserve">and understanding of risk assessment. </w:t>
      </w:r>
      <w:r w:rsidRPr="00FA7F94">
        <w:rPr>
          <w:i/>
          <w:color w:val="000000" w:themeColor="text1"/>
        </w:rPr>
        <w:t>Counselling &amp; Psychotherapy Research, 12</w:t>
      </w:r>
      <w:r w:rsidRPr="00FA7F94">
        <w:rPr>
          <w:color w:val="000000" w:themeColor="text1"/>
        </w:rPr>
        <w:t>(3), 214-223. doi:10.1080/14733145.2011.628031</w:t>
      </w:r>
    </w:p>
    <w:p w14:paraId="3D3CFCA1" w14:textId="36F3E011" w:rsidR="00E84734" w:rsidRPr="00FA7F94" w:rsidRDefault="00E84734" w:rsidP="00696703">
      <w:pPr>
        <w:autoSpaceDE w:val="0"/>
        <w:autoSpaceDN w:val="0"/>
        <w:adjustRightInd w:val="0"/>
        <w:rPr>
          <w:color w:val="000000" w:themeColor="text1"/>
        </w:rPr>
      </w:pPr>
    </w:p>
    <w:p w14:paraId="7E29F6B6" w14:textId="77777777" w:rsidR="00330CAC" w:rsidRPr="00FA7F94" w:rsidRDefault="00330CAC" w:rsidP="002B6FF8">
      <w:pPr>
        <w:autoSpaceDE w:val="0"/>
        <w:autoSpaceDN w:val="0"/>
        <w:adjustRightInd w:val="0"/>
        <w:ind w:left="-360"/>
        <w:outlineLvl w:val="0"/>
        <w:rPr>
          <w:color w:val="000000" w:themeColor="text1"/>
        </w:rPr>
      </w:pPr>
      <w:r w:rsidRPr="00FA7F94">
        <w:rPr>
          <w:color w:val="000000" w:themeColor="text1"/>
        </w:rPr>
        <w:t xml:space="preserve">Moss, J. M., Gibson, D. M., &amp; </w:t>
      </w:r>
      <w:proofErr w:type="spellStart"/>
      <w:r w:rsidRPr="00FA7F94">
        <w:rPr>
          <w:color w:val="000000" w:themeColor="text1"/>
        </w:rPr>
        <w:t>Dollarhide</w:t>
      </w:r>
      <w:proofErr w:type="spellEnd"/>
      <w:r w:rsidRPr="00FA7F94">
        <w:rPr>
          <w:color w:val="000000" w:themeColor="text1"/>
        </w:rPr>
        <w:t xml:space="preserve">, C. T. (2014). Professional identity development: A </w:t>
      </w:r>
    </w:p>
    <w:p w14:paraId="56A6256A" w14:textId="77777777" w:rsidR="00330CAC" w:rsidRPr="00FA7F94" w:rsidRDefault="00330CAC" w:rsidP="002B6FF8">
      <w:pPr>
        <w:autoSpaceDE w:val="0"/>
        <w:autoSpaceDN w:val="0"/>
        <w:adjustRightInd w:val="0"/>
        <w:ind w:left="-360"/>
        <w:outlineLvl w:val="0"/>
        <w:rPr>
          <w:i/>
          <w:color w:val="000000" w:themeColor="text1"/>
        </w:rPr>
      </w:pPr>
      <w:r w:rsidRPr="00FA7F94">
        <w:rPr>
          <w:color w:val="000000" w:themeColor="text1"/>
        </w:rPr>
        <w:tab/>
      </w:r>
      <w:r w:rsidRPr="00FA7F94">
        <w:rPr>
          <w:color w:val="000000" w:themeColor="text1"/>
        </w:rPr>
        <w:tab/>
        <w:t xml:space="preserve">grounded theory of transformational tasks of counselors. </w:t>
      </w:r>
      <w:r w:rsidRPr="00FA7F94">
        <w:rPr>
          <w:i/>
          <w:color w:val="000000" w:themeColor="text1"/>
        </w:rPr>
        <w:t xml:space="preserve">Journal of Counseling &amp; </w:t>
      </w:r>
    </w:p>
    <w:p w14:paraId="79F2E915" w14:textId="066FD2E9" w:rsidR="00330CAC" w:rsidRPr="00FA7F94" w:rsidRDefault="00330CAC" w:rsidP="002B6FF8">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Development, 92</w:t>
      </w:r>
      <w:r w:rsidRPr="00FA7F94">
        <w:rPr>
          <w:color w:val="000000" w:themeColor="text1"/>
        </w:rPr>
        <w:t>(1), 3-12. doi:10.1002/j.1556-6676.</w:t>
      </w:r>
      <w:proofErr w:type="gramStart"/>
      <w:r w:rsidRPr="00FA7F94">
        <w:rPr>
          <w:color w:val="000000" w:themeColor="text1"/>
        </w:rPr>
        <w:t>2014.00124.x</w:t>
      </w:r>
      <w:proofErr w:type="gramEnd"/>
    </w:p>
    <w:p w14:paraId="6DFCD38D" w14:textId="77777777" w:rsidR="00330CAC" w:rsidRPr="00FA7F94" w:rsidRDefault="00330CAC" w:rsidP="002B6FF8">
      <w:pPr>
        <w:autoSpaceDE w:val="0"/>
        <w:autoSpaceDN w:val="0"/>
        <w:adjustRightInd w:val="0"/>
        <w:ind w:left="-360"/>
        <w:outlineLvl w:val="0"/>
        <w:rPr>
          <w:color w:val="000000" w:themeColor="text1"/>
        </w:rPr>
      </w:pPr>
    </w:p>
    <w:p w14:paraId="4DF80FBD" w14:textId="62D3B2D1"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 xml:space="preserve">Piazza-Bonin, E., </w:t>
      </w:r>
      <w:proofErr w:type="spellStart"/>
      <w:r w:rsidRPr="00FA7F94">
        <w:rPr>
          <w:color w:val="000000" w:themeColor="text1"/>
        </w:rPr>
        <w:t>Neimeyer</w:t>
      </w:r>
      <w:proofErr w:type="spellEnd"/>
      <w:r w:rsidRPr="00FA7F94">
        <w:rPr>
          <w:color w:val="000000" w:themeColor="text1"/>
        </w:rPr>
        <w:t xml:space="preserve">, R. A., Alves, D., &amp; </w:t>
      </w:r>
      <w:proofErr w:type="spellStart"/>
      <w:r w:rsidRPr="00FA7F94">
        <w:rPr>
          <w:color w:val="000000" w:themeColor="text1"/>
        </w:rPr>
        <w:t>Smigelsky</w:t>
      </w:r>
      <w:proofErr w:type="spellEnd"/>
      <w:r w:rsidRPr="00FA7F94">
        <w:rPr>
          <w:color w:val="000000" w:themeColor="text1"/>
        </w:rPr>
        <w:t xml:space="preserve">, M. (2016). Innovative moments in </w:t>
      </w:r>
    </w:p>
    <w:p w14:paraId="280F8273" w14:textId="5E27504E"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Humanistic therapy II: Analysis of change processes across the course of three cases </w:t>
      </w:r>
    </w:p>
    <w:p w14:paraId="3C60122A" w14:textId="167DB462"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of grief therapy. </w:t>
      </w:r>
      <w:r w:rsidRPr="00FA7F94">
        <w:rPr>
          <w:i/>
          <w:color w:val="000000" w:themeColor="text1"/>
        </w:rPr>
        <w:t>Journal of Constructivist Psychology, 29</w:t>
      </w:r>
      <w:r w:rsidRPr="00FA7F94">
        <w:rPr>
          <w:color w:val="000000" w:themeColor="text1"/>
        </w:rPr>
        <w:t xml:space="preserve">(3), 298-317. </w:t>
      </w:r>
    </w:p>
    <w:p w14:paraId="3F7DF2C6" w14:textId="0BC51D8D" w:rsidR="00A46431" w:rsidRPr="00FA7F94" w:rsidRDefault="00A46431"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doi:10.1080/10720537.2015.1118713</w:t>
      </w:r>
    </w:p>
    <w:p w14:paraId="47C14FC7" w14:textId="77777777" w:rsidR="00A46431" w:rsidRPr="00FA7F94" w:rsidRDefault="00A46431" w:rsidP="002B6FF8">
      <w:pPr>
        <w:autoSpaceDE w:val="0"/>
        <w:autoSpaceDN w:val="0"/>
        <w:adjustRightInd w:val="0"/>
        <w:ind w:left="-360"/>
        <w:outlineLvl w:val="0"/>
        <w:rPr>
          <w:color w:val="000000" w:themeColor="text1"/>
        </w:rPr>
      </w:pPr>
    </w:p>
    <w:p w14:paraId="4A15DE52" w14:textId="77777777" w:rsidR="00162660" w:rsidRPr="00FA7F94" w:rsidRDefault="00162660" w:rsidP="002B6FF8">
      <w:pPr>
        <w:autoSpaceDE w:val="0"/>
        <w:autoSpaceDN w:val="0"/>
        <w:adjustRightInd w:val="0"/>
        <w:ind w:left="-360"/>
        <w:outlineLvl w:val="0"/>
        <w:rPr>
          <w:color w:val="000000" w:themeColor="text1"/>
        </w:rPr>
      </w:pPr>
      <w:proofErr w:type="spellStart"/>
      <w:r w:rsidRPr="00FA7F94">
        <w:rPr>
          <w:color w:val="000000" w:themeColor="text1"/>
        </w:rPr>
        <w:t>Shedler</w:t>
      </w:r>
      <w:proofErr w:type="spellEnd"/>
      <w:r w:rsidRPr="00FA7F94">
        <w:rPr>
          <w:color w:val="000000" w:themeColor="text1"/>
        </w:rPr>
        <w:t xml:space="preserve">, J. (2010). The efficacy of psychodynamic psychotherapy. </w:t>
      </w:r>
      <w:r w:rsidRPr="00FA7F94">
        <w:rPr>
          <w:i/>
          <w:color w:val="000000" w:themeColor="text1"/>
        </w:rPr>
        <w:t>American Psychologist, 65</w:t>
      </w:r>
      <w:r w:rsidRPr="00FA7F94">
        <w:rPr>
          <w:color w:val="000000" w:themeColor="text1"/>
        </w:rPr>
        <w:t>(2),</w:t>
      </w:r>
    </w:p>
    <w:p w14:paraId="412BDC98" w14:textId="7915882B" w:rsidR="00162660" w:rsidRPr="00FA7F94" w:rsidRDefault="00162660" w:rsidP="00162660">
      <w:pPr>
        <w:autoSpaceDE w:val="0"/>
        <w:autoSpaceDN w:val="0"/>
        <w:adjustRightInd w:val="0"/>
        <w:ind w:left="360" w:firstLine="360"/>
        <w:outlineLvl w:val="0"/>
        <w:rPr>
          <w:color w:val="000000" w:themeColor="text1"/>
        </w:rPr>
      </w:pPr>
      <w:r w:rsidRPr="00FA7F94">
        <w:rPr>
          <w:color w:val="000000" w:themeColor="text1"/>
        </w:rPr>
        <w:t xml:space="preserve"> 98-109. doi:10.1037/a0018378</w:t>
      </w:r>
    </w:p>
    <w:p w14:paraId="7B33461C" w14:textId="77777777" w:rsidR="00162660" w:rsidRPr="00FA7F94" w:rsidRDefault="00162660" w:rsidP="002B6FF8">
      <w:pPr>
        <w:autoSpaceDE w:val="0"/>
        <w:autoSpaceDN w:val="0"/>
        <w:adjustRightInd w:val="0"/>
        <w:ind w:left="-360"/>
        <w:outlineLvl w:val="0"/>
        <w:rPr>
          <w:color w:val="000000" w:themeColor="text1"/>
        </w:rPr>
      </w:pPr>
    </w:p>
    <w:p w14:paraId="67A5FFD2" w14:textId="28FE5C68"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 xml:space="preserve">Thompson, L., Wegman, M., Muller, K., </w:t>
      </w:r>
      <w:proofErr w:type="spellStart"/>
      <w:r w:rsidRPr="00FA7F94">
        <w:rPr>
          <w:color w:val="000000" w:themeColor="text1"/>
        </w:rPr>
        <w:t>Eddleton</w:t>
      </w:r>
      <w:proofErr w:type="spellEnd"/>
      <w:r w:rsidRPr="00FA7F94">
        <w:rPr>
          <w:color w:val="000000" w:themeColor="text1"/>
        </w:rPr>
        <w:t xml:space="preserve">, K., </w:t>
      </w:r>
      <w:proofErr w:type="spellStart"/>
      <w:r w:rsidRPr="00FA7F94">
        <w:rPr>
          <w:color w:val="000000" w:themeColor="text1"/>
        </w:rPr>
        <w:t>Muszynski</w:t>
      </w:r>
      <w:proofErr w:type="spellEnd"/>
      <w:r w:rsidRPr="00FA7F94">
        <w:rPr>
          <w:color w:val="000000" w:themeColor="text1"/>
        </w:rPr>
        <w:t xml:space="preserve">, M., Rathore, M., &amp; ... Shenkman, </w:t>
      </w:r>
    </w:p>
    <w:p w14:paraId="31FBF6AA" w14:textId="7695DB6A"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E. (2016). Improving adolescent health risk assessment: A multi-method pilot study. </w:t>
      </w:r>
    </w:p>
    <w:p w14:paraId="10807454" w14:textId="76B1624B" w:rsidR="00743A3D" w:rsidRPr="00FA7F94" w:rsidRDefault="00743A3D"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Pr="00FA7F94">
        <w:rPr>
          <w:i/>
          <w:color w:val="000000" w:themeColor="text1"/>
        </w:rPr>
        <w:t>Maternal &amp; Child Health Journal, 20</w:t>
      </w:r>
      <w:r w:rsidRPr="00FA7F94">
        <w:rPr>
          <w:color w:val="000000" w:themeColor="text1"/>
        </w:rPr>
        <w:t>(12), 2483-2493. doi:10.1007/s10995-016-2070-5</w:t>
      </w:r>
    </w:p>
    <w:p w14:paraId="0447C435" w14:textId="77777777" w:rsidR="00743A3D" w:rsidRPr="00FA7F94" w:rsidRDefault="00743A3D" w:rsidP="002B6FF8">
      <w:pPr>
        <w:autoSpaceDE w:val="0"/>
        <w:autoSpaceDN w:val="0"/>
        <w:adjustRightInd w:val="0"/>
        <w:ind w:left="-360"/>
        <w:outlineLvl w:val="0"/>
        <w:rPr>
          <w:color w:val="000000" w:themeColor="text1"/>
        </w:rPr>
      </w:pPr>
    </w:p>
    <w:p w14:paraId="0D9E5690" w14:textId="775FA0A3" w:rsidR="008955EC" w:rsidRPr="00FA7F94" w:rsidRDefault="00E84734" w:rsidP="002B6FF8">
      <w:pPr>
        <w:autoSpaceDE w:val="0"/>
        <w:autoSpaceDN w:val="0"/>
        <w:adjustRightInd w:val="0"/>
        <w:ind w:left="-360"/>
        <w:outlineLvl w:val="0"/>
        <w:rPr>
          <w:color w:val="000000" w:themeColor="text1"/>
        </w:rPr>
      </w:pPr>
      <w:r w:rsidRPr="00FA7F94">
        <w:rPr>
          <w:color w:val="000000" w:themeColor="text1"/>
        </w:rPr>
        <w:t>Trahan, D. P., &amp; Lem</w:t>
      </w:r>
      <w:r w:rsidR="00CB55EC" w:rsidRPr="00FA7F94">
        <w:rPr>
          <w:color w:val="000000" w:themeColor="text1"/>
        </w:rPr>
        <w:t>berger, M. E. (2014). Critical race theory as a decisional f</w:t>
      </w:r>
      <w:r w:rsidRPr="00FA7F94">
        <w:rPr>
          <w:color w:val="000000" w:themeColor="text1"/>
        </w:rPr>
        <w:t xml:space="preserve">ramework for the </w:t>
      </w:r>
    </w:p>
    <w:p w14:paraId="222D74B7" w14:textId="05A64541" w:rsidR="008955EC" w:rsidRPr="00FA7F94" w:rsidRDefault="008955EC"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00CB55EC" w:rsidRPr="00FA7F94">
        <w:rPr>
          <w:color w:val="000000" w:themeColor="text1"/>
        </w:rPr>
        <w:t>ethical counseling of African American c</w:t>
      </w:r>
      <w:r w:rsidR="00E84734" w:rsidRPr="00FA7F94">
        <w:rPr>
          <w:color w:val="000000" w:themeColor="text1"/>
        </w:rPr>
        <w:t xml:space="preserve">lients. </w:t>
      </w:r>
      <w:r w:rsidR="00E84734" w:rsidRPr="00FA7F94">
        <w:rPr>
          <w:i/>
          <w:color w:val="000000" w:themeColor="text1"/>
        </w:rPr>
        <w:t>Counseling &amp; Values, 59</w:t>
      </w:r>
      <w:r w:rsidR="00E84734" w:rsidRPr="00FA7F94">
        <w:rPr>
          <w:color w:val="000000" w:themeColor="text1"/>
        </w:rPr>
        <w:t xml:space="preserve">(1), 112-124. </w:t>
      </w:r>
    </w:p>
    <w:p w14:paraId="150AA540" w14:textId="5E6AD766" w:rsidR="00E84734" w:rsidRPr="00FA7F94" w:rsidRDefault="008955EC"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00E84734" w:rsidRPr="00FA7F94">
        <w:rPr>
          <w:color w:val="000000" w:themeColor="text1"/>
        </w:rPr>
        <w:t>doi:10.1002/j.2161-007X.</w:t>
      </w:r>
      <w:proofErr w:type="gramStart"/>
      <w:r w:rsidR="00E84734" w:rsidRPr="00FA7F94">
        <w:rPr>
          <w:color w:val="000000" w:themeColor="text1"/>
        </w:rPr>
        <w:t>2014.00045.x</w:t>
      </w:r>
      <w:proofErr w:type="gramEnd"/>
    </w:p>
    <w:p w14:paraId="5E1E5A90" w14:textId="4D852FD0" w:rsidR="008955EC" w:rsidRPr="00FA7F94" w:rsidRDefault="008955EC" w:rsidP="002B6FF8">
      <w:pPr>
        <w:autoSpaceDE w:val="0"/>
        <w:autoSpaceDN w:val="0"/>
        <w:adjustRightInd w:val="0"/>
        <w:ind w:left="-360"/>
        <w:outlineLvl w:val="0"/>
        <w:rPr>
          <w:color w:val="000000" w:themeColor="text1"/>
        </w:rPr>
      </w:pPr>
    </w:p>
    <w:p w14:paraId="1FB931D0" w14:textId="4E51D9BB" w:rsidR="008955EC" w:rsidRPr="00FA7F94" w:rsidRDefault="008955EC" w:rsidP="002B6FF8">
      <w:pPr>
        <w:autoSpaceDE w:val="0"/>
        <w:autoSpaceDN w:val="0"/>
        <w:adjustRightInd w:val="0"/>
        <w:ind w:left="-360"/>
        <w:outlineLvl w:val="0"/>
        <w:rPr>
          <w:color w:val="000000" w:themeColor="text1"/>
        </w:rPr>
      </w:pPr>
      <w:r w:rsidRPr="00FA7F94">
        <w:rPr>
          <w:color w:val="000000" w:themeColor="text1"/>
        </w:rPr>
        <w:t xml:space="preserve">Westers, N. J., &amp; </w:t>
      </w:r>
      <w:proofErr w:type="spellStart"/>
      <w:r w:rsidRPr="00FA7F94">
        <w:rPr>
          <w:color w:val="000000" w:themeColor="text1"/>
        </w:rPr>
        <w:t>Culyba</w:t>
      </w:r>
      <w:proofErr w:type="spellEnd"/>
      <w:r w:rsidRPr="00FA7F94">
        <w:rPr>
          <w:color w:val="000000" w:themeColor="text1"/>
        </w:rPr>
        <w:t xml:space="preserve">, A. </w:t>
      </w:r>
      <w:r w:rsidR="00F63E78" w:rsidRPr="00FA7F94">
        <w:rPr>
          <w:color w:val="000000" w:themeColor="text1"/>
        </w:rPr>
        <w:t>J. (2018</w:t>
      </w:r>
      <w:r w:rsidRPr="00FA7F94">
        <w:rPr>
          <w:color w:val="000000" w:themeColor="text1"/>
        </w:rPr>
        <w:t xml:space="preserve">). </w:t>
      </w:r>
      <w:proofErr w:type="spellStart"/>
      <w:r w:rsidRPr="00FA7F94">
        <w:rPr>
          <w:color w:val="000000" w:themeColor="text1"/>
        </w:rPr>
        <w:t>Nonsuicidal</w:t>
      </w:r>
      <w:proofErr w:type="spellEnd"/>
      <w:r w:rsidRPr="00FA7F94">
        <w:rPr>
          <w:color w:val="000000" w:themeColor="text1"/>
        </w:rPr>
        <w:t xml:space="preserve"> self-injury: A neglected public health</w:t>
      </w:r>
    </w:p>
    <w:p w14:paraId="2E1CE843" w14:textId="64AF7603" w:rsidR="008955EC" w:rsidRPr="00FA7F94" w:rsidRDefault="008955EC" w:rsidP="008955EC">
      <w:pPr>
        <w:autoSpaceDE w:val="0"/>
        <w:autoSpaceDN w:val="0"/>
        <w:adjustRightInd w:val="0"/>
        <w:ind w:left="-360" w:firstLine="1080"/>
        <w:outlineLvl w:val="0"/>
        <w:rPr>
          <w:color w:val="000000" w:themeColor="text1"/>
        </w:rPr>
      </w:pPr>
      <w:r w:rsidRPr="00FA7F94">
        <w:rPr>
          <w:color w:val="000000" w:themeColor="text1"/>
        </w:rPr>
        <w:t xml:space="preserve"> problem among adolescents. </w:t>
      </w:r>
      <w:r w:rsidRPr="00FA7F94">
        <w:rPr>
          <w:i/>
          <w:color w:val="000000" w:themeColor="text1"/>
        </w:rPr>
        <w:t>American Journal of Public Health</w:t>
      </w:r>
      <w:r w:rsidRPr="00FA7F94">
        <w:rPr>
          <w:color w:val="000000" w:themeColor="text1"/>
        </w:rPr>
        <w:t xml:space="preserve">. pp. 981-983. </w:t>
      </w:r>
    </w:p>
    <w:p w14:paraId="09880ED0" w14:textId="7B119840" w:rsidR="008955EC" w:rsidRPr="00FA7F94" w:rsidRDefault="008955EC" w:rsidP="008955EC">
      <w:pPr>
        <w:autoSpaceDE w:val="0"/>
        <w:autoSpaceDN w:val="0"/>
        <w:adjustRightInd w:val="0"/>
        <w:ind w:left="-360" w:firstLine="1080"/>
        <w:outlineLvl w:val="0"/>
        <w:rPr>
          <w:color w:val="000000" w:themeColor="text1"/>
        </w:rPr>
      </w:pPr>
      <w:r w:rsidRPr="00FA7F94">
        <w:rPr>
          <w:color w:val="000000" w:themeColor="text1"/>
        </w:rPr>
        <w:t>doi:10.2105/AJPH.2018.304550.</w:t>
      </w:r>
    </w:p>
    <w:p w14:paraId="6E85421C" w14:textId="74729C26" w:rsidR="00E84734" w:rsidRPr="00FA7F94" w:rsidRDefault="00E84734" w:rsidP="002B6FF8">
      <w:pPr>
        <w:autoSpaceDE w:val="0"/>
        <w:autoSpaceDN w:val="0"/>
        <w:adjustRightInd w:val="0"/>
        <w:ind w:left="-360"/>
        <w:outlineLvl w:val="0"/>
        <w:rPr>
          <w:color w:val="000000" w:themeColor="text1"/>
        </w:rPr>
      </w:pPr>
    </w:p>
    <w:p w14:paraId="06025C8F" w14:textId="77777777" w:rsidR="0007038F" w:rsidRPr="00FA7F94" w:rsidRDefault="0007038F" w:rsidP="002B6FF8">
      <w:pPr>
        <w:autoSpaceDE w:val="0"/>
        <w:autoSpaceDN w:val="0"/>
        <w:adjustRightInd w:val="0"/>
        <w:ind w:left="-360"/>
        <w:outlineLvl w:val="0"/>
        <w:rPr>
          <w:color w:val="000000" w:themeColor="text1"/>
        </w:rPr>
      </w:pPr>
      <w:r w:rsidRPr="00FA7F94">
        <w:rPr>
          <w:color w:val="000000" w:themeColor="text1"/>
        </w:rPr>
        <w:t xml:space="preserve">Wolfe, B. E. (2016). Existential-humanistic therapy and psychotherapy integration: A commentary. </w:t>
      </w:r>
    </w:p>
    <w:p w14:paraId="6BDD4128" w14:textId="07FFD93E" w:rsidR="0007038F" w:rsidRPr="00FA7F94" w:rsidRDefault="0007038F" w:rsidP="002B6FF8">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Pr="00FA7F94">
        <w:rPr>
          <w:i/>
          <w:color w:val="000000" w:themeColor="text1"/>
        </w:rPr>
        <w:t>Journal of Psychotherapy Integration, 26</w:t>
      </w:r>
      <w:r w:rsidRPr="00FA7F94">
        <w:rPr>
          <w:color w:val="000000" w:themeColor="text1"/>
        </w:rPr>
        <w:t>(1), 56-60. doi:10.1037/int0000023</w:t>
      </w:r>
    </w:p>
    <w:p w14:paraId="3BD5F6FE" w14:textId="77777777" w:rsidR="0007038F" w:rsidRPr="00FA7F94" w:rsidRDefault="0007038F" w:rsidP="002B6FF8">
      <w:pPr>
        <w:autoSpaceDE w:val="0"/>
        <w:autoSpaceDN w:val="0"/>
        <w:adjustRightInd w:val="0"/>
        <w:ind w:left="-360"/>
        <w:outlineLvl w:val="0"/>
        <w:rPr>
          <w:color w:val="000000" w:themeColor="text1"/>
        </w:rPr>
      </w:pPr>
    </w:p>
    <w:p w14:paraId="453CDEF4" w14:textId="43D6423D" w:rsidR="002B6FF8" w:rsidRPr="00FA7F94" w:rsidRDefault="002B6FF8" w:rsidP="002B6FF8">
      <w:pPr>
        <w:autoSpaceDE w:val="0"/>
        <w:autoSpaceDN w:val="0"/>
        <w:adjustRightInd w:val="0"/>
        <w:ind w:left="-360"/>
        <w:outlineLvl w:val="0"/>
        <w:rPr>
          <w:color w:val="000000" w:themeColor="text1"/>
        </w:rPr>
      </w:pPr>
      <w:r w:rsidRPr="00FA7F94">
        <w:rPr>
          <w:color w:val="000000" w:themeColor="text1"/>
        </w:rPr>
        <w:t xml:space="preserve">Zhang, M., Shubina, M., Morrison, F., &amp; Turchin, A. (2013). Following the money: Copy-paste of </w:t>
      </w:r>
    </w:p>
    <w:p w14:paraId="656DEFD6" w14:textId="6DC854B3" w:rsidR="002B6FF8" w:rsidRPr="00FA7F94" w:rsidRDefault="002B6FF8" w:rsidP="008955EC">
      <w:pPr>
        <w:autoSpaceDE w:val="0"/>
        <w:autoSpaceDN w:val="0"/>
        <w:adjustRightInd w:val="0"/>
        <w:ind w:left="720"/>
        <w:outlineLvl w:val="0"/>
        <w:rPr>
          <w:color w:val="000000" w:themeColor="text1"/>
        </w:rPr>
      </w:pPr>
      <w:r w:rsidRPr="00FA7F94">
        <w:rPr>
          <w:color w:val="000000" w:themeColor="text1"/>
        </w:rPr>
        <w:t xml:space="preserve">lifestyle counseling documentation and provider billing. </w:t>
      </w:r>
      <w:r w:rsidRPr="00FA7F94">
        <w:rPr>
          <w:i/>
          <w:color w:val="000000" w:themeColor="text1"/>
        </w:rPr>
        <w:t>BMC Health Services Research, 13</w:t>
      </w:r>
      <w:r w:rsidRPr="00FA7F94">
        <w:rPr>
          <w:color w:val="000000" w:themeColor="text1"/>
        </w:rPr>
        <w:t>(1), 1-8. doi:10.1186/1472-6963-13-377</w:t>
      </w:r>
    </w:p>
    <w:p w14:paraId="5C23D34C" w14:textId="77777777" w:rsidR="002B6FF8" w:rsidRPr="00FA7F94" w:rsidRDefault="002B6FF8" w:rsidP="00943205">
      <w:pPr>
        <w:autoSpaceDE w:val="0"/>
        <w:autoSpaceDN w:val="0"/>
        <w:adjustRightInd w:val="0"/>
        <w:ind w:left="720"/>
        <w:rPr>
          <w:color w:val="000000" w:themeColor="text1"/>
        </w:rPr>
      </w:pPr>
    </w:p>
    <w:p w14:paraId="05A85F65" w14:textId="77777777" w:rsidR="002B6FF8" w:rsidRPr="00FA7F94" w:rsidRDefault="002B6FF8" w:rsidP="00943205">
      <w:pPr>
        <w:autoSpaceDE w:val="0"/>
        <w:autoSpaceDN w:val="0"/>
        <w:adjustRightInd w:val="0"/>
        <w:ind w:left="720"/>
        <w:rPr>
          <w:color w:val="000000" w:themeColor="text1"/>
        </w:rPr>
      </w:pPr>
    </w:p>
    <w:p w14:paraId="3BAD457B" w14:textId="014F58DA" w:rsidR="002B6FF8" w:rsidRPr="00FA7F94" w:rsidRDefault="002B6FF8" w:rsidP="00943205">
      <w:pPr>
        <w:autoSpaceDE w:val="0"/>
        <w:autoSpaceDN w:val="0"/>
        <w:adjustRightInd w:val="0"/>
        <w:ind w:left="720"/>
        <w:rPr>
          <w:color w:val="000000" w:themeColor="text1"/>
        </w:rPr>
      </w:pPr>
    </w:p>
    <w:p w14:paraId="5C105C84" w14:textId="77777777" w:rsidR="002B6FF8" w:rsidRPr="00FA7F94" w:rsidRDefault="002B6FF8" w:rsidP="00943205">
      <w:pPr>
        <w:autoSpaceDE w:val="0"/>
        <w:autoSpaceDN w:val="0"/>
        <w:adjustRightInd w:val="0"/>
        <w:ind w:left="720"/>
        <w:rPr>
          <w:color w:val="000000" w:themeColor="text1"/>
        </w:rPr>
      </w:pPr>
    </w:p>
    <w:p w14:paraId="63C7F66A" w14:textId="77777777" w:rsidR="00345490" w:rsidRPr="00FA7F94" w:rsidRDefault="00345490" w:rsidP="00943205">
      <w:pPr>
        <w:rPr>
          <w:color w:val="000000" w:themeColor="text1"/>
        </w:rPr>
      </w:pPr>
    </w:p>
    <w:sectPr w:rsidR="00345490" w:rsidRPr="00FA7F94" w:rsidSect="001F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Times New Roman"/>
    <w:panose1 w:val="020B06040202020202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ebkit-standard">
    <w:altName w:val="Cambria"/>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E24564"/>
    <w:multiLevelType w:val="hybridMultilevel"/>
    <w:tmpl w:val="8D268DAE"/>
    <w:lvl w:ilvl="0" w:tplc="CCE29234">
      <w:start w:val="2"/>
      <w:numFmt w:val="decimal"/>
      <w:lvlText w:val="%1."/>
      <w:lvlJc w:val="left"/>
      <w:pPr>
        <w:ind w:left="1189" w:hanging="360"/>
      </w:pPr>
      <w:rPr>
        <w:rFonts w:ascii="Times New Roman" w:eastAsia="Times New Roman" w:hAnsi="Times New Roman" w:cs="Times New Roman" w:hint="default"/>
        <w:b/>
        <w:bCs/>
        <w:spacing w:val="0"/>
        <w:w w:val="102"/>
        <w:sz w:val="21"/>
        <w:szCs w:val="21"/>
      </w:rPr>
    </w:lvl>
    <w:lvl w:ilvl="1" w:tplc="6D6AE296">
      <w:numFmt w:val="bullet"/>
      <w:lvlText w:val="•"/>
      <w:lvlJc w:val="left"/>
      <w:pPr>
        <w:ind w:left="2122" w:hanging="360"/>
      </w:pPr>
      <w:rPr>
        <w:rFonts w:hint="default"/>
      </w:rPr>
    </w:lvl>
    <w:lvl w:ilvl="2" w:tplc="4ADE76A6">
      <w:numFmt w:val="bullet"/>
      <w:lvlText w:val="•"/>
      <w:lvlJc w:val="left"/>
      <w:pPr>
        <w:ind w:left="3064" w:hanging="360"/>
      </w:pPr>
      <w:rPr>
        <w:rFonts w:hint="default"/>
      </w:rPr>
    </w:lvl>
    <w:lvl w:ilvl="3" w:tplc="3A7AD28C">
      <w:numFmt w:val="bullet"/>
      <w:lvlText w:val="•"/>
      <w:lvlJc w:val="left"/>
      <w:pPr>
        <w:ind w:left="4006" w:hanging="360"/>
      </w:pPr>
      <w:rPr>
        <w:rFonts w:hint="default"/>
      </w:rPr>
    </w:lvl>
    <w:lvl w:ilvl="4" w:tplc="04EA02DA">
      <w:numFmt w:val="bullet"/>
      <w:lvlText w:val="•"/>
      <w:lvlJc w:val="left"/>
      <w:pPr>
        <w:ind w:left="4948" w:hanging="360"/>
      </w:pPr>
      <w:rPr>
        <w:rFonts w:hint="default"/>
      </w:rPr>
    </w:lvl>
    <w:lvl w:ilvl="5" w:tplc="AE5EEB40">
      <w:numFmt w:val="bullet"/>
      <w:lvlText w:val="•"/>
      <w:lvlJc w:val="left"/>
      <w:pPr>
        <w:ind w:left="5890" w:hanging="360"/>
      </w:pPr>
      <w:rPr>
        <w:rFonts w:hint="default"/>
      </w:rPr>
    </w:lvl>
    <w:lvl w:ilvl="6" w:tplc="B748DBFC">
      <w:numFmt w:val="bullet"/>
      <w:lvlText w:val="•"/>
      <w:lvlJc w:val="left"/>
      <w:pPr>
        <w:ind w:left="6832" w:hanging="360"/>
      </w:pPr>
      <w:rPr>
        <w:rFonts w:hint="default"/>
      </w:rPr>
    </w:lvl>
    <w:lvl w:ilvl="7" w:tplc="F6E65EDE">
      <w:numFmt w:val="bullet"/>
      <w:lvlText w:val="•"/>
      <w:lvlJc w:val="left"/>
      <w:pPr>
        <w:ind w:left="7774" w:hanging="360"/>
      </w:pPr>
      <w:rPr>
        <w:rFonts w:hint="default"/>
      </w:rPr>
    </w:lvl>
    <w:lvl w:ilvl="8" w:tplc="D05CD9A0">
      <w:numFmt w:val="bullet"/>
      <w:lvlText w:val="•"/>
      <w:lvlJc w:val="left"/>
      <w:pPr>
        <w:ind w:left="8716" w:hanging="360"/>
      </w:pPr>
      <w:rPr>
        <w:rFonts w:hint="default"/>
      </w:rPr>
    </w:lvl>
  </w:abstractNum>
  <w:abstractNum w:abstractNumId="4"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6"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F32004C"/>
    <w:multiLevelType w:val="hybridMultilevel"/>
    <w:tmpl w:val="F2B015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91202918">
    <w:abstractNumId w:val="0"/>
  </w:num>
  <w:num w:numId="2" w16cid:durableId="1243418703">
    <w:abstractNumId w:val="9"/>
  </w:num>
  <w:num w:numId="3" w16cid:durableId="656764659">
    <w:abstractNumId w:val="5"/>
  </w:num>
  <w:num w:numId="4" w16cid:durableId="1076592231">
    <w:abstractNumId w:val="8"/>
  </w:num>
  <w:num w:numId="5" w16cid:durableId="1129057662">
    <w:abstractNumId w:val="11"/>
  </w:num>
  <w:num w:numId="6" w16cid:durableId="1752775968">
    <w:abstractNumId w:val="10"/>
  </w:num>
  <w:num w:numId="7" w16cid:durableId="407073714">
    <w:abstractNumId w:val="1"/>
  </w:num>
  <w:num w:numId="8" w16cid:durableId="643051227">
    <w:abstractNumId w:val="2"/>
  </w:num>
  <w:num w:numId="9" w16cid:durableId="1595554318">
    <w:abstractNumId w:val="6"/>
  </w:num>
  <w:num w:numId="10" w16cid:durableId="1127627783">
    <w:abstractNumId w:val="7"/>
    <w:lvlOverride w:ilvl="0">
      <w:lvl w:ilvl="0">
        <w:numFmt w:val="upperRoman"/>
        <w:lvlText w:val="%1."/>
        <w:lvlJc w:val="right"/>
      </w:lvl>
    </w:lvlOverride>
  </w:num>
  <w:num w:numId="11" w16cid:durableId="1359158224">
    <w:abstractNumId w:val="7"/>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12" w16cid:durableId="1443262813">
    <w:abstractNumId w:val="3"/>
  </w:num>
  <w:num w:numId="13" w16cid:durableId="1209538424">
    <w:abstractNumId w:val="4"/>
  </w:num>
  <w:num w:numId="14" w16cid:durableId="242959849">
    <w:abstractNumId w:val="12"/>
  </w:num>
  <w:num w:numId="15" w16cid:durableId="12650721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205"/>
    <w:rsid w:val="000024E7"/>
    <w:rsid w:val="00051627"/>
    <w:rsid w:val="0006034C"/>
    <w:rsid w:val="0007038F"/>
    <w:rsid w:val="00070D43"/>
    <w:rsid w:val="00077675"/>
    <w:rsid w:val="00081E0E"/>
    <w:rsid w:val="000B2994"/>
    <w:rsid w:val="000B3468"/>
    <w:rsid w:val="000E79B6"/>
    <w:rsid w:val="000F676D"/>
    <w:rsid w:val="00100207"/>
    <w:rsid w:val="00115CFB"/>
    <w:rsid w:val="00116E3F"/>
    <w:rsid w:val="001347AA"/>
    <w:rsid w:val="001367DF"/>
    <w:rsid w:val="0016151F"/>
    <w:rsid w:val="00162660"/>
    <w:rsid w:val="00170B0F"/>
    <w:rsid w:val="00173078"/>
    <w:rsid w:val="00176B27"/>
    <w:rsid w:val="001B05BC"/>
    <w:rsid w:val="001B248C"/>
    <w:rsid w:val="001B6E56"/>
    <w:rsid w:val="001E02F8"/>
    <w:rsid w:val="001E37A9"/>
    <w:rsid w:val="001F554D"/>
    <w:rsid w:val="00236B1B"/>
    <w:rsid w:val="002632C1"/>
    <w:rsid w:val="002717A3"/>
    <w:rsid w:val="00292E4A"/>
    <w:rsid w:val="002B0999"/>
    <w:rsid w:val="002B20F7"/>
    <w:rsid w:val="002B3CF3"/>
    <w:rsid w:val="002B6FF8"/>
    <w:rsid w:val="002C2DC3"/>
    <w:rsid w:val="002C4FC7"/>
    <w:rsid w:val="002C7973"/>
    <w:rsid w:val="002D36EA"/>
    <w:rsid w:val="002E2676"/>
    <w:rsid w:val="002F47F4"/>
    <w:rsid w:val="00305D3B"/>
    <w:rsid w:val="00311AA9"/>
    <w:rsid w:val="00323E6C"/>
    <w:rsid w:val="0032487E"/>
    <w:rsid w:val="00330CAC"/>
    <w:rsid w:val="00345490"/>
    <w:rsid w:val="003766EE"/>
    <w:rsid w:val="00376D75"/>
    <w:rsid w:val="003817A6"/>
    <w:rsid w:val="003976BB"/>
    <w:rsid w:val="003C6D0F"/>
    <w:rsid w:val="003D0588"/>
    <w:rsid w:val="003D7FE0"/>
    <w:rsid w:val="003E75B4"/>
    <w:rsid w:val="00401234"/>
    <w:rsid w:val="0041324B"/>
    <w:rsid w:val="00415A90"/>
    <w:rsid w:val="00416596"/>
    <w:rsid w:val="00420D1F"/>
    <w:rsid w:val="0042371D"/>
    <w:rsid w:val="00424BD0"/>
    <w:rsid w:val="0044237B"/>
    <w:rsid w:val="004517EE"/>
    <w:rsid w:val="00473248"/>
    <w:rsid w:val="0048024A"/>
    <w:rsid w:val="004851CD"/>
    <w:rsid w:val="00485A55"/>
    <w:rsid w:val="00485AA1"/>
    <w:rsid w:val="004E2B94"/>
    <w:rsid w:val="004E64D1"/>
    <w:rsid w:val="004F2CAF"/>
    <w:rsid w:val="00501887"/>
    <w:rsid w:val="005269D6"/>
    <w:rsid w:val="00535938"/>
    <w:rsid w:val="00552BD7"/>
    <w:rsid w:val="00581EB0"/>
    <w:rsid w:val="00582E7B"/>
    <w:rsid w:val="00583DD2"/>
    <w:rsid w:val="005B61F3"/>
    <w:rsid w:val="005C7351"/>
    <w:rsid w:val="005D5968"/>
    <w:rsid w:val="005F704E"/>
    <w:rsid w:val="005F73B9"/>
    <w:rsid w:val="006430EF"/>
    <w:rsid w:val="00695077"/>
    <w:rsid w:val="00696703"/>
    <w:rsid w:val="006D061D"/>
    <w:rsid w:val="006F42F7"/>
    <w:rsid w:val="007161E5"/>
    <w:rsid w:val="00731BD8"/>
    <w:rsid w:val="00731FA7"/>
    <w:rsid w:val="00734B5A"/>
    <w:rsid w:val="0074207C"/>
    <w:rsid w:val="00743A3D"/>
    <w:rsid w:val="0074446C"/>
    <w:rsid w:val="00744AB0"/>
    <w:rsid w:val="00750386"/>
    <w:rsid w:val="007539DA"/>
    <w:rsid w:val="0075552C"/>
    <w:rsid w:val="0076432C"/>
    <w:rsid w:val="007720DC"/>
    <w:rsid w:val="00773049"/>
    <w:rsid w:val="00776DF3"/>
    <w:rsid w:val="007C1504"/>
    <w:rsid w:val="007C5011"/>
    <w:rsid w:val="007C5256"/>
    <w:rsid w:val="007D2327"/>
    <w:rsid w:val="007D235A"/>
    <w:rsid w:val="007D32DA"/>
    <w:rsid w:val="007E0154"/>
    <w:rsid w:val="007E175F"/>
    <w:rsid w:val="007E4AB6"/>
    <w:rsid w:val="0083540A"/>
    <w:rsid w:val="00847355"/>
    <w:rsid w:val="0085278F"/>
    <w:rsid w:val="00863B35"/>
    <w:rsid w:val="00873D65"/>
    <w:rsid w:val="0087562F"/>
    <w:rsid w:val="008955EC"/>
    <w:rsid w:val="008A015A"/>
    <w:rsid w:val="008E4D2F"/>
    <w:rsid w:val="008F46DF"/>
    <w:rsid w:val="00905606"/>
    <w:rsid w:val="009328D9"/>
    <w:rsid w:val="00943205"/>
    <w:rsid w:val="00952297"/>
    <w:rsid w:val="00960774"/>
    <w:rsid w:val="00962E18"/>
    <w:rsid w:val="009671F3"/>
    <w:rsid w:val="00987368"/>
    <w:rsid w:val="0099064A"/>
    <w:rsid w:val="00993AA6"/>
    <w:rsid w:val="00994F58"/>
    <w:rsid w:val="009A32D5"/>
    <w:rsid w:val="009A339E"/>
    <w:rsid w:val="009B73E7"/>
    <w:rsid w:val="009C0DAB"/>
    <w:rsid w:val="009C2406"/>
    <w:rsid w:val="009E1AFA"/>
    <w:rsid w:val="009E2285"/>
    <w:rsid w:val="009E4239"/>
    <w:rsid w:val="009E69A2"/>
    <w:rsid w:val="009E7FEC"/>
    <w:rsid w:val="00A10960"/>
    <w:rsid w:val="00A359B3"/>
    <w:rsid w:val="00A46431"/>
    <w:rsid w:val="00A647F3"/>
    <w:rsid w:val="00A6776B"/>
    <w:rsid w:val="00A92F99"/>
    <w:rsid w:val="00AA24F1"/>
    <w:rsid w:val="00AB406F"/>
    <w:rsid w:val="00AB7B2C"/>
    <w:rsid w:val="00AC1CFA"/>
    <w:rsid w:val="00AC4C32"/>
    <w:rsid w:val="00AD2638"/>
    <w:rsid w:val="00AE6765"/>
    <w:rsid w:val="00AF7580"/>
    <w:rsid w:val="00B0116F"/>
    <w:rsid w:val="00B2183D"/>
    <w:rsid w:val="00B30A5E"/>
    <w:rsid w:val="00BB31A8"/>
    <w:rsid w:val="00BB33A0"/>
    <w:rsid w:val="00BE4F0D"/>
    <w:rsid w:val="00C01CEB"/>
    <w:rsid w:val="00C6215F"/>
    <w:rsid w:val="00C63446"/>
    <w:rsid w:val="00C76119"/>
    <w:rsid w:val="00C7739F"/>
    <w:rsid w:val="00C96465"/>
    <w:rsid w:val="00CB55EC"/>
    <w:rsid w:val="00CB5F08"/>
    <w:rsid w:val="00CD5FF1"/>
    <w:rsid w:val="00CF0257"/>
    <w:rsid w:val="00CF2B90"/>
    <w:rsid w:val="00CF5E57"/>
    <w:rsid w:val="00D065EC"/>
    <w:rsid w:val="00D07685"/>
    <w:rsid w:val="00D11A28"/>
    <w:rsid w:val="00D1791C"/>
    <w:rsid w:val="00D17DC8"/>
    <w:rsid w:val="00D25163"/>
    <w:rsid w:val="00D30F14"/>
    <w:rsid w:val="00D41D50"/>
    <w:rsid w:val="00D56461"/>
    <w:rsid w:val="00D57965"/>
    <w:rsid w:val="00D658B2"/>
    <w:rsid w:val="00D843E7"/>
    <w:rsid w:val="00D863AD"/>
    <w:rsid w:val="00D90D56"/>
    <w:rsid w:val="00DA2195"/>
    <w:rsid w:val="00DC0F9F"/>
    <w:rsid w:val="00DD3B0C"/>
    <w:rsid w:val="00DD701F"/>
    <w:rsid w:val="00E0385F"/>
    <w:rsid w:val="00E21370"/>
    <w:rsid w:val="00E21841"/>
    <w:rsid w:val="00E52812"/>
    <w:rsid w:val="00E60AA1"/>
    <w:rsid w:val="00E63827"/>
    <w:rsid w:val="00E84734"/>
    <w:rsid w:val="00E9791B"/>
    <w:rsid w:val="00EA31AD"/>
    <w:rsid w:val="00EC0C9C"/>
    <w:rsid w:val="00ED6E9D"/>
    <w:rsid w:val="00EE0D5F"/>
    <w:rsid w:val="00EE3E70"/>
    <w:rsid w:val="00EF39C4"/>
    <w:rsid w:val="00F165F3"/>
    <w:rsid w:val="00F202B2"/>
    <w:rsid w:val="00F2162C"/>
    <w:rsid w:val="00F2657E"/>
    <w:rsid w:val="00F272ED"/>
    <w:rsid w:val="00F63E78"/>
    <w:rsid w:val="00FA7F94"/>
    <w:rsid w:val="00FD292C"/>
    <w:rsid w:val="00FD2BC3"/>
    <w:rsid w:val="00FE3A40"/>
    <w:rsid w:val="0A55C626"/>
    <w:rsid w:val="1BF7D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6BBF"/>
  <w15:docId w15:val="{0FDAEEB9-9B60-0541-89B2-599B337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3205"/>
    <w:rPr>
      <w:rFonts w:ascii="Times New Roman" w:eastAsia="Times New Roman" w:hAnsi="Times New Roman" w:cs="Times New Roman"/>
    </w:rPr>
  </w:style>
  <w:style w:type="paragraph" w:styleId="Heading1">
    <w:name w:val="heading 1"/>
    <w:basedOn w:val="Normal"/>
    <w:next w:val="Normal"/>
    <w:link w:val="Heading1Char"/>
    <w:uiPriority w:val="9"/>
    <w:qFormat/>
    <w:rsid w:val="00CF5E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6D75"/>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943205"/>
    <w:pPr>
      <w:keepNext/>
      <w:jc w:val="center"/>
      <w:outlineLvl w:val="4"/>
    </w:pPr>
    <w:rPr>
      <w:b/>
      <w:sz w:val="20"/>
      <w:szCs w:val="20"/>
    </w:rPr>
  </w:style>
  <w:style w:type="paragraph" w:styleId="Heading6">
    <w:name w:val="heading 6"/>
    <w:basedOn w:val="Normal"/>
    <w:next w:val="Normal"/>
    <w:link w:val="Heading6Char"/>
    <w:uiPriority w:val="9"/>
    <w:semiHidden/>
    <w:unhideWhenUsed/>
    <w:qFormat/>
    <w:rsid w:val="00D065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43205"/>
    <w:rPr>
      <w:rFonts w:ascii="Times New Roman" w:eastAsia="Times New Roman" w:hAnsi="Times New Roman" w:cs="Times New Roman"/>
      <w:b/>
      <w:sz w:val="20"/>
      <w:szCs w:val="20"/>
    </w:rPr>
  </w:style>
  <w:style w:type="character" w:styleId="Hyperlink">
    <w:name w:val="Hyperlink"/>
    <w:uiPriority w:val="99"/>
    <w:rsid w:val="00943205"/>
    <w:rPr>
      <w:color w:val="0000FF"/>
      <w:u w:val="single"/>
    </w:rPr>
  </w:style>
  <w:style w:type="paragraph" w:customStyle="1" w:styleId="Style0">
    <w:name w:val="Style0"/>
    <w:uiPriority w:val="99"/>
    <w:rsid w:val="00943205"/>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1"/>
    <w:qFormat/>
    <w:rsid w:val="00943205"/>
    <w:pPr>
      <w:ind w:left="720"/>
      <w:contextualSpacing/>
    </w:pPr>
  </w:style>
  <w:style w:type="paragraph" w:styleId="NoSpacing">
    <w:name w:val="No Spacing"/>
    <w:basedOn w:val="Normal"/>
    <w:uiPriority w:val="1"/>
    <w:qFormat/>
    <w:rsid w:val="00943205"/>
    <w:pPr>
      <w:spacing w:before="100" w:beforeAutospacing="1" w:after="100" w:afterAutospacing="1"/>
    </w:pPr>
  </w:style>
  <w:style w:type="paragraph" w:customStyle="1" w:styleId="TableParagraph">
    <w:name w:val="Table Paragraph"/>
    <w:basedOn w:val="Normal"/>
    <w:uiPriority w:val="1"/>
    <w:qFormat/>
    <w:rsid w:val="00943205"/>
    <w:pPr>
      <w:widowControl w:val="0"/>
      <w:autoSpaceDE w:val="0"/>
      <w:autoSpaceDN w:val="0"/>
      <w:adjustRightInd w:val="0"/>
    </w:pPr>
  </w:style>
  <w:style w:type="paragraph" w:customStyle="1" w:styleId="p1">
    <w:name w:val="p1"/>
    <w:basedOn w:val="Normal"/>
    <w:rsid w:val="0074207C"/>
    <w:rPr>
      <w:rFonts w:eastAsiaTheme="minorHAnsi"/>
      <w:sz w:val="17"/>
      <w:szCs w:val="17"/>
    </w:rPr>
  </w:style>
  <w:style w:type="character" w:customStyle="1" w:styleId="apple-converted-space">
    <w:name w:val="apple-converted-space"/>
    <w:basedOn w:val="DefaultParagraphFont"/>
    <w:rsid w:val="0074207C"/>
  </w:style>
  <w:style w:type="character" w:styleId="UnresolvedMention">
    <w:name w:val="Unresolved Mention"/>
    <w:basedOn w:val="DefaultParagraphFont"/>
    <w:uiPriority w:val="99"/>
    <w:rsid w:val="002D36EA"/>
    <w:rPr>
      <w:color w:val="605E5C"/>
      <w:shd w:val="clear" w:color="auto" w:fill="E1DFDD"/>
    </w:rPr>
  </w:style>
  <w:style w:type="character" w:customStyle="1" w:styleId="Heading6Char">
    <w:name w:val="Heading 6 Char"/>
    <w:basedOn w:val="DefaultParagraphFont"/>
    <w:link w:val="Heading6"/>
    <w:uiPriority w:val="9"/>
    <w:semiHidden/>
    <w:rsid w:val="00D065EC"/>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305D3B"/>
    <w:pPr>
      <w:spacing w:before="100" w:beforeAutospacing="1" w:after="100" w:afterAutospacing="1"/>
    </w:pPr>
  </w:style>
  <w:style w:type="character" w:customStyle="1" w:styleId="Heading1Char">
    <w:name w:val="Heading 1 Char"/>
    <w:basedOn w:val="DefaultParagraphFont"/>
    <w:link w:val="Heading1"/>
    <w:uiPriority w:val="9"/>
    <w:rsid w:val="00CF5E5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CF5E57"/>
    <w:rPr>
      <w:color w:val="954F72" w:themeColor="followedHyperlink"/>
      <w:u w:val="single"/>
    </w:rPr>
  </w:style>
  <w:style w:type="character" w:customStyle="1" w:styleId="Heading3Char">
    <w:name w:val="Heading 3 Char"/>
    <w:basedOn w:val="DefaultParagraphFont"/>
    <w:link w:val="Heading3"/>
    <w:uiPriority w:val="9"/>
    <w:semiHidden/>
    <w:rsid w:val="00376D75"/>
    <w:rPr>
      <w:rFonts w:asciiTheme="majorHAnsi" w:eastAsiaTheme="majorEastAsia" w:hAnsiTheme="majorHAnsi" w:cstheme="majorBidi"/>
      <w:color w:val="1F3763" w:themeColor="accent1" w:themeShade="7F"/>
    </w:rPr>
  </w:style>
  <w:style w:type="character" w:customStyle="1" w:styleId="screenreader-only">
    <w:name w:val="screenreader-only"/>
    <w:basedOn w:val="DefaultParagraphFont"/>
    <w:rsid w:val="00376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1639">
      <w:bodyDiv w:val="1"/>
      <w:marLeft w:val="0"/>
      <w:marRight w:val="0"/>
      <w:marTop w:val="0"/>
      <w:marBottom w:val="0"/>
      <w:divBdr>
        <w:top w:val="none" w:sz="0" w:space="0" w:color="auto"/>
        <w:left w:val="none" w:sz="0" w:space="0" w:color="auto"/>
        <w:bottom w:val="none" w:sz="0" w:space="0" w:color="auto"/>
        <w:right w:val="none" w:sz="0" w:space="0" w:color="auto"/>
      </w:divBdr>
    </w:div>
    <w:div w:id="42564618">
      <w:bodyDiv w:val="1"/>
      <w:marLeft w:val="0"/>
      <w:marRight w:val="0"/>
      <w:marTop w:val="0"/>
      <w:marBottom w:val="0"/>
      <w:divBdr>
        <w:top w:val="none" w:sz="0" w:space="0" w:color="auto"/>
        <w:left w:val="none" w:sz="0" w:space="0" w:color="auto"/>
        <w:bottom w:val="none" w:sz="0" w:space="0" w:color="auto"/>
        <w:right w:val="none" w:sz="0" w:space="0" w:color="auto"/>
      </w:divBdr>
    </w:div>
    <w:div w:id="54820090">
      <w:bodyDiv w:val="1"/>
      <w:marLeft w:val="0"/>
      <w:marRight w:val="0"/>
      <w:marTop w:val="0"/>
      <w:marBottom w:val="0"/>
      <w:divBdr>
        <w:top w:val="none" w:sz="0" w:space="0" w:color="auto"/>
        <w:left w:val="none" w:sz="0" w:space="0" w:color="auto"/>
        <w:bottom w:val="none" w:sz="0" w:space="0" w:color="auto"/>
        <w:right w:val="none" w:sz="0" w:space="0" w:color="auto"/>
      </w:divBdr>
    </w:div>
    <w:div w:id="127165252">
      <w:bodyDiv w:val="1"/>
      <w:marLeft w:val="0"/>
      <w:marRight w:val="0"/>
      <w:marTop w:val="0"/>
      <w:marBottom w:val="0"/>
      <w:divBdr>
        <w:top w:val="none" w:sz="0" w:space="0" w:color="auto"/>
        <w:left w:val="none" w:sz="0" w:space="0" w:color="auto"/>
        <w:bottom w:val="none" w:sz="0" w:space="0" w:color="auto"/>
        <w:right w:val="none" w:sz="0" w:space="0" w:color="auto"/>
      </w:divBdr>
    </w:div>
    <w:div w:id="129792441">
      <w:bodyDiv w:val="1"/>
      <w:marLeft w:val="0"/>
      <w:marRight w:val="0"/>
      <w:marTop w:val="0"/>
      <w:marBottom w:val="0"/>
      <w:divBdr>
        <w:top w:val="none" w:sz="0" w:space="0" w:color="auto"/>
        <w:left w:val="none" w:sz="0" w:space="0" w:color="auto"/>
        <w:bottom w:val="none" w:sz="0" w:space="0" w:color="auto"/>
        <w:right w:val="none" w:sz="0" w:space="0" w:color="auto"/>
      </w:divBdr>
    </w:div>
    <w:div w:id="191385074">
      <w:bodyDiv w:val="1"/>
      <w:marLeft w:val="0"/>
      <w:marRight w:val="0"/>
      <w:marTop w:val="0"/>
      <w:marBottom w:val="0"/>
      <w:divBdr>
        <w:top w:val="none" w:sz="0" w:space="0" w:color="auto"/>
        <w:left w:val="none" w:sz="0" w:space="0" w:color="auto"/>
        <w:bottom w:val="none" w:sz="0" w:space="0" w:color="auto"/>
        <w:right w:val="none" w:sz="0" w:space="0" w:color="auto"/>
      </w:divBdr>
    </w:div>
    <w:div w:id="195044866">
      <w:bodyDiv w:val="1"/>
      <w:marLeft w:val="0"/>
      <w:marRight w:val="0"/>
      <w:marTop w:val="0"/>
      <w:marBottom w:val="0"/>
      <w:divBdr>
        <w:top w:val="none" w:sz="0" w:space="0" w:color="auto"/>
        <w:left w:val="none" w:sz="0" w:space="0" w:color="auto"/>
        <w:bottom w:val="none" w:sz="0" w:space="0" w:color="auto"/>
        <w:right w:val="none" w:sz="0" w:space="0" w:color="auto"/>
      </w:divBdr>
    </w:div>
    <w:div w:id="209733160">
      <w:bodyDiv w:val="1"/>
      <w:marLeft w:val="0"/>
      <w:marRight w:val="0"/>
      <w:marTop w:val="0"/>
      <w:marBottom w:val="0"/>
      <w:divBdr>
        <w:top w:val="none" w:sz="0" w:space="0" w:color="auto"/>
        <w:left w:val="none" w:sz="0" w:space="0" w:color="auto"/>
        <w:bottom w:val="none" w:sz="0" w:space="0" w:color="auto"/>
        <w:right w:val="none" w:sz="0" w:space="0" w:color="auto"/>
      </w:divBdr>
    </w:div>
    <w:div w:id="228811592">
      <w:bodyDiv w:val="1"/>
      <w:marLeft w:val="0"/>
      <w:marRight w:val="0"/>
      <w:marTop w:val="0"/>
      <w:marBottom w:val="0"/>
      <w:divBdr>
        <w:top w:val="none" w:sz="0" w:space="0" w:color="auto"/>
        <w:left w:val="none" w:sz="0" w:space="0" w:color="auto"/>
        <w:bottom w:val="none" w:sz="0" w:space="0" w:color="auto"/>
        <w:right w:val="none" w:sz="0" w:space="0" w:color="auto"/>
      </w:divBdr>
    </w:div>
    <w:div w:id="271859541">
      <w:bodyDiv w:val="1"/>
      <w:marLeft w:val="0"/>
      <w:marRight w:val="0"/>
      <w:marTop w:val="0"/>
      <w:marBottom w:val="0"/>
      <w:divBdr>
        <w:top w:val="none" w:sz="0" w:space="0" w:color="auto"/>
        <w:left w:val="none" w:sz="0" w:space="0" w:color="auto"/>
        <w:bottom w:val="none" w:sz="0" w:space="0" w:color="auto"/>
        <w:right w:val="none" w:sz="0" w:space="0" w:color="auto"/>
      </w:divBdr>
    </w:div>
    <w:div w:id="279260784">
      <w:bodyDiv w:val="1"/>
      <w:marLeft w:val="0"/>
      <w:marRight w:val="0"/>
      <w:marTop w:val="0"/>
      <w:marBottom w:val="0"/>
      <w:divBdr>
        <w:top w:val="none" w:sz="0" w:space="0" w:color="auto"/>
        <w:left w:val="none" w:sz="0" w:space="0" w:color="auto"/>
        <w:bottom w:val="none" w:sz="0" w:space="0" w:color="auto"/>
        <w:right w:val="none" w:sz="0" w:space="0" w:color="auto"/>
      </w:divBdr>
    </w:div>
    <w:div w:id="324480365">
      <w:bodyDiv w:val="1"/>
      <w:marLeft w:val="0"/>
      <w:marRight w:val="0"/>
      <w:marTop w:val="0"/>
      <w:marBottom w:val="0"/>
      <w:divBdr>
        <w:top w:val="none" w:sz="0" w:space="0" w:color="auto"/>
        <w:left w:val="none" w:sz="0" w:space="0" w:color="auto"/>
        <w:bottom w:val="none" w:sz="0" w:space="0" w:color="auto"/>
        <w:right w:val="none" w:sz="0" w:space="0" w:color="auto"/>
      </w:divBdr>
    </w:div>
    <w:div w:id="574432910">
      <w:bodyDiv w:val="1"/>
      <w:marLeft w:val="0"/>
      <w:marRight w:val="0"/>
      <w:marTop w:val="0"/>
      <w:marBottom w:val="0"/>
      <w:divBdr>
        <w:top w:val="none" w:sz="0" w:space="0" w:color="auto"/>
        <w:left w:val="none" w:sz="0" w:space="0" w:color="auto"/>
        <w:bottom w:val="none" w:sz="0" w:space="0" w:color="auto"/>
        <w:right w:val="none" w:sz="0" w:space="0" w:color="auto"/>
      </w:divBdr>
    </w:div>
    <w:div w:id="577714168">
      <w:bodyDiv w:val="1"/>
      <w:marLeft w:val="0"/>
      <w:marRight w:val="0"/>
      <w:marTop w:val="0"/>
      <w:marBottom w:val="0"/>
      <w:divBdr>
        <w:top w:val="none" w:sz="0" w:space="0" w:color="auto"/>
        <w:left w:val="none" w:sz="0" w:space="0" w:color="auto"/>
        <w:bottom w:val="none" w:sz="0" w:space="0" w:color="auto"/>
        <w:right w:val="none" w:sz="0" w:space="0" w:color="auto"/>
      </w:divBdr>
    </w:div>
    <w:div w:id="597836342">
      <w:bodyDiv w:val="1"/>
      <w:marLeft w:val="0"/>
      <w:marRight w:val="0"/>
      <w:marTop w:val="0"/>
      <w:marBottom w:val="0"/>
      <w:divBdr>
        <w:top w:val="none" w:sz="0" w:space="0" w:color="auto"/>
        <w:left w:val="none" w:sz="0" w:space="0" w:color="auto"/>
        <w:bottom w:val="none" w:sz="0" w:space="0" w:color="auto"/>
        <w:right w:val="none" w:sz="0" w:space="0" w:color="auto"/>
      </w:divBdr>
    </w:div>
    <w:div w:id="630136718">
      <w:bodyDiv w:val="1"/>
      <w:marLeft w:val="0"/>
      <w:marRight w:val="0"/>
      <w:marTop w:val="0"/>
      <w:marBottom w:val="0"/>
      <w:divBdr>
        <w:top w:val="none" w:sz="0" w:space="0" w:color="auto"/>
        <w:left w:val="none" w:sz="0" w:space="0" w:color="auto"/>
        <w:bottom w:val="none" w:sz="0" w:space="0" w:color="auto"/>
        <w:right w:val="none" w:sz="0" w:space="0" w:color="auto"/>
      </w:divBdr>
    </w:div>
    <w:div w:id="669597266">
      <w:bodyDiv w:val="1"/>
      <w:marLeft w:val="0"/>
      <w:marRight w:val="0"/>
      <w:marTop w:val="0"/>
      <w:marBottom w:val="0"/>
      <w:divBdr>
        <w:top w:val="none" w:sz="0" w:space="0" w:color="auto"/>
        <w:left w:val="none" w:sz="0" w:space="0" w:color="auto"/>
        <w:bottom w:val="none" w:sz="0" w:space="0" w:color="auto"/>
        <w:right w:val="none" w:sz="0" w:space="0" w:color="auto"/>
      </w:divBdr>
    </w:div>
    <w:div w:id="694113993">
      <w:bodyDiv w:val="1"/>
      <w:marLeft w:val="0"/>
      <w:marRight w:val="0"/>
      <w:marTop w:val="0"/>
      <w:marBottom w:val="0"/>
      <w:divBdr>
        <w:top w:val="none" w:sz="0" w:space="0" w:color="auto"/>
        <w:left w:val="none" w:sz="0" w:space="0" w:color="auto"/>
        <w:bottom w:val="none" w:sz="0" w:space="0" w:color="auto"/>
        <w:right w:val="none" w:sz="0" w:space="0" w:color="auto"/>
      </w:divBdr>
    </w:div>
    <w:div w:id="858933624">
      <w:bodyDiv w:val="1"/>
      <w:marLeft w:val="0"/>
      <w:marRight w:val="0"/>
      <w:marTop w:val="0"/>
      <w:marBottom w:val="0"/>
      <w:divBdr>
        <w:top w:val="none" w:sz="0" w:space="0" w:color="auto"/>
        <w:left w:val="none" w:sz="0" w:space="0" w:color="auto"/>
        <w:bottom w:val="none" w:sz="0" w:space="0" w:color="auto"/>
        <w:right w:val="none" w:sz="0" w:space="0" w:color="auto"/>
      </w:divBdr>
    </w:div>
    <w:div w:id="964120775">
      <w:bodyDiv w:val="1"/>
      <w:marLeft w:val="0"/>
      <w:marRight w:val="0"/>
      <w:marTop w:val="0"/>
      <w:marBottom w:val="0"/>
      <w:divBdr>
        <w:top w:val="none" w:sz="0" w:space="0" w:color="auto"/>
        <w:left w:val="none" w:sz="0" w:space="0" w:color="auto"/>
        <w:bottom w:val="none" w:sz="0" w:space="0" w:color="auto"/>
        <w:right w:val="none" w:sz="0" w:space="0" w:color="auto"/>
      </w:divBdr>
    </w:div>
    <w:div w:id="976840624">
      <w:bodyDiv w:val="1"/>
      <w:marLeft w:val="0"/>
      <w:marRight w:val="0"/>
      <w:marTop w:val="0"/>
      <w:marBottom w:val="0"/>
      <w:divBdr>
        <w:top w:val="none" w:sz="0" w:space="0" w:color="auto"/>
        <w:left w:val="none" w:sz="0" w:space="0" w:color="auto"/>
        <w:bottom w:val="none" w:sz="0" w:space="0" w:color="auto"/>
        <w:right w:val="none" w:sz="0" w:space="0" w:color="auto"/>
      </w:divBdr>
    </w:div>
    <w:div w:id="1129014574">
      <w:bodyDiv w:val="1"/>
      <w:marLeft w:val="0"/>
      <w:marRight w:val="0"/>
      <w:marTop w:val="0"/>
      <w:marBottom w:val="0"/>
      <w:divBdr>
        <w:top w:val="none" w:sz="0" w:space="0" w:color="auto"/>
        <w:left w:val="none" w:sz="0" w:space="0" w:color="auto"/>
        <w:bottom w:val="none" w:sz="0" w:space="0" w:color="auto"/>
        <w:right w:val="none" w:sz="0" w:space="0" w:color="auto"/>
      </w:divBdr>
    </w:div>
    <w:div w:id="1191067260">
      <w:bodyDiv w:val="1"/>
      <w:marLeft w:val="0"/>
      <w:marRight w:val="0"/>
      <w:marTop w:val="0"/>
      <w:marBottom w:val="0"/>
      <w:divBdr>
        <w:top w:val="none" w:sz="0" w:space="0" w:color="auto"/>
        <w:left w:val="none" w:sz="0" w:space="0" w:color="auto"/>
        <w:bottom w:val="none" w:sz="0" w:space="0" w:color="auto"/>
        <w:right w:val="none" w:sz="0" w:space="0" w:color="auto"/>
      </w:divBdr>
    </w:div>
    <w:div w:id="1224291861">
      <w:bodyDiv w:val="1"/>
      <w:marLeft w:val="0"/>
      <w:marRight w:val="0"/>
      <w:marTop w:val="0"/>
      <w:marBottom w:val="0"/>
      <w:divBdr>
        <w:top w:val="none" w:sz="0" w:space="0" w:color="auto"/>
        <w:left w:val="none" w:sz="0" w:space="0" w:color="auto"/>
        <w:bottom w:val="none" w:sz="0" w:space="0" w:color="auto"/>
        <w:right w:val="none" w:sz="0" w:space="0" w:color="auto"/>
      </w:divBdr>
    </w:div>
    <w:div w:id="1225484015">
      <w:bodyDiv w:val="1"/>
      <w:marLeft w:val="0"/>
      <w:marRight w:val="0"/>
      <w:marTop w:val="0"/>
      <w:marBottom w:val="0"/>
      <w:divBdr>
        <w:top w:val="none" w:sz="0" w:space="0" w:color="auto"/>
        <w:left w:val="none" w:sz="0" w:space="0" w:color="auto"/>
        <w:bottom w:val="none" w:sz="0" w:space="0" w:color="auto"/>
        <w:right w:val="none" w:sz="0" w:space="0" w:color="auto"/>
      </w:divBdr>
    </w:div>
    <w:div w:id="1286086702">
      <w:bodyDiv w:val="1"/>
      <w:marLeft w:val="0"/>
      <w:marRight w:val="0"/>
      <w:marTop w:val="0"/>
      <w:marBottom w:val="0"/>
      <w:divBdr>
        <w:top w:val="none" w:sz="0" w:space="0" w:color="auto"/>
        <w:left w:val="none" w:sz="0" w:space="0" w:color="auto"/>
        <w:bottom w:val="none" w:sz="0" w:space="0" w:color="auto"/>
        <w:right w:val="none" w:sz="0" w:space="0" w:color="auto"/>
      </w:divBdr>
    </w:div>
    <w:div w:id="1346178086">
      <w:bodyDiv w:val="1"/>
      <w:marLeft w:val="0"/>
      <w:marRight w:val="0"/>
      <w:marTop w:val="0"/>
      <w:marBottom w:val="0"/>
      <w:divBdr>
        <w:top w:val="none" w:sz="0" w:space="0" w:color="auto"/>
        <w:left w:val="none" w:sz="0" w:space="0" w:color="auto"/>
        <w:bottom w:val="none" w:sz="0" w:space="0" w:color="auto"/>
        <w:right w:val="none" w:sz="0" w:space="0" w:color="auto"/>
      </w:divBdr>
    </w:div>
    <w:div w:id="1425105847">
      <w:bodyDiv w:val="1"/>
      <w:marLeft w:val="0"/>
      <w:marRight w:val="0"/>
      <w:marTop w:val="0"/>
      <w:marBottom w:val="0"/>
      <w:divBdr>
        <w:top w:val="none" w:sz="0" w:space="0" w:color="auto"/>
        <w:left w:val="none" w:sz="0" w:space="0" w:color="auto"/>
        <w:bottom w:val="none" w:sz="0" w:space="0" w:color="auto"/>
        <w:right w:val="none" w:sz="0" w:space="0" w:color="auto"/>
      </w:divBdr>
    </w:div>
    <w:div w:id="1512523197">
      <w:bodyDiv w:val="1"/>
      <w:marLeft w:val="0"/>
      <w:marRight w:val="0"/>
      <w:marTop w:val="0"/>
      <w:marBottom w:val="0"/>
      <w:divBdr>
        <w:top w:val="none" w:sz="0" w:space="0" w:color="auto"/>
        <w:left w:val="none" w:sz="0" w:space="0" w:color="auto"/>
        <w:bottom w:val="none" w:sz="0" w:space="0" w:color="auto"/>
        <w:right w:val="none" w:sz="0" w:space="0" w:color="auto"/>
      </w:divBdr>
    </w:div>
    <w:div w:id="1566650140">
      <w:bodyDiv w:val="1"/>
      <w:marLeft w:val="0"/>
      <w:marRight w:val="0"/>
      <w:marTop w:val="0"/>
      <w:marBottom w:val="0"/>
      <w:divBdr>
        <w:top w:val="none" w:sz="0" w:space="0" w:color="auto"/>
        <w:left w:val="none" w:sz="0" w:space="0" w:color="auto"/>
        <w:bottom w:val="none" w:sz="0" w:space="0" w:color="auto"/>
        <w:right w:val="none" w:sz="0" w:space="0" w:color="auto"/>
      </w:divBdr>
    </w:div>
    <w:div w:id="1585609203">
      <w:bodyDiv w:val="1"/>
      <w:marLeft w:val="0"/>
      <w:marRight w:val="0"/>
      <w:marTop w:val="0"/>
      <w:marBottom w:val="0"/>
      <w:divBdr>
        <w:top w:val="none" w:sz="0" w:space="0" w:color="auto"/>
        <w:left w:val="none" w:sz="0" w:space="0" w:color="auto"/>
        <w:bottom w:val="none" w:sz="0" w:space="0" w:color="auto"/>
        <w:right w:val="none" w:sz="0" w:space="0" w:color="auto"/>
      </w:divBdr>
    </w:div>
    <w:div w:id="1636527808">
      <w:bodyDiv w:val="1"/>
      <w:marLeft w:val="0"/>
      <w:marRight w:val="0"/>
      <w:marTop w:val="0"/>
      <w:marBottom w:val="0"/>
      <w:divBdr>
        <w:top w:val="none" w:sz="0" w:space="0" w:color="auto"/>
        <w:left w:val="none" w:sz="0" w:space="0" w:color="auto"/>
        <w:bottom w:val="none" w:sz="0" w:space="0" w:color="auto"/>
        <w:right w:val="none" w:sz="0" w:space="0" w:color="auto"/>
      </w:divBdr>
    </w:div>
    <w:div w:id="1658417322">
      <w:bodyDiv w:val="1"/>
      <w:marLeft w:val="0"/>
      <w:marRight w:val="0"/>
      <w:marTop w:val="0"/>
      <w:marBottom w:val="0"/>
      <w:divBdr>
        <w:top w:val="none" w:sz="0" w:space="0" w:color="auto"/>
        <w:left w:val="none" w:sz="0" w:space="0" w:color="auto"/>
        <w:bottom w:val="none" w:sz="0" w:space="0" w:color="auto"/>
        <w:right w:val="none" w:sz="0" w:space="0" w:color="auto"/>
      </w:divBdr>
    </w:div>
    <w:div w:id="1661689177">
      <w:bodyDiv w:val="1"/>
      <w:marLeft w:val="0"/>
      <w:marRight w:val="0"/>
      <w:marTop w:val="0"/>
      <w:marBottom w:val="0"/>
      <w:divBdr>
        <w:top w:val="none" w:sz="0" w:space="0" w:color="auto"/>
        <w:left w:val="none" w:sz="0" w:space="0" w:color="auto"/>
        <w:bottom w:val="none" w:sz="0" w:space="0" w:color="auto"/>
        <w:right w:val="none" w:sz="0" w:space="0" w:color="auto"/>
      </w:divBdr>
    </w:div>
    <w:div w:id="1760564514">
      <w:bodyDiv w:val="1"/>
      <w:marLeft w:val="0"/>
      <w:marRight w:val="0"/>
      <w:marTop w:val="0"/>
      <w:marBottom w:val="0"/>
      <w:divBdr>
        <w:top w:val="none" w:sz="0" w:space="0" w:color="auto"/>
        <w:left w:val="none" w:sz="0" w:space="0" w:color="auto"/>
        <w:bottom w:val="none" w:sz="0" w:space="0" w:color="auto"/>
        <w:right w:val="none" w:sz="0" w:space="0" w:color="auto"/>
      </w:divBdr>
    </w:div>
    <w:div w:id="1802840131">
      <w:bodyDiv w:val="1"/>
      <w:marLeft w:val="0"/>
      <w:marRight w:val="0"/>
      <w:marTop w:val="0"/>
      <w:marBottom w:val="0"/>
      <w:divBdr>
        <w:top w:val="none" w:sz="0" w:space="0" w:color="auto"/>
        <w:left w:val="none" w:sz="0" w:space="0" w:color="auto"/>
        <w:bottom w:val="none" w:sz="0" w:space="0" w:color="auto"/>
        <w:right w:val="none" w:sz="0" w:space="0" w:color="auto"/>
      </w:divBdr>
    </w:div>
    <w:div w:id="1852404309">
      <w:bodyDiv w:val="1"/>
      <w:marLeft w:val="0"/>
      <w:marRight w:val="0"/>
      <w:marTop w:val="0"/>
      <w:marBottom w:val="0"/>
      <w:divBdr>
        <w:top w:val="none" w:sz="0" w:space="0" w:color="auto"/>
        <w:left w:val="none" w:sz="0" w:space="0" w:color="auto"/>
        <w:bottom w:val="none" w:sz="0" w:space="0" w:color="auto"/>
        <w:right w:val="none" w:sz="0" w:space="0" w:color="auto"/>
      </w:divBdr>
    </w:div>
    <w:div w:id="1930119922">
      <w:bodyDiv w:val="1"/>
      <w:marLeft w:val="0"/>
      <w:marRight w:val="0"/>
      <w:marTop w:val="0"/>
      <w:marBottom w:val="0"/>
      <w:divBdr>
        <w:top w:val="none" w:sz="0" w:space="0" w:color="auto"/>
        <w:left w:val="none" w:sz="0" w:space="0" w:color="auto"/>
        <w:bottom w:val="none" w:sz="0" w:space="0" w:color="auto"/>
        <w:right w:val="none" w:sz="0" w:space="0" w:color="auto"/>
      </w:divBdr>
    </w:div>
    <w:div w:id="1992827191">
      <w:bodyDiv w:val="1"/>
      <w:marLeft w:val="0"/>
      <w:marRight w:val="0"/>
      <w:marTop w:val="0"/>
      <w:marBottom w:val="0"/>
      <w:divBdr>
        <w:top w:val="none" w:sz="0" w:space="0" w:color="auto"/>
        <w:left w:val="none" w:sz="0" w:space="0" w:color="auto"/>
        <w:bottom w:val="none" w:sz="0" w:space="0" w:color="auto"/>
        <w:right w:val="none" w:sz="0" w:space="0" w:color="auto"/>
      </w:divBdr>
    </w:div>
    <w:div w:id="2088454225">
      <w:bodyDiv w:val="1"/>
      <w:marLeft w:val="0"/>
      <w:marRight w:val="0"/>
      <w:marTop w:val="0"/>
      <w:marBottom w:val="0"/>
      <w:divBdr>
        <w:top w:val="none" w:sz="0" w:space="0" w:color="auto"/>
        <w:left w:val="none" w:sz="0" w:space="0" w:color="auto"/>
        <w:bottom w:val="none" w:sz="0" w:space="0" w:color="auto"/>
        <w:right w:val="none" w:sz="0" w:space="0" w:color="auto"/>
      </w:divBdr>
    </w:div>
    <w:div w:id="2133666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pso.com)" TargetMode="External"/><Relationship Id="rId13" Type="http://schemas.openxmlformats.org/officeDocument/2006/relationships/hyperlink" Target="http://www.counseling.org/ethics" TargetMode="External"/><Relationship Id="rId3" Type="http://schemas.openxmlformats.org/officeDocument/2006/relationships/settings" Target="settings.xml"/><Relationship Id="rId7" Type="http://schemas.openxmlformats.org/officeDocument/2006/relationships/hyperlink" Target="https://therapyreimagined.com/modern-therapist-podcast/replay-therapists-are-not-robots-how-we-can-show-humanity-in-the-room/" TargetMode="External"/><Relationship Id="rId12" Type="http://schemas.openxmlformats.org/officeDocument/2006/relationships/hyperlink" Target="http://www.auburn.edu/academic/disabil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Gt0tDWSCXM" TargetMode="Externa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hyperlink" Target="mailto:klw0070@auburn.edu" TargetMode="External"/><Relationship Id="rId15" Type="http://schemas.openxmlformats.org/officeDocument/2006/relationships/theme" Target="theme/theme1.xml"/><Relationship Id="rId10" Type="http://schemas.openxmlformats.org/officeDocument/2006/relationships/hyperlink" Target="https://aldhr.remote-learner.net/course/index.php" TargetMode="External"/><Relationship Id="rId4" Type="http://schemas.openxmlformats.org/officeDocument/2006/relationships/webSettings" Target="webSettings.xml"/><Relationship Id="rId9" Type="http://schemas.openxmlformats.org/officeDocument/2006/relationships/hyperlink" Target="http://nbc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5528</Words>
  <Characters>31510</Characters>
  <Application>Microsoft Office Word</Application>
  <DocSecurity>0</DocSecurity>
  <Lines>262</Lines>
  <Paragraphs>73</Paragraphs>
  <ScaleCrop>false</ScaleCrop>
  <Company/>
  <LinksUpToDate>false</LinksUpToDate>
  <CharactersWithSpaces>36965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Kevin White</cp:lastModifiedBy>
  <cp:revision>5</cp:revision>
  <cp:lastPrinted>2021-08-24T20:07:00Z</cp:lastPrinted>
  <dcterms:created xsi:type="dcterms:W3CDTF">2024-08-17T14:23:00Z</dcterms:created>
  <dcterms:modified xsi:type="dcterms:W3CDTF">2024-08-19T01:11:00Z</dcterms:modified>
</cp:coreProperties>
</file>