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84AD4" w14:textId="77777777" w:rsidR="001C2EE1" w:rsidRPr="00A50A9F" w:rsidRDefault="001C2EE1" w:rsidP="001C2EE1">
      <w:pPr>
        <w:pStyle w:val="Heading2"/>
        <w:spacing w:before="75"/>
        <w:ind w:left="180" w:right="-70"/>
        <w:jc w:val="center"/>
        <w:rPr>
          <w:rFonts w:asciiTheme="minorHAnsi" w:hAnsiTheme="minorHAnsi" w:cstheme="minorHAnsi"/>
          <w:b/>
          <w:bCs/>
          <w:color w:val="000000" w:themeColor="text1"/>
          <w:sz w:val="24"/>
          <w:szCs w:val="24"/>
        </w:rPr>
      </w:pPr>
      <w:r w:rsidRPr="00A50A9F">
        <w:rPr>
          <w:rFonts w:asciiTheme="minorHAnsi" w:hAnsiTheme="minorHAnsi" w:cstheme="minorHAnsi"/>
          <w:b/>
          <w:bCs/>
          <w:color w:val="000000" w:themeColor="text1"/>
          <w:w w:val="105"/>
          <w:sz w:val="24"/>
          <w:szCs w:val="24"/>
        </w:rPr>
        <w:t>AUBURN UNIVERSITY</w:t>
      </w:r>
    </w:p>
    <w:p w14:paraId="3499BEFC" w14:textId="2158B8DB" w:rsidR="001C2EE1" w:rsidRPr="00A50A9F" w:rsidRDefault="001C2EE1" w:rsidP="001C2EE1">
      <w:pPr>
        <w:spacing w:before="12" w:line="247" w:lineRule="auto"/>
        <w:ind w:left="1260" w:hanging="990"/>
        <w:jc w:val="center"/>
        <w:rPr>
          <w:rFonts w:cstheme="minorHAnsi"/>
          <w:b/>
          <w:w w:val="105"/>
          <w:sz w:val="24"/>
          <w:szCs w:val="24"/>
        </w:rPr>
      </w:pPr>
      <w:r w:rsidRPr="00A50A9F">
        <w:rPr>
          <w:rFonts w:cstheme="minorHAnsi"/>
          <w:b/>
          <w:w w:val="105"/>
          <w:sz w:val="24"/>
          <w:szCs w:val="24"/>
        </w:rPr>
        <w:t>DEPARTMENT OF SPECIAL EDUCATION, REHABILITATION, AND COUNSELING SYLLABUS</w:t>
      </w:r>
    </w:p>
    <w:p w14:paraId="02FEEBE6" w14:textId="77777777" w:rsidR="001C2EE1" w:rsidRPr="00A50A9F" w:rsidRDefault="001C2EE1" w:rsidP="001C2EE1">
      <w:pPr>
        <w:tabs>
          <w:tab w:val="left" w:pos="2269"/>
        </w:tabs>
        <w:rPr>
          <w:rFonts w:cstheme="minorHAnsi"/>
          <w:b/>
          <w:w w:val="105"/>
          <w:sz w:val="24"/>
          <w:szCs w:val="24"/>
        </w:rPr>
      </w:pPr>
    </w:p>
    <w:p w14:paraId="603A915E" w14:textId="6B3E9C1C" w:rsidR="001C2EE1" w:rsidRPr="00A50A9F" w:rsidRDefault="001C2EE1" w:rsidP="001C2EE1">
      <w:pPr>
        <w:tabs>
          <w:tab w:val="left" w:pos="2269"/>
        </w:tabs>
        <w:rPr>
          <w:rFonts w:cstheme="minorHAnsi"/>
          <w:b/>
          <w:sz w:val="24"/>
          <w:szCs w:val="24"/>
        </w:rPr>
      </w:pPr>
      <w:r w:rsidRPr="00A50A9F">
        <w:rPr>
          <w:rFonts w:cstheme="minorHAnsi"/>
          <w:b/>
          <w:w w:val="105"/>
          <w:sz w:val="24"/>
          <w:szCs w:val="24"/>
        </w:rPr>
        <w:t>Course</w:t>
      </w:r>
      <w:r w:rsidRPr="00A50A9F">
        <w:rPr>
          <w:rFonts w:cstheme="minorHAnsi"/>
          <w:b/>
          <w:spacing w:val="-3"/>
          <w:w w:val="105"/>
          <w:sz w:val="24"/>
          <w:szCs w:val="24"/>
        </w:rPr>
        <w:t xml:space="preserve"> </w:t>
      </w:r>
      <w:r w:rsidRPr="00A50A9F">
        <w:rPr>
          <w:rFonts w:cstheme="minorHAnsi"/>
          <w:b/>
          <w:w w:val="105"/>
          <w:sz w:val="24"/>
          <w:szCs w:val="24"/>
        </w:rPr>
        <w:t xml:space="preserve">Number: </w:t>
      </w:r>
      <w:r w:rsidR="00785774">
        <w:rPr>
          <w:rFonts w:cstheme="minorHAnsi"/>
          <w:b/>
          <w:w w:val="105"/>
          <w:sz w:val="24"/>
          <w:szCs w:val="24"/>
        </w:rPr>
        <w:t xml:space="preserve">COUN 8920 </w:t>
      </w:r>
      <w:r w:rsidRPr="00A50A9F">
        <w:rPr>
          <w:rFonts w:cstheme="minorHAnsi"/>
          <w:b/>
          <w:sz w:val="24"/>
          <w:szCs w:val="24"/>
        </w:rPr>
        <w:br/>
      </w:r>
      <w:r w:rsidRPr="00A50A9F">
        <w:rPr>
          <w:rFonts w:cstheme="minorHAnsi"/>
          <w:b/>
          <w:w w:val="105"/>
          <w:sz w:val="24"/>
          <w:szCs w:val="24"/>
        </w:rPr>
        <w:t>Course</w:t>
      </w:r>
      <w:r w:rsidRPr="00A50A9F">
        <w:rPr>
          <w:rFonts w:cstheme="minorHAnsi"/>
          <w:b/>
          <w:spacing w:val="-2"/>
          <w:w w:val="105"/>
          <w:sz w:val="24"/>
          <w:szCs w:val="24"/>
        </w:rPr>
        <w:t xml:space="preserve"> </w:t>
      </w:r>
      <w:r w:rsidRPr="00A50A9F">
        <w:rPr>
          <w:rFonts w:cstheme="minorHAnsi"/>
          <w:b/>
          <w:w w:val="105"/>
          <w:sz w:val="24"/>
          <w:szCs w:val="24"/>
        </w:rPr>
        <w:t xml:space="preserve">Title: </w:t>
      </w:r>
      <w:r w:rsidR="00785774">
        <w:rPr>
          <w:rFonts w:cstheme="minorHAnsi"/>
          <w:b/>
          <w:w w:val="105"/>
          <w:sz w:val="24"/>
          <w:szCs w:val="24"/>
        </w:rPr>
        <w:t xml:space="preserve">Counselor Education Internship </w:t>
      </w:r>
      <w:r w:rsidRPr="00A50A9F">
        <w:rPr>
          <w:rFonts w:cstheme="minorHAnsi"/>
          <w:b/>
          <w:w w:val="102"/>
          <w:sz w:val="24"/>
          <w:szCs w:val="24"/>
        </w:rPr>
        <w:t xml:space="preserve"> </w:t>
      </w:r>
      <w:r w:rsidRPr="00A50A9F">
        <w:rPr>
          <w:rFonts w:cstheme="minorHAnsi"/>
          <w:b/>
          <w:sz w:val="24"/>
          <w:szCs w:val="24"/>
        </w:rPr>
        <w:br/>
      </w:r>
      <w:r w:rsidRPr="00A50A9F">
        <w:rPr>
          <w:rFonts w:cstheme="minorHAnsi"/>
          <w:b/>
          <w:w w:val="105"/>
          <w:sz w:val="24"/>
          <w:szCs w:val="24"/>
        </w:rPr>
        <w:t>Credit</w:t>
      </w:r>
      <w:r w:rsidRPr="00A50A9F">
        <w:rPr>
          <w:rFonts w:cstheme="minorHAnsi"/>
          <w:b/>
          <w:spacing w:val="-3"/>
          <w:w w:val="105"/>
          <w:sz w:val="24"/>
          <w:szCs w:val="24"/>
        </w:rPr>
        <w:t xml:space="preserve"> </w:t>
      </w:r>
      <w:r w:rsidRPr="00A50A9F">
        <w:rPr>
          <w:rFonts w:cstheme="minorHAnsi"/>
          <w:b/>
          <w:w w:val="105"/>
          <w:sz w:val="24"/>
          <w:szCs w:val="24"/>
        </w:rPr>
        <w:t xml:space="preserve">Hours: </w:t>
      </w:r>
      <w:r w:rsidRPr="00A50A9F">
        <w:rPr>
          <w:rFonts w:cstheme="minorHAnsi"/>
          <w:w w:val="105"/>
          <w:sz w:val="24"/>
          <w:szCs w:val="24"/>
        </w:rPr>
        <w:t>3 Semester</w:t>
      </w:r>
      <w:r w:rsidRPr="00A50A9F">
        <w:rPr>
          <w:rFonts w:cstheme="minorHAnsi"/>
          <w:spacing w:val="-11"/>
          <w:w w:val="105"/>
          <w:sz w:val="24"/>
          <w:szCs w:val="24"/>
        </w:rPr>
        <w:t xml:space="preserve"> </w:t>
      </w:r>
      <w:r w:rsidRPr="00A50A9F">
        <w:rPr>
          <w:rFonts w:cstheme="minorHAnsi"/>
          <w:w w:val="105"/>
          <w:sz w:val="24"/>
          <w:szCs w:val="24"/>
        </w:rPr>
        <w:t>hours</w:t>
      </w:r>
      <w:r w:rsidRPr="00A50A9F">
        <w:rPr>
          <w:rFonts w:cstheme="minorHAnsi"/>
          <w:w w:val="105"/>
          <w:sz w:val="24"/>
          <w:szCs w:val="24"/>
        </w:rPr>
        <w:br/>
      </w:r>
      <w:r w:rsidRPr="00A50A9F">
        <w:rPr>
          <w:rFonts w:cstheme="minorHAnsi"/>
          <w:b/>
          <w:w w:val="105"/>
          <w:sz w:val="24"/>
          <w:szCs w:val="24"/>
        </w:rPr>
        <w:t xml:space="preserve">Prerequisites: </w:t>
      </w:r>
      <w:r w:rsidRPr="00A50A9F">
        <w:rPr>
          <w:rFonts w:cstheme="minorHAnsi"/>
          <w:w w:val="105"/>
          <w:sz w:val="24"/>
          <w:szCs w:val="24"/>
        </w:rPr>
        <w:t>Doctoral standing in Counselor</w:t>
      </w:r>
      <w:r w:rsidRPr="00A50A9F">
        <w:rPr>
          <w:rFonts w:cstheme="minorHAnsi"/>
          <w:spacing w:val="-23"/>
          <w:w w:val="105"/>
          <w:sz w:val="24"/>
          <w:szCs w:val="24"/>
        </w:rPr>
        <w:t xml:space="preserve"> </w:t>
      </w:r>
      <w:r w:rsidRPr="00A50A9F">
        <w:rPr>
          <w:rFonts w:cstheme="minorHAnsi"/>
          <w:w w:val="105"/>
          <w:sz w:val="24"/>
          <w:szCs w:val="24"/>
        </w:rPr>
        <w:t>Education</w:t>
      </w:r>
      <w:r w:rsidRPr="00A50A9F">
        <w:rPr>
          <w:rFonts w:cstheme="minorHAnsi"/>
          <w:b/>
          <w:sz w:val="24"/>
          <w:szCs w:val="24"/>
        </w:rPr>
        <w:br/>
      </w:r>
      <w:r w:rsidRPr="00A50A9F">
        <w:rPr>
          <w:rFonts w:cstheme="minorHAnsi"/>
          <w:b/>
          <w:w w:val="105"/>
          <w:sz w:val="24"/>
          <w:szCs w:val="24"/>
        </w:rPr>
        <w:t xml:space="preserve">Corequisites: </w:t>
      </w:r>
      <w:r w:rsidRPr="00A50A9F">
        <w:rPr>
          <w:rFonts w:cstheme="minorHAnsi"/>
          <w:w w:val="105"/>
          <w:sz w:val="24"/>
          <w:szCs w:val="24"/>
        </w:rPr>
        <w:t>None</w:t>
      </w:r>
      <w:bookmarkStart w:id="0" w:name="_GoBack"/>
      <w:bookmarkEnd w:id="0"/>
    </w:p>
    <w:p w14:paraId="7671F888" w14:textId="5EEA5E90" w:rsidR="001C2EE1" w:rsidRPr="00A50A9F" w:rsidRDefault="001C2EE1" w:rsidP="001C2EE1">
      <w:pPr>
        <w:tabs>
          <w:tab w:val="left" w:pos="2269"/>
        </w:tabs>
        <w:rPr>
          <w:rFonts w:cstheme="minorHAnsi"/>
          <w:b/>
          <w:sz w:val="24"/>
          <w:szCs w:val="24"/>
        </w:rPr>
      </w:pPr>
      <w:r w:rsidRPr="00A50A9F">
        <w:rPr>
          <w:rFonts w:cstheme="minorHAnsi"/>
          <w:b/>
          <w:w w:val="105"/>
          <w:sz w:val="24"/>
          <w:szCs w:val="24"/>
        </w:rPr>
        <w:t xml:space="preserve">Date Syllabus Revised:  </w:t>
      </w:r>
      <w:proofErr w:type="spellStart"/>
      <w:r w:rsidRPr="00A50A9F">
        <w:rPr>
          <w:rFonts w:cstheme="minorHAnsi"/>
          <w:w w:val="105"/>
          <w:sz w:val="24"/>
          <w:szCs w:val="24"/>
        </w:rPr>
        <w:t>Augusst</w:t>
      </w:r>
      <w:proofErr w:type="spellEnd"/>
      <w:r w:rsidRPr="00A50A9F">
        <w:rPr>
          <w:rFonts w:cstheme="minorHAnsi"/>
          <w:w w:val="105"/>
          <w:sz w:val="24"/>
          <w:szCs w:val="24"/>
        </w:rPr>
        <w:t xml:space="preserve"> 2024</w:t>
      </w:r>
    </w:p>
    <w:p w14:paraId="0D58629C" w14:textId="3910071C" w:rsidR="001C2EE1" w:rsidRPr="00A50A9F" w:rsidRDefault="001C2EE1" w:rsidP="001C2EE1">
      <w:pPr>
        <w:pStyle w:val="BodyText"/>
        <w:spacing w:line="252" w:lineRule="auto"/>
        <w:ind w:right="290"/>
        <w:rPr>
          <w:rFonts w:asciiTheme="minorHAnsi" w:hAnsiTheme="minorHAnsi" w:cstheme="minorHAnsi"/>
          <w:w w:val="105"/>
          <w:sz w:val="24"/>
          <w:szCs w:val="24"/>
        </w:rPr>
      </w:pPr>
      <w:r w:rsidRPr="00A50A9F">
        <w:rPr>
          <w:rFonts w:asciiTheme="minorHAnsi" w:hAnsiTheme="minorHAnsi" w:cstheme="minorHAnsi"/>
          <w:b/>
          <w:w w:val="105"/>
          <w:sz w:val="24"/>
          <w:szCs w:val="24"/>
        </w:rPr>
        <w:t xml:space="preserve">Instructor: </w:t>
      </w:r>
      <w:r w:rsidRPr="00A50A9F">
        <w:rPr>
          <w:rFonts w:asciiTheme="minorHAnsi" w:hAnsiTheme="minorHAnsi" w:cstheme="minorHAnsi"/>
          <w:w w:val="105"/>
          <w:sz w:val="24"/>
          <w:szCs w:val="24"/>
        </w:rPr>
        <w:t xml:space="preserve">Jill Meyer, </w:t>
      </w:r>
      <w:proofErr w:type="spellStart"/>
      <w:proofErr w:type="gramStart"/>
      <w:r w:rsidRPr="00A50A9F">
        <w:rPr>
          <w:rFonts w:asciiTheme="minorHAnsi" w:hAnsiTheme="minorHAnsi" w:cstheme="minorHAnsi"/>
          <w:w w:val="105"/>
          <w:sz w:val="24"/>
          <w:szCs w:val="24"/>
        </w:rPr>
        <w:t>Ph.D</w:t>
      </w:r>
      <w:proofErr w:type="spellEnd"/>
      <w:proofErr w:type="gramEnd"/>
      <w:r w:rsidRPr="00A50A9F">
        <w:rPr>
          <w:rFonts w:asciiTheme="minorHAnsi" w:hAnsiTheme="minorHAnsi" w:cstheme="minorHAnsi"/>
          <w:w w:val="105"/>
          <w:sz w:val="24"/>
          <w:szCs w:val="24"/>
        </w:rPr>
        <w:t>, LCPC, CRC</w:t>
      </w:r>
    </w:p>
    <w:p w14:paraId="4F97DC64" w14:textId="17ECB25C" w:rsidR="001C2EE1" w:rsidRPr="00A50A9F" w:rsidRDefault="001C2EE1" w:rsidP="001C2EE1">
      <w:pPr>
        <w:pStyle w:val="BodyText"/>
        <w:spacing w:line="252" w:lineRule="auto"/>
        <w:ind w:right="290"/>
        <w:rPr>
          <w:rFonts w:asciiTheme="minorHAnsi" w:hAnsiTheme="minorHAnsi" w:cstheme="minorHAnsi"/>
          <w:w w:val="105"/>
          <w:sz w:val="24"/>
          <w:szCs w:val="24"/>
        </w:rPr>
      </w:pPr>
      <w:r w:rsidRPr="00A50A9F">
        <w:rPr>
          <w:rFonts w:asciiTheme="minorHAnsi" w:hAnsiTheme="minorHAnsi" w:cstheme="minorHAnsi"/>
          <w:w w:val="105"/>
          <w:sz w:val="24"/>
          <w:szCs w:val="24"/>
        </w:rPr>
        <w:t xml:space="preserve">Email: </w:t>
      </w:r>
      <w:hyperlink r:id="rId7" w:history="1">
        <w:r w:rsidRPr="00A50A9F">
          <w:rPr>
            <w:rStyle w:val="Hyperlink"/>
            <w:rFonts w:asciiTheme="minorHAnsi" w:hAnsiTheme="minorHAnsi" w:cstheme="minorHAnsi"/>
            <w:w w:val="105"/>
            <w:sz w:val="24"/>
            <w:szCs w:val="24"/>
          </w:rPr>
          <w:t>jmm0079@auburn.edu</w:t>
        </w:r>
      </w:hyperlink>
    </w:p>
    <w:p w14:paraId="2B0737ED" w14:textId="24B9E4D6" w:rsidR="001C2EE1" w:rsidRPr="00A50A9F" w:rsidRDefault="001C2EE1" w:rsidP="001C2EE1">
      <w:pPr>
        <w:pStyle w:val="BodyText"/>
        <w:spacing w:line="252" w:lineRule="auto"/>
        <w:ind w:right="290"/>
        <w:rPr>
          <w:rFonts w:asciiTheme="minorHAnsi" w:hAnsiTheme="minorHAnsi" w:cstheme="minorHAnsi"/>
          <w:w w:val="105"/>
          <w:sz w:val="24"/>
          <w:szCs w:val="24"/>
        </w:rPr>
      </w:pPr>
      <w:r w:rsidRPr="00A50A9F">
        <w:rPr>
          <w:rFonts w:asciiTheme="minorHAnsi" w:hAnsiTheme="minorHAnsi" w:cstheme="minorHAnsi"/>
          <w:w w:val="105"/>
          <w:sz w:val="24"/>
          <w:szCs w:val="24"/>
        </w:rPr>
        <w:t>Office: Haley Center 2004</w:t>
      </w:r>
    </w:p>
    <w:p w14:paraId="4EF94D66" w14:textId="41E7B69D" w:rsidR="001C2EE1" w:rsidRPr="00A50A9F" w:rsidRDefault="001C2EE1" w:rsidP="001C2EE1">
      <w:pPr>
        <w:pStyle w:val="BodyText"/>
        <w:spacing w:before="13"/>
        <w:rPr>
          <w:rFonts w:asciiTheme="minorHAnsi" w:hAnsiTheme="minorHAnsi" w:cstheme="minorHAnsi"/>
          <w:sz w:val="24"/>
          <w:szCs w:val="24"/>
        </w:rPr>
      </w:pPr>
      <w:r w:rsidRPr="00A50A9F">
        <w:rPr>
          <w:rFonts w:asciiTheme="minorHAnsi" w:hAnsiTheme="minorHAnsi" w:cstheme="minorHAnsi"/>
          <w:w w:val="105"/>
          <w:sz w:val="24"/>
          <w:szCs w:val="24"/>
        </w:rPr>
        <w:t xml:space="preserve">Office Hours: Scheduled in person or by zoom  </w:t>
      </w:r>
    </w:p>
    <w:p w14:paraId="4D1B14C6" w14:textId="77777777" w:rsidR="001C2EE1" w:rsidRPr="00A50A9F" w:rsidRDefault="001C2EE1" w:rsidP="001C2EE1">
      <w:pPr>
        <w:pStyle w:val="Heading2"/>
        <w:spacing w:line="252" w:lineRule="auto"/>
        <w:ind w:right="8046"/>
        <w:rPr>
          <w:rFonts w:asciiTheme="minorHAnsi" w:hAnsiTheme="minorHAnsi" w:cstheme="minorHAnsi"/>
          <w:w w:val="105"/>
          <w:sz w:val="24"/>
          <w:szCs w:val="24"/>
        </w:rPr>
      </w:pPr>
    </w:p>
    <w:p w14:paraId="3EED0863" w14:textId="41112646" w:rsidR="00AA0C2B" w:rsidRPr="00A50A9F" w:rsidRDefault="001C2EE1" w:rsidP="00AA0C2B">
      <w:pPr>
        <w:pStyle w:val="Heading2"/>
        <w:spacing w:line="252" w:lineRule="auto"/>
        <w:ind w:right="3890"/>
        <w:rPr>
          <w:rFonts w:asciiTheme="minorHAnsi" w:hAnsiTheme="minorHAnsi" w:cstheme="minorHAnsi"/>
          <w:color w:val="000000" w:themeColor="text1"/>
          <w:sz w:val="24"/>
          <w:szCs w:val="24"/>
        </w:rPr>
      </w:pPr>
      <w:r w:rsidRPr="00A50A9F">
        <w:rPr>
          <w:rFonts w:asciiTheme="minorHAnsi" w:hAnsiTheme="minorHAnsi" w:cstheme="minorHAnsi"/>
          <w:b/>
          <w:bCs/>
          <w:color w:val="000000" w:themeColor="text1"/>
          <w:w w:val="105"/>
          <w:sz w:val="24"/>
          <w:szCs w:val="24"/>
        </w:rPr>
        <w:t xml:space="preserve">Texts </w:t>
      </w:r>
      <w:r w:rsidRPr="00A50A9F">
        <w:rPr>
          <w:rFonts w:asciiTheme="minorHAnsi" w:hAnsiTheme="minorHAnsi" w:cstheme="minorHAnsi"/>
          <w:b/>
          <w:bCs/>
          <w:color w:val="000000" w:themeColor="text1"/>
          <w:sz w:val="24"/>
          <w:szCs w:val="24"/>
        </w:rPr>
        <w:t>Required:</w:t>
      </w:r>
      <w:r w:rsidRPr="00A50A9F">
        <w:rPr>
          <w:rFonts w:asciiTheme="minorHAnsi" w:hAnsiTheme="minorHAnsi" w:cstheme="minorHAnsi"/>
          <w:color w:val="000000" w:themeColor="text1"/>
          <w:sz w:val="24"/>
          <w:szCs w:val="24"/>
        </w:rPr>
        <w:t xml:space="preserve"> </w:t>
      </w:r>
      <w:r w:rsidR="00AA0C2B" w:rsidRPr="00A50A9F">
        <w:rPr>
          <w:rFonts w:asciiTheme="minorHAnsi" w:hAnsiTheme="minorHAnsi" w:cstheme="minorHAnsi"/>
          <w:color w:val="000000" w:themeColor="text1"/>
          <w:sz w:val="24"/>
          <w:szCs w:val="24"/>
        </w:rPr>
        <w:br/>
      </w:r>
      <w:r w:rsidRPr="00A50A9F">
        <w:rPr>
          <w:rFonts w:asciiTheme="minorHAnsi" w:hAnsiTheme="minorHAnsi" w:cstheme="minorHAnsi"/>
          <w:color w:val="000000" w:themeColor="text1"/>
          <w:sz w:val="24"/>
          <w:szCs w:val="24"/>
        </w:rPr>
        <w:t>None, see assigned readings</w:t>
      </w:r>
    </w:p>
    <w:p w14:paraId="6CB96837" w14:textId="77777777" w:rsidR="00AA0C2B" w:rsidRPr="00A50A9F" w:rsidRDefault="00AA0C2B" w:rsidP="00AA0C2B">
      <w:pPr>
        <w:pStyle w:val="Heading2"/>
        <w:spacing w:line="252" w:lineRule="auto"/>
        <w:ind w:right="3890"/>
        <w:rPr>
          <w:rFonts w:asciiTheme="minorHAnsi" w:hAnsiTheme="minorHAnsi" w:cstheme="minorHAnsi"/>
          <w:color w:val="002060"/>
          <w:sz w:val="24"/>
          <w:szCs w:val="24"/>
        </w:rPr>
      </w:pPr>
    </w:p>
    <w:p w14:paraId="6B19C783" w14:textId="2667872C" w:rsidR="00AA0C2B" w:rsidRPr="00A50A9F" w:rsidRDefault="00AA0C2B" w:rsidP="00AA0C2B">
      <w:pPr>
        <w:pStyle w:val="Heading2"/>
        <w:spacing w:line="252" w:lineRule="auto"/>
        <w:ind w:right="3890"/>
        <w:rPr>
          <w:rFonts w:asciiTheme="minorHAnsi" w:hAnsiTheme="minorHAnsi" w:cstheme="minorHAnsi"/>
          <w:b/>
          <w:bCs/>
          <w:color w:val="000000" w:themeColor="text1"/>
          <w:sz w:val="24"/>
          <w:szCs w:val="24"/>
        </w:rPr>
      </w:pPr>
      <w:r w:rsidRPr="00A50A9F">
        <w:rPr>
          <w:rFonts w:asciiTheme="minorHAnsi" w:hAnsiTheme="minorHAnsi" w:cstheme="minorHAnsi"/>
          <w:b/>
          <w:bCs/>
          <w:color w:val="000000" w:themeColor="text1"/>
          <w:sz w:val="24"/>
          <w:szCs w:val="24"/>
        </w:rPr>
        <w:t>Recommended Materials:</w:t>
      </w:r>
    </w:p>
    <w:p w14:paraId="13221E7A" w14:textId="4CF2FC3E" w:rsidR="00AA0C2B" w:rsidRPr="00A50A9F" w:rsidRDefault="00AA0C2B" w:rsidP="00AA0C2B">
      <w:pPr>
        <w:rPr>
          <w:rFonts w:cstheme="minorHAnsi"/>
          <w:sz w:val="24"/>
          <w:szCs w:val="24"/>
        </w:rPr>
      </w:pPr>
      <w:r w:rsidRPr="00A50A9F">
        <w:rPr>
          <w:rFonts w:cstheme="minorHAnsi"/>
          <w:sz w:val="24"/>
          <w:szCs w:val="24"/>
        </w:rPr>
        <w:t xml:space="preserve">CACREP Standards (2024) </w:t>
      </w:r>
      <w:hyperlink r:id="rId8" w:history="1">
        <w:r w:rsidRPr="00A50A9F">
          <w:rPr>
            <w:rStyle w:val="Hyperlink"/>
            <w:rFonts w:cstheme="minorHAnsi"/>
            <w:sz w:val="24"/>
            <w:szCs w:val="24"/>
          </w:rPr>
          <w:t>https://www.cacrep.org/for-programs/2024-cacrep-standards/</w:t>
        </w:r>
      </w:hyperlink>
      <w:r w:rsidRPr="00A50A9F">
        <w:rPr>
          <w:rFonts w:cstheme="minorHAnsi"/>
          <w:sz w:val="24"/>
          <w:szCs w:val="24"/>
        </w:rPr>
        <w:t xml:space="preserve"> </w:t>
      </w:r>
      <w:r w:rsidRPr="00A50A9F">
        <w:rPr>
          <w:rFonts w:cstheme="minorHAnsi"/>
          <w:sz w:val="24"/>
          <w:szCs w:val="24"/>
        </w:rPr>
        <w:br/>
      </w:r>
      <w:r w:rsidRPr="00A50A9F">
        <w:rPr>
          <w:rFonts w:cstheme="minorHAnsi"/>
          <w:sz w:val="24"/>
          <w:szCs w:val="24"/>
        </w:rPr>
        <w:br/>
        <w:t xml:space="preserve">ACA Code of Ethics </w:t>
      </w:r>
      <w:hyperlink r:id="rId9" w:history="1">
        <w:r w:rsidRPr="00A50A9F">
          <w:rPr>
            <w:rStyle w:val="Hyperlink"/>
            <w:rFonts w:cstheme="minorHAnsi"/>
            <w:sz w:val="24"/>
            <w:szCs w:val="24"/>
          </w:rPr>
          <w:t>https://www.counseling.org/docs/default-source/default-document-library/ethics/2014-aca-code-of-ethics.pdf?sfvrsn=55ab73d0_1</w:t>
        </w:r>
      </w:hyperlink>
      <w:r w:rsidRPr="00A50A9F">
        <w:rPr>
          <w:rFonts w:cstheme="minorHAnsi"/>
          <w:sz w:val="24"/>
          <w:szCs w:val="24"/>
        </w:rPr>
        <w:t xml:space="preserve"> </w:t>
      </w:r>
    </w:p>
    <w:p w14:paraId="406F3910" w14:textId="77777777" w:rsidR="001C2EE1" w:rsidRPr="00A50A9F" w:rsidRDefault="001C2EE1" w:rsidP="001C2EE1">
      <w:pPr>
        <w:spacing w:before="13" w:line="247" w:lineRule="auto"/>
        <w:rPr>
          <w:rFonts w:cstheme="minorHAnsi"/>
          <w:b/>
          <w:bCs/>
          <w:sz w:val="24"/>
          <w:szCs w:val="24"/>
        </w:rPr>
      </w:pPr>
    </w:p>
    <w:p w14:paraId="357E1680" w14:textId="77777777" w:rsidR="001C2EE1" w:rsidRPr="00A50A9F" w:rsidRDefault="001C2EE1" w:rsidP="001C2EE1">
      <w:pPr>
        <w:pStyle w:val="Heading2"/>
        <w:rPr>
          <w:rFonts w:asciiTheme="minorHAnsi" w:hAnsiTheme="minorHAnsi" w:cstheme="minorHAnsi"/>
          <w:b/>
          <w:bCs/>
          <w:color w:val="002060"/>
          <w:sz w:val="24"/>
          <w:szCs w:val="24"/>
        </w:rPr>
      </w:pPr>
      <w:r w:rsidRPr="00A50A9F">
        <w:rPr>
          <w:rFonts w:asciiTheme="minorHAnsi" w:hAnsiTheme="minorHAnsi" w:cstheme="minorHAnsi"/>
          <w:b/>
          <w:bCs/>
          <w:color w:val="002060"/>
          <w:w w:val="105"/>
          <w:sz w:val="24"/>
          <w:szCs w:val="24"/>
        </w:rPr>
        <w:t>Course Description:</w:t>
      </w:r>
    </w:p>
    <w:p w14:paraId="34DFA3A9" w14:textId="32CCA44C" w:rsidR="001C2EE1" w:rsidRPr="00A50A9F" w:rsidRDefault="001C2EE1" w:rsidP="00AA0C2B">
      <w:pPr>
        <w:pStyle w:val="BodyText"/>
        <w:spacing w:before="12" w:line="252" w:lineRule="auto"/>
        <w:ind w:right="4"/>
        <w:rPr>
          <w:rFonts w:asciiTheme="minorHAnsi" w:hAnsiTheme="minorHAnsi" w:cstheme="minorHAnsi"/>
          <w:w w:val="105"/>
          <w:sz w:val="24"/>
          <w:szCs w:val="24"/>
        </w:rPr>
      </w:pPr>
      <w:r w:rsidRPr="00A50A9F">
        <w:rPr>
          <w:rFonts w:asciiTheme="minorHAnsi" w:hAnsiTheme="minorHAnsi" w:cstheme="minorHAnsi"/>
          <w:w w:val="105"/>
          <w:sz w:val="24"/>
          <w:szCs w:val="24"/>
        </w:rPr>
        <w:t xml:space="preserve">The doctoral internship in counselor education and supervision provides a supervised experience in </w:t>
      </w:r>
      <w:r w:rsidR="00B80367" w:rsidRPr="00A50A9F">
        <w:rPr>
          <w:rFonts w:asciiTheme="minorHAnsi" w:hAnsiTheme="minorHAnsi" w:cstheme="minorHAnsi"/>
          <w:w w:val="105"/>
          <w:sz w:val="24"/>
          <w:szCs w:val="24"/>
        </w:rPr>
        <w:t>the areas of Counseling, Teaching, and Supervision as well as cognate areas of Leadership/Advocacy and Research. The internship provides an opportunity for students to apply the knowledge/skill base required through didactic coursework with oversight and mentoring from a faculty supervisor</w:t>
      </w:r>
      <w:r w:rsidR="00B85855" w:rsidRPr="00A50A9F">
        <w:rPr>
          <w:rFonts w:asciiTheme="minorHAnsi" w:hAnsiTheme="minorHAnsi" w:cstheme="minorHAnsi"/>
          <w:w w:val="105"/>
          <w:sz w:val="24"/>
          <w:szCs w:val="24"/>
        </w:rPr>
        <w:t xml:space="preserve">. Students in this course will record and maintain hours in order to accrue a total of 600 hours of Counselor Education Clinical Experiences. </w:t>
      </w:r>
      <w:r w:rsidR="00AA0C2B" w:rsidRPr="00A50A9F">
        <w:rPr>
          <w:rFonts w:asciiTheme="minorHAnsi" w:hAnsiTheme="minorHAnsi" w:cstheme="minorHAnsi"/>
          <w:w w:val="105"/>
          <w:sz w:val="24"/>
          <w:szCs w:val="24"/>
        </w:rPr>
        <w:t xml:space="preserve">Group and Individual Supervision are provided. </w:t>
      </w:r>
    </w:p>
    <w:p w14:paraId="0276E61B" w14:textId="77777777" w:rsidR="00AA0C2B" w:rsidRPr="00A50A9F" w:rsidRDefault="00AA0C2B" w:rsidP="00AA0C2B">
      <w:pPr>
        <w:pStyle w:val="BodyText"/>
        <w:spacing w:before="12" w:line="252" w:lineRule="auto"/>
        <w:ind w:right="4"/>
        <w:rPr>
          <w:rFonts w:asciiTheme="minorHAnsi" w:hAnsiTheme="minorHAnsi" w:cstheme="minorHAnsi"/>
          <w:sz w:val="24"/>
          <w:szCs w:val="24"/>
        </w:rPr>
      </w:pPr>
    </w:p>
    <w:p w14:paraId="48F26898" w14:textId="1C1EEA96" w:rsidR="001C2EE1" w:rsidRPr="00A50A9F" w:rsidRDefault="001C2EE1" w:rsidP="00AA0C2B">
      <w:pPr>
        <w:ind w:right="122"/>
        <w:rPr>
          <w:rFonts w:cstheme="minorHAnsi"/>
          <w:color w:val="000000" w:themeColor="text1"/>
          <w:sz w:val="24"/>
          <w:szCs w:val="24"/>
          <w:shd w:val="clear" w:color="auto" w:fill="FFFFFF"/>
        </w:rPr>
      </w:pPr>
      <w:r w:rsidRPr="00A50A9F">
        <w:rPr>
          <w:rFonts w:cstheme="minorHAnsi"/>
          <w:b/>
          <w:bCs/>
          <w:sz w:val="24"/>
          <w:szCs w:val="24"/>
        </w:rPr>
        <w:t xml:space="preserve">Class Format: </w:t>
      </w:r>
      <w:r w:rsidR="00AA0C2B" w:rsidRPr="00A50A9F">
        <w:rPr>
          <w:rFonts w:cstheme="minorHAnsi"/>
          <w:b/>
          <w:bCs/>
          <w:sz w:val="24"/>
          <w:szCs w:val="24"/>
        </w:rPr>
        <w:br/>
      </w:r>
      <w:r w:rsidRPr="00A50A9F">
        <w:rPr>
          <w:rFonts w:cstheme="minorHAnsi"/>
          <w:sz w:val="24"/>
          <w:szCs w:val="24"/>
        </w:rPr>
        <w:t xml:space="preserve">This course is designated as a digital delivery course that is provided </w:t>
      </w:r>
      <w:proofErr w:type="spellStart"/>
      <w:r w:rsidRPr="00A50A9F">
        <w:rPr>
          <w:rFonts w:cstheme="minorHAnsi"/>
          <w:color w:val="000000" w:themeColor="text1"/>
          <w:sz w:val="24"/>
          <w:szCs w:val="24"/>
          <w:shd w:val="clear" w:color="auto" w:fill="FFFFFF"/>
        </w:rPr>
        <w:t>synchrounously</w:t>
      </w:r>
      <w:proofErr w:type="spellEnd"/>
      <w:r w:rsidRPr="00A50A9F">
        <w:rPr>
          <w:rFonts w:cstheme="minorHAnsi"/>
          <w:color w:val="000000" w:themeColor="text1"/>
          <w:sz w:val="24"/>
          <w:szCs w:val="24"/>
          <w:shd w:val="clear" w:color="auto" w:fill="FFFFFF"/>
        </w:rPr>
        <w:t xml:space="preserve"> in an in-person format. The course also utilizes digitally delivered content and evaluation formats (Tevera, Canvas and Zoom). </w:t>
      </w:r>
    </w:p>
    <w:p w14:paraId="59F2205D" w14:textId="77777777" w:rsidR="00A50A9F" w:rsidRPr="00A50A9F" w:rsidRDefault="00A50A9F" w:rsidP="00A50A9F">
      <w:pPr>
        <w:rPr>
          <w:rFonts w:cstheme="minorHAnsi"/>
          <w:b/>
          <w:sz w:val="24"/>
          <w:szCs w:val="24"/>
        </w:rPr>
      </w:pPr>
      <w:r w:rsidRPr="00A50A9F">
        <w:rPr>
          <w:rFonts w:cstheme="minorHAnsi"/>
          <w:b/>
          <w:sz w:val="24"/>
          <w:szCs w:val="24"/>
        </w:rPr>
        <w:lastRenderedPageBreak/>
        <w:t xml:space="preserve">Student Learning Outcomes: </w:t>
      </w:r>
      <w:r w:rsidRPr="00A50A9F">
        <w:rPr>
          <w:rFonts w:cstheme="minorHAnsi"/>
          <w:sz w:val="24"/>
          <w:szCs w:val="24"/>
        </w:rPr>
        <w:t>Upon completion of this course, students will be able to demonstrate these knowledge and skill learning outcomes:</w:t>
      </w:r>
    </w:p>
    <w:p w14:paraId="3DE242F0"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 xml:space="preserve">Prior to the internship, the counselor education program assesses doctoral students’ counseling skills to ensure preparedness for the doctoral counseling internship. The counselor education program provides assistance and/or opportunities to students who need additional counseling skill preparation prior to enrolling in the doctoral </w:t>
      </w:r>
      <w:proofErr w:type="gramStart"/>
      <w:r w:rsidRPr="00A50A9F">
        <w:rPr>
          <w:rFonts w:asciiTheme="minorHAnsi" w:hAnsiTheme="minorHAnsi" w:cstheme="minorHAnsi"/>
          <w:b w:val="0"/>
          <w:bCs w:val="0"/>
        </w:rPr>
        <w:t>internship.(</w:t>
      </w:r>
      <w:proofErr w:type="gramEnd"/>
      <w:r w:rsidRPr="00A50A9F">
        <w:rPr>
          <w:rFonts w:asciiTheme="minorHAnsi" w:hAnsiTheme="minorHAnsi" w:cstheme="minorHAnsi"/>
          <w:b w:val="0"/>
          <w:bCs w:val="0"/>
        </w:rPr>
        <w:t>CACREP 6.C.1.)</w:t>
      </w:r>
    </w:p>
    <w:p w14:paraId="2C2EC6D5"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Doctoral students are required to complete internships that total a minimum of 600 hours. The minimum 600 hours must include supervised experiences in counseling and at least two more of the four remaining doctoral curricular areas (supervision, teaching, research and scholarship, and leadership and advocacy). (CACREP 6.C.2.)</w:t>
      </w:r>
    </w:p>
    <w:p w14:paraId="198EA476"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Doctoral students are covered by individual professional counseling liability insurance policies at any time they are providing counseling or supervision as part of their doctoral program. (CACREP 6.C.3.)</w:t>
      </w:r>
    </w:p>
    <w:p w14:paraId="1047F67F"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Evaluation of performance and ability to integrate and apply knowledge are conducted as part of the doctoral internship. (CACREP 6.C.4.)</w:t>
      </w:r>
    </w:p>
    <w:p w14:paraId="33C81F62"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Students have regular, systematic opportunities to evaluate doctoral internship experiences and supervisors. (CACREP 6.C.5.)</w:t>
      </w:r>
    </w:p>
    <w:p w14:paraId="1F68C3C0"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Individuals serving as doctoral internship supervisors for supervision, teaching, research and scholarship, and leadership and advocacy experiences have</w:t>
      </w:r>
    </w:p>
    <w:p w14:paraId="112A6BBA" w14:textId="77777777" w:rsidR="00A50A9F" w:rsidRPr="00A50A9F" w:rsidRDefault="00A50A9F" w:rsidP="00A50A9F">
      <w:pPr>
        <w:pStyle w:val="Heading3"/>
        <w:spacing w:before="29"/>
        <w:ind w:left="1440" w:firstLine="60"/>
        <w:rPr>
          <w:rFonts w:asciiTheme="minorHAnsi" w:hAnsiTheme="minorHAnsi" w:cstheme="minorHAnsi"/>
          <w:b w:val="0"/>
          <w:bCs w:val="0"/>
        </w:rPr>
      </w:pPr>
      <w:r w:rsidRPr="00A50A9F">
        <w:rPr>
          <w:rFonts w:asciiTheme="minorHAnsi" w:hAnsiTheme="minorHAnsi" w:cstheme="minorHAnsi"/>
          <w:b w:val="0"/>
          <w:bCs w:val="0"/>
        </w:rPr>
        <w:t xml:space="preserve">(a) a doctorate in counselor education or a graduate degree and specialized expertise to advance the student’s knowledge and skills and </w:t>
      </w:r>
    </w:p>
    <w:p w14:paraId="23738348" w14:textId="77777777" w:rsidR="00A50A9F" w:rsidRPr="00A50A9F" w:rsidRDefault="00A50A9F" w:rsidP="00A50A9F">
      <w:pPr>
        <w:pStyle w:val="Heading3"/>
        <w:spacing w:before="29"/>
        <w:ind w:left="1440"/>
        <w:rPr>
          <w:rFonts w:asciiTheme="minorHAnsi" w:hAnsiTheme="minorHAnsi" w:cstheme="minorHAnsi"/>
          <w:b w:val="0"/>
          <w:bCs w:val="0"/>
        </w:rPr>
      </w:pPr>
      <w:r w:rsidRPr="00A50A9F">
        <w:rPr>
          <w:rFonts w:asciiTheme="minorHAnsi" w:hAnsiTheme="minorHAnsi" w:cstheme="minorHAnsi"/>
          <w:b w:val="0"/>
          <w:bCs w:val="0"/>
        </w:rPr>
        <w:t>(b) knowledge of the program’s expectations, requirements, and evaluation procedures for students. (CACREP 6.C.6.)</w:t>
      </w:r>
    </w:p>
    <w:p w14:paraId="21802A4A"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During internships, the student receives an average of one hour per week of individual and/or triadic supervision. (CACREP 6.C.7.)</w:t>
      </w:r>
    </w:p>
    <w:p w14:paraId="4CE31726"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 xml:space="preserve"> Doctoral internship students participate in an average of 1½ hours per week of group supervision on a regular schedule throughout the internship. Group supervision must be performed by a qualified core or affiliate counselor education program faculty member (CACREP 6.C.8.)</w:t>
      </w:r>
    </w:p>
    <w:p w14:paraId="3EFBE479"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 xml:space="preserve">Supervision of the doctoral counseling internship includes secure audio or video recordings and/or live supervision of students’ interactions with clients that </w:t>
      </w:r>
      <w:proofErr w:type="gramStart"/>
      <w:r w:rsidRPr="00A50A9F">
        <w:rPr>
          <w:rFonts w:asciiTheme="minorHAnsi" w:hAnsiTheme="minorHAnsi" w:cstheme="minorHAnsi"/>
          <w:b w:val="0"/>
          <w:bCs w:val="0"/>
        </w:rPr>
        <w:t>are in compliance with</w:t>
      </w:r>
      <w:proofErr w:type="gramEnd"/>
      <w:r w:rsidRPr="00A50A9F">
        <w:rPr>
          <w:rFonts w:asciiTheme="minorHAnsi" w:hAnsiTheme="minorHAnsi" w:cstheme="minorHAnsi"/>
          <w:b w:val="0"/>
          <w:bCs w:val="0"/>
        </w:rPr>
        <w:t xml:space="preserve"> applicable institutional, state, federal, and international privacy requirements for all program delivery types. (CACREP 6.D.1.)</w:t>
      </w:r>
    </w:p>
    <w:p w14:paraId="6078BD5D"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 xml:space="preserve">Written supervision agreements: </w:t>
      </w:r>
    </w:p>
    <w:p w14:paraId="13057699" w14:textId="77777777" w:rsidR="00A50A9F" w:rsidRPr="00A50A9F" w:rsidRDefault="00A50A9F" w:rsidP="00A50A9F">
      <w:pPr>
        <w:pStyle w:val="Heading3"/>
        <w:spacing w:before="29"/>
        <w:ind w:left="1440"/>
        <w:rPr>
          <w:rFonts w:asciiTheme="minorHAnsi" w:hAnsiTheme="minorHAnsi" w:cstheme="minorHAnsi"/>
          <w:b w:val="0"/>
          <w:bCs w:val="0"/>
        </w:rPr>
      </w:pPr>
      <w:r w:rsidRPr="00A50A9F">
        <w:rPr>
          <w:rFonts w:asciiTheme="minorHAnsi" w:hAnsiTheme="minorHAnsi" w:cstheme="minorHAnsi"/>
          <w:b w:val="0"/>
          <w:bCs w:val="0"/>
        </w:rPr>
        <w:t xml:space="preserve">a) define the roles and responsibilities of the faculty supervisor, fieldwork site supervisor, and student during the doctoral counseling internship; </w:t>
      </w:r>
    </w:p>
    <w:p w14:paraId="53A38EF1" w14:textId="77777777" w:rsidR="00A50A9F" w:rsidRPr="00A50A9F" w:rsidRDefault="00A50A9F" w:rsidP="00A50A9F">
      <w:pPr>
        <w:pStyle w:val="Heading3"/>
        <w:spacing w:before="29"/>
        <w:ind w:left="1440"/>
        <w:rPr>
          <w:rFonts w:asciiTheme="minorHAnsi" w:hAnsiTheme="minorHAnsi" w:cstheme="minorHAnsi"/>
          <w:b w:val="0"/>
          <w:bCs w:val="0"/>
        </w:rPr>
      </w:pPr>
      <w:r w:rsidRPr="00A50A9F">
        <w:rPr>
          <w:rFonts w:asciiTheme="minorHAnsi" w:hAnsiTheme="minorHAnsi" w:cstheme="minorHAnsi"/>
          <w:b w:val="0"/>
          <w:bCs w:val="0"/>
        </w:rPr>
        <w:t xml:space="preserve">b) include emergency procedures; and </w:t>
      </w:r>
    </w:p>
    <w:p w14:paraId="44AF98B4" w14:textId="77777777" w:rsidR="00A50A9F" w:rsidRPr="00A50A9F" w:rsidRDefault="00A50A9F" w:rsidP="00A50A9F">
      <w:pPr>
        <w:pStyle w:val="Heading3"/>
        <w:spacing w:before="29"/>
        <w:ind w:left="1440"/>
        <w:rPr>
          <w:rFonts w:asciiTheme="minorHAnsi" w:hAnsiTheme="minorHAnsi" w:cstheme="minorHAnsi"/>
          <w:b w:val="0"/>
          <w:bCs w:val="0"/>
        </w:rPr>
      </w:pPr>
      <w:r w:rsidRPr="00A50A9F">
        <w:rPr>
          <w:rFonts w:asciiTheme="minorHAnsi" w:hAnsiTheme="minorHAnsi" w:cstheme="minorHAnsi"/>
          <w:b w:val="0"/>
          <w:bCs w:val="0"/>
        </w:rPr>
        <w:t xml:space="preserve">c) detail the format and frequency of consultation between the program and the fieldwork site to monitor student learning. (CACREP 6.D.2.) </w:t>
      </w:r>
    </w:p>
    <w:p w14:paraId="1F821379" w14:textId="77777777" w:rsidR="00A50A9F" w:rsidRPr="00A50A9F" w:rsidRDefault="00A50A9F" w:rsidP="00A50A9F">
      <w:pPr>
        <w:pStyle w:val="Heading3"/>
        <w:numPr>
          <w:ilvl w:val="0"/>
          <w:numId w:val="3"/>
        </w:numPr>
        <w:spacing w:before="29"/>
        <w:rPr>
          <w:rFonts w:asciiTheme="minorHAnsi" w:hAnsiTheme="minorHAnsi" w:cstheme="minorHAnsi"/>
          <w:b w:val="0"/>
          <w:bCs w:val="0"/>
        </w:rPr>
      </w:pPr>
      <w:r w:rsidRPr="00A50A9F">
        <w:rPr>
          <w:rFonts w:asciiTheme="minorHAnsi" w:hAnsiTheme="minorHAnsi" w:cstheme="minorHAnsi"/>
          <w:b w:val="0"/>
          <w:bCs w:val="0"/>
        </w:rPr>
        <w:t xml:space="preserve"> Counselor education program faculty members serving as individual/triadic or group supervisors for doctoral counseling internships have:</w:t>
      </w:r>
    </w:p>
    <w:p w14:paraId="5C31D9E1" w14:textId="77777777" w:rsidR="00A50A9F" w:rsidRPr="00A50A9F" w:rsidRDefault="00A50A9F" w:rsidP="00A50A9F">
      <w:pPr>
        <w:pStyle w:val="Heading3"/>
        <w:spacing w:before="29"/>
        <w:ind w:left="720" w:firstLine="720"/>
        <w:rPr>
          <w:rFonts w:asciiTheme="minorHAnsi" w:hAnsiTheme="minorHAnsi" w:cstheme="minorHAnsi"/>
          <w:b w:val="0"/>
          <w:bCs w:val="0"/>
        </w:rPr>
      </w:pPr>
      <w:r w:rsidRPr="00A50A9F">
        <w:rPr>
          <w:rFonts w:asciiTheme="minorHAnsi" w:hAnsiTheme="minorHAnsi" w:cstheme="minorHAnsi"/>
          <w:b w:val="0"/>
          <w:bCs w:val="0"/>
        </w:rPr>
        <w:lastRenderedPageBreak/>
        <w:t xml:space="preserve"> a) relevant certifications and/or licenses, </w:t>
      </w:r>
    </w:p>
    <w:p w14:paraId="7F806D2B" w14:textId="77777777" w:rsidR="00A50A9F" w:rsidRPr="00A50A9F" w:rsidRDefault="00A50A9F" w:rsidP="00A50A9F">
      <w:pPr>
        <w:pStyle w:val="Heading3"/>
        <w:spacing w:before="29"/>
        <w:ind w:left="720" w:firstLine="720"/>
        <w:rPr>
          <w:rFonts w:asciiTheme="minorHAnsi" w:hAnsiTheme="minorHAnsi" w:cstheme="minorHAnsi"/>
          <w:b w:val="0"/>
          <w:bCs w:val="0"/>
        </w:rPr>
      </w:pPr>
      <w:r w:rsidRPr="00A50A9F">
        <w:rPr>
          <w:rFonts w:asciiTheme="minorHAnsi" w:hAnsiTheme="minorHAnsi" w:cstheme="minorHAnsi"/>
          <w:b w:val="0"/>
          <w:bCs w:val="0"/>
        </w:rPr>
        <w:t xml:space="preserve">b) relevant training for in-person and/or distance counseling supervision, and </w:t>
      </w:r>
    </w:p>
    <w:p w14:paraId="7CE9020E" w14:textId="77777777" w:rsidR="00A50A9F" w:rsidRPr="00A50A9F" w:rsidRDefault="00A50A9F" w:rsidP="00A50A9F">
      <w:pPr>
        <w:pStyle w:val="Heading3"/>
        <w:spacing w:before="29"/>
        <w:ind w:left="720" w:firstLine="720"/>
        <w:rPr>
          <w:rFonts w:asciiTheme="minorHAnsi" w:hAnsiTheme="minorHAnsi" w:cstheme="minorHAnsi"/>
          <w:b w:val="0"/>
          <w:bCs w:val="0"/>
        </w:rPr>
      </w:pPr>
      <w:r w:rsidRPr="00A50A9F">
        <w:rPr>
          <w:rFonts w:asciiTheme="minorHAnsi" w:hAnsiTheme="minorHAnsi" w:cstheme="minorHAnsi"/>
          <w:b w:val="0"/>
          <w:bCs w:val="0"/>
        </w:rPr>
        <w:t xml:space="preserve">c) relevant training in the technology utilized for </w:t>
      </w:r>
      <w:proofErr w:type="gramStart"/>
      <w:r w:rsidRPr="00A50A9F">
        <w:rPr>
          <w:rFonts w:asciiTheme="minorHAnsi" w:hAnsiTheme="minorHAnsi" w:cstheme="minorHAnsi"/>
          <w:b w:val="0"/>
          <w:bCs w:val="0"/>
        </w:rPr>
        <w:t>supervision.(</w:t>
      </w:r>
      <w:proofErr w:type="gramEnd"/>
      <w:r w:rsidRPr="00A50A9F">
        <w:rPr>
          <w:rFonts w:asciiTheme="minorHAnsi" w:hAnsiTheme="minorHAnsi" w:cstheme="minorHAnsi"/>
          <w:b w:val="0"/>
          <w:bCs w:val="0"/>
        </w:rPr>
        <w:t>CACREP 6.D.3.)</w:t>
      </w:r>
    </w:p>
    <w:p w14:paraId="1200C19C" w14:textId="77777777" w:rsidR="00A50A9F" w:rsidRPr="00A50A9F" w:rsidRDefault="00A50A9F" w:rsidP="00A50A9F">
      <w:pPr>
        <w:pStyle w:val="Heading3"/>
        <w:spacing w:before="29"/>
        <w:rPr>
          <w:rFonts w:asciiTheme="minorHAnsi" w:hAnsiTheme="minorHAnsi" w:cstheme="minorHAnsi"/>
          <w:b w:val="0"/>
          <w:bCs w:val="0"/>
        </w:rPr>
      </w:pPr>
    </w:p>
    <w:p w14:paraId="6FD743A1" w14:textId="77777777" w:rsidR="00A50A9F" w:rsidRPr="00A50A9F" w:rsidRDefault="00A50A9F" w:rsidP="00A50A9F">
      <w:pPr>
        <w:rPr>
          <w:rFonts w:eastAsia="Times New Roman" w:cstheme="minorHAnsi"/>
          <w:b/>
          <w:bCs/>
          <w:color w:val="212121"/>
          <w:sz w:val="24"/>
          <w:szCs w:val="24"/>
          <w:u w:val="single"/>
        </w:rPr>
      </w:pPr>
      <w:r w:rsidRPr="00A50A9F">
        <w:rPr>
          <w:rFonts w:eastAsia="Times New Roman" w:cstheme="minorHAnsi"/>
          <w:b/>
          <w:bCs/>
          <w:color w:val="242424"/>
          <w:sz w:val="24"/>
          <w:szCs w:val="24"/>
          <w:u w:val="single"/>
        </w:rPr>
        <w:t>Policy Related to the Use of AI for Classroom Assignments</w:t>
      </w:r>
    </w:p>
    <w:p w14:paraId="304A67BB" w14:textId="77777777" w:rsidR="00A50A9F" w:rsidRPr="00A50A9F" w:rsidRDefault="00A50A9F" w:rsidP="00A50A9F">
      <w:pPr>
        <w:shd w:val="clear" w:color="auto" w:fill="FFFFFF" w:themeFill="background1"/>
        <w:rPr>
          <w:rFonts w:eastAsia="Times New Roman" w:cstheme="minorHAnsi"/>
          <w:color w:val="212121"/>
          <w:sz w:val="24"/>
          <w:szCs w:val="24"/>
        </w:rPr>
      </w:pPr>
      <w:r w:rsidRPr="00A50A9F">
        <w:rPr>
          <w:rFonts w:eastAsia="Times New Roman" w:cstheme="minorHAnsi"/>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4449C71F" w14:textId="77777777" w:rsidR="00911078" w:rsidRDefault="00911078" w:rsidP="00A50A9F">
      <w:pPr>
        <w:rPr>
          <w:rFonts w:cstheme="minorHAnsi"/>
          <w:b/>
          <w:bCs/>
          <w:sz w:val="24"/>
          <w:szCs w:val="24"/>
          <w:u w:val="single"/>
        </w:rPr>
      </w:pPr>
    </w:p>
    <w:p w14:paraId="21DF20D5" w14:textId="4FE94D5D" w:rsidR="00A50A9F" w:rsidRPr="00A50A9F" w:rsidRDefault="00A50A9F" w:rsidP="00A50A9F">
      <w:pPr>
        <w:rPr>
          <w:rFonts w:cstheme="minorHAnsi"/>
          <w:b/>
          <w:bCs/>
          <w:sz w:val="24"/>
          <w:szCs w:val="24"/>
          <w:u w:val="single"/>
        </w:rPr>
      </w:pPr>
      <w:r w:rsidRPr="00A50A9F">
        <w:rPr>
          <w:rFonts w:cstheme="minorHAnsi"/>
          <w:b/>
          <w:bCs/>
          <w:sz w:val="24"/>
          <w:szCs w:val="24"/>
          <w:u w:val="single"/>
        </w:rPr>
        <w:t>Policy Related to the Use of Zoom for Class Meetings</w:t>
      </w:r>
    </w:p>
    <w:p w14:paraId="07FB3F28" w14:textId="77777777" w:rsidR="00A50A9F" w:rsidRPr="00A50A9F" w:rsidRDefault="00A50A9F" w:rsidP="00A50A9F">
      <w:pPr>
        <w:pStyle w:val="paragraph"/>
        <w:numPr>
          <w:ilvl w:val="0"/>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Zoom participation requires you to keep your video on and your microphone muted when you are not speaking. </w:t>
      </w:r>
      <w:r w:rsidRPr="00A50A9F">
        <w:rPr>
          <w:rStyle w:val="eop"/>
          <w:rFonts w:asciiTheme="minorHAnsi" w:eastAsiaTheme="majorEastAsia" w:hAnsiTheme="minorHAnsi" w:cstheme="minorHAnsi"/>
        </w:rPr>
        <w:t> </w:t>
      </w:r>
    </w:p>
    <w:p w14:paraId="4CB2A8B6"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A50A9F">
        <w:rPr>
          <w:rStyle w:val="eop"/>
          <w:rFonts w:asciiTheme="minorHAnsi" w:eastAsiaTheme="majorEastAsia" w:hAnsiTheme="minorHAnsi" w:cstheme="minorHAnsi"/>
        </w:rPr>
        <w:t> </w:t>
      </w:r>
    </w:p>
    <w:p w14:paraId="7CFF3D62"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Please know that you can blur your background if you are not comfortable sharing your space or environment during classes conducted online.  </w:t>
      </w:r>
      <w:r w:rsidRPr="00A50A9F">
        <w:rPr>
          <w:rStyle w:val="eop"/>
          <w:rFonts w:asciiTheme="minorHAnsi" w:eastAsiaTheme="majorEastAsia" w:hAnsiTheme="minorHAnsi" w:cstheme="minorHAnsi"/>
        </w:rPr>
        <w:t> </w:t>
      </w:r>
    </w:p>
    <w:p w14:paraId="66E2CEB0"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Please limit all distractions such as your phone or attending to other work on your computer.  It is often very apparent that a student is distracted and that impacts the class environment for everyone. </w:t>
      </w:r>
      <w:r w:rsidRPr="00A50A9F">
        <w:rPr>
          <w:rStyle w:val="eop"/>
          <w:rFonts w:asciiTheme="minorHAnsi" w:eastAsiaTheme="majorEastAsia" w:hAnsiTheme="minorHAnsi" w:cstheme="minorHAnsi"/>
        </w:rPr>
        <w:t> </w:t>
      </w:r>
    </w:p>
    <w:p w14:paraId="262019F8"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 xml:space="preserve">Students can turn off their cameras briefly if needed (e.g., break).   These pauses should be </w:t>
      </w:r>
      <w:r w:rsidRPr="00A50A9F">
        <w:rPr>
          <w:rStyle w:val="normaltextrun"/>
          <w:rFonts w:asciiTheme="minorHAnsi" w:eastAsiaTheme="majorEastAsia" w:hAnsiTheme="minorHAnsi" w:cstheme="minorHAnsi"/>
          <w:i/>
          <w:iCs/>
          <w:shd w:val="clear" w:color="auto" w:fill="FFFFFF"/>
        </w:rPr>
        <w:t>short</w:t>
      </w:r>
      <w:r w:rsidRPr="00A50A9F">
        <w:rPr>
          <w:rStyle w:val="normaltextrun"/>
          <w:rFonts w:asciiTheme="minorHAnsi" w:eastAsiaTheme="majorEastAsia" w:hAnsiTheme="minorHAnsi" w:cstheme="minorHAnsi"/>
          <w:shd w:val="clear" w:color="auto" w:fill="FFFFFF"/>
        </w:rPr>
        <w:t>.  Having students on camera provides a higher level of engagement for all participants. </w:t>
      </w:r>
      <w:r w:rsidRPr="00A50A9F">
        <w:rPr>
          <w:rStyle w:val="eop"/>
          <w:rFonts w:asciiTheme="minorHAnsi" w:eastAsiaTheme="majorEastAsia" w:hAnsiTheme="minorHAnsi" w:cstheme="minorHAnsi"/>
        </w:rPr>
        <w:t> </w:t>
      </w:r>
    </w:p>
    <w:p w14:paraId="38910561"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If you have questions during class, you can raise your hand (in real time or via Zoom).   </w:t>
      </w:r>
      <w:r w:rsidRPr="00A50A9F">
        <w:rPr>
          <w:rStyle w:val="eop"/>
          <w:rFonts w:asciiTheme="minorHAnsi" w:eastAsiaTheme="majorEastAsia" w:hAnsiTheme="minorHAnsi" w:cstheme="minorHAnsi"/>
        </w:rPr>
        <w:t> </w:t>
      </w:r>
    </w:p>
    <w:p w14:paraId="2E881C40"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A50A9F">
        <w:rPr>
          <w:rStyle w:val="eop"/>
          <w:rFonts w:asciiTheme="minorHAnsi" w:eastAsiaTheme="majorEastAsia" w:hAnsiTheme="minorHAnsi" w:cstheme="minorHAnsi"/>
        </w:rPr>
        <w:t> </w:t>
      </w:r>
    </w:p>
    <w:p w14:paraId="36B09E10" w14:textId="77777777" w:rsidR="00A50A9F" w:rsidRPr="00A50A9F" w:rsidRDefault="00A50A9F" w:rsidP="00A50A9F">
      <w:pPr>
        <w:pStyle w:val="paragraph"/>
        <w:numPr>
          <w:ilvl w:val="0"/>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Although you may be participating from your domicile, our Zoom meetings are professional interactions. </w:t>
      </w:r>
      <w:r w:rsidRPr="00A50A9F">
        <w:rPr>
          <w:rStyle w:val="eop"/>
          <w:rFonts w:asciiTheme="minorHAnsi" w:eastAsiaTheme="majorEastAsia" w:hAnsiTheme="minorHAnsi" w:cstheme="minorHAnsi"/>
        </w:rPr>
        <w:t> </w:t>
      </w:r>
    </w:p>
    <w:p w14:paraId="30ACAB59"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You should dress and behave as you would in a normal F2F classroom.</w:t>
      </w:r>
      <w:r w:rsidRPr="00A50A9F">
        <w:rPr>
          <w:rStyle w:val="eop"/>
          <w:rFonts w:asciiTheme="minorHAnsi" w:eastAsiaTheme="majorEastAsia" w:hAnsiTheme="minorHAnsi" w:cstheme="minorHAnsi"/>
        </w:rPr>
        <w:t> </w:t>
      </w:r>
    </w:p>
    <w:p w14:paraId="6B363F82"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Please minimize distractions in the background as much as possible.</w:t>
      </w:r>
      <w:r w:rsidRPr="00A50A9F">
        <w:rPr>
          <w:rStyle w:val="eop"/>
          <w:rFonts w:asciiTheme="minorHAnsi" w:eastAsiaTheme="majorEastAsia" w:hAnsiTheme="minorHAnsi" w:cstheme="minorHAnsi"/>
        </w:rPr>
        <w:t> </w:t>
      </w:r>
    </w:p>
    <w:p w14:paraId="1B2F57B0"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A50A9F">
        <w:rPr>
          <w:rStyle w:val="eop"/>
          <w:rFonts w:asciiTheme="minorHAnsi" w:eastAsiaTheme="majorEastAsia" w:hAnsiTheme="minorHAnsi" w:cstheme="minorHAnsi"/>
        </w:rPr>
        <w:t> </w:t>
      </w:r>
    </w:p>
    <w:p w14:paraId="0243BF5A" w14:textId="77777777" w:rsidR="00A50A9F" w:rsidRPr="00A50A9F" w:rsidRDefault="00A50A9F" w:rsidP="00A50A9F">
      <w:pPr>
        <w:pStyle w:val="paragraph"/>
        <w:numPr>
          <w:ilvl w:val="0"/>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Recording Sessions: Due to the nature of our classes and the possibility that we may be discussing content that is confidential in nature:</w:t>
      </w:r>
      <w:r w:rsidRPr="00A50A9F">
        <w:rPr>
          <w:rStyle w:val="eop"/>
          <w:rFonts w:asciiTheme="minorHAnsi" w:eastAsiaTheme="majorEastAsia" w:hAnsiTheme="minorHAnsi" w:cstheme="minorHAnsi"/>
        </w:rPr>
        <w:t> </w:t>
      </w:r>
    </w:p>
    <w:p w14:paraId="7C108CF3"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lastRenderedPageBreak/>
        <w:t>Instructors can record sessions and will notify students when the class session is being recorded (e.g., teaching demonstrations, making the session available to other students, speakers)</w:t>
      </w:r>
      <w:r w:rsidRPr="00A50A9F">
        <w:rPr>
          <w:rStyle w:val="eop"/>
          <w:rFonts w:asciiTheme="minorHAnsi" w:eastAsiaTheme="majorEastAsia" w:hAnsiTheme="minorHAnsi" w:cstheme="minorHAnsi"/>
        </w:rPr>
        <w:t> </w:t>
      </w:r>
    </w:p>
    <w:p w14:paraId="21FC3B65" w14:textId="77777777" w:rsidR="00A50A9F" w:rsidRPr="00A50A9F" w:rsidRDefault="00A50A9F" w:rsidP="00A50A9F">
      <w:pPr>
        <w:pStyle w:val="paragraph"/>
        <w:numPr>
          <w:ilvl w:val="2"/>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Confidential content (e.g., supervision sessions) will be retained following appropriate ethical and legal practices as well as CED policies (e.g., password protected BOX folders).</w:t>
      </w:r>
      <w:r w:rsidRPr="00A50A9F">
        <w:rPr>
          <w:rStyle w:val="eop"/>
          <w:rFonts w:asciiTheme="minorHAnsi" w:eastAsiaTheme="majorEastAsia" w:hAnsiTheme="minorHAnsi" w:cstheme="minorHAnsi"/>
        </w:rPr>
        <w:t> </w:t>
      </w:r>
    </w:p>
    <w:p w14:paraId="647F587F" w14:textId="77777777" w:rsidR="00A50A9F" w:rsidRPr="00A50A9F" w:rsidRDefault="00A50A9F" w:rsidP="00A50A9F">
      <w:pPr>
        <w:pStyle w:val="paragraph"/>
        <w:numPr>
          <w:ilvl w:val="2"/>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 xml:space="preserve">Students can request that the recording be stopped if they wish to discuss a topic that they do not want recorded.  </w:t>
      </w:r>
      <w:r w:rsidRPr="00A50A9F">
        <w:rPr>
          <w:rStyle w:val="normaltextrun"/>
          <w:rFonts w:asciiTheme="minorHAnsi" w:eastAsiaTheme="majorEastAsia" w:hAnsiTheme="minorHAnsi" w:cstheme="minorHAnsi"/>
          <w:i/>
          <w:iCs/>
          <w:shd w:val="clear" w:color="auto" w:fill="FFFFFF"/>
        </w:rPr>
        <w:t>In areas such as supervision this may not be possible</w:t>
      </w:r>
      <w:r w:rsidRPr="00A50A9F">
        <w:rPr>
          <w:rStyle w:val="normaltextrun"/>
          <w:rFonts w:asciiTheme="minorHAnsi" w:eastAsiaTheme="majorEastAsia" w:hAnsiTheme="minorHAnsi" w:cstheme="minorHAnsi"/>
          <w:shd w:val="clear" w:color="auto" w:fill="FFFFFF"/>
        </w:rPr>
        <w:t>. </w:t>
      </w:r>
      <w:r w:rsidRPr="00A50A9F">
        <w:rPr>
          <w:rStyle w:val="eop"/>
          <w:rFonts w:asciiTheme="minorHAnsi" w:eastAsiaTheme="majorEastAsia" w:hAnsiTheme="minorHAnsi" w:cstheme="minorHAnsi"/>
        </w:rPr>
        <w:t> </w:t>
      </w:r>
    </w:p>
    <w:p w14:paraId="0472F2EE"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You should participate in spaces that allow for these discussions and do not have others present in the room while you are using it for class or supervision. </w:t>
      </w:r>
      <w:r w:rsidRPr="00A50A9F">
        <w:rPr>
          <w:rStyle w:val="eop"/>
          <w:rFonts w:asciiTheme="minorHAnsi" w:eastAsiaTheme="majorEastAsia" w:hAnsiTheme="minorHAnsi" w:cstheme="minorHAnsi"/>
        </w:rPr>
        <w:t> </w:t>
      </w:r>
    </w:p>
    <w:p w14:paraId="48DE526D" w14:textId="77777777" w:rsidR="00A50A9F" w:rsidRPr="00A50A9F" w:rsidRDefault="00A50A9F" w:rsidP="00A50A9F">
      <w:pPr>
        <w:pStyle w:val="paragraph"/>
        <w:numPr>
          <w:ilvl w:val="1"/>
          <w:numId w:val="4"/>
        </w:numPr>
        <w:spacing w:before="0" w:beforeAutospacing="0" w:after="0" w:afterAutospacing="0"/>
        <w:textAlignment w:val="baseline"/>
        <w:rPr>
          <w:rFonts w:asciiTheme="minorHAnsi" w:hAnsiTheme="minorHAnsi" w:cstheme="minorHAnsi"/>
        </w:rPr>
      </w:pPr>
      <w:r w:rsidRPr="00A50A9F">
        <w:rPr>
          <w:rStyle w:val="normaltextrun"/>
          <w:rFonts w:asciiTheme="minorHAnsi" w:eastAsiaTheme="majorEastAsia" w:hAnsiTheme="minorHAnsi" w:cstheme="minorHAnsi"/>
          <w:shd w:val="clear" w:color="auto" w:fill="FFFFFF"/>
        </w:rPr>
        <w:t>As per University policies, I reserve the right to dismiss anyone from a Zoom meeting whose environment or behavior is distracting or problematic. </w:t>
      </w:r>
      <w:r w:rsidRPr="00A50A9F">
        <w:rPr>
          <w:rStyle w:val="eop"/>
          <w:rFonts w:asciiTheme="minorHAnsi" w:eastAsiaTheme="majorEastAsia" w:hAnsiTheme="minorHAnsi" w:cstheme="minorHAnsi"/>
        </w:rPr>
        <w:t> </w:t>
      </w:r>
    </w:p>
    <w:p w14:paraId="52092101" w14:textId="2FDEEDF9" w:rsidR="00A50A9F" w:rsidRPr="00A50A9F" w:rsidRDefault="00A50A9F" w:rsidP="00A50A9F">
      <w:pPr>
        <w:pStyle w:val="paragraph"/>
        <w:numPr>
          <w:ilvl w:val="1"/>
          <w:numId w:val="4"/>
        </w:numPr>
        <w:spacing w:before="0" w:beforeAutospacing="0" w:after="0" w:afterAutospacing="0"/>
        <w:textAlignment w:val="baseline"/>
        <w:rPr>
          <w:rStyle w:val="eop"/>
          <w:rFonts w:asciiTheme="minorHAnsi" w:hAnsiTheme="minorHAnsi" w:cstheme="minorHAnsi"/>
        </w:rPr>
      </w:pPr>
      <w:r w:rsidRPr="00A50A9F">
        <w:rPr>
          <w:rStyle w:val="normaltextrun"/>
          <w:rFonts w:asciiTheme="minorHAnsi" w:eastAsiaTheme="majorEastAsia" w:hAnsiTheme="minorHAnsi" w:cstheme="minorHAnsi"/>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A50A9F">
        <w:rPr>
          <w:rStyle w:val="eop"/>
          <w:rFonts w:asciiTheme="minorHAnsi" w:eastAsiaTheme="majorEastAsia" w:hAnsiTheme="minorHAnsi" w:cstheme="minorHAnsi"/>
        </w:rPr>
        <w:t> </w:t>
      </w:r>
    </w:p>
    <w:p w14:paraId="68054087" w14:textId="77777777" w:rsidR="00A50A9F" w:rsidRPr="00A50A9F" w:rsidRDefault="00A50A9F" w:rsidP="00A50A9F">
      <w:pPr>
        <w:pStyle w:val="paragraph"/>
        <w:spacing w:before="0" w:beforeAutospacing="0" w:after="0" w:afterAutospacing="0"/>
        <w:ind w:left="1440"/>
        <w:textAlignment w:val="baseline"/>
        <w:rPr>
          <w:rFonts w:asciiTheme="minorHAnsi" w:hAnsiTheme="minorHAnsi" w:cstheme="minorHAnsi"/>
        </w:rPr>
      </w:pPr>
    </w:p>
    <w:p w14:paraId="4343FFAD" w14:textId="77777777" w:rsidR="00A50A9F" w:rsidRPr="00A50A9F" w:rsidRDefault="00A50A9F" w:rsidP="00A50A9F">
      <w:pPr>
        <w:rPr>
          <w:rFonts w:cstheme="minorHAnsi"/>
          <w:b/>
          <w:bCs/>
          <w:sz w:val="24"/>
          <w:szCs w:val="24"/>
          <w:u w:val="single"/>
        </w:rPr>
      </w:pPr>
      <w:r w:rsidRPr="00A50A9F">
        <w:rPr>
          <w:rFonts w:cstheme="minorHAnsi"/>
          <w:b/>
          <w:bCs/>
          <w:sz w:val="24"/>
          <w:szCs w:val="24"/>
          <w:u w:val="single"/>
        </w:rPr>
        <w:t>Diversity Statement</w:t>
      </w:r>
    </w:p>
    <w:p w14:paraId="22B4614C" w14:textId="77777777" w:rsidR="00A50A9F" w:rsidRPr="00A50A9F" w:rsidRDefault="00A50A9F" w:rsidP="00A50A9F">
      <w:pPr>
        <w:rPr>
          <w:rFonts w:cstheme="minorHAnsi"/>
          <w:sz w:val="24"/>
          <w:szCs w:val="24"/>
        </w:rPr>
      </w:pPr>
      <w:r w:rsidRPr="00A50A9F">
        <w:rPr>
          <w:rFonts w:cstheme="minorHAnsi"/>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D056517" w14:textId="77777777" w:rsidR="00A50A9F" w:rsidRPr="00A50A9F" w:rsidRDefault="00A50A9F" w:rsidP="00A50A9F">
      <w:pPr>
        <w:rPr>
          <w:rFonts w:cstheme="minorHAnsi"/>
          <w:sz w:val="24"/>
          <w:szCs w:val="24"/>
        </w:rPr>
      </w:pPr>
      <w:r w:rsidRPr="00A50A9F">
        <w:rPr>
          <w:rFonts w:cstheme="minorHAnsi"/>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5304244E" w14:textId="77777777" w:rsidR="00A50A9F" w:rsidRDefault="00A50A9F" w:rsidP="00A50A9F">
      <w:pPr>
        <w:rPr>
          <w:rFonts w:cstheme="minorHAnsi"/>
          <w:sz w:val="24"/>
          <w:szCs w:val="24"/>
        </w:rPr>
      </w:pPr>
    </w:p>
    <w:p w14:paraId="4F31D996" w14:textId="77777777" w:rsidR="00785774" w:rsidRPr="00A50A9F" w:rsidRDefault="00785774" w:rsidP="00A50A9F">
      <w:pPr>
        <w:rPr>
          <w:rFonts w:cstheme="minorHAnsi"/>
          <w:sz w:val="24"/>
          <w:szCs w:val="24"/>
        </w:rPr>
      </w:pPr>
    </w:p>
    <w:p w14:paraId="60F1B567" w14:textId="77777777" w:rsidR="00A50A9F" w:rsidRPr="00A50A9F" w:rsidRDefault="00A50A9F" w:rsidP="00A50A9F">
      <w:pPr>
        <w:rPr>
          <w:rFonts w:cstheme="minorHAnsi"/>
          <w:b/>
          <w:bCs/>
          <w:sz w:val="24"/>
          <w:szCs w:val="24"/>
          <w:u w:val="single"/>
        </w:rPr>
      </w:pPr>
      <w:r w:rsidRPr="00A50A9F">
        <w:rPr>
          <w:rFonts w:cstheme="minorHAnsi"/>
          <w:b/>
          <w:bCs/>
          <w:sz w:val="24"/>
          <w:szCs w:val="24"/>
          <w:u w:val="single"/>
        </w:rPr>
        <w:t>Accommodations Statement</w:t>
      </w:r>
    </w:p>
    <w:p w14:paraId="30B42078" w14:textId="1EFD4C88" w:rsidR="00AA0C2B" w:rsidRPr="00A50A9F" w:rsidRDefault="00A50A9F" w:rsidP="00A50A9F">
      <w:pPr>
        <w:rPr>
          <w:rFonts w:cstheme="minorHAnsi"/>
          <w:sz w:val="24"/>
          <w:szCs w:val="24"/>
        </w:rPr>
      </w:pPr>
      <w:r w:rsidRPr="00A50A9F">
        <w:rPr>
          <w:rFonts w:cstheme="minorHAnsi"/>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w:t>
      </w:r>
      <w:r w:rsidRPr="00A50A9F">
        <w:rPr>
          <w:rFonts w:cstheme="minorHAnsi"/>
          <w:sz w:val="24"/>
          <w:szCs w:val="24"/>
        </w:rPr>
        <w:lastRenderedPageBreak/>
        <w:t xml:space="preserve">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A50A9F">
        <w:rPr>
          <w:rFonts w:cstheme="minorHAnsi"/>
          <w:sz w:val="24"/>
          <w:szCs w:val="24"/>
        </w:rPr>
        <w:t>is located in</w:t>
      </w:r>
      <w:proofErr w:type="gramEnd"/>
      <w:r w:rsidRPr="00A50A9F">
        <w:rPr>
          <w:rFonts w:cstheme="minorHAnsi"/>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543711ED" w14:textId="77777777" w:rsidR="00A50A9F" w:rsidRPr="00A50A9F" w:rsidRDefault="00A50A9F" w:rsidP="00A50A9F">
      <w:pPr>
        <w:rPr>
          <w:rFonts w:cstheme="minorHAnsi"/>
          <w:sz w:val="24"/>
          <w:szCs w:val="24"/>
        </w:rPr>
      </w:pPr>
    </w:p>
    <w:p w14:paraId="09ECEF13" w14:textId="2501965E" w:rsidR="0037003A" w:rsidRPr="00A50A9F" w:rsidRDefault="0037003A" w:rsidP="00602D3F">
      <w:pPr>
        <w:pStyle w:val="Heading3"/>
        <w:spacing w:before="29"/>
        <w:ind w:left="0"/>
        <w:jc w:val="center"/>
        <w:rPr>
          <w:rFonts w:asciiTheme="minorHAnsi" w:hAnsiTheme="minorHAnsi" w:cstheme="minorHAnsi"/>
        </w:rPr>
      </w:pPr>
      <w:r w:rsidRPr="00A50A9F">
        <w:rPr>
          <w:rFonts w:asciiTheme="minorHAnsi" w:hAnsiTheme="minorHAnsi" w:cstheme="minorHAnsi"/>
        </w:rPr>
        <w:t>CED Doctoral Internship</w:t>
      </w:r>
    </w:p>
    <w:p w14:paraId="619C5BB4" w14:textId="77777777" w:rsidR="0037003A" w:rsidRPr="00A50A9F" w:rsidRDefault="0037003A" w:rsidP="0037003A">
      <w:pPr>
        <w:pStyle w:val="Heading3"/>
        <w:spacing w:before="29"/>
        <w:ind w:left="0"/>
        <w:rPr>
          <w:rFonts w:asciiTheme="minorHAnsi" w:hAnsiTheme="minorHAnsi" w:cstheme="minorHAnsi"/>
        </w:rPr>
      </w:pPr>
    </w:p>
    <w:p w14:paraId="4677043F" w14:textId="378C0CB0" w:rsidR="0037003A" w:rsidRPr="00A50A9F" w:rsidRDefault="0037003A" w:rsidP="0037003A">
      <w:pPr>
        <w:pStyle w:val="Heading3"/>
        <w:spacing w:before="29"/>
        <w:ind w:left="0"/>
        <w:rPr>
          <w:rFonts w:asciiTheme="minorHAnsi" w:hAnsiTheme="minorHAnsi" w:cstheme="minorHAnsi"/>
          <w:b w:val="0"/>
          <w:bCs w:val="0"/>
        </w:rPr>
      </w:pPr>
      <w:r w:rsidRPr="00A50A9F">
        <w:rPr>
          <w:rFonts w:asciiTheme="minorHAnsi" w:hAnsiTheme="minorHAnsi" w:cstheme="minorHAnsi"/>
          <w:b w:val="0"/>
          <w:bCs w:val="0"/>
        </w:rPr>
        <w:t xml:space="preserve">The internship process integrates accreditation and program priorities while also incorporating the student’s professional goals.  Students are required to complete a minimum of 600 hours in Internship.  </w:t>
      </w:r>
      <w:r w:rsidR="00F25DBF" w:rsidRPr="00A50A9F">
        <w:rPr>
          <w:rFonts w:asciiTheme="minorHAnsi" w:hAnsiTheme="minorHAnsi" w:cstheme="minorHAnsi"/>
          <w:b w:val="0"/>
          <w:bCs w:val="0"/>
        </w:rPr>
        <w:t xml:space="preserve">Specific information about hours, requirements and areas of internship practice are </w:t>
      </w:r>
      <w:r w:rsidR="006E63BF" w:rsidRPr="00A50A9F">
        <w:rPr>
          <w:rFonts w:asciiTheme="minorHAnsi" w:hAnsiTheme="minorHAnsi" w:cstheme="minorHAnsi"/>
          <w:b w:val="0"/>
          <w:bCs w:val="0"/>
        </w:rPr>
        <w:t>included</w:t>
      </w:r>
      <w:r w:rsidR="00F25DBF" w:rsidRPr="00A50A9F">
        <w:rPr>
          <w:rFonts w:asciiTheme="minorHAnsi" w:hAnsiTheme="minorHAnsi" w:cstheme="minorHAnsi"/>
          <w:b w:val="0"/>
          <w:bCs w:val="0"/>
        </w:rPr>
        <w:t xml:space="preserve"> in the </w:t>
      </w:r>
      <w:r w:rsidR="00F25DBF" w:rsidRPr="00A50A9F">
        <w:rPr>
          <w:rFonts w:asciiTheme="minorHAnsi" w:hAnsiTheme="minorHAnsi" w:cstheme="minorHAnsi"/>
          <w:i/>
          <w:iCs/>
        </w:rPr>
        <w:t>CED Professional Experiences Handbook</w:t>
      </w:r>
      <w:r w:rsidR="00F25DBF" w:rsidRPr="00A50A9F">
        <w:rPr>
          <w:rFonts w:asciiTheme="minorHAnsi" w:hAnsiTheme="minorHAnsi" w:cstheme="minorHAnsi"/>
          <w:b w:val="0"/>
          <w:bCs w:val="0"/>
        </w:rPr>
        <w:t>.</w:t>
      </w:r>
    </w:p>
    <w:p w14:paraId="5EEAC864" w14:textId="77777777" w:rsidR="0037003A" w:rsidRPr="00A50A9F" w:rsidRDefault="0037003A" w:rsidP="0037003A">
      <w:pPr>
        <w:pStyle w:val="Heading3"/>
        <w:spacing w:before="29"/>
        <w:ind w:left="0"/>
        <w:rPr>
          <w:rFonts w:asciiTheme="minorHAnsi" w:hAnsiTheme="minorHAnsi" w:cstheme="minorHAnsi"/>
          <w:b w:val="0"/>
          <w:bCs w:val="0"/>
        </w:rPr>
      </w:pPr>
    </w:p>
    <w:p w14:paraId="7016868E" w14:textId="72F3AC97" w:rsidR="0037003A" w:rsidRPr="00A50A9F" w:rsidRDefault="00F25DBF" w:rsidP="0037003A">
      <w:pPr>
        <w:pStyle w:val="Heading3"/>
        <w:spacing w:before="29"/>
        <w:ind w:left="0"/>
        <w:rPr>
          <w:rFonts w:asciiTheme="minorHAnsi" w:hAnsiTheme="minorHAnsi" w:cstheme="minorHAnsi"/>
          <w:b w:val="0"/>
          <w:bCs w:val="0"/>
        </w:rPr>
      </w:pPr>
      <w:r w:rsidRPr="00A50A9F">
        <w:rPr>
          <w:rFonts w:asciiTheme="minorHAnsi" w:hAnsiTheme="minorHAnsi" w:cstheme="minorHAnsi"/>
          <w:b w:val="0"/>
          <w:bCs w:val="0"/>
        </w:rPr>
        <w:t xml:space="preserve">Please note internship </w:t>
      </w:r>
      <w:r w:rsidRPr="00A50A9F">
        <w:rPr>
          <w:rFonts w:asciiTheme="minorHAnsi" w:hAnsiTheme="minorHAnsi" w:cstheme="minorHAnsi"/>
        </w:rPr>
        <w:t>has required areas and minimum hour requirements in these areas</w:t>
      </w:r>
      <w:r w:rsidR="0037003A" w:rsidRPr="00A50A9F">
        <w:rPr>
          <w:rFonts w:asciiTheme="minorHAnsi" w:hAnsiTheme="minorHAnsi" w:cstheme="minorHAnsi"/>
          <w:b w:val="0"/>
          <w:bCs w:val="0"/>
        </w:rPr>
        <w:t xml:space="preserve">: Counseling, Teaching and Supervision </w:t>
      </w:r>
    </w:p>
    <w:p w14:paraId="2B34FACF" w14:textId="77777777" w:rsidR="0037003A" w:rsidRPr="00A50A9F" w:rsidRDefault="0037003A" w:rsidP="0037003A">
      <w:pPr>
        <w:pStyle w:val="Heading3"/>
        <w:spacing w:before="29"/>
        <w:ind w:left="0"/>
        <w:rPr>
          <w:rFonts w:asciiTheme="minorHAnsi" w:hAnsiTheme="minorHAnsi" w:cstheme="minorHAnsi"/>
          <w:b w:val="0"/>
          <w:bCs w:val="0"/>
        </w:rPr>
      </w:pPr>
    </w:p>
    <w:p w14:paraId="2A86AF8B" w14:textId="67F739C9" w:rsidR="0037003A" w:rsidRPr="00A50A9F" w:rsidRDefault="0037003A" w:rsidP="0037003A">
      <w:pPr>
        <w:pStyle w:val="Heading3"/>
        <w:spacing w:before="29"/>
        <w:ind w:left="0"/>
        <w:rPr>
          <w:rFonts w:asciiTheme="minorHAnsi" w:hAnsiTheme="minorHAnsi" w:cstheme="minorHAnsi"/>
          <w:b w:val="0"/>
          <w:bCs w:val="0"/>
        </w:rPr>
      </w:pPr>
      <w:r w:rsidRPr="00A50A9F">
        <w:rPr>
          <w:rFonts w:asciiTheme="minorHAnsi" w:hAnsiTheme="minorHAnsi" w:cstheme="minorHAnsi"/>
          <w:b w:val="0"/>
          <w:bCs w:val="0"/>
        </w:rPr>
        <w:t xml:space="preserve">Students will be able to complete additional hours in any of these areas and/or in one or </w:t>
      </w:r>
      <w:r w:rsidR="006E63BF" w:rsidRPr="00A50A9F">
        <w:rPr>
          <w:rFonts w:asciiTheme="minorHAnsi" w:hAnsiTheme="minorHAnsi" w:cstheme="minorHAnsi"/>
          <w:b w:val="0"/>
          <w:bCs w:val="0"/>
        </w:rPr>
        <w:t>both Cognate</w:t>
      </w:r>
      <w:r w:rsidRPr="00A50A9F">
        <w:rPr>
          <w:rFonts w:asciiTheme="minorHAnsi" w:hAnsiTheme="minorHAnsi" w:cstheme="minorHAnsi"/>
          <w:b w:val="0"/>
          <w:bCs w:val="0"/>
        </w:rPr>
        <w:t xml:space="preserve"> areas</w:t>
      </w:r>
      <w:r w:rsidR="006E63BF" w:rsidRPr="00A50A9F">
        <w:rPr>
          <w:rFonts w:asciiTheme="minorHAnsi" w:hAnsiTheme="minorHAnsi" w:cstheme="minorHAnsi"/>
          <w:b w:val="0"/>
          <w:bCs w:val="0"/>
        </w:rPr>
        <w:t xml:space="preserve">: </w:t>
      </w:r>
      <w:r w:rsidR="00602D3F" w:rsidRPr="00A50A9F">
        <w:rPr>
          <w:rFonts w:asciiTheme="minorHAnsi" w:hAnsiTheme="minorHAnsi" w:cstheme="minorHAnsi"/>
          <w:b w:val="0"/>
          <w:bCs w:val="0"/>
        </w:rPr>
        <w:t>Leadership/Advocacy, Research</w:t>
      </w:r>
      <w:r w:rsidRPr="00A50A9F">
        <w:rPr>
          <w:rFonts w:asciiTheme="minorHAnsi" w:hAnsiTheme="minorHAnsi" w:cstheme="minorHAnsi"/>
          <w:b w:val="0"/>
          <w:bCs w:val="0"/>
        </w:rPr>
        <w:t xml:space="preserve">.   </w:t>
      </w:r>
    </w:p>
    <w:p w14:paraId="0C0920E5" w14:textId="77777777" w:rsidR="0037003A" w:rsidRPr="00A50A9F" w:rsidRDefault="0037003A" w:rsidP="0037003A">
      <w:pPr>
        <w:pStyle w:val="Heading3"/>
        <w:spacing w:before="29"/>
        <w:ind w:left="0"/>
        <w:rPr>
          <w:rFonts w:asciiTheme="minorHAnsi" w:hAnsiTheme="minorHAnsi" w:cstheme="minorHAnsi"/>
        </w:rPr>
      </w:pPr>
    </w:p>
    <w:p w14:paraId="0B9636E3" w14:textId="77777777" w:rsidR="006E63BF" w:rsidRPr="00A50A9F" w:rsidRDefault="006E63BF" w:rsidP="006E63BF">
      <w:pPr>
        <w:pStyle w:val="Heading3"/>
        <w:spacing w:before="29"/>
        <w:ind w:left="0"/>
        <w:rPr>
          <w:rFonts w:asciiTheme="minorHAnsi" w:hAnsiTheme="minorHAnsi" w:cstheme="minorHAnsi"/>
        </w:rPr>
      </w:pPr>
      <w:r w:rsidRPr="00A50A9F">
        <w:rPr>
          <w:rFonts w:asciiTheme="minorHAnsi" w:hAnsiTheme="minorHAnsi" w:cstheme="minorHAnsi"/>
        </w:rPr>
        <w:t xml:space="preserve">During Internship - Students will be provided Group Supervision on a regular basis from a qualified program faculty member. </w:t>
      </w:r>
    </w:p>
    <w:p w14:paraId="3C6C37F9" w14:textId="77777777" w:rsidR="00602D3F" w:rsidRPr="00A50A9F" w:rsidRDefault="00602D3F" w:rsidP="0037003A">
      <w:pPr>
        <w:pStyle w:val="Heading3"/>
        <w:spacing w:before="29"/>
        <w:ind w:left="0"/>
        <w:rPr>
          <w:rFonts w:asciiTheme="minorHAnsi" w:hAnsiTheme="minorHAnsi" w:cstheme="minorHAnsi"/>
        </w:rPr>
      </w:pPr>
    </w:p>
    <w:p w14:paraId="553FA9E9" w14:textId="79F162E7" w:rsidR="0037003A" w:rsidRPr="00A50A9F" w:rsidRDefault="0037003A" w:rsidP="0037003A">
      <w:pPr>
        <w:pStyle w:val="Heading3"/>
        <w:spacing w:before="29"/>
        <w:ind w:left="0"/>
        <w:rPr>
          <w:rFonts w:asciiTheme="minorHAnsi" w:hAnsiTheme="minorHAnsi" w:cstheme="minorHAnsi"/>
        </w:rPr>
      </w:pPr>
      <w:r w:rsidRPr="00A50A9F">
        <w:rPr>
          <w:rFonts w:asciiTheme="minorHAnsi" w:hAnsiTheme="minorHAnsi" w:cstheme="minorHAnsi"/>
        </w:rPr>
        <w:t>Required Areas:</w:t>
      </w:r>
    </w:p>
    <w:p w14:paraId="314A656F" w14:textId="77777777" w:rsidR="006E63BF" w:rsidRPr="00A50A9F" w:rsidRDefault="006E63BF" w:rsidP="0037003A">
      <w:pPr>
        <w:pStyle w:val="Heading3"/>
        <w:spacing w:before="29"/>
        <w:ind w:left="0"/>
        <w:rPr>
          <w:rFonts w:asciiTheme="minorHAnsi" w:hAnsiTheme="minorHAnsi" w:cstheme="minorHAnsi"/>
        </w:rPr>
      </w:pPr>
    </w:p>
    <w:p w14:paraId="63DFC1D0" w14:textId="1CC449A8" w:rsidR="00EC6DCC" w:rsidRPr="00A50A9F" w:rsidRDefault="0037003A" w:rsidP="0037003A">
      <w:pPr>
        <w:pStyle w:val="Heading3"/>
        <w:spacing w:before="29"/>
        <w:ind w:left="0"/>
        <w:rPr>
          <w:rFonts w:asciiTheme="minorHAnsi" w:hAnsiTheme="minorHAnsi" w:cstheme="minorHAnsi"/>
          <w:b w:val="0"/>
          <w:bCs w:val="0"/>
        </w:rPr>
      </w:pPr>
      <w:r w:rsidRPr="00A50A9F">
        <w:rPr>
          <w:rFonts w:asciiTheme="minorHAnsi" w:hAnsiTheme="minorHAnsi" w:cstheme="minorHAnsi"/>
        </w:rPr>
        <w:t>Counseling:</w:t>
      </w:r>
      <w:r w:rsidRPr="00A50A9F">
        <w:rPr>
          <w:rFonts w:asciiTheme="minorHAnsi" w:hAnsiTheme="minorHAnsi" w:cstheme="minorHAnsi"/>
          <w:b w:val="0"/>
          <w:bCs w:val="0"/>
        </w:rPr>
        <w:t xml:space="preserve"> Students will be required to complete </w:t>
      </w:r>
      <w:r w:rsidRPr="00A50A9F">
        <w:rPr>
          <w:rFonts w:asciiTheme="minorHAnsi" w:hAnsiTheme="minorHAnsi" w:cstheme="minorHAnsi"/>
        </w:rPr>
        <w:t>a minimum of 200 hours</w:t>
      </w:r>
      <w:r w:rsidRPr="00A50A9F">
        <w:rPr>
          <w:rFonts w:asciiTheme="minorHAnsi" w:hAnsiTheme="minorHAnsi" w:cstheme="minorHAnsi"/>
          <w:b w:val="0"/>
          <w:bCs w:val="0"/>
        </w:rPr>
        <w:t xml:space="preserve"> in Counseling during their Internship.  </w:t>
      </w:r>
    </w:p>
    <w:p w14:paraId="663463DB" w14:textId="77777777" w:rsidR="00EC6DCC" w:rsidRPr="00A50A9F" w:rsidRDefault="00602D3F" w:rsidP="00EC6DCC">
      <w:pPr>
        <w:pStyle w:val="Heading3"/>
        <w:numPr>
          <w:ilvl w:val="0"/>
          <w:numId w:val="1"/>
        </w:numPr>
        <w:spacing w:before="29"/>
        <w:rPr>
          <w:rFonts w:asciiTheme="minorHAnsi" w:hAnsiTheme="minorHAnsi" w:cstheme="minorHAnsi"/>
          <w:b w:val="0"/>
          <w:bCs w:val="0"/>
        </w:rPr>
      </w:pPr>
      <w:r w:rsidRPr="00A50A9F">
        <w:rPr>
          <w:rFonts w:asciiTheme="minorHAnsi" w:hAnsiTheme="minorHAnsi" w:cstheme="minorHAnsi"/>
          <w:b w:val="0"/>
          <w:bCs w:val="0"/>
        </w:rPr>
        <w:t xml:space="preserve">This can be completed during any semester of internship. </w:t>
      </w:r>
    </w:p>
    <w:p w14:paraId="0BB84FF2" w14:textId="77777777" w:rsidR="00EC6DCC" w:rsidRPr="00A50A9F" w:rsidRDefault="00602D3F" w:rsidP="00EC6DCC">
      <w:pPr>
        <w:pStyle w:val="Heading3"/>
        <w:numPr>
          <w:ilvl w:val="0"/>
          <w:numId w:val="1"/>
        </w:numPr>
        <w:spacing w:before="29"/>
        <w:rPr>
          <w:rFonts w:asciiTheme="minorHAnsi" w:hAnsiTheme="minorHAnsi" w:cstheme="minorHAnsi"/>
          <w:b w:val="0"/>
          <w:bCs w:val="0"/>
        </w:rPr>
      </w:pPr>
      <w:r w:rsidRPr="00A50A9F">
        <w:rPr>
          <w:rFonts w:asciiTheme="minorHAnsi" w:hAnsiTheme="minorHAnsi" w:cstheme="minorHAnsi"/>
          <w:b w:val="0"/>
          <w:bCs w:val="0"/>
        </w:rPr>
        <w:t xml:space="preserve">Students will be required to identify their sites and identify a Site Supervisor who meets the requirements for Individual Supervision (minimum of 1 hr. per week).  </w:t>
      </w:r>
    </w:p>
    <w:p w14:paraId="01A1886D" w14:textId="2AC876F0" w:rsidR="00F25DBF" w:rsidRPr="00A50A9F" w:rsidRDefault="00F25DBF" w:rsidP="00F25DBF">
      <w:pPr>
        <w:pStyle w:val="Heading3"/>
        <w:numPr>
          <w:ilvl w:val="1"/>
          <w:numId w:val="1"/>
        </w:numPr>
        <w:spacing w:before="29"/>
        <w:rPr>
          <w:rFonts w:asciiTheme="minorHAnsi" w:hAnsiTheme="minorHAnsi" w:cstheme="minorHAnsi"/>
          <w:b w:val="0"/>
          <w:bCs w:val="0"/>
        </w:rPr>
      </w:pPr>
      <w:r w:rsidRPr="00A50A9F">
        <w:rPr>
          <w:rFonts w:asciiTheme="minorHAnsi" w:hAnsiTheme="minorHAnsi" w:cstheme="minorHAnsi"/>
          <w:b w:val="0"/>
          <w:bCs w:val="0"/>
        </w:rPr>
        <w:t>Students will work with the CED Doctoral Coordinator and</w:t>
      </w:r>
      <w:r w:rsidR="006E63BF" w:rsidRPr="00A50A9F">
        <w:rPr>
          <w:rFonts w:asciiTheme="minorHAnsi" w:hAnsiTheme="minorHAnsi" w:cstheme="minorHAnsi"/>
          <w:b w:val="0"/>
          <w:bCs w:val="0"/>
        </w:rPr>
        <w:t>/or</w:t>
      </w:r>
      <w:r w:rsidRPr="00A50A9F">
        <w:rPr>
          <w:rFonts w:asciiTheme="minorHAnsi" w:hAnsiTheme="minorHAnsi" w:cstheme="minorHAnsi"/>
          <w:b w:val="0"/>
          <w:bCs w:val="0"/>
        </w:rPr>
        <w:t xml:space="preserve"> CED Doctoral Clinical Coordinator to approve and identify sites and supervisors. </w:t>
      </w:r>
    </w:p>
    <w:p w14:paraId="06663CBE" w14:textId="565A9622" w:rsidR="0037003A" w:rsidRPr="00A50A9F" w:rsidRDefault="00EC6DCC" w:rsidP="00EC6DCC">
      <w:pPr>
        <w:pStyle w:val="Heading3"/>
        <w:numPr>
          <w:ilvl w:val="0"/>
          <w:numId w:val="1"/>
        </w:numPr>
        <w:spacing w:before="29"/>
        <w:rPr>
          <w:rFonts w:asciiTheme="minorHAnsi" w:hAnsiTheme="minorHAnsi" w:cstheme="minorHAnsi"/>
          <w:b w:val="0"/>
          <w:bCs w:val="0"/>
        </w:rPr>
      </w:pPr>
      <w:r w:rsidRPr="00A50A9F">
        <w:rPr>
          <w:rFonts w:asciiTheme="minorHAnsi" w:hAnsiTheme="minorHAnsi" w:cstheme="minorHAnsi"/>
          <w:b w:val="0"/>
          <w:bCs w:val="0"/>
        </w:rPr>
        <w:t xml:space="preserve">Students will have to submit the required approval materials (e.g., memo of agreement for counseling, site supervisor vita/resume) as part of their Internship plan. </w:t>
      </w:r>
      <w:r w:rsidR="00602D3F" w:rsidRPr="00A50A9F">
        <w:rPr>
          <w:rFonts w:asciiTheme="minorHAnsi" w:hAnsiTheme="minorHAnsi" w:cstheme="minorHAnsi"/>
          <w:b w:val="0"/>
          <w:bCs w:val="0"/>
        </w:rPr>
        <w:t xml:space="preserve"> </w:t>
      </w:r>
    </w:p>
    <w:p w14:paraId="1B350A7C" w14:textId="5D68BE09" w:rsidR="0037003A" w:rsidRDefault="0037003A" w:rsidP="0037003A">
      <w:pPr>
        <w:pStyle w:val="Heading3"/>
        <w:spacing w:before="29"/>
        <w:ind w:left="0"/>
        <w:rPr>
          <w:rFonts w:asciiTheme="minorHAnsi" w:hAnsiTheme="minorHAnsi" w:cstheme="minorHAnsi"/>
          <w:b w:val="0"/>
          <w:bCs w:val="0"/>
        </w:rPr>
      </w:pPr>
    </w:p>
    <w:p w14:paraId="164F4DF1" w14:textId="77777777" w:rsidR="00911078" w:rsidRPr="00A50A9F" w:rsidRDefault="00911078" w:rsidP="0037003A">
      <w:pPr>
        <w:pStyle w:val="Heading3"/>
        <w:spacing w:before="29"/>
        <w:ind w:left="0"/>
        <w:rPr>
          <w:rFonts w:asciiTheme="minorHAnsi" w:hAnsiTheme="minorHAnsi" w:cstheme="minorHAnsi"/>
          <w:b w:val="0"/>
          <w:bCs w:val="0"/>
        </w:rPr>
      </w:pPr>
    </w:p>
    <w:p w14:paraId="3199A287" w14:textId="59BD2373" w:rsidR="00EC6DCC" w:rsidRPr="00A50A9F" w:rsidRDefault="0037003A" w:rsidP="0037003A">
      <w:pPr>
        <w:pStyle w:val="Heading3"/>
        <w:spacing w:before="29"/>
        <w:ind w:left="0"/>
        <w:rPr>
          <w:rFonts w:asciiTheme="minorHAnsi" w:hAnsiTheme="minorHAnsi" w:cstheme="minorHAnsi"/>
          <w:b w:val="0"/>
          <w:bCs w:val="0"/>
        </w:rPr>
      </w:pPr>
      <w:r w:rsidRPr="00A50A9F">
        <w:rPr>
          <w:rFonts w:asciiTheme="minorHAnsi" w:hAnsiTheme="minorHAnsi" w:cstheme="minorHAnsi"/>
        </w:rPr>
        <w:lastRenderedPageBreak/>
        <w:t>Teaching:</w:t>
      </w:r>
      <w:r w:rsidRPr="00A50A9F">
        <w:rPr>
          <w:rFonts w:asciiTheme="minorHAnsi" w:hAnsiTheme="minorHAnsi" w:cstheme="minorHAnsi"/>
          <w:b w:val="0"/>
          <w:bCs w:val="0"/>
        </w:rPr>
        <w:t xml:space="preserve"> Students will be required to complete </w:t>
      </w:r>
      <w:r w:rsidRPr="00A50A9F">
        <w:rPr>
          <w:rFonts w:asciiTheme="minorHAnsi" w:hAnsiTheme="minorHAnsi" w:cstheme="minorHAnsi"/>
        </w:rPr>
        <w:t>a minimum of 1</w:t>
      </w:r>
      <w:r w:rsidR="00602D3F" w:rsidRPr="00A50A9F">
        <w:rPr>
          <w:rFonts w:asciiTheme="minorHAnsi" w:hAnsiTheme="minorHAnsi" w:cstheme="minorHAnsi"/>
        </w:rPr>
        <w:t>5</w:t>
      </w:r>
      <w:r w:rsidRPr="00A50A9F">
        <w:rPr>
          <w:rFonts w:asciiTheme="minorHAnsi" w:hAnsiTheme="minorHAnsi" w:cstheme="minorHAnsi"/>
        </w:rPr>
        <w:t>0 hours</w:t>
      </w:r>
      <w:r w:rsidRPr="00A50A9F">
        <w:rPr>
          <w:rFonts w:asciiTheme="minorHAnsi" w:hAnsiTheme="minorHAnsi" w:cstheme="minorHAnsi"/>
          <w:b w:val="0"/>
          <w:bCs w:val="0"/>
        </w:rPr>
        <w:t xml:space="preserve"> in Teaching </w:t>
      </w:r>
      <w:r w:rsidR="00F25DBF" w:rsidRPr="00A50A9F">
        <w:rPr>
          <w:rFonts w:asciiTheme="minorHAnsi" w:hAnsiTheme="minorHAnsi" w:cstheme="minorHAnsi"/>
          <w:b w:val="0"/>
          <w:bCs w:val="0"/>
        </w:rPr>
        <w:t xml:space="preserve">in </w:t>
      </w:r>
      <w:r w:rsidR="006E63BF" w:rsidRPr="00A50A9F">
        <w:rPr>
          <w:rFonts w:asciiTheme="minorHAnsi" w:hAnsiTheme="minorHAnsi" w:cstheme="minorHAnsi"/>
          <w:b w:val="0"/>
          <w:bCs w:val="0"/>
        </w:rPr>
        <w:t>m</w:t>
      </w:r>
      <w:r w:rsidR="00F25DBF" w:rsidRPr="00A50A9F">
        <w:rPr>
          <w:rFonts w:asciiTheme="minorHAnsi" w:hAnsiTheme="minorHAnsi" w:cstheme="minorHAnsi"/>
          <w:b w:val="0"/>
          <w:bCs w:val="0"/>
        </w:rPr>
        <w:t xml:space="preserve">asters-level counseling courses </w:t>
      </w:r>
      <w:r w:rsidRPr="00A50A9F">
        <w:rPr>
          <w:rFonts w:asciiTheme="minorHAnsi" w:hAnsiTheme="minorHAnsi" w:cstheme="minorHAnsi"/>
          <w:b w:val="0"/>
          <w:bCs w:val="0"/>
        </w:rPr>
        <w:t xml:space="preserve">during their Internship.  </w:t>
      </w:r>
    </w:p>
    <w:p w14:paraId="29A28CD8" w14:textId="3E7DFA27" w:rsidR="00EC6DCC" w:rsidRPr="00A50A9F" w:rsidRDefault="00602D3F" w:rsidP="00EC6DCC">
      <w:pPr>
        <w:pStyle w:val="Heading3"/>
        <w:numPr>
          <w:ilvl w:val="0"/>
          <w:numId w:val="2"/>
        </w:numPr>
        <w:spacing w:before="29"/>
        <w:rPr>
          <w:rFonts w:asciiTheme="minorHAnsi" w:hAnsiTheme="minorHAnsi" w:cstheme="minorHAnsi"/>
          <w:b w:val="0"/>
          <w:bCs w:val="0"/>
        </w:rPr>
      </w:pPr>
      <w:r w:rsidRPr="00A50A9F">
        <w:rPr>
          <w:rFonts w:asciiTheme="minorHAnsi" w:hAnsiTheme="minorHAnsi" w:cstheme="minorHAnsi"/>
          <w:b w:val="0"/>
          <w:bCs w:val="0"/>
        </w:rPr>
        <w:t>Students will be required to complete their initial hours during the Summer semester of Internship.  This first experience will be completed at Auburn University</w:t>
      </w:r>
      <w:r w:rsidR="006E63BF" w:rsidRPr="00A50A9F">
        <w:rPr>
          <w:rFonts w:asciiTheme="minorHAnsi" w:hAnsiTheme="minorHAnsi" w:cstheme="minorHAnsi"/>
          <w:b w:val="0"/>
          <w:bCs w:val="0"/>
        </w:rPr>
        <w:t xml:space="preserve"> (AU)</w:t>
      </w:r>
      <w:r w:rsidRPr="00A50A9F">
        <w:rPr>
          <w:rFonts w:asciiTheme="minorHAnsi" w:hAnsiTheme="minorHAnsi" w:cstheme="minorHAnsi"/>
          <w:b w:val="0"/>
          <w:bCs w:val="0"/>
        </w:rPr>
        <w:t xml:space="preserve">. </w:t>
      </w:r>
    </w:p>
    <w:p w14:paraId="2108D02A" w14:textId="4570679D" w:rsidR="006E63BF" w:rsidRPr="00A50A9F" w:rsidRDefault="006E63BF" w:rsidP="006E63BF">
      <w:pPr>
        <w:pStyle w:val="Heading3"/>
        <w:numPr>
          <w:ilvl w:val="1"/>
          <w:numId w:val="2"/>
        </w:numPr>
        <w:spacing w:before="29"/>
        <w:rPr>
          <w:rFonts w:asciiTheme="minorHAnsi" w:hAnsiTheme="minorHAnsi" w:cstheme="minorHAnsi"/>
          <w:b w:val="0"/>
          <w:bCs w:val="0"/>
        </w:rPr>
      </w:pPr>
      <w:r w:rsidRPr="00A50A9F">
        <w:rPr>
          <w:rFonts w:asciiTheme="minorHAnsi" w:hAnsiTheme="minorHAnsi" w:cstheme="minorHAnsi"/>
          <w:b w:val="0"/>
          <w:bCs w:val="0"/>
        </w:rPr>
        <w:t xml:space="preserve">These experiences will be supervised by an approved qualified University Supervisor (core or affiliate faculty) who is also the assigned instructor for the master’s level course.  </w:t>
      </w:r>
    </w:p>
    <w:p w14:paraId="21A5B0FD" w14:textId="7F5E46EF" w:rsidR="001811DF" w:rsidRPr="00A50A9F" w:rsidRDefault="001811DF" w:rsidP="006E63BF">
      <w:pPr>
        <w:pStyle w:val="Heading3"/>
        <w:numPr>
          <w:ilvl w:val="1"/>
          <w:numId w:val="2"/>
        </w:numPr>
        <w:spacing w:before="29"/>
        <w:rPr>
          <w:rFonts w:asciiTheme="minorHAnsi" w:hAnsiTheme="minorHAnsi" w:cstheme="minorHAnsi"/>
          <w:b w:val="0"/>
          <w:bCs w:val="0"/>
        </w:rPr>
      </w:pPr>
      <w:r w:rsidRPr="00A50A9F">
        <w:rPr>
          <w:rFonts w:asciiTheme="minorHAnsi" w:hAnsiTheme="minorHAnsi" w:cstheme="minorHAnsi"/>
          <w:b w:val="0"/>
          <w:bCs w:val="0"/>
        </w:rPr>
        <w:t>Students will work with the CED Doctoral Coordinator and/or CED Doctoral Clinical Coordinator to identify and coordinate placements.</w:t>
      </w:r>
    </w:p>
    <w:p w14:paraId="54BE244C" w14:textId="6AA61F69" w:rsidR="00EC6DCC" w:rsidRPr="00A50A9F" w:rsidRDefault="00602D3F" w:rsidP="001811DF">
      <w:pPr>
        <w:pStyle w:val="Heading3"/>
        <w:numPr>
          <w:ilvl w:val="0"/>
          <w:numId w:val="2"/>
        </w:numPr>
        <w:spacing w:before="29"/>
        <w:rPr>
          <w:rFonts w:asciiTheme="minorHAnsi" w:hAnsiTheme="minorHAnsi" w:cstheme="minorHAnsi"/>
          <w:b w:val="0"/>
          <w:bCs w:val="0"/>
        </w:rPr>
      </w:pPr>
      <w:r w:rsidRPr="00A50A9F">
        <w:rPr>
          <w:rFonts w:asciiTheme="minorHAnsi" w:hAnsiTheme="minorHAnsi" w:cstheme="minorHAnsi"/>
          <w:b w:val="0"/>
          <w:bCs w:val="0"/>
        </w:rPr>
        <w:t xml:space="preserve">If needed students </w:t>
      </w:r>
      <w:r w:rsidR="006E63BF" w:rsidRPr="00A50A9F">
        <w:rPr>
          <w:rFonts w:asciiTheme="minorHAnsi" w:hAnsiTheme="minorHAnsi" w:cstheme="minorHAnsi"/>
          <w:b w:val="0"/>
          <w:bCs w:val="0"/>
        </w:rPr>
        <w:t>can</w:t>
      </w:r>
      <w:r w:rsidRPr="00A50A9F">
        <w:rPr>
          <w:rFonts w:asciiTheme="minorHAnsi" w:hAnsiTheme="minorHAnsi" w:cstheme="minorHAnsi"/>
          <w:b w:val="0"/>
          <w:bCs w:val="0"/>
        </w:rPr>
        <w:t xml:space="preserve"> complete additional hours in </w:t>
      </w:r>
      <w:r w:rsidR="006E63BF" w:rsidRPr="00A50A9F">
        <w:rPr>
          <w:rFonts w:asciiTheme="minorHAnsi" w:hAnsiTheme="minorHAnsi" w:cstheme="minorHAnsi"/>
          <w:b w:val="0"/>
          <w:bCs w:val="0"/>
        </w:rPr>
        <w:t xml:space="preserve">the </w:t>
      </w:r>
      <w:r w:rsidR="00EC6DCC" w:rsidRPr="00A50A9F">
        <w:rPr>
          <w:rFonts w:asciiTheme="minorHAnsi" w:hAnsiTheme="minorHAnsi" w:cstheme="minorHAnsi"/>
          <w:b w:val="0"/>
          <w:bCs w:val="0"/>
        </w:rPr>
        <w:t>Fall and/or Spring</w:t>
      </w:r>
      <w:r w:rsidRPr="00A50A9F">
        <w:rPr>
          <w:rFonts w:asciiTheme="minorHAnsi" w:hAnsiTheme="minorHAnsi" w:cstheme="minorHAnsi"/>
          <w:b w:val="0"/>
          <w:bCs w:val="0"/>
        </w:rPr>
        <w:t xml:space="preserve"> semesters.</w:t>
      </w:r>
    </w:p>
    <w:p w14:paraId="5CDFF922" w14:textId="61A94CE6" w:rsidR="0037003A" w:rsidRPr="00A50A9F" w:rsidRDefault="00EC6DCC" w:rsidP="00EC6DCC">
      <w:pPr>
        <w:pStyle w:val="Heading3"/>
        <w:numPr>
          <w:ilvl w:val="0"/>
          <w:numId w:val="1"/>
        </w:numPr>
        <w:spacing w:before="29"/>
        <w:rPr>
          <w:rFonts w:asciiTheme="minorHAnsi" w:hAnsiTheme="minorHAnsi" w:cstheme="minorHAnsi"/>
          <w:b w:val="0"/>
          <w:bCs w:val="0"/>
        </w:rPr>
      </w:pPr>
      <w:r w:rsidRPr="00A50A9F">
        <w:rPr>
          <w:rFonts w:asciiTheme="minorHAnsi" w:hAnsiTheme="minorHAnsi" w:cstheme="minorHAnsi"/>
          <w:b w:val="0"/>
          <w:bCs w:val="0"/>
        </w:rPr>
        <w:t>A</w:t>
      </w:r>
      <w:r w:rsidR="00602D3F" w:rsidRPr="00A50A9F">
        <w:rPr>
          <w:rFonts w:asciiTheme="minorHAnsi" w:hAnsiTheme="minorHAnsi" w:cstheme="minorHAnsi"/>
          <w:b w:val="0"/>
          <w:bCs w:val="0"/>
        </w:rPr>
        <w:t xml:space="preserve">dditional hours </w:t>
      </w:r>
      <w:r w:rsidR="006E63BF" w:rsidRPr="00A50A9F">
        <w:rPr>
          <w:rFonts w:asciiTheme="minorHAnsi" w:hAnsiTheme="minorHAnsi" w:cstheme="minorHAnsi"/>
          <w:b w:val="0"/>
          <w:bCs w:val="0"/>
        </w:rPr>
        <w:t>may</w:t>
      </w:r>
      <w:r w:rsidR="00602D3F" w:rsidRPr="00A50A9F">
        <w:rPr>
          <w:rFonts w:asciiTheme="minorHAnsi" w:hAnsiTheme="minorHAnsi" w:cstheme="minorHAnsi"/>
          <w:b w:val="0"/>
          <w:bCs w:val="0"/>
        </w:rPr>
        <w:t xml:space="preserve"> be completed at </w:t>
      </w:r>
      <w:r w:rsidR="006E63BF" w:rsidRPr="00A50A9F">
        <w:rPr>
          <w:rFonts w:asciiTheme="minorHAnsi" w:hAnsiTheme="minorHAnsi" w:cstheme="minorHAnsi"/>
          <w:b w:val="0"/>
          <w:bCs w:val="0"/>
        </w:rPr>
        <w:t>approved Universities</w:t>
      </w:r>
      <w:r w:rsidR="00602D3F" w:rsidRPr="00A50A9F">
        <w:rPr>
          <w:rFonts w:asciiTheme="minorHAnsi" w:hAnsiTheme="minorHAnsi" w:cstheme="minorHAnsi"/>
          <w:b w:val="0"/>
          <w:bCs w:val="0"/>
        </w:rPr>
        <w:t xml:space="preserve">, this will require that students have </w:t>
      </w:r>
      <w:r w:rsidRPr="00A50A9F">
        <w:rPr>
          <w:rFonts w:asciiTheme="minorHAnsi" w:hAnsiTheme="minorHAnsi" w:cstheme="minorHAnsi"/>
          <w:b w:val="0"/>
          <w:bCs w:val="0"/>
        </w:rPr>
        <w:t>an approved Supervisor at this site</w:t>
      </w:r>
      <w:r w:rsidR="00F25DBF" w:rsidRPr="00A50A9F">
        <w:rPr>
          <w:rFonts w:asciiTheme="minorHAnsi" w:hAnsiTheme="minorHAnsi" w:cstheme="minorHAnsi"/>
          <w:b w:val="0"/>
          <w:bCs w:val="0"/>
        </w:rPr>
        <w:t xml:space="preserve"> (refer to </w:t>
      </w:r>
      <w:r w:rsidR="00F25DBF" w:rsidRPr="00A50A9F">
        <w:rPr>
          <w:rFonts w:asciiTheme="minorHAnsi" w:hAnsiTheme="minorHAnsi" w:cstheme="minorHAnsi"/>
          <w:b w:val="0"/>
          <w:bCs w:val="0"/>
          <w:i/>
          <w:iCs/>
        </w:rPr>
        <w:t>CED</w:t>
      </w:r>
      <w:r w:rsidR="00F25DBF" w:rsidRPr="00A50A9F">
        <w:rPr>
          <w:rFonts w:asciiTheme="minorHAnsi" w:hAnsiTheme="minorHAnsi" w:cstheme="minorHAnsi"/>
          <w:b w:val="0"/>
          <w:bCs w:val="0"/>
        </w:rPr>
        <w:t xml:space="preserve"> </w:t>
      </w:r>
      <w:r w:rsidR="00F25DBF" w:rsidRPr="00A50A9F">
        <w:rPr>
          <w:rFonts w:asciiTheme="minorHAnsi" w:hAnsiTheme="minorHAnsi" w:cstheme="minorHAnsi"/>
          <w:b w:val="0"/>
          <w:bCs w:val="0"/>
          <w:i/>
          <w:iCs/>
        </w:rPr>
        <w:t>Professional Experiences Handbook</w:t>
      </w:r>
      <w:r w:rsidR="00F25DBF" w:rsidRPr="00A50A9F">
        <w:rPr>
          <w:rFonts w:asciiTheme="minorHAnsi" w:hAnsiTheme="minorHAnsi" w:cstheme="minorHAnsi"/>
          <w:b w:val="0"/>
          <w:bCs w:val="0"/>
        </w:rPr>
        <w:t>)</w:t>
      </w:r>
      <w:r w:rsidRPr="00A50A9F">
        <w:rPr>
          <w:rFonts w:asciiTheme="minorHAnsi" w:hAnsiTheme="minorHAnsi" w:cstheme="minorHAnsi"/>
          <w:b w:val="0"/>
          <w:bCs w:val="0"/>
        </w:rPr>
        <w:t xml:space="preserve">.   </w:t>
      </w:r>
      <w:r w:rsidR="00602D3F" w:rsidRPr="00A50A9F">
        <w:rPr>
          <w:rFonts w:asciiTheme="minorHAnsi" w:hAnsiTheme="minorHAnsi" w:cstheme="minorHAnsi"/>
          <w:b w:val="0"/>
          <w:bCs w:val="0"/>
        </w:rPr>
        <w:t xml:space="preserve"> </w:t>
      </w:r>
      <w:r w:rsidRPr="00A50A9F">
        <w:rPr>
          <w:rFonts w:asciiTheme="minorHAnsi" w:hAnsiTheme="minorHAnsi" w:cstheme="minorHAnsi"/>
          <w:b w:val="0"/>
          <w:bCs w:val="0"/>
        </w:rPr>
        <w:t xml:space="preserve">Students will have to submit the required approval materials (e.g., memo of agreement for teaching, site supervisor vita/resume) as part of their Internship plan.  </w:t>
      </w:r>
    </w:p>
    <w:p w14:paraId="17656F23" w14:textId="77777777" w:rsidR="0037003A" w:rsidRPr="00A50A9F" w:rsidRDefault="0037003A" w:rsidP="0037003A">
      <w:pPr>
        <w:pStyle w:val="Heading3"/>
        <w:spacing w:before="29"/>
        <w:ind w:left="0"/>
        <w:rPr>
          <w:rFonts w:asciiTheme="minorHAnsi" w:hAnsiTheme="minorHAnsi" w:cstheme="minorHAnsi"/>
          <w:b w:val="0"/>
          <w:bCs w:val="0"/>
        </w:rPr>
      </w:pPr>
    </w:p>
    <w:p w14:paraId="296546C4" w14:textId="38AEB8E5" w:rsidR="0037003A" w:rsidRPr="00A50A9F" w:rsidRDefault="0037003A" w:rsidP="0037003A">
      <w:pPr>
        <w:pStyle w:val="Heading3"/>
        <w:spacing w:before="29"/>
        <w:ind w:left="0"/>
        <w:rPr>
          <w:rFonts w:asciiTheme="minorHAnsi" w:hAnsiTheme="minorHAnsi" w:cstheme="minorHAnsi"/>
          <w:b w:val="0"/>
          <w:bCs w:val="0"/>
        </w:rPr>
      </w:pPr>
      <w:r w:rsidRPr="00A50A9F">
        <w:rPr>
          <w:rFonts w:asciiTheme="minorHAnsi" w:hAnsiTheme="minorHAnsi" w:cstheme="minorHAnsi"/>
        </w:rPr>
        <w:t>Supervision:</w:t>
      </w:r>
      <w:r w:rsidRPr="00A50A9F">
        <w:rPr>
          <w:rFonts w:asciiTheme="minorHAnsi" w:hAnsiTheme="minorHAnsi" w:cstheme="minorHAnsi"/>
          <w:b w:val="0"/>
          <w:bCs w:val="0"/>
        </w:rPr>
        <w:t xml:space="preserve"> Students will be required to complete </w:t>
      </w:r>
      <w:r w:rsidRPr="00A50A9F">
        <w:rPr>
          <w:rFonts w:asciiTheme="minorHAnsi" w:hAnsiTheme="minorHAnsi" w:cstheme="minorHAnsi"/>
        </w:rPr>
        <w:t>a minimum of 1</w:t>
      </w:r>
      <w:r w:rsidR="00EC6DCC" w:rsidRPr="00A50A9F">
        <w:rPr>
          <w:rFonts w:asciiTheme="minorHAnsi" w:hAnsiTheme="minorHAnsi" w:cstheme="minorHAnsi"/>
        </w:rPr>
        <w:t>5</w:t>
      </w:r>
      <w:r w:rsidRPr="00A50A9F">
        <w:rPr>
          <w:rFonts w:asciiTheme="minorHAnsi" w:hAnsiTheme="minorHAnsi" w:cstheme="minorHAnsi"/>
        </w:rPr>
        <w:t>0 hours</w:t>
      </w:r>
      <w:r w:rsidRPr="00A50A9F">
        <w:rPr>
          <w:rFonts w:asciiTheme="minorHAnsi" w:hAnsiTheme="minorHAnsi" w:cstheme="minorHAnsi"/>
          <w:b w:val="0"/>
          <w:bCs w:val="0"/>
        </w:rPr>
        <w:t xml:space="preserve"> in Supervision during their Internship.  This will include group and individual supervision hours.   </w:t>
      </w:r>
    </w:p>
    <w:p w14:paraId="0C25C928" w14:textId="5654D873" w:rsidR="00EC6DCC" w:rsidRPr="00A50A9F" w:rsidRDefault="00EC6DCC" w:rsidP="00EC6DCC">
      <w:pPr>
        <w:pStyle w:val="Heading3"/>
        <w:numPr>
          <w:ilvl w:val="0"/>
          <w:numId w:val="2"/>
        </w:numPr>
        <w:spacing w:before="29"/>
        <w:rPr>
          <w:rFonts w:asciiTheme="minorHAnsi" w:hAnsiTheme="minorHAnsi" w:cstheme="minorHAnsi"/>
          <w:b w:val="0"/>
          <w:bCs w:val="0"/>
        </w:rPr>
      </w:pPr>
      <w:r w:rsidRPr="00A50A9F">
        <w:rPr>
          <w:rFonts w:asciiTheme="minorHAnsi" w:hAnsiTheme="minorHAnsi" w:cstheme="minorHAnsi"/>
          <w:b w:val="0"/>
          <w:bCs w:val="0"/>
        </w:rPr>
        <w:t xml:space="preserve">Students will be required to </w:t>
      </w:r>
      <w:r w:rsidR="00F25DBF" w:rsidRPr="00A50A9F">
        <w:rPr>
          <w:rFonts w:asciiTheme="minorHAnsi" w:hAnsiTheme="minorHAnsi" w:cstheme="minorHAnsi"/>
          <w:b w:val="0"/>
          <w:bCs w:val="0"/>
        </w:rPr>
        <w:t xml:space="preserve">engage in supervision at AU </w:t>
      </w:r>
      <w:r w:rsidRPr="00A50A9F">
        <w:rPr>
          <w:rFonts w:asciiTheme="minorHAnsi" w:hAnsiTheme="minorHAnsi" w:cstheme="minorHAnsi"/>
          <w:b w:val="0"/>
          <w:bCs w:val="0"/>
        </w:rPr>
        <w:t xml:space="preserve">during the Fall and Spring semesters of Internship.  </w:t>
      </w:r>
    </w:p>
    <w:p w14:paraId="20A2BB6E" w14:textId="717D080B" w:rsidR="00EC6DCC" w:rsidRPr="00A50A9F" w:rsidRDefault="00EC6DCC" w:rsidP="00EC6DCC">
      <w:pPr>
        <w:pStyle w:val="Heading3"/>
        <w:numPr>
          <w:ilvl w:val="0"/>
          <w:numId w:val="2"/>
        </w:numPr>
        <w:spacing w:before="29"/>
        <w:rPr>
          <w:rFonts w:asciiTheme="minorHAnsi" w:hAnsiTheme="minorHAnsi" w:cstheme="minorHAnsi"/>
          <w:b w:val="0"/>
          <w:bCs w:val="0"/>
        </w:rPr>
      </w:pPr>
      <w:r w:rsidRPr="00A50A9F">
        <w:rPr>
          <w:rFonts w:asciiTheme="minorHAnsi" w:hAnsiTheme="minorHAnsi" w:cstheme="minorHAnsi"/>
          <w:b w:val="0"/>
          <w:bCs w:val="0"/>
        </w:rPr>
        <w:t xml:space="preserve">Students will be required to be engaged in both group and individual supervision of master’s level supervisees. </w:t>
      </w:r>
    </w:p>
    <w:p w14:paraId="7D948276" w14:textId="373F62A7" w:rsidR="00817BCA" w:rsidRPr="00A50A9F" w:rsidRDefault="00817BCA" w:rsidP="00EC6DCC">
      <w:pPr>
        <w:pStyle w:val="Heading3"/>
        <w:numPr>
          <w:ilvl w:val="0"/>
          <w:numId w:val="1"/>
        </w:numPr>
        <w:spacing w:before="29"/>
        <w:rPr>
          <w:rFonts w:asciiTheme="minorHAnsi" w:hAnsiTheme="minorHAnsi" w:cstheme="minorHAnsi"/>
          <w:b w:val="0"/>
          <w:bCs w:val="0"/>
        </w:rPr>
      </w:pPr>
      <w:r w:rsidRPr="00A50A9F">
        <w:rPr>
          <w:rFonts w:asciiTheme="minorHAnsi" w:hAnsiTheme="minorHAnsi" w:cstheme="minorHAnsi"/>
          <w:b w:val="0"/>
          <w:bCs w:val="0"/>
        </w:rPr>
        <w:t xml:space="preserve">Supervision of </w:t>
      </w:r>
      <w:r w:rsidR="00F25DBF" w:rsidRPr="00A50A9F">
        <w:rPr>
          <w:rFonts w:asciiTheme="minorHAnsi" w:hAnsiTheme="minorHAnsi" w:cstheme="minorHAnsi"/>
          <w:b w:val="0"/>
          <w:bCs w:val="0"/>
        </w:rPr>
        <w:t xml:space="preserve">these </w:t>
      </w:r>
      <w:r w:rsidRPr="00A50A9F">
        <w:rPr>
          <w:rFonts w:asciiTheme="minorHAnsi" w:hAnsiTheme="minorHAnsi" w:cstheme="minorHAnsi"/>
          <w:b w:val="0"/>
          <w:bCs w:val="0"/>
        </w:rPr>
        <w:t xml:space="preserve">experiences </w:t>
      </w:r>
      <w:r w:rsidR="00F25DBF" w:rsidRPr="00A50A9F">
        <w:rPr>
          <w:rFonts w:asciiTheme="minorHAnsi" w:hAnsiTheme="minorHAnsi" w:cstheme="minorHAnsi"/>
          <w:b w:val="0"/>
          <w:bCs w:val="0"/>
        </w:rPr>
        <w:t xml:space="preserve">will be </w:t>
      </w:r>
      <w:r w:rsidRPr="00A50A9F">
        <w:rPr>
          <w:rFonts w:asciiTheme="minorHAnsi" w:hAnsiTheme="minorHAnsi" w:cstheme="minorHAnsi"/>
          <w:b w:val="0"/>
          <w:bCs w:val="0"/>
        </w:rPr>
        <w:t>conducted at Auburn University</w:t>
      </w:r>
      <w:r w:rsidR="006E63BF" w:rsidRPr="00A50A9F">
        <w:rPr>
          <w:rFonts w:asciiTheme="minorHAnsi" w:hAnsiTheme="minorHAnsi" w:cstheme="minorHAnsi"/>
          <w:b w:val="0"/>
          <w:bCs w:val="0"/>
        </w:rPr>
        <w:t xml:space="preserve"> by the following qualified Supervisors</w:t>
      </w:r>
      <w:r w:rsidR="00F25DBF" w:rsidRPr="00A50A9F">
        <w:rPr>
          <w:rFonts w:asciiTheme="minorHAnsi" w:hAnsiTheme="minorHAnsi" w:cstheme="minorHAnsi"/>
          <w:b w:val="0"/>
          <w:bCs w:val="0"/>
        </w:rPr>
        <w:t>:</w:t>
      </w:r>
      <w:r w:rsidRPr="00A50A9F">
        <w:rPr>
          <w:rFonts w:asciiTheme="minorHAnsi" w:hAnsiTheme="minorHAnsi" w:cstheme="minorHAnsi"/>
          <w:b w:val="0"/>
          <w:bCs w:val="0"/>
        </w:rPr>
        <w:t xml:space="preserve"> </w:t>
      </w:r>
    </w:p>
    <w:p w14:paraId="024793F1" w14:textId="61603D79" w:rsidR="00817BCA" w:rsidRPr="00A50A9F" w:rsidRDefault="00F25DBF" w:rsidP="00817BCA">
      <w:pPr>
        <w:pStyle w:val="Heading3"/>
        <w:numPr>
          <w:ilvl w:val="1"/>
          <w:numId w:val="1"/>
        </w:numPr>
        <w:spacing w:before="29"/>
        <w:rPr>
          <w:rFonts w:asciiTheme="minorHAnsi" w:hAnsiTheme="minorHAnsi" w:cstheme="minorHAnsi"/>
          <w:b w:val="0"/>
          <w:bCs w:val="0"/>
        </w:rPr>
      </w:pPr>
      <w:r w:rsidRPr="00A50A9F">
        <w:rPr>
          <w:rFonts w:asciiTheme="minorHAnsi" w:hAnsiTheme="minorHAnsi" w:cstheme="minorHAnsi"/>
          <w:b w:val="0"/>
          <w:bCs w:val="0"/>
          <w:u w:val="single"/>
        </w:rPr>
        <w:t>Fall</w:t>
      </w:r>
      <w:r w:rsidR="006E63BF" w:rsidRPr="00A50A9F">
        <w:rPr>
          <w:rFonts w:asciiTheme="minorHAnsi" w:hAnsiTheme="minorHAnsi" w:cstheme="minorHAnsi"/>
          <w:b w:val="0"/>
          <w:bCs w:val="0"/>
        </w:rPr>
        <w:t>:</w:t>
      </w:r>
      <w:r w:rsidRPr="00A50A9F">
        <w:rPr>
          <w:rFonts w:asciiTheme="minorHAnsi" w:hAnsiTheme="minorHAnsi" w:cstheme="minorHAnsi"/>
          <w:b w:val="0"/>
          <w:bCs w:val="0"/>
        </w:rPr>
        <w:t xml:space="preserve"> University </w:t>
      </w:r>
      <w:r w:rsidR="00817BCA" w:rsidRPr="00A50A9F">
        <w:rPr>
          <w:rFonts w:asciiTheme="minorHAnsi" w:hAnsiTheme="minorHAnsi" w:cstheme="minorHAnsi"/>
          <w:b w:val="0"/>
          <w:bCs w:val="0"/>
        </w:rPr>
        <w:t>assigned Individual Supervisor</w:t>
      </w:r>
    </w:p>
    <w:p w14:paraId="29F83FC8" w14:textId="58210CEC" w:rsidR="00817BCA" w:rsidRPr="00A50A9F" w:rsidRDefault="00817BCA" w:rsidP="00817BCA">
      <w:pPr>
        <w:pStyle w:val="Heading3"/>
        <w:numPr>
          <w:ilvl w:val="1"/>
          <w:numId w:val="1"/>
        </w:numPr>
        <w:spacing w:before="29"/>
        <w:rPr>
          <w:rFonts w:asciiTheme="minorHAnsi" w:hAnsiTheme="minorHAnsi" w:cstheme="minorHAnsi"/>
          <w:b w:val="0"/>
          <w:bCs w:val="0"/>
        </w:rPr>
      </w:pPr>
      <w:r w:rsidRPr="00A50A9F">
        <w:rPr>
          <w:rFonts w:asciiTheme="minorHAnsi" w:hAnsiTheme="minorHAnsi" w:cstheme="minorHAnsi"/>
          <w:b w:val="0"/>
          <w:bCs w:val="0"/>
          <w:u w:val="single"/>
        </w:rPr>
        <w:t>Spring</w:t>
      </w:r>
      <w:r w:rsidR="006E63BF" w:rsidRPr="00A50A9F">
        <w:rPr>
          <w:rFonts w:asciiTheme="minorHAnsi" w:hAnsiTheme="minorHAnsi" w:cstheme="minorHAnsi"/>
          <w:b w:val="0"/>
          <w:bCs w:val="0"/>
        </w:rPr>
        <w:t>:</w:t>
      </w:r>
      <w:r w:rsidRPr="00A50A9F">
        <w:rPr>
          <w:rFonts w:asciiTheme="minorHAnsi" w:hAnsiTheme="minorHAnsi" w:cstheme="minorHAnsi"/>
          <w:b w:val="0"/>
          <w:bCs w:val="0"/>
        </w:rPr>
        <w:t xml:space="preserve"> </w:t>
      </w:r>
      <w:r w:rsidR="00F25DBF" w:rsidRPr="00A50A9F">
        <w:rPr>
          <w:rFonts w:asciiTheme="minorHAnsi" w:hAnsiTheme="minorHAnsi" w:cstheme="minorHAnsi"/>
          <w:b w:val="0"/>
          <w:bCs w:val="0"/>
        </w:rPr>
        <w:t xml:space="preserve">University </w:t>
      </w:r>
      <w:r w:rsidRPr="00A50A9F">
        <w:rPr>
          <w:rFonts w:asciiTheme="minorHAnsi" w:hAnsiTheme="minorHAnsi" w:cstheme="minorHAnsi"/>
          <w:b w:val="0"/>
          <w:bCs w:val="0"/>
        </w:rPr>
        <w:t xml:space="preserve">Instructor of the </w:t>
      </w:r>
      <w:r w:rsidR="006E63BF" w:rsidRPr="00A50A9F">
        <w:rPr>
          <w:rFonts w:asciiTheme="minorHAnsi" w:hAnsiTheme="minorHAnsi" w:cstheme="minorHAnsi"/>
          <w:b w:val="0"/>
          <w:bCs w:val="0"/>
        </w:rPr>
        <w:t>master’s</w:t>
      </w:r>
      <w:r w:rsidRPr="00A50A9F">
        <w:rPr>
          <w:rFonts w:asciiTheme="minorHAnsi" w:hAnsiTheme="minorHAnsi" w:cstheme="minorHAnsi"/>
          <w:b w:val="0"/>
          <w:bCs w:val="0"/>
        </w:rPr>
        <w:t xml:space="preserve"> Internship section</w:t>
      </w:r>
      <w:r w:rsidR="006E63BF" w:rsidRPr="00A50A9F">
        <w:rPr>
          <w:rFonts w:asciiTheme="minorHAnsi" w:hAnsiTheme="minorHAnsi" w:cstheme="minorHAnsi"/>
          <w:b w:val="0"/>
          <w:bCs w:val="0"/>
        </w:rPr>
        <w:t xml:space="preserve"> to which the student is assigned</w:t>
      </w:r>
      <w:r w:rsidRPr="00A50A9F">
        <w:rPr>
          <w:rFonts w:asciiTheme="minorHAnsi" w:hAnsiTheme="minorHAnsi" w:cstheme="minorHAnsi"/>
          <w:b w:val="0"/>
          <w:bCs w:val="0"/>
        </w:rPr>
        <w:t xml:space="preserve">. </w:t>
      </w:r>
    </w:p>
    <w:p w14:paraId="1DFD31C5" w14:textId="7FA1CD21" w:rsidR="00EC6DCC" w:rsidRPr="00A50A9F" w:rsidRDefault="00EC6DCC" w:rsidP="00EC6DCC">
      <w:pPr>
        <w:pStyle w:val="Heading3"/>
        <w:numPr>
          <w:ilvl w:val="0"/>
          <w:numId w:val="1"/>
        </w:numPr>
        <w:spacing w:before="29"/>
        <w:rPr>
          <w:rFonts w:asciiTheme="minorHAnsi" w:hAnsiTheme="minorHAnsi" w:cstheme="minorHAnsi"/>
          <w:b w:val="0"/>
          <w:bCs w:val="0"/>
        </w:rPr>
      </w:pPr>
      <w:r w:rsidRPr="00A50A9F">
        <w:rPr>
          <w:rFonts w:asciiTheme="minorHAnsi" w:hAnsiTheme="minorHAnsi" w:cstheme="minorHAnsi"/>
          <w:b w:val="0"/>
          <w:bCs w:val="0"/>
        </w:rPr>
        <w:t>Additional hours can be completed at approved Universities</w:t>
      </w:r>
      <w:r w:rsidR="006E63BF" w:rsidRPr="00A50A9F">
        <w:rPr>
          <w:rFonts w:asciiTheme="minorHAnsi" w:hAnsiTheme="minorHAnsi" w:cstheme="minorHAnsi"/>
          <w:b w:val="0"/>
          <w:bCs w:val="0"/>
        </w:rPr>
        <w:t>.  This</w:t>
      </w:r>
      <w:r w:rsidRPr="00A50A9F">
        <w:rPr>
          <w:rFonts w:asciiTheme="minorHAnsi" w:hAnsiTheme="minorHAnsi" w:cstheme="minorHAnsi"/>
          <w:b w:val="0"/>
          <w:bCs w:val="0"/>
        </w:rPr>
        <w:t xml:space="preserve"> will require that students have an approved Supervisor at this site.  Students will have to submit the required approval materials (e.g., memo of agreement for supervision, site supervisor vita/resume) as part of their Internship plan.  </w:t>
      </w:r>
    </w:p>
    <w:p w14:paraId="2D5897C2" w14:textId="77777777" w:rsidR="0037003A" w:rsidRPr="00A50A9F" w:rsidRDefault="0037003A" w:rsidP="0037003A">
      <w:pPr>
        <w:pStyle w:val="Heading3"/>
        <w:spacing w:before="29"/>
        <w:ind w:left="0"/>
        <w:rPr>
          <w:rFonts w:asciiTheme="minorHAnsi" w:hAnsiTheme="minorHAnsi" w:cstheme="minorHAnsi"/>
          <w:b w:val="0"/>
          <w:bCs w:val="0"/>
        </w:rPr>
      </w:pPr>
    </w:p>
    <w:p w14:paraId="3AC2BD0D" w14:textId="62135924" w:rsidR="0037003A" w:rsidRPr="00A50A9F" w:rsidRDefault="0037003A" w:rsidP="0037003A">
      <w:pPr>
        <w:pStyle w:val="Heading3"/>
        <w:spacing w:before="29"/>
        <w:ind w:left="0"/>
        <w:rPr>
          <w:rFonts w:asciiTheme="minorHAnsi" w:hAnsiTheme="minorHAnsi" w:cstheme="minorHAnsi"/>
          <w:b w:val="0"/>
          <w:bCs w:val="0"/>
        </w:rPr>
      </w:pPr>
      <w:r w:rsidRPr="00A50A9F">
        <w:rPr>
          <w:rFonts w:asciiTheme="minorHAnsi" w:hAnsiTheme="minorHAnsi" w:cstheme="minorHAnsi"/>
        </w:rPr>
        <w:t>Cognate Areas</w:t>
      </w:r>
      <w:r w:rsidRPr="00A50A9F">
        <w:rPr>
          <w:rFonts w:asciiTheme="minorHAnsi" w:hAnsiTheme="minorHAnsi" w:cstheme="minorHAnsi"/>
          <w:b w:val="0"/>
          <w:bCs w:val="0"/>
        </w:rPr>
        <w:t xml:space="preserve">: Students can complete </w:t>
      </w:r>
      <w:r w:rsidRPr="00A50A9F">
        <w:rPr>
          <w:rFonts w:asciiTheme="minorHAnsi" w:hAnsiTheme="minorHAnsi" w:cstheme="minorHAnsi"/>
        </w:rPr>
        <w:t xml:space="preserve">up to a total of 100 hours </w:t>
      </w:r>
      <w:r w:rsidRPr="00A50A9F">
        <w:rPr>
          <w:rFonts w:asciiTheme="minorHAnsi" w:hAnsiTheme="minorHAnsi" w:cstheme="minorHAnsi"/>
          <w:b w:val="0"/>
          <w:bCs w:val="0"/>
        </w:rPr>
        <w:t>across any of the</w:t>
      </w:r>
      <w:r w:rsidRPr="00A50A9F">
        <w:rPr>
          <w:rFonts w:asciiTheme="minorHAnsi" w:hAnsiTheme="minorHAnsi" w:cstheme="minorHAnsi"/>
        </w:rPr>
        <w:t xml:space="preserve"> </w:t>
      </w:r>
      <w:r w:rsidRPr="00A50A9F">
        <w:rPr>
          <w:rFonts w:asciiTheme="minorHAnsi" w:hAnsiTheme="minorHAnsi" w:cstheme="minorHAnsi"/>
          <w:b w:val="0"/>
          <w:bCs w:val="0"/>
        </w:rPr>
        <w:t xml:space="preserve">following areas. </w:t>
      </w:r>
      <w:r w:rsidR="00EC6DCC" w:rsidRPr="00A50A9F">
        <w:rPr>
          <w:rFonts w:asciiTheme="minorHAnsi" w:hAnsiTheme="minorHAnsi" w:cstheme="minorHAnsi"/>
          <w:b w:val="0"/>
          <w:bCs w:val="0"/>
        </w:rPr>
        <w:t xml:space="preserve">These areas will be supervised by the Group Supervisor </w:t>
      </w:r>
      <w:r w:rsidR="00636CDF" w:rsidRPr="00A50A9F">
        <w:rPr>
          <w:rFonts w:asciiTheme="minorHAnsi" w:hAnsiTheme="minorHAnsi" w:cstheme="minorHAnsi"/>
          <w:b w:val="0"/>
          <w:bCs w:val="0"/>
        </w:rPr>
        <w:t xml:space="preserve">and can be conducted in any semester of Internship. </w:t>
      </w:r>
    </w:p>
    <w:p w14:paraId="5BDB71D0" w14:textId="77777777" w:rsidR="0037003A" w:rsidRPr="00A50A9F" w:rsidRDefault="0037003A" w:rsidP="0037003A">
      <w:pPr>
        <w:pStyle w:val="Heading3"/>
        <w:spacing w:before="29"/>
        <w:rPr>
          <w:rFonts w:asciiTheme="minorHAnsi" w:hAnsiTheme="minorHAnsi" w:cstheme="minorHAnsi"/>
          <w:b w:val="0"/>
          <w:bCs w:val="0"/>
        </w:rPr>
      </w:pPr>
    </w:p>
    <w:p w14:paraId="0CAA2D74" w14:textId="2A8117E2" w:rsidR="0037003A" w:rsidRPr="00A50A9F" w:rsidRDefault="0037003A" w:rsidP="00B85855">
      <w:pPr>
        <w:pStyle w:val="Heading3"/>
        <w:spacing w:before="29"/>
        <w:rPr>
          <w:rFonts w:asciiTheme="minorHAnsi" w:hAnsiTheme="minorHAnsi" w:cstheme="minorHAnsi"/>
          <w:b w:val="0"/>
          <w:bCs w:val="0"/>
        </w:rPr>
      </w:pPr>
      <w:r w:rsidRPr="00A50A9F">
        <w:rPr>
          <w:rFonts w:asciiTheme="minorHAnsi" w:hAnsiTheme="minorHAnsi" w:cstheme="minorHAnsi"/>
        </w:rPr>
        <w:t>Research:</w:t>
      </w:r>
      <w:r w:rsidRPr="00A50A9F">
        <w:rPr>
          <w:rFonts w:asciiTheme="minorHAnsi" w:hAnsiTheme="minorHAnsi" w:cstheme="minorHAnsi"/>
          <w:b w:val="0"/>
          <w:bCs w:val="0"/>
        </w:rPr>
        <w:t xml:space="preserve"> Research engagement during Internship will require the identification of a specific research project</w:t>
      </w:r>
      <w:r w:rsidR="00F25DBF" w:rsidRPr="00A50A9F">
        <w:rPr>
          <w:rFonts w:asciiTheme="minorHAnsi" w:hAnsiTheme="minorHAnsi" w:cstheme="minorHAnsi"/>
          <w:b w:val="0"/>
          <w:bCs w:val="0"/>
        </w:rPr>
        <w:t>(s)</w:t>
      </w:r>
      <w:r w:rsidRPr="00A50A9F">
        <w:rPr>
          <w:rFonts w:asciiTheme="minorHAnsi" w:hAnsiTheme="minorHAnsi" w:cstheme="minorHAnsi"/>
          <w:b w:val="0"/>
          <w:bCs w:val="0"/>
        </w:rPr>
        <w:t xml:space="preserve"> </w:t>
      </w:r>
      <w:r w:rsidR="00F25DBF" w:rsidRPr="00A50A9F">
        <w:rPr>
          <w:rFonts w:asciiTheme="minorHAnsi" w:hAnsiTheme="minorHAnsi" w:cstheme="minorHAnsi"/>
          <w:b w:val="0"/>
          <w:bCs w:val="0"/>
        </w:rPr>
        <w:t>and related activities as identified in the Internship Plan</w:t>
      </w:r>
      <w:r w:rsidRPr="00A50A9F">
        <w:rPr>
          <w:rFonts w:asciiTheme="minorHAnsi" w:hAnsiTheme="minorHAnsi" w:cstheme="minorHAnsi"/>
          <w:b w:val="0"/>
          <w:bCs w:val="0"/>
        </w:rPr>
        <w:t xml:space="preserve">. </w:t>
      </w:r>
    </w:p>
    <w:p w14:paraId="779E7C66" w14:textId="77777777" w:rsidR="0037003A" w:rsidRPr="00A50A9F" w:rsidRDefault="0037003A" w:rsidP="0037003A">
      <w:pPr>
        <w:pStyle w:val="Heading3"/>
        <w:spacing w:before="29"/>
        <w:ind w:left="720"/>
        <w:rPr>
          <w:rFonts w:asciiTheme="minorHAnsi" w:hAnsiTheme="minorHAnsi" w:cstheme="minorHAnsi"/>
          <w:b w:val="0"/>
          <w:bCs w:val="0"/>
        </w:rPr>
      </w:pPr>
    </w:p>
    <w:p w14:paraId="16175D47" w14:textId="23DF2FE8" w:rsidR="0037003A" w:rsidRPr="00A50A9F" w:rsidRDefault="0037003A" w:rsidP="00EC6DCC">
      <w:pPr>
        <w:pStyle w:val="Heading3"/>
        <w:spacing w:before="29"/>
        <w:rPr>
          <w:rFonts w:asciiTheme="minorHAnsi" w:hAnsiTheme="minorHAnsi" w:cstheme="minorHAnsi"/>
          <w:b w:val="0"/>
          <w:bCs w:val="0"/>
        </w:rPr>
      </w:pPr>
      <w:r w:rsidRPr="00A50A9F">
        <w:rPr>
          <w:rFonts w:asciiTheme="minorHAnsi" w:hAnsiTheme="minorHAnsi" w:cstheme="minorHAnsi"/>
        </w:rPr>
        <w:t>Leadership and Advocacy:</w:t>
      </w:r>
      <w:r w:rsidRPr="00A50A9F">
        <w:rPr>
          <w:rFonts w:asciiTheme="minorHAnsi" w:hAnsiTheme="minorHAnsi" w:cstheme="minorHAnsi"/>
          <w:b w:val="0"/>
          <w:bCs w:val="0"/>
        </w:rPr>
        <w:t xml:space="preserve"> Leadership and Advocacy engagement during Internship will require the identification of </w:t>
      </w:r>
      <w:r w:rsidR="00F25DBF" w:rsidRPr="00A50A9F">
        <w:rPr>
          <w:rFonts w:asciiTheme="minorHAnsi" w:hAnsiTheme="minorHAnsi" w:cstheme="minorHAnsi"/>
          <w:b w:val="0"/>
          <w:bCs w:val="0"/>
        </w:rPr>
        <w:t>a specific</w:t>
      </w:r>
      <w:r w:rsidRPr="00A50A9F">
        <w:rPr>
          <w:rFonts w:asciiTheme="minorHAnsi" w:hAnsiTheme="minorHAnsi" w:cstheme="minorHAnsi"/>
          <w:b w:val="0"/>
          <w:bCs w:val="0"/>
        </w:rPr>
        <w:t xml:space="preserve"> project</w:t>
      </w:r>
      <w:r w:rsidR="00F25DBF" w:rsidRPr="00A50A9F">
        <w:rPr>
          <w:rFonts w:asciiTheme="minorHAnsi" w:hAnsiTheme="minorHAnsi" w:cstheme="minorHAnsi"/>
          <w:b w:val="0"/>
          <w:bCs w:val="0"/>
        </w:rPr>
        <w:t>(</w:t>
      </w:r>
      <w:r w:rsidRPr="00A50A9F">
        <w:rPr>
          <w:rFonts w:asciiTheme="minorHAnsi" w:hAnsiTheme="minorHAnsi" w:cstheme="minorHAnsi"/>
          <w:b w:val="0"/>
          <w:bCs w:val="0"/>
        </w:rPr>
        <w:t>s</w:t>
      </w:r>
      <w:r w:rsidR="00F25DBF" w:rsidRPr="00A50A9F">
        <w:rPr>
          <w:rFonts w:asciiTheme="minorHAnsi" w:hAnsiTheme="minorHAnsi" w:cstheme="minorHAnsi"/>
          <w:b w:val="0"/>
          <w:bCs w:val="0"/>
        </w:rPr>
        <w:t>)</w:t>
      </w:r>
      <w:r w:rsidRPr="00A50A9F">
        <w:rPr>
          <w:rFonts w:asciiTheme="minorHAnsi" w:hAnsiTheme="minorHAnsi" w:cstheme="minorHAnsi"/>
          <w:b w:val="0"/>
          <w:bCs w:val="0"/>
        </w:rPr>
        <w:t>, leadership role</w:t>
      </w:r>
      <w:r w:rsidR="00F25DBF" w:rsidRPr="00A50A9F">
        <w:rPr>
          <w:rFonts w:asciiTheme="minorHAnsi" w:hAnsiTheme="minorHAnsi" w:cstheme="minorHAnsi"/>
          <w:b w:val="0"/>
          <w:bCs w:val="0"/>
        </w:rPr>
        <w:t>(</w:t>
      </w:r>
      <w:r w:rsidRPr="00A50A9F">
        <w:rPr>
          <w:rFonts w:asciiTheme="minorHAnsi" w:hAnsiTheme="minorHAnsi" w:cstheme="minorHAnsi"/>
          <w:b w:val="0"/>
          <w:bCs w:val="0"/>
        </w:rPr>
        <w:t>s</w:t>
      </w:r>
      <w:r w:rsidR="00F25DBF" w:rsidRPr="00A50A9F">
        <w:rPr>
          <w:rFonts w:asciiTheme="minorHAnsi" w:hAnsiTheme="minorHAnsi" w:cstheme="minorHAnsi"/>
          <w:b w:val="0"/>
          <w:bCs w:val="0"/>
        </w:rPr>
        <w:t>)</w:t>
      </w:r>
      <w:r w:rsidRPr="00A50A9F">
        <w:rPr>
          <w:rFonts w:asciiTheme="minorHAnsi" w:hAnsiTheme="minorHAnsi" w:cstheme="minorHAnsi"/>
          <w:b w:val="0"/>
          <w:bCs w:val="0"/>
        </w:rPr>
        <w:t xml:space="preserve">, </w:t>
      </w:r>
      <w:r w:rsidR="00F25DBF" w:rsidRPr="00A50A9F">
        <w:rPr>
          <w:rFonts w:asciiTheme="minorHAnsi" w:hAnsiTheme="minorHAnsi" w:cstheme="minorHAnsi"/>
          <w:b w:val="0"/>
          <w:bCs w:val="0"/>
        </w:rPr>
        <w:t xml:space="preserve">professional service </w:t>
      </w:r>
      <w:r w:rsidRPr="00A50A9F">
        <w:rPr>
          <w:rFonts w:asciiTheme="minorHAnsi" w:hAnsiTheme="minorHAnsi" w:cstheme="minorHAnsi"/>
          <w:b w:val="0"/>
          <w:bCs w:val="0"/>
        </w:rPr>
        <w:t>and leadership involvement</w:t>
      </w:r>
      <w:r w:rsidR="00F25DBF" w:rsidRPr="00A50A9F">
        <w:rPr>
          <w:rFonts w:asciiTheme="minorHAnsi" w:hAnsiTheme="minorHAnsi" w:cstheme="minorHAnsi"/>
          <w:b w:val="0"/>
          <w:bCs w:val="0"/>
        </w:rPr>
        <w:t xml:space="preserve"> in the Internship Plan. </w:t>
      </w:r>
    </w:p>
    <w:p w14:paraId="11B73018" w14:textId="77777777" w:rsidR="00B85855" w:rsidRPr="00A50A9F" w:rsidRDefault="00B85855">
      <w:pPr>
        <w:rPr>
          <w:rFonts w:cstheme="minorHAnsi"/>
          <w:sz w:val="24"/>
          <w:szCs w:val="24"/>
        </w:rPr>
      </w:pPr>
    </w:p>
    <w:sectPr w:rsidR="00B85855" w:rsidRPr="00A50A9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9C14F" w14:textId="77777777" w:rsidR="000A75E9" w:rsidRDefault="000A75E9" w:rsidP="00A50A9F">
      <w:pPr>
        <w:spacing w:after="0" w:line="240" w:lineRule="auto"/>
      </w:pPr>
      <w:r>
        <w:separator/>
      </w:r>
    </w:p>
  </w:endnote>
  <w:endnote w:type="continuationSeparator" w:id="0">
    <w:p w14:paraId="13BD17D9" w14:textId="77777777" w:rsidR="000A75E9" w:rsidRDefault="000A75E9" w:rsidP="00A5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9699125"/>
      <w:docPartObj>
        <w:docPartGallery w:val="Page Numbers (Bottom of Page)"/>
        <w:docPartUnique/>
      </w:docPartObj>
    </w:sdtPr>
    <w:sdtEndPr>
      <w:rPr>
        <w:rStyle w:val="PageNumber"/>
      </w:rPr>
    </w:sdtEndPr>
    <w:sdtContent>
      <w:p w14:paraId="59359799" w14:textId="0E1A798B" w:rsidR="00A50A9F" w:rsidRDefault="00A50A9F" w:rsidP="007F45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01E4F" w14:textId="77777777" w:rsidR="00A50A9F" w:rsidRDefault="00A50A9F" w:rsidP="00A50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AEAAAA" w:themeColor="background2" w:themeShade="BF"/>
      </w:rPr>
      <w:id w:val="-533814450"/>
      <w:docPartObj>
        <w:docPartGallery w:val="Page Numbers (Bottom of Page)"/>
        <w:docPartUnique/>
      </w:docPartObj>
    </w:sdtPr>
    <w:sdtEndPr>
      <w:rPr>
        <w:rStyle w:val="PageNumber"/>
      </w:rPr>
    </w:sdtEndPr>
    <w:sdtContent>
      <w:p w14:paraId="4D15887C" w14:textId="7C854735" w:rsidR="00A50A9F" w:rsidRPr="00A50A9F" w:rsidRDefault="00A50A9F" w:rsidP="007F456D">
        <w:pPr>
          <w:pStyle w:val="Footer"/>
          <w:framePr w:wrap="none" w:vAnchor="text" w:hAnchor="margin" w:xAlign="right" w:y="1"/>
          <w:rPr>
            <w:rStyle w:val="PageNumber"/>
            <w:color w:val="AEAAAA" w:themeColor="background2" w:themeShade="BF"/>
          </w:rPr>
        </w:pPr>
        <w:r w:rsidRPr="00A50A9F">
          <w:rPr>
            <w:rStyle w:val="PageNumber"/>
            <w:color w:val="AEAAAA" w:themeColor="background2" w:themeShade="BF"/>
          </w:rPr>
          <w:fldChar w:fldCharType="begin"/>
        </w:r>
        <w:r w:rsidRPr="00A50A9F">
          <w:rPr>
            <w:rStyle w:val="PageNumber"/>
            <w:color w:val="AEAAAA" w:themeColor="background2" w:themeShade="BF"/>
          </w:rPr>
          <w:instrText xml:space="preserve"> PAGE </w:instrText>
        </w:r>
        <w:r w:rsidRPr="00A50A9F">
          <w:rPr>
            <w:rStyle w:val="PageNumber"/>
            <w:color w:val="AEAAAA" w:themeColor="background2" w:themeShade="BF"/>
          </w:rPr>
          <w:fldChar w:fldCharType="separate"/>
        </w:r>
        <w:r w:rsidRPr="00A50A9F">
          <w:rPr>
            <w:rStyle w:val="PageNumber"/>
            <w:noProof/>
            <w:color w:val="AEAAAA" w:themeColor="background2" w:themeShade="BF"/>
          </w:rPr>
          <w:t>1</w:t>
        </w:r>
        <w:r w:rsidRPr="00A50A9F">
          <w:rPr>
            <w:rStyle w:val="PageNumber"/>
            <w:color w:val="AEAAAA" w:themeColor="background2" w:themeShade="BF"/>
          </w:rPr>
          <w:fldChar w:fldCharType="end"/>
        </w:r>
      </w:p>
    </w:sdtContent>
  </w:sdt>
  <w:p w14:paraId="5DE2885D" w14:textId="4A8E638F" w:rsidR="00A50A9F" w:rsidRPr="00A50A9F" w:rsidRDefault="00A50A9F" w:rsidP="00A50A9F">
    <w:pPr>
      <w:pStyle w:val="Footer"/>
      <w:ind w:right="360"/>
      <w:jc w:val="right"/>
      <w:rPr>
        <w:color w:val="AEAAAA" w:themeColor="background2" w:themeShade="BF"/>
      </w:rPr>
    </w:pPr>
    <w:r w:rsidRPr="00A50A9F">
      <w:rPr>
        <w:color w:val="AEAAAA" w:themeColor="background2" w:themeShade="BF"/>
      </w:rPr>
      <w:t>COUN 8920 – CED Internship F24’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70A3" w14:textId="77777777" w:rsidR="000A75E9" w:rsidRDefault="000A75E9" w:rsidP="00A50A9F">
      <w:pPr>
        <w:spacing w:after="0" w:line="240" w:lineRule="auto"/>
      </w:pPr>
      <w:r>
        <w:separator/>
      </w:r>
    </w:p>
  </w:footnote>
  <w:footnote w:type="continuationSeparator" w:id="0">
    <w:p w14:paraId="24C42435" w14:textId="77777777" w:rsidR="000A75E9" w:rsidRDefault="000A75E9" w:rsidP="00A50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F4CD7"/>
    <w:multiLevelType w:val="hybridMultilevel"/>
    <w:tmpl w:val="58B2F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938C6"/>
    <w:multiLevelType w:val="hybridMultilevel"/>
    <w:tmpl w:val="FF10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A7702"/>
    <w:multiLevelType w:val="hybridMultilevel"/>
    <w:tmpl w:val="C4245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3A"/>
    <w:rsid w:val="000A75E9"/>
    <w:rsid w:val="001811DF"/>
    <w:rsid w:val="001C2EE1"/>
    <w:rsid w:val="00312B00"/>
    <w:rsid w:val="00347E9E"/>
    <w:rsid w:val="0037003A"/>
    <w:rsid w:val="004A3B28"/>
    <w:rsid w:val="00602D3F"/>
    <w:rsid w:val="00636CDF"/>
    <w:rsid w:val="006A1C8C"/>
    <w:rsid w:val="006E63BF"/>
    <w:rsid w:val="00785774"/>
    <w:rsid w:val="007C3E13"/>
    <w:rsid w:val="00817BCA"/>
    <w:rsid w:val="008F766B"/>
    <w:rsid w:val="00911078"/>
    <w:rsid w:val="00A50A9F"/>
    <w:rsid w:val="00AA0C2B"/>
    <w:rsid w:val="00B80367"/>
    <w:rsid w:val="00B85855"/>
    <w:rsid w:val="00CC4974"/>
    <w:rsid w:val="00D765AE"/>
    <w:rsid w:val="00EC6DCC"/>
    <w:rsid w:val="00F25DBF"/>
    <w:rsid w:val="00F711F5"/>
    <w:rsid w:val="00F905A5"/>
    <w:rsid w:val="00F9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A2BF"/>
  <w15:chartTrackingRefBased/>
  <w15:docId w15:val="{1EF53F40-51A2-4E80-8E94-4CD6BC9F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2E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37003A"/>
    <w:pPr>
      <w:widowControl w:val="0"/>
      <w:autoSpaceDE w:val="0"/>
      <w:autoSpaceDN w:val="0"/>
      <w:spacing w:after="0" w:line="240" w:lineRule="auto"/>
      <w:ind w:left="120"/>
      <w:outlineLvl w:val="2"/>
    </w:pPr>
    <w:rPr>
      <w:rFonts w:ascii="Calibri" w:eastAsia="Calibri" w:hAnsi="Calibri" w:cs="Calibri"/>
      <w:b/>
      <w:bCs/>
      <w:kern w:val="0"/>
      <w:sz w:val="24"/>
      <w:szCs w:val="24"/>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7003A"/>
    <w:rPr>
      <w:rFonts w:ascii="Calibri" w:eastAsia="Calibri" w:hAnsi="Calibri" w:cs="Calibri"/>
      <w:b/>
      <w:bCs/>
      <w:kern w:val="0"/>
      <w:sz w:val="24"/>
      <w:szCs w:val="24"/>
      <w:lang w:bidi="en-US"/>
      <w14:ligatures w14:val="none"/>
    </w:rPr>
  </w:style>
  <w:style w:type="character" w:styleId="CommentReference">
    <w:name w:val="annotation reference"/>
    <w:basedOn w:val="DefaultParagraphFont"/>
    <w:uiPriority w:val="99"/>
    <w:semiHidden/>
    <w:unhideWhenUsed/>
    <w:rsid w:val="0037003A"/>
    <w:rPr>
      <w:sz w:val="16"/>
      <w:szCs w:val="16"/>
    </w:rPr>
  </w:style>
  <w:style w:type="paragraph" w:styleId="CommentText">
    <w:name w:val="annotation text"/>
    <w:basedOn w:val="Normal"/>
    <w:link w:val="CommentTextChar"/>
    <w:uiPriority w:val="99"/>
    <w:unhideWhenUsed/>
    <w:rsid w:val="0037003A"/>
    <w:pPr>
      <w:widowControl w:val="0"/>
      <w:autoSpaceDE w:val="0"/>
      <w:autoSpaceDN w:val="0"/>
      <w:spacing w:after="0" w:line="240" w:lineRule="auto"/>
    </w:pPr>
    <w:rPr>
      <w:rFonts w:ascii="Calibri" w:eastAsia="Calibri" w:hAnsi="Calibri" w:cs="Calibri"/>
      <w:kern w:val="0"/>
      <w:sz w:val="20"/>
      <w:szCs w:val="20"/>
      <w:lang w:bidi="en-US"/>
      <w14:ligatures w14:val="none"/>
    </w:rPr>
  </w:style>
  <w:style w:type="character" w:customStyle="1" w:styleId="CommentTextChar">
    <w:name w:val="Comment Text Char"/>
    <w:basedOn w:val="DefaultParagraphFont"/>
    <w:link w:val="CommentText"/>
    <w:uiPriority w:val="99"/>
    <w:rsid w:val="0037003A"/>
    <w:rPr>
      <w:rFonts w:ascii="Calibri" w:eastAsia="Calibri" w:hAnsi="Calibri" w:cs="Calibri"/>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F711F5"/>
    <w:pPr>
      <w:widowControl/>
      <w:autoSpaceDE/>
      <w:autoSpaceDN/>
      <w:spacing w:after="160"/>
    </w:pPr>
    <w:rPr>
      <w:rFonts w:asciiTheme="minorHAnsi" w:eastAsiaTheme="minorHAnsi" w:hAnsiTheme="minorHAnsi" w:cstheme="minorBidi"/>
      <w:b/>
      <w:bCs/>
      <w:kern w:val="2"/>
      <w:lang w:bidi="ar-SA"/>
      <w14:ligatures w14:val="standardContextual"/>
    </w:rPr>
  </w:style>
  <w:style w:type="character" w:customStyle="1" w:styleId="CommentSubjectChar">
    <w:name w:val="Comment Subject Char"/>
    <w:basedOn w:val="CommentTextChar"/>
    <w:link w:val="CommentSubject"/>
    <w:uiPriority w:val="99"/>
    <w:semiHidden/>
    <w:rsid w:val="00F711F5"/>
    <w:rPr>
      <w:rFonts w:ascii="Calibri" w:eastAsia="Calibri" w:hAnsi="Calibri" w:cs="Calibri"/>
      <w:b/>
      <w:bCs/>
      <w:kern w:val="0"/>
      <w:sz w:val="20"/>
      <w:szCs w:val="20"/>
      <w:lang w:bidi="en-US"/>
      <w14:ligatures w14:val="none"/>
    </w:rPr>
  </w:style>
  <w:style w:type="paragraph" w:styleId="Revision">
    <w:name w:val="Revision"/>
    <w:hidden/>
    <w:uiPriority w:val="99"/>
    <w:semiHidden/>
    <w:rsid w:val="001C2EE1"/>
    <w:pPr>
      <w:spacing w:after="0" w:line="240" w:lineRule="auto"/>
    </w:pPr>
  </w:style>
  <w:style w:type="character" w:customStyle="1" w:styleId="Heading2Char">
    <w:name w:val="Heading 2 Char"/>
    <w:basedOn w:val="DefaultParagraphFont"/>
    <w:link w:val="Heading2"/>
    <w:uiPriority w:val="9"/>
    <w:rsid w:val="001C2EE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1C2EE1"/>
    <w:pPr>
      <w:widowControl w:val="0"/>
      <w:autoSpaceDE w:val="0"/>
      <w:autoSpaceDN w:val="0"/>
      <w:spacing w:after="0" w:line="240" w:lineRule="auto"/>
    </w:pPr>
    <w:rPr>
      <w:rFonts w:ascii="Times New Roman" w:eastAsia="Times New Roman" w:hAnsi="Times New Roman" w:cs="Times New Roman"/>
      <w:kern w:val="0"/>
      <w:sz w:val="21"/>
      <w:szCs w:val="21"/>
      <w14:ligatures w14:val="none"/>
    </w:rPr>
  </w:style>
  <w:style w:type="character" w:customStyle="1" w:styleId="BodyTextChar">
    <w:name w:val="Body Text Char"/>
    <w:basedOn w:val="DefaultParagraphFont"/>
    <w:link w:val="BodyText"/>
    <w:uiPriority w:val="1"/>
    <w:rsid w:val="001C2EE1"/>
    <w:rPr>
      <w:rFonts w:ascii="Times New Roman" w:eastAsia="Times New Roman" w:hAnsi="Times New Roman" w:cs="Times New Roman"/>
      <w:kern w:val="0"/>
      <w:sz w:val="21"/>
      <w:szCs w:val="21"/>
      <w14:ligatures w14:val="none"/>
    </w:rPr>
  </w:style>
  <w:style w:type="character" w:styleId="Hyperlink">
    <w:name w:val="Hyperlink"/>
    <w:basedOn w:val="DefaultParagraphFont"/>
    <w:uiPriority w:val="99"/>
    <w:unhideWhenUsed/>
    <w:rsid w:val="001C2EE1"/>
    <w:rPr>
      <w:color w:val="0563C1" w:themeColor="hyperlink"/>
      <w:u w:val="single"/>
    </w:rPr>
  </w:style>
  <w:style w:type="character" w:styleId="UnresolvedMention">
    <w:name w:val="Unresolved Mention"/>
    <w:basedOn w:val="DefaultParagraphFont"/>
    <w:uiPriority w:val="99"/>
    <w:semiHidden/>
    <w:unhideWhenUsed/>
    <w:rsid w:val="001C2EE1"/>
    <w:rPr>
      <w:color w:val="605E5C"/>
      <w:shd w:val="clear" w:color="auto" w:fill="E1DFDD"/>
    </w:rPr>
  </w:style>
  <w:style w:type="paragraph" w:customStyle="1" w:styleId="paragraph">
    <w:name w:val="paragraph"/>
    <w:basedOn w:val="Normal"/>
    <w:rsid w:val="00A50A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0A9F"/>
  </w:style>
  <w:style w:type="character" w:customStyle="1" w:styleId="eop">
    <w:name w:val="eop"/>
    <w:basedOn w:val="DefaultParagraphFont"/>
    <w:rsid w:val="00A50A9F"/>
  </w:style>
  <w:style w:type="paragraph" w:styleId="Header">
    <w:name w:val="header"/>
    <w:basedOn w:val="Normal"/>
    <w:link w:val="HeaderChar"/>
    <w:uiPriority w:val="99"/>
    <w:unhideWhenUsed/>
    <w:rsid w:val="00A50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A9F"/>
  </w:style>
  <w:style w:type="paragraph" w:styleId="Footer">
    <w:name w:val="footer"/>
    <w:basedOn w:val="Normal"/>
    <w:link w:val="FooterChar"/>
    <w:uiPriority w:val="99"/>
    <w:unhideWhenUsed/>
    <w:rsid w:val="00A50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A9F"/>
  </w:style>
  <w:style w:type="character" w:styleId="PageNumber">
    <w:name w:val="page number"/>
    <w:basedOn w:val="DefaultParagraphFont"/>
    <w:uiPriority w:val="99"/>
    <w:semiHidden/>
    <w:unhideWhenUsed/>
    <w:rsid w:val="00A50A9F"/>
  </w:style>
  <w:style w:type="paragraph" w:styleId="BalloonText">
    <w:name w:val="Balloon Text"/>
    <w:basedOn w:val="Normal"/>
    <w:link w:val="BalloonTextChar"/>
    <w:uiPriority w:val="99"/>
    <w:semiHidden/>
    <w:unhideWhenUsed/>
    <w:rsid w:val="008F7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rep.org/for-programs/2024-cacrep-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m0079@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unseling.org/docs/default-source/default-document-library/ethics/2014-aca-code-of-ethics.pdf?sfvrsn=55ab73d0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Carney</dc:creator>
  <cp:keywords/>
  <dc:description/>
  <cp:lastModifiedBy>Jill Meyer</cp:lastModifiedBy>
  <cp:revision>3</cp:revision>
  <cp:lastPrinted>2024-08-20T18:04:00Z</cp:lastPrinted>
  <dcterms:created xsi:type="dcterms:W3CDTF">2024-08-20T17:39:00Z</dcterms:created>
  <dcterms:modified xsi:type="dcterms:W3CDTF">2024-08-20T18:11:00Z</dcterms:modified>
</cp:coreProperties>
</file>