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51B03" w14:textId="3BCC5DCD" w:rsidR="003B1F50" w:rsidRPr="000F550B" w:rsidRDefault="003B1F50" w:rsidP="003B1F50">
      <w:pPr>
        <w:pBdr>
          <w:bottom w:val="single" w:sz="6" w:space="1" w:color="auto"/>
        </w:pBdr>
        <w:snapToGrid w:val="0"/>
        <w:contextualSpacing/>
        <w:jc w:val="center"/>
        <w:rPr>
          <w:b/>
          <w:sz w:val="32"/>
        </w:rPr>
      </w:pPr>
      <w:r>
        <w:rPr>
          <w:b/>
          <w:sz w:val="32"/>
        </w:rPr>
        <w:t>KINE 3870: Legal and Illegal Sports Supplements</w:t>
      </w:r>
    </w:p>
    <w:p w14:paraId="5D6EA151" w14:textId="45EB64CB" w:rsidR="006D47F9" w:rsidRDefault="006D47F9" w:rsidP="003B1F50">
      <w:pPr>
        <w:pBdr>
          <w:bottom w:val="single" w:sz="6" w:space="1" w:color="auto"/>
        </w:pBdr>
        <w:snapToGrid w:val="0"/>
        <w:contextualSpacing/>
        <w:jc w:val="center"/>
        <w:rPr>
          <w:b/>
          <w:sz w:val="32"/>
        </w:rPr>
      </w:pPr>
      <w:r>
        <w:rPr>
          <w:b/>
          <w:sz w:val="32"/>
        </w:rPr>
        <w:t>Course Syllabus</w:t>
      </w:r>
    </w:p>
    <w:p w14:paraId="587A43F7" w14:textId="508D7281" w:rsidR="003B1F50" w:rsidRDefault="003B1F50" w:rsidP="003B1F50">
      <w:pPr>
        <w:pBdr>
          <w:bottom w:val="single" w:sz="6" w:space="1" w:color="auto"/>
        </w:pBdr>
        <w:snapToGrid w:val="0"/>
        <w:contextualSpacing/>
        <w:jc w:val="center"/>
        <w:rPr>
          <w:b/>
          <w:sz w:val="32"/>
        </w:rPr>
      </w:pPr>
      <w:r w:rsidRPr="000F550B">
        <w:rPr>
          <w:b/>
          <w:sz w:val="32"/>
        </w:rPr>
        <w:t xml:space="preserve"> </w:t>
      </w:r>
      <w:r>
        <w:rPr>
          <w:b/>
          <w:sz w:val="32"/>
        </w:rPr>
        <w:t>Fal</w:t>
      </w:r>
      <w:r>
        <w:rPr>
          <w:b/>
          <w:sz w:val="32"/>
        </w:rPr>
        <w:t>l 2024</w:t>
      </w:r>
    </w:p>
    <w:p w14:paraId="0EB9A219" w14:textId="77777777" w:rsidR="003B1F50" w:rsidRPr="00B66679" w:rsidRDefault="003B1F50" w:rsidP="003B1F50">
      <w:pPr>
        <w:tabs>
          <w:tab w:val="left" w:pos="4950"/>
        </w:tabs>
        <w:snapToGrid w:val="0"/>
        <w:contextualSpacing/>
      </w:pPr>
      <w:r>
        <w:rPr>
          <w:b/>
        </w:rPr>
        <w:t>Instruc</w:t>
      </w:r>
      <w:r w:rsidRPr="00B66679">
        <w:rPr>
          <w:b/>
        </w:rPr>
        <w:t>tor</w:t>
      </w:r>
      <w:r>
        <w:t>: Madison Mattingly, M.S.</w:t>
      </w:r>
      <w:r w:rsidRPr="00B66679">
        <w:tab/>
      </w:r>
      <w:r>
        <w:tab/>
      </w:r>
      <w:r>
        <w:tab/>
      </w:r>
      <w:r w:rsidRPr="00B66679">
        <w:rPr>
          <w:b/>
        </w:rPr>
        <w:t>Phone</w:t>
      </w:r>
      <w:r w:rsidRPr="00B66679">
        <w:t xml:space="preserve">: </w:t>
      </w:r>
      <w:r>
        <w:t>None</w:t>
      </w:r>
      <w:r w:rsidRPr="00B66679">
        <w:tab/>
        <w:t xml:space="preserve"> </w:t>
      </w:r>
    </w:p>
    <w:p w14:paraId="028C4080" w14:textId="78E680DF" w:rsidR="003B1F50" w:rsidRPr="00DD6F82" w:rsidRDefault="003B1F50" w:rsidP="003B1F50">
      <w:pPr>
        <w:snapToGrid w:val="0"/>
        <w:contextualSpacing/>
      </w:pPr>
      <w:r w:rsidRPr="00B66679">
        <w:rPr>
          <w:b/>
        </w:rPr>
        <w:t>Office</w:t>
      </w:r>
      <w:r w:rsidRPr="00B66679">
        <w:t>: 1</w:t>
      </w:r>
      <w:r>
        <w:t>38</w:t>
      </w:r>
      <w:r w:rsidRPr="00B66679">
        <w:t xml:space="preserve"> School of Kinesiology</w:t>
      </w:r>
      <w:r w:rsidRPr="00B66679">
        <w:rPr>
          <w:bCs/>
        </w:rPr>
        <w:tab/>
      </w:r>
      <w:r w:rsidRPr="00B66679">
        <w:rPr>
          <w:bCs/>
        </w:rPr>
        <w:tab/>
      </w:r>
      <w:r>
        <w:rPr>
          <w:bCs/>
        </w:rPr>
        <w:tab/>
      </w:r>
      <w:r>
        <w:rPr>
          <w:bCs/>
        </w:rPr>
        <w:tab/>
      </w:r>
      <w:r w:rsidRPr="00B66679">
        <w:rPr>
          <w:b/>
        </w:rPr>
        <w:t>Prerequisites</w:t>
      </w:r>
      <w:r w:rsidRPr="00B66679">
        <w:t xml:space="preserve">: </w:t>
      </w:r>
      <w:r w:rsidR="00DD6F82">
        <w:t>None</w:t>
      </w:r>
      <w:r w:rsidRPr="00B66679">
        <w:tab/>
      </w:r>
    </w:p>
    <w:p w14:paraId="59931071" w14:textId="33199C30" w:rsidR="003B1F50" w:rsidRDefault="003B1F50" w:rsidP="003B1F50">
      <w:pPr>
        <w:snapToGrid w:val="0"/>
        <w:contextualSpacing/>
      </w:pPr>
      <w:r w:rsidRPr="00B66679">
        <w:rPr>
          <w:b/>
        </w:rPr>
        <w:t>Office hours</w:t>
      </w:r>
      <w:r w:rsidRPr="00B66679">
        <w:t xml:space="preserve">: </w:t>
      </w:r>
      <w:r>
        <w:t>TR</w:t>
      </w:r>
      <w:r w:rsidRPr="00B66679">
        <w:t xml:space="preserve"> </w:t>
      </w:r>
      <w:r>
        <w:t>11</w:t>
      </w:r>
      <w:r w:rsidRPr="00B66679">
        <w:t>:00</w:t>
      </w:r>
      <w:r>
        <w:t xml:space="preserve"> am</w:t>
      </w:r>
      <w:r w:rsidRPr="00B66679">
        <w:t xml:space="preserve"> – </w:t>
      </w:r>
      <w:r>
        <w:t>12</w:t>
      </w:r>
      <w:r w:rsidRPr="00B66679">
        <w:t xml:space="preserve">:00 </w:t>
      </w:r>
      <w:r>
        <w:t>p</w:t>
      </w:r>
      <w:r w:rsidRPr="00B66679">
        <w:t xml:space="preserve">m** </w:t>
      </w:r>
      <w:r>
        <w:tab/>
      </w:r>
      <w:r>
        <w:tab/>
      </w:r>
      <w:r>
        <w:tab/>
      </w:r>
      <w:r w:rsidRPr="00B66679">
        <w:rPr>
          <w:b/>
        </w:rPr>
        <w:t>Class schedule</w:t>
      </w:r>
      <w:r w:rsidRPr="00B66679">
        <w:t xml:space="preserve">: </w:t>
      </w:r>
      <w:r>
        <w:t xml:space="preserve">DISTANCE </w:t>
      </w:r>
    </w:p>
    <w:p w14:paraId="79EAA3C1" w14:textId="5FF8DAB7" w:rsidR="003B1F50" w:rsidRDefault="003B1F50" w:rsidP="003B1F50">
      <w:pPr>
        <w:snapToGrid w:val="0"/>
        <w:contextualSpacing/>
      </w:pPr>
      <w:r w:rsidRPr="00B66679">
        <w:rPr>
          <w:b/>
        </w:rPr>
        <w:t>E-mail</w:t>
      </w:r>
      <w:r w:rsidRPr="00B66679">
        <w:t xml:space="preserve">: </w:t>
      </w:r>
      <w:hyperlink r:id="rId5" w:history="1">
        <w:r w:rsidRPr="000B1FC7">
          <w:rPr>
            <w:rStyle w:val="Hyperlink"/>
          </w:rPr>
          <w:t>mlm0139@auburn.edu</w:t>
        </w:r>
      </w:hyperlink>
      <w:r>
        <w:t xml:space="preserve"> </w:t>
      </w:r>
      <w:r w:rsidRPr="00B66679">
        <w:tab/>
      </w:r>
      <w:r w:rsidRPr="00B66679">
        <w:tab/>
      </w:r>
      <w:r w:rsidRPr="00B66679">
        <w:tab/>
      </w:r>
      <w:r>
        <w:tab/>
      </w:r>
      <w:r w:rsidR="00DD6F82" w:rsidRPr="00DD6F82">
        <w:rPr>
          <w:b/>
          <w:bCs/>
        </w:rPr>
        <w:t>Credits:</w:t>
      </w:r>
      <w:r w:rsidR="00DD6F82">
        <w:t xml:space="preserve"> 3 hours</w:t>
      </w:r>
    </w:p>
    <w:p w14:paraId="399918C0" w14:textId="77777777" w:rsidR="003B1F50" w:rsidRPr="00B66679" w:rsidRDefault="003B1F50" w:rsidP="003B1F50">
      <w:pPr>
        <w:snapToGrid w:val="0"/>
        <w:contextualSpacing/>
      </w:pPr>
    </w:p>
    <w:p w14:paraId="6ABB2CA6" w14:textId="30EE5090" w:rsidR="003B1F50" w:rsidRDefault="003B1F50" w:rsidP="003B1F50">
      <w:pPr>
        <w:snapToGrid w:val="0"/>
        <w:contextualSpacing/>
      </w:pPr>
      <w:r w:rsidRPr="00B66679">
        <w:rPr>
          <w:b/>
        </w:rPr>
        <w:t>**</w:t>
      </w:r>
      <w:r>
        <w:rPr>
          <w:b/>
        </w:rPr>
        <w:t>*</w:t>
      </w:r>
      <w:r w:rsidRPr="00B66679">
        <w:rPr>
          <w:b/>
        </w:rPr>
        <w:t xml:space="preserve">Please email me to schedule an appointment that fits your schedule, if needed. </w:t>
      </w:r>
      <w:r>
        <w:rPr>
          <w:b/>
        </w:rPr>
        <w:t>Also, please allow 24 – 36 hours for me to respond to your email. I may not respond to emails after 4:45p or before 7:45a***</w:t>
      </w:r>
    </w:p>
    <w:p w14:paraId="05F8754D" w14:textId="77777777" w:rsidR="003B1F50" w:rsidRPr="003B1F50" w:rsidRDefault="003B1F50" w:rsidP="003B1F50">
      <w:pPr>
        <w:snapToGrid w:val="0"/>
        <w:contextualSpacing/>
      </w:pPr>
    </w:p>
    <w:p w14:paraId="29ACCC53" w14:textId="77777777" w:rsidR="003B1F50" w:rsidRPr="00DD6F82" w:rsidRDefault="003B1F50" w:rsidP="003B1F50">
      <w:pPr>
        <w:snapToGrid w:val="0"/>
        <w:contextualSpacing/>
      </w:pPr>
      <w:r w:rsidRPr="00DD6F82">
        <w:rPr>
          <w:b/>
        </w:rPr>
        <w:t>Course Description</w:t>
      </w:r>
    </w:p>
    <w:p w14:paraId="652754D5" w14:textId="2E196F5E" w:rsidR="003B1F50" w:rsidRPr="004571C2" w:rsidRDefault="003B1F50" w:rsidP="003B1F50">
      <w:pPr>
        <w:snapToGrid w:val="0"/>
        <w:contextualSpacing/>
      </w:pPr>
      <w:r>
        <w:t xml:space="preserve">This course is an introductory approach to the safety, efficacy, and legality of popular legal and illegal sports supplements. You are expected to have a decent understanding of human anatomy/physiology and exercise physiology before taking this class. </w:t>
      </w:r>
    </w:p>
    <w:p w14:paraId="23DDE9BA" w14:textId="77777777" w:rsidR="003B1F50" w:rsidRDefault="003B1F50" w:rsidP="003B1F50"/>
    <w:p w14:paraId="143F78EF" w14:textId="77777777" w:rsidR="003B1F50" w:rsidRPr="00DD6F82" w:rsidRDefault="003B1F50" w:rsidP="003B1F50">
      <w:pPr>
        <w:rPr>
          <w:b/>
          <w:bCs/>
        </w:rPr>
      </w:pPr>
      <w:r w:rsidRPr="00DD6F82">
        <w:rPr>
          <w:b/>
          <w:bCs/>
        </w:rPr>
        <w:t>Course Objectives</w:t>
      </w:r>
    </w:p>
    <w:p w14:paraId="146FEF3D" w14:textId="77777777" w:rsidR="003B1F50" w:rsidRPr="00DD6F82" w:rsidRDefault="003B1F50" w:rsidP="003B1F50">
      <w:pPr>
        <w:rPr>
          <w:b/>
          <w:bCs/>
          <w:color w:val="000000" w:themeColor="text1"/>
          <w:u w:val="single"/>
        </w:rPr>
      </w:pPr>
      <w:r w:rsidRPr="00DD6F82">
        <w:rPr>
          <w:color w:val="000000" w:themeColor="text1"/>
        </w:rPr>
        <w:t>Upon completion of the course, you should be able to:</w:t>
      </w:r>
    </w:p>
    <w:p w14:paraId="7D28CFB9" w14:textId="77777777" w:rsidR="003B1F50" w:rsidRPr="00DD6F82" w:rsidRDefault="003B1F50" w:rsidP="003B1F50">
      <w:pPr>
        <w:pStyle w:val="ListParagraph"/>
        <w:numPr>
          <w:ilvl w:val="0"/>
          <w:numId w:val="5"/>
        </w:numPr>
        <w:rPr>
          <w:b/>
          <w:bCs/>
          <w:color w:val="000000" w:themeColor="text1"/>
          <w:u w:val="single"/>
        </w:rPr>
      </w:pPr>
      <w:r w:rsidRPr="00DD6F82">
        <w:rPr>
          <w:color w:val="000000" w:themeColor="text1"/>
          <w:sz w:val="26"/>
          <w:szCs w:val="26"/>
        </w:rPr>
        <w:t>Understand the action, safety, and efficacy of popular supplements.</w:t>
      </w:r>
    </w:p>
    <w:p w14:paraId="13BE1DCF" w14:textId="77777777" w:rsidR="003B1F50" w:rsidRPr="00DD6F82" w:rsidRDefault="003B1F50" w:rsidP="003B1F50">
      <w:pPr>
        <w:pStyle w:val="ListParagraph"/>
        <w:numPr>
          <w:ilvl w:val="0"/>
          <w:numId w:val="5"/>
        </w:numPr>
        <w:rPr>
          <w:b/>
          <w:bCs/>
          <w:color w:val="000000" w:themeColor="text1"/>
          <w:u w:val="single"/>
        </w:rPr>
      </w:pPr>
      <w:r w:rsidRPr="00DD6F82">
        <w:rPr>
          <w:color w:val="000000" w:themeColor="text1"/>
          <w:sz w:val="26"/>
          <w:szCs w:val="26"/>
        </w:rPr>
        <w:t>Critically analyze graphs within research papers to understand the results of a study.</w:t>
      </w:r>
    </w:p>
    <w:p w14:paraId="71EBED14" w14:textId="45B59ECC" w:rsidR="003B1F50" w:rsidRPr="00DD6F82" w:rsidRDefault="003B1F50" w:rsidP="003B1F50">
      <w:pPr>
        <w:pStyle w:val="ListParagraph"/>
        <w:numPr>
          <w:ilvl w:val="0"/>
          <w:numId w:val="5"/>
        </w:numPr>
        <w:rPr>
          <w:b/>
          <w:bCs/>
          <w:color w:val="000000" w:themeColor="text1"/>
          <w:u w:val="single"/>
        </w:rPr>
      </w:pPr>
      <w:r w:rsidRPr="00DD6F82">
        <w:rPr>
          <w:color w:val="000000" w:themeColor="text1"/>
          <w:sz w:val="26"/>
          <w:szCs w:val="26"/>
        </w:rPr>
        <w:t>Successfully compile research and compose a literature review based on the available research.</w:t>
      </w:r>
    </w:p>
    <w:p w14:paraId="41F0517F" w14:textId="77777777" w:rsidR="003B1F50" w:rsidRDefault="003B1F50" w:rsidP="003B1F50">
      <w:pPr>
        <w:rPr>
          <w:b/>
          <w:bCs/>
          <w:u w:val="single"/>
        </w:rPr>
      </w:pPr>
    </w:p>
    <w:p w14:paraId="6B8615AB" w14:textId="2BA067C5" w:rsidR="003B1F50" w:rsidRPr="00DD6F82" w:rsidRDefault="003B1F50" w:rsidP="003B1F50">
      <w:pPr>
        <w:rPr>
          <w:b/>
          <w:bCs/>
        </w:rPr>
      </w:pPr>
      <w:r w:rsidRPr="00DD6F82">
        <w:rPr>
          <w:b/>
          <w:bCs/>
        </w:rPr>
        <w:t>Materials and Resources</w:t>
      </w:r>
    </w:p>
    <w:p w14:paraId="6EA3BEE9" w14:textId="20A3B2C1" w:rsidR="003B1F50" w:rsidRDefault="003B1F50" w:rsidP="003B1F50">
      <w:r>
        <w:t xml:space="preserve">There is no textbook for this course; all material will be delivered through Canvas. </w:t>
      </w:r>
      <w:r w:rsidRPr="0040468E">
        <w:t xml:space="preserve"> </w:t>
      </w:r>
    </w:p>
    <w:p w14:paraId="73424FB1" w14:textId="77777777" w:rsidR="003B1F50" w:rsidRDefault="003B1F50" w:rsidP="003B1F50"/>
    <w:p w14:paraId="64856871" w14:textId="77777777" w:rsidR="003B1F50" w:rsidRPr="00DD6F82" w:rsidRDefault="003B1F50" w:rsidP="003B1F50">
      <w:pPr>
        <w:rPr>
          <w:b/>
          <w:bCs/>
        </w:rPr>
      </w:pPr>
      <w:r w:rsidRPr="00DD6F82">
        <w:rPr>
          <w:b/>
          <w:bCs/>
        </w:rPr>
        <w:t>Online Student Learning Expectations</w:t>
      </w:r>
    </w:p>
    <w:p w14:paraId="3A332214" w14:textId="3C38BC0E" w:rsidR="003B1F50" w:rsidRDefault="003B1F50" w:rsidP="003B1F50">
      <w:pPr>
        <w:rPr>
          <w:b/>
          <w:bCs/>
          <w:color w:val="000000" w:themeColor="text1"/>
          <w:u w:val="single"/>
        </w:rPr>
      </w:pPr>
      <w:r w:rsidRPr="003B1F50">
        <w:rPr>
          <w:color w:val="000000" w:themeColor="text1"/>
        </w:rPr>
        <w:t>All students in this course are expected to have all the equipment and software needed to be successful in the course</w:t>
      </w:r>
      <w:r>
        <w:rPr>
          <w:color w:val="000000" w:themeColor="text1"/>
        </w:rPr>
        <w:t xml:space="preserve">. </w:t>
      </w:r>
      <w:r w:rsidRPr="003B1F50">
        <w:rPr>
          <w:color w:val="000000" w:themeColor="text1"/>
        </w:rPr>
        <w:t xml:space="preserve">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require your “electronic presence” at any </w:t>
      </w:r>
      <w:proofErr w:type="gramStart"/>
      <w:r w:rsidRPr="003B1F50">
        <w:rPr>
          <w:color w:val="000000" w:themeColor="text1"/>
        </w:rPr>
        <w:t>particular time</w:t>
      </w:r>
      <w:proofErr w:type="gramEnd"/>
      <w:r w:rsidRPr="003B1F50">
        <w:rPr>
          <w:color w:val="000000" w:themeColor="text1"/>
        </w:rPr>
        <w:t xml:space="preserve"> or day, there should be no need to "miss" class. You should plan on spending the same amount of preparation and “in class” time on this course as you would if you were taking the course face-to-face.</w:t>
      </w:r>
    </w:p>
    <w:p w14:paraId="17E49022" w14:textId="77777777" w:rsidR="00E52D18" w:rsidRPr="00E52D18" w:rsidRDefault="00E52D18" w:rsidP="003B1F50">
      <w:pPr>
        <w:rPr>
          <w:b/>
          <w:bCs/>
          <w:color w:val="000000" w:themeColor="text1"/>
          <w:u w:val="single"/>
        </w:rPr>
      </w:pPr>
    </w:p>
    <w:p w14:paraId="21FF1AD4" w14:textId="77777777" w:rsidR="00E52D18" w:rsidRPr="00DD6F82" w:rsidRDefault="00E52D18" w:rsidP="00E52D18">
      <w:pPr>
        <w:rPr>
          <w:b/>
          <w:bCs/>
        </w:rPr>
      </w:pPr>
      <w:r w:rsidRPr="00DD6F82">
        <w:rPr>
          <w:b/>
          <w:bCs/>
        </w:rPr>
        <w:t>Grading Scale </w:t>
      </w:r>
    </w:p>
    <w:p w14:paraId="52B4F1E9" w14:textId="77777777" w:rsidR="00E52D18" w:rsidRPr="00B66679" w:rsidRDefault="00E52D18" w:rsidP="00E52D18">
      <w:pPr>
        <w:rPr>
          <w:u w:val="single"/>
        </w:rPr>
      </w:pPr>
    </w:p>
    <w:tbl>
      <w:tblPr>
        <w:tblW w:w="0" w:type="auto"/>
        <w:tblInd w:w="1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6"/>
        <w:gridCol w:w="3060"/>
        <w:gridCol w:w="2206"/>
      </w:tblGrid>
      <w:tr w:rsidR="00E52D18" w:rsidRPr="009B2BD6" w14:paraId="5F53D219" w14:textId="77777777" w:rsidTr="00BD50E3">
        <w:trPr>
          <w:trHeight w:val="275"/>
        </w:trPr>
        <w:tc>
          <w:tcPr>
            <w:tcW w:w="2386" w:type="dxa"/>
          </w:tcPr>
          <w:p w14:paraId="02B148A5" w14:textId="77777777" w:rsidR="00E52D18" w:rsidRPr="009B2BD6" w:rsidRDefault="00E52D18" w:rsidP="00BD50E3">
            <w:pPr>
              <w:widowControl w:val="0"/>
              <w:autoSpaceDE w:val="0"/>
              <w:autoSpaceDN w:val="0"/>
              <w:spacing w:line="256" w:lineRule="exact"/>
              <w:ind w:left="496" w:right="489"/>
              <w:jc w:val="center"/>
              <w:rPr>
                <w:b/>
              </w:rPr>
            </w:pPr>
            <w:r w:rsidRPr="009B2BD6">
              <w:rPr>
                <w:b/>
              </w:rPr>
              <w:t>Letter</w:t>
            </w:r>
            <w:r w:rsidRPr="009B2BD6">
              <w:rPr>
                <w:b/>
                <w:spacing w:val="-2"/>
              </w:rPr>
              <w:t xml:space="preserve"> </w:t>
            </w:r>
            <w:r w:rsidRPr="009B2BD6">
              <w:rPr>
                <w:b/>
              </w:rPr>
              <w:t>Grade</w:t>
            </w:r>
          </w:p>
        </w:tc>
        <w:tc>
          <w:tcPr>
            <w:tcW w:w="3060" w:type="dxa"/>
          </w:tcPr>
          <w:p w14:paraId="663CA2FA" w14:textId="77777777" w:rsidR="00E52D18" w:rsidRPr="009B2BD6" w:rsidRDefault="00E52D18" w:rsidP="00BD50E3">
            <w:pPr>
              <w:widowControl w:val="0"/>
              <w:autoSpaceDE w:val="0"/>
              <w:autoSpaceDN w:val="0"/>
              <w:spacing w:line="256" w:lineRule="exact"/>
              <w:ind w:left="880" w:right="873"/>
              <w:jc w:val="center"/>
              <w:rPr>
                <w:b/>
              </w:rPr>
            </w:pPr>
            <w:r w:rsidRPr="009B2BD6">
              <w:rPr>
                <w:b/>
              </w:rPr>
              <w:t>Point</w:t>
            </w:r>
            <w:r>
              <w:rPr>
                <w:b/>
                <w:spacing w:val="-3"/>
              </w:rPr>
              <w:t>s</w:t>
            </w:r>
          </w:p>
        </w:tc>
        <w:tc>
          <w:tcPr>
            <w:tcW w:w="2206" w:type="dxa"/>
          </w:tcPr>
          <w:p w14:paraId="3F454423" w14:textId="77777777" w:rsidR="00E52D18" w:rsidRPr="009B2BD6" w:rsidRDefault="00E52D18" w:rsidP="00BD50E3">
            <w:pPr>
              <w:widowControl w:val="0"/>
              <w:autoSpaceDE w:val="0"/>
              <w:autoSpaceDN w:val="0"/>
              <w:spacing w:line="256" w:lineRule="exact"/>
              <w:ind w:left="392" w:right="386"/>
              <w:jc w:val="center"/>
              <w:rPr>
                <w:b/>
              </w:rPr>
            </w:pPr>
            <w:r>
              <w:rPr>
                <w:b/>
              </w:rPr>
              <w:t>Range</w:t>
            </w:r>
          </w:p>
        </w:tc>
      </w:tr>
      <w:tr w:rsidR="00E52D18" w:rsidRPr="009B2BD6" w14:paraId="3E49B1EF" w14:textId="77777777" w:rsidTr="00BD50E3">
        <w:trPr>
          <w:trHeight w:val="275"/>
        </w:trPr>
        <w:tc>
          <w:tcPr>
            <w:tcW w:w="2386" w:type="dxa"/>
          </w:tcPr>
          <w:p w14:paraId="2DAFEBB0" w14:textId="77777777" w:rsidR="00E52D18" w:rsidRPr="009B2BD6" w:rsidRDefault="00E52D18" w:rsidP="00BD50E3">
            <w:pPr>
              <w:widowControl w:val="0"/>
              <w:autoSpaceDE w:val="0"/>
              <w:autoSpaceDN w:val="0"/>
              <w:spacing w:line="256" w:lineRule="exact"/>
              <w:ind w:left="9"/>
              <w:jc w:val="center"/>
            </w:pPr>
            <w:r w:rsidRPr="009B2BD6">
              <w:rPr>
                <w:w w:val="99"/>
              </w:rPr>
              <w:t>A</w:t>
            </w:r>
          </w:p>
        </w:tc>
        <w:tc>
          <w:tcPr>
            <w:tcW w:w="3060" w:type="dxa"/>
          </w:tcPr>
          <w:p w14:paraId="50F19A46" w14:textId="77777777" w:rsidR="00E52D18" w:rsidRPr="009B2BD6" w:rsidRDefault="00E52D18" w:rsidP="00BD50E3">
            <w:pPr>
              <w:widowControl w:val="0"/>
              <w:autoSpaceDE w:val="0"/>
              <w:autoSpaceDN w:val="0"/>
              <w:spacing w:line="256" w:lineRule="exact"/>
              <w:ind w:left="880" w:right="872"/>
              <w:jc w:val="center"/>
            </w:pPr>
            <w:r>
              <w:t>&gt; 447.5</w:t>
            </w:r>
          </w:p>
        </w:tc>
        <w:tc>
          <w:tcPr>
            <w:tcW w:w="2206" w:type="dxa"/>
          </w:tcPr>
          <w:p w14:paraId="5FB85960" w14:textId="77777777" w:rsidR="00E52D18" w:rsidRPr="009B2BD6" w:rsidRDefault="00E52D18" w:rsidP="00BD50E3">
            <w:pPr>
              <w:widowControl w:val="0"/>
              <w:autoSpaceDE w:val="0"/>
              <w:autoSpaceDN w:val="0"/>
              <w:spacing w:line="256" w:lineRule="exact"/>
              <w:ind w:left="392" w:right="384"/>
              <w:jc w:val="center"/>
            </w:pPr>
            <w:r w:rsidRPr="009B2BD6">
              <w:t>90</w:t>
            </w:r>
            <w:r>
              <w:t>% +</w:t>
            </w:r>
          </w:p>
        </w:tc>
      </w:tr>
      <w:tr w:rsidR="00E52D18" w:rsidRPr="009B2BD6" w14:paraId="708EA6C4" w14:textId="77777777" w:rsidTr="00BD50E3">
        <w:trPr>
          <w:trHeight w:val="275"/>
        </w:trPr>
        <w:tc>
          <w:tcPr>
            <w:tcW w:w="2386" w:type="dxa"/>
          </w:tcPr>
          <w:p w14:paraId="2C3BF38B" w14:textId="77777777" w:rsidR="00E52D18" w:rsidRPr="009B2BD6" w:rsidRDefault="00E52D18" w:rsidP="00BD50E3">
            <w:pPr>
              <w:widowControl w:val="0"/>
              <w:autoSpaceDE w:val="0"/>
              <w:autoSpaceDN w:val="0"/>
              <w:spacing w:line="256" w:lineRule="exact"/>
              <w:ind w:left="6"/>
              <w:jc w:val="center"/>
            </w:pPr>
            <w:r w:rsidRPr="009B2BD6">
              <w:t>B</w:t>
            </w:r>
          </w:p>
        </w:tc>
        <w:tc>
          <w:tcPr>
            <w:tcW w:w="3060" w:type="dxa"/>
          </w:tcPr>
          <w:p w14:paraId="12FAED8C" w14:textId="77777777" w:rsidR="00E52D18" w:rsidRPr="009B2BD6" w:rsidRDefault="00E52D18" w:rsidP="00BD50E3">
            <w:pPr>
              <w:widowControl w:val="0"/>
              <w:autoSpaceDE w:val="0"/>
              <w:autoSpaceDN w:val="0"/>
              <w:spacing w:line="256" w:lineRule="exact"/>
              <w:ind w:left="880" w:right="872"/>
              <w:jc w:val="center"/>
            </w:pPr>
            <w:r>
              <w:t>397.5 - 447</w:t>
            </w:r>
          </w:p>
        </w:tc>
        <w:tc>
          <w:tcPr>
            <w:tcW w:w="2206" w:type="dxa"/>
          </w:tcPr>
          <w:p w14:paraId="3F77C35D" w14:textId="77777777" w:rsidR="00E52D18" w:rsidRPr="009B2BD6" w:rsidRDefault="00E52D18" w:rsidP="00BD50E3">
            <w:pPr>
              <w:widowControl w:val="0"/>
              <w:autoSpaceDE w:val="0"/>
              <w:autoSpaceDN w:val="0"/>
              <w:spacing w:line="256" w:lineRule="exact"/>
              <w:ind w:left="392" w:right="384"/>
              <w:jc w:val="center"/>
            </w:pPr>
            <w:r w:rsidRPr="009B2BD6">
              <w:t>80-89</w:t>
            </w:r>
            <w:r>
              <w:t>%</w:t>
            </w:r>
          </w:p>
        </w:tc>
      </w:tr>
      <w:tr w:rsidR="00E52D18" w:rsidRPr="009B2BD6" w14:paraId="6AEACD94" w14:textId="77777777" w:rsidTr="00BD50E3">
        <w:trPr>
          <w:trHeight w:val="275"/>
        </w:trPr>
        <w:tc>
          <w:tcPr>
            <w:tcW w:w="2386" w:type="dxa"/>
          </w:tcPr>
          <w:p w14:paraId="2BA0A132" w14:textId="77777777" w:rsidR="00E52D18" w:rsidRPr="009B2BD6" w:rsidRDefault="00E52D18" w:rsidP="00BD50E3">
            <w:pPr>
              <w:widowControl w:val="0"/>
              <w:autoSpaceDE w:val="0"/>
              <w:autoSpaceDN w:val="0"/>
              <w:spacing w:line="256" w:lineRule="exact"/>
              <w:ind w:left="6"/>
              <w:jc w:val="center"/>
            </w:pPr>
            <w:r w:rsidRPr="009B2BD6">
              <w:t>C</w:t>
            </w:r>
          </w:p>
        </w:tc>
        <w:tc>
          <w:tcPr>
            <w:tcW w:w="3060" w:type="dxa"/>
          </w:tcPr>
          <w:p w14:paraId="4C54B588" w14:textId="77777777" w:rsidR="00E52D18" w:rsidRPr="009B2BD6" w:rsidRDefault="00E52D18" w:rsidP="00BD50E3">
            <w:pPr>
              <w:widowControl w:val="0"/>
              <w:autoSpaceDE w:val="0"/>
              <w:autoSpaceDN w:val="0"/>
              <w:spacing w:line="256" w:lineRule="exact"/>
              <w:ind w:left="880" w:right="872"/>
              <w:jc w:val="center"/>
            </w:pPr>
            <w:r>
              <w:t>347.5 - 397</w:t>
            </w:r>
          </w:p>
        </w:tc>
        <w:tc>
          <w:tcPr>
            <w:tcW w:w="2206" w:type="dxa"/>
          </w:tcPr>
          <w:p w14:paraId="68C50F5A" w14:textId="77777777" w:rsidR="00E52D18" w:rsidRPr="009B2BD6" w:rsidRDefault="00E52D18" w:rsidP="00BD50E3">
            <w:pPr>
              <w:widowControl w:val="0"/>
              <w:autoSpaceDE w:val="0"/>
              <w:autoSpaceDN w:val="0"/>
              <w:spacing w:line="256" w:lineRule="exact"/>
              <w:ind w:left="392" w:right="384"/>
              <w:jc w:val="center"/>
            </w:pPr>
            <w:r w:rsidRPr="009B2BD6">
              <w:t>70-79</w:t>
            </w:r>
            <w:r>
              <w:t>%</w:t>
            </w:r>
          </w:p>
        </w:tc>
      </w:tr>
      <w:tr w:rsidR="00E52D18" w:rsidRPr="009B2BD6" w14:paraId="14A664A0" w14:textId="77777777" w:rsidTr="00BD50E3">
        <w:trPr>
          <w:trHeight w:val="285"/>
        </w:trPr>
        <w:tc>
          <w:tcPr>
            <w:tcW w:w="2386" w:type="dxa"/>
          </w:tcPr>
          <w:p w14:paraId="4CDD9775" w14:textId="77777777" w:rsidR="00E52D18" w:rsidRPr="009B2BD6" w:rsidRDefault="00E52D18" w:rsidP="00BD50E3">
            <w:pPr>
              <w:widowControl w:val="0"/>
              <w:autoSpaceDE w:val="0"/>
              <w:autoSpaceDN w:val="0"/>
              <w:spacing w:line="265" w:lineRule="exact"/>
              <w:ind w:left="9"/>
              <w:jc w:val="center"/>
            </w:pPr>
            <w:r w:rsidRPr="009B2BD6">
              <w:rPr>
                <w:w w:val="99"/>
              </w:rPr>
              <w:t>D</w:t>
            </w:r>
          </w:p>
        </w:tc>
        <w:tc>
          <w:tcPr>
            <w:tcW w:w="3060" w:type="dxa"/>
          </w:tcPr>
          <w:p w14:paraId="6C084489" w14:textId="77777777" w:rsidR="00E52D18" w:rsidRPr="009B2BD6" w:rsidRDefault="00E52D18" w:rsidP="00BD50E3">
            <w:pPr>
              <w:widowControl w:val="0"/>
              <w:autoSpaceDE w:val="0"/>
              <w:autoSpaceDN w:val="0"/>
              <w:spacing w:line="265" w:lineRule="exact"/>
              <w:ind w:left="880" w:right="872"/>
              <w:jc w:val="center"/>
            </w:pPr>
            <w:r>
              <w:t>297.5 - 347</w:t>
            </w:r>
          </w:p>
        </w:tc>
        <w:tc>
          <w:tcPr>
            <w:tcW w:w="2206" w:type="dxa"/>
          </w:tcPr>
          <w:p w14:paraId="143A1E3A" w14:textId="77777777" w:rsidR="00E52D18" w:rsidRPr="009B2BD6" w:rsidRDefault="00E52D18" w:rsidP="00BD50E3">
            <w:pPr>
              <w:widowControl w:val="0"/>
              <w:autoSpaceDE w:val="0"/>
              <w:autoSpaceDN w:val="0"/>
              <w:spacing w:line="265" w:lineRule="exact"/>
              <w:ind w:left="392" w:right="384"/>
              <w:jc w:val="center"/>
            </w:pPr>
            <w:r w:rsidRPr="009B2BD6">
              <w:t>60-69</w:t>
            </w:r>
            <w:r>
              <w:t>%</w:t>
            </w:r>
          </w:p>
        </w:tc>
      </w:tr>
      <w:tr w:rsidR="00E52D18" w:rsidRPr="009B2BD6" w14:paraId="1E3A4368" w14:textId="77777777" w:rsidTr="00BD50E3">
        <w:trPr>
          <w:trHeight w:val="277"/>
        </w:trPr>
        <w:tc>
          <w:tcPr>
            <w:tcW w:w="2386" w:type="dxa"/>
          </w:tcPr>
          <w:p w14:paraId="4E6F0186" w14:textId="77777777" w:rsidR="00E52D18" w:rsidRPr="009B2BD6" w:rsidRDefault="00E52D18" w:rsidP="00BD50E3">
            <w:pPr>
              <w:widowControl w:val="0"/>
              <w:autoSpaceDE w:val="0"/>
              <w:autoSpaceDN w:val="0"/>
              <w:spacing w:line="258" w:lineRule="exact"/>
              <w:ind w:left="8"/>
              <w:jc w:val="center"/>
            </w:pPr>
            <w:r w:rsidRPr="009B2BD6">
              <w:rPr>
                <w:w w:val="99"/>
              </w:rPr>
              <w:t>F</w:t>
            </w:r>
          </w:p>
        </w:tc>
        <w:tc>
          <w:tcPr>
            <w:tcW w:w="3060" w:type="dxa"/>
          </w:tcPr>
          <w:p w14:paraId="139A62C0" w14:textId="77777777" w:rsidR="00E52D18" w:rsidRPr="009B2BD6" w:rsidRDefault="00E52D18" w:rsidP="00BD50E3">
            <w:pPr>
              <w:widowControl w:val="0"/>
              <w:autoSpaceDE w:val="0"/>
              <w:autoSpaceDN w:val="0"/>
              <w:spacing w:line="258" w:lineRule="exact"/>
              <w:ind w:left="880" w:right="872"/>
              <w:jc w:val="center"/>
            </w:pPr>
            <w:r w:rsidRPr="009B2BD6">
              <w:t>&lt;</w:t>
            </w:r>
            <w:r w:rsidRPr="009B2BD6">
              <w:rPr>
                <w:spacing w:val="-1"/>
              </w:rPr>
              <w:t xml:space="preserve"> </w:t>
            </w:r>
            <w:r>
              <w:t>297</w:t>
            </w:r>
          </w:p>
        </w:tc>
        <w:tc>
          <w:tcPr>
            <w:tcW w:w="2206" w:type="dxa"/>
          </w:tcPr>
          <w:p w14:paraId="24CB16E6" w14:textId="77777777" w:rsidR="00E52D18" w:rsidRPr="009B2BD6" w:rsidRDefault="00E52D18" w:rsidP="00BD50E3">
            <w:pPr>
              <w:widowControl w:val="0"/>
              <w:autoSpaceDE w:val="0"/>
              <w:autoSpaceDN w:val="0"/>
              <w:spacing w:line="258" w:lineRule="exact"/>
              <w:ind w:left="392" w:right="386"/>
              <w:jc w:val="center"/>
            </w:pPr>
            <w:r w:rsidRPr="009B2BD6">
              <w:t>&lt;60</w:t>
            </w:r>
            <w:r>
              <w:t>%</w:t>
            </w:r>
          </w:p>
        </w:tc>
      </w:tr>
    </w:tbl>
    <w:p w14:paraId="7A0829E0" w14:textId="6756B46E" w:rsidR="003B1F50" w:rsidRPr="003B1F50" w:rsidRDefault="003B1F50" w:rsidP="003B1F50">
      <w:pPr>
        <w:rPr>
          <w:b/>
          <w:bCs/>
          <w:u w:val="single"/>
        </w:rPr>
        <w:sectPr w:rsidR="003B1F50" w:rsidRPr="003B1F50" w:rsidSect="003B1F50">
          <w:footerReference w:type="even" r:id="rId6"/>
          <w:footerReference w:type="default" r:id="rId7"/>
          <w:pgSz w:w="12240" w:h="15840"/>
          <w:pgMar w:top="720" w:right="720" w:bottom="720" w:left="720" w:header="720" w:footer="720" w:gutter="0"/>
          <w:cols w:space="720"/>
          <w:docGrid w:linePitch="360"/>
        </w:sectPr>
      </w:pPr>
    </w:p>
    <w:p w14:paraId="79E0E2B4" w14:textId="367A281E" w:rsidR="003B1F50" w:rsidRPr="00DD6F82" w:rsidRDefault="003B1F50" w:rsidP="003B1F50">
      <w:pPr>
        <w:snapToGrid w:val="0"/>
        <w:contextualSpacing/>
        <w:rPr>
          <w:b/>
        </w:rPr>
      </w:pPr>
      <w:r w:rsidRPr="00DD6F82">
        <w:rPr>
          <w:b/>
        </w:rPr>
        <w:lastRenderedPageBreak/>
        <w:t>Semester Grad</w:t>
      </w:r>
      <w:r w:rsidRPr="00DD6F82">
        <w:rPr>
          <w:b/>
        </w:rPr>
        <w:t>ing and Evaluation</w:t>
      </w:r>
    </w:p>
    <w:p w14:paraId="43661EC2" w14:textId="77777777" w:rsidR="003B1F50" w:rsidRDefault="003B1F50" w:rsidP="003B1F50">
      <w:pPr>
        <w:snapToGrid w:val="0"/>
        <w:contextualSpacing/>
        <w:rPr>
          <w:b/>
          <w:sz w:val="22"/>
          <w:szCs w:val="22"/>
        </w:rPr>
      </w:pPr>
    </w:p>
    <w:tbl>
      <w:tblPr>
        <w:tblW w:w="7850"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30"/>
        <w:gridCol w:w="3420"/>
      </w:tblGrid>
      <w:tr w:rsidR="003D3A29" w:rsidRPr="00A65F24" w14:paraId="0AFA4E3A" w14:textId="77777777" w:rsidTr="003D3A29">
        <w:trPr>
          <w:trHeight w:val="446"/>
        </w:trPr>
        <w:tc>
          <w:tcPr>
            <w:tcW w:w="4430" w:type="dxa"/>
            <w:tcBorders>
              <w:top w:val="nil"/>
              <w:left w:val="nil"/>
              <w:bottom w:val="nil"/>
              <w:right w:val="nil"/>
            </w:tcBorders>
            <w:shd w:val="clear" w:color="auto" w:fill="000000"/>
          </w:tcPr>
          <w:p w14:paraId="664A2118" w14:textId="65496E4D" w:rsidR="003D3A29" w:rsidRPr="003D3A29" w:rsidRDefault="003D3A29" w:rsidP="003D3A29">
            <w:pPr>
              <w:widowControl w:val="0"/>
              <w:autoSpaceDE w:val="0"/>
              <w:autoSpaceDN w:val="0"/>
              <w:spacing w:before="6"/>
              <w:ind w:left="1521" w:right="1509"/>
              <w:rPr>
                <w:b/>
                <w:szCs w:val="22"/>
              </w:rPr>
            </w:pPr>
            <w:r w:rsidRPr="003D3A29">
              <w:rPr>
                <w:b/>
                <w:szCs w:val="22"/>
              </w:rPr>
              <w:t xml:space="preserve">Assignment </w:t>
            </w:r>
          </w:p>
        </w:tc>
        <w:tc>
          <w:tcPr>
            <w:tcW w:w="3420" w:type="dxa"/>
            <w:tcBorders>
              <w:top w:val="nil"/>
              <w:left w:val="nil"/>
              <w:bottom w:val="nil"/>
              <w:right w:val="nil"/>
            </w:tcBorders>
            <w:shd w:val="clear" w:color="auto" w:fill="000000"/>
          </w:tcPr>
          <w:p w14:paraId="44E4721B" w14:textId="59F1BFE0" w:rsidR="003D3A29" w:rsidRPr="00A65F24" w:rsidRDefault="003D3A29" w:rsidP="003D3A29">
            <w:pPr>
              <w:widowControl w:val="0"/>
              <w:autoSpaceDE w:val="0"/>
              <w:autoSpaceDN w:val="0"/>
              <w:spacing w:before="6"/>
              <w:ind w:left="147"/>
              <w:jc w:val="center"/>
              <w:rPr>
                <w:b/>
                <w:szCs w:val="22"/>
              </w:rPr>
            </w:pPr>
            <w:r w:rsidRPr="00A65F24">
              <w:rPr>
                <w:b/>
                <w:color w:val="FFFFFF"/>
                <w:szCs w:val="22"/>
              </w:rPr>
              <w:t>Points</w:t>
            </w:r>
          </w:p>
        </w:tc>
      </w:tr>
      <w:tr w:rsidR="003D3A29" w:rsidRPr="00A65F24" w14:paraId="42D2A276" w14:textId="77777777" w:rsidTr="003D3A29">
        <w:trPr>
          <w:trHeight w:val="628"/>
        </w:trPr>
        <w:tc>
          <w:tcPr>
            <w:tcW w:w="4430" w:type="dxa"/>
            <w:tcBorders>
              <w:bottom w:val="double" w:sz="6" w:space="0" w:color="000000"/>
            </w:tcBorders>
          </w:tcPr>
          <w:p w14:paraId="4A7285FD" w14:textId="2F2602FB" w:rsidR="003D3A29" w:rsidRPr="00A65F24" w:rsidRDefault="003D3A29" w:rsidP="00BD50E3">
            <w:pPr>
              <w:widowControl w:val="0"/>
              <w:autoSpaceDE w:val="0"/>
              <w:autoSpaceDN w:val="0"/>
              <w:ind w:left="302" w:right="286"/>
              <w:jc w:val="center"/>
              <w:rPr>
                <w:b/>
                <w:szCs w:val="22"/>
              </w:rPr>
            </w:pPr>
            <w:r>
              <w:rPr>
                <w:b/>
                <w:szCs w:val="22"/>
              </w:rPr>
              <w:t>Introduction Discussion</w:t>
            </w:r>
          </w:p>
        </w:tc>
        <w:tc>
          <w:tcPr>
            <w:tcW w:w="3420" w:type="dxa"/>
            <w:tcBorders>
              <w:bottom w:val="double" w:sz="6" w:space="0" w:color="000000"/>
            </w:tcBorders>
          </w:tcPr>
          <w:p w14:paraId="268B2336" w14:textId="680A29E8" w:rsidR="003D3A29" w:rsidRPr="00A65F24" w:rsidRDefault="003D3A29" w:rsidP="00BD50E3">
            <w:pPr>
              <w:widowControl w:val="0"/>
              <w:autoSpaceDE w:val="0"/>
              <w:autoSpaceDN w:val="0"/>
              <w:ind w:left="766"/>
              <w:rPr>
                <w:b/>
                <w:szCs w:val="22"/>
              </w:rPr>
            </w:pPr>
            <w:r>
              <w:rPr>
                <w:b/>
                <w:szCs w:val="22"/>
              </w:rPr>
              <w:t>25</w:t>
            </w:r>
          </w:p>
        </w:tc>
      </w:tr>
      <w:tr w:rsidR="003D3A29" w:rsidRPr="00A65F24" w14:paraId="02A8ECCF" w14:textId="77777777" w:rsidTr="003D3A29">
        <w:trPr>
          <w:trHeight w:val="628"/>
        </w:trPr>
        <w:tc>
          <w:tcPr>
            <w:tcW w:w="4430" w:type="dxa"/>
            <w:tcBorders>
              <w:bottom w:val="double" w:sz="6" w:space="0" w:color="000000"/>
            </w:tcBorders>
          </w:tcPr>
          <w:p w14:paraId="047BDDAB" w14:textId="6E552930" w:rsidR="003D3A29" w:rsidRDefault="003D3A29" w:rsidP="00BD50E3">
            <w:pPr>
              <w:widowControl w:val="0"/>
              <w:autoSpaceDE w:val="0"/>
              <w:autoSpaceDN w:val="0"/>
              <w:spacing w:line="272" w:lineRule="exact"/>
              <w:ind w:left="303" w:right="286"/>
              <w:jc w:val="center"/>
              <w:rPr>
                <w:b/>
                <w:szCs w:val="22"/>
              </w:rPr>
            </w:pPr>
            <w:r>
              <w:rPr>
                <w:b/>
                <w:szCs w:val="22"/>
              </w:rPr>
              <w:t>Quizzes (4)</w:t>
            </w:r>
          </w:p>
        </w:tc>
        <w:tc>
          <w:tcPr>
            <w:tcW w:w="3420" w:type="dxa"/>
            <w:tcBorders>
              <w:bottom w:val="double" w:sz="6" w:space="0" w:color="000000"/>
            </w:tcBorders>
          </w:tcPr>
          <w:p w14:paraId="1EF39BB3" w14:textId="1C603896" w:rsidR="003D3A29" w:rsidRDefault="003D3A29" w:rsidP="00BD50E3">
            <w:pPr>
              <w:widowControl w:val="0"/>
              <w:autoSpaceDE w:val="0"/>
              <w:autoSpaceDN w:val="0"/>
              <w:ind w:left="766"/>
              <w:rPr>
                <w:b/>
                <w:szCs w:val="22"/>
              </w:rPr>
            </w:pPr>
            <w:r>
              <w:rPr>
                <w:b/>
                <w:szCs w:val="22"/>
              </w:rPr>
              <w:t>1</w:t>
            </w:r>
            <w:r>
              <w:rPr>
                <w:b/>
                <w:szCs w:val="22"/>
              </w:rPr>
              <w:t>75</w:t>
            </w:r>
          </w:p>
        </w:tc>
      </w:tr>
      <w:tr w:rsidR="003D3A29" w:rsidRPr="00A65F24" w14:paraId="5389A011" w14:textId="77777777" w:rsidTr="003D3A29">
        <w:trPr>
          <w:trHeight w:val="567"/>
        </w:trPr>
        <w:tc>
          <w:tcPr>
            <w:tcW w:w="4430" w:type="dxa"/>
            <w:tcBorders>
              <w:top w:val="double" w:sz="6" w:space="0" w:color="000000"/>
              <w:bottom w:val="double" w:sz="6" w:space="0" w:color="000000"/>
            </w:tcBorders>
          </w:tcPr>
          <w:p w14:paraId="59CE1028" w14:textId="7C8946F8" w:rsidR="003D3A29" w:rsidRPr="00A65F24" w:rsidRDefault="003D3A29" w:rsidP="00BD50E3">
            <w:pPr>
              <w:widowControl w:val="0"/>
              <w:autoSpaceDE w:val="0"/>
              <w:autoSpaceDN w:val="0"/>
              <w:spacing w:line="272" w:lineRule="exact"/>
              <w:ind w:left="303" w:right="286"/>
              <w:jc w:val="center"/>
              <w:rPr>
                <w:b/>
                <w:szCs w:val="22"/>
              </w:rPr>
            </w:pPr>
            <w:r>
              <w:rPr>
                <w:b/>
                <w:szCs w:val="22"/>
              </w:rPr>
              <w:t>Module Paper Assignments (3)</w:t>
            </w:r>
          </w:p>
        </w:tc>
        <w:tc>
          <w:tcPr>
            <w:tcW w:w="3420" w:type="dxa"/>
            <w:tcBorders>
              <w:top w:val="double" w:sz="6" w:space="0" w:color="000000"/>
              <w:bottom w:val="double" w:sz="6" w:space="0" w:color="000000"/>
            </w:tcBorders>
          </w:tcPr>
          <w:p w14:paraId="514EB52F" w14:textId="2D7BFBF9" w:rsidR="003D3A29" w:rsidRPr="00A65F24" w:rsidRDefault="003D3A29" w:rsidP="00BD50E3">
            <w:pPr>
              <w:widowControl w:val="0"/>
              <w:autoSpaceDE w:val="0"/>
              <w:autoSpaceDN w:val="0"/>
              <w:spacing w:line="272" w:lineRule="exact"/>
              <w:ind w:left="766"/>
              <w:rPr>
                <w:b/>
                <w:szCs w:val="22"/>
              </w:rPr>
            </w:pPr>
            <w:r>
              <w:rPr>
                <w:b/>
                <w:szCs w:val="22"/>
              </w:rPr>
              <w:t>150</w:t>
            </w:r>
          </w:p>
        </w:tc>
      </w:tr>
      <w:tr w:rsidR="003D3A29" w:rsidRPr="00A65F24" w14:paraId="2929B6A9" w14:textId="77777777" w:rsidTr="003D3A29">
        <w:trPr>
          <w:trHeight w:val="567"/>
        </w:trPr>
        <w:tc>
          <w:tcPr>
            <w:tcW w:w="4430" w:type="dxa"/>
            <w:tcBorders>
              <w:top w:val="double" w:sz="6" w:space="0" w:color="000000"/>
              <w:bottom w:val="double" w:sz="6" w:space="0" w:color="000000"/>
            </w:tcBorders>
          </w:tcPr>
          <w:p w14:paraId="74DAF1FA" w14:textId="453C6F25" w:rsidR="003D3A29" w:rsidRDefault="003D3A29" w:rsidP="00BD50E3">
            <w:pPr>
              <w:widowControl w:val="0"/>
              <w:autoSpaceDE w:val="0"/>
              <w:autoSpaceDN w:val="0"/>
              <w:spacing w:line="272" w:lineRule="exact"/>
              <w:ind w:left="303" w:right="286"/>
              <w:jc w:val="center"/>
              <w:rPr>
                <w:b/>
                <w:szCs w:val="22"/>
              </w:rPr>
            </w:pPr>
            <w:r>
              <w:rPr>
                <w:b/>
                <w:szCs w:val="22"/>
              </w:rPr>
              <w:t>Final Paper – Topic Selection and Final Submission</w:t>
            </w:r>
          </w:p>
        </w:tc>
        <w:tc>
          <w:tcPr>
            <w:tcW w:w="3420" w:type="dxa"/>
            <w:tcBorders>
              <w:top w:val="double" w:sz="6" w:space="0" w:color="000000"/>
              <w:bottom w:val="double" w:sz="6" w:space="0" w:color="000000"/>
            </w:tcBorders>
          </w:tcPr>
          <w:p w14:paraId="0E81EB3A" w14:textId="29E77422" w:rsidR="003D3A29" w:rsidRDefault="003D3A29" w:rsidP="00BD50E3">
            <w:pPr>
              <w:widowControl w:val="0"/>
              <w:autoSpaceDE w:val="0"/>
              <w:autoSpaceDN w:val="0"/>
              <w:spacing w:line="272" w:lineRule="exact"/>
              <w:ind w:left="766"/>
              <w:rPr>
                <w:b/>
                <w:szCs w:val="22"/>
              </w:rPr>
            </w:pPr>
            <w:r>
              <w:rPr>
                <w:b/>
                <w:szCs w:val="22"/>
              </w:rPr>
              <w:t>150</w:t>
            </w:r>
          </w:p>
        </w:tc>
      </w:tr>
      <w:tr w:rsidR="003D3A29" w:rsidRPr="00A65F24" w14:paraId="0A16D6F5" w14:textId="77777777" w:rsidTr="003D3A29">
        <w:trPr>
          <w:trHeight w:val="567"/>
        </w:trPr>
        <w:tc>
          <w:tcPr>
            <w:tcW w:w="4430" w:type="dxa"/>
            <w:tcBorders>
              <w:top w:val="double" w:sz="6" w:space="0" w:color="000000"/>
            </w:tcBorders>
          </w:tcPr>
          <w:p w14:paraId="5BEE6C29" w14:textId="0ED4FC45" w:rsidR="003D3A29" w:rsidRDefault="003D3A29" w:rsidP="00BD50E3">
            <w:pPr>
              <w:widowControl w:val="0"/>
              <w:autoSpaceDE w:val="0"/>
              <w:autoSpaceDN w:val="0"/>
              <w:spacing w:line="272" w:lineRule="exact"/>
              <w:ind w:left="303" w:right="286"/>
              <w:jc w:val="center"/>
              <w:rPr>
                <w:b/>
                <w:szCs w:val="22"/>
              </w:rPr>
            </w:pPr>
            <w:r>
              <w:rPr>
                <w:b/>
                <w:szCs w:val="22"/>
              </w:rPr>
              <w:t>Total</w:t>
            </w:r>
          </w:p>
        </w:tc>
        <w:tc>
          <w:tcPr>
            <w:tcW w:w="3420" w:type="dxa"/>
            <w:tcBorders>
              <w:top w:val="double" w:sz="6" w:space="0" w:color="000000"/>
            </w:tcBorders>
          </w:tcPr>
          <w:p w14:paraId="64B836AF" w14:textId="1DA980CE" w:rsidR="003D3A29" w:rsidRDefault="003D3A29" w:rsidP="00BD50E3">
            <w:pPr>
              <w:widowControl w:val="0"/>
              <w:autoSpaceDE w:val="0"/>
              <w:autoSpaceDN w:val="0"/>
              <w:spacing w:line="272" w:lineRule="exact"/>
              <w:ind w:left="766"/>
              <w:rPr>
                <w:b/>
                <w:szCs w:val="22"/>
              </w:rPr>
            </w:pPr>
            <w:r>
              <w:rPr>
                <w:b/>
                <w:szCs w:val="22"/>
              </w:rPr>
              <w:t>500</w:t>
            </w:r>
          </w:p>
        </w:tc>
      </w:tr>
    </w:tbl>
    <w:p w14:paraId="61CE9DC4" w14:textId="6C3295FF" w:rsidR="003B1F50" w:rsidRDefault="003B1F50" w:rsidP="003B1F50"/>
    <w:p w14:paraId="0BC8F8C6" w14:textId="5F61CD05" w:rsidR="003D3A29" w:rsidRPr="00DD6F82" w:rsidRDefault="003D3A29" w:rsidP="003B1F50">
      <w:pPr>
        <w:rPr>
          <w:b/>
          <w:bCs/>
        </w:rPr>
      </w:pPr>
      <w:r w:rsidRPr="00DD6F82">
        <w:rPr>
          <w:b/>
          <w:bCs/>
        </w:rPr>
        <w:t>Final Grades</w:t>
      </w:r>
    </w:p>
    <w:p w14:paraId="082E28B2" w14:textId="613EC9EA" w:rsidR="003D3A29" w:rsidRDefault="003D3A29" w:rsidP="003B1F50">
      <w:r>
        <w:t>The instructor will round grades that are .50 from the next highest letter grade (i.e. an 89.50 will round to an A). However, NO grades below this number will be rounded (i.e. an 89.49 will be given a B). Please do not ask the professor to round your grade at the end of the semester if it does not fit this criterion. Any requests for extra credit or special extra credit or special exceptions to these grading policies will be interpreted as an honor code vio</w:t>
      </w:r>
      <w:r w:rsidR="00E52D18">
        <w:t xml:space="preserve">lation (i.e., asking for preferential treatment) and will be handled accordingly. </w:t>
      </w:r>
    </w:p>
    <w:p w14:paraId="287F5D96" w14:textId="77777777" w:rsidR="003D3A29" w:rsidRPr="0070215F" w:rsidRDefault="003D3A29" w:rsidP="003B1F50"/>
    <w:p w14:paraId="4E875021" w14:textId="77777777" w:rsidR="003B1F50" w:rsidRPr="00DD6F82" w:rsidRDefault="003B1F50" w:rsidP="003B1F50">
      <w:r w:rsidRPr="00DD6F82">
        <w:rPr>
          <w:b/>
          <w:bCs/>
        </w:rPr>
        <w:t>Class Policies</w:t>
      </w:r>
    </w:p>
    <w:p w14:paraId="3819D95B" w14:textId="77777777" w:rsidR="003B1F50" w:rsidRDefault="003B1F50" w:rsidP="003B1F50">
      <w:pPr>
        <w:rPr>
          <w:b/>
          <w:bCs/>
        </w:rPr>
      </w:pPr>
    </w:p>
    <w:p w14:paraId="52B449F4" w14:textId="77777777" w:rsidR="003B1F50" w:rsidRPr="001023BF" w:rsidRDefault="003B1F50" w:rsidP="003B1F50">
      <w:pPr>
        <w:rPr>
          <w:b/>
          <w:bCs/>
        </w:rPr>
      </w:pPr>
      <w:r w:rsidRPr="001023BF">
        <w:rPr>
          <w:b/>
          <w:bCs/>
        </w:rPr>
        <w:t xml:space="preserve">Attendance and Late work </w:t>
      </w:r>
    </w:p>
    <w:p w14:paraId="5551D00C" w14:textId="46E7DAAE" w:rsidR="003B1F50" w:rsidRPr="00E52D18" w:rsidRDefault="00E52D18" w:rsidP="003B1F50">
      <w:pPr>
        <w:rPr>
          <w:color w:val="000000" w:themeColor="text1"/>
          <w:shd w:val="clear" w:color="auto" w:fill="FFFFFF"/>
        </w:rPr>
      </w:pPr>
      <w:r w:rsidRPr="00E52D18">
        <w:rPr>
          <w:color w:val="000000" w:themeColor="text1"/>
          <w:shd w:val="clear" w:color="auto" w:fill="FFFFFF"/>
        </w:rPr>
        <w:t>It is very important that students submit work on time, or they will find it very difficult to catch up. All work in the course (e.g., assignments, discussions, exams, quizzes, etc.) will be due by 11:59 pm CT on the date noted on the class calendar.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55192468" w14:textId="77777777" w:rsidR="00E52D18" w:rsidRDefault="00E52D18" w:rsidP="003B1F50">
      <w:pPr>
        <w:rPr>
          <w:b/>
          <w:bCs/>
        </w:rPr>
      </w:pPr>
    </w:p>
    <w:p w14:paraId="3EA74F99" w14:textId="4EB7318A" w:rsidR="003B1F50" w:rsidRDefault="00E52D18" w:rsidP="003B1F50">
      <w:pPr>
        <w:rPr>
          <w:b/>
          <w:bCs/>
        </w:rPr>
      </w:pPr>
      <w:r>
        <w:rPr>
          <w:b/>
          <w:bCs/>
        </w:rPr>
        <w:t>Make-Up Policy</w:t>
      </w:r>
    </w:p>
    <w:p w14:paraId="0AC61925" w14:textId="7F29E6DA" w:rsidR="00E52D18" w:rsidRPr="00E52D18" w:rsidRDefault="00E52D18" w:rsidP="003B1F50">
      <w:pPr>
        <w:rPr>
          <w:color w:val="000000" w:themeColor="text1"/>
          <w:shd w:val="clear" w:color="auto" w:fill="FFFFFF"/>
        </w:rPr>
      </w:pPr>
      <w:r w:rsidRPr="00E52D18">
        <w:rPr>
          <w:color w:val="000000" w:themeColor="text1"/>
          <w:shd w:val="clear" w:color="auto" w:fill="FFFFFF"/>
        </w:rPr>
        <w:t>Students will be expected, should they miss a module for any excused reasons, to notify the instructor regarding the excused absence. Students will be expected to provide proper documentation regarding the excused absence, and should refer to the </w:t>
      </w:r>
      <w:hyperlink r:id="rId8" w:tgtFrame="_blank" w:history="1">
        <w:r w:rsidRPr="00E52D18">
          <w:rPr>
            <w:rStyle w:val="Hyperlink"/>
            <w:color w:val="000000" w:themeColor="text1"/>
            <w:shd w:val="clear" w:color="auto" w:fill="FFFFFF"/>
          </w:rPr>
          <w:t xml:space="preserve">Student Policy </w:t>
        </w:r>
        <w:proofErr w:type="spellStart"/>
        <w:r w:rsidRPr="00E52D18">
          <w:rPr>
            <w:rStyle w:val="Hyperlink"/>
            <w:color w:val="000000" w:themeColor="text1"/>
            <w:shd w:val="clear" w:color="auto" w:fill="FFFFFF"/>
          </w:rPr>
          <w:t>eHandbook</w:t>
        </w:r>
        <w:r w:rsidRPr="00E52D18">
          <w:rPr>
            <w:rStyle w:val="screenreader-only"/>
            <w:color w:val="000000" w:themeColor="text1"/>
            <w:u w:val="single"/>
            <w:bdr w:val="none" w:sz="0" w:space="0" w:color="auto" w:frame="1"/>
            <w:shd w:val="clear" w:color="auto" w:fill="FFFFFF"/>
          </w:rPr>
          <w:t>Links</w:t>
        </w:r>
        <w:proofErr w:type="spellEnd"/>
        <w:r w:rsidRPr="00E52D18">
          <w:rPr>
            <w:rStyle w:val="screenreader-only"/>
            <w:color w:val="000000" w:themeColor="text1"/>
            <w:u w:val="single"/>
            <w:bdr w:val="none" w:sz="0" w:space="0" w:color="auto" w:frame="1"/>
            <w:shd w:val="clear" w:color="auto" w:fill="FFFFFF"/>
          </w:rPr>
          <w:t xml:space="preserve"> to an external site.</w:t>
        </w:r>
      </w:hyperlink>
      <w:r w:rsidRPr="00E52D18">
        <w:rPr>
          <w:color w:val="000000" w:themeColor="text1"/>
          <w:shd w:val="clear" w:color="auto" w:fill="FFFFFF"/>
        </w:rPr>
        <w:t> for the definition of excused absences. Make-up work will be rescheduled for any excused absence once the documentation has been provided. If the student fails to provide proper documentation regarding the </w:t>
      </w:r>
      <w:r w:rsidRPr="00E52D18">
        <w:rPr>
          <w:rStyle w:val="Strong"/>
          <w:color w:val="000000" w:themeColor="text1"/>
          <w:shd w:val="clear" w:color="auto" w:fill="FFFFFF"/>
        </w:rPr>
        <w:t>excused absence within one week of the absence</w:t>
      </w:r>
      <w:r w:rsidRPr="00E52D18">
        <w:rPr>
          <w:color w:val="000000" w:themeColor="text1"/>
          <w:shd w:val="clear" w:color="auto" w:fill="FFFFFF"/>
        </w:rPr>
        <w:t>, they will not be able to make up any assignment missed due to the absence. </w:t>
      </w:r>
    </w:p>
    <w:p w14:paraId="15DBDB1E" w14:textId="77777777" w:rsidR="003B1F50" w:rsidRDefault="003B1F50" w:rsidP="003B1F50">
      <w:pPr>
        <w:rPr>
          <w:b/>
          <w:bCs/>
        </w:rPr>
      </w:pPr>
    </w:p>
    <w:p w14:paraId="3EC14B4B" w14:textId="77777777" w:rsidR="00E52D18" w:rsidRDefault="00E52D18" w:rsidP="003B1F50">
      <w:pPr>
        <w:rPr>
          <w:b/>
          <w:bCs/>
        </w:rPr>
      </w:pPr>
    </w:p>
    <w:p w14:paraId="2E71BC0E" w14:textId="48ECC7FF" w:rsidR="003B1F50" w:rsidRPr="00E305A7" w:rsidRDefault="003B1F50" w:rsidP="003B1F50">
      <w:pPr>
        <w:rPr>
          <w:b/>
          <w:bCs/>
        </w:rPr>
      </w:pPr>
      <w:r w:rsidRPr="00E305A7">
        <w:rPr>
          <w:b/>
          <w:bCs/>
        </w:rPr>
        <w:lastRenderedPageBreak/>
        <w:t>Accommodations</w:t>
      </w:r>
    </w:p>
    <w:p w14:paraId="2BA7EAAC" w14:textId="67C56B30" w:rsidR="003B1F50" w:rsidRPr="00E52D18" w:rsidRDefault="00E52D18" w:rsidP="003B1F50">
      <w:pPr>
        <w:rPr>
          <w:color w:val="000000" w:themeColor="text1"/>
        </w:rPr>
      </w:pPr>
      <w:r w:rsidRPr="00E52D18">
        <w:rPr>
          <w:color w:val="000000" w:themeColor="text1"/>
          <w:shd w:val="clear" w:color="auto" w:fill="FFFFFF"/>
        </w:rPr>
        <w:t>Students who need accommodations are asked to electronically submit their approved accommodations through AU Access and to arrange a meeting with the instructor to activate any necessary accommodations. This should be done as soon as possible, as accommodations are not retroactive (i.e. you cannot apply accommodations to an assignment after it is due). To set up this meeting, please contact me by e-mail. If you have not established accommodations through the Office of Accessibility, but need accommodations, make an appointment with the Office of Accessibility, 1228 Haley Center, 844-2096 (V/TT).</w:t>
      </w:r>
    </w:p>
    <w:p w14:paraId="63E28CAB" w14:textId="77777777" w:rsidR="003B1F50" w:rsidRDefault="003B1F50" w:rsidP="003B1F50">
      <w:pPr>
        <w:rPr>
          <w:b/>
          <w:bCs/>
        </w:rPr>
      </w:pPr>
    </w:p>
    <w:p w14:paraId="1B5FECF8" w14:textId="77777777" w:rsidR="00E52D18" w:rsidRDefault="003B1F50" w:rsidP="00E52D18">
      <w:pPr>
        <w:widowControl w:val="0"/>
        <w:snapToGrid w:val="0"/>
        <w:ind w:left="1440" w:hanging="1440"/>
        <w:contextualSpacing/>
        <w:rPr>
          <w:b/>
        </w:rPr>
      </w:pPr>
      <w:r w:rsidRPr="00E305A7">
        <w:rPr>
          <w:b/>
        </w:rPr>
        <w:t>Academic Honesty and Conduc</w:t>
      </w:r>
      <w:r w:rsidR="00E52D18">
        <w:rPr>
          <w:b/>
        </w:rPr>
        <w:t>t</w:t>
      </w:r>
    </w:p>
    <w:p w14:paraId="21B62C87" w14:textId="54DC734D" w:rsidR="00E52D18" w:rsidRDefault="00E52D18" w:rsidP="00E52D18">
      <w:pPr>
        <w:widowControl w:val="0"/>
        <w:snapToGrid w:val="0"/>
        <w:ind w:left="1440" w:hanging="1440"/>
        <w:contextualSpacing/>
        <w:rPr>
          <w:color w:val="000000" w:themeColor="text1"/>
        </w:rPr>
      </w:pPr>
      <w:r w:rsidRPr="00E52D18">
        <w:rPr>
          <w:color w:val="000000" w:themeColor="text1"/>
        </w:rPr>
        <w:t>Auburn University has adopted an Honor System proposed by its students and faculty to promote</w:t>
      </w:r>
    </w:p>
    <w:p w14:paraId="3FBA4A9E" w14:textId="0B916BCB" w:rsidR="00E52D18" w:rsidRPr="00E52D18" w:rsidRDefault="00E52D18" w:rsidP="00E52D18">
      <w:pPr>
        <w:widowControl w:val="0"/>
        <w:snapToGrid w:val="0"/>
        <w:ind w:left="1440" w:hanging="1440"/>
        <w:contextualSpacing/>
        <w:rPr>
          <w:b/>
        </w:rPr>
      </w:pPr>
      <w:r>
        <w:rPr>
          <w:color w:val="000000" w:themeColor="text1"/>
        </w:rPr>
        <w:t xml:space="preserve">academic integrity and has enacted the following code: </w:t>
      </w:r>
    </w:p>
    <w:p w14:paraId="64D6F89A" w14:textId="77777777" w:rsidR="00E52D18" w:rsidRDefault="00E52D18" w:rsidP="00E52D18">
      <w:pPr>
        <w:pStyle w:val="bs-alert"/>
        <w:pBdr>
          <w:top w:val="single" w:sz="6" w:space="15" w:color="B8DAFF"/>
          <w:left w:val="single" w:sz="6" w:space="31" w:color="B8DAFF"/>
          <w:bottom w:val="single" w:sz="6" w:space="15" w:color="B8DAFF"/>
          <w:right w:val="single" w:sz="6" w:space="23" w:color="B8DAFF"/>
        </w:pBdr>
        <w:shd w:val="clear" w:color="auto" w:fill="CCE5FF"/>
        <w:rPr>
          <w:rFonts w:ascii="Lato" w:hAnsi="Lato"/>
          <w:color w:val="464646"/>
        </w:rPr>
      </w:pPr>
      <w:r>
        <w:rPr>
          <w:rStyle w:val="Emphasis"/>
          <w:rFonts w:ascii="Lato" w:hAnsi="Lato"/>
          <w:color w:val="464646"/>
        </w:rPr>
        <w:t xml:space="preserve">“We, the faculty, instructors, and students of the (University course here) pledge to fulfill our mutual responsibilities to each other and the academic community at large with honor and integrity </w:t>
      </w:r>
      <w:proofErr w:type="gramStart"/>
      <w:r>
        <w:rPr>
          <w:rStyle w:val="Emphasis"/>
          <w:rFonts w:ascii="Lato" w:hAnsi="Lato"/>
          <w:color w:val="464646"/>
        </w:rPr>
        <w:t>in order to</w:t>
      </w:r>
      <w:proofErr w:type="gramEnd"/>
      <w:r>
        <w:rPr>
          <w:rStyle w:val="Emphasis"/>
          <w:rFonts w:ascii="Lato" w:hAnsi="Lato"/>
          <w:color w:val="464646"/>
        </w:rPr>
        <w:t xml:space="preserve"> build and maintain a climate of respect and trust that will enhance our research, teaching, and learning. We will support the Honor System of the </w:t>
      </w:r>
      <w:proofErr w:type="gramStart"/>
      <w:r>
        <w:rPr>
          <w:rStyle w:val="Emphasis"/>
          <w:rFonts w:ascii="Lato" w:hAnsi="Lato"/>
          <w:color w:val="464646"/>
        </w:rPr>
        <w:t>School, and</w:t>
      </w:r>
      <w:proofErr w:type="gramEnd"/>
      <w:r>
        <w:rPr>
          <w:rStyle w:val="Emphasis"/>
          <w:rFonts w:ascii="Lato" w:hAnsi="Lato"/>
          <w:color w:val="464646"/>
        </w:rPr>
        <w:t xml:space="preserve"> will not tolerate activities that undermine academic integrity.”</w:t>
      </w:r>
    </w:p>
    <w:p w14:paraId="260C29AD" w14:textId="77777777" w:rsidR="00E52D18" w:rsidRPr="00E52D18" w:rsidRDefault="00E52D18" w:rsidP="00E52D18">
      <w:pPr>
        <w:pStyle w:val="NormalWeb"/>
        <w:spacing w:before="0" w:beforeAutospacing="0" w:after="0" w:afterAutospacing="0"/>
        <w:rPr>
          <w:color w:val="000000" w:themeColor="text1"/>
        </w:rPr>
      </w:pPr>
      <w:r w:rsidRPr="00E52D18">
        <w:rPr>
          <w:color w:val="000000" w:themeColor="text1"/>
        </w:rPr>
        <w:t>Academic dishonesty is an offense that will be reported to the Academic Honesty Committee. Please refer to the following document for further information regarding academic honesty: </w:t>
      </w:r>
      <w:hyperlink r:id="rId9" w:tgtFrame="_blank" w:history="1">
        <w:r w:rsidRPr="00E52D18">
          <w:rPr>
            <w:rStyle w:val="Hyperlink"/>
            <w:color w:val="000000" w:themeColor="text1"/>
          </w:rPr>
          <w:t xml:space="preserve">Auburn University Student Academic Honesty </w:t>
        </w:r>
        <w:proofErr w:type="spellStart"/>
        <w:r w:rsidRPr="00E52D18">
          <w:rPr>
            <w:rStyle w:val="Hyperlink"/>
            <w:color w:val="000000" w:themeColor="text1"/>
          </w:rPr>
          <w:t>Code</w:t>
        </w:r>
        <w:r w:rsidRPr="00E52D18">
          <w:rPr>
            <w:rStyle w:val="screenreader-only"/>
            <w:color w:val="000000" w:themeColor="text1"/>
            <w:u w:val="single"/>
            <w:bdr w:val="none" w:sz="0" w:space="0" w:color="auto" w:frame="1"/>
          </w:rPr>
          <w:t>Links</w:t>
        </w:r>
        <w:proofErr w:type="spellEnd"/>
        <w:r w:rsidRPr="00E52D18">
          <w:rPr>
            <w:rStyle w:val="screenreader-only"/>
            <w:color w:val="000000" w:themeColor="text1"/>
            <w:u w:val="single"/>
            <w:bdr w:val="none" w:sz="0" w:space="0" w:color="auto" w:frame="1"/>
          </w:rPr>
          <w:t xml:space="preserve"> to an external site.</w:t>
        </w:r>
      </w:hyperlink>
    </w:p>
    <w:p w14:paraId="3BA7A3BF" w14:textId="77777777" w:rsidR="00E52D18" w:rsidRPr="00E52D18" w:rsidRDefault="00E52D18" w:rsidP="00E52D18">
      <w:pPr>
        <w:pStyle w:val="NormalWeb"/>
        <w:spacing w:before="0" w:beforeAutospacing="0" w:after="0" w:afterAutospacing="0"/>
        <w:rPr>
          <w:color w:val="000000" w:themeColor="text1"/>
        </w:rPr>
      </w:pPr>
      <w:r w:rsidRPr="00E52D18">
        <w:rPr>
          <w:color w:val="000000" w:themeColor="text1"/>
        </w:rPr>
        <w:t>All portions of the Auburn University student academic honesty code found in the </w:t>
      </w:r>
      <w:hyperlink r:id="rId10" w:tgtFrame="_blank" w:history="1">
        <w:r w:rsidRPr="00E52D18">
          <w:rPr>
            <w:rStyle w:val="Hyperlink"/>
            <w:color w:val="000000" w:themeColor="text1"/>
          </w:rPr>
          <w:t xml:space="preserve">Student Policy </w:t>
        </w:r>
        <w:proofErr w:type="spellStart"/>
        <w:r w:rsidRPr="00E52D18">
          <w:rPr>
            <w:rStyle w:val="Hyperlink"/>
            <w:color w:val="000000" w:themeColor="text1"/>
          </w:rPr>
          <w:t>eHandbook</w:t>
        </w:r>
        <w:r w:rsidRPr="00E52D18">
          <w:rPr>
            <w:rStyle w:val="screenreader-only"/>
            <w:color w:val="000000" w:themeColor="text1"/>
            <w:u w:val="single"/>
            <w:bdr w:val="none" w:sz="0" w:space="0" w:color="auto" w:frame="1"/>
          </w:rPr>
          <w:t>Links</w:t>
        </w:r>
        <w:proofErr w:type="spellEnd"/>
        <w:r w:rsidRPr="00E52D18">
          <w:rPr>
            <w:rStyle w:val="screenreader-only"/>
            <w:color w:val="000000" w:themeColor="text1"/>
            <w:u w:val="single"/>
            <w:bdr w:val="none" w:sz="0" w:space="0" w:color="auto" w:frame="1"/>
          </w:rPr>
          <w:t xml:space="preserve"> to an external site.</w:t>
        </w:r>
      </w:hyperlink>
      <w:r w:rsidRPr="00E52D18">
        <w:rPr>
          <w:color w:val="000000" w:themeColor="text1"/>
        </w:rPr>
        <w:t> will apply to university courses. All academic honesty violations or alleged violations of the SGA Code of Laws will be reported to the Office of the Provost, which will then refer the case to the Academic Honesty Committee. </w:t>
      </w:r>
    </w:p>
    <w:p w14:paraId="69FD2D2D" w14:textId="77777777" w:rsidR="003B1F50" w:rsidRPr="000A639A" w:rsidRDefault="003B1F50" w:rsidP="003B1F50">
      <w:pPr>
        <w:widowControl w:val="0"/>
        <w:snapToGrid w:val="0"/>
        <w:contextualSpacing/>
      </w:pPr>
    </w:p>
    <w:p w14:paraId="30BB1587" w14:textId="77777777" w:rsidR="003B1F50" w:rsidRPr="002C45BF" w:rsidRDefault="003B1F50" w:rsidP="003B1F50">
      <w:pPr>
        <w:widowControl w:val="0"/>
        <w:snapToGrid w:val="0"/>
        <w:contextualSpacing/>
        <w:rPr>
          <w:b/>
          <w:bCs/>
        </w:rPr>
      </w:pPr>
      <w:r w:rsidRPr="002C45BF">
        <w:rPr>
          <w:b/>
          <w:bCs/>
        </w:rPr>
        <w:t>Contingency Plan</w:t>
      </w:r>
    </w:p>
    <w:p w14:paraId="6AE2F888" w14:textId="4CCC7D73" w:rsidR="003B1F50" w:rsidRPr="00E52D18" w:rsidRDefault="00E52D18" w:rsidP="003B1F50">
      <w:pPr>
        <w:widowControl w:val="0"/>
        <w:snapToGrid w:val="0"/>
        <w:contextualSpacing/>
        <w:rPr>
          <w:color w:val="000000" w:themeColor="text1"/>
          <w:shd w:val="clear" w:color="auto" w:fill="FFFFFF"/>
        </w:rPr>
      </w:pPr>
      <w:r w:rsidRPr="00E52D18">
        <w:rPr>
          <w:color w:val="000000" w:themeColor="text1"/>
          <w:shd w:val="clear" w:color="auto" w:fill="FFFFFF"/>
        </w:rPr>
        <w:t xml:space="preserve">If normal class is disrupted due to illness, emergency, or </w:t>
      </w:r>
      <w:proofErr w:type="gramStart"/>
      <w:r w:rsidRPr="00E52D18">
        <w:rPr>
          <w:color w:val="000000" w:themeColor="text1"/>
          <w:shd w:val="clear" w:color="auto" w:fill="FFFFFF"/>
        </w:rPr>
        <w:t>crisis situation</w:t>
      </w:r>
      <w:proofErr w:type="gramEnd"/>
      <w:r w:rsidRPr="00E52D18">
        <w:rPr>
          <w:color w:val="000000" w:themeColor="text1"/>
          <w:shd w:val="clear" w:color="auto" w:fill="FFFFFF"/>
        </w:rPr>
        <w:t>, the syllabus and other course plans and assignments may be modified to allow completion of the course. If this occurs, an addendum to your syllabus and/or course assignments will replace the original materials.</w:t>
      </w:r>
    </w:p>
    <w:p w14:paraId="22210504" w14:textId="77777777" w:rsidR="00E52D18" w:rsidRDefault="00E52D18" w:rsidP="003B1F50">
      <w:pPr>
        <w:widowControl w:val="0"/>
        <w:snapToGrid w:val="0"/>
        <w:contextualSpacing/>
      </w:pPr>
    </w:p>
    <w:p w14:paraId="206563E2" w14:textId="77777777" w:rsidR="003B1F50" w:rsidRPr="003A7936" w:rsidRDefault="003B1F50" w:rsidP="003B1F50">
      <w:pPr>
        <w:snapToGrid w:val="0"/>
        <w:contextualSpacing/>
        <w:rPr>
          <w:b/>
          <w:bCs/>
          <w:i/>
          <w:iCs/>
        </w:rPr>
      </w:pPr>
      <w:bookmarkStart w:id="0" w:name="_Hlk157409424"/>
      <w:r>
        <w:rPr>
          <w:b/>
          <w:bCs/>
          <w:i/>
          <w:iCs/>
        </w:rPr>
        <w:t xml:space="preserve">NOTE: </w:t>
      </w:r>
      <w:r w:rsidRPr="003A7936">
        <w:rPr>
          <w:b/>
          <w:bCs/>
          <w:i/>
          <w:iCs/>
        </w:rPr>
        <w:t xml:space="preserve">The instructor/professor reserves the right to modify the syllabus </w:t>
      </w:r>
      <w:proofErr w:type="gramStart"/>
      <w:r w:rsidRPr="003A7936">
        <w:rPr>
          <w:b/>
          <w:bCs/>
          <w:i/>
          <w:iCs/>
        </w:rPr>
        <w:t>in order to</w:t>
      </w:r>
      <w:proofErr w:type="gramEnd"/>
      <w:r w:rsidRPr="003A7936">
        <w:rPr>
          <w:b/>
          <w:bCs/>
          <w:i/>
          <w:iCs/>
        </w:rPr>
        <w:t xml:space="preserve"> benefit the student by enhancing the learning experience and cultivating a more academic engaging environment. </w:t>
      </w:r>
    </w:p>
    <w:bookmarkEnd w:id="0"/>
    <w:p w14:paraId="78EA0D7F" w14:textId="0F454152" w:rsidR="007347A7" w:rsidRDefault="007347A7" w:rsidP="003B1F50"/>
    <w:sectPr w:rsidR="007347A7" w:rsidSect="00104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Lato">
    <w:panose1 w:val="020B0604020202020204"/>
    <w:charset w:val="00"/>
    <w:family w:val="swiss"/>
    <w:pitch w:val="variable"/>
    <w:sig w:usb0="E10002FF" w:usb1="5000ECFF" w:usb2="00000021"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2B241" w14:textId="77777777" w:rsidR="00000000" w:rsidRDefault="00000000" w:rsidP="00CA34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276D2714" w14:textId="77777777" w:rsidR="00000000" w:rsidRDefault="00000000" w:rsidP="00A13E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9FB70" w14:textId="77777777" w:rsidR="00000000" w:rsidRPr="00146D28" w:rsidRDefault="00000000" w:rsidP="00A13EB0">
    <w:pPr>
      <w:pStyle w:val="Footer"/>
      <w:framePr w:wrap="around" w:vAnchor="text" w:hAnchor="page" w:x="5941" w:y="-83"/>
      <w:rPr>
        <w:rStyle w:val="PageNumber"/>
        <w:rFonts w:ascii="Arial" w:hAnsi="Arial" w:cs="Arial"/>
      </w:rPr>
    </w:pPr>
    <w:r w:rsidRPr="00146D28">
      <w:rPr>
        <w:rStyle w:val="PageNumber"/>
        <w:rFonts w:ascii="Arial" w:hAnsi="Arial" w:cs="Arial"/>
      </w:rPr>
      <w:fldChar w:fldCharType="begin"/>
    </w:r>
    <w:r w:rsidRPr="00146D28">
      <w:rPr>
        <w:rStyle w:val="PageNumber"/>
        <w:rFonts w:ascii="Arial" w:hAnsi="Arial" w:cs="Arial"/>
      </w:rPr>
      <w:instrText xml:space="preserve">PAGE  </w:instrText>
    </w:r>
    <w:r w:rsidRPr="00146D28">
      <w:rPr>
        <w:rStyle w:val="PageNumber"/>
        <w:rFonts w:ascii="Arial" w:hAnsi="Arial" w:cs="Arial"/>
      </w:rPr>
      <w:fldChar w:fldCharType="separate"/>
    </w:r>
    <w:r>
      <w:rPr>
        <w:rStyle w:val="PageNumber"/>
        <w:rFonts w:ascii="Arial" w:hAnsi="Arial" w:cs="Arial"/>
        <w:noProof/>
      </w:rPr>
      <w:t>3</w:t>
    </w:r>
    <w:r w:rsidRPr="00146D28">
      <w:rPr>
        <w:rStyle w:val="PageNumber"/>
        <w:rFonts w:ascii="Arial" w:hAnsi="Arial" w:cs="Arial"/>
      </w:rPr>
      <w:fldChar w:fldCharType="end"/>
    </w:r>
  </w:p>
  <w:p w14:paraId="501FDB7E" w14:textId="77777777" w:rsidR="00000000" w:rsidRDefault="00000000" w:rsidP="00A13EB0">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2C38"/>
    <w:multiLevelType w:val="multilevel"/>
    <w:tmpl w:val="42029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3E23EF"/>
    <w:multiLevelType w:val="multilevel"/>
    <w:tmpl w:val="6DA0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F60FFB"/>
    <w:multiLevelType w:val="hybridMultilevel"/>
    <w:tmpl w:val="B23060BE"/>
    <w:lvl w:ilvl="0" w:tplc="12047B5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E47DA8"/>
    <w:multiLevelType w:val="multilevel"/>
    <w:tmpl w:val="DCB0F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6E6A9E"/>
    <w:multiLevelType w:val="multilevel"/>
    <w:tmpl w:val="E430A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5B3751"/>
    <w:multiLevelType w:val="hybridMultilevel"/>
    <w:tmpl w:val="DCEE113E"/>
    <w:lvl w:ilvl="0" w:tplc="C8867AD6">
      <w:start w:val="5"/>
      <w:numFmt w:val="bullet"/>
      <w:lvlText w:val=""/>
      <w:lvlJc w:val="left"/>
      <w:pPr>
        <w:ind w:left="1240" w:hanging="360"/>
      </w:pPr>
      <w:rPr>
        <w:rFonts w:ascii="Wingdings" w:eastAsia="Times New Roman" w:hAnsi="Wingdings" w:cs="Times New Roman"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num w:numId="1" w16cid:durableId="485049273">
    <w:abstractNumId w:val="1"/>
  </w:num>
  <w:num w:numId="2" w16cid:durableId="1943996427">
    <w:abstractNumId w:val="4"/>
  </w:num>
  <w:num w:numId="3" w16cid:durableId="275794084">
    <w:abstractNumId w:val="0"/>
  </w:num>
  <w:num w:numId="4" w16cid:durableId="1237589210">
    <w:abstractNumId w:val="3"/>
  </w:num>
  <w:num w:numId="5" w16cid:durableId="927349660">
    <w:abstractNumId w:val="2"/>
  </w:num>
  <w:num w:numId="6" w16cid:durableId="11620459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F50"/>
    <w:rsid w:val="0010478A"/>
    <w:rsid w:val="00182707"/>
    <w:rsid w:val="00277B28"/>
    <w:rsid w:val="003B1F50"/>
    <w:rsid w:val="003D2A62"/>
    <w:rsid w:val="003D3A29"/>
    <w:rsid w:val="0046385F"/>
    <w:rsid w:val="004F6349"/>
    <w:rsid w:val="00621467"/>
    <w:rsid w:val="0069122C"/>
    <w:rsid w:val="006A11CF"/>
    <w:rsid w:val="006D07FE"/>
    <w:rsid w:val="006D47F9"/>
    <w:rsid w:val="007347A7"/>
    <w:rsid w:val="008500F1"/>
    <w:rsid w:val="009755B8"/>
    <w:rsid w:val="00A977CC"/>
    <w:rsid w:val="00B871E2"/>
    <w:rsid w:val="00C0632D"/>
    <w:rsid w:val="00CA226B"/>
    <w:rsid w:val="00D2794C"/>
    <w:rsid w:val="00D65371"/>
    <w:rsid w:val="00D71BD5"/>
    <w:rsid w:val="00DD6F82"/>
    <w:rsid w:val="00E52D18"/>
    <w:rsid w:val="00EC2DF9"/>
    <w:rsid w:val="00F35188"/>
    <w:rsid w:val="00F71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95225"/>
  <w14:defaultImageDpi w14:val="32767"/>
  <w15:chartTrackingRefBased/>
  <w15:docId w15:val="{C9C8CCD1-334F-FC4D-931E-EE97248D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1F50"/>
    <w:rPr>
      <w:rFonts w:ascii="Times New Roman" w:eastAsia="Times New Roman" w:hAnsi="Times New Roman" w:cs="Times New Roman"/>
    </w:rPr>
  </w:style>
  <w:style w:type="paragraph" w:styleId="Heading3">
    <w:name w:val="heading 3"/>
    <w:basedOn w:val="Normal"/>
    <w:link w:val="Heading3Char"/>
    <w:uiPriority w:val="9"/>
    <w:qFormat/>
    <w:rsid w:val="003B1F5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B1F50"/>
    <w:rPr>
      <w:color w:val="0000FF"/>
      <w:u w:val="single"/>
    </w:rPr>
  </w:style>
  <w:style w:type="paragraph" w:styleId="Footer">
    <w:name w:val="footer"/>
    <w:basedOn w:val="Normal"/>
    <w:link w:val="FooterChar"/>
    <w:rsid w:val="003B1F50"/>
    <w:pPr>
      <w:tabs>
        <w:tab w:val="center" w:pos="4320"/>
        <w:tab w:val="right" w:pos="8640"/>
      </w:tabs>
    </w:pPr>
  </w:style>
  <w:style w:type="character" w:customStyle="1" w:styleId="FooterChar">
    <w:name w:val="Footer Char"/>
    <w:basedOn w:val="DefaultParagraphFont"/>
    <w:link w:val="Footer"/>
    <w:rsid w:val="003B1F50"/>
    <w:rPr>
      <w:rFonts w:ascii="Times New Roman" w:eastAsia="Times New Roman" w:hAnsi="Times New Roman" w:cs="Times New Roman"/>
    </w:rPr>
  </w:style>
  <w:style w:type="character" w:styleId="PageNumber">
    <w:name w:val="page number"/>
    <w:basedOn w:val="DefaultParagraphFont"/>
    <w:rsid w:val="003B1F50"/>
  </w:style>
  <w:style w:type="paragraph" w:styleId="NormalWeb">
    <w:name w:val="Normal (Web)"/>
    <w:basedOn w:val="Normal"/>
    <w:uiPriority w:val="99"/>
    <w:semiHidden/>
    <w:unhideWhenUsed/>
    <w:rsid w:val="003B1F50"/>
    <w:pPr>
      <w:spacing w:before="100" w:beforeAutospacing="1" w:after="100" w:afterAutospacing="1"/>
    </w:pPr>
  </w:style>
  <w:style w:type="character" w:styleId="Strong">
    <w:name w:val="Strong"/>
    <w:basedOn w:val="DefaultParagraphFont"/>
    <w:uiPriority w:val="22"/>
    <w:qFormat/>
    <w:rsid w:val="003B1F50"/>
    <w:rPr>
      <w:b/>
      <w:bCs/>
    </w:rPr>
  </w:style>
  <w:style w:type="paragraph" w:styleId="ListParagraph">
    <w:name w:val="List Paragraph"/>
    <w:basedOn w:val="Normal"/>
    <w:uiPriority w:val="34"/>
    <w:qFormat/>
    <w:rsid w:val="003B1F50"/>
    <w:pPr>
      <w:ind w:left="720"/>
      <w:contextualSpacing/>
    </w:pPr>
  </w:style>
  <w:style w:type="character" w:customStyle="1" w:styleId="Heading3Char">
    <w:name w:val="Heading 3 Char"/>
    <w:basedOn w:val="DefaultParagraphFont"/>
    <w:link w:val="Heading3"/>
    <w:uiPriority w:val="9"/>
    <w:rsid w:val="003B1F50"/>
    <w:rPr>
      <w:rFonts w:ascii="Times New Roman" w:eastAsia="Times New Roman" w:hAnsi="Times New Roman" w:cs="Times New Roman"/>
      <w:b/>
      <w:bCs/>
      <w:sz w:val="27"/>
      <w:szCs w:val="27"/>
    </w:rPr>
  </w:style>
  <w:style w:type="character" w:customStyle="1" w:styleId="screenreader-only">
    <w:name w:val="screenreader-only"/>
    <w:basedOn w:val="DefaultParagraphFont"/>
    <w:rsid w:val="00E52D18"/>
  </w:style>
  <w:style w:type="paragraph" w:customStyle="1" w:styleId="bs-alert">
    <w:name w:val="bs-alert"/>
    <w:basedOn w:val="Normal"/>
    <w:rsid w:val="00E52D18"/>
    <w:pPr>
      <w:spacing w:before="100" w:beforeAutospacing="1" w:after="100" w:afterAutospacing="1"/>
    </w:pPr>
  </w:style>
  <w:style w:type="character" w:styleId="Emphasis">
    <w:name w:val="Emphasis"/>
    <w:basedOn w:val="DefaultParagraphFont"/>
    <w:uiPriority w:val="20"/>
    <w:qFormat/>
    <w:rsid w:val="00E52D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4772">
      <w:bodyDiv w:val="1"/>
      <w:marLeft w:val="0"/>
      <w:marRight w:val="0"/>
      <w:marTop w:val="0"/>
      <w:marBottom w:val="0"/>
      <w:divBdr>
        <w:top w:val="none" w:sz="0" w:space="0" w:color="auto"/>
        <w:left w:val="none" w:sz="0" w:space="0" w:color="auto"/>
        <w:bottom w:val="none" w:sz="0" w:space="0" w:color="auto"/>
        <w:right w:val="none" w:sz="0" w:space="0" w:color="auto"/>
      </w:divBdr>
    </w:div>
    <w:div w:id="55902529">
      <w:bodyDiv w:val="1"/>
      <w:marLeft w:val="0"/>
      <w:marRight w:val="0"/>
      <w:marTop w:val="0"/>
      <w:marBottom w:val="0"/>
      <w:divBdr>
        <w:top w:val="none" w:sz="0" w:space="0" w:color="auto"/>
        <w:left w:val="none" w:sz="0" w:space="0" w:color="auto"/>
        <w:bottom w:val="none" w:sz="0" w:space="0" w:color="auto"/>
        <w:right w:val="none" w:sz="0" w:space="0" w:color="auto"/>
      </w:divBdr>
    </w:div>
    <w:div w:id="76167979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yperlink" Target="mailto:mlm0139@auburn.edu" TargetMode="Externa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academichonestycod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Mattingly</dc:creator>
  <cp:keywords/>
  <dc:description/>
  <cp:lastModifiedBy>Madison Mattingly</cp:lastModifiedBy>
  <cp:revision>2</cp:revision>
  <dcterms:created xsi:type="dcterms:W3CDTF">2024-08-05T20:20:00Z</dcterms:created>
  <dcterms:modified xsi:type="dcterms:W3CDTF">2024-08-07T15:19:00Z</dcterms:modified>
</cp:coreProperties>
</file>