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BE" w:rsidRDefault="00F7027B" w:rsidP="003300BE">
      <w:pPr>
        <w:pStyle w:val="Default"/>
        <w:ind w:left="-720" w:right="-720"/>
        <w:jc w:val="center"/>
        <w:rPr>
          <w:b/>
          <w:bCs/>
          <w:sz w:val="22"/>
          <w:szCs w:val="22"/>
        </w:rPr>
      </w:pPr>
      <w:r>
        <w:rPr>
          <w:b/>
          <w:bCs/>
          <w:sz w:val="22"/>
          <w:szCs w:val="22"/>
        </w:rPr>
        <w:t>Department of Kinesiology</w:t>
      </w:r>
    </w:p>
    <w:p w:rsidR="00532F4A" w:rsidRPr="00D87FB2" w:rsidRDefault="00532F4A" w:rsidP="00D87FB2">
      <w:pPr>
        <w:pStyle w:val="Default"/>
        <w:ind w:left="-720" w:right="-720"/>
        <w:jc w:val="center"/>
        <w:rPr>
          <w:sz w:val="22"/>
          <w:szCs w:val="22"/>
        </w:rPr>
      </w:pPr>
      <w:r>
        <w:rPr>
          <w:b/>
          <w:bCs/>
          <w:sz w:val="22"/>
          <w:szCs w:val="22"/>
        </w:rPr>
        <w:t>Neuromotor Control—Course Syllabus</w:t>
      </w:r>
    </w:p>
    <w:p w:rsidR="00532F4A" w:rsidRDefault="00532F4A" w:rsidP="003300BE">
      <w:pPr>
        <w:pStyle w:val="Default"/>
        <w:ind w:left="360" w:hanging="360"/>
        <w:rPr>
          <w:b/>
          <w:bCs/>
          <w:sz w:val="22"/>
          <w:szCs w:val="22"/>
        </w:rPr>
      </w:pPr>
    </w:p>
    <w:p w:rsidR="003300BE" w:rsidRDefault="00532F4A" w:rsidP="003300BE">
      <w:pPr>
        <w:pStyle w:val="Default"/>
        <w:ind w:left="360" w:hanging="360"/>
        <w:rPr>
          <w:sz w:val="22"/>
          <w:szCs w:val="22"/>
        </w:rPr>
      </w:pPr>
      <w:r>
        <w:rPr>
          <w:b/>
          <w:bCs/>
          <w:sz w:val="22"/>
          <w:szCs w:val="22"/>
        </w:rPr>
        <w:t>1.</w:t>
      </w:r>
      <w:r>
        <w:rPr>
          <w:b/>
          <w:bCs/>
          <w:sz w:val="22"/>
          <w:szCs w:val="22"/>
        </w:rPr>
        <w:tab/>
      </w:r>
      <w:r w:rsidR="003300BE">
        <w:rPr>
          <w:b/>
          <w:bCs/>
          <w:sz w:val="22"/>
          <w:szCs w:val="22"/>
        </w:rPr>
        <w:t>Course Number:</w:t>
      </w:r>
      <w:r>
        <w:rPr>
          <w:b/>
          <w:bCs/>
          <w:sz w:val="22"/>
          <w:szCs w:val="22"/>
        </w:rPr>
        <w:tab/>
      </w:r>
      <w:r>
        <w:rPr>
          <w:bCs/>
          <w:sz w:val="22"/>
          <w:szCs w:val="22"/>
        </w:rPr>
        <w:t>HLHP 7730</w:t>
      </w:r>
      <w:r w:rsidR="003300BE">
        <w:rPr>
          <w:b/>
          <w:bCs/>
          <w:sz w:val="22"/>
          <w:szCs w:val="22"/>
        </w:rPr>
        <w:t xml:space="preserve"> </w:t>
      </w:r>
    </w:p>
    <w:p w:rsidR="00532F4A" w:rsidRDefault="003300BE" w:rsidP="00532F4A">
      <w:pPr>
        <w:pStyle w:val="Default"/>
        <w:ind w:firstLine="360"/>
        <w:rPr>
          <w:bCs/>
          <w:sz w:val="22"/>
          <w:szCs w:val="22"/>
        </w:rPr>
      </w:pPr>
      <w:r>
        <w:rPr>
          <w:b/>
          <w:bCs/>
          <w:sz w:val="22"/>
          <w:szCs w:val="22"/>
        </w:rPr>
        <w:t>Course Title:</w:t>
      </w:r>
      <w:r w:rsidR="00532F4A">
        <w:rPr>
          <w:b/>
          <w:bCs/>
          <w:sz w:val="22"/>
          <w:szCs w:val="22"/>
        </w:rPr>
        <w:tab/>
      </w:r>
      <w:r w:rsidR="00532F4A">
        <w:rPr>
          <w:bCs/>
          <w:sz w:val="22"/>
          <w:szCs w:val="22"/>
        </w:rPr>
        <w:t>Neuromotor Control</w:t>
      </w:r>
    </w:p>
    <w:p w:rsidR="003300BE" w:rsidRDefault="003300BE" w:rsidP="00532F4A">
      <w:pPr>
        <w:pStyle w:val="Default"/>
        <w:ind w:firstLine="360"/>
        <w:rPr>
          <w:bCs/>
          <w:sz w:val="22"/>
          <w:szCs w:val="22"/>
        </w:rPr>
      </w:pPr>
      <w:r>
        <w:rPr>
          <w:b/>
          <w:bCs/>
          <w:sz w:val="22"/>
          <w:szCs w:val="22"/>
        </w:rPr>
        <w:t>Credit Hours:</w:t>
      </w:r>
      <w:r w:rsidR="00532F4A">
        <w:rPr>
          <w:bCs/>
          <w:sz w:val="22"/>
          <w:szCs w:val="22"/>
        </w:rPr>
        <w:tab/>
        <w:t>3 semester hours (Lecture 3)</w:t>
      </w:r>
    </w:p>
    <w:p w:rsidR="003300BE" w:rsidRPr="00532F4A" w:rsidRDefault="003300BE" w:rsidP="00532F4A">
      <w:pPr>
        <w:pStyle w:val="Default"/>
        <w:ind w:firstLine="360"/>
        <w:rPr>
          <w:sz w:val="22"/>
          <w:szCs w:val="22"/>
        </w:rPr>
      </w:pPr>
      <w:r>
        <w:rPr>
          <w:b/>
          <w:bCs/>
          <w:sz w:val="22"/>
          <w:szCs w:val="22"/>
        </w:rPr>
        <w:t>Prerequisites:</w:t>
      </w:r>
      <w:r w:rsidR="00532F4A">
        <w:rPr>
          <w:bCs/>
          <w:sz w:val="22"/>
          <w:szCs w:val="22"/>
        </w:rPr>
        <w:tab/>
        <w:t>HLHP 3650 or inst. approval</w:t>
      </w:r>
    </w:p>
    <w:p w:rsidR="00532F4A" w:rsidRDefault="003300BE" w:rsidP="003300BE">
      <w:pPr>
        <w:pStyle w:val="Default"/>
        <w:ind w:firstLine="360"/>
        <w:rPr>
          <w:bCs/>
          <w:sz w:val="22"/>
          <w:szCs w:val="22"/>
        </w:rPr>
      </w:pPr>
      <w:r>
        <w:rPr>
          <w:b/>
          <w:bCs/>
          <w:sz w:val="22"/>
          <w:szCs w:val="22"/>
        </w:rPr>
        <w:t>Co-requisites:</w:t>
      </w:r>
      <w:r w:rsidR="00532F4A">
        <w:rPr>
          <w:bCs/>
          <w:sz w:val="22"/>
          <w:szCs w:val="22"/>
        </w:rPr>
        <w:tab/>
        <w:t>None</w:t>
      </w:r>
    </w:p>
    <w:p w:rsidR="003300BE" w:rsidRDefault="003300BE" w:rsidP="003300BE">
      <w:pPr>
        <w:pStyle w:val="Default"/>
        <w:rPr>
          <w:sz w:val="22"/>
          <w:szCs w:val="22"/>
        </w:rPr>
      </w:pPr>
    </w:p>
    <w:p w:rsidR="003300BE" w:rsidRDefault="003300BE" w:rsidP="00532F4A">
      <w:pPr>
        <w:pStyle w:val="Default"/>
        <w:ind w:left="360" w:hanging="360"/>
        <w:rPr>
          <w:sz w:val="22"/>
          <w:szCs w:val="22"/>
        </w:rPr>
      </w:pPr>
      <w:r>
        <w:rPr>
          <w:b/>
          <w:bCs/>
          <w:sz w:val="22"/>
          <w:szCs w:val="22"/>
        </w:rPr>
        <w:t>2. Term</w:t>
      </w:r>
      <w:r w:rsidR="00532F4A">
        <w:rPr>
          <w:b/>
          <w:bCs/>
          <w:sz w:val="22"/>
          <w:szCs w:val="22"/>
        </w:rPr>
        <w:t xml:space="preserve">:  </w:t>
      </w:r>
      <w:r w:rsidR="00532F4A">
        <w:rPr>
          <w:bCs/>
          <w:sz w:val="22"/>
          <w:szCs w:val="22"/>
        </w:rPr>
        <w:t>Spring 2010</w:t>
      </w:r>
    </w:p>
    <w:p w:rsidR="003300BE" w:rsidRDefault="003300BE" w:rsidP="003300BE">
      <w:pPr>
        <w:pStyle w:val="Default"/>
        <w:ind w:left="360"/>
        <w:rPr>
          <w:sz w:val="22"/>
          <w:szCs w:val="22"/>
        </w:rPr>
      </w:pPr>
      <w:r>
        <w:rPr>
          <w:b/>
          <w:bCs/>
          <w:sz w:val="22"/>
          <w:szCs w:val="22"/>
        </w:rPr>
        <w:t>Day/Tim</w:t>
      </w:r>
      <w:r w:rsidR="00532F4A">
        <w:rPr>
          <w:b/>
          <w:bCs/>
          <w:sz w:val="22"/>
          <w:szCs w:val="22"/>
        </w:rPr>
        <w:t xml:space="preserve">e:  </w:t>
      </w:r>
      <w:r w:rsidR="00532F4A">
        <w:rPr>
          <w:bCs/>
          <w:sz w:val="22"/>
          <w:szCs w:val="22"/>
        </w:rPr>
        <w:t>MW 12 – 1:30pm</w:t>
      </w:r>
      <w:r>
        <w:rPr>
          <w:sz w:val="22"/>
          <w:szCs w:val="22"/>
        </w:rPr>
        <w:t xml:space="preserve"> </w:t>
      </w:r>
    </w:p>
    <w:p w:rsidR="003300BE" w:rsidRPr="00532F4A" w:rsidRDefault="003300BE" w:rsidP="003300BE">
      <w:pPr>
        <w:pStyle w:val="Default"/>
        <w:ind w:left="360"/>
        <w:rPr>
          <w:sz w:val="22"/>
          <w:szCs w:val="22"/>
        </w:rPr>
      </w:pPr>
      <w:r>
        <w:rPr>
          <w:b/>
          <w:bCs/>
          <w:sz w:val="22"/>
          <w:szCs w:val="22"/>
        </w:rPr>
        <w:t>Instructor</w:t>
      </w:r>
      <w:r w:rsidR="00532F4A">
        <w:rPr>
          <w:b/>
          <w:bCs/>
          <w:sz w:val="22"/>
          <w:szCs w:val="22"/>
        </w:rPr>
        <w:t>:</w:t>
      </w:r>
      <w:r w:rsidR="00532F4A">
        <w:rPr>
          <w:bCs/>
          <w:sz w:val="22"/>
          <w:szCs w:val="22"/>
        </w:rPr>
        <w:t xml:space="preserve">  Michael Falvo, MS, CSCS</w:t>
      </w:r>
    </w:p>
    <w:p w:rsidR="003300BE" w:rsidRDefault="003300BE" w:rsidP="003300BE">
      <w:pPr>
        <w:pStyle w:val="Default"/>
        <w:ind w:left="360"/>
        <w:rPr>
          <w:sz w:val="22"/>
          <w:szCs w:val="22"/>
        </w:rPr>
      </w:pPr>
      <w:r>
        <w:rPr>
          <w:b/>
          <w:bCs/>
          <w:sz w:val="22"/>
          <w:szCs w:val="22"/>
        </w:rPr>
        <w:t>Office Address</w:t>
      </w:r>
      <w:r w:rsidR="00532F4A">
        <w:rPr>
          <w:b/>
          <w:bCs/>
          <w:sz w:val="22"/>
          <w:szCs w:val="22"/>
        </w:rPr>
        <w:t xml:space="preserve">:  </w:t>
      </w:r>
      <w:r w:rsidR="00532F4A">
        <w:rPr>
          <w:bCs/>
          <w:sz w:val="22"/>
          <w:szCs w:val="22"/>
        </w:rPr>
        <w:t>COLSM 2050</w:t>
      </w:r>
      <w:r>
        <w:rPr>
          <w:b/>
          <w:bCs/>
          <w:sz w:val="22"/>
          <w:szCs w:val="22"/>
        </w:rPr>
        <w:t xml:space="preserve"> </w:t>
      </w:r>
    </w:p>
    <w:p w:rsidR="003300BE" w:rsidRPr="00532F4A" w:rsidRDefault="003300BE" w:rsidP="003300BE">
      <w:pPr>
        <w:pStyle w:val="Default"/>
        <w:ind w:left="360"/>
        <w:rPr>
          <w:sz w:val="22"/>
          <w:szCs w:val="22"/>
        </w:rPr>
      </w:pPr>
      <w:r>
        <w:rPr>
          <w:b/>
          <w:bCs/>
          <w:sz w:val="22"/>
          <w:szCs w:val="22"/>
        </w:rPr>
        <w:t>Contact Information</w:t>
      </w:r>
      <w:r w:rsidR="00532F4A">
        <w:rPr>
          <w:b/>
          <w:bCs/>
          <w:sz w:val="22"/>
          <w:szCs w:val="22"/>
        </w:rPr>
        <w:t>:</w:t>
      </w:r>
      <w:r w:rsidR="00532F4A">
        <w:rPr>
          <w:bCs/>
          <w:sz w:val="22"/>
          <w:szCs w:val="22"/>
        </w:rPr>
        <w:t xml:space="preserve">  </w:t>
      </w:r>
      <w:hyperlink r:id="rId5" w:history="1">
        <w:r w:rsidR="00532F4A" w:rsidRPr="00FA1E37">
          <w:rPr>
            <w:rStyle w:val="Hyperlink"/>
            <w:bCs/>
            <w:sz w:val="22"/>
            <w:szCs w:val="22"/>
          </w:rPr>
          <w:t>MJFALVO@WUSTL.EDU</w:t>
        </w:r>
      </w:hyperlink>
      <w:r w:rsidR="00532F4A">
        <w:rPr>
          <w:bCs/>
          <w:sz w:val="22"/>
          <w:szCs w:val="22"/>
        </w:rPr>
        <w:t xml:space="preserve"> </w:t>
      </w:r>
    </w:p>
    <w:p w:rsidR="00532F4A" w:rsidRDefault="003300BE" w:rsidP="003300BE">
      <w:pPr>
        <w:pStyle w:val="Default"/>
        <w:ind w:left="360"/>
        <w:rPr>
          <w:bCs/>
          <w:sz w:val="22"/>
          <w:szCs w:val="22"/>
        </w:rPr>
      </w:pPr>
      <w:r>
        <w:rPr>
          <w:b/>
          <w:bCs/>
          <w:sz w:val="22"/>
          <w:szCs w:val="22"/>
        </w:rPr>
        <w:t>Office Hours</w:t>
      </w:r>
      <w:r w:rsidR="00532F4A">
        <w:rPr>
          <w:b/>
          <w:bCs/>
          <w:sz w:val="22"/>
          <w:szCs w:val="22"/>
        </w:rPr>
        <w:t xml:space="preserve">:  </w:t>
      </w:r>
      <w:r w:rsidR="00532F4A">
        <w:rPr>
          <w:bCs/>
          <w:sz w:val="22"/>
          <w:szCs w:val="22"/>
        </w:rPr>
        <w:t>By appointment</w:t>
      </w:r>
    </w:p>
    <w:p w:rsidR="003300BE" w:rsidRDefault="003300BE" w:rsidP="003300BE">
      <w:pPr>
        <w:pStyle w:val="Default"/>
        <w:ind w:left="360"/>
        <w:rPr>
          <w:sz w:val="22"/>
          <w:szCs w:val="22"/>
        </w:rPr>
      </w:pPr>
      <w:r>
        <w:rPr>
          <w:b/>
          <w:bCs/>
          <w:sz w:val="22"/>
          <w:szCs w:val="22"/>
        </w:rPr>
        <w:t xml:space="preserve"> </w:t>
      </w:r>
    </w:p>
    <w:p w:rsidR="003300BE" w:rsidRDefault="003300BE" w:rsidP="003300BE">
      <w:pPr>
        <w:pStyle w:val="Default"/>
        <w:ind w:left="360" w:hanging="360"/>
        <w:rPr>
          <w:sz w:val="22"/>
          <w:szCs w:val="22"/>
        </w:rPr>
      </w:pPr>
      <w:r>
        <w:rPr>
          <w:b/>
          <w:bCs/>
          <w:sz w:val="22"/>
          <w:szCs w:val="22"/>
        </w:rPr>
        <w:t xml:space="preserve">3. Texts or Major Resources: </w:t>
      </w:r>
    </w:p>
    <w:p w:rsidR="003300BE" w:rsidRPr="00532F4A" w:rsidRDefault="003300BE" w:rsidP="003300BE">
      <w:pPr>
        <w:pStyle w:val="Default"/>
        <w:ind w:left="720" w:hanging="360"/>
        <w:rPr>
          <w:sz w:val="22"/>
          <w:szCs w:val="22"/>
        </w:rPr>
      </w:pPr>
      <w:r>
        <w:rPr>
          <w:sz w:val="22"/>
          <w:szCs w:val="22"/>
        </w:rPr>
        <w:t xml:space="preserve">A. </w:t>
      </w:r>
      <w:proofErr w:type="spellStart"/>
      <w:r w:rsidR="00532F4A">
        <w:rPr>
          <w:sz w:val="22"/>
          <w:szCs w:val="22"/>
        </w:rPr>
        <w:t>Purves</w:t>
      </w:r>
      <w:proofErr w:type="spellEnd"/>
      <w:r w:rsidR="00532F4A">
        <w:rPr>
          <w:sz w:val="22"/>
          <w:szCs w:val="22"/>
        </w:rPr>
        <w:t>, D. et al.</w:t>
      </w:r>
      <w:r w:rsidR="006E1E75">
        <w:rPr>
          <w:sz w:val="22"/>
          <w:szCs w:val="22"/>
        </w:rPr>
        <w:t xml:space="preserve"> (2008</w:t>
      </w:r>
      <w:proofErr w:type="gramStart"/>
      <w:r w:rsidR="006E1E75">
        <w:rPr>
          <w:sz w:val="22"/>
          <w:szCs w:val="22"/>
        </w:rPr>
        <w:t>)</w:t>
      </w:r>
      <w:r w:rsidR="00532F4A">
        <w:rPr>
          <w:sz w:val="22"/>
          <w:szCs w:val="22"/>
        </w:rPr>
        <w:t xml:space="preserve">  </w:t>
      </w:r>
      <w:r w:rsidR="00532F4A">
        <w:rPr>
          <w:i/>
          <w:sz w:val="22"/>
          <w:szCs w:val="22"/>
        </w:rPr>
        <w:t>Neuroscience</w:t>
      </w:r>
      <w:proofErr w:type="gramEnd"/>
      <w:r w:rsidR="00532F4A">
        <w:rPr>
          <w:i/>
          <w:sz w:val="22"/>
          <w:szCs w:val="22"/>
        </w:rPr>
        <w:t xml:space="preserve">, </w:t>
      </w:r>
      <w:r w:rsidR="00532F4A">
        <w:rPr>
          <w:sz w:val="22"/>
          <w:szCs w:val="22"/>
        </w:rPr>
        <w:t>4</w:t>
      </w:r>
      <w:r w:rsidR="00532F4A" w:rsidRPr="00532F4A">
        <w:rPr>
          <w:sz w:val="22"/>
          <w:szCs w:val="22"/>
          <w:vertAlign w:val="superscript"/>
        </w:rPr>
        <w:t>th</w:t>
      </w:r>
      <w:r w:rsidR="00532F4A">
        <w:rPr>
          <w:sz w:val="22"/>
          <w:szCs w:val="22"/>
        </w:rPr>
        <w:t xml:space="preserve"> Edition.  Sunderland, MA: </w:t>
      </w:r>
      <w:proofErr w:type="spellStart"/>
      <w:r w:rsidR="00532F4A">
        <w:rPr>
          <w:sz w:val="22"/>
          <w:szCs w:val="22"/>
        </w:rPr>
        <w:t>Sinauer</w:t>
      </w:r>
      <w:proofErr w:type="spellEnd"/>
      <w:r w:rsidR="00532F4A">
        <w:rPr>
          <w:sz w:val="22"/>
          <w:szCs w:val="22"/>
        </w:rPr>
        <w:t xml:space="preserve"> Associates, Inc.</w:t>
      </w:r>
    </w:p>
    <w:p w:rsidR="003300BE" w:rsidRDefault="003300BE" w:rsidP="003300BE">
      <w:pPr>
        <w:pStyle w:val="Default"/>
        <w:ind w:left="720" w:hanging="360"/>
        <w:rPr>
          <w:sz w:val="22"/>
          <w:szCs w:val="22"/>
        </w:rPr>
      </w:pPr>
      <w:r>
        <w:rPr>
          <w:sz w:val="22"/>
          <w:szCs w:val="22"/>
        </w:rPr>
        <w:t xml:space="preserve">B. </w:t>
      </w:r>
      <w:r w:rsidR="00532F4A">
        <w:rPr>
          <w:bCs/>
          <w:iCs/>
          <w:sz w:val="22"/>
          <w:szCs w:val="22"/>
        </w:rPr>
        <w:t>Journal articles</w:t>
      </w:r>
      <w:r w:rsidR="006E1E75">
        <w:rPr>
          <w:bCs/>
          <w:iCs/>
          <w:sz w:val="22"/>
          <w:szCs w:val="22"/>
        </w:rPr>
        <w:t xml:space="preserve"> </w:t>
      </w:r>
      <w:r>
        <w:rPr>
          <w:i/>
          <w:iCs/>
          <w:sz w:val="22"/>
          <w:szCs w:val="22"/>
        </w:rPr>
        <w:t xml:space="preserve"> </w:t>
      </w:r>
    </w:p>
    <w:p w:rsidR="003300BE" w:rsidRDefault="003300BE" w:rsidP="003300BE">
      <w:pPr>
        <w:pStyle w:val="Default"/>
        <w:rPr>
          <w:sz w:val="22"/>
          <w:szCs w:val="22"/>
        </w:rPr>
      </w:pPr>
    </w:p>
    <w:p w:rsidR="003300BE" w:rsidRDefault="003300BE" w:rsidP="003300BE">
      <w:pPr>
        <w:pStyle w:val="Default"/>
        <w:ind w:left="360" w:hanging="360"/>
        <w:rPr>
          <w:sz w:val="22"/>
          <w:szCs w:val="22"/>
        </w:rPr>
      </w:pPr>
      <w:r>
        <w:rPr>
          <w:b/>
          <w:bCs/>
          <w:sz w:val="22"/>
          <w:szCs w:val="22"/>
        </w:rPr>
        <w:t xml:space="preserve">4. Course Description: </w:t>
      </w:r>
      <w:r w:rsidR="006E1E75">
        <w:rPr>
          <w:sz w:val="22"/>
          <w:szCs w:val="22"/>
        </w:rPr>
        <w:t>Structure and function of the central and peripheral systems underlying human motor control.</w:t>
      </w:r>
      <w:r>
        <w:rPr>
          <w:sz w:val="22"/>
          <w:szCs w:val="22"/>
        </w:rPr>
        <w:t xml:space="preserve"> </w:t>
      </w:r>
    </w:p>
    <w:p w:rsidR="003300BE" w:rsidRDefault="003300BE" w:rsidP="003300BE">
      <w:pPr>
        <w:pStyle w:val="Default"/>
        <w:rPr>
          <w:sz w:val="22"/>
          <w:szCs w:val="22"/>
        </w:rPr>
      </w:pPr>
    </w:p>
    <w:p w:rsidR="006E1E75" w:rsidRDefault="003300BE" w:rsidP="006E1E75">
      <w:pPr>
        <w:pStyle w:val="Default"/>
        <w:ind w:left="360" w:hanging="360"/>
        <w:rPr>
          <w:bCs/>
          <w:sz w:val="22"/>
          <w:szCs w:val="22"/>
        </w:rPr>
      </w:pPr>
      <w:r>
        <w:rPr>
          <w:b/>
          <w:bCs/>
          <w:sz w:val="22"/>
          <w:szCs w:val="22"/>
        </w:rPr>
        <w:t>5. Student Learning Outcomes:</w:t>
      </w:r>
      <w:r w:rsidR="006E1E75">
        <w:rPr>
          <w:b/>
          <w:bCs/>
          <w:sz w:val="22"/>
          <w:szCs w:val="22"/>
        </w:rPr>
        <w:t xml:space="preserve">  </w:t>
      </w:r>
      <w:r w:rsidR="006E1E75">
        <w:rPr>
          <w:bCs/>
          <w:sz w:val="22"/>
          <w:szCs w:val="22"/>
        </w:rPr>
        <w:t>Upon completion of course, students should be able to recognize the role of the nervous system in movement production, sensory perception, and higher order cortical function.  This includes, but is not limited to the following:</w:t>
      </w:r>
    </w:p>
    <w:p w:rsidR="006E1E75" w:rsidRDefault="006E1E75" w:rsidP="006E1E75">
      <w:pPr>
        <w:pStyle w:val="Default"/>
        <w:ind w:left="360" w:hanging="360"/>
        <w:rPr>
          <w:bCs/>
          <w:sz w:val="22"/>
          <w:szCs w:val="22"/>
        </w:rPr>
      </w:pPr>
      <w:r>
        <w:rPr>
          <w:b/>
          <w:bCs/>
          <w:sz w:val="22"/>
          <w:szCs w:val="22"/>
        </w:rPr>
        <w:tab/>
      </w:r>
      <w:r>
        <w:rPr>
          <w:b/>
          <w:bCs/>
          <w:sz w:val="22"/>
          <w:szCs w:val="22"/>
        </w:rPr>
        <w:tab/>
      </w:r>
      <w:r w:rsidR="003F203A">
        <w:rPr>
          <w:bCs/>
          <w:sz w:val="22"/>
          <w:szCs w:val="22"/>
        </w:rPr>
        <w:t xml:space="preserve">a. </w:t>
      </w:r>
      <w:r>
        <w:rPr>
          <w:bCs/>
          <w:sz w:val="22"/>
          <w:szCs w:val="22"/>
        </w:rPr>
        <w:t>Cellular mechanisms of neural transmission</w:t>
      </w:r>
    </w:p>
    <w:p w:rsidR="006E1E75" w:rsidRDefault="003F203A" w:rsidP="006E1E75">
      <w:pPr>
        <w:pStyle w:val="Default"/>
        <w:ind w:left="360" w:hanging="360"/>
        <w:rPr>
          <w:bCs/>
          <w:sz w:val="22"/>
          <w:szCs w:val="22"/>
        </w:rPr>
      </w:pPr>
      <w:r>
        <w:rPr>
          <w:bCs/>
          <w:sz w:val="22"/>
          <w:szCs w:val="22"/>
        </w:rPr>
        <w:tab/>
      </w:r>
      <w:r>
        <w:rPr>
          <w:bCs/>
          <w:sz w:val="22"/>
          <w:szCs w:val="22"/>
        </w:rPr>
        <w:tab/>
        <w:t xml:space="preserve">b. </w:t>
      </w:r>
      <w:r w:rsidR="006E1E75">
        <w:rPr>
          <w:bCs/>
          <w:sz w:val="22"/>
          <w:szCs w:val="22"/>
        </w:rPr>
        <w:t>Spinal and supraspinal connections governing movement control</w:t>
      </w:r>
    </w:p>
    <w:p w:rsidR="006E1E75" w:rsidRDefault="003F203A" w:rsidP="006E1E75">
      <w:pPr>
        <w:pStyle w:val="Default"/>
        <w:ind w:left="360" w:hanging="360"/>
        <w:rPr>
          <w:bCs/>
          <w:sz w:val="22"/>
          <w:szCs w:val="22"/>
        </w:rPr>
      </w:pPr>
      <w:r>
        <w:rPr>
          <w:bCs/>
          <w:sz w:val="22"/>
          <w:szCs w:val="22"/>
        </w:rPr>
        <w:tab/>
      </w:r>
      <w:r>
        <w:rPr>
          <w:bCs/>
          <w:sz w:val="22"/>
          <w:szCs w:val="22"/>
        </w:rPr>
        <w:tab/>
        <w:t xml:space="preserve">c. </w:t>
      </w:r>
      <w:r w:rsidR="000B0A72">
        <w:rPr>
          <w:bCs/>
          <w:sz w:val="22"/>
          <w:szCs w:val="22"/>
        </w:rPr>
        <w:t>Neural control of posture and locomotion</w:t>
      </w:r>
    </w:p>
    <w:p w:rsidR="000B0A72" w:rsidRDefault="003F203A" w:rsidP="000B0A72">
      <w:pPr>
        <w:pStyle w:val="Default"/>
        <w:ind w:left="360" w:hanging="360"/>
        <w:rPr>
          <w:bCs/>
          <w:sz w:val="22"/>
          <w:szCs w:val="22"/>
        </w:rPr>
      </w:pPr>
      <w:r>
        <w:rPr>
          <w:bCs/>
          <w:sz w:val="22"/>
          <w:szCs w:val="22"/>
        </w:rPr>
        <w:tab/>
      </w:r>
      <w:r>
        <w:rPr>
          <w:bCs/>
          <w:sz w:val="22"/>
          <w:szCs w:val="22"/>
        </w:rPr>
        <w:tab/>
        <w:t xml:space="preserve">d. </w:t>
      </w:r>
      <w:r w:rsidR="000B0A72">
        <w:rPr>
          <w:bCs/>
          <w:sz w:val="22"/>
          <w:szCs w:val="22"/>
        </w:rPr>
        <w:t>Interpretation of scholarly articles related to neural control</w:t>
      </w:r>
    </w:p>
    <w:p w:rsidR="000B0A72" w:rsidRDefault="000B0A72" w:rsidP="000B0A72">
      <w:pPr>
        <w:pStyle w:val="Default"/>
        <w:ind w:left="360" w:hanging="360"/>
        <w:rPr>
          <w:bCs/>
          <w:sz w:val="22"/>
          <w:szCs w:val="22"/>
        </w:rPr>
      </w:pPr>
    </w:p>
    <w:p w:rsidR="000B0A72" w:rsidRPr="000B0A72" w:rsidRDefault="003300BE" w:rsidP="000B0A72">
      <w:pPr>
        <w:pStyle w:val="Default"/>
        <w:ind w:left="360" w:hanging="360"/>
        <w:rPr>
          <w:bCs/>
          <w:sz w:val="22"/>
          <w:szCs w:val="22"/>
        </w:rPr>
      </w:pPr>
      <w:r>
        <w:rPr>
          <w:b/>
          <w:bCs/>
          <w:sz w:val="22"/>
          <w:szCs w:val="22"/>
        </w:rPr>
        <w:t>6. Course Content Outline:</w:t>
      </w:r>
      <w:r w:rsidR="000B0A72">
        <w:rPr>
          <w:b/>
          <w:bCs/>
          <w:sz w:val="22"/>
          <w:szCs w:val="22"/>
        </w:rPr>
        <w:t xml:space="preserve">  </w:t>
      </w:r>
      <w:r w:rsidR="000B0A72">
        <w:rPr>
          <w:bCs/>
          <w:sz w:val="22"/>
          <w:szCs w:val="22"/>
        </w:rPr>
        <w:t>Note this schedule is tentative and subject to change</w:t>
      </w:r>
    </w:p>
    <w:p w:rsidR="000B0A72" w:rsidRDefault="000B0A72" w:rsidP="000B0A72">
      <w:pPr>
        <w:pStyle w:val="Default"/>
        <w:ind w:left="360" w:hanging="360"/>
        <w:rPr>
          <w:b/>
          <w:bCs/>
          <w:sz w:val="22"/>
          <w:szCs w:val="22"/>
        </w:rPr>
      </w:pPr>
    </w:p>
    <w:p w:rsidR="000E29F0" w:rsidRDefault="000E29F0" w:rsidP="000E29F0">
      <w:pPr>
        <w:pStyle w:val="Default"/>
        <w:ind w:left="360" w:hanging="360"/>
        <w:rPr>
          <w:bCs/>
          <w:i/>
          <w:sz w:val="22"/>
          <w:szCs w:val="22"/>
          <w:u w:val="single"/>
        </w:rPr>
      </w:pPr>
      <w:r>
        <w:rPr>
          <w:bCs/>
          <w:i/>
          <w:sz w:val="22"/>
          <w:szCs w:val="22"/>
          <w:u w:val="single"/>
        </w:rPr>
        <w:t>Week</w:t>
      </w:r>
      <w:r>
        <w:rPr>
          <w:bCs/>
          <w:sz w:val="22"/>
          <w:szCs w:val="22"/>
        </w:rPr>
        <w:tab/>
      </w:r>
      <w:r>
        <w:rPr>
          <w:bCs/>
          <w:sz w:val="22"/>
          <w:szCs w:val="22"/>
        </w:rPr>
        <w:tab/>
      </w:r>
      <w:r>
        <w:rPr>
          <w:bCs/>
          <w:sz w:val="22"/>
          <w:szCs w:val="22"/>
        </w:rPr>
        <w:tab/>
      </w:r>
      <w:r>
        <w:rPr>
          <w:bCs/>
          <w:i/>
          <w:sz w:val="22"/>
          <w:szCs w:val="22"/>
          <w:u w:val="single"/>
        </w:rPr>
        <w:t>Topic</w:t>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rPr>
        <w:tab/>
      </w:r>
      <w:r>
        <w:rPr>
          <w:bCs/>
          <w:i/>
          <w:sz w:val="22"/>
          <w:szCs w:val="22"/>
          <w:u w:val="single"/>
        </w:rPr>
        <w:t xml:space="preserve">Readings: </w:t>
      </w:r>
      <w:proofErr w:type="spellStart"/>
      <w:r>
        <w:rPr>
          <w:bCs/>
          <w:i/>
          <w:sz w:val="22"/>
          <w:szCs w:val="22"/>
          <w:u w:val="single"/>
        </w:rPr>
        <w:t>Purves</w:t>
      </w:r>
      <w:proofErr w:type="spellEnd"/>
      <w:r>
        <w:rPr>
          <w:bCs/>
          <w:i/>
          <w:sz w:val="22"/>
          <w:szCs w:val="22"/>
        </w:rPr>
        <w:tab/>
      </w:r>
    </w:p>
    <w:p w:rsidR="000E29F0" w:rsidRDefault="000E29F0" w:rsidP="000E29F0">
      <w:pPr>
        <w:pStyle w:val="Default"/>
        <w:ind w:left="360" w:hanging="360"/>
        <w:rPr>
          <w:bCs/>
          <w:sz w:val="22"/>
          <w:szCs w:val="22"/>
        </w:rPr>
      </w:pPr>
      <w:r>
        <w:rPr>
          <w:bCs/>
          <w:sz w:val="22"/>
          <w:szCs w:val="22"/>
        </w:rPr>
        <w:t>Wk 1 (11, 13 Jan)</w:t>
      </w:r>
      <w:r>
        <w:rPr>
          <w:bCs/>
          <w:sz w:val="22"/>
          <w:szCs w:val="22"/>
        </w:rPr>
        <w:tab/>
        <w:t>Intro/Lab Techniques/</w:t>
      </w:r>
      <w:proofErr w:type="spellStart"/>
      <w:r>
        <w:rPr>
          <w:bCs/>
          <w:sz w:val="22"/>
          <w:szCs w:val="22"/>
        </w:rPr>
        <w:t>Anat</w:t>
      </w:r>
      <w:proofErr w:type="spellEnd"/>
      <w:r>
        <w:rPr>
          <w:bCs/>
          <w:sz w:val="22"/>
          <w:szCs w:val="22"/>
        </w:rPr>
        <w:t xml:space="preserve"> Review</w:t>
      </w:r>
      <w:r>
        <w:rPr>
          <w:bCs/>
          <w:sz w:val="22"/>
          <w:szCs w:val="22"/>
        </w:rPr>
        <w:tab/>
      </w:r>
      <w:r>
        <w:rPr>
          <w:bCs/>
          <w:sz w:val="22"/>
          <w:szCs w:val="22"/>
        </w:rPr>
        <w:tab/>
      </w:r>
      <w:r>
        <w:rPr>
          <w:bCs/>
          <w:sz w:val="22"/>
          <w:szCs w:val="22"/>
        </w:rPr>
        <w:tab/>
        <w:t>1-22</w:t>
      </w:r>
    </w:p>
    <w:p w:rsidR="000E29F0" w:rsidRDefault="000E29F0" w:rsidP="000E29F0">
      <w:pPr>
        <w:pStyle w:val="Default"/>
        <w:ind w:left="360" w:hanging="360"/>
        <w:rPr>
          <w:bCs/>
          <w:sz w:val="22"/>
          <w:szCs w:val="22"/>
        </w:rPr>
      </w:pPr>
      <w:r>
        <w:rPr>
          <w:bCs/>
          <w:sz w:val="22"/>
          <w:szCs w:val="22"/>
        </w:rPr>
        <w:t>Wk 2 (</w:t>
      </w:r>
      <w:r w:rsidRPr="006C761C">
        <w:rPr>
          <w:b/>
          <w:bCs/>
          <w:sz w:val="22"/>
          <w:szCs w:val="22"/>
        </w:rPr>
        <w:t>20</w:t>
      </w:r>
      <w:r>
        <w:rPr>
          <w:bCs/>
          <w:sz w:val="22"/>
          <w:szCs w:val="22"/>
        </w:rPr>
        <w:t xml:space="preserve"> Jan*)</w:t>
      </w:r>
      <w:r>
        <w:rPr>
          <w:bCs/>
          <w:sz w:val="22"/>
          <w:szCs w:val="22"/>
        </w:rPr>
        <w:tab/>
      </w:r>
      <w:r>
        <w:rPr>
          <w:bCs/>
          <w:sz w:val="22"/>
          <w:szCs w:val="22"/>
        </w:rPr>
        <w:tab/>
        <w:t xml:space="preserve">Action Potentials/NMJ; </w:t>
      </w:r>
      <w:r>
        <w:rPr>
          <w:b/>
          <w:bCs/>
          <w:sz w:val="22"/>
          <w:szCs w:val="22"/>
        </w:rPr>
        <w:t>Lectures Assigned</w:t>
      </w:r>
      <w:r>
        <w:rPr>
          <w:bCs/>
          <w:sz w:val="22"/>
          <w:szCs w:val="22"/>
        </w:rPr>
        <w:tab/>
      </w:r>
      <w:r>
        <w:rPr>
          <w:bCs/>
          <w:sz w:val="22"/>
          <w:szCs w:val="22"/>
        </w:rPr>
        <w:tab/>
        <w:t>25-60</w:t>
      </w:r>
    </w:p>
    <w:p w:rsidR="000E29F0" w:rsidRPr="008E5AA3" w:rsidRDefault="000E29F0" w:rsidP="000E29F0">
      <w:pPr>
        <w:pStyle w:val="Default"/>
        <w:ind w:left="360" w:hanging="360"/>
        <w:rPr>
          <w:b/>
          <w:bCs/>
          <w:sz w:val="22"/>
          <w:szCs w:val="22"/>
        </w:rPr>
      </w:pPr>
      <w:r>
        <w:rPr>
          <w:bCs/>
          <w:sz w:val="22"/>
          <w:szCs w:val="22"/>
        </w:rPr>
        <w:t xml:space="preserve">Wk 3 (25, </w:t>
      </w:r>
      <w:r w:rsidRPr="006C761C">
        <w:rPr>
          <w:b/>
          <w:bCs/>
          <w:sz w:val="22"/>
          <w:szCs w:val="22"/>
        </w:rPr>
        <w:t>27</w:t>
      </w:r>
      <w:r>
        <w:rPr>
          <w:bCs/>
          <w:sz w:val="22"/>
          <w:szCs w:val="22"/>
        </w:rPr>
        <w:t xml:space="preserve"> Jan)</w:t>
      </w:r>
      <w:r>
        <w:rPr>
          <w:bCs/>
          <w:sz w:val="22"/>
          <w:szCs w:val="22"/>
        </w:rPr>
        <w:tab/>
        <w:t xml:space="preserve">Synaptic Transmission; </w:t>
      </w:r>
      <w:r>
        <w:rPr>
          <w:b/>
          <w:bCs/>
          <w:sz w:val="22"/>
          <w:szCs w:val="22"/>
        </w:rPr>
        <w:t>Topics Due</w:t>
      </w:r>
      <w:r>
        <w:rPr>
          <w:bCs/>
          <w:sz w:val="22"/>
          <w:szCs w:val="22"/>
        </w:rPr>
        <w:tab/>
      </w:r>
      <w:r>
        <w:rPr>
          <w:bCs/>
          <w:sz w:val="22"/>
          <w:szCs w:val="22"/>
        </w:rPr>
        <w:tab/>
      </w:r>
      <w:r>
        <w:rPr>
          <w:bCs/>
          <w:sz w:val="22"/>
          <w:szCs w:val="22"/>
        </w:rPr>
        <w:tab/>
        <w:t>85-152</w:t>
      </w:r>
    </w:p>
    <w:p w:rsidR="000E29F0" w:rsidRDefault="000E29F0" w:rsidP="000E29F0">
      <w:pPr>
        <w:pStyle w:val="Default"/>
        <w:ind w:left="360" w:hanging="360"/>
        <w:rPr>
          <w:bCs/>
          <w:sz w:val="22"/>
          <w:szCs w:val="22"/>
        </w:rPr>
      </w:pPr>
      <w:r>
        <w:rPr>
          <w:bCs/>
          <w:sz w:val="22"/>
          <w:szCs w:val="22"/>
        </w:rPr>
        <w:t>Wk 4 (1, 3 Feb)</w:t>
      </w:r>
      <w:r>
        <w:rPr>
          <w:bCs/>
          <w:sz w:val="22"/>
          <w:szCs w:val="22"/>
        </w:rPr>
        <w:tab/>
      </w:r>
      <w:r>
        <w:rPr>
          <w:bCs/>
          <w:sz w:val="22"/>
          <w:szCs w:val="22"/>
        </w:rPr>
        <w:tab/>
        <w:t>Peripheral Receptors/Reflexes</w:t>
      </w:r>
      <w:r>
        <w:rPr>
          <w:bCs/>
          <w:sz w:val="22"/>
          <w:szCs w:val="22"/>
        </w:rPr>
        <w:tab/>
      </w:r>
      <w:r>
        <w:rPr>
          <w:bCs/>
          <w:sz w:val="22"/>
          <w:szCs w:val="22"/>
        </w:rPr>
        <w:tab/>
      </w:r>
      <w:r>
        <w:rPr>
          <w:bCs/>
          <w:sz w:val="22"/>
          <w:szCs w:val="22"/>
        </w:rPr>
        <w:tab/>
      </w:r>
      <w:r>
        <w:rPr>
          <w:bCs/>
          <w:sz w:val="22"/>
          <w:szCs w:val="22"/>
        </w:rPr>
        <w:tab/>
        <w:t>207-228; 397-421</w:t>
      </w:r>
    </w:p>
    <w:p w:rsidR="000E29F0" w:rsidRDefault="000E29F0" w:rsidP="000E29F0">
      <w:pPr>
        <w:pStyle w:val="Default"/>
        <w:ind w:left="360" w:hanging="360"/>
        <w:rPr>
          <w:bCs/>
          <w:sz w:val="22"/>
          <w:szCs w:val="22"/>
        </w:rPr>
      </w:pPr>
      <w:r>
        <w:rPr>
          <w:bCs/>
          <w:sz w:val="22"/>
          <w:szCs w:val="22"/>
        </w:rPr>
        <w:t xml:space="preserve">Wk 5 (8, </w:t>
      </w:r>
      <w:r w:rsidRPr="006C761C">
        <w:rPr>
          <w:b/>
          <w:bCs/>
          <w:sz w:val="22"/>
          <w:szCs w:val="22"/>
        </w:rPr>
        <w:t>10</w:t>
      </w:r>
      <w:r>
        <w:rPr>
          <w:bCs/>
          <w:sz w:val="22"/>
          <w:szCs w:val="22"/>
        </w:rPr>
        <w:t xml:space="preserve"> Feb)</w:t>
      </w:r>
      <w:r>
        <w:rPr>
          <w:bCs/>
          <w:sz w:val="22"/>
          <w:szCs w:val="22"/>
        </w:rPr>
        <w:tab/>
        <w:t xml:space="preserve">Spinal Cord/Spinal Injury; </w:t>
      </w:r>
      <w:r>
        <w:rPr>
          <w:b/>
          <w:bCs/>
          <w:sz w:val="22"/>
          <w:szCs w:val="22"/>
        </w:rPr>
        <w:t>Lecture Outline Due</w:t>
      </w:r>
      <w:r>
        <w:rPr>
          <w:bCs/>
          <w:sz w:val="22"/>
          <w:szCs w:val="22"/>
        </w:rPr>
        <w:tab/>
      </w:r>
      <w:r>
        <w:rPr>
          <w:bCs/>
          <w:sz w:val="22"/>
          <w:szCs w:val="22"/>
        </w:rPr>
        <w:tab/>
      </w:r>
      <w:r>
        <w:rPr>
          <w:bCs/>
          <w:sz w:val="22"/>
          <w:szCs w:val="22"/>
        </w:rPr>
        <w:tab/>
      </w:r>
      <w:r>
        <w:rPr>
          <w:bCs/>
          <w:sz w:val="22"/>
          <w:szCs w:val="22"/>
        </w:rPr>
        <w:tab/>
      </w:r>
    </w:p>
    <w:p w:rsidR="000E29F0" w:rsidRDefault="000E29F0" w:rsidP="000E29F0">
      <w:pPr>
        <w:pStyle w:val="Default"/>
        <w:ind w:left="360" w:hanging="360"/>
        <w:rPr>
          <w:bCs/>
          <w:sz w:val="22"/>
          <w:szCs w:val="22"/>
        </w:rPr>
      </w:pPr>
      <w:r>
        <w:rPr>
          <w:bCs/>
          <w:sz w:val="22"/>
          <w:szCs w:val="22"/>
        </w:rPr>
        <w:t>Wk 6 (15, 17 Feb)</w:t>
      </w:r>
      <w:r>
        <w:rPr>
          <w:bCs/>
          <w:sz w:val="22"/>
          <w:szCs w:val="22"/>
        </w:rPr>
        <w:tab/>
        <w:t>Cortical Motor System/Pathways</w:t>
      </w:r>
      <w:r>
        <w:rPr>
          <w:bCs/>
          <w:sz w:val="22"/>
          <w:szCs w:val="22"/>
        </w:rPr>
        <w:tab/>
      </w:r>
      <w:r>
        <w:rPr>
          <w:bCs/>
          <w:sz w:val="22"/>
          <w:szCs w:val="22"/>
        </w:rPr>
        <w:tab/>
      </w:r>
      <w:r>
        <w:rPr>
          <w:bCs/>
          <w:sz w:val="22"/>
          <w:szCs w:val="22"/>
        </w:rPr>
        <w:tab/>
        <w:t>423 - 452</w:t>
      </w:r>
    </w:p>
    <w:p w:rsidR="000E29F0" w:rsidRDefault="000E29F0" w:rsidP="000E29F0">
      <w:pPr>
        <w:pStyle w:val="Default"/>
        <w:ind w:left="360" w:hanging="360"/>
        <w:rPr>
          <w:bCs/>
          <w:sz w:val="22"/>
          <w:szCs w:val="22"/>
        </w:rPr>
      </w:pPr>
      <w:r>
        <w:rPr>
          <w:bCs/>
          <w:sz w:val="22"/>
          <w:szCs w:val="22"/>
        </w:rPr>
        <w:t>Wk 7 (22, 24 Feb)</w:t>
      </w:r>
      <w:r>
        <w:rPr>
          <w:bCs/>
          <w:sz w:val="22"/>
          <w:szCs w:val="22"/>
        </w:rPr>
        <w:tab/>
        <w:t>Basal Ganglia</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453 - 474</w:t>
      </w:r>
    </w:p>
    <w:p w:rsidR="000E29F0" w:rsidRDefault="000E29F0" w:rsidP="000E29F0">
      <w:pPr>
        <w:pStyle w:val="Default"/>
        <w:ind w:left="360" w:hanging="360"/>
        <w:rPr>
          <w:bCs/>
          <w:sz w:val="22"/>
          <w:szCs w:val="22"/>
        </w:rPr>
      </w:pPr>
      <w:r>
        <w:rPr>
          <w:bCs/>
          <w:sz w:val="22"/>
          <w:szCs w:val="22"/>
        </w:rPr>
        <w:t>Wk 8 (1, 3 Mar)</w:t>
      </w:r>
      <w:r>
        <w:rPr>
          <w:bCs/>
          <w:sz w:val="22"/>
          <w:szCs w:val="22"/>
        </w:rPr>
        <w:tab/>
      </w:r>
      <w:r>
        <w:rPr>
          <w:bCs/>
          <w:sz w:val="22"/>
          <w:szCs w:val="22"/>
        </w:rPr>
        <w:tab/>
        <w:t>NO CLASS—independent work</w:t>
      </w:r>
      <w:r>
        <w:rPr>
          <w:bCs/>
          <w:sz w:val="22"/>
          <w:szCs w:val="22"/>
        </w:rPr>
        <w:tab/>
      </w:r>
      <w:r>
        <w:rPr>
          <w:bCs/>
          <w:sz w:val="22"/>
          <w:szCs w:val="22"/>
        </w:rPr>
        <w:tab/>
      </w:r>
    </w:p>
    <w:p w:rsidR="000E29F0" w:rsidRDefault="000E29F0" w:rsidP="000E29F0">
      <w:pPr>
        <w:pStyle w:val="Default"/>
        <w:ind w:left="360" w:hanging="360"/>
        <w:rPr>
          <w:bCs/>
          <w:sz w:val="22"/>
          <w:szCs w:val="22"/>
        </w:rPr>
      </w:pPr>
      <w:r>
        <w:rPr>
          <w:bCs/>
          <w:sz w:val="22"/>
          <w:szCs w:val="22"/>
        </w:rPr>
        <w:t>Wk 9 (8, 10 Mar)</w:t>
      </w:r>
      <w:r>
        <w:rPr>
          <w:bCs/>
          <w:sz w:val="22"/>
          <w:szCs w:val="22"/>
        </w:rPr>
        <w:tab/>
        <w:t>Cerebellum</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475 - 491</w:t>
      </w:r>
    </w:p>
    <w:p w:rsidR="000E29F0" w:rsidRDefault="000E29F0" w:rsidP="000E29F0">
      <w:pPr>
        <w:pStyle w:val="Default"/>
        <w:ind w:left="360" w:hanging="360"/>
        <w:rPr>
          <w:bCs/>
          <w:sz w:val="22"/>
          <w:szCs w:val="22"/>
        </w:rPr>
      </w:pPr>
      <w:r>
        <w:rPr>
          <w:bCs/>
          <w:sz w:val="22"/>
          <w:szCs w:val="22"/>
        </w:rPr>
        <w:t>Wk 10 (22, 24 Mar)</w:t>
      </w:r>
      <w:r>
        <w:rPr>
          <w:bCs/>
          <w:sz w:val="22"/>
          <w:szCs w:val="22"/>
        </w:rPr>
        <w:tab/>
        <w:t>Vestibular System</w:t>
      </w:r>
      <w:r>
        <w:rPr>
          <w:bCs/>
          <w:sz w:val="22"/>
          <w:szCs w:val="22"/>
        </w:rPr>
        <w:tab/>
      </w:r>
      <w:r>
        <w:rPr>
          <w:bCs/>
          <w:sz w:val="22"/>
          <w:szCs w:val="22"/>
        </w:rPr>
        <w:tab/>
      </w:r>
      <w:r>
        <w:rPr>
          <w:bCs/>
          <w:sz w:val="22"/>
          <w:szCs w:val="22"/>
        </w:rPr>
        <w:tab/>
      </w:r>
      <w:r>
        <w:rPr>
          <w:bCs/>
          <w:sz w:val="22"/>
          <w:szCs w:val="22"/>
        </w:rPr>
        <w:tab/>
      </w:r>
      <w:r>
        <w:rPr>
          <w:bCs/>
          <w:sz w:val="22"/>
          <w:szCs w:val="22"/>
        </w:rPr>
        <w:tab/>
        <w:t>343 -361</w:t>
      </w:r>
    </w:p>
    <w:p w:rsidR="000E29F0" w:rsidRDefault="006779EC" w:rsidP="000E29F0">
      <w:pPr>
        <w:pStyle w:val="Default"/>
        <w:ind w:left="360" w:hanging="360"/>
        <w:rPr>
          <w:bCs/>
          <w:sz w:val="22"/>
          <w:szCs w:val="22"/>
        </w:rPr>
      </w:pPr>
      <w:r>
        <w:rPr>
          <w:bCs/>
          <w:sz w:val="22"/>
          <w:szCs w:val="22"/>
        </w:rPr>
        <w:t>Wk 11 (29, 31 Mar</w:t>
      </w:r>
      <w:r w:rsidR="000E29F0">
        <w:rPr>
          <w:bCs/>
          <w:sz w:val="22"/>
          <w:szCs w:val="22"/>
        </w:rPr>
        <w:t>)</w:t>
      </w:r>
      <w:r w:rsidR="000E29F0">
        <w:rPr>
          <w:bCs/>
          <w:sz w:val="22"/>
          <w:szCs w:val="22"/>
        </w:rPr>
        <w:tab/>
      </w:r>
      <w:r w:rsidR="000E29F0" w:rsidRPr="003F203A">
        <w:rPr>
          <w:bCs/>
          <w:i/>
          <w:sz w:val="22"/>
          <w:szCs w:val="22"/>
        </w:rPr>
        <w:t>Synaptic Plasticity/Motor Learning</w:t>
      </w:r>
      <w:r w:rsidR="000E29F0">
        <w:rPr>
          <w:bCs/>
          <w:sz w:val="22"/>
          <w:szCs w:val="22"/>
        </w:rPr>
        <w:tab/>
      </w:r>
      <w:r w:rsidR="000E29F0">
        <w:rPr>
          <w:bCs/>
          <w:sz w:val="22"/>
          <w:szCs w:val="22"/>
        </w:rPr>
        <w:tab/>
      </w:r>
      <w:r w:rsidR="000E29F0">
        <w:rPr>
          <w:bCs/>
          <w:sz w:val="22"/>
          <w:szCs w:val="22"/>
        </w:rPr>
        <w:tab/>
        <w:t>177 – 203</w:t>
      </w:r>
    </w:p>
    <w:p w:rsidR="000E29F0" w:rsidRDefault="000E29F0" w:rsidP="000E29F0">
      <w:pPr>
        <w:pStyle w:val="Default"/>
        <w:ind w:left="360" w:hanging="360"/>
        <w:rPr>
          <w:bCs/>
          <w:sz w:val="22"/>
          <w:szCs w:val="22"/>
        </w:rPr>
      </w:pPr>
      <w:r>
        <w:rPr>
          <w:bCs/>
          <w:sz w:val="22"/>
          <w:szCs w:val="22"/>
        </w:rPr>
        <w:t>Wk 12 (5, 7 Apr)</w:t>
      </w:r>
      <w:r>
        <w:rPr>
          <w:bCs/>
          <w:sz w:val="22"/>
          <w:szCs w:val="22"/>
        </w:rPr>
        <w:tab/>
      </w:r>
      <w:r>
        <w:rPr>
          <w:bCs/>
          <w:i/>
          <w:sz w:val="22"/>
          <w:szCs w:val="22"/>
        </w:rPr>
        <w:t>Neuroplasticity/CNS repair</w:t>
      </w:r>
      <w:r>
        <w:rPr>
          <w:bCs/>
          <w:sz w:val="22"/>
          <w:szCs w:val="22"/>
        </w:rPr>
        <w:tab/>
      </w:r>
      <w:r>
        <w:rPr>
          <w:bCs/>
          <w:sz w:val="22"/>
          <w:szCs w:val="22"/>
        </w:rPr>
        <w:tab/>
      </w:r>
      <w:r>
        <w:rPr>
          <w:bCs/>
          <w:sz w:val="22"/>
          <w:szCs w:val="22"/>
        </w:rPr>
        <w:tab/>
      </w:r>
      <w:r>
        <w:rPr>
          <w:bCs/>
          <w:sz w:val="22"/>
          <w:szCs w:val="22"/>
        </w:rPr>
        <w:tab/>
        <w:t>611 - 658</w:t>
      </w:r>
    </w:p>
    <w:p w:rsidR="000E29F0" w:rsidRDefault="000E29F0" w:rsidP="000E29F0">
      <w:pPr>
        <w:pStyle w:val="Default"/>
        <w:ind w:left="360" w:hanging="360"/>
        <w:rPr>
          <w:bCs/>
          <w:sz w:val="22"/>
          <w:szCs w:val="22"/>
        </w:rPr>
      </w:pPr>
      <w:r>
        <w:rPr>
          <w:bCs/>
          <w:sz w:val="22"/>
          <w:szCs w:val="22"/>
        </w:rPr>
        <w:t>Wk 13 (12, 14 Apr)</w:t>
      </w:r>
      <w:r>
        <w:rPr>
          <w:bCs/>
          <w:sz w:val="22"/>
          <w:szCs w:val="22"/>
        </w:rPr>
        <w:tab/>
      </w:r>
      <w:r>
        <w:rPr>
          <w:bCs/>
          <w:i/>
          <w:sz w:val="22"/>
          <w:szCs w:val="22"/>
        </w:rPr>
        <w:t>Aging CNS</w:t>
      </w:r>
    </w:p>
    <w:p w:rsidR="000E29F0" w:rsidRDefault="000E29F0" w:rsidP="000E29F0">
      <w:pPr>
        <w:pStyle w:val="Default"/>
        <w:ind w:left="360" w:hanging="360"/>
        <w:rPr>
          <w:bCs/>
          <w:sz w:val="22"/>
          <w:szCs w:val="22"/>
        </w:rPr>
      </w:pPr>
      <w:r>
        <w:rPr>
          <w:bCs/>
          <w:sz w:val="22"/>
          <w:szCs w:val="22"/>
        </w:rPr>
        <w:t xml:space="preserve">Wk 14 (19, </w:t>
      </w:r>
      <w:r w:rsidRPr="006C761C">
        <w:rPr>
          <w:b/>
          <w:bCs/>
          <w:sz w:val="22"/>
          <w:szCs w:val="22"/>
        </w:rPr>
        <w:t>21</w:t>
      </w:r>
      <w:r>
        <w:rPr>
          <w:bCs/>
          <w:sz w:val="22"/>
          <w:szCs w:val="22"/>
        </w:rPr>
        <w:t xml:space="preserve"> Apr)</w:t>
      </w:r>
      <w:r>
        <w:rPr>
          <w:bCs/>
          <w:sz w:val="22"/>
          <w:szCs w:val="22"/>
        </w:rPr>
        <w:tab/>
      </w:r>
      <w:r>
        <w:rPr>
          <w:bCs/>
          <w:i/>
          <w:sz w:val="22"/>
          <w:szCs w:val="22"/>
        </w:rPr>
        <w:t>Neurorehabilitation</w:t>
      </w:r>
      <w:r>
        <w:rPr>
          <w:bCs/>
          <w:sz w:val="22"/>
          <w:szCs w:val="22"/>
        </w:rPr>
        <w:t xml:space="preserve">; </w:t>
      </w:r>
      <w:r>
        <w:rPr>
          <w:b/>
          <w:bCs/>
          <w:sz w:val="22"/>
          <w:szCs w:val="22"/>
        </w:rPr>
        <w:t>Project Papers Due</w:t>
      </w:r>
      <w:r>
        <w:rPr>
          <w:bCs/>
          <w:sz w:val="22"/>
          <w:szCs w:val="22"/>
        </w:rPr>
        <w:tab/>
      </w:r>
      <w:r>
        <w:rPr>
          <w:bCs/>
          <w:sz w:val="22"/>
          <w:szCs w:val="22"/>
        </w:rPr>
        <w:tab/>
      </w:r>
      <w:r>
        <w:rPr>
          <w:bCs/>
          <w:sz w:val="22"/>
          <w:szCs w:val="22"/>
        </w:rPr>
        <w:tab/>
      </w:r>
    </w:p>
    <w:p w:rsidR="000E29F0" w:rsidRDefault="000E29F0" w:rsidP="000E29F0">
      <w:pPr>
        <w:pStyle w:val="Default"/>
        <w:ind w:left="360" w:hanging="360"/>
        <w:rPr>
          <w:bCs/>
          <w:sz w:val="22"/>
          <w:szCs w:val="22"/>
        </w:rPr>
      </w:pPr>
      <w:r>
        <w:rPr>
          <w:bCs/>
          <w:sz w:val="22"/>
          <w:szCs w:val="22"/>
        </w:rPr>
        <w:t>Wk 15 (</w:t>
      </w:r>
      <w:r w:rsidRPr="006C761C">
        <w:rPr>
          <w:b/>
          <w:bCs/>
          <w:sz w:val="22"/>
          <w:szCs w:val="22"/>
        </w:rPr>
        <w:t>26</w:t>
      </w:r>
      <w:r>
        <w:rPr>
          <w:bCs/>
          <w:sz w:val="22"/>
          <w:szCs w:val="22"/>
        </w:rPr>
        <w:t xml:space="preserve">, </w:t>
      </w:r>
      <w:r w:rsidRPr="006C761C">
        <w:rPr>
          <w:b/>
          <w:bCs/>
          <w:sz w:val="22"/>
          <w:szCs w:val="22"/>
        </w:rPr>
        <w:t>28</w:t>
      </w:r>
      <w:r>
        <w:rPr>
          <w:bCs/>
          <w:sz w:val="22"/>
          <w:szCs w:val="22"/>
        </w:rPr>
        <w:t xml:space="preserve"> Apr)</w:t>
      </w:r>
      <w:r>
        <w:rPr>
          <w:bCs/>
          <w:sz w:val="22"/>
          <w:szCs w:val="22"/>
        </w:rPr>
        <w:tab/>
      </w:r>
      <w:r w:rsidRPr="006C761C">
        <w:rPr>
          <w:b/>
          <w:bCs/>
          <w:sz w:val="22"/>
          <w:szCs w:val="22"/>
        </w:rPr>
        <w:t>Student Presentations</w:t>
      </w:r>
      <w:r>
        <w:rPr>
          <w:bCs/>
          <w:sz w:val="22"/>
          <w:szCs w:val="22"/>
        </w:rPr>
        <w:t>/</w:t>
      </w:r>
      <w:r w:rsidRPr="006568E4">
        <w:rPr>
          <w:b/>
          <w:bCs/>
          <w:sz w:val="22"/>
          <w:szCs w:val="22"/>
        </w:rPr>
        <w:t xml:space="preserve">Exam </w:t>
      </w:r>
      <w:r>
        <w:rPr>
          <w:b/>
          <w:bCs/>
          <w:sz w:val="22"/>
          <w:szCs w:val="22"/>
        </w:rPr>
        <w:t xml:space="preserve">questions </w:t>
      </w:r>
      <w:r w:rsidRPr="006568E4">
        <w:rPr>
          <w:b/>
          <w:bCs/>
          <w:sz w:val="22"/>
          <w:szCs w:val="22"/>
        </w:rPr>
        <w:t>distributed</w:t>
      </w:r>
    </w:p>
    <w:p w:rsidR="00D87FB2" w:rsidRDefault="00D87FB2" w:rsidP="000B0A72">
      <w:pPr>
        <w:pStyle w:val="Default"/>
        <w:ind w:left="360" w:hanging="360"/>
        <w:rPr>
          <w:bCs/>
          <w:sz w:val="22"/>
          <w:szCs w:val="22"/>
        </w:rPr>
      </w:pPr>
    </w:p>
    <w:p w:rsidR="002B35C7" w:rsidRDefault="00282F7A" w:rsidP="000B0A72">
      <w:pPr>
        <w:pStyle w:val="Default"/>
        <w:ind w:left="360" w:hanging="360"/>
        <w:rPr>
          <w:bCs/>
          <w:sz w:val="22"/>
          <w:szCs w:val="22"/>
        </w:rPr>
      </w:pPr>
      <w:r>
        <w:rPr>
          <w:bCs/>
          <w:sz w:val="22"/>
          <w:szCs w:val="22"/>
        </w:rPr>
        <w:t>*</w:t>
      </w:r>
      <w:r w:rsidR="00D87FB2">
        <w:rPr>
          <w:bCs/>
          <w:sz w:val="22"/>
          <w:szCs w:val="22"/>
        </w:rPr>
        <w:t>No</w:t>
      </w:r>
      <w:r>
        <w:rPr>
          <w:bCs/>
          <w:sz w:val="22"/>
          <w:szCs w:val="22"/>
        </w:rPr>
        <w:t xml:space="preserve"> class</w:t>
      </w:r>
      <w:r w:rsidR="00D87FB2">
        <w:rPr>
          <w:bCs/>
          <w:sz w:val="22"/>
          <w:szCs w:val="22"/>
        </w:rPr>
        <w:t xml:space="preserve"> on Jan 18</w:t>
      </w:r>
      <w:r w:rsidR="00D87FB2" w:rsidRPr="00D87FB2">
        <w:rPr>
          <w:bCs/>
          <w:sz w:val="22"/>
          <w:szCs w:val="22"/>
          <w:vertAlign w:val="superscript"/>
        </w:rPr>
        <w:t>th</w:t>
      </w:r>
      <w:r>
        <w:rPr>
          <w:bCs/>
          <w:sz w:val="22"/>
          <w:szCs w:val="22"/>
        </w:rPr>
        <w:t xml:space="preserve"> in observance of </w:t>
      </w:r>
      <w:r w:rsidR="00D87FB2">
        <w:rPr>
          <w:bCs/>
          <w:sz w:val="22"/>
          <w:szCs w:val="22"/>
        </w:rPr>
        <w:t>MLK Day</w:t>
      </w:r>
    </w:p>
    <w:p w:rsidR="003F203A" w:rsidRDefault="003300BE" w:rsidP="00802417">
      <w:pPr>
        <w:pStyle w:val="Default"/>
        <w:rPr>
          <w:bCs/>
          <w:sz w:val="22"/>
          <w:szCs w:val="22"/>
        </w:rPr>
      </w:pPr>
      <w:r>
        <w:rPr>
          <w:b/>
          <w:bCs/>
          <w:sz w:val="22"/>
          <w:szCs w:val="22"/>
        </w:rPr>
        <w:lastRenderedPageBreak/>
        <w:t>7. Assignments/Projects:</w:t>
      </w:r>
      <w:r w:rsidR="003F203A">
        <w:rPr>
          <w:bCs/>
          <w:sz w:val="22"/>
          <w:szCs w:val="22"/>
        </w:rPr>
        <w:t xml:space="preserve">  Your final grade will be comprised of scores on the following: quizzes, lecture presentation, project paper, project presentation, and a final exam.</w:t>
      </w:r>
    </w:p>
    <w:p w:rsidR="003F203A" w:rsidRDefault="00BE02EE" w:rsidP="003F203A">
      <w:pPr>
        <w:pStyle w:val="Default"/>
        <w:ind w:firstLine="360"/>
        <w:rPr>
          <w:bCs/>
          <w:sz w:val="22"/>
          <w:szCs w:val="22"/>
        </w:rPr>
      </w:pPr>
      <w:r>
        <w:rPr>
          <w:bCs/>
          <w:sz w:val="22"/>
          <w:szCs w:val="22"/>
        </w:rPr>
        <w:t xml:space="preserve">a. </w:t>
      </w:r>
      <w:r w:rsidR="00696582">
        <w:rPr>
          <w:bCs/>
          <w:sz w:val="22"/>
          <w:szCs w:val="22"/>
        </w:rPr>
        <w:t>Quizzes</w:t>
      </w:r>
      <w:r w:rsidR="003F203A">
        <w:rPr>
          <w:bCs/>
          <w:sz w:val="22"/>
          <w:szCs w:val="22"/>
        </w:rPr>
        <w:t>: there will be approximately 10 announced short quizzes based on readings.</w:t>
      </w:r>
      <w:r>
        <w:rPr>
          <w:bCs/>
          <w:sz w:val="22"/>
          <w:szCs w:val="22"/>
        </w:rPr>
        <w:t xml:space="preserve">  </w:t>
      </w:r>
    </w:p>
    <w:p w:rsidR="00BE02EE" w:rsidRDefault="00BE02EE" w:rsidP="003F203A">
      <w:pPr>
        <w:pStyle w:val="Default"/>
        <w:ind w:firstLine="360"/>
        <w:rPr>
          <w:bCs/>
          <w:sz w:val="22"/>
          <w:szCs w:val="22"/>
        </w:rPr>
      </w:pPr>
    </w:p>
    <w:p w:rsidR="003F203A" w:rsidRDefault="00696582" w:rsidP="00BE02EE">
      <w:pPr>
        <w:pStyle w:val="Default"/>
        <w:ind w:left="360"/>
        <w:rPr>
          <w:bCs/>
          <w:sz w:val="22"/>
          <w:szCs w:val="22"/>
        </w:rPr>
      </w:pPr>
      <w:r>
        <w:rPr>
          <w:bCs/>
          <w:sz w:val="22"/>
          <w:szCs w:val="22"/>
        </w:rPr>
        <w:t>b. Lecture Presentation</w:t>
      </w:r>
      <w:r w:rsidR="00BE02EE">
        <w:rPr>
          <w:bCs/>
          <w:sz w:val="22"/>
          <w:szCs w:val="22"/>
        </w:rPr>
        <w:t xml:space="preserve">: students will choose (first come, first serve) one of the italicized topics (weeks 11 – 14), prepare and deliver a 45 – 60 min lecture.  Depending on the number of students, topics </w:t>
      </w:r>
      <w:r w:rsidR="006C761C">
        <w:rPr>
          <w:bCs/>
          <w:sz w:val="22"/>
          <w:szCs w:val="22"/>
        </w:rPr>
        <w:t>will likely be divided amongst several students.  Students should also incorporate recent papers relevant to the topic.  Lectures must be chosen by January 20</w:t>
      </w:r>
      <w:r w:rsidR="006C761C" w:rsidRPr="006C761C">
        <w:rPr>
          <w:bCs/>
          <w:sz w:val="22"/>
          <w:szCs w:val="22"/>
          <w:vertAlign w:val="superscript"/>
        </w:rPr>
        <w:t>th</w:t>
      </w:r>
      <w:r w:rsidR="006C761C">
        <w:rPr>
          <w:bCs/>
          <w:sz w:val="22"/>
          <w:szCs w:val="22"/>
        </w:rPr>
        <w:t xml:space="preserve"> and tentative outlines describing each student’s role should be turned in no later than February 10</w:t>
      </w:r>
      <w:r w:rsidR="006C761C" w:rsidRPr="006C761C">
        <w:rPr>
          <w:bCs/>
          <w:sz w:val="22"/>
          <w:szCs w:val="22"/>
          <w:vertAlign w:val="superscript"/>
        </w:rPr>
        <w:t>th</w:t>
      </w:r>
      <w:r w:rsidR="006C761C">
        <w:rPr>
          <w:bCs/>
          <w:sz w:val="22"/>
          <w:szCs w:val="22"/>
        </w:rPr>
        <w:t>.</w:t>
      </w:r>
      <w:r w:rsidR="00BE02EE">
        <w:rPr>
          <w:bCs/>
          <w:sz w:val="22"/>
          <w:szCs w:val="22"/>
        </w:rPr>
        <w:t xml:space="preserve">    </w:t>
      </w:r>
    </w:p>
    <w:p w:rsidR="00BE02EE" w:rsidRDefault="00BE02EE" w:rsidP="00BE02EE">
      <w:pPr>
        <w:pStyle w:val="Default"/>
        <w:ind w:left="360"/>
        <w:rPr>
          <w:bCs/>
          <w:sz w:val="22"/>
          <w:szCs w:val="22"/>
        </w:rPr>
      </w:pPr>
    </w:p>
    <w:p w:rsidR="00BE02EE" w:rsidRDefault="00696582" w:rsidP="00BE02EE">
      <w:pPr>
        <w:pStyle w:val="Default"/>
        <w:ind w:left="360"/>
        <w:rPr>
          <w:bCs/>
          <w:sz w:val="22"/>
          <w:szCs w:val="22"/>
        </w:rPr>
      </w:pPr>
      <w:r>
        <w:rPr>
          <w:bCs/>
          <w:sz w:val="22"/>
          <w:szCs w:val="22"/>
        </w:rPr>
        <w:t>c. Project Paper</w:t>
      </w:r>
      <w:r w:rsidR="00BE02EE">
        <w:rPr>
          <w:bCs/>
          <w:sz w:val="22"/>
          <w:szCs w:val="22"/>
        </w:rPr>
        <w:t xml:space="preserve">: students will develop a research project specific to the topic of this course, conduct a literature review, and write a proposal (intro, methods, </w:t>
      </w:r>
      <w:proofErr w:type="gramStart"/>
      <w:r w:rsidR="00BE02EE">
        <w:rPr>
          <w:bCs/>
          <w:sz w:val="22"/>
          <w:szCs w:val="22"/>
        </w:rPr>
        <w:t>expected</w:t>
      </w:r>
      <w:proofErr w:type="gramEnd"/>
      <w:r w:rsidR="00BE02EE">
        <w:rPr>
          <w:bCs/>
          <w:sz w:val="22"/>
          <w:szCs w:val="22"/>
        </w:rPr>
        <w:t xml:space="preserve"> results</w:t>
      </w:r>
      <w:r w:rsidR="006C761C">
        <w:rPr>
          <w:bCs/>
          <w:sz w:val="22"/>
          <w:szCs w:val="22"/>
        </w:rPr>
        <w:t>).  Topics must be approved by instructor no later than February 3</w:t>
      </w:r>
      <w:r w:rsidR="006C761C" w:rsidRPr="006C761C">
        <w:rPr>
          <w:bCs/>
          <w:sz w:val="22"/>
          <w:szCs w:val="22"/>
          <w:vertAlign w:val="superscript"/>
        </w:rPr>
        <w:t>rd</w:t>
      </w:r>
      <w:r w:rsidR="006C761C">
        <w:rPr>
          <w:bCs/>
          <w:sz w:val="22"/>
          <w:szCs w:val="22"/>
        </w:rPr>
        <w:t xml:space="preserve">. </w:t>
      </w:r>
    </w:p>
    <w:p w:rsidR="006C761C" w:rsidRDefault="006C761C" w:rsidP="00BE02EE">
      <w:pPr>
        <w:pStyle w:val="Default"/>
        <w:ind w:left="360"/>
        <w:rPr>
          <w:bCs/>
          <w:sz w:val="22"/>
          <w:szCs w:val="22"/>
        </w:rPr>
      </w:pPr>
    </w:p>
    <w:p w:rsidR="006C761C" w:rsidRDefault="00696582" w:rsidP="00BE02EE">
      <w:pPr>
        <w:pStyle w:val="Default"/>
        <w:ind w:left="360"/>
        <w:rPr>
          <w:bCs/>
          <w:sz w:val="22"/>
          <w:szCs w:val="22"/>
        </w:rPr>
      </w:pPr>
      <w:r>
        <w:rPr>
          <w:bCs/>
          <w:sz w:val="22"/>
          <w:szCs w:val="22"/>
        </w:rPr>
        <w:t>d. Project Presentation</w:t>
      </w:r>
      <w:r w:rsidR="006C761C">
        <w:rPr>
          <w:bCs/>
          <w:sz w:val="22"/>
          <w:szCs w:val="22"/>
        </w:rPr>
        <w:t>: students will give a 15 – 20 min presentation (</w:t>
      </w:r>
      <w:proofErr w:type="spellStart"/>
      <w:proofErr w:type="gramStart"/>
      <w:r w:rsidR="006C761C">
        <w:rPr>
          <w:bCs/>
          <w:sz w:val="22"/>
          <w:szCs w:val="22"/>
        </w:rPr>
        <w:t>powerpoint</w:t>
      </w:r>
      <w:proofErr w:type="spellEnd"/>
      <w:proofErr w:type="gramEnd"/>
      <w:r w:rsidR="006C761C">
        <w:rPr>
          <w:bCs/>
          <w:sz w:val="22"/>
          <w:szCs w:val="22"/>
        </w:rPr>
        <w:t xml:space="preserve"> or poster) describing their project to the class.  This should include a background and description of proposed research project.</w:t>
      </w:r>
    </w:p>
    <w:p w:rsidR="006C761C" w:rsidRDefault="006C761C" w:rsidP="00BE02EE">
      <w:pPr>
        <w:pStyle w:val="Default"/>
        <w:ind w:left="360"/>
        <w:rPr>
          <w:bCs/>
          <w:sz w:val="22"/>
          <w:szCs w:val="22"/>
        </w:rPr>
      </w:pPr>
    </w:p>
    <w:p w:rsidR="006C761C" w:rsidRDefault="00696582" w:rsidP="00BE02EE">
      <w:pPr>
        <w:pStyle w:val="Default"/>
        <w:ind w:left="360"/>
        <w:rPr>
          <w:bCs/>
          <w:sz w:val="22"/>
          <w:szCs w:val="22"/>
        </w:rPr>
      </w:pPr>
      <w:r>
        <w:rPr>
          <w:bCs/>
          <w:sz w:val="22"/>
          <w:szCs w:val="22"/>
        </w:rPr>
        <w:t>e. Final Exam</w:t>
      </w:r>
      <w:r w:rsidR="006C761C">
        <w:rPr>
          <w:bCs/>
          <w:sz w:val="22"/>
          <w:szCs w:val="22"/>
        </w:rPr>
        <w:t>: the final exam will be in essay format</w:t>
      </w:r>
      <w:r>
        <w:rPr>
          <w:bCs/>
          <w:sz w:val="22"/>
          <w:szCs w:val="22"/>
        </w:rPr>
        <w:t xml:space="preserve"> and take place during the assigned exam day</w:t>
      </w:r>
      <w:r w:rsidR="006C761C">
        <w:rPr>
          <w:bCs/>
          <w:sz w:val="22"/>
          <w:szCs w:val="22"/>
        </w:rPr>
        <w:t xml:space="preserve">.  </w:t>
      </w:r>
    </w:p>
    <w:p w:rsidR="003300BE" w:rsidRDefault="003300BE" w:rsidP="003300BE">
      <w:pPr>
        <w:pStyle w:val="Default"/>
        <w:rPr>
          <w:sz w:val="22"/>
          <w:szCs w:val="22"/>
        </w:rPr>
      </w:pPr>
    </w:p>
    <w:p w:rsidR="003300BE" w:rsidRDefault="003300BE" w:rsidP="00696582">
      <w:pPr>
        <w:pStyle w:val="Default"/>
        <w:ind w:left="360" w:hanging="360"/>
        <w:rPr>
          <w:sz w:val="22"/>
          <w:szCs w:val="22"/>
        </w:rPr>
      </w:pPr>
      <w:r>
        <w:rPr>
          <w:b/>
          <w:bCs/>
          <w:sz w:val="22"/>
          <w:szCs w:val="22"/>
        </w:rPr>
        <w:t xml:space="preserve">8. Rubric and Grading Scale: </w:t>
      </w:r>
    </w:p>
    <w:p w:rsidR="00696582" w:rsidRDefault="00696582" w:rsidP="00696582">
      <w:pPr>
        <w:pStyle w:val="Default"/>
        <w:ind w:firstLine="360"/>
        <w:rPr>
          <w:sz w:val="22"/>
          <w:szCs w:val="22"/>
        </w:rPr>
      </w:pPr>
      <w:r>
        <w:rPr>
          <w:i/>
          <w:sz w:val="22"/>
          <w:szCs w:val="22"/>
          <w:u w:val="single"/>
        </w:rPr>
        <w:t>Item</w:t>
      </w:r>
      <w:r>
        <w:rPr>
          <w:i/>
          <w:sz w:val="22"/>
          <w:szCs w:val="22"/>
        </w:rPr>
        <w:tab/>
      </w:r>
      <w:r>
        <w:rPr>
          <w:i/>
          <w:sz w:val="22"/>
          <w:szCs w:val="22"/>
        </w:rPr>
        <w:tab/>
      </w:r>
      <w:r>
        <w:rPr>
          <w:i/>
          <w:sz w:val="22"/>
          <w:szCs w:val="22"/>
        </w:rPr>
        <w:tab/>
      </w:r>
      <w:r>
        <w:rPr>
          <w:i/>
          <w:sz w:val="22"/>
          <w:szCs w:val="22"/>
          <w:u w:val="single"/>
        </w:rPr>
        <w:t>Total Points</w:t>
      </w:r>
      <w:r>
        <w:rPr>
          <w:sz w:val="22"/>
          <w:szCs w:val="22"/>
        </w:rPr>
        <w:tab/>
      </w:r>
      <w:r>
        <w:rPr>
          <w:sz w:val="22"/>
          <w:szCs w:val="22"/>
        </w:rPr>
        <w:tab/>
      </w:r>
      <w:r>
        <w:rPr>
          <w:sz w:val="22"/>
          <w:szCs w:val="22"/>
        </w:rPr>
        <w:tab/>
      </w:r>
      <w:r>
        <w:rPr>
          <w:i/>
          <w:sz w:val="22"/>
          <w:szCs w:val="22"/>
          <w:u w:val="single"/>
        </w:rPr>
        <w:t>Final Letter Grade</w:t>
      </w:r>
      <w:r>
        <w:rPr>
          <w:sz w:val="22"/>
          <w:szCs w:val="22"/>
        </w:rPr>
        <w:tab/>
      </w:r>
    </w:p>
    <w:p w:rsidR="00696582" w:rsidRDefault="00696582" w:rsidP="00696582">
      <w:pPr>
        <w:pStyle w:val="Default"/>
        <w:ind w:firstLine="360"/>
        <w:rPr>
          <w:sz w:val="22"/>
          <w:szCs w:val="22"/>
        </w:rPr>
      </w:pPr>
      <w:r>
        <w:rPr>
          <w:sz w:val="22"/>
          <w:szCs w:val="22"/>
        </w:rPr>
        <w:t>Quizzes</w:t>
      </w:r>
      <w:r>
        <w:rPr>
          <w:sz w:val="22"/>
          <w:szCs w:val="22"/>
        </w:rPr>
        <w:tab/>
      </w:r>
      <w:r>
        <w:rPr>
          <w:sz w:val="22"/>
          <w:szCs w:val="22"/>
        </w:rPr>
        <w:tab/>
      </w:r>
      <w:r>
        <w:rPr>
          <w:sz w:val="22"/>
          <w:szCs w:val="22"/>
        </w:rPr>
        <w:tab/>
        <w:t>5 pts ea = 50 total</w:t>
      </w:r>
      <w:r>
        <w:rPr>
          <w:sz w:val="22"/>
          <w:szCs w:val="22"/>
        </w:rPr>
        <w:tab/>
      </w:r>
      <w:r>
        <w:rPr>
          <w:sz w:val="22"/>
          <w:szCs w:val="22"/>
        </w:rPr>
        <w:tab/>
        <w:t>89.9 – 100 = A</w:t>
      </w:r>
      <w:r>
        <w:rPr>
          <w:sz w:val="22"/>
          <w:szCs w:val="22"/>
        </w:rPr>
        <w:tab/>
      </w:r>
    </w:p>
    <w:p w:rsidR="00696582" w:rsidRDefault="00696582" w:rsidP="00696582">
      <w:pPr>
        <w:pStyle w:val="Default"/>
        <w:ind w:firstLine="360"/>
        <w:rPr>
          <w:sz w:val="22"/>
          <w:szCs w:val="22"/>
        </w:rPr>
      </w:pPr>
      <w:r>
        <w:rPr>
          <w:sz w:val="22"/>
          <w:szCs w:val="22"/>
        </w:rPr>
        <w:t>Lecture Presentation</w:t>
      </w:r>
      <w:r>
        <w:rPr>
          <w:sz w:val="22"/>
          <w:szCs w:val="22"/>
        </w:rPr>
        <w:tab/>
        <w:t>100 pts</w:t>
      </w:r>
      <w:r>
        <w:rPr>
          <w:sz w:val="22"/>
          <w:szCs w:val="22"/>
        </w:rPr>
        <w:tab/>
      </w:r>
      <w:r>
        <w:rPr>
          <w:sz w:val="22"/>
          <w:szCs w:val="22"/>
        </w:rPr>
        <w:tab/>
      </w:r>
      <w:r>
        <w:rPr>
          <w:sz w:val="22"/>
          <w:szCs w:val="22"/>
        </w:rPr>
        <w:tab/>
      </w:r>
      <w:r>
        <w:rPr>
          <w:sz w:val="22"/>
          <w:szCs w:val="22"/>
        </w:rPr>
        <w:tab/>
        <w:t>79.9 – 89.8 = B</w:t>
      </w:r>
    </w:p>
    <w:p w:rsidR="00696582" w:rsidRDefault="00696582" w:rsidP="00696582">
      <w:pPr>
        <w:pStyle w:val="Default"/>
        <w:ind w:firstLine="360"/>
        <w:rPr>
          <w:sz w:val="22"/>
          <w:szCs w:val="22"/>
        </w:rPr>
      </w:pPr>
      <w:r>
        <w:rPr>
          <w:sz w:val="22"/>
          <w:szCs w:val="22"/>
        </w:rPr>
        <w:t>Project Paper</w:t>
      </w:r>
      <w:r>
        <w:rPr>
          <w:sz w:val="22"/>
          <w:szCs w:val="22"/>
        </w:rPr>
        <w:tab/>
      </w:r>
      <w:r>
        <w:rPr>
          <w:sz w:val="22"/>
          <w:szCs w:val="22"/>
        </w:rPr>
        <w:tab/>
        <w:t>100 pts</w:t>
      </w:r>
      <w:r>
        <w:rPr>
          <w:sz w:val="22"/>
          <w:szCs w:val="22"/>
        </w:rPr>
        <w:tab/>
      </w:r>
      <w:r>
        <w:rPr>
          <w:sz w:val="22"/>
          <w:szCs w:val="22"/>
        </w:rPr>
        <w:tab/>
      </w:r>
      <w:r>
        <w:rPr>
          <w:sz w:val="22"/>
          <w:szCs w:val="22"/>
        </w:rPr>
        <w:tab/>
      </w:r>
      <w:r>
        <w:rPr>
          <w:sz w:val="22"/>
          <w:szCs w:val="22"/>
        </w:rPr>
        <w:tab/>
        <w:t>69.9 – 79.8 = C</w:t>
      </w:r>
    </w:p>
    <w:p w:rsidR="00696582" w:rsidRDefault="00696582" w:rsidP="00696582">
      <w:pPr>
        <w:pStyle w:val="Default"/>
        <w:ind w:firstLine="360"/>
        <w:rPr>
          <w:sz w:val="22"/>
          <w:szCs w:val="22"/>
        </w:rPr>
      </w:pPr>
      <w:r>
        <w:rPr>
          <w:sz w:val="22"/>
          <w:szCs w:val="22"/>
        </w:rPr>
        <w:t>Project Presentation</w:t>
      </w:r>
      <w:r>
        <w:rPr>
          <w:sz w:val="22"/>
          <w:szCs w:val="22"/>
        </w:rPr>
        <w:tab/>
      </w:r>
      <w:r>
        <w:rPr>
          <w:sz w:val="22"/>
          <w:szCs w:val="22"/>
        </w:rPr>
        <w:tab/>
        <w:t>75 pts</w:t>
      </w:r>
      <w:r>
        <w:rPr>
          <w:sz w:val="22"/>
          <w:szCs w:val="22"/>
        </w:rPr>
        <w:tab/>
      </w:r>
      <w:r>
        <w:rPr>
          <w:sz w:val="22"/>
          <w:szCs w:val="22"/>
        </w:rPr>
        <w:tab/>
      </w:r>
      <w:r>
        <w:rPr>
          <w:sz w:val="22"/>
          <w:szCs w:val="22"/>
        </w:rPr>
        <w:tab/>
      </w:r>
      <w:r>
        <w:rPr>
          <w:sz w:val="22"/>
          <w:szCs w:val="22"/>
        </w:rPr>
        <w:tab/>
        <w:t>59.9 – 69.8 = D</w:t>
      </w:r>
    </w:p>
    <w:p w:rsidR="00696582" w:rsidRDefault="00696582" w:rsidP="00696582">
      <w:pPr>
        <w:pStyle w:val="Default"/>
        <w:ind w:firstLine="360"/>
        <w:rPr>
          <w:sz w:val="22"/>
          <w:szCs w:val="22"/>
        </w:rPr>
      </w:pPr>
      <w:r>
        <w:rPr>
          <w:sz w:val="22"/>
          <w:szCs w:val="22"/>
        </w:rPr>
        <w:t>Final Exam</w:t>
      </w:r>
      <w:r>
        <w:rPr>
          <w:sz w:val="22"/>
          <w:szCs w:val="22"/>
        </w:rPr>
        <w:tab/>
      </w:r>
      <w:r>
        <w:rPr>
          <w:sz w:val="22"/>
          <w:szCs w:val="22"/>
        </w:rPr>
        <w:tab/>
      </w:r>
      <w:r>
        <w:rPr>
          <w:sz w:val="22"/>
          <w:szCs w:val="22"/>
        </w:rPr>
        <w:tab/>
        <w:t>75 pts</w:t>
      </w:r>
      <w:r>
        <w:rPr>
          <w:sz w:val="22"/>
          <w:szCs w:val="22"/>
        </w:rPr>
        <w:tab/>
      </w:r>
      <w:r>
        <w:rPr>
          <w:sz w:val="22"/>
          <w:szCs w:val="22"/>
        </w:rPr>
        <w:tab/>
      </w:r>
      <w:r>
        <w:rPr>
          <w:sz w:val="22"/>
          <w:szCs w:val="22"/>
        </w:rPr>
        <w:tab/>
      </w:r>
      <w:r>
        <w:rPr>
          <w:sz w:val="22"/>
          <w:szCs w:val="22"/>
        </w:rPr>
        <w:tab/>
        <w:t>&lt; 59.9 = F</w:t>
      </w:r>
    </w:p>
    <w:p w:rsidR="00696582" w:rsidRDefault="00696582" w:rsidP="003300BE">
      <w:pPr>
        <w:pStyle w:val="Default"/>
        <w:rPr>
          <w:sz w:val="22"/>
          <w:szCs w:val="22"/>
        </w:rPr>
      </w:pPr>
    </w:p>
    <w:p w:rsidR="003300BE" w:rsidRDefault="003300BE" w:rsidP="003300BE">
      <w:pPr>
        <w:pStyle w:val="Default"/>
        <w:ind w:left="360" w:hanging="360"/>
        <w:rPr>
          <w:sz w:val="22"/>
          <w:szCs w:val="22"/>
        </w:rPr>
      </w:pPr>
      <w:r>
        <w:rPr>
          <w:b/>
          <w:bCs/>
          <w:sz w:val="22"/>
          <w:szCs w:val="22"/>
        </w:rPr>
        <w:t xml:space="preserve">9. Class Policy Statements: </w:t>
      </w:r>
    </w:p>
    <w:p w:rsidR="003300BE" w:rsidRDefault="003300BE" w:rsidP="00696582">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Pr>
          <w:i/>
          <w:iCs/>
          <w:sz w:val="22"/>
          <w:szCs w:val="22"/>
        </w:rPr>
        <w:t>Tiger Cub</w:t>
      </w:r>
      <w:r>
        <w:rPr>
          <w:sz w:val="22"/>
          <w:szCs w:val="22"/>
        </w:rPr>
        <w:t xml:space="preserve">. Instructors may not invoke grade penalties for appropriately documented excused absences. </w:t>
      </w:r>
    </w:p>
    <w:p w:rsidR="003300BE" w:rsidRDefault="003300BE" w:rsidP="003300BE">
      <w:pPr>
        <w:pStyle w:val="Default"/>
        <w:ind w:left="1080" w:hanging="360"/>
        <w:rPr>
          <w:sz w:val="22"/>
          <w:szCs w:val="22"/>
        </w:rPr>
      </w:pPr>
    </w:p>
    <w:p w:rsidR="003300BE" w:rsidRDefault="003300BE" w:rsidP="003300BE">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696582" w:rsidRDefault="00696582" w:rsidP="003300BE">
      <w:pPr>
        <w:pStyle w:val="Default"/>
        <w:ind w:left="720" w:hanging="360"/>
        <w:rPr>
          <w:sz w:val="22"/>
          <w:szCs w:val="22"/>
        </w:rPr>
      </w:pPr>
    </w:p>
    <w:p w:rsidR="004B12B6" w:rsidRDefault="004B12B6" w:rsidP="003300BE">
      <w:pPr>
        <w:pStyle w:val="Default"/>
        <w:ind w:left="720" w:hanging="360"/>
        <w:rPr>
          <w:sz w:val="22"/>
          <w:szCs w:val="22"/>
        </w:rPr>
      </w:pPr>
    </w:p>
    <w:p w:rsidR="004B12B6" w:rsidRDefault="004B12B6" w:rsidP="003300BE">
      <w:pPr>
        <w:pStyle w:val="Default"/>
        <w:ind w:left="720" w:hanging="360"/>
        <w:rPr>
          <w:sz w:val="22"/>
          <w:szCs w:val="22"/>
        </w:rPr>
      </w:pPr>
    </w:p>
    <w:p w:rsidR="004B12B6" w:rsidRDefault="004B12B6" w:rsidP="003300BE">
      <w:pPr>
        <w:pStyle w:val="Default"/>
        <w:ind w:left="720" w:hanging="360"/>
        <w:rPr>
          <w:sz w:val="22"/>
          <w:szCs w:val="22"/>
        </w:rPr>
      </w:pPr>
    </w:p>
    <w:p w:rsidR="003300BE" w:rsidRDefault="003300BE" w:rsidP="003300BE">
      <w:pPr>
        <w:pStyle w:val="Default"/>
        <w:ind w:left="720" w:hanging="360"/>
        <w:rPr>
          <w:sz w:val="22"/>
          <w:szCs w:val="22"/>
        </w:rPr>
      </w:pPr>
      <w:r>
        <w:rPr>
          <w:sz w:val="22"/>
          <w:szCs w:val="22"/>
        </w:rPr>
        <w:lastRenderedPageBreak/>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w:t>
      </w:r>
      <w:r w:rsidR="00696582">
        <w:rPr>
          <w:sz w:val="22"/>
          <w:szCs w:val="22"/>
        </w:rPr>
        <w:t xml:space="preserve"> </w:t>
      </w:r>
      <w:r>
        <w:rPr>
          <w:sz w:val="22"/>
          <w:szCs w:val="22"/>
        </w:rPr>
        <w:t>will take place within two weeks of the date that the student initiates arrangements for it. Except in extraordinary circumstance, no make-up exams will be arranged during the last three days before the final exam period begins.</w:t>
      </w:r>
    </w:p>
    <w:p w:rsidR="00696582" w:rsidRDefault="00696582" w:rsidP="00696582">
      <w:pPr>
        <w:pStyle w:val="Default"/>
        <w:rPr>
          <w:sz w:val="20"/>
          <w:szCs w:val="20"/>
        </w:rPr>
      </w:pPr>
    </w:p>
    <w:p w:rsidR="003300BE" w:rsidRDefault="003300BE" w:rsidP="00696582">
      <w:pPr>
        <w:pStyle w:val="Default"/>
        <w:ind w:left="720" w:hanging="360"/>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696582" w:rsidRDefault="00696582" w:rsidP="00696582">
      <w:pPr>
        <w:pStyle w:val="Default"/>
        <w:ind w:left="720" w:hanging="360"/>
        <w:rPr>
          <w:sz w:val="22"/>
          <w:szCs w:val="22"/>
        </w:rPr>
      </w:pPr>
    </w:p>
    <w:p w:rsidR="003300BE" w:rsidRDefault="003300BE" w:rsidP="003300BE">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4B12B6" w:rsidRDefault="004B12B6" w:rsidP="004B12B6">
      <w:pPr>
        <w:pStyle w:val="Default"/>
        <w:rPr>
          <w:i/>
          <w:iCs/>
          <w:sz w:val="22"/>
          <w:szCs w:val="22"/>
        </w:rPr>
      </w:pPr>
    </w:p>
    <w:p w:rsidR="004B12B6" w:rsidRDefault="004B12B6" w:rsidP="004B12B6">
      <w:pPr>
        <w:pStyle w:val="Default"/>
        <w:ind w:left="720" w:hanging="360"/>
        <w:rPr>
          <w:sz w:val="22"/>
          <w:szCs w:val="22"/>
        </w:rPr>
      </w:pPr>
      <w:r>
        <w:rPr>
          <w:sz w:val="22"/>
          <w:szCs w:val="22"/>
        </w:rPr>
        <w:t>F</w:t>
      </w:r>
      <w:r w:rsidR="003300BE">
        <w:rPr>
          <w:sz w:val="22"/>
          <w:szCs w:val="22"/>
        </w:rPr>
        <w:t xml:space="preserve">. </w:t>
      </w:r>
      <w:r w:rsidR="003300BE">
        <w:rPr>
          <w:sz w:val="22"/>
          <w:szCs w:val="22"/>
          <w:u w:val="single"/>
        </w:rPr>
        <w:t>Professionalism</w:t>
      </w:r>
      <w:r w:rsidR="003300BE">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3300BE" w:rsidRDefault="003300BE" w:rsidP="004B12B6">
      <w:pPr>
        <w:pStyle w:val="Default"/>
        <w:numPr>
          <w:ilvl w:val="0"/>
          <w:numId w:val="1"/>
        </w:numPr>
        <w:rPr>
          <w:sz w:val="22"/>
          <w:szCs w:val="22"/>
        </w:rPr>
      </w:pPr>
      <w:r>
        <w:rPr>
          <w:sz w:val="22"/>
          <w:szCs w:val="22"/>
        </w:rPr>
        <w:t xml:space="preserve">Engage in responsible and ethical professional practices </w:t>
      </w:r>
    </w:p>
    <w:p w:rsidR="003300BE" w:rsidRDefault="003300BE" w:rsidP="004B12B6">
      <w:pPr>
        <w:pStyle w:val="Default"/>
        <w:numPr>
          <w:ilvl w:val="0"/>
          <w:numId w:val="1"/>
        </w:numPr>
        <w:rPr>
          <w:sz w:val="22"/>
          <w:szCs w:val="22"/>
        </w:rPr>
      </w:pPr>
      <w:r>
        <w:rPr>
          <w:sz w:val="22"/>
          <w:szCs w:val="22"/>
        </w:rPr>
        <w:t xml:space="preserve">Contribute to collaborative learning communities </w:t>
      </w:r>
    </w:p>
    <w:p w:rsidR="003300BE" w:rsidRDefault="003300BE" w:rsidP="004B12B6">
      <w:pPr>
        <w:pStyle w:val="Default"/>
        <w:numPr>
          <w:ilvl w:val="0"/>
          <w:numId w:val="1"/>
        </w:numPr>
        <w:rPr>
          <w:sz w:val="22"/>
          <w:szCs w:val="22"/>
        </w:rPr>
      </w:pPr>
      <w:r>
        <w:rPr>
          <w:sz w:val="22"/>
          <w:szCs w:val="22"/>
        </w:rPr>
        <w:t xml:space="preserve">Demonstrate a commitment to diversity </w:t>
      </w:r>
    </w:p>
    <w:p w:rsidR="003300BE" w:rsidRDefault="003300BE" w:rsidP="004B12B6">
      <w:pPr>
        <w:pStyle w:val="Default"/>
        <w:numPr>
          <w:ilvl w:val="0"/>
          <w:numId w:val="1"/>
        </w:numPr>
        <w:rPr>
          <w:sz w:val="22"/>
          <w:szCs w:val="22"/>
        </w:rPr>
      </w:pPr>
      <w:r>
        <w:rPr>
          <w:sz w:val="22"/>
          <w:szCs w:val="22"/>
        </w:rPr>
        <w:t xml:space="preserve">Model and nurture intellectual vitality </w:t>
      </w:r>
    </w:p>
    <w:p w:rsidR="00043970" w:rsidRDefault="00043970" w:rsidP="003300BE"/>
    <w:sectPr w:rsidR="00043970" w:rsidSect="000439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571B0"/>
    <w:multiLevelType w:val="hybridMultilevel"/>
    <w:tmpl w:val="74E85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300BE"/>
    <w:rsid w:val="00043970"/>
    <w:rsid w:val="000B0A72"/>
    <w:rsid w:val="000E29F0"/>
    <w:rsid w:val="00282F7A"/>
    <w:rsid w:val="002B35C7"/>
    <w:rsid w:val="002F49A7"/>
    <w:rsid w:val="003300BE"/>
    <w:rsid w:val="00352687"/>
    <w:rsid w:val="00366C54"/>
    <w:rsid w:val="003F203A"/>
    <w:rsid w:val="004B12B6"/>
    <w:rsid w:val="00532F4A"/>
    <w:rsid w:val="006568E4"/>
    <w:rsid w:val="006779EC"/>
    <w:rsid w:val="00696582"/>
    <w:rsid w:val="006C761C"/>
    <w:rsid w:val="006E1E75"/>
    <w:rsid w:val="007A45C4"/>
    <w:rsid w:val="007C215B"/>
    <w:rsid w:val="007D170F"/>
    <w:rsid w:val="00802417"/>
    <w:rsid w:val="008E5AA3"/>
    <w:rsid w:val="009138EE"/>
    <w:rsid w:val="00957153"/>
    <w:rsid w:val="00BE02EE"/>
    <w:rsid w:val="00C6402A"/>
    <w:rsid w:val="00D373DF"/>
    <w:rsid w:val="00D87FB2"/>
    <w:rsid w:val="00E12601"/>
    <w:rsid w:val="00F7027B"/>
    <w:rsid w:val="00FF2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0BE"/>
    <w:rPr>
      <w:rFonts w:ascii="Tahoma" w:hAnsi="Tahoma" w:cs="Tahoma"/>
      <w:sz w:val="16"/>
      <w:szCs w:val="16"/>
    </w:rPr>
  </w:style>
  <w:style w:type="paragraph" w:customStyle="1" w:styleId="Default">
    <w:name w:val="Default"/>
    <w:rsid w:val="003300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32F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JFALVO@WUST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Memphis</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Falvo</dc:creator>
  <cp:keywords/>
  <dc:description/>
  <cp:lastModifiedBy>Michael Falvo</cp:lastModifiedBy>
  <cp:revision>7</cp:revision>
  <dcterms:created xsi:type="dcterms:W3CDTF">2009-12-15T20:03:00Z</dcterms:created>
  <dcterms:modified xsi:type="dcterms:W3CDTF">2010-01-04T17:24:00Z</dcterms:modified>
</cp:coreProperties>
</file>