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79" w:rsidRDefault="00014D00" w:rsidP="00943A51">
      <w:pPr>
        <w:ind w:right="-720"/>
        <w:rPr>
          <w:b/>
          <w:sz w:val="22"/>
          <w:szCs w:val="22"/>
        </w:rPr>
      </w:pPr>
      <w:r>
        <w:rPr>
          <w:b/>
          <w:sz w:val="22"/>
          <w:szCs w:val="22"/>
        </w:rPr>
        <w:t xml:space="preserve"> </w:t>
      </w:r>
    </w:p>
    <w:p w:rsidR="00D33867" w:rsidRDefault="00D33867" w:rsidP="00D33867">
      <w:pPr>
        <w:ind w:left="-720" w:right="-720"/>
        <w:jc w:val="center"/>
        <w:rPr>
          <w:b/>
          <w:sz w:val="22"/>
          <w:szCs w:val="22"/>
        </w:rPr>
      </w:pPr>
      <w:smartTag w:uri="urn:schemas-microsoft-com:office:smarttags" w:element="PlaceName">
        <w:r w:rsidRPr="00BC0D99">
          <w:rPr>
            <w:b/>
            <w:sz w:val="22"/>
            <w:szCs w:val="22"/>
          </w:rPr>
          <w:t>AUBURN</w:t>
        </w:r>
      </w:smartTag>
      <w:r w:rsidRPr="00BC0D99">
        <w:rPr>
          <w:b/>
          <w:sz w:val="22"/>
          <w:szCs w:val="22"/>
        </w:rPr>
        <w:t xml:space="preserve"> UNIVERSITY</w:t>
      </w:r>
    </w:p>
    <w:p w:rsidR="00943A51" w:rsidRPr="00943A51" w:rsidRDefault="00943A51" w:rsidP="00D33867">
      <w:pPr>
        <w:ind w:left="-720" w:right="-720"/>
        <w:jc w:val="center"/>
        <w:rPr>
          <w:b/>
          <w:caps/>
          <w:sz w:val="22"/>
          <w:szCs w:val="22"/>
        </w:rPr>
      </w:pPr>
      <w:r w:rsidRPr="00943A51">
        <w:rPr>
          <w:b/>
          <w:caps/>
          <w:sz w:val="22"/>
          <w:szCs w:val="22"/>
        </w:rPr>
        <w:t>Department of Rehabilitation and Special Education</w:t>
      </w:r>
    </w:p>
    <w:p w:rsidR="00D33867" w:rsidRPr="00BC0D99" w:rsidRDefault="00943A51" w:rsidP="00D33867">
      <w:pPr>
        <w:ind w:left="-720" w:right="-720"/>
        <w:jc w:val="center"/>
        <w:rPr>
          <w:b/>
          <w:sz w:val="22"/>
          <w:szCs w:val="22"/>
        </w:rPr>
      </w:pPr>
      <w:r>
        <w:rPr>
          <w:b/>
          <w:sz w:val="22"/>
          <w:szCs w:val="22"/>
        </w:rPr>
        <w:t>Course Syllabus</w:t>
      </w:r>
    </w:p>
    <w:p w:rsidR="00D33867" w:rsidRPr="00BC0D99" w:rsidRDefault="00D33867" w:rsidP="00D33867">
      <w:pPr>
        <w:ind w:left="-720" w:right="-720"/>
        <w:jc w:val="center"/>
        <w:rPr>
          <w:b/>
          <w:sz w:val="22"/>
          <w:szCs w:val="22"/>
        </w:rPr>
      </w:pPr>
    </w:p>
    <w:p w:rsidR="00D33867" w:rsidRPr="001D3874" w:rsidRDefault="00D33867" w:rsidP="00D33867">
      <w:pPr>
        <w:numPr>
          <w:ilvl w:val="0"/>
          <w:numId w:val="3"/>
        </w:numPr>
        <w:rPr>
          <w:b/>
        </w:rPr>
      </w:pPr>
      <w:r w:rsidRPr="001D3874">
        <w:rPr>
          <w:b/>
          <w:caps/>
        </w:rPr>
        <w:t>Course Number</w:t>
      </w:r>
      <w:r w:rsidRPr="001D3874">
        <w:rPr>
          <w:b/>
        </w:rPr>
        <w:t>:</w:t>
      </w:r>
      <w:r w:rsidR="00AA21D0" w:rsidRPr="001D3874">
        <w:rPr>
          <w:b/>
          <w:bCs/>
        </w:rPr>
        <w:t xml:space="preserve"> </w:t>
      </w:r>
      <w:r w:rsidR="003726F1" w:rsidRPr="001D3874">
        <w:rPr>
          <w:b/>
          <w:bCs/>
        </w:rPr>
        <w:t xml:space="preserve"> </w:t>
      </w:r>
      <w:r w:rsidR="00AA21D0" w:rsidRPr="001D3874">
        <w:rPr>
          <w:b/>
          <w:bCs/>
        </w:rPr>
        <w:t>RSED 5170/ 6170</w:t>
      </w:r>
    </w:p>
    <w:p w:rsidR="00943A51" w:rsidRPr="00BC0D99" w:rsidRDefault="00943A51" w:rsidP="00943A51">
      <w:pPr>
        <w:ind w:left="360"/>
        <w:rPr>
          <w:b/>
          <w:sz w:val="22"/>
          <w:szCs w:val="22"/>
        </w:rPr>
      </w:pPr>
    </w:p>
    <w:p w:rsidR="00D33867" w:rsidRPr="00BC0D99" w:rsidRDefault="00D33867" w:rsidP="00D33867">
      <w:pPr>
        <w:ind w:left="360"/>
        <w:rPr>
          <w:b/>
          <w:sz w:val="22"/>
          <w:szCs w:val="22"/>
        </w:rPr>
      </w:pPr>
      <w:r w:rsidRPr="00BC0D99">
        <w:rPr>
          <w:b/>
          <w:sz w:val="22"/>
          <w:szCs w:val="22"/>
        </w:rPr>
        <w:t>Course Title:</w:t>
      </w:r>
      <w:r w:rsidR="00AA21D0" w:rsidRPr="00AA21D0">
        <w:rPr>
          <w:sz w:val="22"/>
          <w:szCs w:val="22"/>
        </w:rPr>
        <w:t xml:space="preserve"> </w:t>
      </w:r>
      <w:r w:rsidR="003726F1">
        <w:rPr>
          <w:sz w:val="22"/>
          <w:szCs w:val="22"/>
        </w:rPr>
        <w:t xml:space="preserve">       </w:t>
      </w:r>
      <w:r w:rsidR="00AA21D0" w:rsidRPr="009A5934">
        <w:rPr>
          <w:sz w:val="22"/>
          <w:szCs w:val="22"/>
        </w:rPr>
        <w:t>Transition from school to the community</w:t>
      </w:r>
    </w:p>
    <w:p w:rsidR="00D33867" w:rsidRDefault="00D33867" w:rsidP="00D33867">
      <w:pPr>
        <w:ind w:left="360"/>
        <w:rPr>
          <w:sz w:val="22"/>
          <w:szCs w:val="22"/>
        </w:rPr>
      </w:pPr>
      <w:r w:rsidRPr="00BC0D99">
        <w:rPr>
          <w:b/>
          <w:sz w:val="22"/>
          <w:szCs w:val="22"/>
        </w:rPr>
        <w:t>Credit Hours:</w:t>
      </w:r>
      <w:r w:rsidR="00AA21D0" w:rsidRPr="00AA21D0">
        <w:rPr>
          <w:sz w:val="22"/>
          <w:szCs w:val="22"/>
        </w:rPr>
        <w:t xml:space="preserve"> </w:t>
      </w:r>
      <w:r w:rsidR="003726F1">
        <w:rPr>
          <w:sz w:val="22"/>
          <w:szCs w:val="22"/>
        </w:rPr>
        <w:t xml:space="preserve">      </w:t>
      </w:r>
      <w:r w:rsidR="00AA21D0">
        <w:rPr>
          <w:sz w:val="22"/>
          <w:szCs w:val="22"/>
        </w:rPr>
        <w:t>3 semester hours (LEC</w:t>
      </w:r>
      <w:r w:rsidR="00AA21D0" w:rsidRPr="009A5934">
        <w:rPr>
          <w:sz w:val="22"/>
          <w:szCs w:val="22"/>
        </w:rPr>
        <w:t xml:space="preserve"> 3)</w:t>
      </w:r>
    </w:p>
    <w:p w:rsidR="003726F1" w:rsidRPr="009A5934" w:rsidRDefault="003726F1" w:rsidP="003726F1">
      <w:pPr>
        <w:tabs>
          <w:tab w:val="left" w:pos="720"/>
          <w:tab w:val="left" w:pos="1440"/>
          <w:tab w:val="left" w:pos="2160"/>
        </w:tabs>
        <w:ind w:left="2592" w:hanging="2592"/>
        <w:rPr>
          <w:sz w:val="22"/>
          <w:szCs w:val="22"/>
        </w:rPr>
      </w:pPr>
      <w:r>
        <w:rPr>
          <w:b/>
          <w:bCs/>
          <w:sz w:val="22"/>
          <w:szCs w:val="22"/>
        </w:rPr>
        <w:t xml:space="preserve">       </w:t>
      </w:r>
      <w:r w:rsidRPr="009A5934">
        <w:rPr>
          <w:b/>
          <w:bCs/>
          <w:sz w:val="22"/>
          <w:szCs w:val="22"/>
        </w:rPr>
        <w:t>Time:</w:t>
      </w:r>
      <w:r w:rsidRPr="009A5934">
        <w:rPr>
          <w:b/>
          <w:bCs/>
          <w:sz w:val="22"/>
          <w:szCs w:val="22"/>
        </w:rPr>
        <w:tab/>
      </w:r>
      <w:r>
        <w:rPr>
          <w:b/>
          <w:bCs/>
          <w:sz w:val="22"/>
          <w:szCs w:val="22"/>
        </w:rPr>
        <w:t xml:space="preserve">           </w:t>
      </w:r>
      <w:r w:rsidRPr="008022AD">
        <w:rPr>
          <w:sz w:val="22"/>
          <w:szCs w:val="22"/>
        </w:rPr>
        <w:t xml:space="preserve">Tuesdays </w:t>
      </w:r>
      <w:r>
        <w:rPr>
          <w:sz w:val="22"/>
          <w:szCs w:val="22"/>
        </w:rPr>
        <w:t>4:</w:t>
      </w:r>
      <w:r w:rsidR="0039406F">
        <w:rPr>
          <w:sz w:val="22"/>
          <w:szCs w:val="22"/>
        </w:rPr>
        <w:t>30</w:t>
      </w:r>
      <w:r>
        <w:rPr>
          <w:sz w:val="22"/>
          <w:szCs w:val="22"/>
        </w:rPr>
        <w:t>-6:</w:t>
      </w:r>
      <w:r w:rsidR="0039406F">
        <w:rPr>
          <w:sz w:val="22"/>
          <w:szCs w:val="22"/>
        </w:rPr>
        <w:t>5</w:t>
      </w:r>
      <w:r>
        <w:rPr>
          <w:sz w:val="22"/>
          <w:szCs w:val="22"/>
        </w:rPr>
        <w:t>5</w:t>
      </w:r>
      <w:r w:rsidRPr="008022AD">
        <w:rPr>
          <w:sz w:val="22"/>
          <w:szCs w:val="22"/>
        </w:rPr>
        <w:t xml:space="preserve"> p.m.</w:t>
      </w:r>
    </w:p>
    <w:p w:rsidR="003726F1" w:rsidRPr="003726F1" w:rsidRDefault="003726F1" w:rsidP="003726F1">
      <w:pPr>
        <w:tabs>
          <w:tab w:val="left" w:pos="720"/>
          <w:tab w:val="left" w:pos="1440"/>
          <w:tab w:val="left" w:pos="2160"/>
        </w:tabs>
        <w:ind w:left="2160" w:hanging="2592"/>
      </w:pPr>
      <w:r w:rsidRPr="009A5934">
        <w:rPr>
          <w:b/>
          <w:bCs/>
          <w:sz w:val="22"/>
          <w:szCs w:val="22"/>
        </w:rPr>
        <w:t xml:space="preserve">                          </w:t>
      </w:r>
      <w:r w:rsidRPr="009A5934">
        <w:rPr>
          <w:b/>
          <w:bCs/>
          <w:sz w:val="22"/>
          <w:szCs w:val="22"/>
        </w:rPr>
        <w:tab/>
      </w:r>
      <w:r>
        <w:rPr>
          <w:b/>
          <w:bCs/>
          <w:sz w:val="22"/>
          <w:szCs w:val="22"/>
        </w:rPr>
        <w:t xml:space="preserve">           </w:t>
      </w:r>
      <w:r w:rsidRPr="009A5934">
        <w:rPr>
          <w:bCs/>
          <w:sz w:val="22"/>
          <w:szCs w:val="22"/>
        </w:rPr>
        <w:t xml:space="preserve">Haley Center Room </w:t>
      </w:r>
      <w:r>
        <w:t>2212</w:t>
      </w:r>
    </w:p>
    <w:p w:rsidR="00CE693C" w:rsidRDefault="0054112F" w:rsidP="00CE693C">
      <w:pPr>
        <w:pStyle w:val="FootnoteText"/>
        <w:ind w:left="360"/>
        <w:rPr>
          <w:color w:val="0070C0"/>
        </w:rPr>
      </w:pPr>
      <w:r w:rsidRPr="00BC0D99">
        <w:rPr>
          <w:b/>
          <w:sz w:val="22"/>
          <w:szCs w:val="22"/>
        </w:rPr>
        <w:t>Prerequisites:</w:t>
      </w:r>
      <w:r w:rsidR="00CE693C" w:rsidRPr="00CE693C">
        <w:rPr>
          <w:color w:val="0070C0"/>
        </w:rPr>
        <w:t xml:space="preserve"> </w:t>
      </w:r>
      <w:r w:rsidR="003726F1">
        <w:rPr>
          <w:color w:val="0070C0"/>
        </w:rPr>
        <w:t xml:space="preserve">       </w:t>
      </w:r>
      <w:r w:rsidR="00AA21D0" w:rsidRPr="00AA21D0">
        <w:rPr>
          <w:sz w:val="22"/>
          <w:szCs w:val="22"/>
        </w:rPr>
        <w:t>None</w:t>
      </w:r>
    </w:p>
    <w:p w:rsidR="003726F1" w:rsidRDefault="00D33867" w:rsidP="003726F1">
      <w:pPr>
        <w:ind w:firstLine="360"/>
        <w:rPr>
          <w:b/>
          <w:bCs/>
          <w:sz w:val="22"/>
          <w:szCs w:val="22"/>
        </w:rPr>
      </w:pPr>
      <w:r w:rsidRPr="00BC0D99">
        <w:rPr>
          <w:b/>
          <w:sz w:val="22"/>
          <w:szCs w:val="22"/>
        </w:rPr>
        <w:t>Corequisites:</w:t>
      </w:r>
      <w:r w:rsidR="00AA21D0">
        <w:rPr>
          <w:b/>
          <w:sz w:val="22"/>
          <w:szCs w:val="22"/>
        </w:rPr>
        <w:t xml:space="preserve"> </w:t>
      </w:r>
      <w:r w:rsidR="003726F1">
        <w:rPr>
          <w:b/>
          <w:sz w:val="22"/>
          <w:szCs w:val="22"/>
        </w:rPr>
        <w:t xml:space="preserve">       </w:t>
      </w:r>
      <w:r w:rsidR="00AA21D0" w:rsidRPr="003726F1">
        <w:rPr>
          <w:sz w:val="22"/>
          <w:szCs w:val="22"/>
        </w:rPr>
        <w:t>None</w:t>
      </w:r>
    </w:p>
    <w:p w:rsidR="003726F1" w:rsidRDefault="003726F1" w:rsidP="003726F1">
      <w:pPr>
        <w:ind w:firstLine="360"/>
        <w:rPr>
          <w:bCs/>
          <w:sz w:val="22"/>
          <w:szCs w:val="22"/>
        </w:rPr>
      </w:pPr>
      <w:r>
        <w:rPr>
          <w:b/>
          <w:bCs/>
          <w:sz w:val="22"/>
          <w:szCs w:val="22"/>
        </w:rPr>
        <w:t xml:space="preserve">Instructor:            </w:t>
      </w:r>
      <w:r>
        <w:rPr>
          <w:bCs/>
          <w:sz w:val="22"/>
          <w:szCs w:val="22"/>
        </w:rPr>
        <w:t>Karen Rabren, Ph.D.</w:t>
      </w:r>
      <w:r w:rsidRPr="0026156C">
        <w:rPr>
          <w:bCs/>
          <w:sz w:val="22"/>
          <w:szCs w:val="22"/>
        </w:rPr>
        <w:t xml:space="preserve"> </w:t>
      </w:r>
    </w:p>
    <w:p w:rsidR="003726F1" w:rsidRDefault="003726F1" w:rsidP="003726F1">
      <w:pPr>
        <w:rPr>
          <w:bCs/>
          <w:sz w:val="22"/>
          <w:szCs w:val="22"/>
        </w:rPr>
      </w:pPr>
      <w:r>
        <w:rPr>
          <w:bCs/>
          <w:sz w:val="22"/>
          <w:szCs w:val="22"/>
        </w:rPr>
        <w:tab/>
        <w:t xml:space="preserve">                        </w:t>
      </w:r>
      <w:r w:rsidRPr="0026156C">
        <w:rPr>
          <w:bCs/>
          <w:sz w:val="22"/>
          <w:szCs w:val="22"/>
        </w:rPr>
        <w:t xml:space="preserve">1234C Haley </w:t>
      </w:r>
      <w:proofErr w:type="gramStart"/>
      <w:r w:rsidRPr="0026156C">
        <w:rPr>
          <w:bCs/>
          <w:sz w:val="22"/>
          <w:szCs w:val="22"/>
        </w:rPr>
        <w:t>Center</w:t>
      </w:r>
      <w:r>
        <w:rPr>
          <w:bCs/>
          <w:sz w:val="22"/>
          <w:szCs w:val="22"/>
        </w:rPr>
        <w:t xml:space="preserve"> </w:t>
      </w:r>
      <w:r w:rsidR="00F6069F">
        <w:rPr>
          <w:bCs/>
          <w:sz w:val="22"/>
          <w:szCs w:val="22"/>
        </w:rPr>
        <w:t xml:space="preserve"> or</w:t>
      </w:r>
      <w:proofErr w:type="gramEnd"/>
      <w:r w:rsidR="00F6069F">
        <w:rPr>
          <w:bCs/>
          <w:sz w:val="22"/>
          <w:szCs w:val="22"/>
        </w:rPr>
        <w:t xml:space="preserve"> 107 Ramsay Hall</w:t>
      </w:r>
    </w:p>
    <w:p w:rsidR="003726F1" w:rsidRDefault="003726F1" w:rsidP="003726F1">
      <w:pPr>
        <w:tabs>
          <w:tab w:val="left" w:pos="2355"/>
        </w:tabs>
        <w:ind w:left="2160" w:hanging="1440"/>
        <w:rPr>
          <w:bCs/>
          <w:sz w:val="22"/>
          <w:szCs w:val="22"/>
        </w:rPr>
      </w:pPr>
      <w:r>
        <w:rPr>
          <w:bCs/>
          <w:sz w:val="22"/>
          <w:szCs w:val="22"/>
        </w:rPr>
        <w:t xml:space="preserve">                        </w:t>
      </w:r>
      <w:r w:rsidRPr="0026156C">
        <w:rPr>
          <w:bCs/>
          <w:sz w:val="22"/>
          <w:szCs w:val="22"/>
        </w:rPr>
        <w:t>844-2082</w:t>
      </w:r>
      <w:r w:rsidR="00F6069F">
        <w:rPr>
          <w:bCs/>
          <w:sz w:val="22"/>
          <w:szCs w:val="22"/>
        </w:rPr>
        <w:t xml:space="preserve"> or 844-5935</w:t>
      </w:r>
    </w:p>
    <w:p w:rsidR="003726F1" w:rsidRDefault="003726F1" w:rsidP="003726F1">
      <w:pPr>
        <w:tabs>
          <w:tab w:val="left" w:pos="2355"/>
        </w:tabs>
        <w:ind w:left="2160" w:hanging="1440"/>
        <w:rPr>
          <w:bCs/>
          <w:sz w:val="22"/>
          <w:szCs w:val="22"/>
        </w:rPr>
      </w:pPr>
      <w:r>
        <w:rPr>
          <w:bCs/>
          <w:sz w:val="22"/>
          <w:szCs w:val="22"/>
        </w:rPr>
        <w:t xml:space="preserve">                        rabreks@auburn.edu</w:t>
      </w:r>
    </w:p>
    <w:p w:rsidR="003726F1" w:rsidRPr="003726F1" w:rsidRDefault="003726F1" w:rsidP="003726F1">
      <w:pPr>
        <w:tabs>
          <w:tab w:val="left" w:pos="2355"/>
        </w:tabs>
        <w:rPr>
          <w:bCs/>
          <w:color w:val="FF0000"/>
          <w:sz w:val="22"/>
          <w:szCs w:val="22"/>
        </w:rPr>
      </w:pPr>
      <w:r>
        <w:rPr>
          <w:b/>
          <w:bCs/>
          <w:sz w:val="22"/>
          <w:szCs w:val="22"/>
        </w:rPr>
        <w:t xml:space="preserve">      </w:t>
      </w:r>
      <w:r w:rsidRPr="000F304C">
        <w:rPr>
          <w:b/>
          <w:bCs/>
          <w:sz w:val="22"/>
          <w:szCs w:val="22"/>
        </w:rPr>
        <w:t>Office Hours:</w:t>
      </w:r>
      <w:r>
        <w:rPr>
          <w:b/>
          <w:bCs/>
          <w:sz w:val="22"/>
          <w:szCs w:val="22"/>
        </w:rPr>
        <w:t xml:space="preserve">       </w:t>
      </w:r>
      <w:r>
        <w:rPr>
          <w:b/>
          <w:bCs/>
          <w:color w:val="FF0000"/>
          <w:sz w:val="22"/>
          <w:szCs w:val="22"/>
        </w:rPr>
        <w:t xml:space="preserve"> </w:t>
      </w:r>
      <w:r w:rsidR="00F6069F" w:rsidRPr="00F6069F">
        <w:rPr>
          <w:bCs/>
          <w:sz w:val="22"/>
          <w:szCs w:val="22"/>
        </w:rPr>
        <w:t xml:space="preserve">Tuesdays </w:t>
      </w:r>
      <w:r w:rsidR="00F6069F">
        <w:rPr>
          <w:bCs/>
          <w:sz w:val="22"/>
          <w:szCs w:val="22"/>
        </w:rPr>
        <w:t>3:00-4:00 p.m. (other times by appointment)</w:t>
      </w:r>
    </w:p>
    <w:p w:rsidR="00D33867" w:rsidRPr="00BC0D99" w:rsidRDefault="003726F1" w:rsidP="003726F1">
      <w:pPr>
        <w:ind w:firstLine="360"/>
        <w:rPr>
          <w:b/>
          <w:sz w:val="22"/>
          <w:szCs w:val="22"/>
        </w:rPr>
      </w:pPr>
      <w:r>
        <w:rPr>
          <w:bCs/>
          <w:sz w:val="22"/>
          <w:szCs w:val="22"/>
        </w:rPr>
        <w:t xml:space="preserve">            </w:t>
      </w:r>
      <w:r>
        <w:rPr>
          <w:bCs/>
          <w:sz w:val="22"/>
          <w:szCs w:val="22"/>
        </w:rPr>
        <w:tab/>
      </w:r>
      <w:r>
        <w:rPr>
          <w:bCs/>
          <w:sz w:val="22"/>
          <w:szCs w:val="22"/>
        </w:rPr>
        <w:tab/>
      </w:r>
      <w:r>
        <w:rPr>
          <w:bCs/>
          <w:sz w:val="22"/>
          <w:szCs w:val="22"/>
        </w:rPr>
        <w:tab/>
      </w:r>
    </w:p>
    <w:p w:rsidR="00D33867" w:rsidRPr="00BC0D99" w:rsidRDefault="00D33867" w:rsidP="00D33867">
      <w:pPr>
        <w:rPr>
          <w:sz w:val="22"/>
          <w:szCs w:val="22"/>
        </w:rPr>
      </w:pPr>
    </w:p>
    <w:p w:rsidR="00D33867" w:rsidRPr="00AA21D0" w:rsidRDefault="00D33867" w:rsidP="00D33867">
      <w:pPr>
        <w:numPr>
          <w:ilvl w:val="0"/>
          <w:numId w:val="3"/>
        </w:numPr>
        <w:rPr>
          <w:sz w:val="22"/>
          <w:szCs w:val="22"/>
        </w:rPr>
      </w:pPr>
      <w:r w:rsidRPr="001D3874">
        <w:rPr>
          <w:b/>
          <w:caps/>
        </w:rPr>
        <w:t>Date Syllabus Prepared</w:t>
      </w:r>
      <w:r w:rsidRPr="00BC0D99">
        <w:rPr>
          <w:b/>
          <w:sz w:val="22"/>
          <w:szCs w:val="22"/>
        </w:rPr>
        <w:t>:</w:t>
      </w:r>
      <w:r w:rsidR="00AA21D0">
        <w:rPr>
          <w:b/>
          <w:sz w:val="22"/>
          <w:szCs w:val="22"/>
        </w:rPr>
        <w:t xml:space="preserve"> </w:t>
      </w:r>
      <w:r w:rsidR="003726F1">
        <w:rPr>
          <w:sz w:val="22"/>
          <w:szCs w:val="22"/>
        </w:rPr>
        <w:t>U</w:t>
      </w:r>
      <w:r w:rsidR="00AA21D0" w:rsidRPr="00AA21D0">
        <w:rPr>
          <w:sz w:val="22"/>
          <w:szCs w:val="22"/>
        </w:rPr>
        <w:t>pdate</w:t>
      </w:r>
      <w:r w:rsidR="00AA21D0">
        <w:rPr>
          <w:sz w:val="22"/>
          <w:szCs w:val="22"/>
        </w:rPr>
        <w:t>d</w:t>
      </w:r>
      <w:r w:rsidR="00AA21D0" w:rsidRPr="00AA21D0">
        <w:rPr>
          <w:sz w:val="22"/>
          <w:szCs w:val="22"/>
        </w:rPr>
        <w:t xml:space="preserve"> December 2009</w:t>
      </w:r>
    </w:p>
    <w:p w:rsidR="00D33867" w:rsidRPr="00BC0D99" w:rsidRDefault="00D33867" w:rsidP="00D33867">
      <w:pPr>
        <w:rPr>
          <w:sz w:val="22"/>
          <w:szCs w:val="22"/>
        </w:rPr>
      </w:pPr>
    </w:p>
    <w:p w:rsidR="00D33867" w:rsidRDefault="001D3874" w:rsidP="00D33867">
      <w:pPr>
        <w:numPr>
          <w:ilvl w:val="0"/>
          <w:numId w:val="3"/>
        </w:numPr>
        <w:rPr>
          <w:b/>
          <w:sz w:val="22"/>
          <w:szCs w:val="22"/>
        </w:rPr>
      </w:pPr>
      <w:r w:rsidRPr="001D3874">
        <w:rPr>
          <w:b/>
          <w:caps/>
        </w:rPr>
        <w:t>Text</w:t>
      </w:r>
      <w:r w:rsidR="00D33867" w:rsidRPr="001D3874">
        <w:rPr>
          <w:b/>
        </w:rPr>
        <w:t xml:space="preserve"> or </w:t>
      </w:r>
      <w:r w:rsidR="00D33867" w:rsidRPr="001D3874">
        <w:rPr>
          <w:b/>
          <w:caps/>
        </w:rPr>
        <w:t>Major Resources</w:t>
      </w:r>
      <w:r w:rsidR="00D33867" w:rsidRPr="00BC0D99">
        <w:rPr>
          <w:b/>
          <w:sz w:val="22"/>
          <w:szCs w:val="22"/>
        </w:rPr>
        <w:t>:</w:t>
      </w:r>
    </w:p>
    <w:p w:rsidR="00AA21D0" w:rsidRDefault="00AA21D0" w:rsidP="00AA21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sz w:val="22"/>
          <w:szCs w:val="22"/>
        </w:rPr>
      </w:pPr>
      <w:bookmarkStart w:id="0" w:name="OLE_LINK5"/>
      <w:bookmarkStart w:id="1" w:name="OLE_LINK6"/>
    </w:p>
    <w:p w:rsidR="00AA21D0" w:rsidRPr="001D3874" w:rsidRDefault="00AA21D0" w:rsidP="00C41381">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sz w:val="22"/>
          <w:szCs w:val="22"/>
        </w:rPr>
      </w:pPr>
      <w:proofErr w:type="gramStart"/>
      <w:r w:rsidRPr="001D3874">
        <w:rPr>
          <w:bCs/>
          <w:color w:val="000000"/>
          <w:sz w:val="22"/>
          <w:szCs w:val="22"/>
        </w:rPr>
        <w:t>Test, D. W., Aspel, N. P., &amp; Everson, J. M. (2006).</w:t>
      </w:r>
      <w:proofErr w:type="gramEnd"/>
      <w:r w:rsidRPr="001D3874">
        <w:rPr>
          <w:bCs/>
          <w:color w:val="000000"/>
          <w:sz w:val="22"/>
          <w:szCs w:val="22"/>
        </w:rPr>
        <w:t xml:space="preserve"> </w:t>
      </w:r>
      <w:proofErr w:type="gramStart"/>
      <w:r w:rsidRPr="001D3874">
        <w:rPr>
          <w:bCs/>
          <w:i/>
          <w:color w:val="000000"/>
          <w:sz w:val="22"/>
          <w:szCs w:val="22"/>
        </w:rPr>
        <w:t>Transition methods for youth with disabilities.</w:t>
      </w:r>
      <w:proofErr w:type="gramEnd"/>
      <w:r w:rsidRPr="001D3874">
        <w:rPr>
          <w:bCs/>
          <w:color w:val="000000"/>
          <w:sz w:val="22"/>
          <w:szCs w:val="22"/>
        </w:rPr>
        <w:t xml:space="preserve"> Upper Saddle River, NJ: Pearson </w:t>
      </w:r>
      <w:bookmarkEnd w:id="0"/>
      <w:bookmarkEnd w:id="1"/>
    </w:p>
    <w:p w:rsidR="00AA21D0" w:rsidRPr="001D3874" w:rsidRDefault="00AA21D0" w:rsidP="00AA21D0">
      <w:pPr>
        <w:ind w:firstLine="360"/>
        <w:rPr>
          <w:sz w:val="20"/>
          <w:szCs w:val="20"/>
        </w:rPr>
      </w:pPr>
    </w:p>
    <w:p w:rsidR="00AA21D0" w:rsidRDefault="00AA21D0" w:rsidP="00AA21D0">
      <w:pPr>
        <w:ind w:firstLine="360"/>
      </w:pPr>
      <w:r w:rsidRPr="001503AE">
        <w:t>Mastering the Maze (</w:t>
      </w:r>
      <w:hyperlink r:id="rId7" w:history="1">
        <w:r w:rsidRPr="00751CA4">
          <w:rPr>
            <w:rStyle w:val="Hyperlink"/>
            <w:color w:val="auto"/>
            <w:sz w:val="22"/>
            <w:szCs w:val="22"/>
            <w:u w:val="none"/>
          </w:rPr>
          <w:t>www.alsde.edu</w:t>
        </w:r>
      </w:hyperlink>
      <w:r w:rsidRPr="00751CA4">
        <w:t>)</w:t>
      </w:r>
    </w:p>
    <w:p w:rsidR="00AA21D0" w:rsidRPr="001503AE" w:rsidRDefault="00AA21D0" w:rsidP="00AA21D0">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p>
    <w:p w:rsidR="00AA21D0" w:rsidRPr="00AA21D0" w:rsidRDefault="00AA21D0" w:rsidP="00AA21D0">
      <w:pPr>
        <w:ind w:firstLine="360"/>
        <w:rPr>
          <w:b/>
        </w:rPr>
      </w:pPr>
      <w:r w:rsidRPr="001D3874">
        <w:rPr>
          <w:b/>
          <w:sz w:val="22"/>
          <w:szCs w:val="22"/>
        </w:rPr>
        <w:t>Selected Readings</w:t>
      </w:r>
      <w:r w:rsidRPr="00AA21D0">
        <w:rPr>
          <w:b/>
        </w:rPr>
        <w:t>:</w:t>
      </w:r>
      <w:r w:rsidRPr="00AA21D0">
        <w:rPr>
          <w:b/>
        </w:rPr>
        <w:tab/>
      </w:r>
    </w:p>
    <w:p w:rsidR="00AA21D0" w:rsidRPr="00B079DE" w:rsidRDefault="00AA21D0" w:rsidP="00AA21D0"/>
    <w:tbl>
      <w:tblPr>
        <w:tblW w:w="0" w:type="auto"/>
        <w:tblLook w:val="04A0"/>
      </w:tblPr>
      <w:tblGrid>
        <w:gridCol w:w="918"/>
        <w:gridCol w:w="8658"/>
      </w:tblGrid>
      <w:tr w:rsidR="00AA21D0" w:rsidRPr="004826CA" w:rsidTr="00AC16C6">
        <w:trPr>
          <w:trHeight w:val="783"/>
        </w:trPr>
        <w:tc>
          <w:tcPr>
            <w:tcW w:w="918" w:type="dxa"/>
          </w:tcPr>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4826CA">
              <w:rPr>
                <w:color w:val="000000"/>
                <w:sz w:val="22"/>
                <w:szCs w:val="22"/>
              </w:rPr>
              <w:t>(1)</w:t>
            </w:r>
          </w:p>
        </w:tc>
        <w:tc>
          <w:tcPr>
            <w:tcW w:w="8658" w:type="dxa"/>
          </w:tcPr>
          <w:p w:rsidR="00AA21D0" w:rsidRPr="00B44D63" w:rsidRDefault="00AA21D0" w:rsidP="0070026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783DB5">
              <w:t xml:space="preserve">Halpern, A. S. (1992). Transition: Old wine in new bottles. </w:t>
            </w:r>
            <w:r w:rsidRPr="004826CA">
              <w:rPr>
                <w:i/>
              </w:rPr>
              <w:t>Exceptional Children, 58</w:t>
            </w:r>
            <w:r>
              <w:t>, 202-211.</w:t>
            </w:r>
          </w:p>
        </w:tc>
      </w:tr>
      <w:tr w:rsidR="00AA21D0" w:rsidRPr="004826CA" w:rsidTr="00AC16C6">
        <w:tc>
          <w:tcPr>
            <w:tcW w:w="918" w:type="dxa"/>
          </w:tcPr>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4826CA">
              <w:rPr>
                <w:color w:val="000000"/>
                <w:sz w:val="22"/>
                <w:szCs w:val="22"/>
              </w:rPr>
              <w:t>(2)</w:t>
            </w:r>
          </w:p>
        </w:tc>
        <w:tc>
          <w:tcPr>
            <w:tcW w:w="8658" w:type="dxa"/>
          </w:tcPr>
          <w:p w:rsidR="00AA21D0" w:rsidRDefault="00B44D63" w:rsidP="00B44D6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t>Test, D.W., Fowler, C.H., Richther, S.M., White, J., Mazzotti, V., Walker, A.R</w:t>
            </w:r>
            <w:r w:rsidR="00943A51">
              <w:t>.,</w:t>
            </w:r>
          </w:p>
          <w:p w:rsidR="00B44D63" w:rsidRDefault="00B44D63" w:rsidP="00B44D6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t xml:space="preserve">         </w:t>
            </w:r>
            <w:r w:rsidR="00943A51">
              <w:t xml:space="preserve">Kohler, P., &amp; Kortering, L. (2009). Evidence-based practices in secondary transition. </w:t>
            </w:r>
            <w:r w:rsidR="00943A51">
              <w:rPr>
                <w:i/>
              </w:rPr>
              <w:t>Career Development for Exceptional Individuals, 32</w:t>
            </w:r>
            <w:r w:rsidR="00943A51">
              <w:t>, 115-128.</w:t>
            </w:r>
          </w:p>
          <w:p w:rsidR="00943A51" w:rsidRPr="00943A51" w:rsidRDefault="00943A51" w:rsidP="00B44D6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p>
        </w:tc>
      </w:tr>
      <w:tr w:rsidR="00AA21D0" w:rsidRPr="004826CA" w:rsidTr="00AC16C6">
        <w:tc>
          <w:tcPr>
            <w:tcW w:w="918" w:type="dxa"/>
          </w:tcPr>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4826CA">
              <w:rPr>
                <w:color w:val="000000"/>
                <w:sz w:val="22"/>
                <w:szCs w:val="22"/>
              </w:rPr>
              <w:t>(3)</w:t>
            </w:r>
          </w:p>
        </w:tc>
        <w:tc>
          <w:tcPr>
            <w:tcW w:w="8658" w:type="dxa"/>
          </w:tcPr>
          <w:p w:rsidR="00AA21D0" w:rsidRDefault="00AA21D0" w:rsidP="005401BE">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612" w:hanging="540"/>
            </w:pPr>
            <w:r>
              <w:t xml:space="preserve">Halpern, A. S. (1993). Quality of life as a conceptual framework for evaluating transition outcomes. </w:t>
            </w:r>
            <w:r w:rsidRPr="004826CA">
              <w:rPr>
                <w:i/>
              </w:rPr>
              <w:t>Exceptional Children, 59</w:t>
            </w:r>
            <w:r>
              <w:t>, 486-498.</w:t>
            </w:r>
          </w:p>
        </w:tc>
      </w:tr>
      <w:tr w:rsidR="00AA21D0" w:rsidRPr="00B44D63" w:rsidTr="00AC16C6">
        <w:tc>
          <w:tcPr>
            <w:tcW w:w="918" w:type="dxa"/>
          </w:tcPr>
          <w:p w:rsidR="00AA21D0" w:rsidRPr="00B44D63"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color w:val="000000"/>
                <w:sz w:val="22"/>
                <w:szCs w:val="22"/>
              </w:rPr>
            </w:pPr>
          </w:p>
        </w:tc>
        <w:tc>
          <w:tcPr>
            <w:tcW w:w="8658" w:type="dxa"/>
          </w:tcPr>
          <w:p w:rsidR="00AA21D0" w:rsidRPr="00B44D63" w:rsidRDefault="00AA21D0" w:rsidP="003726F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b/>
                <w:color w:val="000000"/>
                <w:sz w:val="22"/>
                <w:szCs w:val="22"/>
              </w:rPr>
            </w:pPr>
          </w:p>
        </w:tc>
      </w:tr>
      <w:tr w:rsidR="00AA21D0" w:rsidRPr="004826CA" w:rsidTr="00AC16C6">
        <w:tc>
          <w:tcPr>
            <w:tcW w:w="918" w:type="dxa"/>
          </w:tcPr>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Pr>
                <w:color w:val="000000"/>
                <w:sz w:val="22"/>
                <w:szCs w:val="22"/>
              </w:rPr>
              <w:t xml:space="preserve">(4) </w:t>
            </w:r>
          </w:p>
        </w:tc>
        <w:tc>
          <w:tcPr>
            <w:tcW w:w="8658" w:type="dxa"/>
          </w:tcPr>
          <w:p w:rsidR="00AA21D0"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t xml:space="preserve">Cartledge G. &amp; Kourea, L. (2008). Culturally responsive classrooms for culturally diverse students with and at risk for disabilities. </w:t>
            </w:r>
            <w:r w:rsidRPr="00974561">
              <w:rPr>
                <w:i/>
              </w:rPr>
              <w:t>Exceptional Children</w:t>
            </w:r>
            <w:r>
              <w:t xml:space="preserve">, </w:t>
            </w:r>
            <w:r w:rsidRPr="00974561">
              <w:rPr>
                <w:i/>
              </w:rPr>
              <w:t>74</w:t>
            </w:r>
            <w:r>
              <w:t>, 351-371.</w:t>
            </w:r>
          </w:p>
          <w:p w:rsidR="00B44D63" w:rsidRPr="00783DB5" w:rsidRDefault="00B44D63"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p>
        </w:tc>
      </w:tr>
      <w:tr w:rsidR="00AA21D0" w:rsidRPr="004826CA" w:rsidTr="00AC16C6">
        <w:tc>
          <w:tcPr>
            <w:tcW w:w="918" w:type="dxa"/>
          </w:tcPr>
          <w:p w:rsidR="00AA21D0"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Pr>
                <w:color w:val="000000"/>
                <w:sz w:val="22"/>
                <w:szCs w:val="22"/>
              </w:rPr>
              <w:t>(5)</w:t>
            </w:r>
          </w:p>
        </w:tc>
        <w:tc>
          <w:tcPr>
            <w:tcW w:w="8658" w:type="dxa"/>
          </w:tcPr>
          <w:p w:rsidR="00AA21D0"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t xml:space="preserve">Wehmeyer, M. L., Field, S., Doren, B., Jones, B., &amp; Mason, C. (2004). Self-determination and student involvement in standards-based reform. </w:t>
            </w:r>
            <w:r w:rsidRPr="00BE1F6C">
              <w:rPr>
                <w:i/>
              </w:rPr>
              <w:t>Exceptional Children, 70</w:t>
            </w:r>
            <w:r>
              <w:t>, 413-425.</w:t>
            </w:r>
          </w:p>
          <w:p w:rsidR="00B44D63" w:rsidRDefault="00B44D63"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p>
        </w:tc>
      </w:tr>
      <w:tr w:rsidR="00AA21D0" w:rsidRPr="004826CA" w:rsidTr="00AC16C6">
        <w:tc>
          <w:tcPr>
            <w:tcW w:w="918" w:type="dxa"/>
          </w:tcPr>
          <w:p w:rsidR="00943A51" w:rsidRDefault="00943A51"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p>
          <w:p w:rsidR="00943A51" w:rsidRDefault="00943A51"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p>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Pr>
                <w:color w:val="000000"/>
                <w:sz w:val="22"/>
                <w:szCs w:val="22"/>
              </w:rPr>
              <w:lastRenderedPageBreak/>
              <w:t>(6)</w:t>
            </w:r>
          </w:p>
        </w:tc>
        <w:tc>
          <w:tcPr>
            <w:tcW w:w="8658" w:type="dxa"/>
          </w:tcPr>
          <w:p w:rsidR="00943A51" w:rsidRDefault="00943A51"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p>
          <w:p w:rsidR="00943A51" w:rsidRDefault="00943A51"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p>
          <w:p w:rsidR="00AA21D0"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r>
              <w:rPr>
                <w:color w:val="000000"/>
                <w:sz w:val="22"/>
                <w:szCs w:val="22"/>
              </w:rPr>
              <w:lastRenderedPageBreak/>
              <w:t>Capizzi, A. M., (2008, Sept/Oct). From assessment to annual goal: Engaging a decision-making process in writing measureable IEPs. Teaching Exceptional Children, 18-25.</w:t>
            </w:r>
          </w:p>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p>
        </w:tc>
      </w:tr>
      <w:tr w:rsidR="00AA21D0" w:rsidRPr="004826CA" w:rsidTr="00AC16C6">
        <w:tc>
          <w:tcPr>
            <w:tcW w:w="918" w:type="dxa"/>
          </w:tcPr>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4826CA">
              <w:rPr>
                <w:color w:val="000000"/>
                <w:sz w:val="22"/>
                <w:szCs w:val="22"/>
              </w:rPr>
              <w:lastRenderedPageBreak/>
              <w:t>(</w:t>
            </w:r>
            <w:r>
              <w:rPr>
                <w:color w:val="000000"/>
                <w:sz w:val="22"/>
                <w:szCs w:val="22"/>
              </w:rPr>
              <w:t>7</w:t>
            </w:r>
            <w:r w:rsidRPr="004826CA">
              <w:rPr>
                <w:color w:val="000000"/>
                <w:sz w:val="22"/>
                <w:szCs w:val="22"/>
              </w:rPr>
              <w:t>)</w:t>
            </w:r>
          </w:p>
        </w:tc>
        <w:tc>
          <w:tcPr>
            <w:tcW w:w="8658" w:type="dxa"/>
          </w:tcPr>
          <w:p w:rsidR="003726F1" w:rsidRPr="004826CA" w:rsidRDefault="00AA21D0" w:rsidP="003726F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r w:rsidRPr="004826CA">
              <w:rPr>
                <w:color w:val="000000"/>
                <w:sz w:val="22"/>
                <w:szCs w:val="22"/>
              </w:rPr>
              <w:t xml:space="preserve">Sitlington, P. L. (1996). Transition to living: The neglected component of transition. </w:t>
            </w:r>
            <w:r w:rsidRPr="004826CA">
              <w:rPr>
                <w:i/>
                <w:color w:val="000000"/>
                <w:sz w:val="22"/>
                <w:szCs w:val="22"/>
              </w:rPr>
              <w:t>Journal of Learning Disabilities, 29</w:t>
            </w:r>
            <w:r w:rsidRPr="004826CA">
              <w:rPr>
                <w:color w:val="000000"/>
                <w:sz w:val="22"/>
                <w:szCs w:val="22"/>
              </w:rPr>
              <w:t xml:space="preserve">, 31-40. </w:t>
            </w:r>
          </w:p>
          <w:p w:rsidR="00AA21D0" w:rsidRPr="004826CA" w:rsidRDefault="00AA21D0" w:rsidP="00AC16C6">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tc>
      </w:tr>
    </w:tbl>
    <w:p w:rsidR="003726F1" w:rsidRPr="003726F1" w:rsidRDefault="003726F1" w:rsidP="00D33867">
      <w:pPr>
        <w:rPr>
          <w:b/>
          <w:color w:val="FF0000"/>
          <w:sz w:val="22"/>
          <w:szCs w:val="22"/>
        </w:rPr>
      </w:pPr>
    </w:p>
    <w:p w:rsidR="00D33867" w:rsidRPr="00C41381" w:rsidRDefault="00D33867" w:rsidP="001D3874">
      <w:pPr>
        <w:numPr>
          <w:ilvl w:val="0"/>
          <w:numId w:val="3"/>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2"/>
          <w:szCs w:val="22"/>
        </w:rPr>
      </w:pPr>
      <w:r w:rsidRPr="001D3874">
        <w:rPr>
          <w:b/>
          <w:caps/>
        </w:rPr>
        <w:t>Course Description</w:t>
      </w:r>
      <w:r w:rsidRPr="001D3874">
        <w:rPr>
          <w:b/>
        </w:rPr>
        <w:t>:</w:t>
      </w:r>
      <w:r w:rsidRPr="00BC0D99">
        <w:rPr>
          <w:b/>
          <w:sz w:val="22"/>
          <w:szCs w:val="22"/>
        </w:rPr>
        <w:t xml:space="preserve"> </w:t>
      </w:r>
      <w:r w:rsidR="00C41381">
        <w:rPr>
          <w:sz w:val="22"/>
          <w:szCs w:val="22"/>
        </w:rPr>
        <w:t xml:space="preserve">This course </w:t>
      </w:r>
      <w:r w:rsidR="00C41381" w:rsidRPr="001503AE">
        <w:rPr>
          <w:sz w:val="22"/>
          <w:szCs w:val="22"/>
        </w:rPr>
        <w:t xml:space="preserve">is </w:t>
      </w:r>
      <w:r w:rsidR="00C41381">
        <w:rPr>
          <w:sz w:val="22"/>
          <w:szCs w:val="22"/>
        </w:rPr>
        <w:t>an introduction</w:t>
      </w:r>
      <w:r w:rsidR="00C41381" w:rsidRPr="001503AE">
        <w:rPr>
          <w:sz w:val="22"/>
          <w:szCs w:val="22"/>
        </w:rPr>
        <w:t xml:space="preserve"> </w:t>
      </w:r>
      <w:r w:rsidR="00C41381">
        <w:rPr>
          <w:sz w:val="22"/>
          <w:szCs w:val="22"/>
        </w:rPr>
        <w:t>to the transition process</w:t>
      </w:r>
      <w:r w:rsidR="00C41381" w:rsidRPr="001503AE">
        <w:rPr>
          <w:sz w:val="22"/>
          <w:szCs w:val="22"/>
        </w:rPr>
        <w:t xml:space="preserve"> of</w:t>
      </w:r>
      <w:r w:rsidR="00C41381">
        <w:rPr>
          <w:sz w:val="22"/>
          <w:szCs w:val="22"/>
        </w:rPr>
        <w:t xml:space="preserve"> youth with disabilities from school to adulthood.</w:t>
      </w:r>
    </w:p>
    <w:p w:rsidR="00CE693C" w:rsidRDefault="00CE693C" w:rsidP="00F6069F">
      <w:pPr>
        <w:tabs>
          <w:tab w:val="left" w:pos="-1440"/>
        </w:tabs>
        <w:rPr>
          <w:b/>
          <w:sz w:val="22"/>
          <w:szCs w:val="22"/>
        </w:rPr>
      </w:pPr>
    </w:p>
    <w:p w:rsidR="00F6069F" w:rsidRPr="00BC0D99" w:rsidRDefault="00F6069F" w:rsidP="00F6069F">
      <w:pPr>
        <w:tabs>
          <w:tab w:val="left" w:pos="-1440"/>
        </w:tabs>
        <w:rPr>
          <w:b/>
          <w:sz w:val="22"/>
          <w:szCs w:val="22"/>
        </w:rPr>
      </w:pPr>
    </w:p>
    <w:p w:rsidR="00D33867" w:rsidRDefault="001D3874" w:rsidP="00D33867">
      <w:pPr>
        <w:numPr>
          <w:ilvl w:val="0"/>
          <w:numId w:val="3"/>
        </w:numPr>
        <w:rPr>
          <w:b/>
          <w:sz w:val="22"/>
          <w:szCs w:val="22"/>
        </w:rPr>
      </w:pPr>
      <w:r w:rsidRPr="001D3874">
        <w:rPr>
          <w:b/>
          <w:caps/>
          <w:sz w:val="22"/>
          <w:szCs w:val="22"/>
        </w:rPr>
        <w:t>Course Objectives</w:t>
      </w:r>
      <w:r w:rsidR="00D33867" w:rsidRPr="003726F1">
        <w:rPr>
          <w:b/>
          <w:sz w:val="22"/>
          <w:szCs w:val="22"/>
        </w:rPr>
        <w:t xml:space="preserve">: </w:t>
      </w:r>
    </w:p>
    <w:p w:rsidR="00D20128" w:rsidRPr="00D20128" w:rsidRDefault="00D20128" w:rsidP="00D20128">
      <w:pPr>
        <w:tabs>
          <w:tab w:val="left" w:pos="540"/>
          <w:tab w:val="left" w:pos="1080"/>
          <w:tab w:val="left" w:pos="3600"/>
          <w:tab w:val="left" w:pos="4320"/>
          <w:tab w:val="left" w:pos="5040"/>
          <w:tab w:val="left" w:pos="5760"/>
          <w:tab w:val="left" w:pos="6480"/>
          <w:tab w:val="left" w:pos="7200"/>
          <w:tab w:val="left" w:pos="7920"/>
        </w:tabs>
        <w:spacing w:line="240" w:lineRule="exact"/>
        <w:ind w:left="720"/>
        <w:rPr>
          <w:sz w:val="22"/>
          <w:szCs w:val="22"/>
        </w:rPr>
      </w:pPr>
    </w:p>
    <w:p w:rsidR="00D20128" w:rsidRDefault="00D20128" w:rsidP="00D20128">
      <w:pPr>
        <w:numPr>
          <w:ilvl w:val="0"/>
          <w:numId w:val="29"/>
        </w:numPr>
        <w:tabs>
          <w:tab w:val="left" w:pos="540"/>
          <w:tab w:val="left" w:pos="720"/>
          <w:tab w:val="left" w:pos="1080"/>
          <w:tab w:val="left" w:pos="3600"/>
          <w:tab w:val="left" w:pos="4320"/>
          <w:tab w:val="left" w:pos="5040"/>
          <w:tab w:val="left" w:pos="5760"/>
          <w:tab w:val="left" w:pos="6480"/>
          <w:tab w:val="left" w:pos="7200"/>
          <w:tab w:val="left" w:pos="7920"/>
        </w:tabs>
        <w:spacing w:line="240" w:lineRule="exact"/>
        <w:ind w:hanging="180"/>
        <w:rPr>
          <w:sz w:val="22"/>
          <w:szCs w:val="22"/>
        </w:rPr>
      </w:pPr>
      <w:r>
        <w:rPr>
          <w:b/>
          <w:sz w:val="22"/>
          <w:szCs w:val="22"/>
        </w:rPr>
        <w:t xml:space="preserve">     </w:t>
      </w:r>
      <w:r w:rsidRPr="001503AE">
        <w:rPr>
          <w:sz w:val="22"/>
          <w:szCs w:val="22"/>
        </w:rPr>
        <w:t xml:space="preserve">Understand the history and evolution of the transition movement from 1960's to the </w:t>
      </w:r>
      <w:r>
        <w:rPr>
          <w:sz w:val="22"/>
          <w:szCs w:val="22"/>
        </w:rPr>
        <w:t xml:space="preserve">  </w:t>
      </w:r>
    </w:p>
    <w:p w:rsidR="00D20128" w:rsidRPr="001503AE" w:rsidRDefault="00D20128" w:rsidP="00D20128">
      <w:pPr>
        <w:tabs>
          <w:tab w:val="left" w:pos="540"/>
          <w:tab w:val="left" w:pos="720"/>
          <w:tab w:val="left" w:pos="1080"/>
          <w:tab w:val="left" w:pos="3600"/>
          <w:tab w:val="left" w:pos="4320"/>
          <w:tab w:val="left" w:pos="5040"/>
          <w:tab w:val="left" w:pos="5760"/>
          <w:tab w:val="left" w:pos="6480"/>
          <w:tab w:val="left" w:pos="7200"/>
          <w:tab w:val="left" w:pos="7920"/>
        </w:tabs>
        <w:spacing w:line="240" w:lineRule="exact"/>
        <w:ind w:left="720"/>
        <w:rPr>
          <w:sz w:val="22"/>
          <w:szCs w:val="22"/>
        </w:rPr>
      </w:pPr>
      <w:r>
        <w:rPr>
          <w:sz w:val="22"/>
          <w:szCs w:val="22"/>
        </w:rPr>
        <w:t xml:space="preserve">      </w:t>
      </w:r>
      <w:proofErr w:type="gramStart"/>
      <w:r>
        <w:rPr>
          <w:sz w:val="22"/>
          <w:szCs w:val="22"/>
        </w:rPr>
        <w:t>present</w:t>
      </w:r>
      <w:proofErr w:type="gramEnd"/>
      <w:r>
        <w:rPr>
          <w:sz w:val="22"/>
          <w:szCs w:val="22"/>
        </w:rPr>
        <w:t>.</w:t>
      </w:r>
    </w:p>
    <w:p w:rsidR="00D20128" w:rsidRPr="001503AE" w:rsidRDefault="00D20128" w:rsidP="00D20128">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Pr="001503AE" w:rsidRDefault="00D20128" w:rsidP="00D20128">
      <w:pPr>
        <w:pStyle w:val="Level2"/>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hanging="180"/>
        <w:rPr>
          <w:color w:val="000000"/>
          <w:sz w:val="22"/>
          <w:szCs w:val="22"/>
        </w:rPr>
      </w:pPr>
      <w:r w:rsidRPr="001503AE">
        <w:rPr>
          <w:color w:val="000000"/>
          <w:sz w:val="22"/>
          <w:szCs w:val="22"/>
        </w:rPr>
        <w:t>Recognize elements common to the various transition movements.</w:t>
      </w:r>
    </w:p>
    <w:p w:rsidR="00D20128" w:rsidRPr="001503AE" w:rsidRDefault="00D20128" w:rsidP="00D20128">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Pr="001503AE" w:rsidRDefault="00D20128" w:rsidP="00D20128">
      <w:pPr>
        <w:pStyle w:val="Level2"/>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hanging="180"/>
        <w:rPr>
          <w:color w:val="000000"/>
          <w:sz w:val="22"/>
          <w:szCs w:val="22"/>
        </w:rPr>
      </w:pPr>
      <w:r w:rsidRPr="001503AE">
        <w:rPr>
          <w:color w:val="000000"/>
          <w:sz w:val="22"/>
          <w:szCs w:val="22"/>
        </w:rPr>
        <w:t>Describe the prevalent models of transition.</w:t>
      </w:r>
    </w:p>
    <w:p w:rsidR="00D20128" w:rsidRPr="001503AE" w:rsidRDefault="00D20128" w:rsidP="00D20128">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Default="00D20128" w:rsidP="00D20128">
      <w:pPr>
        <w:pStyle w:val="Level2"/>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hanging="180"/>
        <w:rPr>
          <w:color w:val="000000"/>
          <w:sz w:val="22"/>
          <w:szCs w:val="22"/>
        </w:rPr>
      </w:pPr>
      <w:r w:rsidRPr="001503AE">
        <w:t>Identify special education and rehabilitation legislation related to transition.</w:t>
      </w:r>
    </w:p>
    <w:p w:rsidR="00D20128" w:rsidRDefault="00D20128" w:rsidP="00D20128">
      <w:pPr>
        <w:pStyle w:val="Level2"/>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0"/>
        <w:rPr>
          <w:color w:val="000000"/>
          <w:sz w:val="22"/>
          <w:szCs w:val="22"/>
        </w:rPr>
      </w:pPr>
    </w:p>
    <w:p w:rsidR="00D20128" w:rsidRPr="001503AE" w:rsidRDefault="00D20128" w:rsidP="00D20128">
      <w:pPr>
        <w:pStyle w:val="Level2"/>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80" w:hanging="540"/>
        <w:rPr>
          <w:color w:val="000000"/>
          <w:sz w:val="22"/>
          <w:szCs w:val="22"/>
        </w:rPr>
      </w:pPr>
      <w:r w:rsidRPr="001503AE">
        <w:rPr>
          <w:color w:val="000000"/>
          <w:sz w:val="22"/>
          <w:szCs w:val="22"/>
        </w:rPr>
        <w:t xml:space="preserve">Organize community transition teams with an emphasis on the interdisciplinary nature of </w:t>
      </w:r>
      <w:r>
        <w:rPr>
          <w:color w:val="000000"/>
          <w:sz w:val="22"/>
          <w:szCs w:val="22"/>
        </w:rPr>
        <w:t xml:space="preserve"> such teams</w:t>
      </w:r>
      <w:r w:rsidRPr="001503AE">
        <w:rPr>
          <w:color w:val="000000"/>
          <w:sz w:val="22"/>
          <w:szCs w:val="22"/>
        </w:rPr>
        <w:t xml:space="preserve"> </w:t>
      </w:r>
      <w:r>
        <w:rPr>
          <w:color w:val="000000"/>
          <w:sz w:val="22"/>
          <w:szCs w:val="22"/>
        </w:rPr>
        <w:t>[</w:t>
      </w:r>
      <w:r w:rsidRPr="001503AE">
        <w:rPr>
          <w:color w:val="000000"/>
          <w:sz w:val="22"/>
          <w:szCs w:val="22"/>
        </w:rPr>
        <w:t>34 (1)(a)8, 34 (1)(b)3, 34 (1)(b)5, 36 (1)(a)2</w:t>
      </w:r>
      <w:r>
        <w:rPr>
          <w:color w:val="000000"/>
          <w:sz w:val="22"/>
          <w:szCs w:val="22"/>
        </w:rPr>
        <w:t>]</w:t>
      </w:r>
      <w:r w:rsidRPr="001503AE">
        <w:rPr>
          <w:color w:val="000000"/>
          <w:sz w:val="22"/>
          <w:szCs w:val="22"/>
        </w:rPr>
        <w:t>.</w:t>
      </w:r>
    </w:p>
    <w:p w:rsidR="00D20128" w:rsidRPr="001503AE" w:rsidRDefault="00D20128" w:rsidP="00D20128">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Default="00D20128" w:rsidP="00D20128">
      <w:pPr>
        <w:pStyle w:val="Level2"/>
        <w:numPr>
          <w:ilvl w:val="0"/>
          <w:numId w:val="29"/>
        </w:numPr>
        <w:tabs>
          <w:tab w:val="clear" w:pos="720"/>
          <w:tab w:val="left" w:pos="540"/>
          <w:tab w:val="left" w:pos="1080"/>
          <w:tab w:val="left" w:pos="2160"/>
          <w:tab w:val="left" w:pos="2880"/>
          <w:tab w:val="left" w:pos="3600"/>
          <w:tab w:val="left" w:pos="4320"/>
          <w:tab w:val="left" w:pos="5040"/>
          <w:tab w:val="left" w:pos="5400"/>
          <w:tab w:val="left" w:pos="5760"/>
          <w:tab w:val="left" w:pos="6480"/>
          <w:tab w:val="left" w:pos="7200"/>
          <w:tab w:val="left" w:pos="7920"/>
        </w:tabs>
        <w:spacing w:line="240" w:lineRule="exact"/>
        <w:ind w:hanging="180"/>
        <w:rPr>
          <w:color w:val="000000"/>
          <w:sz w:val="22"/>
          <w:szCs w:val="22"/>
        </w:rPr>
      </w:pPr>
      <w:r w:rsidRPr="001503AE">
        <w:rPr>
          <w:color w:val="000000"/>
          <w:sz w:val="22"/>
          <w:szCs w:val="22"/>
        </w:rPr>
        <w:t xml:space="preserve">Develop </w:t>
      </w:r>
      <w:r>
        <w:rPr>
          <w:color w:val="000000"/>
          <w:sz w:val="22"/>
          <w:szCs w:val="22"/>
        </w:rPr>
        <w:t xml:space="preserve">appropriate assessment programs </w:t>
      </w:r>
      <w:r w:rsidRPr="001503AE">
        <w:rPr>
          <w:color w:val="000000"/>
          <w:sz w:val="22"/>
          <w:szCs w:val="22"/>
        </w:rPr>
        <w:t xml:space="preserve">(both traditional and functional) for </w:t>
      </w:r>
      <w:r>
        <w:rPr>
          <w:color w:val="000000"/>
          <w:sz w:val="22"/>
          <w:szCs w:val="22"/>
        </w:rPr>
        <w:tab/>
      </w:r>
      <w:r w:rsidRPr="001503AE">
        <w:rPr>
          <w:color w:val="000000"/>
          <w:sz w:val="22"/>
          <w:szCs w:val="22"/>
        </w:rPr>
        <w:t>secondary youth in transition programs.</w:t>
      </w:r>
    </w:p>
    <w:p w:rsidR="00D20128" w:rsidRDefault="00D20128" w:rsidP="00D20128">
      <w:pPr>
        <w:pStyle w:val="Level2"/>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0"/>
        <w:rPr>
          <w:color w:val="000000"/>
          <w:sz w:val="22"/>
          <w:szCs w:val="22"/>
        </w:rPr>
      </w:pPr>
    </w:p>
    <w:p w:rsidR="00D20128" w:rsidRPr="001503AE" w:rsidRDefault="00D20128" w:rsidP="00D20128">
      <w:pPr>
        <w:pStyle w:val="Level2"/>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80" w:hanging="540"/>
        <w:rPr>
          <w:color w:val="000000"/>
          <w:sz w:val="22"/>
          <w:szCs w:val="22"/>
        </w:rPr>
      </w:pPr>
      <w:r w:rsidRPr="001503AE">
        <w:rPr>
          <w:color w:val="000000"/>
          <w:sz w:val="22"/>
          <w:szCs w:val="22"/>
        </w:rPr>
        <w:t>Demonstrate knowledge of the acquisition, generaliz</w:t>
      </w:r>
      <w:r>
        <w:rPr>
          <w:color w:val="000000"/>
          <w:sz w:val="22"/>
          <w:szCs w:val="22"/>
        </w:rPr>
        <w:t xml:space="preserve">ation, and maintenance of skills </w:t>
      </w:r>
      <w:r w:rsidRPr="001503AE">
        <w:rPr>
          <w:color w:val="000000"/>
          <w:sz w:val="22"/>
          <w:szCs w:val="22"/>
        </w:rPr>
        <w:t xml:space="preserve">as facilitated by:  various programs (school-based and work-based), curricula (general academic and functional life skills, community-focused), and service options </w:t>
      </w:r>
      <w:r>
        <w:rPr>
          <w:color w:val="000000"/>
          <w:sz w:val="22"/>
          <w:szCs w:val="22"/>
        </w:rPr>
        <w:t xml:space="preserve">(educational, </w:t>
      </w:r>
      <w:r w:rsidRPr="001503AE">
        <w:rPr>
          <w:color w:val="000000"/>
          <w:sz w:val="22"/>
          <w:szCs w:val="22"/>
        </w:rPr>
        <w:t>resid</w:t>
      </w:r>
      <w:r>
        <w:rPr>
          <w:color w:val="000000"/>
          <w:sz w:val="22"/>
          <w:szCs w:val="22"/>
        </w:rPr>
        <w:t>ential, vocational and leisure),</w:t>
      </w:r>
      <w:r w:rsidRPr="001503AE">
        <w:rPr>
          <w:color w:val="000000"/>
          <w:sz w:val="22"/>
          <w:szCs w:val="22"/>
        </w:rPr>
        <w:t xml:space="preserve"> </w:t>
      </w:r>
      <w:r>
        <w:rPr>
          <w:color w:val="000000"/>
          <w:sz w:val="22"/>
          <w:szCs w:val="22"/>
        </w:rPr>
        <w:t>[</w:t>
      </w:r>
      <w:r w:rsidRPr="001503AE">
        <w:rPr>
          <w:color w:val="000000"/>
          <w:sz w:val="22"/>
          <w:szCs w:val="22"/>
        </w:rPr>
        <w:t>35(1</w:t>
      </w:r>
      <w:proofErr w:type="gramStart"/>
      <w:r w:rsidRPr="001503AE">
        <w:rPr>
          <w:color w:val="000000"/>
          <w:sz w:val="22"/>
          <w:szCs w:val="22"/>
        </w:rPr>
        <w:t>)(</w:t>
      </w:r>
      <w:proofErr w:type="gramEnd"/>
      <w:r w:rsidRPr="001503AE">
        <w:rPr>
          <w:color w:val="000000"/>
          <w:sz w:val="22"/>
          <w:szCs w:val="22"/>
        </w:rPr>
        <w:t>a)2</w:t>
      </w:r>
      <w:r>
        <w:rPr>
          <w:color w:val="000000"/>
          <w:sz w:val="22"/>
          <w:szCs w:val="22"/>
        </w:rPr>
        <w:t>]</w:t>
      </w:r>
      <w:r w:rsidRPr="001503AE">
        <w:rPr>
          <w:color w:val="000000"/>
          <w:sz w:val="22"/>
          <w:szCs w:val="22"/>
        </w:rPr>
        <w:t>.</w:t>
      </w:r>
    </w:p>
    <w:p w:rsidR="00D20128" w:rsidRPr="001503AE" w:rsidRDefault="00D20128" w:rsidP="00D20128">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Pr="001503AE" w:rsidRDefault="00D20128" w:rsidP="00D20128">
      <w:pPr>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80" w:hanging="540"/>
        <w:rPr>
          <w:color w:val="000000"/>
          <w:sz w:val="22"/>
          <w:szCs w:val="22"/>
        </w:rPr>
      </w:pPr>
      <w:r w:rsidRPr="001503AE">
        <w:rPr>
          <w:color w:val="000000"/>
          <w:sz w:val="22"/>
          <w:szCs w:val="22"/>
        </w:rPr>
        <w:t>Identify skills and services which students need as they mak</w:t>
      </w:r>
      <w:r>
        <w:rPr>
          <w:color w:val="000000"/>
          <w:sz w:val="22"/>
          <w:szCs w:val="22"/>
        </w:rPr>
        <w:t xml:space="preserve">e the transition from school to </w:t>
      </w:r>
      <w:r w:rsidRPr="001503AE">
        <w:rPr>
          <w:color w:val="000000"/>
          <w:sz w:val="22"/>
          <w:szCs w:val="22"/>
        </w:rPr>
        <w:t>the community, including community living, the world of</w:t>
      </w:r>
      <w:r>
        <w:rPr>
          <w:color w:val="000000"/>
          <w:sz w:val="22"/>
          <w:szCs w:val="22"/>
        </w:rPr>
        <w:t xml:space="preserve"> work, and continuing education</w:t>
      </w:r>
      <w:r w:rsidRPr="001503AE">
        <w:rPr>
          <w:color w:val="000000"/>
          <w:sz w:val="22"/>
          <w:szCs w:val="22"/>
        </w:rPr>
        <w:t xml:space="preserve"> </w:t>
      </w:r>
      <w:r>
        <w:rPr>
          <w:color w:val="000000"/>
          <w:sz w:val="22"/>
          <w:szCs w:val="22"/>
        </w:rPr>
        <w:t>[</w:t>
      </w:r>
      <w:r w:rsidRPr="001503AE">
        <w:rPr>
          <w:color w:val="000000"/>
          <w:sz w:val="22"/>
          <w:szCs w:val="22"/>
        </w:rPr>
        <w:t>34(1</w:t>
      </w:r>
      <w:proofErr w:type="gramStart"/>
      <w:r w:rsidRPr="001503AE">
        <w:rPr>
          <w:color w:val="000000"/>
          <w:sz w:val="22"/>
          <w:szCs w:val="22"/>
        </w:rPr>
        <w:t>)(</w:t>
      </w:r>
      <w:proofErr w:type="gramEnd"/>
      <w:r w:rsidRPr="001503AE">
        <w:rPr>
          <w:color w:val="000000"/>
          <w:sz w:val="22"/>
          <w:szCs w:val="22"/>
        </w:rPr>
        <w:t>a)3</w:t>
      </w:r>
      <w:r>
        <w:rPr>
          <w:color w:val="000000"/>
          <w:sz w:val="22"/>
          <w:szCs w:val="22"/>
        </w:rPr>
        <w:t>]</w:t>
      </w:r>
      <w:r w:rsidRPr="001503AE">
        <w:rPr>
          <w:color w:val="000000"/>
          <w:sz w:val="22"/>
          <w:szCs w:val="22"/>
        </w:rPr>
        <w:t>.</w:t>
      </w:r>
    </w:p>
    <w:p w:rsidR="00D20128" w:rsidRPr="001503AE" w:rsidRDefault="00D20128" w:rsidP="00D20128">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Pr="001503AE" w:rsidRDefault="00D20128" w:rsidP="00D20128">
      <w:pPr>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80" w:hanging="540"/>
        <w:rPr>
          <w:color w:val="000000"/>
          <w:sz w:val="22"/>
          <w:szCs w:val="22"/>
        </w:rPr>
      </w:pPr>
      <w:r w:rsidRPr="001503AE">
        <w:rPr>
          <w:color w:val="000000"/>
          <w:sz w:val="22"/>
          <w:szCs w:val="22"/>
        </w:rPr>
        <w:t>Design an Individualize</w:t>
      </w:r>
      <w:r>
        <w:rPr>
          <w:color w:val="000000"/>
          <w:sz w:val="22"/>
          <w:szCs w:val="22"/>
        </w:rPr>
        <w:t>d Education Program for Transition</w:t>
      </w:r>
      <w:r w:rsidRPr="001503AE">
        <w:rPr>
          <w:color w:val="000000"/>
          <w:sz w:val="22"/>
          <w:szCs w:val="22"/>
        </w:rPr>
        <w:t xml:space="preserve"> </w:t>
      </w:r>
      <w:r>
        <w:rPr>
          <w:color w:val="000000"/>
          <w:sz w:val="22"/>
          <w:szCs w:val="22"/>
        </w:rPr>
        <w:t>[</w:t>
      </w:r>
      <w:r w:rsidRPr="001503AE">
        <w:rPr>
          <w:color w:val="000000"/>
          <w:sz w:val="22"/>
          <w:szCs w:val="22"/>
        </w:rPr>
        <w:t>34 (1</w:t>
      </w:r>
      <w:proofErr w:type="gramStart"/>
      <w:r w:rsidRPr="001503AE">
        <w:rPr>
          <w:color w:val="000000"/>
          <w:sz w:val="22"/>
          <w:szCs w:val="22"/>
        </w:rPr>
        <w:t>)(</w:t>
      </w:r>
      <w:proofErr w:type="gramEnd"/>
      <w:r w:rsidRPr="001503AE">
        <w:rPr>
          <w:color w:val="000000"/>
          <w:sz w:val="22"/>
          <w:szCs w:val="22"/>
        </w:rPr>
        <w:t>a)3, 34 (1)(b)3, 34 (1)(b)5, 36 (1)(a)2</w:t>
      </w:r>
      <w:r>
        <w:rPr>
          <w:color w:val="000000"/>
          <w:sz w:val="22"/>
          <w:szCs w:val="22"/>
        </w:rPr>
        <w:t>]</w:t>
      </w:r>
      <w:r w:rsidRPr="001503AE">
        <w:rPr>
          <w:color w:val="000000"/>
          <w:sz w:val="22"/>
          <w:szCs w:val="22"/>
        </w:rPr>
        <w:t>.</w:t>
      </w:r>
    </w:p>
    <w:p w:rsidR="00D20128" w:rsidRPr="001503AE" w:rsidRDefault="00D20128" w:rsidP="00D20128">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Pr="001503AE" w:rsidRDefault="00D20128" w:rsidP="00D20128">
      <w:pPr>
        <w:pStyle w:val="BodyText"/>
        <w:numPr>
          <w:ilvl w:val="0"/>
          <w:numId w:val="29"/>
        </w:numPr>
        <w:tabs>
          <w:tab w:val="clear" w:pos="720"/>
          <w:tab w:val="left" w:pos="1080"/>
          <w:tab w:val="left" w:pos="2160"/>
          <w:tab w:val="left" w:pos="2880"/>
          <w:tab w:val="left" w:pos="3600"/>
          <w:tab w:val="left" w:pos="4320"/>
          <w:tab w:val="left" w:pos="5040"/>
          <w:tab w:val="left" w:pos="5760"/>
          <w:tab w:val="left" w:pos="6480"/>
          <w:tab w:val="left" w:pos="7200"/>
          <w:tab w:val="left" w:pos="7920"/>
        </w:tabs>
        <w:spacing w:after="0" w:line="240" w:lineRule="exact"/>
        <w:ind w:left="1080" w:hanging="540"/>
      </w:pPr>
      <w:r w:rsidRPr="001503AE">
        <w:t>Identify adult service options for students with disabilities and the policy which d</w:t>
      </w:r>
      <w:r>
        <w:t>rives each service [</w:t>
      </w:r>
      <w:r w:rsidRPr="001503AE">
        <w:t>34 (1</w:t>
      </w:r>
      <w:proofErr w:type="gramStart"/>
      <w:r w:rsidRPr="001503AE">
        <w:t>)(</w:t>
      </w:r>
      <w:proofErr w:type="gramEnd"/>
      <w:r w:rsidRPr="001503AE">
        <w:t>a)3, 36 (1)(a)2</w:t>
      </w:r>
      <w:r>
        <w:t>]</w:t>
      </w:r>
      <w:r w:rsidRPr="001503AE">
        <w:t>.</w:t>
      </w:r>
    </w:p>
    <w:p w:rsidR="00D20128" w:rsidRPr="0085044B" w:rsidRDefault="00D20128" w:rsidP="00D20128">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D20128" w:rsidRPr="0085044B" w:rsidRDefault="00D20128" w:rsidP="00D20128">
      <w:pPr>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hanging="180"/>
        <w:rPr>
          <w:color w:val="000000"/>
          <w:sz w:val="22"/>
          <w:szCs w:val="22"/>
        </w:rPr>
      </w:pPr>
      <w:r w:rsidRPr="0085044B">
        <w:rPr>
          <w:color w:val="000000"/>
          <w:sz w:val="22"/>
          <w:szCs w:val="22"/>
        </w:rPr>
        <w:t xml:space="preserve">Identify and discuss the current and future issues critical to successful transition </w:t>
      </w:r>
      <w:r w:rsidRPr="0085044B">
        <w:rPr>
          <w:color w:val="000000"/>
          <w:sz w:val="22"/>
          <w:szCs w:val="22"/>
        </w:rPr>
        <w:tab/>
        <w:t>programs.</w:t>
      </w:r>
    </w:p>
    <w:p w:rsidR="00D20128" w:rsidRPr="0085044B" w:rsidRDefault="00D20128" w:rsidP="00D20128">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20" w:hanging="180"/>
        <w:rPr>
          <w:color w:val="000000"/>
          <w:sz w:val="22"/>
          <w:szCs w:val="22"/>
        </w:rPr>
      </w:pPr>
    </w:p>
    <w:p w:rsidR="0039406F" w:rsidRDefault="00D20128" w:rsidP="00BF73A0">
      <w:pPr>
        <w:numPr>
          <w:ilvl w:val="0"/>
          <w:numId w:val="29"/>
        </w:numPr>
        <w:tabs>
          <w:tab w:val="clear" w:pos="720"/>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80" w:hanging="540"/>
        <w:rPr>
          <w:sz w:val="22"/>
          <w:szCs w:val="22"/>
        </w:rPr>
      </w:pPr>
      <w:r w:rsidRPr="0085044B">
        <w:rPr>
          <w:color w:val="000000"/>
          <w:sz w:val="22"/>
          <w:szCs w:val="22"/>
        </w:rPr>
        <w:t xml:space="preserve">Demonstrate awareness of resource agencies which provide personnel and services for </w:t>
      </w:r>
      <w:r w:rsidRPr="0085044B">
        <w:rPr>
          <w:sz w:val="22"/>
          <w:szCs w:val="22"/>
        </w:rPr>
        <w:t xml:space="preserve">improving and strengthening educational programs for exceptional students; </w:t>
      </w:r>
      <w:r>
        <w:rPr>
          <w:sz w:val="22"/>
          <w:szCs w:val="22"/>
        </w:rPr>
        <w:t>[</w:t>
      </w:r>
      <w:r w:rsidRPr="0085044B">
        <w:rPr>
          <w:sz w:val="22"/>
          <w:szCs w:val="22"/>
        </w:rPr>
        <w:t>34(1</w:t>
      </w:r>
      <w:proofErr w:type="gramStart"/>
      <w:r w:rsidRPr="0085044B">
        <w:rPr>
          <w:sz w:val="22"/>
          <w:szCs w:val="22"/>
        </w:rPr>
        <w:t>)(</w:t>
      </w:r>
      <w:proofErr w:type="gramEnd"/>
      <w:r w:rsidRPr="0085044B">
        <w:rPr>
          <w:sz w:val="22"/>
          <w:szCs w:val="22"/>
        </w:rPr>
        <w:t>a)8</w:t>
      </w:r>
      <w:r>
        <w:rPr>
          <w:sz w:val="22"/>
          <w:szCs w:val="22"/>
        </w:rPr>
        <w:t>]</w:t>
      </w:r>
      <w:r w:rsidRPr="0085044B">
        <w:rPr>
          <w:sz w:val="22"/>
          <w:szCs w:val="22"/>
        </w:rPr>
        <w:t>.</w:t>
      </w:r>
    </w:p>
    <w:p w:rsidR="00943A51" w:rsidRPr="00943A51" w:rsidRDefault="0039406F" w:rsidP="00943A51">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80"/>
        <w:rPr>
          <w:sz w:val="22"/>
          <w:szCs w:val="22"/>
        </w:rPr>
      </w:pPr>
      <w:r>
        <w:rPr>
          <w:sz w:val="22"/>
          <w:szCs w:val="22"/>
        </w:rPr>
        <w:br w:type="page"/>
      </w:r>
    </w:p>
    <w:p w:rsidR="00402531" w:rsidRDefault="00402531" w:rsidP="00402531">
      <w:pPr>
        <w:numPr>
          <w:ilvl w:val="0"/>
          <w:numId w:val="3"/>
        </w:numPr>
        <w:rPr>
          <w:b/>
          <w:sz w:val="22"/>
          <w:szCs w:val="22"/>
        </w:rPr>
      </w:pPr>
      <w:r w:rsidRPr="001D3874">
        <w:rPr>
          <w:b/>
          <w:caps/>
          <w:sz w:val="22"/>
          <w:szCs w:val="22"/>
        </w:rPr>
        <w:t xml:space="preserve">Course Content </w:t>
      </w:r>
      <w:r w:rsidR="001D3874" w:rsidRPr="001D3874">
        <w:rPr>
          <w:b/>
          <w:caps/>
          <w:sz w:val="22"/>
          <w:szCs w:val="22"/>
        </w:rPr>
        <w:t>&amp; Schedule</w:t>
      </w:r>
      <w:r w:rsidRPr="00D20128">
        <w:rPr>
          <w:b/>
          <w:sz w:val="22"/>
          <w:szCs w:val="22"/>
        </w:rPr>
        <w:t xml:space="preserve">: </w:t>
      </w:r>
    </w:p>
    <w:p w:rsidR="00D20128" w:rsidRDefault="00D20128" w:rsidP="00D20128">
      <w:pPr>
        <w:rPr>
          <w:b/>
          <w:sz w:val="22"/>
          <w:szCs w:val="22"/>
        </w:rPr>
      </w:pPr>
    </w:p>
    <w:tbl>
      <w:tblPr>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8"/>
        <w:gridCol w:w="1340"/>
        <w:gridCol w:w="2142"/>
        <w:gridCol w:w="1459"/>
        <w:gridCol w:w="2365"/>
      </w:tblGrid>
      <w:tr w:rsidR="00B43A39" w:rsidTr="009D4426">
        <w:trPr>
          <w:tblHeader/>
          <w:jc w:val="center"/>
        </w:trPr>
        <w:tc>
          <w:tcPr>
            <w:tcW w:w="764" w:type="pct"/>
            <w:tcBorders>
              <w:bottom w:val="single" w:sz="4" w:space="0" w:color="auto"/>
            </w:tcBorders>
          </w:tcPr>
          <w:p w:rsidR="00D20128" w:rsidRPr="00797EC9" w:rsidRDefault="00D20128" w:rsidP="00AC16C6">
            <w:pPr>
              <w:jc w:val="center"/>
              <w:rPr>
                <w:b/>
                <w:sz w:val="22"/>
                <w:szCs w:val="22"/>
              </w:rPr>
            </w:pPr>
            <w:r w:rsidRPr="00797EC9">
              <w:rPr>
                <w:b/>
                <w:sz w:val="22"/>
                <w:szCs w:val="22"/>
              </w:rPr>
              <w:t>Week</w:t>
            </w:r>
          </w:p>
        </w:tc>
        <w:tc>
          <w:tcPr>
            <w:tcW w:w="777" w:type="pct"/>
            <w:tcBorders>
              <w:bottom w:val="single" w:sz="4" w:space="0" w:color="auto"/>
            </w:tcBorders>
          </w:tcPr>
          <w:p w:rsidR="00D20128" w:rsidRPr="00797EC9" w:rsidRDefault="00D20128" w:rsidP="00AC16C6">
            <w:pPr>
              <w:jc w:val="center"/>
              <w:rPr>
                <w:b/>
                <w:sz w:val="22"/>
                <w:szCs w:val="22"/>
              </w:rPr>
            </w:pPr>
            <w:r w:rsidRPr="00797EC9">
              <w:rPr>
                <w:b/>
                <w:sz w:val="22"/>
                <w:szCs w:val="22"/>
              </w:rPr>
              <w:t>Course Objectives</w:t>
            </w:r>
          </w:p>
        </w:tc>
        <w:tc>
          <w:tcPr>
            <w:tcW w:w="1242" w:type="pct"/>
            <w:tcBorders>
              <w:bottom w:val="single" w:sz="4" w:space="0" w:color="auto"/>
            </w:tcBorders>
          </w:tcPr>
          <w:p w:rsidR="00D20128" w:rsidRPr="00797EC9" w:rsidRDefault="00D20128" w:rsidP="00AC16C6">
            <w:pPr>
              <w:jc w:val="center"/>
              <w:rPr>
                <w:b/>
                <w:sz w:val="22"/>
                <w:szCs w:val="22"/>
              </w:rPr>
            </w:pPr>
            <w:r w:rsidRPr="00797EC9">
              <w:rPr>
                <w:b/>
                <w:sz w:val="22"/>
                <w:szCs w:val="22"/>
              </w:rPr>
              <w:t>Weekly Topic</w:t>
            </w:r>
          </w:p>
        </w:tc>
        <w:tc>
          <w:tcPr>
            <w:tcW w:w="846" w:type="pct"/>
            <w:tcBorders>
              <w:bottom w:val="single" w:sz="4" w:space="0" w:color="auto"/>
            </w:tcBorders>
          </w:tcPr>
          <w:p w:rsidR="00D20128" w:rsidRPr="00797EC9" w:rsidRDefault="00D20128" w:rsidP="00AC16C6">
            <w:pPr>
              <w:jc w:val="center"/>
              <w:rPr>
                <w:b/>
                <w:sz w:val="22"/>
                <w:szCs w:val="22"/>
              </w:rPr>
            </w:pPr>
            <w:r w:rsidRPr="00797EC9">
              <w:rPr>
                <w:b/>
                <w:sz w:val="22"/>
                <w:szCs w:val="22"/>
              </w:rPr>
              <w:t>Reading Assignment</w:t>
            </w:r>
          </w:p>
        </w:tc>
        <w:tc>
          <w:tcPr>
            <w:tcW w:w="1371" w:type="pct"/>
            <w:tcBorders>
              <w:bottom w:val="single" w:sz="4" w:space="0" w:color="auto"/>
            </w:tcBorders>
          </w:tcPr>
          <w:p w:rsidR="00D20128" w:rsidRPr="00797EC9" w:rsidRDefault="00D20128" w:rsidP="00AC16C6">
            <w:pPr>
              <w:jc w:val="center"/>
              <w:rPr>
                <w:b/>
                <w:sz w:val="22"/>
                <w:szCs w:val="22"/>
              </w:rPr>
            </w:pPr>
            <w:r w:rsidRPr="00797EC9">
              <w:rPr>
                <w:b/>
                <w:sz w:val="22"/>
                <w:szCs w:val="22"/>
              </w:rPr>
              <w:t>Written Assignment</w:t>
            </w:r>
          </w:p>
          <w:p w:rsidR="00D20128" w:rsidRPr="00797EC9" w:rsidRDefault="00D20128" w:rsidP="00AC16C6">
            <w:pPr>
              <w:jc w:val="center"/>
              <w:rPr>
                <w:b/>
                <w:sz w:val="22"/>
                <w:szCs w:val="22"/>
              </w:rPr>
            </w:pPr>
            <w:r w:rsidRPr="00797EC9">
              <w:rPr>
                <w:b/>
                <w:sz w:val="22"/>
                <w:szCs w:val="22"/>
              </w:rPr>
              <w:t>&amp;</w:t>
            </w:r>
          </w:p>
          <w:p w:rsidR="00D20128" w:rsidRPr="00797EC9" w:rsidRDefault="00D20128" w:rsidP="00AC16C6">
            <w:pPr>
              <w:jc w:val="center"/>
              <w:rPr>
                <w:b/>
                <w:sz w:val="22"/>
                <w:szCs w:val="22"/>
              </w:rPr>
            </w:pPr>
            <w:r w:rsidRPr="00797EC9">
              <w:rPr>
                <w:b/>
                <w:sz w:val="22"/>
                <w:szCs w:val="22"/>
              </w:rPr>
              <w:t>Due Date</w:t>
            </w:r>
          </w:p>
        </w:tc>
      </w:tr>
      <w:tr w:rsidR="00B43A39" w:rsidRPr="009A5934" w:rsidTr="009D4426">
        <w:trPr>
          <w:jc w:val="center"/>
        </w:trPr>
        <w:tc>
          <w:tcPr>
            <w:tcW w:w="764" w:type="pct"/>
            <w:tcBorders>
              <w:bottom w:val="single" w:sz="4" w:space="0" w:color="auto"/>
            </w:tcBorders>
            <w:shd w:val="clear" w:color="auto" w:fill="EEECE1"/>
            <w:vAlign w:val="center"/>
          </w:tcPr>
          <w:p w:rsidR="00D20128" w:rsidRPr="00797EC9" w:rsidRDefault="00D20128" w:rsidP="00AC16C6">
            <w:pPr>
              <w:jc w:val="center"/>
              <w:rPr>
                <w:sz w:val="22"/>
                <w:szCs w:val="22"/>
              </w:rPr>
            </w:pPr>
            <w:r w:rsidRPr="00797EC9">
              <w:rPr>
                <w:sz w:val="22"/>
                <w:szCs w:val="22"/>
              </w:rPr>
              <w:t>1</w:t>
            </w:r>
          </w:p>
          <w:p w:rsidR="00D20128" w:rsidRPr="00797EC9" w:rsidRDefault="00D20128" w:rsidP="00AC16C6">
            <w:pPr>
              <w:jc w:val="center"/>
              <w:rPr>
                <w:sz w:val="22"/>
                <w:szCs w:val="22"/>
              </w:rPr>
            </w:pPr>
            <w:r>
              <w:rPr>
                <w:sz w:val="22"/>
                <w:szCs w:val="22"/>
              </w:rPr>
              <w:t>T, 1/12</w:t>
            </w:r>
          </w:p>
        </w:tc>
        <w:tc>
          <w:tcPr>
            <w:tcW w:w="777" w:type="pct"/>
            <w:tcBorders>
              <w:bottom w:val="single" w:sz="4" w:space="0" w:color="auto"/>
            </w:tcBorders>
            <w:shd w:val="clear" w:color="auto" w:fill="EEECE1"/>
            <w:vAlign w:val="center"/>
          </w:tcPr>
          <w:p w:rsidR="00D20128" w:rsidRPr="00797EC9" w:rsidRDefault="00D20128" w:rsidP="00AC16C6">
            <w:pPr>
              <w:jc w:val="center"/>
              <w:rPr>
                <w:sz w:val="22"/>
                <w:szCs w:val="22"/>
              </w:rPr>
            </w:pPr>
          </w:p>
        </w:tc>
        <w:tc>
          <w:tcPr>
            <w:tcW w:w="1242" w:type="pct"/>
            <w:tcBorders>
              <w:bottom w:val="single" w:sz="4" w:space="0" w:color="auto"/>
            </w:tcBorders>
            <w:shd w:val="clear" w:color="auto" w:fill="EEECE1"/>
            <w:vAlign w:val="center"/>
          </w:tcPr>
          <w:p w:rsidR="00D20128" w:rsidRPr="00797EC9" w:rsidRDefault="00D20128" w:rsidP="00AC16C6">
            <w:pPr>
              <w:jc w:val="center"/>
              <w:rPr>
                <w:i/>
                <w:sz w:val="22"/>
                <w:szCs w:val="22"/>
              </w:rPr>
            </w:pPr>
            <w:r w:rsidRPr="00797EC9">
              <w:rPr>
                <w:i/>
                <w:sz w:val="22"/>
                <w:szCs w:val="22"/>
              </w:rPr>
              <w:t>Introduction and Overview to the Course</w:t>
            </w:r>
          </w:p>
        </w:tc>
        <w:tc>
          <w:tcPr>
            <w:tcW w:w="846" w:type="pct"/>
            <w:tcBorders>
              <w:bottom w:val="single" w:sz="4" w:space="0" w:color="auto"/>
            </w:tcBorders>
            <w:shd w:val="clear" w:color="auto" w:fill="EEECE1"/>
            <w:vAlign w:val="center"/>
          </w:tcPr>
          <w:p w:rsidR="00D20128" w:rsidRPr="00797EC9" w:rsidRDefault="00D20128" w:rsidP="00AC16C6">
            <w:pPr>
              <w:jc w:val="center"/>
              <w:rPr>
                <w:sz w:val="22"/>
                <w:szCs w:val="22"/>
              </w:rPr>
            </w:pPr>
          </w:p>
        </w:tc>
        <w:tc>
          <w:tcPr>
            <w:tcW w:w="1371" w:type="pct"/>
            <w:tcBorders>
              <w:bottom w:val="single" w:sz="4" w:space="0" w:color="auto"/>
            </w:tcBorders>
            <w:shd w:val="clear" w:color="auto" w:fill="EEECE1"/>
            <w:vAlign w:val="center"/>
          </w:tcPr>
          <w:p w:rsidR="00D20128" w:rsidRPr="00797EC9" w:rsidRDefault="00D20128" w:rsidP="00AC16C6">
            <w:pPr>
              <w:jc w:val="center"/>
              <w:rPr>
                <w:sz w:val="22"/>
                <w:szCs w:val="22"/>
              </w:rPr>
            </w:pPr>
          </w:p>
        </w:tc>
      </w:tr>
      <w:tr w:rsidR="00B43A39" w:rsidRPr="009A5934" w:rsidTr="009D4426">
        <w:trPr>
          <w:jc w:val="center"/>
        </w:trPr>
        <w:tc>
          <w:tcPr>
            <w:tcW w:w="764" w:type="pct"/>
            <w:tcBorders>
              <w:bottom w:val="single" w:sz="4" w:space="0" w:color="auto"/>
            </w:tcBorders>
            <w:shd w:val="clear" w:color="auto" w:fill="auto"/>
            <w:vAlign w:val="center"/>
          </w:tcPr>
          <w:p w:rsidR="00D20128" w:rsidRPr="00797EC9" w:rsidRDefault="00D20128" w:rsidP="00AC16C6">
            <w:pPr>
              <w:jc w:val="center"/>
              <w:rPr>
                <w:sz w:val="22"/>
                <w:szCs w:val="22"/>
              </w:rPr>
            </w:pPr>
            <w:r w:rsidRPr="00797EC9">
              <w:rPr>
                <w:sz w:val="22"/>
                <w:szCs w:val="22"/>
              </w:rPr>
              <w:t>2</w:t>
            </w:r>
          </w:p>
          <w:p w:rsidR="00D20128" w:rsidRPr="00797EC9" w:rsidRDefault="00D20128" w:rsidP="00AC16C6">
            <w:pPr>
              <w:jc w:val="center"/>
              <w:rPr>
                <w:sz w:val="22"/>
                <w:szCs w:val="22"/>
              </w:rPr>
            </w:pPr>
            <w:r>
              <w:rPr>
                <w:sz w:val="22"/>
                <w:szCs w:val="22"/>
              </w:rPr>
              <w:t>T, 1/19</w:t>
            </w:r>
          </w:p>
        </w:tc>
        <w:tc>
          <w:tcPr>
            <w:tcW w:w="777" w:type="pct"/>
            <w:tcBorders>
              <w:bottom w:val="single" w:sz="4" w:space="0" w:color="auto"/>
            </w:tcBorders>
            <w:shd w:val="clear" w:color="auto" w:fill="auto"/>
            <w:vAlign w:val="center"/>
          </w:tcPr>
          <w:p w:rsidR="00D20128" w:rsidRPr="00797EC9" w:rsidRDefault="00D20128" w:rsidP="00AC16C6">
            <w:pPr>
              <w:jc w:val="center"/>
              <w:rPr>
                <w:sz w:val="22"/>
                <w:szCs w:val="22"/>
              </w:rPr>
            </w:pPr>
            <w:r w:rsidRPr="00797EC9">
              <w:rPr>
                <w:sz w:val="22"/>
                <w:szCs w:val="22"/>
              </w:rPr>
              <w:t>1, 2, 3</w:t>
            </w:r>
          </w:p>
        </w:tc>
        <w:tc>
          <w:tcPr>
            <w:tcW w:w="1242" w:type="pct"/>
            <w:tcBorders>
              <w:bottom w:val="single" w:sz="4" w:space="0" w:color="auto"/>
            </w:tcBorders>
            <w:shd w:val="clear" w:color="auto" w:fill="auto"/>
            <w:vAlign w:val="center"/>
          </w:tcPr>
          <w:p w:rsidR="00D20128" w:rsidRPr="00797EC9" w:rsidRDefault="00D20128" w:rsidP="00AC16C6">
            <w:pPr>
              <w:tabs>
                <w:tab w:val="left" w:pos="690"/>
              </w:tabs>
              <w:jc w:val="center"/>
              <w:rPr>
                <w:i/>
                <w:sz w:val="22"/>
                <w:szCs w:val="22"/>
              </w:rPr>
            </w:pPr>
            <w:r w:rsidRPr="00797EC9">
              <w:rPr>
                <w:i/>
                <w:sz w:val="22"/>
                <w:szCs w:val="22"/>
              </w:rPr>
              <w:t xml:space="preserve">History and </w:t>
            </w:r>
            <w:r>
              <w:rPr>
                <w:i/>
                <w:sz w:val="22"/>
                <w:szCs w:val="22"/>
              </w:rPr>
              <w:t>Legislation</w:t>
            </w:r>
          </w:p>
        </w:tc>
        <w:tc>
          <w:tcPr>
            <w:tcW w:w="846" w:type="pct"/>
            <w:tcBorders>
              <w:bottom w:val="single" w:sz="4" w:space="0" w:color="auto"/>
            </w:tcBorders>
            <w:shd w:val="clear" w:color="auto" w:fill="auto"/>
            <w:vAlign w:val="center"/>
          </w:tcPr>
          <w:p w:rsidR="00D20128" w:rsidRPr="00797EC9" w:rsidRDefault="00D20128" w:rsidP="00AC16C6">
            <w:pPr>
              <w:jc w:val="center"/>
              <w:rPr>
                <w:sz w:val="22"/>
                <w:szCs w:val="22"/>
              </w:rPr>
            </w:pPr>
            <w:r w:rsidRPr="00797EC9">
              <w:rPr>
                <w:sz w:val="22"/>
                <w:szCs w:val="22"/>
              </w:rPr>
              <w:t>Chapter 1</w:t>
            </w:r>
          </w:p>
          <w:p w:rsidR="00D20128" w:rsidRPr="00797EC9" w:rsidRDefault="00D20128" w:rsidP="00AC16C6">
            <w:pPr>
              <w:jc w:val="center"/>
              <w:rPr>
                <w:sz w:val="22"/>
                <w:szCs w:val="22"/>
              </w:rPr>
            </w:pPr>
            <w:r w:rsidRPr="00797EC9">
              <w:rPr>
                <w:sz w:val="22"/>
                <w:szCs w:val="22"/>
              </w:rPr>
              <w:t>Article1: Halpern, 1992</w:t>
            </w:r>
          </w:p>
          <w:p w:rsidR="00D20128" w:rsidRPr="00797EC9" w:rsidRDefault="00D20128" w:rsidP="00AC16C6">
            <w:pPr>
              <w:jc w:val="center"/>
              <w:rPr>
                <w:sz w:val="22"/>
                <w:szCs w:val="22"/>
              </w:rPr>
            </w:pPr>
          </w:p>
        </w:tc>
        <w:tc>
          <w:tcPr>
            <w:tcW w:w="1371" w:type="pct"/>
            <w:tcBorders>
              <w:bottom w:val="single" w:sz="4" w:space="0" w:color="auto"/>
            </w:tcBorders>
            <w:shd w:val="clear" w:color="auto" w:fill="auto"/>
            <w:vAlign w:val="center"/>
          </w:tcPr>
          <w:p w:rsidR="00D20128" w:rsidRPr="00797EC9" w:rsidRDefault="00D20128" w:rsidP="00AC16C6">
            <w:pPr>
              <w:rPr>
                <w:sz w:val="22"/>
                <w:szCs w:val="22"/>
              </w:rPr>
            </w:pPr>
          </w:p>
        </w:tc>
      </w:tr>
      <w:tr w:rsidR="00B43A39" w:rsidRPr="009A5934" w:rsidTr="009D4426">
        <w:trPr>
          <w:jc w:val="center"/>
        </w:trPr>
        <w:tc>
          <w:tcPr>
            <w:tcW w:w="764" w:type="pct"/>
            <w:tcBorders>
              <w:bottom w:val="single" w:sz="4" w:space="0" w:color="auto"/>
            </w:tcBorders>
            <w:shd w:val="clear" w:color="auto" w:fill="EEECE1"/>
            <w:vAlign w:val="center"/>
          </w:tcPr>
          <w:p w:rsidR="00D20128" w:rsidRPr="00797EC9" w:rsidRDefault="00D20128" w:rsidP="00AC16C6">
            <w:pPr>
              <w:jc w:val="center"/>
              <w:rPr>
                <w:sz w:val="22"/>
                <w:szCs w:val="22"/>
              </w:rPr>
            </w:pPr>
            <w:r w:rsidRPr="00797EC9">
              <w:rPr>
                <w:sz w:val="22"/>
                <w:szCs w:val="22"/>
              </w:rPr>
              <w:t>3</w:t>
            </w:r>
          </w:p>
          <w:p w:rsidR="00D20128" w:rsidRPr="00797EC9" w:rsidRDefault="00D20128" w:rsidP="00AC16C6">
            <w:pPr>
              <w:jc w:val="center"/>
              <w:rPr>
                <w:sz w:val="22"/>
                <w:szCs w:val="22"/>
              </w:rPr>
            </w:pPr>
            <w:r>
              <w:rPr>
                <w:sz w:val="22"/>
                <w:szCs w:val="22"/>
              </w:rPr>
              <w:t>T, 1/26</w:t>
            </w:r>
          </w:p>
        </w:tc>
        <w:tc>
          <w:tcPr>
            <w:tcW w:w="777" w:type="pct"/>
            <w:tcBorders>
              <w:bottom w:val="single" w:sz="4" w:space="0" w:color="auto"/>
            </w:tcBorders>
            <w:shd w:val="clear" w:color="auto" w:fill="EEECE1"/>
            <w:vAlign w:val="center"/>
          </w:tcPr>
          <w:p w:rsidR="00D20128" w:rsidRPr="00797EC9" w:rsidRDefault="00D20128" w:rsidP="00AC16C6">
            <w:pPr>
              <w:jc w:val="center"/>
              <w:rPr>
                <w:sz w:val="22"/>
                <w:szCs w:val="22"/>
              </w:rPr>
            </w:pPr>
            <w:r w:rsidRPr="00797EC9">
              <w:rPr>
                <w:sz w:val="22"/>
                <w:szCs w:val="22"/>
              </w:rPr>
              <w:t>4, 7, 11</w:t>
            </w:r>
          </w:p>
        </w:tc>
        <w:tc>
          <w:tcPr>
            <w:tcW w:w="1242" w:type="pct"/>
            <w:tcBorders>
              <w:bottom w:val="single" w:sz="4" w:space="0" w:color="auto"/>
            </w:tcBorders>
            <w:shd w:val="clear" w:color="auto" w:fill="EEECE1"/>
            <w:vAlign w:val="center"/>
          </w:tcPr>
          <w:p w:rsidR="00D20128" w:rsidRPr="00797EC9" w:rsidRDefault="00D20128" w:rsidP="00AC16C6">
            <w:pPr>
              <w:jc w:val="center"/>
              <w:rPr>
                <w:i/>
                <w:sz w:val="22"/>
                <w:szCs w:val="22"/>
              </w:rPr>
            </w:pPr>
            <w:r>
              <w:rPr>
                <w:i/>
                <w:sz w:val="22"/>
                <w:szCs w:val="22"/>
              </w:rPr>
              <w:t xml:space="preserve">Definitions, Models, </w:t>
            </w:r>
            <w:r w:rsidRPr="00797EC9">
              <w:rPr>
                <w:i/>
                <w:sz w:val="22"/>
                <w:szCs w:val="22"/>
              </w:rPr>
              <w:t>and Best Practices</w:t>
            </w:r>
          </w:p>
        </w:tc>
        <w:tc>
          <w:tcPr>
            <w:tcW w:w="846" w:type="pct"/>
            <w:tcBorders>
              <w:bottom w:val="single" w:sz="4" w:space="0" w:color="auto"/>
            </w:tcBorders>
            <w:shd w:val="clear" w:color="auto" w:fill="EEECE1"/>
            <w:vAlign w:val="center"/>
          </w:tcPr>
          <w:p w:rsidR="00D20128" w:rsidRPr="00797EC9" w:rsidRDefault="00D20128" w:rsidP="00AC16C6">
            <w:pPr>
              <w:jc w:val="center"/>
              <w:rPr>
                <w:sz w:val="22"/>
                <w:szCs w:val="22"/>
              </w:rPr>
            </w:pPr>
            <w:r w:rsidRPr="00797EC9">
              <w:rPr>
                <w:sz w:val="22"/>
                <w:szCs w:val="22"/>
              </w:rPr>
              <w:t>Chapter 2</w:t>
            </w:r>
          </w:p>
          <w:p w:rsidR="00D20128" w:rsidRPr="00797EC9" w:rsidRDefault="00D20128" w:rsidP="00AC16C6">
            <w:pPr>
              <w:jc w:val="center"/>
              <w:rPr>
                <w:sz w:val="22"/>
                <w:szCs w:val="22"/>
              </w:rPr>
            </w:pPr>
            <w:r w:rsidRPr="00797EC9">
              <w:rPr>
                <w:sz w:val="22"/>
                <w:szCs w:val="22"/>
              </w:rPr>
              <w:t xml:space="preserve">Article 2: </w:t>
            </w:r>
            <w:r w:rsidR="001D3874">
              <w:rPr>
                <w:sz w:val="22"/>
                <w:szCs w:val="22"/>
              </w:rPr>
              <w:t>Test et al.</w:t>
            </w:r>
            <w:r w:rsidRPr="00797EC9">
              <w:rPr>
                <w:sz w:val="22"/>
                <w:szCs w:val="22"/>
              </w:rPr>
              <w:t xml:space="preserve">, </w:t>
            </w:r>
            <w:r w:rsidR="001D3874">
              <w:rPr>
                <w:sz w:val="22"/>
                <w:szCs w:val="22"/>
              </w:rPr>
              <w:t>2009</w:t>
            </w:r>
          </w:p>
          <w:p w:rsidR="00D20128" w:rsidRPr="00797EC9" w:rsidRDefault="00D20128" w:rsidP="00AC16C6">
            <w:pPr>
              <w:jc w:val="center"/>
              <w:rPr>
                <w:sz w:val="22"/>
                <w:szCs w:val="22"/>
              </w:rPr>
            </w:pPr>
          </w:p>
        </w:tc>
        <w:tc>
          <w:tcPr>
            <w:tcW w:w="1371" w:type="pct"/>
            <w:tcBorders>
              <w:bottom w:val="single" w:sz="4" w:space="0" w:color="auto"/>
            </w:tcBorders>
            <w:shd w:val="clear" w:color="auto" w:fill="EEECE1"/>
            <w:vAlign w:val="center"/>
          </w:tcPr>
          <w:p w:rsidR="00D20128" w:rsidRPr="00797EC9" w:rsidRDefault="00D20128" w:rsidP="00AC16C6">
            <w:pPr>
              <w:jc w:val="center"/>
              <w:rPr>
                <w:b/>
                <w:sz w:val="22"/>
                <w:szCs w:val="22"/>
              </w:rPr>
            </w:pPr>
          </w:p>
        </w:tc>
      </w:tr>
      <w:tr w:rsidR="00464A40" w:rsidRPr="0039406F" w:rsidTr="009D4426">
        <w:trPr>
          <w:jc w:val="center"/>
        </w:trPr>
        <w:tc>
          <w:tcPr>
            <w:tcW w:w="764" w:type="pct"/>
            <w:tcBorders>
              <w:bottom w:val="single" w:sz="4" w:space="0" w:color="auto"/>
            </w:tcBorders>
            <w:shd w:val="clear" w:color="auto" w:fill="auto"/>
            <w:vAlign w:val="center"/>
          </w:tcPr>
          <w:p w:rsidR="00464A40" w:rsidRPr="00797EC9" w:rsidRDefault="00464A40" w:rsidP="00464A40">
            <w:pPr>
              <w:jc w:val="center"/>
              <w:rPr>
                <w:sz w:val="22"/>
                <w:szCs w:val="22"/>
              </w:rPr>
            </w:pPr>
            <w:r w:rsidRPr="00797EC9">
              <w:rPr>
                <w:sz w:val="22"/>
                <w:szCs w:val="22"/>
              </w:rPr>
              <w:t>4</w:t>
            </w:r>
          </w:p>
          <w:p w:rsidR="00464A40" w:rsidRPr="00797EC9" w:rsidRDefault="00464A40" w:rsidP="00464A40">
            <w:pPr>
              <w:jc w:val="center"/>
              <w:rPr>
                <w:sz w:val="22"/>
                <w:szCs w:val="22"/>
              </w:rPr>
            </w:pPr>
            <w:r>
              <w:rPr>
                <w:sz w:val="22"/>
                <w:szCs w:val="22"/>
              </w:rPr>
              <w:t xml:space="preserve">T, 2/2 </w:t>
            </w:r>
          </w:p>
          <w:p w:rsidR="00464A40" w:rsidRPr="00797EC9" w:rsidRDefault="00464A40" w:rsidP="007E20BD">
            <w:pPr>
              <w:jc w:val="center"/>
              <w:rPr>
                <w:sz w:val="22"/>
                <w:szCs w:val="22"/>
              </w:rPr>
            </w:pPr>
          </w:p>
          <w:p w:rsidR="00464A40" w:rsidRPr="00797EC9" w:rsidRDefault="00464A40" w:rsidP="007E20BD">
            <w:pPr>
              <w:jc w:val="center"/>
              <w:rPr>
                <w:sz w:val="22"/>
                <w:szCs w:val="22"/>
              </w:rPr>
            </w:pPr>
          </w:p>
        </w:tc>
        <w:tc>
          <w:tcPr>
            <w:tcW w:w="777" w:type="pct"/>
            <w:tcBorders>
              <w:bottom w:val="single" w:sz="4" w:space="0" w:color="auto"/>
            </w:tcBorders>
            <w:shd w:val="clear" w:color="auto" w:fill="auto"/>
            <w:vAlign w:val="center"/>
          </w:tcPr>
          <w:p w:rsidR="00464A40" w:rsidRPr="00797EC9" w:rsidRDefault="00464A40" w:rsidP="007E20BD">
            <w:pPr>
              <w:jc w:val="center"/>
              <w:rPr>
                <w:sz w:val="22"/>
                <w:szCs w:val="22"/>
              </w:rPr>
            </w:pPr>
            <w:r w:rsidRPr="00797EC9">
              <w:rPr>
                <w:bCs/>
                <w:color w:val="000000"/>
                <w:sz w:val="22"/>
                <w:szCs w:val="22"/>
              </w:rPr>
              <w:t>7, 8</w:t>
            </w:r>
          </w:p>
        </w:tc>
        <w:tc>
          <w:tcPr>
            <w:tcW w:w="1242" w:type="pct"/>
            <w:tcBorders>
              <w:bottom w:val="single" w:sz="4" w:space="0" w:color="auto"/>
            </w:tcBorders>
            <w:shd w:val="clear" w:color="auto" w:fill="auto"/>
            <w:vAlign w:val="center"/>
          </w:tcPr>
          <w:p w:rsidR="00464A40" w:rsidRPr="00797EC9" w:rsidRDefault="00464A40" w:rsidP="007E20BD">
            <w:pPr>
              <w:jc w:val="center"/>
              <w:rPr>
                <w:i/>
                <w:sz w:val="22"/>
                <w:szCs w:val="22"/>
              </w:rPr>
            </w:pPr>
            <w:r w:rsidRPr="00797EC9">
              <w:rPr>
                <w:i/>
                <w:sz w:val="22"/>
                <w:szCs w:val="22"/>
              </w:rPr>
              <w:t>Student Self-Determination</w:t>
            </w:r>
          </w:p>
          <w:p w:rsidR="00464A40" w:rsidRPr="00797EC9" w:rsidRDefault="00464A40" w:rsidP="007E20BD">
            <w:pPr>
              <w:jc w:val="center"/>
              <w:rPr>
                <w:i/>
                <w:sz w:val="22"/>
                <w:szCs w:val="22"/>
              </w:rPr>
            </w:pPr>
            <w:r w:rsidRPr="00797EC9">
              <w:rPr>
                <w:i/>
                <w:sz w:val="22"/>
                <w:szCs w:val="22"/>
              </w:rPr>
              <w:t>Family Involvement</w:t>
            </w:r>
          </w:p>
        </w:tc>
        <w:tc>
          <w:tcPr>
            <w:tcW w:w="846" w:type="pct"/>
            <w:tcBorders>
              <w:bottom w:val="single" w:sz="4" w:space="0" w:color="auto"/>
            </w:tcBorders>
            <w:shd w:val="clear" w:color="auto" w:fill="auto"/>
            <w:vAlign w:val="center"/>
          </w:tcPr>
          <w:p w:rsidR="00464A40" w:rsidRPr="00797EC9" w:rsidRDefault="00464A40" w:rsidP="007E20BD">
            <w:pPr>
              <w:jc w:val="center"/>
              <w:rPr>
                <w:sz w:val="22"/>
                <w:szCs w:val="22"/>
              </w:rPr>
            </w:pPr>
            <w:r w:rsidRPr="00797EC9">
              <w:rPr>
                <w:sz w:val="22"/>
                <w:szCs w:val="22"/>
              </w:rPr>
              <w:t>Article 4: Cartledge, 2008</w:t>
            </w:r>
          </w:p>
          <w:p w:rsidR="00464A40" w:rsidRPr="00797EC9" w:rsidRDefault="00464A40" w:rsidP="007E20BD">
            <w:pPr>
              <w:jc w:val="center"/>
              <w:rPr>
                <w:sz w:val="22"/>
                <w:szCs w:val="22"/>
              </w:rPr>
            </w:pPr>
            <w:r w:rsidRPr="00797EC9">
              <w:rPr>
                <w:sz w:val="22"/>
                <w:szCs w:val="22"/>
              </w:rPr>
              <w:t>Article 5: Wehmeyer, 2004</w:t>
            </w:r>
          </w:p>
        </w:tc>
        <w:tc>
          <w:tcPr>
            <w:tcW w:w="1371" w:type="pct"/>
            <w:tcBorders>
              <w:bottom w:val="single" w:sz="4" w:space="0" w:color="auto"/>
            </w:tcBorders>
            <w:shd w:val="clear" w:color="auto" w:fill="auto"/>
            <w:vAlign w:val="center"/>
          </w:tcPr>
          <w:p w:rsidR="00464A40" w:rsidRPr="0039406F" w:rsidRDefault="00464A40" w:rsidP="00AC16C6">
            <w:pPr>
              <w:jc w:val="center"/>
              <w:rPr>
                <w:sz w:val="22"/>
                <w:szCs w:val="22"/>
              </w:rPr>
            </w:pPr>
          </w:p>
        </w:tc>
      </w:tr>
      <w:tr w:rsidR="00464A40" w:rsidRPr="0039406F" w:rsidTr="009D4426">
        <w:trPr>
          <w:trHeight w:val="690"/>
          <w:jc w:val="center"/>
        </w:trPr>
        <w:tc>
          <w:tcPr>
            <w:tcW w:w="764" w:type="pct"/>
            <w:tcBorders>
              <w:bottom w:val="single" w:sz="4" w:space="0" w:color="auto"/>
            </w:tcBorders>
            <w:shd w:val="clear" w:color="auto" w:fill="EEECE1"/>
            <w:vAlign w:val="center"/>
          </w:tcPr>
          <w:p w:rsidR="00464A40" w:rsidRPr="00797EC9" w:rsidRDefault="00464A40" w:rsidP="00464A40">
            <w:pPr>
              <w:jc w:val="center"/>
              <w:rPr>
                <w:sz w:val="22"/>
                <w:szCs w:val="22"/>
              </w:rPr>
            </w:pPr>
            <w:r w:rsidRPr="00797EC9">
              <w:rPr>
                <w:sz w:val="22"/>
                <w:szCs w:val="22"/>
              </w:rPr>
              <w:t>5</w:t>
            </w:r>
          </w:p>
          <w:p w:rsidR="00464A40" w:rsidRPr="00797EC9" w:rsidRDefault="00464A40" w:rsidP="00464A40">
            <w:pPr>
              <w:jc w:val="center"/>
              <w:rPr>
                <w:sz w:val="22"/>
                <w:szCs w:val="22"/>
              </w:rPr>
            </w:pPr>
            <w:r>
              <w:rPr>
                <w:sz w:val="22"/>
                <w:szCs w:val="22"/>
              </w:rPr>
              <w:t>T, 2/9</w:t>
            </w:r>
          </w:p>
        </w:tc>
        <w:tc>
          <w:tcPr>
            <w:tcW w:w="777" w:type="pct"/>
            <w:tcBorders>
              <w:bottom w:val="single" w:sz="4" w:space="0" w:color="auto"/>
            </w:tcBorders>
            <w:shd w:val="clear" w:color="auto" w:fill="EEECE1"/>
            <w:vAlign w:val="center"/>
          </w:tcPr>
          <w:p w:rsidR="00464A40" w:rsidRPr="00797EC9" w:rsidRDefault="00464A40" w:rsidP="007E20BD">
            <w:pPr>
              <w:jc w:val="center"/>
              <w:rPr>
                <w:sz w:val="22"/>
                <w:szCs w:val="22"/>
              </w:rPr>
            </w:pPr>
            <w:r w:rsidRPr="00797EC9">
              <w:rPr>
                <w:sz w:val="22"/>
                <w:szCs w:val="22"/>
              </w:rPr>
              <w:t>6</w:t>
            </w:r>
          </w:p>
        </w:tc>
        <w:tc>
          <w:tcPr>
            <w:tcW w:w="1242" w:type="pct"/>
            <w:tcBorders>
              <w:bottom w:val="single" w:sz="4" w:space="0" w:color="auto"/>
            </w:tcBorders>
            <w:shd w:val="clear" w:color="auto" w:fill="EEECE1"/>
            <w:vAlign w:val="center"/>
          </w:tcPr>
          <w:p w:rsidR="00464A40" w:rsidRPr="00797EC9" w:rsidRDefault="00464A40" w:rsidP="007E20BD">
            <w:pPr>
              <w:jc w:val="center"/>
              <w:rPr>
                <w:i/>
                <w:sz w:val="22"/>
                <w:szCs w:val="22"/>
              </w:rPr>
            </w:pPr>
            <w:r w:rsidRPr="00797EC9">
              <w:rPr>
                <w:i/>
                <w:sz w:val="22"/>
                <w:szCs w:val="22"/>
              </w:rPr>
              <w:t>Assessing for Transition</w:t>
            </w:r>
          </w:p>
        </w:tc>
        <w:tc>
          <w:tcPr>
            <w:tcW w:w="846" w:type="pct"/>
            <w:tcBorders>
              <w:bottom w:val="single" w:sz="4" w:space="0" w:color="auto"/>
            </w:tcBorders>
            <w:shd w:val="clear" w:color="auto" w:fill="EEECE1"/>
            <w:vAlign w:val="center"/>
          </w:tcPr>
          <w:p w:rsidR="00464A40" w:rsidRPr="00797EC9" w:rsidRDefault="00464A40" w:rsidP="007E20BD">
            <w:pPr>
              <w:jc w:val="center"/>
              <w:rPr>
                <w:sz w:val="22"/>
                <w:szCs w:val="22"/>
              </w:rPr>
            </w:pPr>
            <w:r w:rsidRPr="00797EC9">
              <w:rPr>
                <w:sz w:val="22"/>
                <w:szCs w:val="22"/>
              </w:rPr>
              <w:t>Chapter 3</w:t>
            </w:r>
          </w:p>
        </w:tc>
        <w:tc>
          <w:tcPr>
            <w:tcW w:w="1371" w:type="pct"/>
            <w:tcBorders>
              <w:bottom w:val="single" w:sz="4" w:space="0" w:color="auto"/>
            </w:tcBorders>
            <w:shd w:val="clear" w:color="auto" w:fill="EEECE1"/>
            <w:vAlign w:val="center"/>
          </w:tcPr>
          <w:p w:rsidR="00464A40" w:rsidRPr="0039406F" w:rsidRDefault="00464A40" w:rsidP="007E20BD">
            <w:pPr>
              <w:jc w:val="center"/>
              <w:rPr>
                <w:sz w:val="22"/>
                <w:szCs w:val="22"/>
              </w:rPr>
            </w:pPr>
          </w:p>
        </w:tc>
      </w:tr>
      <w:tr w:rsidR="00464A40" w:rsidRPr="0039406F" w:rsidTr="0039406F">
        <w:trPr>
          <w:jc w:val="center"/>
        </w:trPr>
        <w:tc>
          <w:tcPr>
            <w:tcW w:w="764" w:type="pct"/>
            <w:tcBorders>
              <w:bottom w:val="single" w:sz="4" w:space="0" w:color="auto"/>
            </w:tcBorders>
            <w:shd w:val="clear" w:color="auto" w:fill="auto"/>
            <w:vAlign w:val="center"/>
          </w:tcPr>
          <w:p w:rsidR="00464A40" w:rsidRPr="00797EC9" w:rsidRDefault="00464A40" w:rsidP="0039406F">
            <w:pPr>
              <w:jc w:val="center"/>
              <w:rPr>
                <w:sz w:val="22"/>
                <w:szCs w:val="22"/>
              </w:rPr>
            </w:pPr>
            <w:r w:rsidRPr="00797EC9">
              <w:rPr>
                <w:sz w:val="22"/>
                <w:szCs w:val="22"/>
              </w:rPr>
              <w:t>6</w:t>
            </w:r>
          </w:p>
          <w:p w:rsidR="00464A40" w:rsidRPr="00797EC9" w:rsidRDefault="00464A40" w:rsidP="0039406F">
            <w:pPr>
              <w:jc w:val="center"/>
              <w:rPr>
                <w:sz w:val="22"/>
                <w:szCs w:val="22"/>
              </w:rPr>
            </w:pPr>
            <w:r>
              <w:rPr>
                <w:sz w:val="22"/>
                <w:szCs w:val="22"/>
              </w:rPr>
              <w:t>T, 2/16</w:t>
            </w:r>
          </w:p>
        </w:tc>
        <w:tc>
          <w:tcPr>
            <w:tcW w:w="4236" w:type="pct"/>
            <w:gridSpan w:val="4"/>
            <w:tcBorders>
              <w:bottom w:val="single" w:sz="4" w:space="0" w:color="auto"/>
            </w:tcBorders>
            <w:shd w:val="clear" w:color="auto" w:fill="auto"/>
            <w:vAlign w:val="center"/>
          </w:tcPr>
          <w:p w:rsidR="00464A40" w:rsidRPr="0039406F" w:rsidRDefault="00464A40" w:rsidP="00AC16C6">
            <w:pPr>
              <w:jc w:val="center"/>
              <w:rPr>
                <w:b/>
                <w:sz w:val="22"/>
                <w:szCs w:val="22"/>
              </w:rPr>
            </w:pPr>
            <w:r w:rsidRPr="00797EC9">
              <w:rPr>
                <w:b/>
                <w:sz w:val="22"/>
                <w:szCs w:val="22"/>
              </w:rPr>
              <w:t>Test 1</w:t>
            </w:r>
          </w:p>
        </w:tc>
      </w:tr>
      <w:tr w:rsidR="00464A40" w:rsidRPr="0039406F" w:rsidTr="009D4426">
        <w:trPr>
          <w:jc w:val="center"/>
        </w:trPr>
        <w:tc>
          <w:tcPr>
            <w:tcW w:w="764" w:type="pct"/>
            <w:tcBorders>
              <w:bottom w:val="single" w:sz="4" w:space="0" w:color="auto"/>
            </w:tcBorders>
            <w:shd w:val="clear" w:color="auto" w:fill="EEECE1"/>
            <w:vAlign w:val="center"/>
          </w:tcPr>
          <w:p w:rsidR="00464A40" w:rsidRPr="00797EC9" w:rsidRDefault="00464A40" w:rsidP="00AC16C6">
            <w:pPr>
              <w:jc w:val="center"/>
              <w:rPr>
                <w:sz w:val="22"/>
                <w:szCs w:val="22"/>
              </w:rPr>
            </w:pPr>
            <w:r w:rsidRPr="00797EC9">
              <w:rPr>
                <w:sz w:val="22"/>
                <w:szCs w:val="22"/>
              </w:rPr>
              <w:t>7</w:t>
            </w:r>
          </w:p>
          <w:p w:rsidR="00464A40" w:rsidRPr="00797EC9" w:rsidRDefault="00464A40" w:rsidP="00AC16C6">
            <w:pPr>
              <w:jc w:val="center"/>
              <w:rPr>
                <w:sz w:val="22"/>
                <w:szCs w:val="22"/>
              </w:rPr>
            </w:pPr>
            <w:r>
              <w:rPr>
                <w:sz w:val="22"/>
                <w:szCs w:val="22"/>
              </w:rPr>
              <w:t>T, 2/23</w:t>
            </w:r>
          </w:p>
          <w:p w:rsidR="00464A40" w:rsidRPr="00797EC9" w:rsidRDefault="00464A40" w:rsidP="00AC16C6">
            <w:pPr>
              <w:jc w:val="center"/>
              <w:rPr>
                <w:sz w:val="22"/>
                <w:szCs w:val="22"/>
              </w:rPr>
            </w:pPr>
          </w:p>
        </w:tc>
        <w:tc>
          <w:tcPr>
            <w:tcW w:w="777" w:type="pct"/>
            <w:tcBorders>
              <w:bottom w:val="single" w:sz="4" w:space="0" w:color="auto"/>
            </w:tcBorders>
            <w:shd w:val="clear" w:color="auto" w:fill="EEECE1"/>
            <w:vAlign w:val="center"/>
          </w:tcPr>
          <w:p w:rsidR="00464A40" w:rsidRPr="00797EC9" w:rsidRDefault="00464A40" w:rsidP="007E20BD">
            <w:pPr>
              <w:jc w:val="center"/>
              <w:rPr>
                <w:sz w:val="22"/>
                <w:szCs w:val="22"/>
              </w:rPr>
            </w:pPr>
            <w:r w:rsidRPr="00797EC9">
              <w:rPr>
                <w:sz w:val="22"/>
                <w:szCs w:val="22"/>
              </w:rPr>
              <w:t>7, 8, 9</w:t>
            </w:r>
          </w:p>
        </w:tc>
        <w:tc>
          <w:tcPr>
            <w:tcW w:w="1242" w:type="pct"/>
            <w:tcBorders>
              <w:bottom w:val="single" w:sz="4" w:space="0" w:color="auto"/>
            </w:tcBorders>
            <w:shd w:val="clear" w:color="auto" w:fill="EEECE1"/>
            <w:vAlign w:val="center"/>
          </w:tcPr>
          <w:p w:rsidR="00464A40" w:rsidRPr="00797EC9" w:rsidRDefault="00464A40" w:rsidP="007E20BD">
            <w:pPr>
              <w:jc w:val="center"/>
              <w:rPr>
                <w:i/>
                <w:sz w:val="22"/>
                <w:szCs w:val="22"/>
              </w:rPr>
            </w:pPr>
            <w:r w:rsidRPr="00797EC9">
              <w:rPr>
                <w:i/>
                <w:sz w:val="22"/>
                <w:szCs w:val="22"/>
              </w:rPr>
              <w:t>Planning for Transition</w:t>
            </w:r>
          </w:p>
          <w:p w:rsidR="00464A40" w:rsidRPr="00797EC9" w:rsidRDefault="00464A40" w:rsidP="007E20BD">
            <w:pPr>
              <w:jc w:val="center"/>
              <w:rPr>
                <w:i/>
                <w:sz w:val="22"/>
                <w:szCs w:val="22"/>
              </w:rPr>
            </w:pPr>
          </w:p>
        </w:tc>
        <w:tc>
          <w:tcPr>
            <w:tcW w:w="846" w:type="pct"/>
            <w:tcBorders>
              <w:bottom w:val="single" w:sz="4" w:space="0" w:color="auto"/>
            </w:tcBorders>
            <w:shd w:val="clear" w:color="auto" w:fill="EEECE1"/>
            <w:vAlign w:val="center"/>
          </w:tcPr>
          <w:p w:rsidR="00464A40" w:rsidRPr="00797EC9" w:rsidRDefault="00464A40" w:rsidP="007E20BD">
            <w:pPr>
              <w:jc w:val="center"/>
              <w:rPr>
                <w:sz w:val="22"/>
                <w:szCs w:val="22"/>
              </w:rPr>
            </w:pPr>
            <w:r w:rsidRPr="00797EC9">
              <w:rPr>
                <w:sz w:val="22"/>
                <w:szCs w:val="22"/>
              </w:rPr>
              <w:t>Chapter 4</w:t>
            </w:r>
          </w:p>
          <w:p w:rsidR="00464A40" w:rsidRPr="00797EC9" w:rsidRDefault="00464A40" w:rsidP="007E20BD">
            <w:pPr>
              <w:jc w:val="center"/>
              <w:rPr>
                <w:sz w:val="22"/>
                <w:szCs w:val="22"/>
              </w:rPr>
            </w:pPr>
            <w:r w:rsidRPr="00797EC9">
              <w:rPr>
                <w:sz w:val="22"/>
                <w:szCs w:val="22"/>
              </w:rPr>
              <w:t>Mastering the Maze</w:t>
            </w:r>
          </w:p>
        </w:tc>
        <w:tc>
          <w:tcPr>
            <w:tcW w:w="1371" w:type="pct"/>
            <w:tcBorders>
              <w:bottom w:val="single" w:sz="4" w:space="0" w:color="auto"/>
            </w:tcBorders>
            <w:shd w:val="clear" w:color="auto" w:fill="EEECE1"/>
            <w:vAlign w:val="center"/>
          </w:tcPr>
          <w:p w:rsidR="00464A40" w:rsidRPr="0039406F" w:rsidRDefault="00464A40" w:rsidP="007E20BD">
            <w:pPr>
              <w:jc w:val="center"/>
              <w:rPr>
                <w:sz w:val="22"/>
                <w:szCs w:val="22"/>
              </w:rPr>
            </w:pPr>
          </w:p>
        </w:tc>
      </w:tr>
      <w:tr w:rsidR="00464A40" w:rsidRPr="0039406F" w:rsidTr="009D4426">
        <w:trPr>
          <w:jc w:val="center"/>
        </w:trPr>
        <w:tc>
          <w:tcPr>
            <w:tcW w:w="764" w:type="pct"/>
            <w:tcBorders>
              <w:bottom w:val="single" w:sz="4" w:space="0" w:color="auto"/>
            </w:tcBorders>
            <w:shd w:val="clear" w:color="auto" w:fill="FFFFFF"/>
            <w:vAlign w:val="center"/>
          </w:tcPr>
          <w:p w:rsidR="00464A40" w:rsidRPr="00797EC9" w:rsidRDefault="00464A40" w:rsidP="00AC16C6">
            <w:pPr>
              <w:jc w:val="center"/>
              <w:rPr>
                <w:sz w:val="22"/>
                <w:szCs w:val="22"/>
              </w:rPr>
            </w:pPr>
            <w:r w:rsidRPr="00797EC9">
              <w:rPr>
                <w:sz w:val="22"/>
                <w:szCs w:val="22"/>
              </w:rPr>
              <w:t>8</w:t>
            </w:r>
          </w:p>
          <w:p w:rsidR="00464A40" w:rsidRPr="00797EC9" w:rsidRDefault="00464A40" w:rsidP="00AC16C6">
            <w:pPr>
              <w:jc w:val="center"/>
              <w:rPr>
                <w:sz w:val="22"/>
                <w:szCs w:val="22"/>
              </w:rPr>
            </w:pPr>
            <w:r>
              <w:rPr>
                <w:sz w:val="22"/>
                <w:szCs w:val="22"/>
              </w:rPr>
              <w:t>T, 3/2</w:t>
            </w:r>
          </w:p>
        </w:tc>
        <w:tc>
          <w:tcPr>
            <w:tcW w:w="777" w:type="pct"/>
            <w:tcBorders>
              <w:bottom w:val="single" w:sz="4" w:space="0" w:color="auto"/>
            </w:tcBorders>
            <w:shd w:val="clear" w:color="auto" w:fill="FFFFFF"/>
            <w:vAlign w:val="center"/>
          </w:tcPr>
          <w:p w:rsidR="00464A40" w:rsidRPr="00797EC9" w:rsidRDefault="00464A40" w:rsidP="007E20BD">
            <w:pPr>
              <w:jc w:val="center"/>
              <w:rPr>
                <w:sz w:val="22"/>
                <w:szCs w:val="22"/>
              </w:rPr>
            </w:pPr>
            <w:r w:rsidRPr="00797EC9">
              <w:rPr>
                <w:sz w:val="22"/>
                <w:szCs w:val="22"/>
              </w:rPr>
              <w:t>7, 8, 9</w:t>
            </w:r>
          </w:p>
        </w:tc>
        <w:tc>
          <w:tcPr>
            <w:tcW w:w="1242" w:type="pct"/>
            <w:tcBorders>
              <w:bottom w:val="single" w:sz="4" w:space="0" w:color="auto"/>
            </w:tcBorders>
            <w:shd w:val="clear" w:color="auto" w:fill="FFFFFF"/>
            <w:vAlign w:val="center"/>
          </w:tcPr>
          <w:p w:rsidR="00464A40" w:rsidRPr="00797EC9" w:rsidRDefault="00464A40" w:rsidP="007E20BD">
            <w:pPr>
              <w:jc w:val="center"/>
              <w:rPr>
                <w:i/>
                <w:sz w:val="22"/>
                <w:szCs w:val="22"/>
              </w:rPr>
            </w:pPr>
            <w:r w:rsidRPr="00797EC9">
              <w:rPr>
                <w:i/>
                <w:sz w:val="22"/>
                <w:szCs w:val="22"/>
              </w:rPr>
              <w:t>Planning for Transition</w:t>
            </w:r>
          </w:p>
          <w:p w:rsidR="00464A40" w:rsidRPr="00797EC9" w:rsidRDefault="00464A40" w:rsidP="007E20BD">
            <w:pPr>
              <w:jc w:val="center"/>
              <w:rPr>
                <w:i/>
                <w:sz w:val="22"/>
                <w:szCs w:val="22"/>
              </w:rPr>
            </w:pPr>
          </w:p>
        </w:tc>
        <w:tc>
          <w:tcPr>
            <w:tcW w:w="846" w:type="pct"/>
            <w:tcBorders>
              <w:bottom w:val="single" w:sz="4" w:space="0" w:color="auto"/>
            </w:tcBorders>
            <w:shd w:val="clear" w:color="auto" w:fill="FFFFFF"/>
            <w:vAlign w:val="center"/>
          </w:tcPr>
          <w:p w:rsidR="00464A40" w:rsidRPr="00797EC9" w:rsidRDefault="00464A40" w:rsidP="007E20BD">
            <w:pPr>
              <w:jc w:val="center"/>
              <w:rPr>
                <w:sz w:val="22"/>
                <w:szCs w:val="22"/>
              </w:rPr>
            </w:pPr>
            <w:r w:rsidRPr="00797EC9">
              <w:rPr>
                <w:sz w:val="22"/>
                <w:szCs w:val="22"/>
              </w:rPr>
              <w:t>Chapter 4</w:t>
            </w:r>
          </w:p>
          <w:p w:rsidR="00464A40" w:rsidRPr="00797EC9" w:rsidRDefault="00464A40" w:rsidP="007E20BD">
            <w:pPr>
              <w:jc w:val="center"/>
              <w:rPr>
                <w:sz w:val="22"/>
                <w:szCs w:val="22"/>
              </w:rPr>
            </w:pPr>
            <w:r w:rsidRPr="00797EC9">
              <w:rPr>
                <w:sz w:val="22"/>
                <w:szCs w:val="22"/>
              </w:rPr>
              <w:t>Mastering the Maze</w:t>
            </w:r>
          </w:p>
          <w:p w:rsidR="00464A40" w:rsidRPr="00797EC9" w:rsidRDefault="00464A40" w:rsidP="007E20BD">
            <w:pPr>
              <w:jc w:val="center"/>
              <w:rPr>
                <w:sz w:val="22"/>
                <w:szCs w:val="22"/>
              </w:rPr>
            </w:pPr>
            <w:r w:rsidRPr="00797EC9">
              <w:rPr>
                <w:sz w:val="22"/>
                <w:szCs w:val="22"/>
              </w:rPr>
              <w:t>Article 3: Halpern, 1993</w:t>
            </w:r>
          </w:p>
        </w:tc>
        <w:tc>
          <w:tcPr>
            <w:tcW w:w="1371" w:type="pct"/>
            <w:tcBorders>
              <w:bottom w:val="single" w:sz="4" w:space="0" w:color="auto"/>
            </w:tcBorders>
            <w:shd w:val="clear" w:color="auto" w:fill="FFFFFF"/>
            <w:vAlign w:val="center"/>
          </w:tcPr>
          <w:p w:rsidR="00464A40" w:rsidRPr="0039406F" w:rsidRDefault="00464A40" w:rsidP="0039406F">
            <w:pPr>
              <w:jc w:val="center"/>
              <w:rPr>
                <w:b/>
                <w:sz w:val="22"/>
                <w:szCs w:val="22"/>
              </w:rPr>
            </w:pPr>
            <w:r w:rsidRPr="0039406F">
              <w:rPr>
                <w:b/>
                <w:sz w:val="22"/>
                <w:szCs w:val="22"/>
              </w:rPr>
              <w:t>Learning Activity  #1</w:t>
            </w:r>
          </w:p>
          <w:p w:rsidR="00464A40" w:rsidRPr="0039406F" w:rsidRDefault="00464A40" w:rsidP="0039406F">
            <w:pPr>
              <w:jc w:val="center"/>
              <w:rPr>
                <w:sz w:val="22"/>
                <w:szCs w:val="22"/>
              </w:rPr>
            </w:pPr>
            <w:r w:rsidRPr="0039406F">
              <w:rPr>
                <w:sz w:val="22"/>
                <w:szCs w:val="22"/>
              </w:rPr>
              <w:t>Roles in Transition</w:t>
            </w:r>
          </w:p>
          <w:p w:rsidR="00464A40" w:rsidRPr="0039406F" w:rsidRDefault="00464A40" w:rsidP="0039406F">
            <w:pPr>
              <w:jc w:val="center"/>
              <w:rPr>
                <w:sz w:val="22"/>
                <w:szCs w:val="22"/>
              </w:rPr>
            </w:pPr>
          </w:p>
          <w:p w:rsidR="00464A40" w:rsidRPr="0039406F" w:rsidRDefault="00464A40" w:rsidP="0039406F">
            <w:pPr>
              <w:jc w:val="center"/>
              <w:rPr>
                <w:b/>
                <w:sz w:val="22"/>
                <w:szCs w:val="22"/>
              </w:rPr>
            </w:pPr>
            <w:r w:rsidRPr="0039406F">
              <w:rPr>
                <w:b/>
                <w:sz w:val="22"/>
                <w:szCs w:val="22"/>
              </w:rPr>
              <w:t>GRADUATE STUDENTS ONLY:</w:t>
            </w:r>
          </w:p>
          <w:p w:rsidR="00464A40" w:rsidRPr="0039406F" w:rsidRDefault="00464A40" w:rsidP="0039406F">
            <w:pPr>
              <w:jc w:val="center"/>
              <w:rPr>
                <w:b/>
                <w:sz w:val="22"/>
                <w:szCs w:val="22"/>
              </w:rPr>
            </w:pPr>
            <w:r w:rsidRPr="0039406F">
              <w:rPr>
                <w:sz w:val="22"/>
                <w:szCs w:val="22"/>
              </w:rPr>
              <w:t>Research paper TOPIC submitted</w:t>
            </w:r>
          </w:p>
        </w:tc>
      </w:tr>
      <w:tr w:rsidR="00464A40" w:rsidRPr="0039406F" w:rsidTr="009D4426">
        <w:trPr>
          <w:jc w:val="center"/>
        </w:trPr>
        <w:tc>
          <w:tcPr>
            <w:tcW w:w="764" w:type="pct"/>
            <w:tcBorders>
              <w:bottom w:val="single" w:sz="4" w:space="0" w:color="auto"/>
            </w:tcBorders>
            <w:shd w:val="clear" w:color="auto" w:fill="EEECE1"/>
            <w:vAlign w:val="center"/>
          </w:tcPr>
          <w:p w:rsidR="00464A40" w:rsidRPr="00D20128" w:rsidRDefault="00464A40" w:rsidP="00AC16C6">
            <w:pPr>
              <w:jc w:val="center"/>
              <w:rPr>
                <w:sz w:val="22"/>
                <w:szCs w:val="22"/>
              </w:rPr>
            </w:pPr>
            <w:r w:rsidRPr="00D20128">
              <w:rPr>
                <w:sz w:val="22"/>
                <w:szCs w:val="22"/>
              </w:rPr>
              <w:t>9</w:t>
            </w:r>
          </w:p>
          <w:p w:rsidR="00464A40" w:rsidRPr="00797EC9" w:rsidRDefault="00464A40" w:rsidP="00AC16C6">
            <w:pPr>
              <w:jc w:val="center"/>
              <w:rPr>
                <w:sz w:val="22"/>
                <w:szCs w:val="22"/>
              </w:rPr>
            </w:pPr>
            <w:r>
              <w:rPr>
                <w:sz w:val="22"/>
                <w:szCs w:val="22"/>
              </w:rPr>
              <w:t>T, 3/9</w:t>
            </w:r>
          </w:p>
          <w:p w:rsidR="00464A40" w:rsidRPr="00797EC9" w:rsidRDefault="00464A40" w:rsidP="00AC16C6">
            <w:pPr>
              <w:jc w:val="center"/>
              <w:rPr>
                <w:sz w:val="22"/>
                <w:szCs w:val="22"/>
              </w:rPr>
            </w:pPr>
          </w:p>
        </w:tc>
        <w:tc>
          <w:tcPr>
            <w:tcW w:w="2865" w:type="pct"/>
            <w:gridSpan w:val="3"/>
            <w:tcBorders>
              <w:bottom w:val="single" w:sz="4" w:space="0" w:color="auto"/>
            </w:tcBorders>
            <w:shd w:val="clear" w:color="auto" w:fill="EEECE1"/>
            <w:vAlign w:val="center"/>
          </w:tcPr>
          <w:p w:rsidR="00464A40" w:rsidRPr="00464A40" w:rsidRDefault="00464A40" w:rsidP="00AC16C6">
            <w:pPr>
              <w:jc w:val="center"/>
              <w:rPr>
                <w:b/>
                <w:sz w:val="22"/>
                <w:szCs w:val="22"/>
              </w:rPr>
            </w:pPr>
            <w:r w:rsidRPr="00464A40">
              <w:rPr>
                <w:b/>
                <w:sz w:val="22"/>
                <w:szCs w:val="22"/>
              </w:rPr>
              <w:t>Alabama Transition Conference XX</w:t>
            </w:r>
          </w:p>
          <w:p w:rsidR="00464A40" w:rsidRDefault="00464A40" w:rsidP="00AC16C6">
            <w:pPr>
              <w:jc w:val="center"/>
              <w:rPr>
                <w:sz w:val="22"/>
                <w:szCs w:val="22"/>
              </w:rPr>
            </w:pPr>
            <w:r>
              <w:rPr>
                <w:sz w:val="22"/>
                <w:szCs w:val="22"/>
              </w:rPr>
              <w:t>The Marriott at Grand National</w:t>
            </w:r>
          </w:p>
          <w:p w:rsidR="00464A40" w:rsidRDefault="00464A40" w:rsidP="00AC16C6">
            <w:pPr>
              <w:jc w:val="center"/>
              <w:rPr>
                <w:sz w:val="22"/>
                <w:szCs w:val="22"/>
              </w:rPr>
            </w:pPr>
            <w:r>
              <w:rPr>
                <w:rFonts w:ascii="WarnockPro-Regular" w:hAnsi="WarnockPro-Regular" w:cs="WarnockPro-Regular"/>
                <w:sz w:val="20"/>
                <w:szCs w:val="20"/>
              </w:rPr>
              <w:t>3700 Robert Trent Jones Parkway</w:t>
            </w:r>
          </w:p>
          <w:p w:rsidR="00464A40" w:rsidRPr="00797EC9" w:rsidRDefault="00464A40" w:rsidP="00AC16C6">
            <w:pPr>
              <w:jc w:val="center"/>
              <w:rPr>
                <w:sz w:val="22"/>
                <w:szCs w:val="22"/>
              </w:rPr>
            </w:pPr>
            <w:r>
              <w:rPr>
                <w:sz w:val="22"/>
                <w:szCs w:val="22"/>
              </w:rPr>
              <w:t xml:space="preserve"> Opelika, Alabama </w:t>
            </w:r>
            <w:r>
              <w:rPr>
                <w:rFonts w:ascii="WarnockPro-Regular" w:hAnsi="WarnockPro-Regular" w:cs="WarnockPro-Regular"/>
                <w:sz w:val="20"/>
                <w:szCs w:val="20"/>
              </w:rPr>
              <w:t>36801</w:t>
            </w:r>
          </w:p>
        </w:tc>
        <w:tc>
          <w:tcPr>
            <w:tcW w:w="1371" w:type="pct"/>
            <w:tcBorders>
              <w:bottom w:val="single" w:sz="4" w:space="0" w:color="auto"/>
            </w:tcBorders>
            <w:shd w:val="clear" w:color="auto" w:fill="EEECE1"/>
            <w:vAlign w:val="center"/>
          </w:tcPr>
          <w:p w:rsidR="00464A40" w:rsidRPr="0039406F" w:rsidRDefault="00464A40" w:rsidP="00CB0D2E">
            <w:pPr>
              <w:jc w:val="center"/>
              <w:rPr>
                <w:b/>
                <w:sz w:val="22"/>
                <w:szCs w:val="22"/>
              </w:rPr>
            </w:pPr>
            <w:r w:rsidRPr="0039406F">
              <w:rPr>
                <w:b/>
                <w:sz w:val="22"/>
                <w:szCs w:val="22"/>
              </w:rPr>
              <w:t>GRADUATE</w:t>
            </w:r>
          </w:p>
          <w:p w:rsidR="00464A40" w:rsidRPr="0039406F" w:rsidRDefault="00464A40" w:rsidP="00CB0D2E">
            <w:pPr>
              <w:jc w:val="center"/>
              <w:rPr>
                <w:b/>
                <w:sz w:val="22"/>
                <w:szCs w:val="22"/>
              </w:rPr>
            </w:pPr>
            <w:r w:rsidRPr="0039406F">
              <w:rPr>
                <w:b/>
                <w:sz w:val="22"/>
                <w:szCs w:val="22"/>
              </w:rPr>
              <w:t>STUDENTS ONLY:</w:t>
            </w:r>
          </w:p>
          <w:p w:rsidR="00464A40" w:rsidRPr="0039406F" w:rsidRDefault="00464A40" w:rsidP="00AC16C6">
            <w:pPr>
              <w:jc w:val="center"/>
              <w:rPr>
                <w:sz w:val="20"/>
                <w:szCs w:val="20"/>
              </w:rPr>
            </w:pPr>
            <w:r w:rsidRPr="0039406F">
              <w:rPr>
                <w:sz w:val="20"/>
                <w:szCs w:val="20"/>
              </w:rPr>
              <w:t xml:space="preserve">Research paper OUTLINE with references submitted </w:t>
            </w:r>
          </w:p>
          <w:p w:rsidR="00464A40" w:rsidRPr="0039406F" w:rsidRDefault="00464A40" w:rsidP="00B43A39">
            <w:pPr>
              <w:jc w:val="center"/>
              <w:rPr>
                <w:sz w:val="22"/>
                <w:szCs w:val="22"/>
              </w:rPr>
            </w:pPr>
            <w:r w:rsidRPr="0039406F">
              <w:rPr>
                <w:sz w:val="20"/>
                <w:szCs w:val="20"/>
              </w:rPr>
              <w:t>on Blackboard</w:t>
            </w:r>
          </w:p>
        </w:tc>
      </w:tr>
      <w:tr w:rsidR="00464A40" w:rsidRPr="0039406F" w:rsidTr="00B43A39">
        <w:trPr>
          <w:trHeight w:val="1052"/>
          <w:jc w:val="center"/>
        </w:trPr>
        <w:tc>
          <w:tcPr>
            <w:tcW w:w="764" w:type="pct"/>
            <w:tcBorders>
              <w:bottom w:val="single" w:sz="4" w:space="0" w:color="auto"/>
            </w:tcBorders>
            <w:shd w:val="clear" w:color="auto" w:fill="auto"/>
            <w:vAlign w:val="center"/>
          </w:tcPr>
          <w:p w:rsidR="00464A40" w:rsidRPr="00797EC9" w:rsidRDefault="00464A40" w:rsidP="00AC16C6">
            <w:pPr>
              <w:jc w:val="center"/>
              <w:rPr>
                <w:sz w:val="22"/>
                <w:szCs w:val="22"/>
              </w:rPr>
            </w:pPr>
            <w:r w:rsidRPr="00797EC9">
              <w:rPr>
                <w:sz w:val="22"/>
                <w:szCs w:val="22"/>
              </w:rPr>
              <w:t>10</w:t>
            </w:r>
          </w:p>
          <w:p w:rsidR="00464A40" w:rsidRPr="00797EC9" w:rsidRDefault="00464A40" w:rsidP="00AC16C6">
            <w:pPr>
              <w:jc w:val="center"/>
              <w:rPr>
                <w:sz w:val="22"/>
                <w:szCs w:val="22"/>
              </w:rPr>
            </w:pPr>
            <w:r w:rsidRPr="00797EC9">
              <w:rPr>
                <w:sz w:val="22"/>
                <w:szCs w:val="22"/>
              </w:rPr>
              <w:t xml:space="preserve">T, </w:t>
            </w:r>
            <w:r>
              <w:rPr>
                <w:sz w:val="22"/>
                <w:szCs w:val="22"/>
              </w:rPr>
              <w:t>3/16</w:t>
            </w:r>
          </w:p>
          <w:p w:rsidR="00464A40" w:rsidRPr="00797EC9" w:rsidRDefault="00464A40" w:rsidP="00AC16C6">
            <w:pPr>
              <w:jc w:val="center"/>
              <w:rPr>
                <w:sz w:val="22"/>
                <w:szCs w:val="22"/>
              </w:rPr>
            </w:pPr>
          </w:p>
        </w:tc>
        <w:tc>
          <w:tcPr>
            <w:tcW w:w="4236" w:type="pct"/>
            <w:gridSpan w:val="4"/>
            <w:tcBorders>
              <w:bottom w:val="single" w:sz="4" w:space="0" w:color="auto"/>
            </w:tcBorders>
            <w:shd w:val="clear" w:color="auto" w:fill="auto"/>
            <w:vAlign w:val="center"/>
          </w:tcPr>
          <w:p w:rsidR="00464A40" w:rsidRPr="0039406F" w:rsidRDefault="00464A40" w:rsidP="00AC16C6">
            <w:pPr>
              <w:jc w:val="center"/>
              <w:rPr>
                <w:sz w:val="22"/>
                <w:szCs w:val="22"/>
              </w:rPr>
            </w:pPr>
            <w:r w:rsidRPr="0039406F">
              <w:rPr>
                <w:sz w:val="22"/>
                <w:szCs w:val="22"/>
              </w:rPr>
              <w:t>Spring Break</w:t>
            </w:r>
          </w:p>
        </w:tc>
      </w:tr>
      <w:tr w:rsidR="00464A40" w:rsidRPr="0039406F" w:rsidTr="009D4426">
        <w:trPr>
          <w:trHeight w:val="908"/>
          <w:jc w:val="center"/>
        </w:trPr>
        <w:tc>
          <w:tcPr>
            <w:tcW w:w="764" w:type="pct"/>
            <w:tcBorders>
              <w:bottom w:val="single" w:sz="4" w:space="0" w:color="auto"/>
            </w:tcBorders>
            <w:shd w:val="clear" w:color="auto" w:fill="EEECE1"/>
            <w:vAlign w:val="center"/>
          </w:tcPr>
          <w:p w:rsidR="00464A40" w:rsidRPr="00797EC9" w:rsidRDefault="00464A40" w:rsidP="00AC16C6">
            <w:pPr>
              <w:jc w:val="center"/>
              <w:rPr>
                <w:sz w:val="22"/>
                <w:szCs w:val="22"/>
              </w:rPr>
            </w:pPr>
          </w:p>
          <w:p w:rsidR="00464A40" w:rsidRPr="00797EC9" w:rsidRDefault="00464A40" w:rsidP="00B43A39">
            <w:pPr>
              <w:jc w:val="center"/>
              <w:rPr>
                <w:sz w:val="22"/>
                <w:szCs w:val="22"/>
              </w:rPr>
            </w:pPr>
            <w:r w:rsidRPr="00797EC9">
              <w:rPr>
                <w:sz w:val="22"/>
                <w:szCs w:val="22"/>
              </w:rPr>
              <w:t>11</w:t>
            </w:r>
          </w:p>
          <w:p w:rsidR="00464A40" w:rsidRPr="00797EC9" w:rsidRDefault="00464A40" w:rsidP="00B43A39">
            <w:pPr>
              <w:jc w:val="center"/>
              <w:rPr>
                <w:sz w:val="22"/>
                <w:szCs w:val="22"/>
              </w:rPr>
            </w:pPr>
            <w:r w:rsidRPr="00797EC9">
              <w:rPr>
                <w:sz w:val="22"/>
                <w:szCs w:val="22"/>
              </w:rPr>
              <w:t xml:space="preserve">T,  </w:t>
            </w:r>
            <w:r>
              <w:rPr>
                <w:sz w:val="22"/>
                <w:szCs w:val="22"/>
              </w:rPr>
              <w:t>3/23</w:t>
            </w:r>
          </w:p>
          <w:p w:rsidR="00464A40" w:rsidRPr="00797EC9" w:rsidRDefault="00464A40" w:rsidP="00AC16C6">
            <w:pPr>
              <w:jc w:val="center"/>
              <w:rPr>
                <w:sz w:val="22"/>
                <w:szCs w:val="22"/>
              </w:rPr>
            </w:pPr>
          </w:p>
          <w:p w:rsidR="00464A40" w:rsidRPr="00797EC9" w:rsidRDefault="00464A40" w:rsidP="00AC16C6">
            <w:pPr>
              <w:rPr>
                <w:sz w:val="22"/>
                <w:szCs w:val="22"/>
              </w:rPr>
            </w:pPr>
          </w:p>
        </w:tc>
        <w:tc>
          <w:tcPr>
            <w:tcW w:w="777" w:type="pct"/>
            <w:tcBorders>
              <w:bottom w:val="single" w:sz="4" w:space="0" w:color="auto"/>
            </w:tcBorders>
            <w:shd w:val="clear" w:color="auto" w:fill="EEECE1"/>
            <w:vAlign w:val="center"/>
          </w:tcPr>
          <w:p w:rsidR="00464A40" w:rsidRPr="00797EC9" w:rsidRDefault="00464A40" w:rsidP="00AC16C6">
            <w:pPr>
              <w:jc w:val="center"/>
              <w:rPr>
                <w:bCs/>
                <w:color w:val="000000"/>
                <w:sz w:val="22"/>
                <w:szCs w:val="22"/>
              </w:rPr>
            </w:pPr>
            <w:r>
              <w:rPr>
                <w:bCs/>
                <w:color w:val="000000"/>
                <w:sz w:val="22"/>
                <w:szCs w:val="22"/>
              </w:rPr>
              <w:t>5, 10, 12</w:t>
            </w:r>
          </w:p>
        </w:tc>
        <w:tc>
          <w:tcPr>
            <w:tcW w:w="1242" w:type="pct"/>
            <w:tcBorders>
              <w:bottom w:val="single" w:sz="4" w:space="0" w:color="auto"/>
            </w:tcBorders>
            <w:shd w:val="clear" w:color="auto" w:fill="EEECE1"/>
            <w:vAlign w:val="center"/>
          </w:tcPr>
          <w:p w:rsidR="00464A40" w:rsidRPr="00797EC9" w:rsidRDefault="00464A40" w:rsidP="00AC16C6">
            <w:pPr>
              <w:jc w:val="center"/>
              <w:rPr>
                <w:i/>
                <w:sz w:val="22"/>
                <w:szCs w:val="22"/>
              </w:rPr>
            </w:pPr>
            <w:r>
              <w:rPr>
                <w:i/>
                <w:sz w:val="22"/>
                <w:szCs w:val="22"/>
              </w:rPr>
              <w:t>Interagency Collaboration</w:t>
            </w:r>
          </w:p>
        </w:tc>
        <w:tc>
          <w:tcPr>
            <w:tcW w:w="846" w:type="pct"/>
            <w:tcBorders>
              <w:bottom w:val="single" w:sz="4" w:space="0" w:color="auto"/>
            </w:tcBorders>
            <w:shd w:val="clear" w:color="auto" w:fill="EEECE1"/>
            <w:vAlign w:val="center"/>
          </w:tcPr>
          <w:p w:rsidR="00464A40" w:rsidRPr="00797EC9" w:rsidRDefault="00464A40" w:rsidP="00B43A39">
            <w:pPr>
              <w:jc w:val="center"/>
              <w:rPr>
                <w:sz w:val="22"/>
                <w:szCs w:val="22"/>
              </w:rPr>
            </w:pPr>
            <w:r w:rsidRPr="00797EC9">
              <w:rPr>
                <w:sz w:val="22"/>
                <w:szCs w:val="22"/>
              </w:rPr>
              <w:t xml:space="preserve">Chapter </w:t>
            </w:r>
            <w:r>
              <w:rPr>
                <w:sz w:val="22"/>
                <w:szCs w:val="22"/>
              </w:rPr>
              <w:t>5</w:t>
            </w:r>
          </w:p>
        </w:tc>
        <w:tc>
          <w:tcPr>
            <w:tcW w:w="1371" w:type="pct"/>
            <w:tcBorders>
              <w:bottom w:val="single" w:sz="4" w:space="0" w:color="auto"/>
            </w:tcBorders>
            <w:shd w:val="clear" w:color="auto" w:fill="EEECE1"/>
            <w:vAlign w:val="center"/>
          </w:tcPr>
          <w:p w:rsidR="00464A40" w:rsidRPr="0039406F" w:rsidRDefault="00464A40" w:rsidP="00B43A39">
            <w:pPr>
              <w:rPr>
                <w:b/>
                <w:sz w:val="22"/>
                <w:szCs w:val="22"/>
              </w:rPr>
            </w:pPr>
            <w:r w:rsidRPr="0039406F">
              <w:rPr>
                <w:b/>
                <w:sz w:val="22"/>
                <w:szCs w:val="22"/>
              </w:rPr>
              <w:t>Learning Activity #2</w:t>
            </w:r>
          </w:p>
          <w:p w:rsidR="00464A40" w:rsidRPr="0039406F" w:rsidRDefault="00464A40" w:rsidP="009D4426">
            <w:pPr>
              <w:jc w:val="center"/>
              <w:rPr>
                <w:sz w:val="22"/>
                <w:szCs w:val="22"/>
              </w:rPr>
            </w:pPr>
            <w:r w:rsidRPr="0039406F">
              <w:rPr>
                <w:sz w:val="22"/>
                <w:szCs w:val="22"/>
              </w:rPr>
              <w:t>Paper</w:t>
            </w:r>
          </w:p>
          <w:p w:rsidR="00464A40" w:rsidRPr="0039406F" w:rsidRDefault="00464A40" w:rsidP="009D4426">
            <w:pPr>
              <w:jc w:val="center"/>
              <w:rPr>
                <w:sz w:val="22"/>
                <w:szCs w:val="22"/>
              </w:rPr>
            </w:pPr>
            <w:r w:rsidRPr="0039406F">
              <w:rPr>
                <w:sz w:val="22"/>
                <w:szCs w:val="22"/>
              </w:rPr>
              <w:t>(Conference Session)</w:t>
            </w:r>
          </w:p>
          <w:p w:rsidR="00464A40" w:rsidRPr="0039406F" w:rsidRDefault="00464A40" w:rsidP="009D4426">
            <w:pPr>
              <w:rPr>
                <w:sz w:val="22"/>
                <w:szCs w:val="22"/>
              </w:rPr>
            </w:pPr>
          </w:p>
          <w:p w:rsidR="00464A40" w:rsidRPr="0039406F" w:rsidRDefault="00464A40" w:rsidP="009D4426">
            <w:pPr>
              <w:jc w:val="center"/>
              <w:rPr>
                <w:sz w:val="22"/>
                <w:szCs w:val="22"/>
              </w:rPr>
            </w:pPr>
          </w:p>
        </w:tc>
      </w:tr>
      <w:tr w:rsidR="00464A40" w:rsidRPr="0039406F" w:rsidTr="009D4426">
        <w:trPr>
          <w:trHeight w:val="935"/>
          <w:jc w:val="center"/>
        </w:trPr>
        <w:tc>
          <w:tcPr>
            <w:tcW w:w="764" w:type="pct"/>
            <w:tcBorders>
              <w:bottom w:val="single" w:sz="4" w:space="0" w:color="auto"/>
            </w:tcBorders>
            <w:shd w:val="clear" w:color="auto" w:fill="auto"/>
            <w:vAlign w:val="center"/>
          </w:tcPr>
          <w:p w:rsidR="00464A40" w:rsidRPr="009D4426" w:rsidRDefault="00464A40" w:rsidP="009D4426">
            <w:pPr>
              <w:jc w:val="center"/>
              <w:rPr>
                <w:sz w:val="22"/>
                <w:szCs w:val="22"/>
              </w:rPr>
            </w:pPr>
            <w:r w:rsidRPr="009D4426">
              <w:rPr>
                <w:sz w:val="22"/>
                <w:szCs w:val="22"/>
              </w:rPr>
              <w:t>12</w:t>
            </w:r>
          </w:p>
          <w:p w:rsidR="00464A40" w:rsidRPr="00797EC9" w:rsidRDefault="00464A40" w:rsidP="009D4426">
            <w:pPr>
              <w:jc w:val="center"/>
              <w:rPr>
                <w:sz w:val="22"/>
                <w:szCs w:val="22"/>
              </w:rPr>
            </w:pPr>
            <w:r w:rsidRPr="009D4426">
              <w:rPr>
                <w:sz w:val="22"/>
                <w:szCs w:val="22"/>
              </w:rPr>
              <w:t>T, 3/30</w:t>
            </w:r>
          </w:p>
        </w:tc>
        <w:tc>
          <w:tcPr>
            <w:tcW w:w="777" w:type="pct"/>
            <w:tcBorders>
              <w:bottom w:val="single" w:sz="4" w:space="0" w:color="auto"/>
            </w:tcBorders>
            <w:shd w:val="clear" w:color="auto" w:fill="auto"/>
            <w:vAlign w:val="center"/>
          </w:tcPr>
          <w:p w:rsidR="00464A40" w:rsidRPr="00797EC9" w:rsidRDefault="00464A40" w:rsidP="00AC16C6">
            <w:pPr>
              <w:jc w:val="center"/>
              <w:rPr>
                <w:b/>
                <w:sz w:val="22"/>
                <w:szCs w:val="22"/>
              </w:rPr>
            </w:pPr>
            <w:r w:rsidRPr="00797EC9">
              <w:rPr>
                <w:bCs/>
                <w:color w:val="000000"/>
                <w:sz w:val="22"/>
                <w:szCs w:val="22"/>
              </w:rPr>
              <w:t>7, 8</w:t>
            </w:r>
          </w:p>
        </w:tc>
        <w:tc>
          <w:tcPr>
            <w:tcW w:w="1242" w:type="pct"/>
            <w:tcBorders>
              <w:bottom w:val="single" w:sz="4" w:space="0" w:color="auto"/>
            </w:tcBorders>
            <w:shd w:val="clear" w:color="auto" w:fill="auto"/>
            <w:vAlign w:val="center"/>
          </w:tcPr>
          <w:p w:rsidR="00464A40" w:rsidRPr="00797EC9" w:rsidRDefault="00464A40" w:rsidP="00AC16C6">
            <w:pPr>
              <w:jc w:val="center"/>
              <w:rPr>
                <w:b/>
                <w:i/>
                <w:sz w:val="22"/>
                <w:szCs w:val="22"/>
              </w:rPr>
            </w:pPr>
            <w:r w:rsidRPr="00797EC9">
              <w:rPr>
                <w:i/>
                <w:sz w:val="22"/>
                <w:szCs w:val="22"/>
              </w:rPr>
              <w:t>Transition to Post Secondary Education</w:t>
            </w:r>
          </w:p>
        </w:tc>
        <w:tc>
          <w:tcPr>
            <w:tcW w:w="846" w:type="pct"/>
            <w:tcBorders>
              <w:bottom w:val="single" w:sz="4" w:space="0" w:color="auto"/>
            </w:tcBorders>
            <w:shd w:val="clear" w:color="auto" w:fill="auto"/>
            <w:vAlign w:val="center"/>
          </w:tcPr>
          <w:p w:rsidR="00464A40" w:rsidRPr="00797EC9" w:rsidRDefault="00464A40" w:rsidP="00AC16C6">
            <w:pPr>
              <w:jc w:val="center"/>
              <w:rPr>
                <w:sz w:val="22"/>
                <w:szCs w:val="22"/>
              </w:rPr>
            </w:pPr>
            <w:r w:rsidRPr="00797EC9">
              <w:rPr>
                <w:sz w:val="22"/>
                <w:szCs w:val="22"/>
              </w:rPr>
              <w:t>Chapter 6</w:t>
            </w:r>
          </w:p>
          <w:p w:rsidR="00464A40" w:rsidRPr="00797EC9" w:rsidRDefault="00464A40" w:rsidP="00AC16C6">
            <w:pPr>
              <w:jc w:val="center"/>
              <w:rPr>
                <w:sz w:val="22"/>
                <w:szCs w:val="22"/>
              </w:rPr>
            </w:pPr>
            <w:r w:rsidRPr="00797EC9">
              <w:rPr>
                <w:sz w:val="22"/>
                <w:szCs w:val="22"/>
              </w:rPr>
              <w:t>Article 6: Capizzi, 2008</w:t>
            </w:r>
          </w:p>
        </w:tc>
        <w:tc>
          <w:tcPr>
            <w:tcW w:w="1371" w:type="pct"/>
            <w:tcBorders>
              <w:bottom w:val="single" w:sz="4" w:space="0" w:color="auto"/>
            </w:tcBorders>
            <w:shd w:val="clear" w:color="auto" w:fill="auto"/>
            <w:vAlign w:val="center"/>
          </w:tcPr>
          <w:p w:rsidR="00464A40" w:rsidRPr="0039406F" w:rsidRDefault="00464A40" w:rsidP="00AC16C6">
            <w:pPr>
              <w:jc w:val="center"/>
              <w:rPr>
                <w:b/>
                <w:sz w:val="22"/>
                <w:szCs w:val="22"/>
              </w:rPr>
            </w:pPr>
          </w:p>
        </w:tc>
      </w:tr>
      <w:tr w:rsidR="00464A40" w:rsidRPr="0039406F" w:rsidTr="009D4426">
        <w:trPr>
          <w:trHeight w:val="935"/>
          <w:jc w:val="center"/>
        </w:trPr>
        <w:tc>
          <w:tcPr>
            <w:tcW w:w="764" w:type="pct"/>
            <w:tcBorders>
              <w:bottom w:val="single" w:sz="4" w:space="0" w:color="auto"/>
            </w:tcBorders>
            <w:shd w:val="clear" w:color="auto" w:fill="EEECE1"/>
            <w:vAlign w:val="center"/>
          </w:tcPr>
          <w:p w:rsidR="00464A40" w:rsidRPr="009D4426" w:rsidRDefault="00464A40" w:rsidP="00AC16C6">
            <w:pPr>
              <w:jc w:val="center"/>
              <w:rPr>
                <w:sz w:val="22"/>
                <w:szCs w:val="22"/>
              </w:rPr>
            </w:pPr>
            <w:r>
              <w:rPr>
                <w:sz w:val="22"/>
                <w:szCs w:val="22"/>
              </w:rPr>
              <w:t>13</w:t>
            </w:r>
          </w:p>
          <w:p w:rsidR="00464A40" w:rsidRPr="009D4426" w:rsidRDefault="00464A40" w:rsidP="00CB0D2E">
            <w:pPr>
              <w:jc w:val="center"/>
              <w:rPr>
                <w:sz w:val="22"/>
                <w:szCs w:val="22"/>
              </w:rPr>
            </w:pPr>
            <w:r w:rsidRPr="00797EC9">
              <w:rPr>
                <w:sz w:val="22"/>
                <w:szCs w:val="22"/>
              </w:rPr>
              <w:t xml:space="preserve">T, </w:t>
            </w:r>
            <w:r>
              <w:rPr>
                <w:sz w:val="22"/>
                <w:szCs w:val="22"/>
              </w:rPr>
              <w:t>4/6</w:t>
            </w:r>
          </w:p>
        </w:tc>
        <w:tc>
          <w:tcPr>
            <w:tcW w:w="777" w:type="pct"/>
            <w:tcBorders>
              <w:bottom w:val="single" w:sz="4" w:space="0" w:color="auto"/>
            </w:tcBorders>
            <w:shd w:val="clear" w:color="auto" w:fill="EEECE1"/>
            <w:vAlign w:val="center"/>
          </w:tcPr>
          <w:p w:rsidR="00464A40" w:rsidRPr="009D4426" w:rsidRDefault="00464A40" w:rsidP="00AC16C6">
            <w:pPr>
              <w:jc w:val="center"/>
              <w:rPr>
                <w:bCs/>
                <w:color w:val="000000"/>
                <w:sz w:val="22"/>
                <w:szCs w:val="22"/>
              </w:rPr>
            </w:pPr>
            <w:r w:rsidRPr="009D4426">
              <w:rPr>
                <w:sz w:val="22"/>
                <w:szCs w:val="22"/>
              </w:rPr>
              <w:t>7, 8</w:t>
            </w:r>
          </w:p>
        </w:tc>
        <w:tc>
          <w:tcPr>
            <w:tcW w:w="1242" w:type="pct"/>
            <w:tcBorders>
              <w:bottom w:val="single" w:sz="4" w:space="0" w:color="auto"/>
            </w:tcBorders>
            <w:shd w:val="clear" w:color="auto" w:fill="EEECE1"/>
            <w:vAlign w:val="center"/>
          </w:tcPr>
          <w:p w:rsidR="00464A40" w:rsidRPr="009D4426" w:rsidRDefault="00464A40" w:rsidP="00AC16C6">
            <w:pPr>
              <w:jc w:val="center"/>
              <w:rPr>
                <w:i/>
                <w:sz w:val="22"/>
                <w:szCs w:val="22"/>
              </w:rPr>
            </w:pPr>
            <w:r w:rsidRPr="009D4426">
              <w:rPr>
                <w:i/>
                <w:sz w:val="22"/>
                <w:szCs w:val="22"/>
              </w:rPr>
              <w:t xml:space="preserve">Transition to </w:t>
            </w:r>
          </w:p>
          <w:p w:rsidR="00464A40" w:rsidRPr="009D4426" w:rsidRDefault="00464A40" w:rsidP="00B43A39">
            <w:pPr>
              <w:jc w:val="center"/>
              <w:rPr>
                <w:i/>
                <w:sz w:val="22"/>
                <w:szCs w:val="22"/>
              </w:rPr>
            </w:pPr>
            <w:r w:rsidRPr="009D4426">
              <w:rPr>
                <w:i/>
                <w:sz w:val="22"/>
                <w:szCs w:val="22"/>
              </w:rPr>
              <w:t>Community-Based/ Employment-Based Preparation</w:t>
            </w:r>
          </w:p>
        </w:tc>
        <w:tc>
          <w:tcPr>
            <w:tcW w:w="846" w:type="pct"/>
            <w:tcBorders>
              <w:bottom w:val="single" w:sz="4" w:space="0" w:color="auto"/>
            </w:tcBorders>
            <w:shd w:val="clear" w:color="auto" w:fill="EEECE1"/>
            <w:vAlign w:val="center"/>
          </w:tcPr>
          <w:p w:rsidR="00464A40" w:rsidRPr="009D4426" w:rsidRDefault="00464A40" w:rsidP="00AC16C6">
            <w:pPr>
              <w:jc w:val="center"/>
              <w:rPr>
                <w:sz w:val="22"/>
                <w:szCs w:val="22"/>
              </w:rPr>
            </w:pPr>
            <w:r w:rsidRPr="009D4426">
              <w:rPr>
                <w:sz w:val="22"/>
                <w:szCs w:val="22"/>
              </w:rPr>
              <w:t>Chapter 7, 8</w:t>
            </w:r>
          </w:p>
        </w:tc>
        <w:tc>
          <w:tcPr>
            <w:tcW w:w="1371" w:type="pct"/>
            <w:tcBorders>
              <w:bottom w:val="single" w:sz="4" w:space="0" w:color="auto"/>
            </w:tcBorders>
            <w:shd w:val="clear" w:color="auto" w:fill="EEECE1"/>
            <w:vAlign w:val="center"/>
          </w:tcPr>
          <w:p w:rsidR="00464A40" w:rsidRPr="0039406F" w:rsidRDefault="00464A40" w:rsidP="00AB5146">
            <w:pPr>
              <w:jc w:val="center"/>
              <w:rPr>
                <w:b/>
                <w:sz w:val="22"/>
                <w:szCs w:val="22"/>
              </w:rPr>
            </w:pPr>
            <w:r w:rsidRPr="0039406F">
              <w:rPr>
                <w:b/>
                <w:sz w:val="22"/>
                <w:szCs w:val="22"/>
              </w:rPr>
              <w:t>GRADUATE STUDENTS ONLY:</w:t>
            </w:r>
          </w:p>
          <w:p w:rsidR="00464A40" w:rsidRPr="0039406F" w:rsidRDefault="00464A40" w:rsidP="00AB5146">
            <w:pPr>
              <w:jc w:val="center"/>
              <w:rPr>
                <w:b/>
                <w:sz w:val="22"/>
                <w:szCs w:val="22"/>
              </w:rPr>
            </w:pPr>
            <w:r w:rsidRPr="0039406F">
              <w:rPr>
                <w:b/>
                <w:sz w:val="22"/>
                <w:szCs w:val="22"/>
              </w:rPr>
              <w:t>Research PAPER due</w:t>
            </w:r>
          </w:p>
          <w:p w:rsidR="00464A40" w:rsidRPr="0039406F" w:rsidRDefault="00464A40" w:rsidP="00AC16C6">
            <w:pPr>
              <w:jc w:val="center"/>
              <w:rPr>
                <w:b/>
                <w:sz w:val="22"/>
                <w:szCs w:val="22"/>
              </w:rPr>
            </w:pPr>
          </w:p>
        </w:tc>
      </w:tr>
      <w:tr w:rsidR="00464A40" w:rsidRPr="0039406F" w:rsidTr="009D4426">
        <w:trPr>
          <w:trHeight w:val="935"/>
          <w:jc w:val="center"/>
        </w:trPr>
        <w:tc>
          <w:tcPr>
            <w:tcW w:w="764" w:type="pct"/>
            <w:tcBorders>
              <w:bottom w:val="single" w:sz="4" w:space="0" w:color="auto"/>
            </w:tcBorders>
            <w:shd w:val="clear" w:color="auto" w:fill="FFFFFF"/>
            <w:vAlign w:val="center"/>
          </w:tcPr>
          <w:p w:rsidR="00464A40" w:rsidRPr="00797EC9" w:rsidRDefault="00464A40" w:rsidP="00AC16C6">
            <w:pPr>
              <w:jc w:val="center"/>
              <w:rPr>
                <w:sz w:val="22"/>
                <w:szCs w:val="22"/>
              </w:rPr>
            </w:pPr>
            <w:r>
              <w:rPr>
                <w:sz w:val="22"/>
                <w:szCs w:val="22"/>
              </w:rPr>
              <w:t>14</w:t>
            </w:r>
          </w:p>
          <w:p w:rsidR="00464A40" w:rsidRPr="00797EC9" w:rsidRDefault="00464A40" w:rsidP="00F3230D">
            <w:pPr>
              <w:jc w:val="center"/>
              <w:rPr>
                <w:sz w:val="22"/>
                <w:szCs w:val="22"/>
              </w:rPr>
            </w:pPr>
            <w:r w:rsidRPr="00797EC9">
              <w:rPr>
                <w:sz w:val="22"/>
                <w:szCs w:val="22"/>
              </w:rPr>
              <w:t xml:space="preserve">T, </w:t>
            </w:r>
            <w:r>
              <w:rPr>
                <w:sz w:val="22"/>
                <w:szCs w:val="22"/>
              </w:rPr>
              <w:t>4/13</w:t>
            </w:r>
          </w:p>
          <w:p w:rsidR="00464A40" w:rsidRPr="00797EC9" w:rsidRDefault="00464A40" w:rsidP="00CB0D2E">
            <w:pPr>
              <w:jc w:val="center"/>
              <w:rPr>
                <w:sz w:val="22"/>
                <w:szCs w:val="22"/>
              </w:rPr>
            </w:pPr>
          </w:p>
        </w:tc>
        <w:tc>
          <w:tcPr>
            <w:tcW w:w="777" w:type="pct"/>
            <w:tcBorders>
              <w:bottom w:val="single" w:sz="4" w:space="0" w:color="auto"/>
            </w:tcBorders>
            <w:shd w:val="clear" w:color="auto" w:fill="FFFFFF"/>
            <w:vAlign w:val="center"/>
          </w:tcPr>
          <w:p w:rsidR="00464A40" w:rsidRPr="00797EC9" w:rsidRDefault="00464A40" w:rsidP="00AC16C6">
            <w:pPr>
              <w:jc w:val="center"/>
              <w:rPr>
                <w:sz w:val="22"/>
                <w:szCs w:val="22"/>
              </w:rPr>
            </w:pPr>
            <w:r w:rsidRPr="00797EC9">
              <w:rPr>
                <w:sz w:val="22"/>
                <w:szCs w:val="22"/>
              </w:rPr>
              <w:t>7, 8</w:t>
            </w:r>
          </w:p>
        </w:tc>
        <w:tc>
          <w:tcPr>
            <w:tcW w:w="1242" w:type="pct"/>
            <w:tcBorders>
              <w:bottom w:val="single" w:sz="4" w:space="0" w:color="auto"/>
            </w:tcBorders>
            <w:shd w:val="clear" w:color="auto" w:fill="FFFFFF"/>
            <w:vAlign w:val="center"/>
          </w:tcPr>
          <w:p w:rsidR="00464A40" w:rsidRPr="00797EC9" w:rsidRDefault="00464A40" w:rsidP="00AC16C6">
            <w:pPr>
              <w:jc w:val="center"/>
              <w:rPr>
                <w:i/>
                <w:sz w:val="22"/>
                <w:szCs w:val="22"/>
              </w:rPr>
            </w:pPr>
            <w:r w:rsidRPr="00797EC9">
              <w:rPr>
                <w:i/>
                <w:sz w:val="22"/>
                <w:szCs w:val="22"/>
              </w:rPr>
              <w:t>Transition to Community Independent Living</w:t>
            </w:r>
          </w:p>
        </w:tc>
        <w:tc>
          <w:tcPr>
            <w:tcW w:w="846" w:type="pct"/>
            <w:tcBorders>
              <w:bottom w:val="single" w:sz="4" w:space="0" w:color="auto"/>
            </w:tcBorders>
            <w:shd w:val="clear" w:color="auto" w:fill="FFFFFF"/>
            <w:vAlign w:val="center"/>
          </w:tcPr>
          <w:p w:rsidR="00464A40" w:rsidRPr="00797EC9" w:rsidRDefault="00464A40" w:rsidP="00AC16C6">
            <w:pPr>
              <w:jc w:val="center"/>
              <w:rPr>
                <w:sz w:val="22"/>
                <w:szCs w:val="22"/>
              </w:rPr>
            </w:pPr>
            <w:r w:rsidRPr="00797EC9">
              <w:rPr>
                <w:sz w:val="22"/>
                <w:szCs w:val="22"/>
              </w:rPr>
              <w:t>Chapter 9</w:t>
            </w:r>
          </w:p>
          <w:p w:rsidR="00464A40" w:rsidRPr="00797EC9" w:rsidRDefault="00464A40" w:rsidP="00AC16C6">
            <w:pPr>
              <w:jc w:val="center"/>
              <w:rPr>
                <w:sz w:val="22"/>
                <w:szCs w:val="22"/>
              </w:rPr>
            </w:pPr>
            <w:r w:rsidRPr="00797EC9">
              <w:rPr>
                <w:sz w:val="22"/>
                <w:szCs w:val="22"/>
              </w:rPr>
              <w:t>Article 7: Sitlington, 1996</w:t>
            </w:r>
          </w:p>
        </w:tc>
        <w:tc>
          <w:tcPr>
            <w:tcW w:w="1371" w:type="pct"/>
            <w:tcBorders>
              <w:bottom w:val="single" w:sz="4" w:space="0" w:color="auto"/>
            </w:tcBorders>
            <w:shd w:val="clear" w:color="auto" w:fill="FFFFFF"/>
            <w:vAlign w:val="center"/>
          </w:tcPr>
          <w:p w:rsidR="00464A40" w:rsidRPr="0039406F" w:rsidRDefault="00464A40" w:rsidP="00AB5146">
            <w:pPr>
              <w:jc w:val="center"/>
              <w:rPr>
                <w:b/>
                <w:sz w:val="22"/>
                <w:szCs w:val="22"/>
              </w:rPr>
            </w:pPr>
          </w:p>
          <w:p w:rsidR="00464A40" w:rsidRPr="0039406F" w:rsidRDefault="00464A40" w:rsidP="00AB5146">
            <w:pPr>
              <w:jc w:val="center"/>
              <w:rPr>
                <w:b/>
                <w:sz w:val="22"/>
                <w:szCs w:val="22"/>
              </w:rPr>
            </w:pPr>
            <w:r w:rsidRPr="0039406F">
              <w:rPr>
                <w:b/>
                <w:sz w:val="22"/>
                <w:szCs w:val="22"/>
              </w:rPr>
              <w:t>Learning Activity #3</w:t>
            </w:r>
          </w:p>
          <w:p w:rsidR="00464A40" w:rsidRPr="0039406F" w:rsidRDefault="00464A40" w:rsidP="00AB5146">
            <w:pPr>
              <w:jc w:val="center"/>
              <w:rPr>
                <w:b/>
                <w:sz w:val="22"/>
                <w:szCs w:val="22"/>
              </w:rPr>
            </w:pPr>
            <w:r w:rsidRPr="0039406F">
              <w:rPr>
                <w:sz w:val="22"/>
                <w:szCs w:val="22"/>
              </w:rPr>
              <w:t>IEP</w:t>
            </w:r>
          </w:p>
          <w:p w:rsidR="00464A40" w:rsidRPr="0039406F" w:rsidRDefault="00464A40" w:rsidP="00AC16C6">
            <w:pPr>
              <w:jc w:val="center"/>
              <w:rPr>
                <w:b/>
                <w:sz w:val="22"/>
                <w:szCs w:val="22"/>
              </w:rPr>
            </w:pPr>
          </w:p>
          <w:p w:rsidR="00464A40" w:rsidRPr="0039406F" w:rsidRDefault="00464A40" w:rsidP="00AC16C6">
            <w:pPr>
              <w:jc w:val="center"/>
              <w:rPr>
                <w:b/>
                <w:sz w:val="22"/>
                <w:szCs w:val="22"/>
              </w:rPr>
            </w:pPr>
          </w:p>
          <w:p w:rsidR="00464A40" w:rsidRPr="0039406F" w:rsidRDefault="00464A40" w:rsidP="00AB5146">
            <w:pPr>
              <w:jc w:val="center"/>
              <w:rPr>
                <w:b/>
                <w:sz w:val="22"/>
                <w:szCs w:val="22"/>
              </w:rPr>
            </w:pPr>
          </w:p>
        </w:tc>
      </w:tr>
      <w:tr w:rsidR="00464A40" w:rsidRPr="0039406F" w:rsidTr="009D4426">
        <w:trPr>
          <w:trHeight w:val="989"/>
          <w:jc w:val="center"/>
        </w:trPr>
        <w:tc>
          <w:tcPr>
            <w:tcW w:w="764" w:type="pct"/>
            <w:tcBorders>
              <w:bottom w:val="single" w:sz="4" w:space="0" w:color="auto"/>
            </w:tcBorders>
            <w:shd w:val="clear" w:color="auto" w:fill="FFFFFF"/>
            <w:vAlign w:val="center"/>
          </w:tcPr>
          <w:p w:rsidR="00464A40" w:rsidRPr="00797EC9" w:rsidRDefault="00464A40" w:rsidP="00AC16C6">
            <w:pPr>
              <w:jc w:val="center"/>
              <w:rPr>
                <w:sz w:val="22"/>
                <w:szCs w:val="22"/>
              </w:rPr>
            </w:pPr>
            <w:r w:rsidRPr="00797EC9">
              <w:rPr>
                <w:sz w:val="22"/>
                <w:szCs w:val="22"/>
              </w:rPr>
              <w:t>15</w:t>
            </w:r>
          </w:p>
          <w:p w:rsidR="00464A40" w:rsidRPr="00797EC9" w:rsidRDefault="00464A40" w:rsidP="00CB0D2E">
            <w:pPr>
              <w:jc w:val="center"/>
              <w:rPr>
                <w:sz w:val="22"/>
                <w:szCs w:val="22"/>
              </w:rPr>
            </w:pPr>
            <w:r w:rsidRPr="00797EC9">
              <w:rPr>
                <w:sz w:val="22"/>
                <w:szCs w:val="22"/>
              </w:rPr>
              <w:t xml:space="preserve">T, </w:t>
            </w:r>
            <w:r>
              <w:rPr>
                <w:sz w:val="22"/>
                <w:szCs w:val="22"/>
              </w:rPr>
              <w:t>4/20</w:t>
            </w:r>
          </w:p>
        </w:tc>
        <w:tc>
          <w:tcPr>
            <w:tcW w:w="777" w:type="pct"/>
            <w:tcBorders>
              <w:bottom w:val="single" w:sz="4" w:space="0" w:color="auto"/>
            </w:tcBorders>
            <w:shd w:val="clear" w:color="auto" w:fill="FFFFFF"/>
            <w:vAlign w:val="center"/>
          </w:tcPr>
          <w:p w:rsidR="00464A40" w:rsidRPr="00797EC9" w:rsidRDefault="00464A40" w:rsidP="00AC16C6">
            <w:pPr>
              <w:jc w:val="center"/>
              <w:rPr>
                <w:sz w:val="22"/>
                <w:szCs w:val="22"/>
                <w:highlight w:val="yellow"/>
              </w:rPr>
            </w:pPr>
            <w:r w:rsidRPr="00797EC9">
              <w:rPr>
                <w:sz w:val="22"/>
                <w:szCs w:val="22"/>
              </w:rPr>
              <w:t>7, 8</w:t>
            </w:r>
          </w:p>
        </w:tc>
        <w:tc>
          <w:tcPr>
            <w:tcW w:w="1242" w:type="pct"/>
            <w:tcBorders>
              <w:bottom w:val="single" w:sz="4" w:space="0" w:color="auto"/>
            </w:tcBorders>
            <w:shd w:val="clear" w:color="auto" w:fill="FFFFFF"/>
            <w:vAlign w:val="center"/>
          </w:tcPr>
          <w:p w:rsidR="00464A40" w:rsidRPr="00797EC9" w:rsidRDefault="00464A40" w:rsidP="00AC16C6">
            <w:pPr>
              <w:jc w:val="center"/>
              <w:rPr>
                <w:i/>
                <w:sz w:val="22"/>
                <w:szCs w:val="22"/>
              </w:rPr>
            </w:pPr>
            <w:r w:rsidRPr="00797EC9">
              <w:rPr>
                <w:i/>
                <w:sz w:val="22"/>
                <w:szCs w:val="22"/>
              </w:rPr>
              <w:t>Transition to Community Participation</w:t>
            </w:r>
          </w:p>
        </w:tc>
        <w:tc>
          <w:tcPr>
            <w:tcW w:w="846" w:type="pct"/>
            <w:tcBorders>
              <w:bottom w:val="single" w:sz="4" w:space="0" w:color="auto"/>
            </w:tcBorders>
            <w:shd w:val="clear" w:color="auto" w:fill="FFFFFF"/>
            <w:vAlign w:val="center"/>
          </w:tcPr>
          <w:p w:rsidR="00464A40" w:rsidRPr="00797EC9" w:rsidRDefault="00464A40" w:rsidP="00AC16C6">
            <w:pPr>
              <w:jc w:val="center"/>
              <w:rPr>
                <w:sz w:val="22"/>
                <w:szCs w:val="22"/>
                <w:highlight w:val="yellow"/>
              </w:rPr>
            </w:pPr>
            <w:r w:rsidRPr="00797EC9">
              <w:rPr>
                <w:sz w:val="22"/>
                <w:szCs w:val="22"/>
              </w:rPr>
              <w:t>Chapter 10</w:t>
            </w:r>
          </w:p>
        </w:tc>
        <w:tc>
          <w:tcPr>
            <w:tcW w:w="1371" w:type="pct"/>
            <w:tcBorders>
              <w:bottom w:val="single" w:sz="4" w:space="0" w:color="auto"/>
            </w:tcBorders>
            <w:shd w:val="clear" w:color="auto" w:fill="FFFFFF"/>
            <w:vAlign w:val="center"/>
          </w:tcPr>
          <w:p w:rsidR="00464A40" w:rsidRPr="0039406F" w:rsidRDefault="00464A40" w:rsidP="00AB5146">
            <w:pPr>
              <w:jc w:val="center"/>
              <w:rPr>
                <w:sz w:val="22"/>
                <w:szCs w:val="22"/>
                <w:highlight w:val="yellow"/>
              </w:rPr>
            </w:pPr>
          </w:p>
        </w:tc>
      </w:tr>
      <w:tr w:rsidR="00464A40" w:rsidRPr="009A5934" w:rsidTr="009D4426">
        <w:trPr>
          <w:trHeight w:val="989"/>
          <w:jc w:val="center"/>
        </w:trPr>
        <w:tc>
          <w:tcPr>
            <w:tcW w:w="764" w:type="pct"/>
            <w:tcBorders>
              <w:bottom w:val="single" w:sz="4" w:space="0" w:color="auto"/>
            </w:tcBorders>
            <w:shd w:val="clear" w:color="auto" w:fill="EEECE1"/>
            <w:vAlign w:val="center"/>
          </w:tcPr>
          <w:p w:rsidR="00464A40" w:rsidRPr="00797EC9" w:rsidRDefault="00464A40" w:rsidP="00AC16C6">
            <w:pPr>
              <w:jc w:val="center"/>
              <w:rPr>
                <w:sz w:val="22"/>
                <w:szCs w:val="22"/>
              </w:rPr>
            </w:pPr>
            <w:r w:rsidRPr="00797EC9">
              <w:rPr>
                <w:sz w:val="22"/>
                <w:szCs w:val="22"/>
              </w:rPr>
              <w:t>16</w:t>
            </w:r>
          </w:p>
          <w:p w:rsidR="00464A40" w:rsidRPr="00797EC9" w:rsidRDefault="00464A40" w:rsidP="00CB0D2E">
            <w:pPr>
              <w:jc w:val="center"/>
              <w:rPr>
                <w:sz w:val="22"/>
                <w:szCs w:val="22"/>
              </w:rPr>
            </w:pPr>
            <w:r w:rsidRPr="00797EC9">
              <w:rPr>
                <w:sz w:val="22"/>
                <w:szCs w:val="22"/>
              </w:rPr>
              <w:t xml:space="preserve">T, </w:t>
            </w:r>
            <w:r>
              <w:rPr>
                <w:sz w:val="22"/>
                <w:szCs w:val="22"/>
              </w:rPr>
              <w:t>4/27</w:t>
            </w:r>
          </w:p>
        </w:tc>
        <w:tc>
          <w:tcPr>
            <w:tcW w:w="4236" w:type="pct"/>
            <w:gridSpan w:val="4"/>
            <w:tcBorders>
              <w:bottom w:val="single" w:sz="4" w:space="0" w:color="auto"/>
            </w:tcBorders>
            <w:shd w:val="clear" w:color="auto" w:fill="EEECE1"/>
            <w:vAlign w:val="center"/>
          </w:tcPr>
          <w:p w:rsidR="00464A40" w:rsidRPr="00797EC9" w:rsidRDefault="00464A40" w:rsidP="00AC16C6">
            <w:pPr>
              <w:jc w:val="center"/>
              <w:rPr>
                <w:b/>
                <w:sz w:val="22"/>
                <w:szCs w:val="22"/>
                <w:u w:val="single"/>
              </w:rPr>
            </w:pPr>
            <w:r w:rsidRPr="00797EC9">
              <w:rPr>
                <w:b/>
                <w:sz w:val="22"/>
                <w:szCs w:val="22"/>
              </w:rPr>
              <w:t>Test 2</w:t>
            </w:r>
          </w:p>
        </w:tc>
      </w:tr>
    </w:tbl>
    <w:p w:rsidR="00D20128" w:rsidRDefault="00D20128" w:rsidP="00D20128">
      <w:pPr>
        <w:rPr>
          <w:b/>
          <w:sz w:val="22"/>
          <w:szCs w:val="22"/>
        </w:rPr>
      </w:pPr>
    </w:p>
    <w:p w:rsidR="009B4177" w:rsidRDefault="00F6069F" w:rsidP="00F6069F">
      <w:pPr>
        <w:pStyle w:val="Level1"/>
        <w:numPr>
          <w:ilvl w:val="0"/>
          <w:numId w:val="36"/>
        </w:numPr>
        <w:tabs>
          <w:tab w:val="left" w:pos="-540"/>
          <w:tab w:val="left" w:pos="-180"/>
        </w:tabs>
        <w:spacing w:line="240" w:lineRule="exact"/>
        <w:ind w:left="1260"/>
        <w:jc w:val="both"/>
        <w:rPr>
          <w:bCs/>
          <w:color w:val="000000"/>
          <w:sz w:val="22"/>
          <w:szCs w:val="22"/>
        </w:rPr>
      </w:pPr>
      <w:r w:rsidRPr="00F6069F">
        <w:rPr>
          <w:b/>
          <w:sz w:val="20"/>
          <w:szCs w:val="20"/>
        </w:rPr>
        <w:t>NOTE:</w:t>
      </w:r>
      <w:r>
        <w:rPr>
          <w:i/>
          <w:sz w:val="20"/>
          <w:szCs w:val="20"/>
        </w:rPr>
        <w:t xml:space="preserve"> </w:t>
      </w:r>
      <w:r w:rsidR="009B4177">
        <w:rPr>
          <w:i/>
          <w:sz w:val="20"/>
          <w:szCs w:val="20"/>
        </w:rPr>
        <w:t xml:space="preserve">Guest Speakers will </w:t>
      </w:r>
      <w:r>
        <w:rPr>
          <w:i/>
          <w:sz w:val="20"/>
          <w:szCs w:val="20"/>
        </w:rPr>
        <w:t>make presentations to this class</w:t>
      </w:r>
      <w:r w:rsidR="009B4177">
        <w:rPr>
          <w:i/>
          <w:sz w:val="20"/>
          <w:szCs w:val="20"/>
        </w:rPr>
        <w:t xml:space="preserve"> based on their availability. They will provide valuable information on select topics</w:t>
      </w:r>
      <w:r>
        <w:rPr>
          <w:i/>
          <w:sz w:val="20"/>
          <w:szCs w:val="20"/>
        </w:rPr>
        <w:t xml:space="preserve"> that reflect current and pertinent practices in the field of transition</w:t>
      </w:r>
      <w:r w:rsidR="009B4177">
        <w:rPr>
          <w:i/>
          <w:sz w:val="20"/>
          <w:szCs w:val="20"/>
        </w:rPr>
        <w:t>.</w:t>
      </w:r>
      <w:r>
        <w:rPr>
          <w:i/>
          <w:sz w:val="20"/>
          <w:szCs w:val="20"/>
        </w:rPr>
        <w:t xml:space="preserve"> As such, information they present is considered to be part of the content for this course and </w:t>
      </w:r>
      <w:r w:rsidRPr="00F6069F">
        <w:rPr>
          <w:i/>
          <w:sz w:val="20"/>
          <w:szCs w:val="20"/>
          <w:u w:val="single"/>
        </w:rPr>
        <w:t>subject to evaluation</w:t>
      </w:r>
      <w:r>
        <w:rPr>
          <w:i/>
          <w:sz w:val="20"/>
          <w:szCs w:val="20"/>
        </w:rPr>
        <w:t xml:space="preserve">. </w:t>
      </w:r>
    </w:p>
    <w:p w:rsidR="00D20128" w:rsidRDefault="00D20128" w:rsidP="00D20128">
      <w:pPr>
        <w:rPr>
          <w:b/>
          <w:sz w:val="22"/>
          <w:szCs w:val="22"/>
        </w:rPr>
      </w:pPr>
    </w:p>
    <w:p w:rsidR="0003520E" w:rsidRPr="0003520E" w:rsidRDefault="00B727FD" w:rsidP="0003520E">
      <w:pPr>
        <w:pStyle w:val="Level1"/>
        <w:numPr>
          <w:ilvl w:val="0"/>
          <w:numId w:val="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sz w:val="22"/>
          <w:szCs w:val="22"/>
        </w:rPr>
      </w:pPr>
      <w:r w:rsidRPr="001D3874">
        <w:rPr>
          <w:b/>
          <w:bCs/>
          <w:color w:val="000000"/>
        </w:rPr>
        <w:t>COURSE REQUIREMENTS/EVALUATION</w:t>
      </w:r>
      <w:r w:rsidRPr="001503AE">
        <w:rPr>
          <w:b/>
          <w:bCs/>
          <w:color w:val="000000"/>
          <w:sz w:val="22"/>
          <w:szCs w:val="22"/>
        </w:rPr>
        <w:t>:</w:t>
      </w:r>
    </w:p>
    <w:p w:rsidR="00B727FD" w:rsidRDefault="00B727FD" w:rsidP="00B727FD">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hanging="540"/>
        <w:jc w:val="both"/>
        <w:rPr>
          <w:color w:val="000000"/>
          <w:sz w:val="22"/>
          <w:szCs w:val="22"/>
        </w:rPr>
      </w:pPr>
      <w:r w:rsidRPr="001503AE">
        <w:rPr>
          <w:color w:val="000000"/>
          <w:sz w:val="22"/>
          <w:szCs w:val="22"/>
        </w:rPr>
        <w:tab/>
      </w:r>
    </w:p>
    <w:p w:rsidR="00B727FD" w:rsidRPr="00F43C03" w:rsidRDefault="00B727FD" w:rsidP="00B727FD">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hanging="540"/>
        <w:jc w:val="both"/>
        <w:rPr>
          <w:b/>
          <w:color w:val="000000"/>
          <w:sz w:val="22"/>
          <w:szCs w:val="22"/>
        </w:rPr>
      </w:pPr>
      <w:r>
        <w:rPr>
          <w:b/>
          <w:color w:val="000000"/>
          <w:sz w:val="22"/>
          <w:szCs w:val="22"/>
        </w:rPr>
        <w:tab/>
      </w:r>
      <w:r w:rsidR="0003520E">
        <w:rPr>
          <w:b/>
          <w:color w:val="000000"/>
          <w:sz w:val="22"/>
          <w:szCs w:val="22"/>
        </w:rPr>
        <w:t xml:space="preserve">  </w:t>
      </w:r>
      <w:r w:rsidR="001B1F93" w:rsidRPr="00F6069F">
        <w:rPr>
          <w:b/>
          <w:color w:val="000000"/>
          <w:sz w:val="22"/>
          <w:szCs w:val="22"/>
        </w:rPr>
        <w:t>Assignments/</w:t>
      </w:r>
      <w:r w:rsidRPr="00F6069F">
        <w:rPr>
          <w:b/>
          <w:color w:val="000000"/>
          <w:sz w:val="22"/>
          <w:szCs w:val="22"/>
        </w:rPr>
        <w:t>Exams</w:t>
      </w:r>
      <w:r>
        <w:rPr>
          <w:b/>
          <w:color w:val="000000"/>
          <w:sz w:val="22"/>
          <w:szCs w:val="22"/>
        </w:rPr>
        <w:t>:</w:t>
      </w:r>
    </w:p>
    <w:p w:rsidR="00B727FD" w:rsidRDefault="00B727FD" w:rsidP="00B727FD">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hanging="540"/>
        <w:jc w:val="both"/>
        <w:rPr>
          <w:color w:val="000000"/>
          <w:sz w:val="22"/>
          <w:szCs w:val="22"/>
        </w:rPr>
      </w:pP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p>
    <w:p w:rsidR="00B727FD" w:rsidRPr="001503AE" w:rsidRDefault="00B727FD" w:rsidP="00F6069F">
      <w:pPr>
        <w:numPr>
          <w:ilvl w:val="0"/>
          <w:numId w:val="3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450"/>
        <w:jc w:val="both"/>
        <w:rPr>
          <w:color w:val="000000"/>
          <w:sz w:val="22"/>
          <w:szCs w:val="22"/>
        </w:rPr>
      </w:pPr>
      <w:r>
        <w:rPr>
          <w:b/>
          <w:bCs/>
          <w:color w:val="000000"/>
          <w:sz w:val="22"/>
          <w:szCs w:val="22"/>
        </w:rPr>
        <w:t xml:space="preserve">Two </w:t>
      </w:r>
      <w:r w:rsidRPr="001503AE">
        <w:rPr>
          <w:b/>
          <w:bCs/>
          <w:color w:val="000000"/>
          <w:sz w:val="22"/>
          <w:szCs w:val="22"/>
        </w:rPr>
        <w:t xml:space="preserve">exams.  </w:t>
      </w:r>
      <w:r w:rsidRPr="001503AE">
        <w:rPr>
          <w:color w:val="000000"/>
          <w:sz w:val="22"/>
          <w:szCs w:val="22"/>
        </w:rPr>
        <w:t>Examinations will be a combination of o</w:t>
      </w:r>
      <w:r>
        <w:rPr>
          <w:color w:val="000000"/>
          <w:sz w:val="22"/>
          <w:szCs w:val="22"/>
        </w:rPr>
        <w:t>bjective and short answer items</w:t>
      </w:r>
      <w:r w:rsidRPr="001503AE">
        <w:rPr>
          <w:color w:val="000000"/>
          <w:sz w:val="22"/>
          <w:szCs w:val="22"/>
        </w:rPr>
        <w:t xml:space="preserve"> </w:t>
      </w:r>
    </w:p>
    <w:p w:rsidR="001B1F93" w:rsidRDefault="00B727FD" w:rsidP="00F6069F">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hanging="450"/>
        <w:jc w:val="both"/>
        <w:rPr>
          <w:b/>
          <w:color w:val="000000"/>
          <w:sz w:val="22"/>
          <w:szCs w:val="22"/>
        </w:rPr>
      </w:pPr>
      <w:r w:rsidRPr="001503AE">
        <w:rPr>
          <w:color w:val="000000"/>
          <w:sz w:val="22"/>
          <w:szCs w:val="22"/>
        </w:rPr>
        <w:tab/>
      </w:r>
      <w:r>
        <w:rPr>
          <w:color w:val="000000"/>
          <w:sz w:val="22"/>
          <w:szCs w:val="22"/>
        </w:rPr>
        <w:t xml:space="preserve">    </w:t>
      </w:r>
      <w:r w:rsidR="001D3874">
        <w:rPr>
          <w:color w:val="000000"/>
          <w:sz w:val="22"/>
          <w:szCs w:val="22"/>
        </w:rPr>
        <w:t xml:space="preserve">  </w:t>
      </w:r>
      <w:proofErr w:type="gramStart"/>
      <w:r>
        <w:rPr>
          <w:b/>
          <w:color w:val="000000"/>
          <w:sz w:val="22"/>
          <w:szCs w:val="22"/>
        </w:rPr>
        <w:t>(30 points each</w:t>
      </w:r>
      <w:r w:rsidRPr="00944300">
        <w:rPr>
          <w:b/>
          <w:color w:val="000000"/>
          <w:sz w:val="22"/>
          <w:szCs w:val="22"/>
        </w:rPr>
        <w:t>)</w:t>
      </w:r>
      <w:r>
        <w:rPr>
          <w:b/>
          <w:color w:val="000000"/>
          <w:sz w:val="22"/>
          <w:szCs w:val="22"/>
        </w:rPr>
        <w:t>.</w:t>
      </w:r>
      <w:proofErr w:type="gramEnd"/>
    </w:p>
    <w:p w:rsidR="0003520E" w:rsidRPr="001B1F93" w:rsidRDefault="00B727FD" w:rsidP="00F6069F">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hanging="450"/>
        <w:jc w:val="both"/>
        <w:rPr>
          <w:color w:val="000000"/>
          <w:sz w:val="22"/>
          <w:szCs w:val="22"/>
        </w:rPr>
      </w:pP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r w:rsidRPr="001503AE">
        <w:rPr>
          <w:color w:val="000000"/>
          <w:sz w:val="22"/>
          <w:szCs w:val="22"/>
        </w:rPr>
        <w:tab/>
      </w:r>
    </w:p>
    <w:p w:rsidR="0003520E" w:rsidRDefault="0003520E" w:rsidP="00E236CF">
      <w:pPr>
        <w:numPr>
          <w:ilvl w:val="0"/>
          <w:numId w:val="30"/>
        </w:numPr>
        <w:tabs>
          <w:tab w:val="clear" w:pos="990"/>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rFonts w:cs="Tahoma"/>
          <w:b/>
        </w:rPr>
      </w:pPr>
      <w:r w:rsidRPr="0003520E">
        <w:rPr>
          <w:rFonts w:cs="Tahoma"/>
          <w:b/>
          <w:sz w:val="22"/>
          <w:szCs w:val="22"/>
        </w:rPr>
        <w:t>Learning Activities</w:t>
      </w:r>
      <w:r w:rsidRPr="00F442BF">
        <w:rPr>
          <w:rFonts w:cs="Tahoma"/>
        </w:rPr>
        <w:t xml:space="preserve">: Throughout the semester there will be </w:t>
      </w:r>
      <w:r>
        <w:rPr>
          <w:rFonts w:cs="Tahoma"/>
        </w:rPr>
        <w:t>3</w:t>
      </w:r>
      <w:r w:rsidRPr="00F442BF">
        <w:rPr>
          <w:rFonts w:cs="Tahoma"/>
        </w:rPr>
        <w:t xml:space="preserve"> learning activities for which you will receive </w:t>
      </w:r>
      <w:r>
        <w:rPr>
          <w:rFonts w:cs="Tahoma"/>
        </w:rPr>
        <w:t>10</w:t>
      </w:r>
      <w:r w:rsidRPr="00F442BF">
        <w:rPr>
          <w:rFonts w:cs="Tahoma"/>
        </w:rPr>
        <w:t xml:space="preserve"> points for </w:t>
      </w:r>
      <w:r w:rsidR="00C14B2F">
        <w:rPr>
          <w:rFonts w:cs="Tahoma"/>
        </w:rPr>
        <w:t xml:space="preserve">the first </w:t>
      </w:r>
      <w:r>
        <w:rPr>
          <w:rFonts w:cs="Tahoma"/>
        </w:rPr>
        <w:t xml:space="preserve">two of the activities and 20 points for the </w:t>
      </w:r>
      <w:r w:rsidR="00C14B2F">
        <w:rPr>
          <w:rFonts w:cs="Tahoma"/>
        </w:rPr>
        <w:t>third</w:t>
      </w:r>
      <w:r w:rsidRPr="00F442BF">
        <w:rPr>
          <w:rFonts w:cs="Tahoma"/>
        </w:rPr>
        <w:t xml:space="preserve">. The learning activities may begin in class and have follow-up assignments to be completed outside of class time. </w:t>
      </w:r>
      <w:r>
        <w:rPr>
          <w:rFonts w:cs="Tahoma"/>
          <w:b/>
        </w:rPr>
        <w:t>(</w:t>
      </w:r>
      <w:r w:rsidRPr="00F442BF">
        <w:rPr>
          <w:rFonts w:cs="Tahoma"/>
          <w:b/>
        </w:rPr>
        <w:t xml:space="preserve">TOTAL </w:t>
      </w:r>
      <w:r>
        <w:rPr>
          <w:rFonts w:cs="Tahoma"/>
          <w:b/>
        </w:rPr>
        <w:t>40</w:t>
      </w:r>
      <w:r w:rsidRPr="00F442BF">
        <w:rPr>
          <w:rFonts w:cs="Tahoma"/>
          <w:b/>
        </w:rPr>
        <w:t xml:space="preserve"> points, </w:t>
      </w:r>
      <w:r>
        <w:rPr>
          <w:rFonts w:cs="Tahoma"/>
          <w:b/>
        </w:rPr>
        <w:t xml:space="preserve">2 </w:t>
      </w:r>
      <w:r w:rsidRPr="00F442BF">
        <w:rPr>
          <w:rFonts w:cs="Tahoma"/>
          <w:b/>
        </w:rPr>
        <w:t xml:space="preserve">@ </w:t>
      </w:r>
      <w:r>
        <w:rPr>
          <w:rFonts w:cs="Tahoma"/>
          <w:b/>
        </w:rPr>
        <w:t>10</w:t>
      </w:r>
      <w:r w:rsidRPr="00F442BF">
        <w:rPr>
          <w:rFonts w:cs="Tahoma"/>
          <w:b/>
        </w:rPr>
        <w:t xml:space="preserve"> points each</w:t>
      </w:r>
      <w:r>
        <w:rPr>
          <w:rFonts w:cs="Tahoma"/>
          <w:b/>
        </w:rPr>
        <w:t>, 1 @ 20 points</w:t>
      </w:r>
      <w:r w:rsidRPr="00F442BF">
        <w:rPr>
          <w:rFonts w:cs="Tahoma"/>
          <w:b/>
        </w:rPr>
        <w:t>).</w:t>
      </w:r>
    </w:p>
    <w:p w:rsidR="0003520E" w:rsidRPr="00F442BF" w:rsidRDefault="0003520E" w:rsidP="00F6069F">
      <w:p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450"/>
        <w:jc w:val="both"/>
        <w:rPr>
          <w:color w:val="000000"/>
          <w:sz w:val="22"/>
          <w:szCs w:val="22"/>
        </w:rPr>
      </w:pPr>
    </w:p>
    <w:p w:rsidR="0003520E" w:rsidRPr="00CC32F2" w:rsidRDefault="00F6069F" w:rsidP="00C14B2F">
      <w:pPr>
        <w:numPr>
          <w:ilvl w:val="0"/>
          <w:numId w:val="30"/>
        </w:numPr>
        <w:tabs>
          <w:tab w:val="left" w:pos="-540"/>
          <w:tab w:val="left" w:pos="-180"/>
          <w:tab w:val="left" w:pos="54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450"/>
        <w:jc w:val="both"/>
        <w:rPr>
          <w:b/>
          <w:bCs/>
          <w:color w:val="000000"/>
          <w:sz w:val="22"/>
          <w:szCs w:val="22"/>
        </w:rPr>
      </w:pPr>
      <w:r>
        <w:rPr>
          <w:b/>
          <w:bCs/>
          <w:color w:val="000000"/>
          <w:sz w:val="22"/>
          <w:szCs w:val="22"/>
        </w:rPr>
        <w:br w:type="page"/>
      </w:r>
      <w:r w:rsidR="0003520E">
        <w:rPr>
          <w:b/>
          <w:bCs/>
          <w:color w:val="000000"/>
          <w:sz w:val="22"/>
          <w:szCs w:val="22"/>
        </w:rPr>
        <w:lastRenderedPageBreak/>
        <w:t xml:space="preserve">Research Paper (GRADUATE STUDENTS </w:t>
      </w:r>
      <w:r w:rsidR="0003520E" w:rsidRPr="00797EC9">
        <w:rPr>
          <w:b/>
          <w:bCs/>
          <w:color w:val="000000"/>
          <w:sz w:val="22"/>
          <w:szCs w:val="22"/>
          <w:u w:val="single"/>
        </w:rPr>
        <w:t>ONLY</w:t>
      </w:r>
      <w:r w:rsidR="0003520E">
        <w:rPr>
          <w:b/>
          <w:bCs/>
          <w:color w:val="000000"/>
          <w:sz w:val="22"/>
          <w:szCs w:val="22"/>
        </w:rPr>
        <w:t>)</w:t>
      </w:r>
      <w:r w:rsidR="0003520E">
        <w:rPr>
          <w:color w:val="000000"/>
          <w:sz w:val="22"/>
          <w:szCs w:val="22"/>
        </w:rPr>
        <w:t>. Prepare a research paper that is a minimum 10 page</w:t>
      </w:r>
      <w:r w:rsidR="0003520E" w:rsidRPr="001503AE">
        <w:rPr>
          <w:color w:val="000000"/>
          <w:sz w:val="22"/>
          <w:szCs w:val="22"/>
        </w:rPr>
        <w:t>s</w:t>
      </w:r>
      <w:r w:rsidR="0003520E">
        <w:rPr>
          <w:color w:val="000000"/>
          <w:sz w:val="22"/>
          <w:szCs w:val="22"/>
        </w:rPr>
        <w:t xml:space="preserve"> of content with 10 references--APA style</w:t>
      </w:r>
      <w:r w:rsidR="0003520E" w:rsidRPr="001503AE">
        <w:rPr>
          <w:color w:val="000000"/>
          <w:sz w:val="22"/>
          <w:szCs w:val="22"/>
        </w:rPr>
        <w:t xml:space="preserve">. This paper is to be completed on any </w:t>
      </w:r>
      <w:r w:rsidR="0003520E">
        <w:rPr>
          <w:color w:val="000000"/>
          <w:sz w:val="22"/>
          <w:szCs w:val="22"/>
        </w:rPr>
        <w:t xml:space="preserve">approved </w:t>
      </w:r>
      <w:r w:rsidR="0003520E" w:rsidRPr="001503AE">
        <w:rPr>
          <w:color w:val="000000"/>
          <w:sz w:val="22"/>
          <w:szCs w:val="22"/>
        </w:rPr>
        <w:t>area related to transition from school to work. The paper must be typed, doub</w:t>
      </w:r>
      <w:r w:rsidR="0003520E">
        <w:rPr>
          <w:color w:val="000000"/>
          <w:sz w:val="22"/>
          <w:szCs w:val="22"/>
        </w:rPr>
        <w:t xml:space="preserve">le spaced, and in 12 point font </w:t>
      </w:r>
      <w:r w:rsidR="0003520E" w:rsidRPr="00FC21B2">
        <w:rPr>
          <w:b/>
          <w:color w:val="000000"/>
          <w:sz w:val="22"/>
          <w:szCs w:val="22"/>
        </w:rPr>
        <w:t xml:space="preserve">(TOTAL </w:t>
      </w:r>
      <w:r w:rsidR="0003520E">
        <w:rPr>
          <w:b/>
          <w:color w:val="000000"/>
          <w:sz w:val="22"/>
          <w:szCs w:val="22"/>
        </w:rPr>
        <w:t>25</w:t>
      </w:r>
      <w:r w:rsidR="0003520E" w:rsidRPr="00FC21B2">
        <w:rPr>
          <w:b/>
          <w:color w:val="000000"/>
          <w:sz w:val="22"/>
          <w:szCs w:val="22"/>
        </w:rPr>
        <w:t xml:space="preserve"> points)</w:t>
      </w:r>
      <w:r w:rsidR="0003520E">
        <w:rPr>
          <w:b/>
          <w:color w:val="000000"/>
          <w:sz w:val="22"/>
          <w:szCs w:val="22"/>
        </w:rPr>
        <w:t>.</w:t>
      </w:r>
    </w:p>
    <w:p w:rsidR="0003520E" w:rsidRDefault="0003520E" w:rsidP="0003520E">
      <w:pPr>
        <w:tabs>
          <w:tab w:val="left" w:pos="-540"/>
          <w:tab w:val="left" w:pos="-180"/>
          <w:tab w:val="left" w:pos="54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p>
    <w:p w:rsidR="0003520E" w:rsidRDefault="0003520E" w:rsidP="0003520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color w:val="000000"/>
          <w:sz w:val="22"/>
          <w:szCs w:val="22"/>
        </w:rPr>
      </w:pPr>
      <w:r>
        <w:rPr>
          <w:b/>
          <w:color w:val="000000"/>
          <w:sz w:val="22"/>
          <w:szCs w:val="22"/>
        </w:rPr>
        <w:tab/>
      </w:r>
      <w:r w:rsidRPr="00FC21B2">
        <w:rPr>
          <w:b/>
          <w:color w:val="000000"/>
          <w:sz w:val="22"/>
          <w:szCs w:val="22"/>
        </w:rPr>
        <w:t>Topic submitted =</w:t>
      </w:r>
      <w:r w:rsidRPr="00FC21B2">
        <w:rPr>
          <w:b/>
          <w:color w:val="000000"/>
          <w:sz w:val="22"/>
          <w:szCs w:val="22"/>
        </w:rPr>
        <w:tab/>
      </w:r>
      <w:r>
        <w:rPr>
          <w:b/>
          <w:color w:val="000000"/>
          <w:sz w:val="22"/>
          <w:szCs w:val="22"/>
        </w:rPr>
        <w:tab/>
        <w:t>1</w:t>
      </w:r>
      <w:r w:rsidRPr="00FC21B2">
        <w:rPr>
          <w:b/>
          <w:color w:val="000000"/>
          <w:sz w:val="22"/>
          <w:szCs w:val="22"/>
        </w:rPr>
        <w:t xml:space="preserve"> point</w:t>
      </w:r>
    </w:p>
    <w:p w:rsidR="0003520E" w:rsidRDefault="0003520E" w:rsidP="0003520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
          <w:bCs/>
          <w:color w:val="000000"/>
          <w:sz w:val="22"/>
          <w:szCs w:val="22"/>
        </w:rPr>
      </w:pPr>
      <w:r w:rsidRPr="00FC21B2">
        <w:rPr>
          <w:b/>
          <w:color w:val="000000"/>
          <w:sz w:val="22"/>
          <w:szCs w:val="22"/>
        </w:rPr>
        <w:t>Outline for paper</w:t>
      </w:r>
      <w:r>
        <w:rPr>
          <w:b/>
          <w:color w:val="000000"/>
          <w:sz w:val="22"/>
          <w:szCs w:val="22"/>
        </w:rPr>
        <w:t xml:space="preserve"> w/ references</w:t>
      </w:r>
      <w:r w:rsidRPr="00FC21B2">
        <w:rPr>
          <w:b/>
          <w:color w:val="000000"/>
          <w:sz w:val="22"/>
          <w:szCs w:val="22"/>
        </w:rPr>
        <w:t xml:space="preserve"> = </w:t>
      </w:r>
      <w:r>
        <w:rPr>
          <w:b/>
          <w:color w:val="000000"/>
          <w:sz w:val="22"/>
          <w:szCs w:val="22"/>
        </w:rPr>
        <w:tab/>
      </w:r>
      <w:r w:rsidRPr="00FC21B2">
        <w:rPr>
          <w:b/>
          <w:color w:val="000000"/>
          <w:sz w:val="22"/>
          <w:szCs w:val="22"/>
        </w:rPr>
        <w:tab/>
        <w:t>4 points</w:t>
      </w:r>
    </w:p>
    <w:p w:rsidR="0003520E" w:rsidRDefault="0003520E" w:rsidP="0003520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
          <w:bCs/>
          <w:color w:val="000000"/>
          <w:sz w:val="22"/>
          <w:szCs w:val="22"/>
        </w:rPr>
      </w:pPr>
      <w:r w:rsidRPr="00FC21B2">
        <w:rPr>
          <w:b/>
          <w:color w:val="000000"/>
          <w:sz w:val="22"/>
          <w:szCs w:val="22"/>
        </w:rPr>
        <w:t xml:space="preserve">Research paper = </w:t>
      </w:r>
      <w:r>
        <w:rPr>
          <w:b/>
          <w:color w:val="000000"/>
          <w:sz w:val="22"/>
          <w:szCs w:val="22"/>
        </w:rPr>
        <w:tab/>
      </w:r>
      <w:r>
        <w:rPr>
          <w:b/>
          <w:color w:val="000000"/>
          <w:sz w:val="22"/>
          <w:szCs w:val="22"/>
        </w:rPr>
        <w:tab/>
        <w:t>20</w:t>
      </w:r>
      <w:r w:rsidRPr="00FC21B2">
        <w:rPr>
          <w:b/>
          <w:color w:val="000000"/>
          <w:sz w:val="22"/>
          <w:szCs w:val="22"/>
        </w:rPr>
        <w:t xml:space="preserve"> points</w:t>
      </w:r>
    </w:p>
    <w:p w:rsidR="00053546" w:rsidRPr="0003520E" w:rsidRDefault="0003520E" w:rsidP="0003520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
          <w:bCs/>
          <w:color w:val="000000"/>
          <w:sz w:val="22"/>
          <w:szCs w:val="22"/>
        </w:rPr>
      </w:pPr>
      <w:r w:rsidRPr="00140CD0">
        <w:rPr>
          <w:color w:val="7030A0"/>
          <w:sz w:val="22"/>
          <w:szCs w:val="22"/>
        </w:rPr>
        <w:t xml:space="preserve"> </w:t>
      </w:r>
    </w:p>
    <w:p w:rsidR="00093B30" w:rsidRDefault="00093B30" w:rsidP="00093B30">
      <w:pPr>
        <w:pStyle w:val="Default"/>
        <w:numPr>
          <w:ilvl w:val="0"/>
          <w:numId w:val="3"/>
        </w:numPr>
        <w:rPr>
          <w:sz w:val="22"/>
          <w:szCs w:val="22"/>
        </w:rPr>
      </w:pPr>
      <w:r>
        <w:rPr>
          <w:b/>
          <w:bCs/>
          <w:sz w:val="22"/>
          <w:szCs w:val="22"/>
        </w:rPr>
        <w:t xml:space="preserve">RUBRIC AND GRADING SCALE: </w:t>
      </w:r>
    </w:p>
    <w:p w:rsidR="00053546" w:rsidRDefault="00053546" w:rsidP="00093B30">
      <w:pPr>
        <w:ind w:left="360"/>
        <w:rPr>
          <w:b/>
          <w:sz w:val="22"/>
          <w:szCs w:val="22"/>
        </w:rPr>
      </w:pPr>
    </w:p>
    <w:tbl>
      <w:tblPr>
        <w:tblW w:w="0" w:type="auto"/>
        <w:tblLayout w:type="fixed"/>
        <w:tblLook w:val="01E0"/>
      </w:tblPr>
      <w:tblGrid>
        <w:gridCol w:w="3618"/>
        <w:gridCol w:w="1350"/>
        <w:gridCol w:w="2880"/>
        <w:gridCol w:w="1728"/>
      </w:tblGrid>
      <w:tr w:rsidR="0003520E" w:rsidRPr="009A5934" w:rsidTr="002C4D50">
        <w:trPr>
          <w:trHeight w:val="603"/>
        </w:trPr>
        <w:tc>
          <w:tcPr>
            <w:tcW w:w="4968" w:type="dxa"/>
            <w:gridSpan w:val="2"/>
          </w:tcPr>
          <w:p w:rsidR="0003520E" w:rsidRPr="009A5934" w:rsidRDefault="0003520E" w:rsidP="0003520E">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rPr>
                <w:b/>
                <w:color w:val="000000"/>
                <w:sz w:val="22"/>
                <w:szCs w:val="22"/>
              </w:rPr>
            </w:pPr>
            <w:r w:rsidRPr="009A5934">
              <w:rPr>
                <w:b/>
                <w:color w:val="000000"/>
                <w:sz w:val="22"/>
                <w:szCs w:val="22"/>
              </w:rPr>
              <w:t>Undergraduate Grading and Evaluation</w:t>
            </w:r>
          </w:p>
        </w:tc>
        <w:tc>
          <w:tcPr>
            <w:tcW w:w="4608" w:type="dxa"/>
            <w:gridSpan w:val="2"/>
          </w:tcPr>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color w:val="000000"/>
                <w:sz w:val="22"/>
                <w:szCs w:val="22"/>
              </w:rPr>
            </w:pPr>
            <w:r w:rsidRPr="009A5934">
              <w:rPr>
                <w:b/>
                <w:color w:val="000000"/>
                <w:sz w:val="22"/>
                <w:szCs w:val="22"/>
              </w:rPr>
              <w:t>Graduate Grading and Evaluation</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p>
        </w:tc>
      </w:tr>
      <w:tr w:rsidR="0003520E" w:rsidRPr="009A5934" w:rsidTr="002C4D50">
        <w:trPr>
          <w:trHeight w:val="1718"/>
        </w:trPr>
        <w:tc>
          <w:tcPr>
            <w:tcW w:w="3618" w:type="dxa"/>
          </w:tcPr>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9A5934">
              <w:rPr>
                <w:color w:val="000000"/>
                <w:sz w:val="22"/>
                <w:szCs w:val="22"/>
              </w:rPr>
              <w:t>Examination I</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9A5934">
              <w:rPr>
                <w:color w:val="000000"/>
                <w:sz w:val="22"/>
                <w:szCs w:val="22"/>
              </w:rPr>
              <w:t>Examination II</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Pr>
                <w:color w:val="000000"/>
                <w:sz w:val="22"/>
                <w:szCs w:val="22"/>
              </w:rPr>
              <w:t>Learning Activities</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9A5934">
              <w:rPr>
                <w:color w:val="000000"/>
                <w:sz w:val="22"/>
                <w:szCs w:val="22"/>
              </w:rPr>
              <w:t>Total Points</w:t>
            </w:r>
          </w:p>
        </w:tc>
        <w:tc>
          <w:tcPr>
            <w:tcW w:w="1350" w:type="dxa"/>
          </w:tcPr>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Pr>
                <w:color w:val="000000"/>
                <w:sz w:val="22"/>
                <w:szCs w:val="22"/>
              </w:rPr>
              <w:t>3</w:t>
            </w:r>
            <w:r w:rsidRPr="009A5934">
              <w:rPr>
                <w:color w:val="000000"/>
                <w:sz w:val="22"/>
                <w:szCs w:val="22"/>
              </w:rPr>
              <w:t>0</w:t>
            </w:r>
          </w:p>
          <w:p w:rsidR="0003520E" w:rsidRDefault="0003520E" w:rsidP="002C4D5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Pr>
                <w:color w:val="000000"/>
                <w:sz w:val="22"/>
                <w:szCs w:val="22"/>
              </w:rPr>
              <w:t>3</w:t>
            </w:r>
            <w:r w:rsidRPr="009A5934">
              <w:rPr>
                <w:color w:val="000000"/>
                <w:sz w:val="22"/>
                <w:szCs w:val="22"/>
              </w:rPr>
              <w:t>0</w:t>
            </w:r>
          </w:p>
          <w:p w:rsidR="0003520E" w:rsidRPr="006D63ED" w:rsidRDefault="0003520E" w:rsidP="002C4D5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u w:val="single"/>
              </w:rPr>
            </w:pPr>
            <w:r w:rsidRPr="006D63ED">
              <w:rPr>
                <w:color w:val="000000"/>
                <w:sz w:val="22"/>
                <w:szCs w:val="22"/>
                <w:u w:val="single"/>
              </w:rPr>
              <w:t>40</w:t>
            </w:r>
          </w:p>
          <w:p w:rsidR="0003520E" w:rsidRPr="006A7A00" w:rsidRDefault="0003520E" w:rsidP="002C4D5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p>
          <w:p w:rsidR="0003520E"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u w:val="single"/>
              </w:rPr>
            </w:pPr>
          </w:p>
          <w:p w:rsidR="0003520E" w:rsidRPr="00ED22EA"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u w:val="single"/>
              </w:rPr>
            </w:pP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9A5934">
              <w:rPr>
                <w:color w:val="000000"/>
                <w:sz w:val="22"/>
                <w:szCs w:val="22"/>
              </w:rPr>
              <w:t>100</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sidRPr="009A5934">
              <w:rPr>
                <w:color w:val="000000"/>
                <w:sz w:val="22"/>
                <w:szCs w:val="22"/>
              </w:rPr>
              <w:t xml:space="preserve"> </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p>
        </w:tc>
        <w:tc>
          <w:tcPr>
            <w:tcW w:w="2880" w:type="dxa"/>
          </w:tcPr>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9A5934">
              <w:rPr>
                <w:color w:val="000000"/>
                <w:sz w:val="22"/>
                <w:szCs w:val="22"/>
              </w:rPr>
              <w:t>Examination I</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9A5934">
              <w:rPr>
                <w:color w:val="000000"/>
                <w:sz w:val="22"/>
                <w:szCs w:val="22"/>
              </w:rPr>
              <w:t>Examination II</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Pr>
                <w:color w:val="000000"/>
                <w:sz w:val="22"/>
                <w:szCs w:val="22"/>
              </w:rPr>
              <w:t>Learning Activities</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9A5934">
              <w:rPr>
                <w:color w:val="000000"/>
                <w:sz w:val="22"/>
                <w:szCs w:val="22"/>
              </w:rPr>
              <w:t>Research Pape</w:t>
            </w:r>
            <w:r>
              <w:rPr>
                <w:color w:val="000000"/>
                <w:sz w:val="22"/>
                <w:szCs w:val="22"/>
              </w:rPr>
              <w:t>r</w:t>
            </w: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p>
          <w:p w:rsidR="0003520E"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9A5934">
              <w:rPr>
                <w:color w:val="000000"/>
                <w:sz w:val="22"/>
                <w:szCs w:val="22"/>
              </w:rPr>
              <w:t>Total Points</w:t>
            </w:r>
          </w:p>
        </w:tc>
        <w:tc>
          <w:tcPr>
            <w:tcW w:w="1728" w:type="dxa"/>
          </w:tcPr>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t>3</w:t>
            </w:r>
            <w:r w:rsidRPr="009A5934">
              <w:rPr>
                <w:color w:val="000000"/>
                <w:sz w:val="22"/>
                <w:szCs w:val="22"/>
              </w:rPr>
              <w:t>0</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t>3</w:t>
            </w:r>
            <w:r w:rsidRPr="009A5934">
              <w:rPr>
                <w:color w:val="000000"/>
                <w:sz w:val="22"/>
                <w:szCs w:val="22"/>
              </w:rPr>
              <w:t>0</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t>40</w:t>
            </w:r>
          </w:p>
          <w:p w:rsidR="0003520E"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u w:val="single"/>
              </w:rPr>
            </w:pPr>
            <w:r>
              <w:rPr>
                <w:color w:val="000000"/>
                <w:sz w:val="22"/>
                <w:szCs w:val="22"/>
              </w:rPr>
              <w:tab/>
            </w:r>
            <w:r>
              <w:rPr>
                <w:color w:val="000000"/>
                <w:sz w:val="22"/>
                <w:szCs w:val="22"/>
                <w:u w:val="single"/>
              </w:rPr>
              <w:t>25</w:t>
            </w:r>
          </w:p>
          <w:p w:rsidR="0003520E"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u w:val="single"/>
              </w:rPr>
            </w:pPr>
          </w:p>
          <w:p w:rsidR="0003520E" w:rsidRPr="00ED22EA"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u w:val="single"/>
              </w:rPr>
            </w:pP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 xml:space="preserve">     125</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p>
        </w:tc>
      </w:tr>
      <w:tr w:rsidR="0003520E" w:rsidRPr="009A5934" w:rsidTr="002C4D50">
        <w:trPr>
          <w:trHeight w:val="1232"/>
        </w:trPr>
        <w:tc>
          <w:tcPr>
            <w:tcW w:w="3618" w:type="dxa"/>
          </w:tcPr>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9A5934">
              <w:rPr>
                <w:sz w:val="22"/>
                <w:szCs w:val="22"/>
              </w:rPr>
              <w:t>90-100</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9A5934">
              <w:rPr>
                <w:sz w:val="22"/>
                <w:szCs w:val="22"/>
              </w:rPr>
              <w:t>89-80</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9A5934">
              <w:rPr>
                <w:sz w:val="22"/>
                <w:szCs w:val="22"/>
              </w:rPr>
              <w:t>79-70</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9A5934">
              <w:rPr>
                <w:sz w:val="22"/>
                <w:szCs w:val="22"/>
              </w:rPr>
              <w:t>69-60</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9A5934">
              <w:rPr>
                <w:sz w:val="22"/>
                <w:szCs w:val="22"/>
              </w:rPr>
              <w:t>59</w:t>
            </w:r>
            <w:r>
              <w:rPr>
                <w:sz w:val="22"/>
                <w:szCs w:val="22"/>
              </w:rPr>
              <w:t>-below</w:t>
            </w:r>
            <w:r w:rsidRPr="009A5934">
              <w:rPr>
                <w:sz w:val="22"/>
                <w:szCs w:val="22"/>
              </w:rPr>
              <w:tab/>
            </w:r>
          </w:p>
        </w:tc>
        <w:tc>
          <w:tcPr>
            <w:tcW w:w="1350" w:type="dxa"/>
          </w:tcPr>
          <w:p w:rsidR="0003520E" w:rsidRPr="009A5934" w:rsidRDefault="0003520E" w:rsidP="002C4D5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9A5934">
              <w:rPr>
                <w:sz w:val="22"/>
                <w:szCs w:val="22"/>
              </w:rPr>
              <w:t>A</w:t>
            </w:r>
          </w:p>
          <w:p w:rsidR="0003520E" w:rsidRPr="009A5934" w:rsidRDefault="0003520E" w:rsidP="002C4D5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9A5934">
              <w:rPr>
                <w:sz w:val="22"/>
                <w:szCs w:val="22"/>
              </w:rPr>
              <w:t>B</w:t>
            </w:r>
          </w:p>
          <w:p w:rsidR="0003520E" w:rsidRPr="009A5934" w:rsidRDefault="0003520E" w:rsidP="002C4D5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9A5934">
              <w:rPr>
                <w:sz w:val="22"/>
                <w:szCs w:val="22"/>
              </w:rPr>
              <w:t>C</w:t>
            </w:r>
          </w:p>
          <w:p w:rsidR="0003520E" w:rsidRPr="009A5934" w:rsidRDefault="0003520E" w:rsidP="002C4D5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9A5934">
              <w:rPr>
                <w:sz w:val="22"/>
                <w:szCs w:val="22"/>
              </w:rPr>
              <w:t>D</w:t>
            </w:r>
          </w:p>
          <w:p w:rsidR="0003520E" w:rsidRPr="009A5934" w:rsidRDefault="0003520E" w:rsidP="002C4D5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9A5934">
              <w:rPr>
                <w:sz w:val="22"/>
                <w:szCs w:val="22"/>
              </w:rPr>
              <w:t>F</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p>
        </w:tc>
        <w:tc>
          <w:tcPr>
            <w:tcW w:w="2880" w:type="dxa"/>
          </w:tcPr>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9A5934">
              <w:rPr>
                <w:color w:val="000000"/>
                <w:sz w:val="22"/>
                <w:szCs w:val="22"/>
              </w:rPr>
              <w:t>11</w:t>
            </w:r>
            <w:r>
              <w:rPr>
                <w:color w:val="000000"/>
                <w:sz w:val="22"/>
                <w:szCs w:val="22"/>
              </w:rPr>
              <w:t>2-</w:t>
            </w:r>
            <w:r w:rsidRPr="009A5934">
              <w:rPr>
                <w:color w:val="000000"/>
                <w:sz w:val="22"/>
                <w:szCs w:val="22"/>
              </w:rPr>
              <w:t>1</w:t>
            </w:r>
            <w:r>
              <w:rPr>
                <w:color w:val="000000"/>
                <w:sz w:val="22"/>
                <w:szCs w:val="22"/>
              </w:rPr>
              <w:t>25</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9A5934">
              <w:rPr>
                <w:sz w:val="22"/>
                <w:szCs w:val="22"/>
              </w:rPr>
              <w:t>11</w:t>
            </w:r>
            <w:r>
              <w:rPr>
                <w:sz w:val="22"/>
                <w:szCs w:val="22"/>
              </w:rPr>
              <w:t>1-100</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Pr>
                <w:sz w:val="22"/>
                <w:szCs w:val="22"/>
              </w:rPr>
              <w:t>99-87</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Pr>
                <w:sz w:val="22"/>
                <w:szCs w:val="22"/>
              </w:rPr>
              <w:t>86-</w:t>
            </w:r>
            <w:r w:rsidRPr="009A5934">
              <w:rPr>
                <w:sz w:val="22"/>
                <w:szCs w:val="22"/>
              </w:rPr>
              <w:t>7</w:t>
            </w:r>
            <w:r>
              <w:rPr>
                <w:sz w:val="22"/>
                <w:szCs w:val="22"/>
              </w:rPr>
              <w:t>5</w:t>
            </w:r>
          </w:p>
          <w:p w:rsidR="0003520E" w:rsidRPr="009A5934" w:rsidRDefault="0003520E" w:rsidP="002C4D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Pr>
                <w:color w:val="000000"/>
                <w:sz w:val="22"/>
                <w:szCs w:val="22"/>
              </w:rPr>
              <w:t>74-b</w:t>
            </w:r>
            <w:r w:rsidRPr="009A5934">
              <w:rPr>
                <w:color w:val="000000"/>
                <w:sz w:val="22"/>
                <w:szCs w:val="22"/>
              </w:rPr>
              <w:t>elow</w:t>
            </w:r>
            <w:r w:rsidRPr="009A5934">
              <w:rPr>
                <w:sz w:val="22"/>
                <w:szCs w:val="22"/>
              </w:rPr>
              <w:t xml:space="preserve">                 </w:t>
            </w:r>
            <w:r w:rsidRPr="009A5934">
              <w:rPr>
                <w:color w:val="000000"/>
                <w:sz w:val="22"/>
                <w:szCs w:val="22"/>
              </w:rPr>
              <w:t xml:space="preserve">                </w:t>
            </w:r>
          </w:p>
        </w:tc>
        <w:tc>
          <w:tcPr>
            <w:tcW w:w="1728" w:type="dxa"/>
          </w:tcPr>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r>
            <w:r w:rsidRPr="009A5934">
              <w:rPr>
                <w:color w:val="000000"/>
                <w:sz w:val="22"/>
                <w:szCs w:val="22"/>
              </w:rPr>
              <w:t>A</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r>
            <w:r w:rsidRPr="009A5934">
              <w:rPr>
                <w:color w:val="000000"/>
                <w:sz w:val="22"/>
                <w:szCs w:val="22"/>
              </w:rPr>
              <w:t>B</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r>
            <w:r w:rsidRPr="009A5934">
              <w:rPr>
                <w:color w:val="000000"/>
                <w:sz w:val="22"/>
                <w:szCs w:val="22"/>
              </w:rPr>
              <w:t>C</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r>
            <w:r w:rsidRPr="009A5934">
              <w:rPr>
                <w:color w:val="000000"/>
                <w:sz w:val="22"/>
                <w:szCs w:val="22"/>
              </w:rPr>
              <w:t>D</w:t>
            </w:r>
          </w:p>
          <w:p w:rsidR="0003520E" w:rsidRPr="009A5934" w:rsidRDefault="0003520E" w:rsidP="002C4D5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Pr>
                <w:color w:val="000000"/>
                <w:sz w:val="22"/>
                <w:szCs w:val="22"/>
              </w:rPr>
              <w:tab/>
            </w:r>
            <w:r w:rsidRPr="009A5934">
              <w:rPr>
                <w:color w:val="000000"/>
                <w:sz w:val="22"/>
                <w:szCs w:val="22"/>
              </w:rPr>
              <w:t>F</w:t>
            </w:r>
          </w:p>
        </w:tc>
      </w:tr>
    </w:tbl>
    <w:p w:rsidR="001B1F93" w:rsidRDefault="001B1F93" w:rsidP="00F6069F">
      <w:pPr>
        <w:numPr>
          <w:ilvl w:val="12"/>
          <w:numId w:val="0"/>
        </w:numPr>
        <w:tabs>
          <w:tab w:val="left" w:pos="-540"/>
          <w:tab w:val="left" w:pos="-18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
        <w:jc w:val="both"/>
        <w:rPr>
          <w:color w:val="000000"/>
          <w:sz w:val="22"/>
          <w:szCs w:val="22"/>
        </w:rPr>
      </w:pPr>
      <w:r w:rsidRPr="00F6069F">
        <w:rPr>
          <w:b/>
          <w:bCs/>
          <w:color w:val="000000"/>
          <w:sz w:val="22"/>
          <w:szCs w:val="22"/>
        </w:rPr>
        <w:t>Course Evaluation:</w:t>
      </w:r>
      <w:r w:rsidRPr="001503AE">
        <w:rPr>
          <w:b/>
          <w:bCs/>
          <w:color w:val="000000"/>
          <w:sz w:val="22"/>
          <w:szCs w:val="22"/>
        </w:rPr>
        <w:t xml:space="preserve"> </w:t>
      </w:r>
      <w:r w:rsidRPr="001503AE">
        <w:rPr>
          <w:color w:val="000000"/>
          <w:sz w:val="22"/>
          <w:szCs w:val="22"/>
        </w:rPr>
        <w:t xml:space="preserve">Student perception and evaluation of the course is valued by the instructor, the department, and the university. </w:t>
      </w:r>
      <w:r>
        <w:rPr>
          <w:color w:val="000000"/>
          <w:sz w:val="22"/>
          <w:szCs w:val="22"/>
        </w:rPr>
        <w:t xml:space="preserve">There are </w:t>
      </w:r>
      <w:r w:rsidRPr="001503AE">
        <w:rPr>
          <w:color w:val="000000"/>
          <w:sz w:val="22"/>
          <w:szCs w:val="22"/>
        </w:rPr>
        <w:t xml:space="preserve">specific methods for obtaining student perception and evaluation of the course </w:t>
      </w:r>
      <w:r>
        <w:rPr>
          <w:color w:val="000000"/>
          <w:sz w:val="22"/>
          <w:szCs w:val="22"/>
        </w:rPr>
        <w:t>r</w:t>
      </w:r>
      <w:r w:rsidRPr="001503AE">
        <w:rPr>
          <w:color w:val="000000"/>
          <w:sz w:val="22"/>
          <w:szCs w:val="22"/>
        </w:rPr>
        <w:t>equested. These evaluation procedures are both formative and summative in nature.</w:t>
      </w:r>
    </w:p>
    <w:p w:rsidR="0003520E" w:rsidRPr="00BC0D99" w:rsidRDefault="0003520E" w:rsidP="0003520E">
      <w:pPr>
        <w:ind w:left="360"/>
        <w:rPr>
          <w:b/>
          <w:sz w:val="22"/>
          <w:szCs w:val="22"/>
        </w:rPr>
      </w:pPr>
    </w:p>
    <w:p w:rsidR="00F863BF" w:rsidRPr="00AA7787" w:rsidRDefault="00F863BF" w:rsidP="00F863BF">
      <w:pPr>
        <w:ind w:left="360"/>
        <w:rPr>
          <w:color w:val="7030A0"/>
          <w:sz w:val="22"/>
          <w:szCs w:val="22"/>
        </w:rPr>
      </w:pPr>
    </w:p>
    <w:p w:rsidR="00D33867" w:rsidRPr="00491959" w:rsidRDefault="00093B30" w:rsidP="00D33867">
      <w:pPr>
        <w:numPr>
          <w:ilvl w:val="0"/>
          <w:numId w:val="3"/>
        </w:numPr>
        <w:rPr>
          <w:sz w:val="22"/>
          <w:szCs w:val="22"/>
        </w:rPr>
      </w:pPr>
      <w:r w:rsidRPr="00BC0D99">
        <w:rPr>
          <w:b/>
          <w:sz w:val="22"/>
          <w:szCs w:val="22"/>
        </w:rPr>
        <w:t>CLASS POLICY STATEMENTS</w:t>
      </w:r>
      <w:r w:rsidR="00813AAF">
        <w:rPr>
          <w:b/>
          <w:sz w:val="22"/>
          <w:szCs w:val="22"/>
        </w:rPr>
        <w:t>:</w:t>
      </w:r>
    </w:p>
    <w:p w:rsidR="0003520E" w:rsidRDefault="0003520E" w:rsidP="00F863BF">
      <w:pPr>
        <w:ind w:left="360"/>
        <w:rPr>
          <w:b/>
          <w:bCs/>
          <w:color w:val="000000"/>
          <w:sz w:val="22"/>
          <w:szCs w:val="22"/>
        </w:rPr>
      </w:pPr>
    </w:p>
    <w:p w:rsidR="004971C5" w:rsidRDefault="00234A74" w:rsidP="00093B30">
      <w:pPr>
        <w:pStyle w:val="Default"/>
        <w:numPr>
          <w:ilvl w:val="0"/>
          <w:numId w:val="33"/>
        </w:numPr>
        <w:rPr>
          <w:sz w:val="22"/>
          <w:szCs w:val="22"/>
        </w:rPr>
      </w:pPr>
      <w:r w:rsidRPr="004971C5">
        <w:rPr>
          <w:b/>
          <w:sz w:val="22"/>
          <w:szCs w:val="22"/>
        </w:rPr>
        <w:t>Attendance</w:t>
      </w:r>
      <w:r>
        <w:rPr>
          <w:sz w:val="22"/>
          <w:szCs w:val="22"/>
        </w:rPr>
        <w:t xml:space="preserve">: </w:t>
      </w:r>
      <w:r w:rsidR="00093B30">
        <w:rPr>
          <w:sz w:val="22"/>
          <w:szCs w:val="22"/>
        </w:rPr>
        <w:t xml:space="preserve">Students are expected to attend all classes, and will be held responsible for any content covered in the event of an absence. </w:t>
      </w:r>
      <w:r w:rsidR="004971C5">
        <w:rPr>
          <w:sz w:val="22"/>
          <w:szCs w:val="22"/>
        </w:rPr>
        <w:t xml:space="preserve">Unavoidable excuse from campus, other than illness, must be documented and cleared with the instructor in </w:t>
      </w:r>
      <w:r w:rsidR="004971C5" w:rsidRPr="00326EE7">
        <w:rPr>
          <w:b/>
          <w:sz w:val="22"/>
          <w:szCs w:val="22"/>
        </w:rPr>
        <w:t>advance</w:t>
      </w:r>
      <w:r w:rsidR="004971C5">
        <w:rPr>
          <w:sz w:val="22"/>
          <w:szCs w:val="22"/>
        </w:rPr>
        <w:t>.</w:t>
      </w:r>
    </w:p>
    <w:p w:rsidR="004971C5" w:rsidRDefault="004971C5" w:rsidP="00603D2F">
      <w:pPr>
        <w:ind w:left="900"/>
        <w:jc w:val="both"/>
        <w:rPr>
          <w:sz w:val="22"/>
          <w:szCs w:val="22"/>
        </w:rPr>
      </w:pPr>
    </w:p>
    <w:p w:rsidR="004971C5" w:rsidRDefault="004971C5" w:rsidP="00603D2F">
      <w:pPr>
        <w:tabs>
          <w:tab w:val="left" w:pos="720"/>
        </w:tabs>
        <w:ind w:left="900"/>
        <w:jc w:val="both"/>
        <w:rPr>
          <w:sz w:val="22"/>
          <w:szCs w:val="22"/>
        </w:rPr>
      </w:pPr>
      <w:r>
        <w:rPr>
          <w:sz w:val="22"/>
          <w:szCs w:val="22"/>
        </w:rPr>
        <w:t xml:space="preserve">The Rehabilitation and Special Education Programs attendance policy is that (a) only one (1) absence is permitted for a semester course that meets once a week, and (b) only two (2) absences are permitted for a semester course that meets two or more times a week. Failure to meet this standard will result in a grade of “F” unless the student withdraws from the class prior to the withdrawal date (see university semester calendar).  At the discretion of individual instructors, verified absences </w:t>
      </w:r>
      <w:r w:rsidRPr="00326EE7">
        <w:rPr>
          <w:sz w:val="22"/>
          <w:szCs w:val="22"/>
        </w:rPr>
        <w:t>may be</w:t>
      </w:r>
      <w:r>
        <w:rPr>
          <w:sz w:val="22"/>
          <w:szCs w:val="22"/>
        </w:rPr>
        <w:t xml:space="preserve"> excused under unusual circumstances (see </w:t>
      </w:r>
      <w:r w:rsidRPr="00326EE7">
        <w:rPr>
          <w:sz w:val="22"/>
          <w:szCs w:val="22"/>
          <w:u w:val="single"/>
        </w:rPr>
        <w:t>Tiger Cub</w:t>
      </w:r>
      <w:r>
        <w:rPr>
          <w:sz w:val="22"/>
          <w:szCs w:val="22"/>
        </w:rPr>
        <w:t>).</w:t>
      </w:r>
    </w:p>
    <w:p w:rsidR="000757EB" w:rsidRDefault="000757EB" w:rsidP="00603D2F">
      <w:pPr>
        <w:ind w:left="900"/>
        <w:jc w:val="both"/>
        <w:rPr>
          <w:sz w:val="22"/>
          <w:szCs w:val="22"/>
        </w:rPr>
      </w:pPr>
    </w:p>
    <w:p w:rsidR="00093B30" w:rsidRDefault="00603D2F" w:rsidP="00603D2F">
      <w:pPr>
        <w:ind w:left="900"/>
        <w:rPr>
          <w:sz w:val="22"/>
          <w:szCs w:val="22"/>
        </w:rPr>
      </w:pPr>
      <w:r>
        <w:rPr>
          <w:sz w:val="22"/>
          <w:szCs w:val="22"/>
          <w:u w:val="single"/>
        </w:rPr>
        <w:br w:type="page"/>
      </w:r>
      <w:r w:rsidR="000757EB" w:rsidRPr="000757EB">
        <w:rPr>
          <w:sz w:val="22"/>
          <w:szCs w:val="22"/>
          <w:u w:val="single"/>
        </w:rPr>
        <w:lastRenderedPageBreak/>
        <w:t>Excused absences</w:t>
      </w:r>
      <w:r w:rsidR="000757E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0757EB" w:rsidRPr="00234A74">
        <w:rPr>
          <w:i/>
          <w:sz w:val="22"/>
          <w:szCs w:val="22"/>
        </w:rPr>
        <w:t>Tiger Cub</w:t>
      </w:r>
      <w:r w:rsidR="000757EB">
        <w:rPr>
          <w:sz w:val="22"/>
          <w:szCs w:val="22"/>
        </w:rPr>
        <w:t xml:space="preserve"> for more information on excused absences. </w:t>
      </w:r>
    </w:p>
    <w:p w:rsidR="00093B30" w:rsidRDefault="00093B30" w:rsidP="00093B30">
      <w:pPr>
        <w:rPr>
          <w:sz w:val="22"/>
          <w:szCs w:val="22"/>
          <w:u w:val="single"/>
        </w:rPr>
      </w:pPr>
    </w:p>
    <w:p w:rsidR="0003520E" w:rsidRPr="00C74AFD" w:rsidRDefault="0003520E" w:rsidP="00093B30">
      <w:pPr>
        <w:numPr>
          <w:ilvl w:val="0"/>
          <w:numId w:val="33"/>
        </w:numPr>
        <w:rPr>
          <w:sz w:val="22"/>
          <w:szCs w:val="22"/>
        </w:rPr>
      </w:pPr>
      <w:r w:rsidRPr="00C74AFD">
        <w:rPr>
          <w:b/>
          <w:bCs/>
          <w:sz w:val="22"/>
          <w:szCs w:val="22"/>
        </w:rPr>
        <w:t>Assignments:</w:t>
      </w:r>
      <w:r w:rsidRPr="00C74AFD">
        <w:rPr>
          <w:sz w:val="22"/>
          <w:szCs w:val="22"/>
        </w:rPr>
        <w:t xml:space="preserve"> All written assignments are expected to conform to the current style manual of the American Psychological Association (</w:t>
      </w:r>
      <w:smartTag w:uri="urn:schemas-microsoft-com:office:smarttags" w:element="stockticker">
        <w:r w:rsidRPr="00C74AFD">
          <w:rPr>
            <w:sz w:val="22"/>
            <w:szCs w:val="22"/>
          </w:rPr>
          <w:t>APA</w:t>
        </w:r>
      </w:smartTag>
      <w:r w:rsidRPr="00C74AFD">
        <w:rPr>
          <w:sz w:val="22"/>
          <w:szCs w:val="22"/>
        </w:rPr>
        <w:t xml:space="preserve">). Written assignments are expected to be </w:t>
      </w:r>
      <w:r w:rsidRPr="00255220">
        <w:rPr>
          <w:sz w:val="22"/>
          <w:szCs w:val="22"/>
        </w:rPr>
        <w:t>typewritten,</w:t>
      </w:r>
      <w:r w:rsidRPr="00C74AFD">
        <w:rPr>
          <w:sz w:val="22"/>
          <w:szCs w:val="22"/>
        </w:rPr>
        <w:t xml:space="preserve"> grammatically accurate, and free of spelling and typographical errors. Assignments are to be of a quality that would be expected of a professional. </w:t>
      </w:r>
    </w:p>
    <w:p w:rsidR="0003520E" w:rsidRPr="00C74AFD" w:rsidRDefault="0003520E" w:rsidP="00093B30">
      <w:pPr>
        <w:numPr>
          <w:ilvl w:val="12"/>
          <w:numId w:val="0"/>
        </w:numPr>
        <w:tabs>
          <w:tab w:val="left" w:pos="-720"/>
          <w:tab w:val="left" w:pos="0"/>
          <w:tab w:val="left" w:pos="540"/>
        </w:tabs>
        <w:ind w:left="720"/>
        <w:jc w:val="both"/>
        <w:rPr>
          <w:sz w:val="22"/>
          <w:szCs w:val="22"/>
        </w:rPr>
      </w:pPr>
      <w:r>
        <w:rPr>
          <w:sz w:val="22"/>
          <w:szCs w:val="22"/>
        </w:rPr>
        <w:tab/>
      </w:r>
      <w:r>
        <w:rPr>
          <w:sz w:val="22"/>
          <w:szCs w:val="22"/>
        </w:rPr>
        <w:tab/>
      </w:r>
      <w:r>
        <w:rPr>
          <w:sz w:val="22"/>
          <w:szCs w:val="22"/>
        </w:rPr>
        <w:tab/>
      </w:r>
      <w:r>
        <w:rPr>
          <w:sz w:val="22"/>
          <w:szCs w:val="22"/>
        </w:rPr>
        <w:tab/>
      </w:r>
    </w:p>
    <w:p w:rsidR="0003520E" w:rsidRDefault="0003520E" w:rsidP="00F606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sz w:val="22"/>
          <w:szCs w:val="22"/>
        </w:rPr>
      </w:pPr>
      <w:r>
        <w:rPr>
          <w:sz w:val="22"/>
          <w:szCs w:val="22"/>
        </w:rPr>
        <w:t>A</w:t>
      </w:r>
      <w:r w:rsidRPr="00C74AFD">
        <w:rPr>
          <w:sz w:val="22"/>
          <w:szCs w:val="22"/>
        </w:rPr>
        <w:t>ssignments must be turned in the day</w:t>
      </w:r>
      <w:r>
        <w:rPr>
          <w:sz w:val="22"/>
          <w:szCs w:val="22"/>
        </w:rPr>
        <w:t xml:space="preserve"> the assignment is </w:t>
      </w:r>
      <w:r w:rsidRPr="00C74AFD">
        <w:rPr>
          <w:sz w:val="22"/>
          <w:szCs w:val="22"/>
        </w:rPr>
        <w:t xml:space="preserve">due and during the regularly scheduled class time. </w:t>
      </w:r>
      <w:r>
        <w:rPr>
          <w:sz w:val="22"/>
          <w:szCs w:val="22"/>
        </w:rPr>
        <w:t>Also, a</w:t>
      </w:r>
      <w:r w:rsidRPr="00C74AFD">
        <w:rPr>
          <w:sz w:val="22"/>
          <w:szCs w:val="22"/>
        </w:rPr>
        <w:t>ssignments must be turned in by the student completing the assignment.</w:t>
      </w:r>
    </w:p>
    <w:p w:rsidR="0003520E" w:rsidRPr="00C74AFD" w:rsidRDefault="0003520E" w:rsidP="00F606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sz w:val="22"/>
          <w:szCs w:val="22"/>
        </w:rPr>
      </w:pPr>
    </w:p>
    <w:p w:rsidR="0003520E" w:rsidRPr="00C74AFD" w:rsidRDefault="0003520E" w:rsidP="00F606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sz w:val="22"/>
          <w:szCs w:val="22"/>
        </w:rPr>
      </w:pPr>
      <w:r w:rsidRPr="00C74AFD">
        <w:rPr>
          <w:b/>
          <w:bCs/>
          <w:sz w:val="22"/>
          <w:szCs w:val="22"/>
        </w:rPr>
        <w:t xml:space="preserve">No late assignments </w:t>
      </w:r>
      <w:r w:rsidRPr="00C74AFD">
        <w:rPr>
          <w:sz w:val="22"/>
          <w:szCs w:val="22"/>
        </w:rPr>
        <w:t>will be accepted unless accompanied by a university approved excuse.</w:t>
      </w:r>
    </w:p>
    <w:p w:rsidR="0003520E" w:rsidRPr="00C74AFD" w:rsidRDefault="0003520E" w:rsidP="00F606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sz w:val="22"/>
          <w:szCs w:val="22"/>
        </w:rPr>
      </w:pPr>
      <w:r w:rsidRPr="00C74AFD">
        <w:rPr>
          <w:sz w:val="22"/>
          <w:szCs w:val="22"/>
        </w:rPr>
        <w:t xml:space="preserve">If a student misses turning in an assignment and has a university approved excuse, he or she will have </w:t>
      </w:r>
      <w:r w:rsidRPr="00980DB9">
        <w:rPr>
          <w:b/>
          <w:sz w:val="22"/>
          <w:szCs w:val="22"/>
        </w:rPr>
        <w:t>one week</w:t>
      </w:r>
      <w:r w:rsidRPr="00C74AFD">
        <w:rPr>
          <w:sz w:val="22"/>
          <w:szCs w:val="22"/>
        </w:rPr>
        <w:t xml:space="preserve"> from the time he or she returns to class to turn in the assignment.</w:t>
      </w:r>
    </w:p>
    <w:p w:rsidR="0003520E" w:rsidRDefault="0003520E" w:rsidP="00093B3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 w:val="22"/>
          <w:szCs w:val="22"/>
        </w:rPr>
      </w:pPr>
    </w:p>
    <w:p w:rsidR="0003520E" w:rsidRDefault="0003520E" w:rsidP="00F6069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b/>
          <w:sz w:val="22"/>
          <w:szCs w:val="22"/>
        </w:rPr>
      </w:pPr>
      <w:r>
        <w:rPr>
          <w:b/>
          <w:sz w:val="22"/>
          <w:szCs w:val="22"/>
        </w:rPr>
        <w:t xml:space="preserve">NOTE: </w:t>
      </w:r>
      <w:r w:rsidRPr="004632EF">
        <w:rPr>
          <w:b/>
          <w:sz w:val="22"/>
          <w:szCs w:val="22"/>
        </w:rPr>
        <w:t>Any assignment</w:t>
      </w:r>
      <w:r>
        <w:rPr>
          <w:b/>
          <w:sz w:val="22"/>
          <w:szCs w:val="22"/>
        </w:rPr>
        <w:t>s</w:t>
      </w:r>
      <w:r w:rsidRPr="004632EF">
        <w:rPr>
          <w:b/>
          <w:sz w:val="22"/>
          <w:szCs w:val="22"/>
        </w:rPr>
        <w:t xml:space="preserve"> </w:t>
      </w:r>
      <w:r>
        <w:rPr>
          <w:b/>
          <w:sz w:val="22"/>
          <w:szCs w:val="22"/>
        </w:rPr>
        <w:t xml:space="preserve">completed and/or submitted </w:t>
      </w:r>
      <w:r w:rsidRPr="004632EF">
        <w:rPr>
          <w:b/>
          <w:sz w:val="22"/>
          <w:szCs w:val="22"/>
        </w:rPr>
        <w:t>that do not comply with the above requirements will be returned and</w:t>
      </w:r>
      <w:r w:rsidRPr="00A938D6">
        <w:rPr>
          <w:b/>
          <w:sz w:val="22"/>
          <w:szCs w:val="22"/>
        </w:rPr>
        <w:t xml:space="preserve"> </w:t>
      </w:r>
      <w:r w:rsidRPr="00A938D6">
        <w:rPr>
          <w:b/>
          <w:sz w:val="22"/>
          <w:szCs w:val="22"/>
          <w:u w:val="single"/>
        </w:rPr>
        <w:t>will not be accepted</w:t>
      </w:r>
      <w:r w:rsidRPr="004632EF">
        <w:rPr>
          <w:b/>
          <w:sz w:val="22"/>
          <w:szCs w:val="22"/>
        </w:rPr>
        <w:t xml:space="preserve"> for credit.</w:t>
      </w:r>
    </w:p>
    <w:p w:rsidR="000757EB" w:rsidRDefault="000757EB" w:rsidP="00093B3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szCs w:val="22"/>
        </w:rPr>
      </w:pPr>
    </w:p>
    <w:p w:rsidR="00093B30" w:rsidRDefault="00093B30" w:rsidP="00093B30">
      <w:pPr>
        <w:pStyle w:val="Default"/>
        <w:numPr>
          <w:ilvl w:val="0"/>
          <w:numId w:val="33"/>
        </w:numPr>
        <w:rPr>
          <w:sz w:val="22"/>
          <w:szCs w:val="22"/>
        </w:rPr>
      </w:pPr>
      <w:r w:rsidRPr="00093B30">
        <w:rPr>
          <w:b/>
          <w:sz w:val="22"/>
          <w:szCs w:val="22"/>
        </w:rPr>
        <w:t>Make-Up Policy:</w:t>
      </w:r>
      <w:r>
        <w:rPr>
          <w:sz w:val="22"/>
          <w:szCs w:val="22"/>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093B30" w:rsidRDefault="00093B30" w:rsidP="00093B30">
      <w:pPr>
        <w:pStyle w:val="Default"/>
        <w:ind w:left="720"/>
        <w:rPr>
          <w:sz w:val="22"/>
          <w:szCs w:val="22"/>
        </w:rPr>
      </w:pPr>
    </w:p>
    <w:p w:rsidR="00093B30" w:rsidRDefault="00093B30" w:rsidP="00093B30">
      <w:pPr>
        <w:pStyle w:val="Default"/>
        <w:numPr>
          <w:ilvl w:val="0"/>
          <w:numId w:val="33"/>
        </w:numPr>
        <w:rPr>
          <w:sz w:val="22"/>
          <w:szCs w:val="22"/>
        </w:rPr>
      </w:pPr>
      <w:r w:rsidRPr="00093B30">
        <w:rPr>
          <w:b/>
          <w:sz w:val="22"/>
          <w:szCs w:val="22"/>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93B30" w:rsidRDefault="00093B30" w:rsidP="00093B30">
      <w:pPr>
        <w:pStyle w:val="ListParagraph"/>
        <w:rPr>
          <w:sz w:val="22"/>
          <w:szCs w:val="22"/>
        </w:rPr>
      </w:pPr>
    </w:p>
    <w:p w:rsidR="00093B30" w:rsidRDefault="00093B30" w:rsidP="00093B30">
      <w:pPr>
        <w:pStyle w:val="Default"/>
        <w:numPr>
          <w:ilvl w:val="0"/>
          <w:numId w:val="33"/>
        </w:numPr>
        <w:rPr>
          <w:sz w:val="22"/>
          <w:szCs w:val="22"/>
        </w:rPr>
      </w:pPr>
      <w:r w:rsidRPr="00093B30">
        <w:rPr>
          <w:b/>
          <w:sz w:val="22"/>
          <w:szCs w:val="22"/>
        </w:rPr>
        <w:t>Disability Accommodations:</w:t>
      </w:r>
      <w:r w:rsidRPr="00093B30">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093B30" w:rsidRDefault="00093B30" w:rsidP="00093B30">
      <w:pPr>
        <w:pStyle w:val="ListParagraph"/>
        <w:rPr>
          <w:sz w:val="22"/>
          <w:szCs w:val="22"/>
        </w:rPr>
      </w:pPr>
    </w:p>
    <w:p w:rsidR="00F6069F" w:rsidRDefault="00603D2F" w:rsidP="00093B30">
      <w:pPr>
        <w:pStyle w:val="Default"/>
        <w:numPr>
          <w:ilvl w:val="0"/>
          <w:numId w:val="33"/>
        </w:numPr>
        <w:rPr>
          <w:sz w:val="22"/>
          <w:szCs w:val="22"/>
        </w:rPr>
      </w:pPr>
      <w:r>
        <w:rPr>
          <w:b/>
          <w:sz w:val="22"/>
          <w:szCs w:val="22"/>
        </w:rPr>
        <w:br w:type="page"/>
      </w:r>
      <w:r w:rsidR="00093B30" w:rsidRPr="00093B30">
        <w:rPr>
          <w:b/>
          <w:sz w:val="22"/>
          <w:szCs w:val="22"/>
        </w:rPr>
        <w:lastRenderedPageBreak/>
        <w:t xml:space="preserve">Course </w:t>
      </w:r>
      <w:r w:rsidR="00093B30">
        <w:rPr>
          <w:b/>
          <w:sz w:val="22"/>
          <w:szCs w:val="22"/>
        </w:rPr>
        <w:t>C</w:t>
      </w:r>
      <w:r w:rsidR="00093B30" w:rsidRPr="00093B30">
        <w:rPr>
          <w:b/>
          <w:sz w:val="22"/>
          <w:szCs w:val="22"/>
        </w:rPr>
        <w:t>ontingency:</w:t>
      </w:r>
      <w:r w:rsidR="00093B30" w:rsidRPr="00093B30">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93B30" w:rsidRDefault="00093B30" w:rsidP="00F6069F">
      <w:pPr>
        <w:pStyle w:val="Default"/>
        <w:ind w:left="720"/>
        <w:rPr>
          <w:sz w:val="22"/>
          <w:szCs w:val="22"/>
        </w:rPr>
      </w:pPr>
    </w:p>
    <w:p w:rsidR="00603D2F" w:rsidRPr="00603D2F" w:rsidRDefault="00093B30" w:rsidP="00603D2F">
      <w:pPr>
        <w:pStyle w:val="Default"/>
        <w:numPr>
          <w:ilvl w:val="0"/>
          <w:numId w:val="33"/>
        </w:numPr>
        <w:rPr>
          <w:sz w:val="22"/>
          <w:szCs w:val="22"/>
        </w:rPr>
      </w:pPr>
      <w:r w:rsidRPr="00093B30">
        <w:rPr>
          <w:b/>
          <w:sz w:val="22"/>
          <w:szCs w:val="22"/>
        </w:rPr>
        <w:t xml:space="preserve">Professionalism: </w:t>
      </w:r>
      <w:r w:rsidRPr="00093B30">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rsidR="00603D2F" w:rsidRDefault="00603D2F" w:rsidP="00603D2F">
      <w:pPr>
        <w:pStyle w:val="ListParagraph"/>
        <w:rPr>
          <w:rFonts w:ascii="Courier New" w:hAnsi="Courier New" w:cs="Courier New"/>
          <w:sz w:val="22"/>
          <w:szCs w:val="22"/>
        </w:rPr>
      </w:pPr>
    </w:p>
    <w:p w:rsidR="00093B30" w:rsidRPr="00093B30" w:rsidRDefault="00093B30" w:rsidP="00603D2F">
      <w:pPr>
        <w:pStyle w:val="Default"/>
        <w:numPr>
          <w:ilvl w:val="0"/>
          <w:numId w:val="36"/>
        </w:numPr>
        <w:rPr>
          <w:sz w:val="22"/>
          <w:szCs w:val="22"/>
        </w:rPr>
      </w:pPr>
      <w:r w:rsidRPr="00093B30">
        <w:rPr>
          <w:sz w:val="22"/>
          <w:szCs w:val="22"/>
        </w:rPr>
        <w:t xml:space="preserve">Engage in responsible and ethical professional practices </w:t>
      </w:r>
    </w:p>
    <w:p w:rsidR="00093B30" w:rsidRDefault="00093B30" w:rsidP="00603D2F">
      <w:pPr>
        <w:pStyle w:val="Default"/>
        <w:numPr>
          <w:ilvl w:val="0"/>
          <w:numId w:val="36"/>
        </w:numPr>
        <w:rPr>
          <w:sz w:val="22"/>
          <w:szCs w:val="22"/>
        </w:rPr>
      </w:pPr>
      <w:r>
        <w:rPr>
          <w:sz w:val="22"/>
          <w:szCs w:val="22"/>
        </w:rPr>
        <w:t xml:space="preserve">Contribute to collaborative learning communities </w:t>
      </w:r>
    </w:p>
    <w:p w:rsidR="00093B30" w:rsidRDefault="00093B30" w:rsidP="00603D2F">
      <w:pPr>
        <w:pStyle w:val="Default"/>
        <w:numPr>
          <w:ilvl w:val="0"/>
          <w:numId w:val="36"/>
        </w:numPr>
        <w:rPr>
          <w:sz w:val="22"/>
          <w:szCs w:val="22"/>
        </w:rPr>
      </w:pPr>
      <w:r>
        <w:rPr>
          <w:sz w:val="22"/>
          <w:szCs w:val="22"/>
        </w:rPr>
        <w:t xml:space="preserve">Demonstrate a commitment to diversity </w:t>
      </w:r>
    </w:p>
    <w:p w:rsidR="00093B30" w:rsidRDefault="00093B30" w:rsidP="00603D2F">
      <w:pPr>
        <w:pStyle w:val="Default"/>
        <w:numPr>
          <w:ilvl w:val="0"/>
          <w:numId w:val="36"/>
        </w:numPr>
        <w:rPr>
          <w:sz w:val="22"/>
          <w:szCs w:val="22"/>
        </w:rPr>
      </w:pPr>
      <w:r>
        <w:rPr>
          <w:sz w:val="22"/>
          <w:szCs w:val="22"/>
        </w:rPr>
        <w:t xml:space="preserve">Model and nurture intellectual vitality </w:t>
      </w:r>
    </w:p>
    <w:p w:rsidR="00093B30" w:rsidRDefault="00093B30" w:rsidP="00093B30">
      <w:pPr>
        <w:pStyle w:val="Default"/>
        <w:ind w:left="1080" w:hanging="360"/>
        <w:rPr>
          <w:sz w:val="22"/>
          <w:szCs w:val="22"/>
        </w:rPr>
      </w:pPr>
    </w:p>
    <w:p w:rsidR="007B58B4" w:rsidRDefault="00F6069F" w:rsidP="00F6069F">
      <w:pPr>
        <w:ind w:left="900" w:right="1260"/>
        <w:rPr>
          <w:sz w:val="22"/>
          <w:szCs w:val="22"/>
        </w:rPr>
      </w:pPr>
      <w:r>
        <w:rPr>
          <w:b/>
          <w:bCs/>
          <w:sz w:val="22"/>
          <w:szCs w:val="22"/>
        </w:rPr>
        <w:t xml:space="preserve">Note: </w:t>
      </w:r>
      <w:r w:rsidR="007B58B4">
        <w:rPr>
          <w:b/>
          <w:bCs/>
          <w:sz w:val="22"/>
          <w:szCs w:val="22"/>
        </w:rPr>
        <w:t>Auburn University Policy on Classroom Behavior</w:t>
      </w:r>
      <w:r w:rsidR="007B58B4">
        <w:t>:</w:t>
      </w:r>
      <w:r w:rsidR="007B58B4">
        <w:rPr>
          <w:sz w:val="22"/>
          <w:szCs w:val="22"/>
        </w:rPr>
        <w:t xml:space="preserve"> . . . Behavior in the classroom that impedes teaching and learning and creates obstacles to this goal [learning] is considered disruptive and </w:t>
      </w:r>
      <w:r w:rsidR="007B58B4" w:rsidRPr="00946B45">
        <w:rPr>
          <w:sz w:val="22"/>
          <w:szCs w:val="22"/>
        </w:rPr>
        <w:t xml:space="preserve">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007B58B4" w:rsidRPr="00946B45">
        <w:rPr>
          <w:b/>
          <w:bCs/>
          <w:i/>
          <w:iCs/>
          <w:sz w:val="22"/>
          <w:szCs w:val="22"/>
        </w:rPr>
        <w:t>Tiger Cub</w:t>
      </w:r>
      <w:r w:rsidR="007B58B4" w:rsidRPr="00946B45">
        <w:rPr>
          <w:sz w:val="22"/>
          <w:szCs w:val="22"/>
        </w:rPr>
        <w:t>).</w:t>
      </w:r>
    </w:p>
    <w:p w:rsidR="0003520E" w:rsidRDefault="0003520E" w:rsidP="0003520E">
      <w:pPr>
        <w:ind w:left="720"/>
        <w:rPr>
          <w:sz w:val="22"/>
          <w:szCs w:val="22"/>
        </w:rPr>
      </w:pPr>
    </w:p>
    <w:p w:rsidR="00BF73A0" w:rsidRPr="00093B30" w:rsidRDefault="00BF73A0" w:rsidP="00603D2F">
      <w:pPr>
        <w:numPr>
          <w:ilvl w:val="0"/>
          <w:numId w:val="33"/>
        </w:numPr>
        <w:rPr>
          <w:sz w:val="22"/>
          <w:szCs w:val="22"/>
        </w:rPr>
      </w:pPr>
      <w:r w:rsidRPr="00093B30">
        <w:rPr>
          <w:b/>
          <w:sz w:val="22"/>
          <w:szCs w:val="22"/>
        </w:rPr>
        <w:t>Justification for Graduate Credit</w:t>
      </w:r>
      <w:r w:rsidRPr="00093B30">
        <w:rPr>
          <w:sz w:val="22"/>
          <w:szCs w:val="22"/>
        </w:rPr>
        <w:t xml:space="preserve">: </w:t>
      </w:r>
      <w:r w:rsidR="00093B30" w:rsidRPr="00093B30">
        <w:rPr>
          <w:sz w:val="22"/>
          <w:szCs w:val="22"/>
        </w:rPr>
        <w:t>Students enrolled in RSED 6170 will be required to complete additional coursework (i.e., research paper) to demonstrate their ability to critical</w:t>
      </w:r>
      <w:r w:rsidR="00603D2F">
        <w:rPr>
          <w:sz w:val="22"/>
          <w:szCs w:val="22"/>
        </w:rPr>
        <w:t>ly</w:t>
      </w:r>
      <w:r w:rsidR="00093B30" w:rsidRPr="00093B30">
        <w:rPr>
          <w:sz w:val="22"/>
          <w:szCs w:val="22"/>
        </w:rPr>
        <w:t xml:space="preserve"> analyze professional literature in the field of transition and to evaluate and report the</w:t>
      </w:r>
      <w:r w:rsidR="00603D2F">
        <w:rPr>
          <w:sz w:val="22"/>
          <w:szCs w:val="22"/>
        </w:rPr>
        <w:t>ir findings</w:t>
      </w:r>
      <w:r w:rsidRPr="00093B30">
        <w:rPr>
          <w:sz w:val="22"/>
          <w:szCs w:val="22"/>
        </w:rPr>
        <w:t xml:space="preserve">. </w:t>
      </w:r>
    </w:p>
    <w:p w:rsidR="00A01E59" w:rsidRPr="00A01E59" w:rsidRDefault="00BF73A0" w:rsidP="00603D2F">
      <w:pPr>
        <w:ind w:left="900" w:hanging="360"/>
        <w:rPr>
          <w:color w:val="000000"/>
          <w:sz w:val="22"/>
          <w:szCs w:val="22"/>
        </w:rPr>
      </w:pPr>
      <w:r>
        <w:rPr>
          <w:sz w:val="22"/>
          <w:szCs w:val="22"/>
        </w:rPr>
        <w:t xml:space="preserve">       </w:t>
      </w:r>
    </w:p>
    <w:p w:rsidR="00D33867" w:rsidRDefault="00D33867" w:rsidP="00D33867"/>
    <w:sectPr w:rsidR="00D33867" w:rsidSect="001D3874">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F2F" w:rsidRDefault="005D4F2F">
      <w:r>
        <w:separator/>
      </w:r>
    </w:p>
  </w:endnote>
  <w:endnote w:type="continuationSeparator" w:id="0">
    <w:p w:rsidR="005D4F2F" w:rsidRDefault="005D4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arnock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9F" w:rsidRDefault="00BF73A0" w:rsidP="00BF73A0">
    <w:pPr>
      <w:tabs>
        <w:tab w:val="left" w:pos="7560"/>
      </w:tabs>
      <w:ind w:right="180"/>
      <w:rPr>
        <w:sz w:val="18"/>
        <w:szCs w:val="18"/>
      </w:rPr>
    </w:pPr>
    <w:r>
      <w:rPr>
        <w:sz w:val="18"/>
        <w:szCs w:val="18"/>
      </w:rPr>
      <w:t>RSED 5170/6170: Transition from School to Community Syllabus</w:t>
    </w:r>
  </w:p>
  <w:p w:rsidR="00BF73A0" w:rsidRPr="00C44D95" w:rsidRDefault="00F6069F" w:rsidP="00BF73A0">
    <w:pPr>
      <w:tabs>
        <w:tab w:val="left" w:pos="7560"/>
      </w:tabs>
      <w:ind w:right="180"/>
      <w:rPr>
        <w:sz w:val="18"/>
        <w:szCs w:val="18"/>
      </w:rPr>
    </w:pPr>
    <w:r>
      <w:rPr>
        <w:sz w:val="18"/>
        <w:szCs w:val="18"/>
      </w:rPr>
      <w:t>Rabren</w:t>
    </w:r>
    <w:r w:rsidR="00603D2F">
      <w:rPr>
        <w:sz w:val="18"/>
        <w:szCs w:val="18"/>
      </w:rPr>
      <w:t xml:space="preserve">: </w:t>
    </w:r>
    <w:r>
      <w:rPr>
        <w:sz w:val="18"/>
        <w:szCs w:val="18"/>
      </w:rPr>
      <w:t>S</w:t>
    </w:r>
    <w:r w:rsidR="00603D2F">
      <w:rPr>
        <w:sz w:val="18"/>
        <w:szCs w:val="18"/>
      </w:rPr>
      <w:t xml:space="preserve">pring Semester </w:t>
    </w:r>
    <w:r>
      <w:rPr>
        <w:sz w:val="18"/>
        <w:szCs w:val="18"/>
      </w:rPr>
      <w:t>2010</w:t>
    </w:r>
    <w:r w:rsidR="00BF73A0">
      <w:rPr>
        <w:sz w:val="18"/>
        <w:szCs w:val="18"/>
      </w:rPr>
      <w:tab/>
    </w:r>
    <w:r w:rsidR="00BF73A0" w:rsidRPr="00C44D95">
      <w:rPr>
        <w:sz w:val="18"/>
        <w:szCs w:val="18"/>
      </w:rPr>
      <w:t xml:space="preserve">Page </w:t>
    </w:r>
    <w:r w:rsidR="00BF73A0" w:rsidRPr="00C44D95">
      <w:rPr>
        <w:sz w:val="18"/>
        <w:szCs w:val="18"/>
      </w:rPr>
      <w:fldChar w:fldCharType="begin"/>
    </w:r>
    <w:r w:rsidR="00BF73A0" w:rsidRPr="00C44D95">
      <w:rPr>
        <w:sz w:val="18"/>
        <w:szCs w:val="18"/>
      </w:rPr>
      <w:instrText xml:space="preserve"> PAGE </w:instrText>
    </w:r>
    <w:r w:rsidR="00BF73A0">
      <w:rPr>
        <w:sz w:val="18"/>
        <w:szCs w:val="18"/>
      </w:rPr>
      <w:fldChar w:fldCharType="separate"/>
    </w:r>
    <w:r w:rsidR="000A380D">
      <w:rPr>
        <w:noProof/>
        <w:sz w:val="18"/>
        <w:szCs w:val="18"/>
      </w:rPr>
      <w:t>1</w:t>
    </w:r>
    <w:r w:rsidR="00BF73A0" w:rsidRPr="00C44D95">
      <w:rPr>
        <w:sz w:val="18"/>
        <w:szCs w:val="18"/>
      </w:rPr>
      <w:fldChar w:fldCharType="end"/>
    </w:r>
    <w:r w:rsidR="00BF73A0" w:rsidRPr="00C44D95">
      <w:rPr>
        <w:sz w:val="18"/>
        <w:szCs w:val="18"/>
      </w:rPr>
      <w:t xml:space="preserve"> of </w:t>
    </w:r>
    <w:r w:rsidR="00BF73A0" w:rsidRPr="00C44D95">
      <w:rPr>
        <w:sz w:val="18"/>
        <w:szCs w:val="18"/>
      </w:rPr>
      <w:fldChar w:fldCharType="begin"/>
    </w:r>
    <w:r w:rsidR="00BF73A0" w:rsidRPr="00C44D95">
      <w:rPr>
        <w:sz w:val="18"/>
        <w:szCs w:val="18"/>
      </w:rPr>
      <w:instrText xml:space="preserve"> NUMPAGES </w:instrText>
    </w:r>
    <w:r w:rsidR="00BF73A0">
      <w:rPr>
        <w:sz w:val="18"/>
        <w:szCs w:val="18"/>
      </w:rPr>
      <w:fldChar w:fldCharType="separate"/>
    </w:r>
    <w:r w:rsidR="000A380D">
      <w:rPr>
        <w:noProof/>
        <w:sz w:val="18"/>
        <w:szCs w:val="18"/>
      </w:rPr>
      <w:t>7</w:t>
    </w:r>
    <w:r w:rsidR="00BF73A0" w:rsidRPr="00C44D95">
      <w:rPr>
        <w:sz w:val="18"/>
        <w:szCs w:val="18"/>
      </w:rPr>
      <w:fldChar w:fldCharType="end"/>
    </w:r>
  </w:p>
  <w:p w:rsidR="00BF73A0" w:rsidRDefault="00BF7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F2F" w:rsidRDefault="005D4F2F">
      <w:r>
        <w:separator/>
      </w:r>
    </w:p>
  </w:footnote>
  <w:footnote w:type="continuationSeparator" w:id="0">
    <w:p w:rsidR="005D4F2F" w:rsidRDefault="005D4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3C" w:rsidRDefault="00CE693C"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693C" w:rsidRDefault="00CE693C" w:rsidP="0054589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3C" w:rsidRPr="00813AAF" w:rsidRDefault="00CE693C" w:rsidP="00014D00">
    <w:pPr>
      <w:pStyle w:val="Header"/>
      <w:rPr>
        <w:sz w:val="22"/>
        <w:szCs w:val="22"/>
      </w:rPr>
    </w:pPr>
    <w:r w:rsidRPr="00813AAF">
      <w:rPr>
        <w:sz w:val="22"/>
        <w:szCs w:val="22"/>
      </w:rPr>
      <w:tab/>
    </w:r>
    <w:r w:rsidRPr="00813AAF">
      <w:rPr>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E29"/>
    <w:multiLevelType w:val="hybridMultilevel"/>
    <w:tmpl w:val="925A28EC"/>
    <w:lvl w:ilvl="0" w:tplc="6DAE385A">
      <w:start w:val="1"/>
      <w:numFmt w:val="upperLetter"/>
      <w:lvlText w:val="%1."/>
      <w:lvlJc w:val="left"/>
      <w:pPr>
        <w:tabs>
          <w:tab w:val="num" w:pos="990"/>
        </w:tabs>
        <w:ind w:left="990" w:hanging="360"/>
      </w:pPr>
      <w:rPr>
        <w:b/>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80D1C"/>
    <w:multiLevelType w:val="hybridMultilevel"/>
    <w:tmpl w:val="1BEA3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B0400"/>
    <w:multiLevelType w:val="hybridMultilevel"/>
    <w:tmpl w:val="CB004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1A3015"/>
    <w:multiLevelType w:val="hybridMultilevel"/>
    <w:tmpl w:val="F7262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712317B"/>
    <w:multiLevelType w:val="hybridMultilevel"/>
    <w:tmpl w:val="3CAE4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36934"/>
    <w:multiLevelType w:val="hybridMultilevel"/>
    <w:tmpl w:val="71D698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51371D"/>
    <w:multiLevelType w:val="hybridMultilevel"/>
    <w:tmpl w:val="1C9283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30660E5"/>
    <w:multiLevelType w:val="hybridMultilevel"/>
    <w:tmpl w:val="F29E3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F87184C"/>
    <w:multiLevelType w:val="hybridMultilevel"/>
    <w:tmpl w:val="8E48D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206A99"/>
    <w:multiLevelType w:val="hybridMultilevel"/>
    <w:tmpl w:val="EB3A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0370396"/>
    <w:multiLevelType w:val="hybridMultilevel"/>
    <w:tmpl w:val="AFBAF00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63D377A"/>
    <w:multiLevelType w:val="hybridMultilevel"/>
    <w:tmpl w:val="1CA40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AC76D2"/>
    <w:multiLevelType w:val="hybridMultilevel"/>
    <w:tmpl w:val="6C2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D6547"/>
    <w:multiLevelType w:val="hybridMultilevel"/>
    <w:tmpl w:val="B9CC6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B55B9"/>
    <w:multiLevelType w:val="hybridMultilevel"/>
    <w:tmpl w:val="5002C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EE0EA9"/>
    <w:multiLevelType w:val="hybridMultilevel"/>
    <w:tmpl w:val="75EA28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5D57C8"/>
    <w:multiLevelType w:val="hybridMultilevel"/>
    <w:tmpl w:val="4B1A7288"/>
    <w:lvl w:ilvl="0" w:tplc="447E0580">
      <w:start w:val="1"/>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351B5"/>
    <w:multiLevelType w:val="hybridMultilevel"/>
    <w:tmpl w:val="BDEC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320B00"/>
    <w:multiLevelType w:val="hybridMultilevel"/>
    <w:tmpl w:val="E15E85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0664524"/>
    <w:multiLevelType w:val="hybridMultilevel"/>
    <w:tmpl w:val="8CC0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F0824C4"/>
    <w:multiLevelType w:val="hybridMultilevel"/>
    <w:tmpl w:val="6F546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6"/>
  </w:num>
  <w:num w:numId="4">
    <w:abstractNumId w:val="14"/>
  </w:num>
  <w:num w:numId="5">
    <w:abstractNumId w:val="1"/>
  </w:num>
  <w:num w:numId="6">
    <w:abstractNumId w:val="16"/>
  </w:num>
  <w:num w:numId="7">
    <w:abstractNumId w:val="4"/>
  </w:num>
  <w:num w:numId="8">
    <w:abstractNumId w:val="7"/>
  </w:num>
  <w:num w:numId="9">
    <w:abstractNumId w:val="21"/>
  </w:num>
  <w:num w:numId="10">
    <w:abstractNumId w:val="10"/>
  </w:num>
  <w:num w:numId="11">
    <w:abstractNumId w:val="27"/>
  </w:num>
  <w:num w:numId="12">
    <w:abstractNumId w:val="32"/>
  </w:num>
  <w:num w:numId="13">
    <w:abstractNumId w:val="34"/>
  </w:num>
  <w:num w:numId="14">
    <w:abstractNumId w:val="18"/>
  </w:num>
  <w:num w:numId="15">
    <w:abstractNumId w:val="19"/>
  </w:num>
  <w:num w:numId="16">
    <w:abstractNumId w:val="33"/>
  </w:num>
  <w:num w:numId="17">
    <w:abstractNumId w:val="26"/>
  </w:num>
  <w:num w:numId="18">
    <w:abstractNumId w:val="24"/>
  </w:num>
  <w:num w:numId="19">
    <w:abstractNumId w:val="2"/>
  </w:num>
  <w:num w:numId="20">
    <w:abstractNumId w:val="25"/>
  </w:num>
  <w:num w:numId="21">
    <w:abstractNumId w:val="15"/>
  </w:num>
  <w:num w:numId="22">
    <w:abstractNumId w:val="31"/>
  </w:num>
  <w:num w:numId="23">
    <w:abstractNumId w:val="29"/>
  </w:num>
  <w:num w:numId="24">
    <w:abstractNumId w:val="35"/>
  </w:num>
  <w:num w:numId="25">
    <w:abstractNumId w:val="22"/>
  </w:num>
  <w:num w:numId="26">
    <w:abstractNumId w:val="3"/>
  </w:num>
  <w:num w:numId="27">
    <w:abstractNumId w:val="17"/>
  </w:num>
  <w:num w:numId="28">
    <w:abstractNumId w:val="13"/>
  </w:num>
  <w:num w:numId="29">
    <w:abstractNumId w:val="12"/>
  </w:num>
  <w:num w:numId="30">
    <w:abstractNumId w:val="0"/>
  </w:num>
  <w:num w:numId="31">
    <w:abstractNumId w:val="8"/>
  </w:num>
  <w:num w:numId="32">
    <w:abstractNumId w:val="20"/>
  </w:num>
  <w:num w:numId="33">
    <w:abstractNumId w:val="28"/>
  </w:num>
  <w:num w:numId="34">
    <w:abstractNumId w:val="9"/>
  </w:num>
  <w:num w:numId="35">
    <w:abstractNumId w:val="11"/>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3867"/>
    <w:rsid w:val="00014D00"/>
    <w:rsid w:val="00015DC9"/>
    <w:rsid w:val="0003520E"/>
    <w:rsid w:val="00053546"/>
    <w:rsid w:val="000757EB"/>
    <w:rsid w:val="00093B30"/>
    <w:rsid w:val="000A380D"/>
    <w:rsid w:val="000E29BA"/>
    <w:rsid w:val="00110C58"/>
    <w:rsid w:val="00114C8E"/>
    <w:rsid w:val="001172EE"/>
    <w:rsid w:val="00140CD0"/>
    <w:rsid w:val="00144EAC"/>
    <w:rsid w:val="0016075D"/>
    <w:rsid w:val="00163C76"/>
    <w:rsid w:val="00172449"/>
    <w:rsid w:val="00180B4D"/>
    <w:rsid w:val="001B1F93"/>
    <w:rsid w:val="001D3874"/>
    <w:rsid w:val="001D634E"/>
    <w:rsid w:val="00234A74"/>
    <w:rsid w:val="002648C2"/>
    <w:rsid w:val="00276FBD"/>
    <w:rsid w:val="00291005"/>
    <w:rsid w:val="002C4D50"/>
    <w:rsid w:val="0030753E"/>
    <w:rsid w:val="00343CCA"/>
    <w:rsid w:val="003726F1"/>
    <w:rsid w:val="00386F79"/>
    <w:rsid w:val="0039406F"/>
    <w:rsid w:val="00395CEE"/>
    <w:rsid w:val="003E4CD7"/>
    <w:rsid w:val="00402531"/>
    <w:rsid w:val="00417BE6"/>
    <w:rsid w:val="00424D7E"/>
    <w:rsid w:val="0043492C"/>
    <w:rsid w:val="004351D4"/>
    <w:rsid w:val="0043685B"/>
    <w:rsid w:val="00445EC9"/>
    <w:rsid w:val="004477B3"/>
    <w:rsid w:val="00460ABB"/>
    <w:rsid w:val="00464A40"/>
    <w:rsid w:val="004971C5"/>
    <w:rsid w:val="004F3836"/>
    <w:rsid w:val="005401BE"/>
    <w:rsid w:val="0054112F"/>
    <w:rsid w:val="00545892"/>
    <w:rsid w:val="005702AC"/>
    <w:rsid w:val="005A4CCB"/>
    <w:rsid w:val="005C3A27"/>
    <w:rsid w:val="005D4F2F"/>
    <w:rsid w:val="005F37E3"/>
    <w:rsid w:val="00603D2F"/>
    <w:rsid w:val="0063781C"/>
    <w:rsid w:val="00646956"/>
    <w:rsid w:val="006A4A8F"/>
    <w:rsid w:val="006B207A"/>
    <w:rsid w:val="006B66BB"/>
    <w:rsid w:val="006D53AD"/>
    <w:rsid w:val="006E7447"/>
    <w:rsid w:val="00700266"/>
    <w:rsid w:val="00704C7E"/>
    <w:rsid w:val="00751CA4"/>
    <w:rsid w:val="007619E0"/>
    <w:rsid w:val="007B58B4"/>
    <w:rsid w:val="007E20BD"/>
    <w:rsid w:val="00813AAF"/>
    <w:rsid w:val="00853521"/>
    <w:rsid w:val="0086620E"/>
    <w:rsid w:val="008E5990"/>
    <w:rsid w:val="00937AF3"/>
    <w:rsid w:val="00943A51"/>
    <w:rsid w:val="0094505A"/>
    <w:rsid w:val="009A1BCD"/>
    <w:rsid w:val="009B4177"/>
    <w:rsid w:val="009D4426"/>
    <w:rsid w:val="00A01E59"/>
    <w:rsid w:val="00A170F7"/>
    <w:rsid w:val="00A30025"/>
    <w:rsid w:val="00A336E1"/>
    <w:rsid w:val="00AA21D0"/>
    <w:rsid w:val="00AA7787"/>
    <w:rsid w:val="00AB3AC9"/>
    <w:rsid w:val="00AB5146"/>
    <w:rsid w:val="00AC16C6"/>
    <w:rsid w:val="00B31BA8"/>
    <w:rsid w:val="00B3524C"/>
    <w:rsid w:val="00B43A39"/>
    <w:rsid w:val="00B44D63"/>
    <w:rsid w:val="00B45511"/>
    <w:rsid w:val="00B727FD"/>
    <w:rsid w:val="00B74EE0"/>
    <w:rsid w:val="00BC2A5B"/>
    <w:rsid w:val="00BD7173"/>
    <w:rsid w:val="00BF73A0"/>
    <w:rsid w:val="00C05B11"/>
    <w:rsid w:val="00C11793"/>
    <w:rsid w:val="00C14B2F"/>
    <w:rsid w:val="00C221F7"/>
    <w:rsid w:val="00C41381"/>
    <w:rsid w:val="00CB0D2E"/>
    <w:rsid w:val="00CE693C"/>
    <w:rsid w:val="00CF7D3F"/>
    <w:rsid w:val="00D12AB3"/>
    <w:rsid w:val="00D13714"/>
    <w:rsid w:val="00D20128"/>
    <w:rsid w:val="00D201C7"/>
    <w:rsid w:val="00D33867"/>
    <w:rsid w:val="00D45141"/>
    <w:rsid w:val="00DA12FF"/>
    <w:rsid w:val="00DC497C"/>
    <w:rsid w:val="00DC687E"/>
    <w:rsid w:val="00E236CF"/>
    <w:rsid w:val="00E555FE"/>
    <w:rsid w:val="00E62296"/>
    <w:rsid w:val="00F3230D"/>
    <w:rsid w:val="00F6069F"/>
    <w:rsid w:val="00F863BF"/>
    <w:rsid w:val="00FA3D8E"/>
    <w:rsid w:val="00FA72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86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link w:val="FooterChar"/>
    <w:uiPriority w:val="99"/>
    <w:rsid w:val="00D33867"/>
    <w:pPr>
      <w:tabs>
        <w:tab w:val="center" w:pos="4320"/>
        <w:tab w:val="right" w:pos="8640"/>
      </w:tabs>
    </w:pPr>
  </w:style>
  <w:style w:type="character" w:styleId="Hyperlink">
    <w:name w:val="Hyperlink"/>
    <w:basedOn w:val="DefaultParagraphFont"/>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basedOn w:val="DefaultParagraphFont"/>
    <w:link w:val="BalloonText"/>
    <w:rsid w:val="00014D00"/>
    <w:rPr>
      <w:rFonts w:ascii="Tahoma" w:hAnsi="Tahoma" w:cs="Tahoma"/>
      <w:sz w:val="16"/>
      <w:szCs w:val="16"/>
    </w:rPr>
  </w:style>
  <w:style w:type="character" w:customStyle="1" w:styleId="HeaderChar">
    <w:name w:val="Header Char"/>
    <w:basedOn w:val="DefaultParagraphFont"/>
    <w:link w:val="Header"/>
    <w:uiPriority w:val="99"/>
    <w:rsid w:val="00014D00"/>
    <w:rPr>
      <w:sz w:val="24"/>
      <w:szCs w:val="24"/>
    </w:rPr>
  </w:style>
  <w:style w:type="paragraph" w:styleId="FootnoteText">
    <w:name w:val="footnote text"/>
    <w:basedOn w:val="Normal"/>
    <w:link w:val="FootnoteTextChar"/>
    <w:rsid w:val="0054112F"/>
    <w:rPr>
      <w:sz w:val="20"/>
      <w:szCs w:val="20"/>
    </w:rPr>
  </w:style>
  <w:style w:type="character" w:customStyle="1" w:styleId="FootnoteTextChar">
    <w:name w:val="Footnote Text Char"/>
    <w:basedOn w:val="DefaultParagraphFont"/>
    <w:link w:val="FootnoteText"/>
    <w:rsid w:val="0054112F"/>
  </w:style>
  <w:style w:type="character" w:styleId="FootnoteReference">
    <w:name w:val="footnote reference"/>
    <w:basedOn w:val="DefaultParagraphFont"/>
    <w:rsid w:val="0054112F"/>
    <w:rPr>
      <w:vertAlign w:val="superscript"/>
    </w:rPr>
  </w:style>
  <w:style w:type="paragraph" w:customStyle="1" w:styleId="Level1">
    <w:name w:val="Level 1"/>
    <w:rsid w:val="00AA21D0"/>
    <w:pPr>
      <w:autoSpaceDE w:val="0"/>
      <w:autoSpaceDN w:val="0"/>
      <w:adjustRightInd w:val="0"/>
      <w:ind w:left="720"/>
    </w:pPr>
    <w:rPr>
      <w:sz w:val="24"/>
      <w:szCs w:val="24"/>
    </w:rPr>
  </w:style>
  <w:style w:type="paragraph" w:styleId="BodyText">
    <w:name w:val="Body Text"/>
    <w:basedOn w:val="Normal"/>
    <w:link w:val="BodyTextChar"/>
    <w:rsid w:val="00D20128"/>
    <w:pPr>
      <w:spacing w:after="120"/>
    </w:pPr>
  </w:style>
  <w:style w:type="character" w:customStyle="1" w:styleId="BodyTextChar">
    <w:name w:val="Body Text Char"/>
    <w:basedOn w:val="DefaultParagraphFont"/>
    <w:link w:val="BodyText"/>
    <w:rsid w:val="00D20128"/>
    <w:rPr>
      <w:sz w:val="24"/>
      <w:szCs w:val="24"/>
    </w:rPr>
  </w:style>
  <w:style w:type="paragraph" w:customStyle="1" w:styleId="Level2">
    <w:name w:val="Level 2"/>
    <w:rsid w:val="00D20128"/>
    <w:pPr>
      <w:autoSpaceDE w:val="0"/>
      <w:autoSpaceDN w:val="0"/>
      <w:adjustRightInd w:val="0"/>
      <w:ind w:left="1440"/>
    </w:pPr>
    <w:rPr>
      <w:sz w:val="24"/>
      <w:szCs w:val="24"/>
    </w:rPr>
  </w:style>
  <w:style w:type="character" w:customStyle="1" w:styleId="FooterChar">
    <w:name w:val="Footer Char"/>
    <w:basedOn w:val="DefaultParagraphFont"/>
    <w:link w:val="Footer"/>
    <w:uiPriority w:val="99"/>
    <w:rsid w:val="006A4A8F"/>
    <w:rPr>
      <w:sz w:val="24"/>
      <w:szCs w:val="24"/>
    </w:rPr>
  </w:style>
  <w:style w:type="paragraph" w:styleId="ListParagraph">
    <w:name w:val="List Paragraph"/>
    <w:basedOn w:val="Normal"/>
    <w:uiPriority w:val="34"/>
    <w:qFormat/>
    <w:rsid w:val="0003520E"/>
    <w:pPr>
      <w:ind w:left="720"/>
    </w:pPr>
  </w:style>
  <w:style w:type="paragraph" w:customStyle="1" w:styleId="Default">
    <w:name w:val="Default"/>
    <w:rsid w:val="00093B3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sd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2060</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13910</CharactersWithSpaces>
  <SharedDoc>false</SharedDoc>
  <HLinks>
    <vt:vector size="6" baseType="variant">
      <vt:variant>
        <vt:i4>4980754</vt:i4>
      </vt:variant>
      <vt:variant>
        <vt:i4>0</vt:i4>
      </vt:variant>
      <vt:variant>
        <vt:i4>0</vt:i4>
      </vt:variant>
      <vt:variant>
        <vt:i4>5</vt:i4>
      </vt:variant>
      <vt:variant>
        <vt:lpwstr>http://www.alsde.edu/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zeducwm</cp:lastModifiedBy>
  <cp:revision>2</cp:revision>
  <cp:lastPrinted>2010-01-12T19:52:00Z</cp:lastPrinted>
  <dcterms:created xsi:type="dcterms:W3CDTF">2010-01-12T21:03:00Z</dcterms:created>
  <dcterms:modified xsi:type="dcterms:W3CDTF">2010-01-12T21:03:00Z</dcterms:modified>
</cp:coreProperties>
</file>