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D2" w:rsidRPr="00F46CCA" w:rsidRDefault="00F13BD2" w:rsidP="00F13BD2">
      <w:pPr>
        <w:jc w:val="center"/>
      </w:pPr>
      <w:r w:rsidRPr="00F46CCA">
        <w:rPr>
          <w:rStyle w:val="Strong"/>
          <w:bCs w:val="0"/>
        </w:rPr>
        <w:t xml:space="preserve">AUBURN UNIVERSITY </w:t>
      </w:r>
    </w:p>
    <w:p w:rsidR="00F13BD2" w:rsidRPr="00F46CCA" w:rsidRDefault="00F13BD2" w:rsidP="00F13BD2">
      <w:pPr>
        <w:jc w:val="center"/>
      </w:pPr>
      <w:r w:rsidRPr="00F46CCA">
        <w:rPr>
          <w:rStyle w:val="Strong"/>
          <w:bCs w:val="0"/>
        </w:rPr>
        <w:t>SYLLABUS</w:t>
      </w:r>
    </w:p>
    <w:p w:rsidR="00F13BD2" w:rsidRPr="00F46CCA" w:rsidRDefault="00F13BD2" w:rsidP="00F13BD2">
      <w:pPr>
        <w:autoSpaceDE w:val="0"/>
        <w:autoSpaceDN w:val="0"/>
        <w:adjustRightInd w:val="0"/>
      </w:pPr>
      <w:r w:rsidRPr="00F46CCA">
        <w:t xml:space="preserve">  </w:t>
      </w:r>
    </w:p>
    <w:p w:rsidR="00F13BD2" w:rsidRPr="00F46CCA" w:rsidRDefault="00F13BD2" w:rsidP="00F13BD2"/>
    <w:p w:rsidR="00F13BD2" w:rsidRPr="00F46CCA" w:rsidRDefault="00F13BD2" w:rsidP="00F13BD2">
      <w:r w:rsidRPr="00F46CCA">
        <w:rPr>
          <w:rStyle w:val="Strong"/>
          <w:bCs w:val="0"/>
        </w:rPr>
        <w:t>1.</w:t>
      </w:r>
      <w:r w:rsidRPr="00F46CCA">
        <w:rPr>
          <w:rStyle w:val="Strong"/>
          <w:bCs w:val="0"/>
        </w:rPr>
        <w:tab/>
        <w:t>Course Number:</w:t>
      </w:r>
      <w:r w:rsidR="00E47768" w:rsidRPr="00F46CCA">
        <w:tab/>
      </w:r>
      <w:r w:rsidR="00E47768" w:rsidRPr="00F46CCA">
        <w:tab/>
      </w:r>
      <w:r w:rsidR="005D7DCD">
        <w:t>COUN 7500</w:t>
      </w:r>
    </w:p>
    <w:p w:rsidR="00F13BD2" w:rsidRPr="00F46CCA" w:rsidRDefault="00F13BD2" w:rsidP="00F13BD2">
      <w:pPr>
        <w:ind w:firstLine="720"/>
      </w:pPr>
      <w:r w:rsidRPr="00F46CCA">
        <w:rPr>
          <w:rStyle w:val="Strong"/>
          <w:bCs w:val="0"/>
        </w:rPr>
        <w:t>Course Title:</w:t>
      </w:r>
      <w:r w:rsidRPr="00F46CCA">
        <w:tab/>
      </w:r>
      <w:r w:rsidRPr="00F46CCA">
        <w:tab/>
      </w:r>
      <w:r w:rsidRPr="00F46CCA">
        <w:tab/>
        <w:t>Special Topics: Crisis Intervention &amp; Prevention</w:t>
      </w:r>
    </w:p>
    <w:p w:rsidR="00F13BD2" w:rsidRPr="00F46CCA" w:rsidRDefault="00F13BD2" w:rsidP="00F13BD2">
      <w:pPr>
        <w:ind w:firstLine="720"/>
      </w:pPr>
      <w:r w:rsidRPr="00F46CCA">
        <w:rPr>
          <w:rStyle w:val="Strong"/>
          <w:bCs w:val="0"/>
        </w:rPr>
        <w:t>Credit Hours:</w:t>
      </w:r>
      <w:r w:rsidR="00E47768" w:rsidRPr="00F46CCA">
        <w:tab/>
      </w:r>
      <w:r w:rsidR="00E47768" w:rsidRPr="00F46CCA">
        <w:tab/>
        <w:t xml:space="preserve">3 Semester hours </w:t>
      </w:r>
    </w:p>
    <w:p w:rsidR="00F13BD2" w:rsidRDefault="00F13BD2" w:rsidP="00F13BD2">
      <w:pPr>
        <w:ind w:firstLine="720"/>
      </w:pPr>
      <w:r w:rsidRPr="00F46CCA">
        <w:rPr>
          <w:rStyle w:val="Strong"/>
          <w:bCs w:val="0"/>
        </w:rPr>
        <w:t>Prerequisites:</w:t>
      </w:r>
      <w:r w:rsidRPr="00F46CCA">
        <w:tab/>
      </w:r>
      <w:r w:rsidR="0096542F">
        <w:tab/>
      </w:r>
      <w:r w:rsidR="0022366F">
        <w:tab/>
        <w:t>None</w:t>
      </w:r>
      <w:r w:rsidR="0096542F">
        <w:tab/>
      </w:r>
    </w:p>
    <w:p w:rsidR="00F13BD2" w:rsidRPr="0096542F" w:rsidRDefault="0096542F" w:rsidP="0096542F">
      <w:pPr>
        <w:ind w:firstLine="720"/>
        <w:rPr>
          <w:b/>
        </w:rPr>
      </w:pPr>
      <w:r w:rsidRPr="0096542F">
        <w:rPr>
          <w:b/>
        </w:rPr>
        <w:t>Co-requisites:</w:t>
      </w:r>
      <w:r w:rsidR="00F13BD2" w:rsidRPr="00F46CCA">
        <w:tab/>
      </w:r>
      <w:r w:rsidR="0022366F">
        <w:tab/>
      </w:r>
      <w:r w:rsidR="0022366F">
        <w:tab/>
        <w:t>None</w:t>
      </w:r>
    </w:p>
    <w:p w:rsidR="00065A57" w:rsidRPr="00F46CCA" w:rsidRDefault="00F13BD2" w:rsidP="00F13BD2">
      <w:pPr>
        <w:ind w:firstLine="720"/>
      </w:pPr>
      <w:r w:rsidRPr="00F46CCA">
        <w:rPr>
          <w:b/>
        </w:rPr>
        <w:t>Semester/Year:</w:t>
      </w:r>
      <w:r w:rsidRPr="00F46CCA">
        <w:rPr>
          <w:b/>
        </w:rPr>
        <w:tab/>
      </w:r>
      <w:r w:rsidR="00934FB0">
        <w:tab/>
        <w:t>Spring 2011</w:t>
      </w:r>
    </w:p>
    <w:p w:rsidR="00F13BD2" w:rsidRDefault="00065A57" w:rsidP="0096542F">
      <w:pPr>
        <w:ind w:firstLine="720"/>
      </w:pPr>
      <w:r w:rsidRPr="0096542F">
        <w:rPr>
          <w:b/>
        </w:rPr>
        <w:t>Class Scheduled Meeting:</w:t>
      </w:r>
      <w:r w:rsidRPr="00F46CCA">
        <w:t xml:space="preserve"> </w:t>
      </w:r>
      <w:r w:rsidR="0096542F">
        <w:tab/>
      </w:r>
      <w:r w:rsidR="002A1228">
        <w:t>Monday</w:t>
      </w:r>
      <w:r w:rsidR="002A1228" w:rsidRPr="00F46CCA">
        <w:t xml:space="preserve"> 4:00</w:t>
      </w:r>
      <w:r w:rsidR="00E47768" w:rsidRPr="00F46CCA">
        <w:t xml:space="preserve"> – 6:50 </w:t>
      </w:r>
      <w:r w:rsidRPr="00F46CCA">
        <w:t>pm Haley 1126</w:t>
      </w:r>
      <w:r w:rsidR="00E02BBA" w:rsidRPr="00F46CCA">
        <w:t xml:space="preserve"> </w:t>
      </w:r>
    </w:p>
    <w:p w:rsidR="0096542F" w:rsidRDefault="0096542F" w:rsidP="0096542F">
      <w:pPr>
        <w:ind w:firstLine="720"/>
      </w:pPr>
    </w:p>
    <w:p w:rsidR="0096542F" w:rsidRDefault="0096542F" w:rsidP="00065A57">
      <w:pPr>
        <w:ind w:firstLine="720"/>
      </w:pPr>
      <w:r w:rsidRPr="00F46CCA">
        <w:rPr>
          <w:b/>
        </w:rPr>
        <w:t>Course Instructor:</w:t>
      </w:r>
      <w:r w:rsidRPr="00F46CCA">
        <w:tab/>
      </w:r>
      <w:r w:rsidRPr="00F46CCA">
        <w:tab/>
        <w:t>Kathy D. Robinson</w:t>
      </w:r>
      <w:r w:rsidR="002A1228">
        <w:t>, PhD</w:t>
      </w:r>
      <w:r w:rsidR="00934FB0">
        <w:t>, L</w:t>
      </w:r>
      <w:r w:rsidR="00016410">
        <w:t>PC</w:t>
      </w:r>
    </w:p>
    <w:p w:rsidR="0096542F" w:rsidRDefault="0096542F" w:rsidP="00065A57">
      <w:pPr>
        <w:ind w:firstLine="720"/>
      </w:pPr>
      <w:r w:rsidRPr="0096542F">
        <w:rPr>
          <w:b/>
        </w:rPr>
        <w:t>Office</w:t>
      </w:r>
      <w:r>
        <w:t>:</w:t>
      </w:r>
      <w:r>
        <w:tab/>
      </w:r>
      <w:r>
        <w:tab/>
      </w:r>
      <w:r>
        <w:tab/>
      </w:r>
      <w:r>
        <w:tab/>
        <w:t>2016 Haley Center</w:t>
      </w:r>
    </w:p>
    <w:p w:rsidR="0096542F" w:rsidRDefault="0096542F" w:rsidP="00065A57">
      <w:pPr>
        <w:ind w:firstLine="720"/>
      </w:pPr>
      <w:r w:rsidRPr="0096542F">
        <w:rPr>
          <w:b/>
        </w:rPr>
        <w:t>Contact</w:t>
      </w:r>
      <w:r>
        <w:t>:</w:t>
      </w:r>
      <w:r>
        <w:tab/>
      </w:r>
      <w:r>
        <w:tab/>
      </w:r>
      <w:r>
        <w:tab/>
      </w:r>
      <w:hyperlink r:id="rId7" w:history="1">
        <w:r w:rsidRPr="009056FF">
          <w:rPr>
            <w:rStyle w:val="Hyperlink"/>
          </w:rPr>
          <w:t>kdr0002@auburn.edu</w:t>
        </w:r>
      </w:hyperlink>
      <w:r>
        <w:tab/>
      </w:r>
    </w:p>
    <w:p w:rsidR="0096542F" w:rsidRDefault="0096542F" w:rsidP="00065A57">
      <w:pPr>
        <w:ind w:firstLine="720"/>
      </w:pPr>
      <w:r>
        <w:tab/>
      </w:r>
      <w:r>
        <w:tab/>
      </w:r>
      <w:r>
        <w:tab/>
      </w:r>
      <w:r>
        <w:tab/>
        <w:t>334-844-2880</w:t>
      </w:r>
    </w:p>
    <w:p w:rsidR="0096542F" w:rsidRPr="00F46CCA" w:rsidRDefault="0096542F" w:rsidP="00065A57">
      <w:pPr>
        <w:ind w:firstLine="720"/>
      </w:pPr>
      <w:r w:rsidRPr="0096542F">
        <w:rPr>
          <w:b/>
        </w:rPr>
        <w:t>Office Hours:</w:t>
      </w:r>
      <w:r>
        <w:tab/>
      </w:r>
      <w:r>
        <w:tab/>
      </w:r>
      <w:r>
        <w:tab/>
        <w:t>By Appointment</w:t>
      </w:r>
    </w:p>
    <w:p w:rsidR="00F13BD2" w:rsidRPr="00F46CCA" w:rsidRDefault="00F13BD2" w:rsidP="00F13BD2">
      <w:r w:rsidRPr="00F46CCA">
        <w:t> </w:t>
      </w:r>
      <w:r w:rsidRPr="00F46CCA">
        <w:tab/>
      </w:r>
    </w:p>
    <w:p w:rsidR="00934FB0" w:rsidRDefault="00F13BD2" w:rsidP="00934FB0">
      <w:pPr>
        <w:ind w:left="720" w:hanging="720"/>
      </w:pPr>
      <w:r w:rsidRPr="00F46CCA">
        <w:rPr>
          <w:rStyle w:val="Strong"/>
          <w:bCs w:val="0"/>
        </w:rPr>
        <w:t>2.</w:t>
      </w:r>
      <w:r w:rsidRPr="00F46CCA">
        <w:rPr>
          <w:rStyle w:val="Strong"/>
          <w:bCs w:val="0"/>
        </w:rPr>
        <w:tab/>
        <w:t>Date Syllabus Prepared:</w:t>
      </w:r>
      <w:r w:rsidR="005C281E" w:rsidRPr="00F46CCA">
        <w:tab/>
        <w:t>August 2009, Revised July 2010</w:t>
      </w:r>
      <w:r w:rsidR="00DB1DE0">
        <w:t>, Revised August 2010</w:t>
      </w:r>
      <w:r w:rsidR="00CE4877">
        <w:t>, January 2011</w:t>
      </w:r>
      <w:r w:rsidR="00934FB0">
        <w:t xml:space="preserve"> </w:t>
      </w:r>
    </w:p>
    <w:p w:rsidR="00F13BD2" w:rsidRPr="00F46CCA" w:rsidRDefault="00556F9F" w:rsidP="00CE4877">
      <w:pPr>
        <w:ind w:left="2880" w:firstLine="720"/>
      </w:pPr>
      <w:r>
        <w:t xml:space="preserve"> </w:t>
      </w:r>
    </w:p>
    <w:p w:rsidR="009F655A" w:rsidRPr="00F46CCA" w:rsidRDefault="00F13BD2" w:rsidP="00E60AD7">
      <w:pPr>
        <w:ind w:left="720" w:hanging="720"/>
      </w:pPr>
      <w:r w:rsidRPr="00F46CCA">
        <w:rPr>
          <w:rStyle w:val="Strong"/>
          <w:bCs w:val="0"/>
        </w:rPr>
        <w:t>3.</w:t>
      </w:r>
      <w:r w:rsidRPr="00F46CCA">
        <w:rPr>
          <w:rStyle w:val="Strong"/>
          <w:bCs w:val="0"/>
        </w:rPr>
        <w:tab/>
        <w:t>Text</w:t>
      </w:r>
      <w:r w:rsidRPr="00E53E68">
        <w:rPr>
          <w:b/>
        </w:rPr>
        <w:t>(s)</w:t>
      </w:r>
      <w:r w:rsidRPr="00E53E68">
        <w:rPr>
          <w:b/>
        </w:rPr>
        <w:tab/>
      </w:r>
      <w:r w:rsidR="00E53E68" w:rsidRPr="00E53E68">
        <w:rPr>
          <w:b/>
        </w:rPr>
        <w:t>:</w:t>
      </w:r>
    </w:p>
    <w:p w:rsidR="00E53E68" w:rsidRDefault="00E53E68" w:rsidP="009F655A">
      <w:pPr>
        <w:ind w:left="720"/>
        <w:rPr>
          <w:b/>
        </w:rPr>
      </w:pPr>
      <w:r w:rsidRPr="00E53E68">
        <w:rPr>
          <w:b/>
        </w:rPr>
        <w:t>Required:</w:t>
      </w:r>
    </w:p>
    <w:p w:rsidR="00556F9F" w:rsidRDefault="00556F9F" w:rsidP="009F655A">
      <w:pPr>
        <w:ind w:left="720"/>
        <w:rPr>
          <w:b/>
        </w:rPr>
      </w:pPr>
    </w:p>
    <w:p w:rsidR="00556F9F" w:rsidRPr="00556F9F" w:rsidRDefault="00556F9F" w:rsidP="009F655A">
      <w:pPr>
        <w:ind w:left="720"/>
      </w:pPr>
      <w:r w:rsidRPr="00556F9F">
        <w:t xml:space="preserve">Jackson-Cherry, L.R. &amp; Erford, B. T. (2010). </w:t>
      </w:r>
      <w:r w:rsidRPr="00556F9F">
        <w:rPr>
          <w:i/>
        </w:rPr>
        <w:t>Crisis Intervention and Prevention.</w:t>
      </w:r>
      <w:r w:rsidRPr="00556F9F">
        <w:t xml:space="preserve"> </w:t>
      </w:r>
    </w:p>
    <w:p w:rsidR="00556F9F" w:rsidRPr="00556F9F" w:rsidRDefault="00556F9F" w:rsidP="009F655A">
      <w:pPr>
        <w:ind w:left="720"/>
      </w:pPr>
      <w:r w:rsidRPr="00556F9F">
        <w:tab/>
        <w:t>Upper Saddle River, New Jersey: Pearson Education, Inc.</w:t>
      </w:r>
    </w:p>
    <w:p w:rsidR="00F13BD2" w:rsidRPr="00F46CCA" w:rsidRDefault="00F13BD2" w:rsidP="00E02BBA">
      <w:r w:rsidRPr="00F46CCA">
        <w:t> </w:t>
      </w:r>
    </w:p>
    <w:p w:rsidR="0022366F" w:rsidRDefault="00F13BD2" w:rsidP="0022366F">
      <w:pPr>
        <w:ind w:left="720" w:hanging="720"/>
      </w:pPr>
      <w:r w:rsidRPr="00F46CCA">
        <w:rPr>
          <w:rStyle w:val="Strong"/>
        </w:rPr>
        <w:t xml:space="preserve">4.  </w:t>
      </w:r>
      <w:r w:rsidRPr="00F46CCA">
        <w:rPr>
          <w:rStyle w:val="Strong"/>
        </w:rPr>
        <w:tab/>
        <w:t>Course Description:</w:t>
      </w:r>
      <w:r w:rsidRPr="00F46CCA">
        <w:tab/>
      </w:r>
    </w:p>
    <w:p w:rsidR="0022366F" w:rsidRPr="005C4D19" w:rsidRDefault="0022366F" w:rsidP="0022366F">
      <w:pPr>
        <w:ind w:left="720"/>
        <w:jc w:val="both"/>
      </w:pPr>
      <w:r>
        <w:t>Development</w:t>
      </w:r>
      <w:r w:rsidR="00556F9F">
        <w:t xml:space="preserve"> </w:t>
      </w:r>
      <w:r w:rsidRPr="005C4D19">
        <w:t xml:space="preserve">of </w:t>
      </w:r>
      <w:r>
        <w:t xml:space="preserve">skills and knowledge for </w:t>
      </w:r>
      <w:r w:rsidRPr="005C4D19">
        <w:t>crisis intervention</w:t>
      </w:r>
      <w:r>
        <w:t xml:space="preserve"> and management in counseling, including prevention planning, intervention strategies and evaluation. </w:t>
      </w:r>
    </w:p>
    <w:p w:rsidR="005163CE" w:rsidRPr="00F46CCA" w:rsidRDefault="005163CE" w:rsidP="0022366F">
      <w:pPr>
        <w:ind w:left="720" w:hanging="720"/>
      </w:pPr>
    </w:p>
    <w:p w:rsidR="00FB6471" w:rsidRPr="00F46CCA" w:rsidRDefault="00F13BD2" w:rsidP="00FB6471">
      <w:pPr>
        <w:rPr>
          <w:rStyle w:val="Strong"/>
        </w:rPr>
      </w:pPr>
      <w:r w:rsidRPr="00F46CCA">
        <w:br/>
      </w:r>
      <w:r w:rsidR="00E53E68">
        <w:rPr>
          <w:rStyle w:val="Strong"/>
        </w:rPr>
        <w:t xml:space="preserve">5.  </w:t>
      </w:r>
      <w:r w:rsidR="00E53E68">
        <w:rPr>
          <w:rStyle w:val="Strong"/>
        </w:rPr>
        <w:tab/>
        <w:t>Student Learning Outcomes</w:t>
      </w:r>
      <w:r w:rsidRPr="00F46CCA">
        <w:rPr>
          <w:rStyle w:val="Strong"/>
        </w:rPr>
        <w:t>:</w:t>
      </w:r>
      <w:r w:rsidR="005163CE" w:rsidRPr="00F46CCA">
        <w:rPr>
          <w:rStyle w:val="Strong"/>
        </w:rPr>
        <w:t xml:space="preserve"> </w:t>
      </w:r>
    </w:p>
    <w:p w:rsidR="00E53E68" w:rsidRPr="005C4D19" w:rsidRDefault="00E53E68" w:rsidP="00E53E68">
      <w:pPr>
        <w:ind w:left="720"/>
        <w:jc w:val="both"/>
      </w:pPr>
      <w:r w:rsidRPr="005C4D19">
        <w:t>Upon completion of this course, students will be able to demonstrate these learning outcomes:</w:t>
      </w:r>
    </w:p>
    <w:p w:rsidR="00E53E68" w:rsidRPr="005C4D19" w:rsidRDefault="00E53E68" w:rsidP="00E53E68">
      <w:pPr>
        <w:jc w:val="both"/>
      </w:pPr>
    </w:p>
    <w:p w:rsidR="00E53E68" w:rsidRPr="005C4D19" w:rsidRDefault="00E53E68" w:rsidP="00E53E68">
      <w:pPr>
        <w:numPr>
          <w:ilvl w:val="0"/>
          <w:numId w:val="43"/>
        </w:numPr>
        <w:jc w:val="both"/>
      </w:pPr>
      <w:r>
        <w:t>Awareness of c</w:t>
      </w:r>
      <w:r w:rsidRPr="005C4D19">
        <w:t>ounselors’ roles and responsibilities as members of an interdisciplinary emergency management response team during a local, regional, or national crisis, disaster or other trauma-causing event*;</w:t>
      </w:r>
    </w:p>
    <w:p w:rsidR="00E53E68" w:rsidRPr="005C4D19" w:rsidRDefault="00E53E68" w:rsidP="00E53E68">
      <w:pPr>
        <w:numPr>
          <w:ilvl w:val="0"/>
          <w:numId w:val="43"/>
        </w:numPr>
        <w:jc w:val="both"/>
      </w:pPr>
      <w:r>
        <w:t>Understand the e</w:t>
      </w:r>
      <w:r w:rsidRPr="005C4D19">
        <w:t>ffects of crises, disasters, and other trauma-causing events on persons of all ages *;</w:t>
      </w:r>
    </w:p>
    <w:p w:rsidR="00E53E68" w:rsidRPr="005C4D19" w:rsidRDefault="00E53E68" w:rsidP="00E53E68">
      <w:pPr>
        <w:numPr>
          <w:ilvl w:val="0"/>
          <w:numId w:val="43"/>
        </w:numPr>
        <w:jc w:val="both"/>
      </w:pPr>
      <w:r>
        <w:t>Awareness of h</w:t>
      </w:r>
      <w:r w:rsidRPr="005C4D19">
        <w:t>uman behavior, including an understanding of developmental crises, disability, psychopathology, and situational and environmental factors that affect both normal and abnormal behavior;*;</w:t>
      </w:r>
    </w:p>
    <w:p w:rsidR="00E53E68" w:rsidRDefault="00E53E68" w:rsidP="00E53E68">
      <w:pPr>
        <w:numPr>
          <w:ilvl w:val="0"/>
          <w:numId w:val="43"/>
        </w:numPr>
        <w:jc w:val="both"/>
      </w:pPr>
      <w:r>
        <w:t>Understand c</w:t>
      </w:r>
      <w:r w:rsidRPr="005C4D19">
        <w:t>risis intervention theories and models, including the use of psychological first aid strategies.*</w:t>
      </w:r>
    </w:p>
    <w:p w:rsidR="00E53E68" w:rsidRDefault="00E53E68" w:rsidP="00E53E68">
      <w:pPr>
        <w:numPr>
          <w:ilvl w:val="0"/>
          <w:numId w:val="43"/>
        </w:numPr>
        <w:jc w:val="both"/>
      </w:pPr>
      <w:r>
        <w:lastRenderedPageBreak/>
        <w:t>Demonstrate skills related to crisis intervention and suicide prevention models, including the use of psychological first aid strategies*;</w:t>
      </w:r>
    </w:p>
    <w:p w:rsidR="00E53E68" w:rsidRDefault="00E53E68" w:rsidP="00E53E68">
      <w:pPr>
        <w:numPr>
          <w:ilvl w:val="0"/>
          <w:numId w:val="43"/>
        </w:numPr>
        <w:jc w:val="both"/>
      </w:pPr>
      <w:r>
        <w:t>Understands the principles of crisis intervention for people during crises, disasters, and other trauma-causing events*;</w:t>
      </w:r>
    </w:p>
    <w:p w:rsidR="00E53E68" w:rsidRDefault="00E53E68" w:rsidP="00E53E68">
      <w:pPr>
        <w:numPr>
          <w:ilvl w:val="0"/>
          <w:numId w:val="43"/>
        </w:numPr>
        <w:jc w:val="both"/>
      </w:pPr>
      <w:r>
        <w:t>Demonstrates the ability to use procedures for assessing and managing suicide risk*;</w:t>
      </w:r>
    </w:p>
    <w:p w:rsidR="00E53E68" w:rsidRPr="005C4D19" w:rsidRDefault="00E53E68" w:rsidP="00E53E68">
      <w:pPr>
        <w:numPr>
          <w:ilvl w:val="0"/>
          <w:numId w:val="43"/>
        </w:numPr>
        <w:jc w:val="both"/>
      </w:pPr>
      <w:r>
        <w:t>Awareness of the impact of advocacy and diversity in the process of crisis management and intervention.</w:t>
      </w:r>
    </w:p>
    <w:p w:rsidR="00F2231D" w:rsidRDefault="00E53E68" w:rsidP="00E53E68">
      <w:pPr>
        <w:ind w:left="720"/>
        <w:jc w:val="both"/>
      </w:pPr>
      <w:r w:rsidRPr="005C4D19">
        <w:t>Please note: *refers to CACREP 2009 standards</w:t>
      </w:r>
    </w:p>
    <w:p w:rsidR="00F2231D" w:rsidRPr="00F46CCA" w:rsidRDefault="00F2231D" w:rsidP="00F13BD2"/>
    <w:p w:rsidR="00F13BD2" w:rsidRDefault="00F13BD2" w:rsidP="001A1754">
      <w:pPr>
        <w:ind w:left="720" w:hanging="720"/>
        <w:jc w:val="both"/>
        <w:rPr>
          <w:rStyle w:val="Strong"/>
        </w:rPr>
      </w:pPr>
      <w:r w:rsidRPr="00F46CCA">
        <w:rPr>
          <w:rStyle w:val="Strong"/>
          <w:bCs w:val="0"/>
        </w:rPr>
        <w:t>6.</w:t>
      </w:r>
      <w:r w:rsidRPr="00F46CCA">
        <w:tab/>
      </w:r>
      <w:r w:rsidR="00CE33D0">
        <w:rPr>
          <w:rStyle w:val="Strong"/>
        </w:rPr>
        <w:t>Course Content</w:t>
      </w:r>
      <w:r w:rsidR="00E53E68">
        <w:rPr>
          <w:rStyle w:val="Strong"/>
        </w:rPr>
        <w:t xml:space="preserve"> Outline</w:t>
      </w:r>
      <w:r w:rsidR="00CE33D0">
        <w:rPr>
          <w:rStyle w:val="Strong"/>
        </w:rPr>
        <w:t xml:space="preserve">:  </w:t>
      </w:r>
    </w:p>
    <w:p w:rsidR="00CE33D0" w:rsidRDefault="00CE33D0" w:rsidP="001A1754">
      <w:pPr>
        <w:ind w:left="720" w:hanging="720"/>
        <w:jc w:val="both"/>
        <w:rPr>
          <w:rStyle w:val="Strong"/>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144"/>
        <w:gridCol w:w="1637"/>
        <w:gridCol w:w="2319"/>
      </w:tblGrid>
      <w:tr w:rsidR="00024570" w:rsidRPr="00F46CCA" w:rsidTr="000C78E8">
        <w:trPr>
          <w:trHeight w:val="576"/>
        </w:trPr>
        <w:tc>
          <w:tcPr>
            <w:tcW w:w="1080" w:type="dxa"/>
            <w:vAlign w:val="center"/>
          </w:tcPr>
          <w:p w:rsidR="00CE33D0" w:rsidRPr="00F46CCA" w:rsidRDefault="00CE33D0" w:rsidP="00EE549C">
            <w:pPr>
              <w:jc w:val="center"/>
              <w:rPr>
                <w:bCs/>
              </w:rPr>
            </w:pPr>
            <w:r w:rsidRPr="00F46CCA">
              <w:rPr>
                <w:bCs/>
              </w:rPr>
              <w:t>Date:</w:t>
            </w:r>
          </w:p>
        </w:tc>
        <w:tc>
          <w:tcPr>
            <w:tcW w:w="4144" w:type="dxa"/>
            <w:vAlign w:val="center"/>
          </w:tcPr>
          <w:p w:rsidR="00CE33D0" w:rsidRPr="00F46CCA" w:rsidRDefault="00CE33D0" w:rsidP="00EE549C">
            <w:pPr>
              <w:jc w:val="center"/>
              <w:rPr>
                <w:bCs/>
              </w:rPr>
            </w:pPr>
            <w:r w:rsidRPr="00F46CCA">
              <w:rPr>
                <w:bCs/>
              </w:rPr>
              <w:t>Class Topic:</w:t>
            </w:r>
          </w:p>
        </w:tc>
        <w:tc>
          <w:tcPr>
            <w:tcW w:w="1637" w:type="dxa"/>
            <w:vAlign w:val="center"/>
          </w:tcPr>
          <w:p w:rsidR="00CE33D0" w:rsidRPr="00F46CCA" w:rsidRDefault="00CE33D0" w:rsidP="00EE549C">
            <w:pPr>
              <w:jc w:val="center"/>
              <w:rPr>
                <w:bCs/>
              </w:rPr>
            </w:pPr>
            <w:r w:rsidRPr="00F46CCA">
              <w:rPr>
                <w:bCs/>
              </w:rPr>
              <w:t>Reading Due:</w:t>
            </w:r>
          </w:p>
        </w:tc>
        <w:tc>
          <w:tcPr>
            <w:tcW w:w="2319" w:type="dxa"/>
            <w:vAlign w:val="center"/>
          </w:tcPr>
          <w:p w:rsidR="00CE33D0" w:rsidRPr="00F46CCA" w:rsidRDefault="00CE33D0" w:rsidP="00EE549C">
            <w:pPr>
              <w:jc w:val="center"/>
              <w:rPr>
                <w:bCs/>
              </w:rPr>
            </w:pPr>
            <w:r w:rsidRPr="00F46CCA">
              <w:rPr>
                <w:bCs/>
              </w:rPr>
              <w:t>Assignment Due:</w:t>
            </w:r>
          </w:p>
        </w:tc>
      </w:tr>
      <w:tr w:rsidR="00024570" w:rsidRPr="00F46CCA" w:rsidTr="000C78E8">
        <w:trPr>
          <w:trHeight w:val="576"/>
        </w:trPr>
        <w:tc>
          <w:tcPr>
            <w:tcW w:w="1080" w:type="dxa"/>
            <w:tcBorders>
              <w:bottom w:val="single" w:sz="4" w:space="0" w:color="auto"/>
            </w:tcBorders>
            <w:shd w:val="clear" w:color="auto" w:fill="FFFFFF"/>
            <w:vAlign w:val="center"/>
          </w:tcPr>
          <w:p w:rsidR="00CE33D0" w:rsidRPr="00F46CCA" w:rsidRDefault="00934FB0" w:rsidP="00EE549C">
            <w:pPr>
              <w:jc w:val="center"/>
            </w:pPr>
            <w:r>
              <w:t>01/10</w:t>
            </w:r>
          </w:p>
        </w:tc>
        <w:tc>
          <w:tcPr>
            <w:tcW w:w="4144" w:type="dxa"/>
            <w:tcBorders>
              <w:bottom w:val="single" w:sz="4" w:space="0" w:color="auto"/>
            </w:tcBorders>
            <w:shd w:val="clear" w:color="auto" w:fill="FFFFFF"/>
            <w:vAlign w:val="center"/>
          </w:tcPr>
          <w:p w:rsidR="00CE33D0" w:rsidRPr="00F46CCA" w:rsidRDefault="003B74D1" w:rsidP="00EE549C">
            <w:r>
              <w:t xml:space="preserve">Introductions, </w:t>
            </w:r>
            <w:r w:rsidR="00CE33D0" w:rsidRPr="00F46CCA">
              <w:t xml:space="preserve">Syllabus, </w:t>
            </w:r>
            <w:r>
              <w:t>Overview</w:t>
            </w:r>
          </w:p>
        </w:tc>
        <w:tc>
          <w:tcPr>
            <w:tcW w:w="1637" w:type="dxa"/>
            <w:tcBorders>
              <w:bottom w:val="single" w:sz="4" w:space="0" w:color="auto"/>
            </w:tcBorders>
            <w:shd w:val="clear" w:color="auto" w:fill="FFFFFF"/>
            <w:vAlign w:val="center"/>
          </w:tcPr>
          <w:p w:rsidR="00CE33D0" w:rsidRPr="00F46CCA" w:rsidRDefault="00CE33D0" w:rsidP="00EE549C"/>
        </w:tc>
        <w:tc>
          <w:tcPr>
            <w:tcW w:w="2319" w:type="dxa"/>
            <w:tcBorders>
              <w:bottom w:val="single" w:sz="4" w:space="0" w:color="auto"/>
            </w:tcBorders>
            <w:shd w:val="clear" w:color="auto" w:fill="FFFFFF"/>
            <w:vAlign w:val="center"/>
          </w:tcPr>
          <w:p w:rsidR="00CE33D0" w:rsidRPr="00F46CCA" w:rsidRDefault="00CE33D0" w:rsidP="00EE549C"/>
        </w:tc>
      </w:tr>
      <w:tr w:rsidR="00024570" w:rsidRPr="00F46CCA" w:rsidTr="000C78E8">
        <w:trPr>
          <w:trHeight w:val="576"/>
        </w:trPr>
        <w:tc>
          <w:tcPr>
            <w:tcW w:w="1080" w:type="dxa"/>
            <w:shd w:val="clear" w:color="auto" w:fill="FFFF00"/>
            <w:vAlign w:val="center"/>
          </w:tcPr>
          <w:p w:rsidR="00382FAA" w:rsidRDefault="00934FB0" w:rsidP="00EE549C">
            <w:pPr>
              <w:jc w:val="center"/>
            </w:pPr>
            <w:r>
              <w:t>01/17</w:t>
            </w:r>
          </w:p>
          <w:p w:rsidR="000C78E8" w:rsidRPr="00F46CCA" w:rsidRDefault="000C78E8" w:rsidP="00EE549C">
            <w:pPr>
              <w:jc w:val="center"/>
            </w:pPr>
            <w:r>
              <w:t>Week 2</w:t>
            </w:r>
          </w:p>
        </w:tc>
        <w:tc>
          <w:tcPr>
            <w:tcW w:w="4144" w:type="dxa"/>
            <w:shd w:val="clear" w:color="auto" w:fill="FFFF00"/>
            <w:vAlign w:val="center"/>
          </w:tcPr>
          <w:p w:rsidR="00382FAA" w:rsidRDefault="00934FB0" w:rsidP="00EE549C">
            <w:r>
              <w:t>HOLIDAY –</w:t>
            </w:r>
            <w:r w:rsidR="00D91171">
              <w:t xml:space="preserve"> M. L. </w:t>
            </w:r>
            <w:r>
              <w:t>King</w:t>
            </w:r>
            <w:r w:rsidR="00D91171">
              <w:t xml:space="preserve"> Day</w:t>
            </w:r>
          </w:p>
          <w:p w:rsidR="00A121E1" w:rsidRDefault="00A121E1" w:rsidP="00A121E1">
            <w:r>
              <w:t>Podcast/Video (TBA)</w:t>
            </w:r>
          </w:p>
          <w:p w:rsidR="00A121E1" w:rsidRPr="00A121E1" w:rsidRDefault="00A121E1" w:rsidP="00EE549C">
            <w:pPr>
              <w:rPr>
                <w:b/>
              </w:rPr>
            </w:pPr>
            <w:r>
              <w:t xml:space="preserve"> and Discussion Forum </w:t>
            </w:r>
          </w:p>
        </w:tc>
        <w:tc>
          <w:tcPr>
            <w:tcW w:w="1637" w:type="dxa"/>
            <w:shd w:val="clear" w:color="auto" w:fill="FFFF00"/>
            <w:vAlign w:val="center"/>
          </w:tcPr>
          <w:p w:rsidR="00382FAA" w:rsidRPr="00F46CCA" w:rsidRDefault="00382FAA" w:rsidP="00EE549C"/>
        </w:tc>
        <w:tc>
          <w:tcPr>
            <w:tcW w:w="2319" w:type="dxa"/>
            <w:shd w:val="clear" w:color="auto" w:fill="FFFF00"/>
            <w:vAlign w:val="center"/>
          </w:tcPr>
          <w:p w:rsidR="00382FAA" w:rsidRPr="00F46CCA" w:rsidRDefault="00A121E1" w:rsidP="00EE549C">
            <w:r>
              <w:t>6 posts: Closes 01/23 midnight</w:t>
            </w:r>
          </w:p>
        </w:tc>
      </w:tr>
      <w:tr w:rsidR="00024570" w:rsidRPr="00F46CCA" w:rsidTr="000C78E8">
        <w:trPr>
          <w:trHeight w:val="576"/>
        </w:trPr>
        <w:tc>
          <w:tcPr>
            <w:tcW w:w="1080" w:type="dxa"/>
            <w:tcBorders>
              <w:bottom w:val="single" w:sz="4" w:space="0" w:color="auto"/>
            </w:tcBorders>
            <w:shd w:val="clear" w:color="auto" w:fill="FFFFFF"/>
            <w:vAlign w:val="center"/>
          </w:tcPr>
          <w:p w:rsidR="00CE33D0" w:rsidRPr="00F46CCA" w:rsidRDefault="00934FB0" w:rsidP="00EE549C">
            <w:pPr>
              <w:jc w:val="center"/>
            </w:pPr>
            <w:r>
              <w:t>01/24</w:t>
            </w:r>
          </w:p>
        </w:tc>
        <w:tc>
          <w:tcPr>
            <w:tcW w:w="4144" w:type="dxa"/>
            <w:tcBorders>
              <w:bottom w:val="single" w:sz="4" w:space="0" w:color="auto"/>
            </w:tcBorders>
            <w:shd w:val="clear" w:color="auto" w:fill="FFFFFF"/>
            <w:vAlign w:val="center"/>
          </w:tcPr>
          <w:p w:rsidR="00CE33D0" w:rsidRPr="00F46CCA" w:rsidRDefault="00CF143C" w:rsidP="00EE549C">
            <w:r>
              <w:t>Elements of Crisis Intervention</w:t>
            </w:r>
          </w:p>
        </w:tc>
        <w:tc>
          <w:tcPr>
            <w:tcW w:w="1637" w:type="dxa"/>
            <w:tcBorders>
              <w:bottom w:val="single" w:sz="4" w:space="0" w:color="auto"/>
            </w:tcBorders>
            <w:shd w:val="clear" w:color="auto" w:fill="FFFFFF"/>
            <w:vAlign w:val="center"/>
          </w:tcPr>
          <w:p w:rsidR="00CE33D0" w:rsidRPr="00F46CCA" w:rsidRDefault="00CE33D0" w:rsidP="00EE549C">
            <w:r w:rsidRPr="00F46CCA">
              <w:t>Chapter</w:t>
            </w:r>
            <w:r w:rsidR="00CF143C">
              <w:t>s 1-3</w:t>
            </w:r>
            <w:r w:rsidRPr="00F46CCA">
              <w:t xml:space="preserve"> </w:t>
            </w:r>
          </w:p>
        </w:tc>
        <w:tc>
          <w:tcPr>
            <w:tcW w:w="2319" w:type="dxa"/>
            <w:tcBorders>
              <w:bottom w:val="single" w:sz="4" w:space="0" w:color="auto"/>
            </w:tcBorders>
            <w:shd w:val="clear" w:color="auto" w:fill="FFFFFF"/>
            <w:vAlign w:val="center"/>
          </w:tcPr>
          <w:p w:rsidR="00CE33D0" w:rsidRPr="00F46CCA" w:rsidRDefault="00CE33D0" w:rsidP="00EE549C">
            <w:pPr>
              <w:ind w:left="360"/>
            </w:pPr>
          </w:p>
        </w:tc>
      </w:tr>
      <w:tr w:rsidR="00024570" w:rsidRPr="00F46CCA" w:rsidTr="000C78E8">
        <w:trPr>
          <w:trHeight w:val="576"/>
        </w:trPr>
        <w:tc>
          <w:tcPr>
            <w:tcW w:w="1080" w:type="dxa"/>
            <w:tcBorders>
              <w:bottom w:val="single" w:sz="4" w:space="0" w:color="auto"/>
            </w:tcBorders>
            <w:shd w:val="clear" w:color="auto" w:fill="FFFF00"/>
            <w:vAlign w:val="center"/>
          </w:tcPr>
          <w:p w:rsidR="00382FAA" w:rsidRDefault="00934FB0" w:rsidP="00EE549C">
            <w:pPr>
              <w:jc w:val="center"/>
            </w:pPr>
            <w:r>
              <w:t>01/31</w:t>
            </w:r>
          </w:p>
          <w:p w:rsidR="000C78E8" w:rsidRPr="00F46CCA" w:rsidRDefault="000C78E8" w:rsidP="00EE549C">
            <w:pPr>
              <w:jc w:val="center"/>
            </w:pPr>
            <w:r>
              <w:t>Week 4</w:t>
            </w:r>
          </w:p>
        </w:tc>
        <w:tc>
          <w:tcPr>
            <w:tcW w:w="4144" w:type="dxa"/>
            <w:tcBorders>
              <w:bottom w:val="single" w:sz="4" w:space="0" w:color="auto"/>
            </w:tcBorders>
            <w:shd w:val="clear" w:color="auto" w:fill="FFFF00"/>
            <w:vAlign w:val="center"/>
          </w:tcPr>
          <w:p w:rsidR="00FA14EA" w:rsidRDefault="00024570" w:rsidP="00EE549C">
            <w:r>
              <w:t>Podcast</w:t>
            </w:r>
            <w:r w:rsidR="00CF143C">
              <w:t>/Video</w:t>
            </w:r>
            <w:r w:rsidR="00FF56C4">
              <w:t xml:space="preserve"> (TBA)</w:t>
            </w:r>
          </w:p>
          <w:p w:rsidR="00382FAA" w:rsidRDefault="00024570" w:rsidP="00EE549C">
            <w:pPr>
              <w:rPr>
                <w:b/>
              </w:rPr>
            </w:pPr>
            <w:r>
              <w:t xml:space="preserve"> and Discussion Forum </w:t>
            </w:r>
          </w:p>
          <w:p w:rsidR="00393956" w:rsidRPr="00F46CCA" w:rsidRDefault="00393956" w:rsidP="00EE549C"/>
        </w:tc>
        <w:tc>
          <w:tcPr>
            <w:tcW w:w="1637" w:type="dxa"/>
            <w:tcBorders>
              <w:bottom w:val="single" w:sz="4" w:space="0" w:color="auto"/>
            </w:tcBorders>
            <w:shd w:val="clear" w:color="auto" w:fill="FFFF00"/>
            <w:vAlign w:val="center"/>
          </w:tcPr>
          <w:p w:rsidR="00382FAA" w:rsidRPr="00F46CCA" w:rsidRDefault="00382FAA" w:rsidP="00EE549C"/>
        </w:tc>
        <w:tc>
          <w:tcPr>
            <w:tcW w:w="2319" w:type="dxa"/>
            <w:tcBorders>
              <w:bottom w:val="single" w:sz="4" w:space="0" w:color="auto"/>
            </w:tcBorders>
            <w:shd w:val="clear" w:color="auto" w:fill="FFFF00"/>
            <w:vAlign w:val="center"/>
          </w:tcPr>
          <w:p w:rsidR="00024570" w:rsidRPr="00F46CCA" w:rsidRDefault="00A121E1" w:rsidP="00393956">
            <w:r>
              <w:t>6</w:t>
            </w:r>
            <w:r w:rsidR="00CF143C">
              <w:t xml:space="preserve"> posts: Closes 2/06 midnight</w:t>
            </w:r>
          </w:p>
        </w:tc>
      </w:tr>
      <w:tr w:rsidR="00024570" w:rsidRPr="00F46CCA" w:rsidTr="000C78E8">
        <w:trPr>
          <w:trHeight w:val="576"/>
        </w:trPr>
        <w:tc>
          <w:tcPr>
            <w:tcW w:w="1080" w:type="dxa"/>
            <w:tcBorders>
              <w:bottom w:val="single" w:sz="4" w:space="0" w:color="auto"/>
            </w:tcBorders>
            <w:shd w:val="clear" w:color="auto" w:fill="auto"/>
            <w:vAlign w:val="center"/>
          </w:tcPr>
          <w:p w:rsidR="00CE33D0" w:rsidRPr="00F46CCA" w:rsidRDefault="00934FB0" w:rsidP="00EE549C">
            <w:pPr>
              <w:jc w:val="center"/>
            </w:pPr>
            <w:r>
              <w:t>02/07</w:t>
            </w:r>
          </w:p>
        </w:tc>
        <w:tc>
          <w:tcPr>
            <w:tcW w:w="4144" w:type="dxa"/>
            <w:tcBorders>
              <w:bottom w:val="single" w:sz="4" w:space="0" w:color="auto"/>
            </w:tcBorders>
            <w:shd w:val="clear" w:color="auto" w:fill="auto"/>
            <w:vAlign w:val="center"/>
          </w:tcPr>
          <w:p w:rsidR="00CE33D0" w:rsidRPr="00F46CCA" w:rsidRDefault="00CF143C" w:rsidP="00EE549C">
            <w:r>
              <w:t>Grief and Loss</w:t>
            </w:r>
          </w:p>
        </w:tc>
        <w:tc>
          <w:tcPr>
            <w:tcW w:w="1637" w:type="dxa"/>
            <w:tcBorders>
              <w:bottom w:val="single" w:sz="4" w:space="0" w:color="auto"/>
            </w:tcBorders>
            <w:shd w:val="clear" w:color="auto" w:fill="auto"/>
            <w:vAlign w:val="center"/>
          </w:tcPr>
          <w:p w:rsidR="00CE33D0" w:rsidRPr="00F46CCA" w:rsidRDefault="00D91171" w:rsidP="00EE549C">
            <w:r>
              <w:t xml:space="preserve">Chapter </w:t>
            </w:r>
            <w:r w:rsidR="00CF143C">
              <w:t>4</w:t>
            </w:r>
          </w:p>
        </w:tc>
        <w:tc>
          <w:tcPr>
            <w:tcW w:w="2319" w:type="dxa"/>
            <w:tcBorders>
              <w:bottom w:val="single" w:sz="4" w:space="0" w:color="auto"/>
            </w:tcBorders>
            <w:shd w:val="clear" w:color="auto" w:fill="auto"/>
            <w:vAlign w:val="center"/>
          </w:tcPr>
          <w:p w:rsidR="00965D3B" w:rsidRPr="00A121E1" w:rsidRDefault="00965D3B" w:rsidP="00A121E1">
            <w:pPr>
              <w:numPr>
                <w:ilvl w:val="0"/>
                <w:numId w:val="47"/>
              </w:numPr>
              <w:rPr>
                <w:b/>
              </w:rPr>
            </w:pPr>
            <w:r>
              <w:rPr>
                <w:b/>
              </w:rPr>
              <w:t xml:space="preserve">Journal </w:t>
            </w:r>
            <w:r w:rsidR="00BA1080">
              <w:rPr>
                <w:b/>
              </w:rPr>
              <w:t xml:space="preserve">#1 </w:t>
            </w:r>
            <w:r>
              <w:rPr>
                <w:b/>
              </w:rPr>
              <w:t>due by noon 02/07</w:t>
            </w:r>
          </w:p>
        </w:tc>
      </w:tr>
      <w:tr w:rsidR="00024570" w:rsidRPr="00F46CCA" w:rsidTr="000C78E8">
        <w:trPr>
          <w:trHeight w:val="576"/>
        </w:trPr>
        <w:tc>
          <w:tcPr>
            <w:tcW w:w="1080" w:type="dxa"/>
            <w:shd w:val="clear" w:color="auto" w:fill="FFFF00"/>
            <w:vAlign w:val="center"/>
          </w:tcPr>
          <w:p w:rsidR="00024570" w:rsidRDefault="00934FB0" w:rsidP="00EE549C">
            <w:pPr>
              <w:jc w:val="center"/>
            </w:pPr>
            <w:r>
              <w:t>02/14</w:t>
            </w:r>
          </w:p>
          <w:p w:rsidR="000C78E8" w:rsidRPr="00F46CCA" w:rsidRDefault="000C78E8" w:rsidP="00EE549C">
            <w:pPr>
              <w:jc w:val="center"/>
            </w:pPr>
            <w:r>
              <w:t>Week 6</w:t>
            </w:r>
          </w:p>
        </w:tc>
        <w:tc>
          <w:tcPr>
            <w:tcW w:w="4144" w:type="dxa"/>
            <w:shd w:val="clear" w:color="auto" w:fill="FFFF00"/>
            <w:vAlign w:val="center"/>
          </w:tcPr>
          <w:p w:rsidR="00FA14EA" w:rsidRDefault="00FA14EA" w:rsidP="00E83870">
            <w:r>
              <w:t>Podcast/</w:t>
            </w:r>
            <w:r w:rsidR="00CF143C">
              <w:t>Video</w:t>
            </w:r>
            <w:r w:rsidR="00FF56C4">
              <w:t xml:space="preserve"> (TBA)</w:t>
            </w:r>
          </w:p>
          <w:p w:rsidR="00E83870" w:rsidRPr="00E83870" w:rsidRDefault="00024570" w:rsidP="00E83870">
            <w:r>
              <w:t>and Discussion Forum</w:t>
            </w:r>
          </w:p>
          <w:p w:rsidR="00024570" w:rsidRPr="00F46CCA" w:rsidRDefault="00024570" w:rsidP="00EE549C"/>
        </w:tc>
        <w:tc>
          <w:tcPr>
            <w:tcW w:w="1637" w:type="dxa"/>
            <w:shd w:val="clear" w:color="auto" w:fill="FFFF00"/>
            <w:vAlign w:val="center"/>
          </w:tcPr>
          <w:p w:rsidR="00024570" w:rsidRPr="00F46CCA" w:rsidRDefault="00024570" w:rsidP="00EE549C"/>
        </w:tc>
        <w:tc>
          <w:tcPr>
            <w:tcW w:w="2319" w:type="dxa"/>
            <w:shd w:val="clear" w:color="auto" w:fill="FFFF00"/>
            <w:vAlign w:val="center"/>
          </w:tcPr>
          <w:p w:rsidR="00024570" w:rsidRPr="00F46CCA" w:rsidRDefault="00A121E1" w:rsidP="00CC4EA1">
            <w:r>
              <w:t>6</w:t>
            </w:r>
            <w:r w:rsidR="00CF143C">
              <w:t xml:space="preserve"> posts: Closes 2/20 midnight</w:t>
            </w:r>
          </w:p>
        </w:tc>
      </w:tr>
      <w:tr w:rsidR="00024570" w:rsidRPr="00F46CCA" w:rsidTr="000C78E8">
        <w:trPr>
          <w:trHeight w:val="576"/>
        </w:trPr>
        <w:tc>
          <w:tcPr>
            <w:tcW w:w="1080" w:type="dxa"/>
            <w:tcBorders>
              <w:bottom w:val="single" w:sz="4" w:space="0" w:color="auto"/>
            </w:tcBorders>
            <w:shd w:val="clear" w:color="auto" w:fill="FFFFFF"/>
            <w:vAlign w:val="center"/>
          </w:tcPr>
          <w:p w:rsidR="00024570" w:rsidRPr="00F46CCA" w:rsidRDefault="00934FB0" w:rsidP="00EE549C">
            <w:pPr>
              <w:jc w:val="center"/>
            </w:pPr>
            <w:r>
              <w:t>02/21</w:t>
            </w:r>
          </w:p>
        </w:tc>
        <w:tc>
          <w:tcPr>
            <w:tcW w:w="4144" w:type="dxa"/>
            <w:tcBorders>
              <w:bottom w:val="single" w:sz="4" w:space="0" w:color="auto"/>
            </w:tcBorders>
            <w:shd w:val="clear" w:color="auto" w:fill="FFFFFF"/>
            <w:vAlign w:val="center"/>
          </w:tcPr>
          <w:p w:rsidR="00024570" w:rsidRPr="00F46CCA" w:rsidRDefault="00CF143C" w:rsidP="00EE549C">
            <w:r>
              <w:t>Suicide/Homicide Intervention</w:t>
            </w:r>
            <w:r w:rsidR="00556F9F">
              <w:t>s</w:t>
            </w:r>
            <w:r>
              <w:t xml:space="preserve"> with Adult/Elderly Populations</w:t>
            </w:r>
          </w:p>
        </w:tc>
        <w:tc>
          <w:tcPr>
            <w:tcW w:w="1637" w:type="dxa"/>
            <w:tcBorders>
              <w:bottom w:val="single" w:sz="4" w:space="0" w:color="auto"/>
            </w:tcBorders>
            <w:shd w:val="clear" w:color="auto" w:fill="FFFFFF"/>
            <w:vAlign w:val="center"/>
          </w:tcPr>
          <w:p w:rsidR="00024570" w:rsidRDefault="00D91171" w:rsidP="00EE549C">
            <w:r>
              <w:t xml:space="preserve">Chapter </w:t>
            </w:r>
            <w:r w:rsidR="00CF143C">
              <w:t>5</w:t>
            </w:r>
            <w:r w:rsidR="00556F9F">
              <w:t xml:space="preserve"> &amp;</w:t>
            </w:r>
          </w:p>
          <w:p w:rsidR="00556F9F" w:rsidRDefault="00556F9F" w:rsidP="00EE549C">
            <w:r>
              <w:t>Outside Readings</w:t>
            </w:r>
          </w:p>
          <w:p w:rsidR="00024570" w:rsidRPr="00F46CCA" w:rsidRDefault="00024570" w:rsidP="00EE549C"/>
        </w:tc>
        <w:tc>
          <w:tcPr>
            <w:tcW w:w="2319" w:type="dxa"/>
            <w:tcBorders>
              <w:bottom w:val="single" w:sz="4" w:space="0" w:color="auto"/>
            </w:tcBorders>
            <w:shd w:val="clear" w:color="auto" w:fill="FFFFFF"/>
            <w:vAlign w:val="center"/>
          </w:tcPr>
          <w:p w:rsidR="00024570" w:rsidRDefault="00965D3B" w:rsidP="00FF56C4">
            <w:pPr>
              <w:numPr>
                <w:ilvl w:val="0"/>
                <w:numId w:val="48"/>
              </w:numPr>
              <w:rPr>
                <w:b/>
              </w:rPr>
            </w:pPr>
            <w:r>
              <w:rPr>
                <w:b/>
              </w:rPr>
              <w:t xml:space="preserve">Journal </w:t>
            </w:r>
            <w:r w:rsidR="00BA1080">
              <w:rPr>
                <w:b/>
              </w:rPr>
              <w:t xml:space="preserve">#2 </w:t>
            </w:r>
            <w:r>
              <w:rPr>
                <w:b/>
              </w:rPr>
              <w:t>due by noon 02/21</w:t>
            </w:r>
          </w:p>
          <w:p w:rsidR="00965D3B" w:rsidRPr="00E64F52" w:rsidRDefault="00965D3B" w:rsidP="00FF56C4">
            <w:pPr>
              <w:numPr>
                <w:ilvl w:val="0"/>
                <w:numId w:val="48"/>
              </w:numPr>
              <w:rPr>
                <w:b/>
              </w:rPr>
            </w:pPr>
            <w:r>
              <w:rPr>
                <w:b/>
              </w:rPr>
              <w:t>Assessment Reviews</w:t>
            </w:r>
          </w:p>
        </w:tc>
      </w:tr>
      <w:tr w:rsidR="00024570" w:rsidRPr="00F46CCA" w:rsidTr="000C78E8">
        <w:trPr>
          <w:trHeight w:val="576"/>
        </w:trPr>
        <w:tc>
          <w:tcPr>
            <w:tcW w:w="1080" w:type="dxa"/>
            <w:shd w:val="clear" w:color="auto" w:fill="FFFF00"/>
            <w:vAlign w:val="center"/>
          </w:tcPr>
          <w:p w:rsidR="00024570" w:rsidRDefault="00934FB0" w:rsidP="00CF143C">
            <w:r w:rsidRPr="000C78E8">
              <w:t>02/28</w:t>
            </w:r>
          </w:p>
          <w:p w:rsidR="000C78E8" w:rsidRPr="000C78E8" w:rsidRDefault="000C78E8" w:rsidP="00CF143C">
            <w:r>
              <w:t>Week 8</w:t>
            </w:r>
          </w:p>
        </w:tc>
        <w:tc>
          <w:tcPr>
            <w:tcW w:w="4144" w:type="dxa"/>
            <w:shd w:val="clear" w:color="auto" w:fill="FFFF00"/>
            <w:vAlign w:val="center"/>
          </w:tcPr>
          <w:p w:rsidR="00CF143C" w:rsidRDefault="00024570" w:rsidP="00EE549C">
            <w:r>
              <w:t>Podcast</w:t>
            </w:r>
            <w:r w:rsidR="00CF143C">
              <w:t>/Video</w:t>
            </w:r>
            <w:r w:rsidR="00FF56C4">
              <w:t xml:space="preserve"> (TBA)</w:t>
            </w:r>
          </w:p>
          <w:p w:rsidR="00024570" w:rsidRDefault="00024570" w:rsidP="00EE549C">
            <w:r>
              <w:t>and Discussion Forum</w:t>
            </w:r>
          </w:p>
          <w:p w:rsidR="00E83870" w:rsidRDefault="00E83870" w:rsidP="00EE549C"/>
          <w:p w:rsidR="00024570" w:rsidRPr="00F46CCA" w:rsidRDefault="00024570" w:rsidP="00EE549C"/>
        </w:tc>
        <w:tc>
          <w:tcPr>
            <w:tcW w:w="1637" w:type="dxa"/>
            <w:shd w:val="clear" w:color="auto" w:fill="FFFF00"/>
            <w:vAlign w:val="center"/>
          </w:tcPr>
          <w:p w:rsidR="00024570" w:rsidRPr="00F46CCA" w:rsidRDefault="00024570" w:rsidP="00EE549C"/>
        </w:tc>
        <w:tc>
          <w:tcPr>
            <w:tcW w:w="2319" w:type="dxa"/>
            <w:shd w:val="clear" w:color="auto" w:fill="FFFF00"/>
            <w:vAlign w:val="center"/>
          </w:tcPr>
          <w:p w:rsidR="004D7741" w:rsidRDefault="00A121E1" w:rsidP="00CC4EA1">
            <w:r>
              <w:t>6</w:t>
            </w:r>
            <w:r w:rsidR="00CF143C">
              <w:t xml:space="preserve"> posts: Closes 03/06 midnight</w:t>
            </w:r>
          </w:p>
          <w:p w:rsidR="004D7741" w:rsidRPr="00F46CCA" w:rsidRDefault="004D7741" w:rsidP="00CC4EA1"/>
        </w:tc>
      </w:tr>
      <w:tr w:rsidR="00024570" w:rsidRPr="00F46CCA" w:rsidTr="000C78E8">
        <w:trPr>
          <w:trHeight w:val="576"/>
        </w:trPr>
        <w:tc>
          <w:tcPr>
            <w:tcW w:w="1080" w:type="dxa"/>
            <w:tcBorders>
              <w:bottom w:val="single" w:sz="4" w:space="0" w:color="auto"/>
            </w:tcBorders>
            <w:shd w:val="clear" w:color="auto" w:fill="FFFFFF"/>
            <w:vAlign w:val="center"/>
          </w:tcPr>
          <w:p w:rsidR="00024570" w:rsidRPr="000C78E8" w:rsidRDefault="00934FB0" w:rsidP="00EE549C">
            <w:pPr>
              <w:jc w:val="center"/>
            </w:pPr>
            <w:r w:rsidRPr="000C78E8">
              <w:t>03/07</w:t>
            </w:r>
          </w:p>
        </w:tc>
        <w:tc>
          <w:tcPr>
            <w:tcW w:w="4144" w:type="dxa"/>
            <w:tcBorders>
              <w:bottom w:val="single" w:sz="4" w:space="0" w:color="auto"/>
            </w:tcBorders>
            <w:shd w:val="clear" w:color="auto" w:fill="FFFFFF"/>
            <w:vAlign w:val="center"/>
          </w:tcPr>
          <w:p w:rsidR="00024570" w:rsidRPr="00F46CCA" w:rsidRDefault="00CF143C" w:rsidP="00EE549C">
            <w:r>
              <w:t>Suicide/Homicide Intervention</w:t>
            </w:r>
            <w:r w:rsidR="00556F9F">
              <w:t>s</w:t>
            </w:r>
            <w:r>
              <w:t xml:space="preserve"> with Children/Adolescent Population</w:t>
            </w:r>
          </w:p>
        </w:tc>
        <w:tc>
          <w:tcPr>
            <w:tcW w:w="1637" w:type="dxa"/>
            <w:tcBorders>
              <w:bottom w:val="single" w:sz="4" w:space="0" w:color="auto"/>
            </w:tcBorders>
            <w:shd w:val="clear" w:color="auto" w:fill="FFFFFF"/>
            <w:vAlign w:val="center"/>
          </w:tcPr>
          <w:p w:rsidR="00024570" w:rsidRPr="00F46CCA" w:rsidRDefault="00024570" w:rsidP="00EE549C">
            <w:r w:rsidRPr="00F46CCA">
              <w:t xml:space="preserve">Chapter </w:t>
            </w:r>
            <w:r w:rsidR="00CF143C">
              <w:t>5</w:t>
            </w:r>
            <w:r w:rsidR="00556F9F">
              <w:t xml:space="preserve"> &amp; Outside Readings</w:t>
            </w:r>
          </w:p>
        </w:tc>
        <w:tc>
          <w:tcPr>
            <w:tcW w:w="2319" w:type="dxa"/>
            <w:tcBorders>
              <w:bottom w:val="single" w:sz="4" w:space="0" w:color="auto"/>
            </w:tcBorders>
            <w:shd w:val="clear" w:color="auto" w:fill="FFFFFF"/>
            <w:vAlign w:val="center"/>
          </w:tcPr>
          <w:p w:rsidR="00024570" w:rsidRDefault="00965D3B" w:rsidP="00FF56C4">
            <w:pPr>
              <w:numPr>
                <w:ilvl w:val="0"/>
                <w:numId w:val="49"/>
              </w:numPr>
              <w:rPr>
                <w:b/>
              </w:rPr>
            </w:pPr>
            <w:r>
              <w:rPr>
                <w:b/>
              </w:rPr>
              <w:t xml:space="preserve">Journal </w:t>
            </w:r>
            <w:r w:rsidR="00BA1080">
              <w:rPr>
                <w:b/>
              </w:rPr>
              <w:t xml:space="preserve">#3 </w:t>
            </w:r>
            <w:r>
              <w:rPr>
                <w:b/>
              </w:rPr>
              <w:t>due by noon 03/07</w:t>
            </w:r>
          </w:p>
          <w:p w:rsidR="00965D3B" w:rsidRPr="00841864" w:rsidRDefault="00965D3B" w:rsidP="00FF56C4">
            <w:pPr>
              <w:numPr>
                <w:ilvl w:val="0"/>
                <w:numId w:val="49"/>
              </w:numPr>
              <w:rPr>
                <w:b/>
              </w:rPr>
            </w:pPr>
            <w:r>
              <w:rPr>
                <w:b/>
              </w:rPr>
              <w:t>Assessment Reviews</w:t>
            </w:r>
          </w:p>
        </w:tc>
      </w:tr>
      <w:tr w:rsidR="00024570" w:rsidRPr="00F46CCA" w:rsidTr="000C78E8">
        <w:trPr>
          <w:trHeight w:val="576"/>
        </w:trPr>
        <w:tc>
          <w:tcPr>
            <w:tcW w:w="1080" w:type="dxa"/>
            <w:tcBorders>
              <w:bottom w:val="single" w:sz="4" w:space="0" w:color="auto"/>
            </w:tcBorders>
            <w:shd w:val="clear" w:color="auto" w:fill="FFFF00"/>
            <w:vAlign w:val="center"/>
          </w:tcPr>
          <w:p w:rsidR="00024570" w:rsidRDefault="00934FB0" w:rsidP="00EE549C">
            <w:pPr>
              <w:jc w:val="center"/>
            </w:pPr>
            <w:r>
              <w:t>03/14</w:t>
            </w:r>
          </w:p>
          <w:p w:rsidR="000C78E8" w:rsidRPr="00F46CCA" w:rsidRDefault="000C78E8" w:rsidP="00EE549C">
            <w:pPr>
              <w:jc w:val="center"/>
            </w:pPr>
            <w:r>
              <w:t>Week 10</w:t>
            </w:r>
          </w:p>
        </w:tc>
        <w:tc>
          <w:tcPr>
            <w:tcW w:w="4144" w:type="dxa"/>
            <w:tcBorders>
              <w:bottom w:val="single" w:sz="4" w:space="0" w:color="auto"/>
            </w:tcBorders>
            <w:shd w:val="clear" w:color="auto" w:fill="FFFF00"/>
            <w:vAlign w:val="center"/>
          </w:tcPr>
          <w:p w:rsidR="00024570" w:rsidRDefault="00D91171" w:rsidP="00EE549C">
            <w:r>
              <w:t>SPRING BREAK  - NO CLASS</w:t>
            </w:r>
          </w:p>
        </w:tc>
        <w:tc>
          <w:tcPr>
            <w:tcW w:w="1637" w:type="dxa"/>
            <w:tcBorders>
              <w:bottom w:val="single" w:sz="4" w:space="0" w:color="auto"/>
            </w:tcBorders>
            <w:shd w:val="clear" w:color="auto" w:fill="FFFF00"/>
            <w:vAlign w:val="center"/>
          </w:tcPr>
          <w:p w:rsidR="00024570" w:rsidRPr="00F46CCA" w:rsidRDefault="00024570" w:rsidP="00EE549C"/>
        </w:tc>
        <w:tc>
          <w:tcPr>
            <w:tcW w:w="2319" w:type="dxa"/>
            <w:tcBorders>
              <w:bottom w:val="single" w:sz="4" w:space="0" w:color="auto"/>
            </w:tcBorders>
            <w:shd w:val="clear" w:color="auto" w:fill="FFFF00"/>
            <w:vAlign w:val="center"/>
          </w:tcPr>
          <w:p w:rsidR="00024570" w:rsidRPr="00F46CCA" w:rsidRDefault="00024570" w:rsidP="00CC4EA1"/>
        </w:tc>
      </w:tr>
      <w:tr w:rsidR="00024570" w:rsidRPr="00F46CCA" w:rsidTr="000C78E8">
        <w:trPr>
          <w:trHeight w:val="576"/>
        </w:trPr>
        <w:tc>
          <w:tcPr>
            <w:tcW w:w="1080" w:type="dxa"/>
            <w:tcBorders>
              <w:bottom w:val="single" w:sz="4" w:space="0" w:color="auto"/>
            </w:tcBorders>
            <w:shd w:val="clear" w:color="auto" w:fill="FFFFFF"/>
            <w:vAlign w:val="center"/>
          </w:tcPr>
          <w:p w:rsidR="00024570" w:rsidRPr="00F46CCA" w:rsidRDefault="00934FB0" w:rsidP="00EE549C">
            <w:pPr>
              <w:jc w:val="center"/>
            </w:pPr>
            <w:r>
              <w:t>03/21</w:t>
            </w:r>
          </w:p>
        </w:tc>
        <w:tc>
          <w:tcPr>
            <w:tcW w:w="4144" w:type="dxa"/>
            <w:tcBorders>
              <w:bottom w:val="single" w:sz="4" w:space="0" w:color="auto"/>
            </w:tcBorders>
            <w:shd w:val="clear" w:color="auto" w:fill="FFFFFF"/>
            <w:vAlign w:val="center"/>
          </w:tcPr>
          <w:p w:rsidR="00024570" w:rsidRDefault="00CF143C" w:rsidP="00EE549C">
            <w:r>
              <w:t>Intimate Partner Violence (IPV)</w:t>
            </w:r>
          </w:p>
          <w:p w:rsidR="00CF143C" w:rsidRPr="00F46CCA" w:rsidRDefault="00CF143C" w:rsidP="00EE549C">
            <w:r>
              <w:t>Sexual Assault</w:t>
            </w:r>
            <w:r w:rsidR="00965D3B">
              <w:t xml:space="preserve"> and Sexual Abuse Survivors</w:t>
            </w:r>
          </w:p>
        </w:tc>
        <w:tc>
          <w:tcPr>
            <w:tcW w:w="1637" w:type="dxa"/>
            <w:tcBorders>
              <w:bottom w:val="single" w:sz="4" w:space="0" w:color="auto"/>
            </w:tcBorders>
            <w:shd w:val="clear" w:color="auto" w:fill="FFFFFF"/>
            <w:vAlign w:val="center"/>
          </w:tcPr>
          <w:p w:rsidR="00024570" w:rsidRPr="00F46CCA" w:rsidRDefault="00024570" w:rsidP="00EE549C">
            <w:r w:rsidRPr="00F46CCA">
              <w:t xml:space="preserve">Chapter </w:t>
            </w:r>
            <w:r w:rsidR="00965D3B">
              <w:t>6-7</w:t>
            </w:r>
          </w:p>
        </w:tc>
        <w:tc>
          <w:tcPr>
            <w:tcW w:w="2319" w:type="dxa"/>
            <w:tcBorders>
              <w:bottom w:val="single" w:sz="4" w:space="0" w:color="auto"/>
            </w:tcBorders>
            <w:shd w:val="clear" w:color="auto" w:fill="FFFFFF"/>
            <w:vAlign w:val="center"/>
          </w:tcPr>
          <w:p w:rsidR="00965D3B" w:rsidRPr="00841864" w:rsidRDefault="00965D3B" w:rsidP="00111B99">
            <w:pPr>
              <w:numPr>
                <w:ilvl w:val="0"/>
                <w:numId w:val="50"/>
              </w:numPr>
              <w:rPr>
                <w:b/>
              </w:rPr>
            </w:pPr>
            <w:r>
              <w:rPr>
                <w:b/>
              </w:rPr>
              <w:t>Assessment Reviews</w:t>
            </w:r>
          </w:p>
        </w:tc>
      </w:tr>
      <w:tr w:rsidR="00024570" w:rsidRPr="00F46CCA" w:rsidTr="000C78E8">
        <w:trPr>
          <w:trHeight w:val="576"/>
        </w:trPr>
        <w:tc>
          <w:tcPr>
            <w:tcW w:w="1080" w:type="dxa"/>
            <w:tcBorders>
              <w:bottom w:val="single" w:sz="4" w:space="0" w:color="auto"/>
            </w:tcBorders>
            <w:shd w:val="clear" w:color="auto" w:fill="FFFF00"/>
            <w:vAlign w:val="center"/>
          </w:tcPr>
          <w:p w:rsidR="00024570" w:rsidRDefault="00934FB0" w:rsidP="00EE549C">
            <w:pPr>
              <w:jc w:val="center"/>
            </w:pPr>
            <w:r>
              <w:t>03/28</w:t>
            </w:r>
          </w:p>
          <w:p w:rsidR="000C78E8" w:rsidRPr="00F46CCA" w:rsidRDefault="000C78E8" w:rsidP="00EE549C">
            <w:pPr>
              <w:jc w:val="center"/>
            </w:pPr>
            <w:r>
              <w:t>Week 12</w:t>
            </w:r>
          </w:p>
        </w:tc>
        <w:tc>
          <w:tcPr>
            <w:tcW w:w="4144" w:type="dxa"/>
            <w:tcBorders>
              <w:bottom w:val="single" w:sz="4" w:space="0" w:color="auto"/>
            </w:tcBorders>
            <w:shd w:val="clear" w:color="auto" w:fill="FFFF00"/>
            <w:vAlign w:val="center"/>
          </w:tcPr>
          <w:p w:rsidR="00CF143C" w:rsidRDefault="00CF143C" w:rsidP="00EE549C">
            <w:r>
              <w:t>Podcast/Video</w:t>
            </w:r>
          </w:p>
          <w:p w:rsidR="00024570" w:rsidRDefault="00024570" w:rsidP="00EE549C">
            <w:r>
              <w:t>and Discussion Forum</w:t>
            </w:r>
          </w:p>
          <w:p w:rsidR="00024570" w:rsidRPr="00F46CCA" w:rsidRDefault="00024570" w:rsidP="00EE549C"/>
        </w:tc>
        <w:tc>
          <w:tcPr>
            <w:tcW w:w="1637" w:type="dxa"/>
            <w:tcBorders>
              <w:bottom w:val="single" w:sz="4" w:space="0" w:color="auto"/>
            </w:tcBorders>
            <w:shd w:val="clear" w:color="auto" w:fill="FFFF00"/>
            <w:vAlign w:val="center"/>
          </w:tcPr>
          <w:p w:rsidR="00024570" w:rsidRPr="00F46CCA" w:rsidRDefault="00024570" w:rsidP="00EE549C"/>
        </w:tc>
        <w:tc>
          <w:tcPr>
            <w:tcW w:w="2319" w:type="dxa"/>
            <w:tcBorders>
              <w:bottom w:val="single" w:sz="4" w:space="0" w:color="auto"/>
            </w:tcBorders>
            <w:shd w:val="clear" w:color="auto" w:fill="FFFF00"/>
            <w:vAlign w:val="center"/>
          </w:tcPr>
          <w:p w:rsidR="00024570" w:rsidRPr="00F46CCA" w:rsidRDefault="00A121E1" w:rsidP="00CC4EA1">
            <w:r>
              <w:t>6</w:t>
            </w:r>
            <w:r w:rsidR="00CF143C">
              <w:t xml:space="preserve"> posts: Closes 04/03 midnight</w:t>
            </w:r>
          </w:p>
        </w:tc>
      </w:tr>
      <w:tr w:rsidR="00024570" w:rsidRPr="00F46CCA" w:rsidTr="000C78E8">
        <w:trPr>
          <w:trHeight w:val="576"/>
        </w:trPr>
        <w:tc>
          <w:tcPr>
            <w:tcW w:w="1080" w:type="dxa"/>
            <w:tcBorders>
              <w:bottom w:val="single" w:sz="4" w:space="0" w:color="auto"/>
            </w:tcBorders>
            <w:shd w:val="clear" w:color="auto" w:fill="auto"/>
            <w:vAlign w:val="center"/>
          </w:tcPr>
          <w:p w:rsidR="00024570" w:rsidRPr="00F46CCA" w:rsidRDefault="00934FB0" w:rsidP="00EE549C">
            <w:pPr>
              <w:jc w:val="center"/>
            </w:pPr>
            <w:r>
              <w:t>04/04</w:t>
            </w:r>
          </w:p>
        </w:tc>
        <w:tc>
          <w:tcPr>
            <w:tcW w:w="4144" w:type="dxa"/>
            <w:tcBorders>
              <w:bottom w:val="single" w:sz="4" w:space="0" w:color="auto"/>
            </w:tcBorders>
            <w:shd w:val="clear" w:color="auto" w:fill="auto"/>
            <w:vAlign w:val="center"/>
          </w:tcPr>
          <w:p w:rsidR="00024570" w:rsidRDefault="00965D3B" w:rsidP="00EE549C">
            <w:r>
              <w:t>Substance Abuse</w:t>
            </w:r>
          </w:p>
          <w:p w:rsidR="00965D3B" w:rsidRPr="00F46CCA" w:rsidRDefault="00965D3B" w:rsidP="00EE549C">
            <w:r>
              <w:t>Military and Veterans</w:t>
            </w:r>
          </w:p>
        </w:tc>
        <w:tc>
          <w:tcPr>
            <w:tcW w:w="1637" w:type="dxa"/>
            <w:tcBorders>
              <w:bottom w:val="single" w:sz="4" w:space="0" w:color="auto"/>
            </w:tcBorders>
            <w:shd w:val="clear" w:color="auto" w:fill="auto"/>
            <w:vAlign w:val="center"/>
          </w:tcPr>
          <w:p w:rsidR="00024570" w:rsidRPr="00F46CCA" w:rsidRDefault="00965D3B" w:rsidP="00EE549C">
            <w:r>
              <w:t>Chapter 8</w:t>
            </w:r>
          </w:p>
        </w:tc>
        <w:tc>
          <w:tcPr>
            <w:tcW w:w="2319" w:type="dxa"/>
            <w:tcBorders>
              <w:bottom w:val="single" w:sz="4" w:space="0" w:color="auto"/>
            </w:tcBorders>
            <w:shd w:val="clear" w:color="auto" w:fill="auto"/>
            <w:vAlign w:val="center"/>
          </w:tcPr>
          <w:p w:rsidR="00024570" w:rsidRDefault="00965D3B" w:rsidP="00FF56C4">
            <w:pPr>
              <w:numPr>
                <w:ilvl w:val="0"/>
                <w:numId w:val="46"/>
              </w:numPr>
              <w:rPr>
                <w:b/>
              </w:rPr>
            </w:pPr>
            <w:r>
              <w:rPr>
                <w:b/>
              </w:rPr>
              <w:t xml:space="preserve">Journal </w:t>
            </w:r>
            <w:r w:rsidR="00BA1080">
              <w:rPr>
                <w:b/>
              </w:rPr>
              <w:t xml:space="preserve">#4 </w:t>
            </w:r>
            <w:r>
              <w:rPr>
                <w:b/>
              </w:rPr>
              <w:t>due by noon 04/04</w:t>
            </w:r>
          </w:p>
          <w:p w:rsidR="00024570" w:rsidRDefault="00965D3B" w:rsidP="00FF56C4">
            <w:pPr>
              <w:numPr>
                <w:ilvl w:val="0"/>
                <w:numId w:val="46"/>
              </w:numPr>
              <w:rPr>
                <w:b/>
              </w:rPr>
            </w:pPr>
            <w:r>
              <w:rPr>
                <w:b/>
              </w:rPr>
              <w:t>Assessment Reviews</w:t>
            </w:r>
          </w:p>
          <w:p w:rsidR="00827553" w:rsidRPr="00F46CCA" w:rsidRDefault="00827553" w:rsidP="00E64F52">
            <w:pPr>
              <w:rPr>
                <w:b/>
              </w:rPr>
            </w:pPr>
          </w:p>
        </w:tc>
      </w:tr>
      <w:tr w:rsidR="00024570" w:rsidRPr="00F46CCA" w:rsidTr="000C78E8">
        <w:trPr>
          <w:trHeight w:val="576"/>
        </w:trPr>
        <w:tc>
          <w:tcPr>
            <w:tcW w:w="1080" w:type="dxa"/>
            <w:tcBorders>
              <w:bottom w:val="single" w:sz="4" w:space="0" w:color="auto"/>
            </w:tcBorders>
            <w:shd w:val="clear" w:color="auto" w:fill="FFFF00"/>
            <w:vAlign w:val="center"/>
          </w:tcPr>
          <w:p w:rsidR="00024570" w:rsidRDefault="00934FB0" w:rsidP="00EE549C">
            <w:pPr>
              <w:jc w:val="center"/>
            </w:pPr>
            <w:r>
              <w:t>04/11</w:t>
            </w:r>
          </w:p>
          <w:p w:rsidR="000C78E8" w:rsidRPr="00F46CCA" w:rsidRDefault="000C78E8" w:rsidP="00EE549C">
            <w:pPr>
              <w:jc w:val="center"/>
            </w:pPr>
            <w:r>
              <w:t>Week 14</w:t>
            </w:r>
          </w:p>
        </w:tc>
        <w:tc>
          <w:tcPr>
            <w:tcW w:w="4144" w:type="dxa"/>
            <w:tcBorders>
              <w:bottom w:val="single" w:sz="4" w:space="0" w:color="auto"/>
            </w:tcBorders>
            <w:shd w:val="clear" w:color="auto" w:fill="FFFF00"/>
            <w:vAlign w:val="center"/>
          </w:tcPr>
          <w:p w:rsidR="00024570" w:rsidRDefault="00CF143C" w:rsidP="00EE549C">
            <w:r>
              <w:t xml:space="preserve">Podcast/Video </w:t>
            </w:r>
          </w:p>
          <w:p w:rsidR="00CF143C" w:rsidRDefault="00CF143C" w:rsidP="00EE549C">
            <w:r>
              <w:t>And Discussion Forum</w:t>
            </w:r>
          </w:p>
        </w:tc>
        <w:tc>
          <w:tcPr>
            <w:tcW w:w="1637" w:type="dxa"/>
            <w:tcBorders>
              <w:bottom w:val="single" w:sz="4" w:space="0" w:color="auto"/>
            </w:tcBorders>
            <w:shd w:val="clear" w:color="auto" w:fill="FFFF00"/>
            <w:vAlign w:val="center"/>
          </w:tcPr>
          <w:p w:rsidR="00024570" w:rsidRDefault="00024570" w:rsidP="00EE549C"/>
        </w:tc>
        <w:tc>
          <w:tcPr>
            <w:tcW w:w="2319" w:type="dxa"/>
            <w:tcBorders>
              <w:bottom w:val="single" w:sz="4" w:space="0" w:color="auto"/>
            </w:tcBorders>
            <w:shd w:val="clear" w:color="auto" w:fill="FFFF00"/>
            <w:vAlign w:val="center"/>
          </w:tcPr>
          <w:p w:rsidR="00024570" w:rsidRPr="00CF143C" w:rsidRDefault="00A121E1" w:rsidP="00E64F52">
            <w:r>
              <w:t>6</w:t>
            </w:r>
            <w:r w:rsidR="00CF143C" w:rsidRPr="00CF143C">
              <w:t xml:space="preserve"> posts: Closes 04/17 </w:t>
            </w:r>
          </w:p>
          <w:p w:rsidR="00CF143C" w:rsidRDefault="00965D3B" w:rsidP="00E64F52">
            <w:pPr>
              <w:rPr>
                <w:b/>
              </w:rPr>
            </w:pPr>
            <w:r w:rsidRPr="00CF143C">
              <w:t>M</w:t>
            </w:r>
            <w:r w:rsidR="00CF143C" w:rsidRPr="00CF143C">
              <w:t>idnight</w:t>
            </w:r>
          </w:p>
        </w:tc>
      </w:tr>
      <w:tr w:rsidR="00024570" w:rsidRPr="00F46CCA" w:rsidTr="000C78E8">
        <w:trPr>
          <w:trHeight w:val="576"/>
        </w:trPr>
        <w:tc>
          <w:tcPr>
            <w:tcW w:w="1080" w:type="dxa"/>
            <w:shd w:val="clear" w:color="auto" w:fill="FFFFFF"/>
            <w:vAlign w:val="center"/>
          </w:tcPr>
          <w:p w:rsidR="00024570" w:rsidRPr="00F46CCA" w:rsidRDefault="00934FB0" w:rsidP="00EE549C">
            <w:pPr>
              <w:jc w:val="center"/>
            </w:pPr>
            <w:r>
              <w:t>04/</w:t>
            </w:r>
            <w:r w:rsidR="00965D3B">
              <w:t>18</w:t>
            </w:r>
          </w:p>
        </w:tc>
        <w:tc>
          <w:tcPr>
            <w:tcW w:w="4144" w:type="dxa"/>
            <w:shd w:val="clear" w:color="auto" w:fill="FFFFFF"/>
            <w:vAlign w:val="center"/>
          </w:tcPr>
          <w:p w:rsidR="00024570" w:rsidRPr="00F46CCA" w:rsidRDefault="00024570" w:rsidP="00EE549C">
            <w:r w:rsidRPr="00F46CCA">
              <w:t xml:space="preserve"> </w:t>
            </w:r>
            <w:r w:rsidR="00965D3B">
              <w:t>Emergency Preparedness and Response</w:t>
            </w:r>
          </w:p>
        </w:tc>
        <w:tc>
          <w:tcPr>
            <w:tcW w:w="1637" w:type="dxa"/>
            <w:shd w:val="clear" w:color="auto" w:fill="FFFFFF"/>
            <w:vAlign w:val="center"/>
          </w:tcPr>
          <w:p w:rsidR="00024570" w:rsidRPr="00F46CCA" w:rsidRDefault="00965D3B" w:rsidP="00EE549C">
            <w:r>
              <w:t>Chapter 9</w:t>
            </w:r>
          </w:p>
        </w:tc>
        <w:tc>
          <w:tcPr>
            <w:tcW w:w="2319" w:type="dxa"/>
            <w:shd w:val="clear" w:color="auto" w:fill="FFFFFF"/>
            <w:vAlign w:val="center"/>
          </w:tcPr>
          <w:p w:rsidR="00024570" w:rsidRDefault="00965D3B" w:rsidP="00FF56C4">
            <w:pPr>
              <w:numPr>
                <w:ilvl w:val="0"/>
                <w:numId w:val="45"/>
              </w:numPr>
              <w:rPr>
                <w:b/>
              </w:rPr>
            </w:pPr>
            <w:r>
              <w:rPr>
                <w:b/>
              </w:rPr>
              <w:t xml:space="preserve">Journal </w:t>
            </w:r>
            <w:r w:rsidR="00BA1080">
              <w:rPr>
                <w:b/>
              </w:rPr>
              <w:t xml:space="preserve">#5 </w:t>
            </w:r>
            <w:r>
              <w:rPr>
                <w:b/>
              </w:rPr>
              <w:t>due by noon 04/18</w:t>
            </w:r>
          </w:p>
          <w:p w:rsidR="00965D3B" w:rsidRDefault="00965D3B" w:rsidP="00FF56C4">
            <w:pPr>
              <w:numPr>
                <w:ilvl w:val="0"/>
                <w:numId w:val="45"/>
              </w:numPr>
              <w:rPr>
                <w:b/>
              </w:rPr>
            </w:pPr>
            <w:r>
              <w:rPr>
                <w:b/>
              </w:rPr>
              <w:t>Assessment Reviews</w:t>
            </w:r>
          </w:p>
          <w:p w:rsidR="00965D3B" w:rsidRDefault="00965D3B" w:rsidP="00FF56C4">
            <w:pPr>
              <w:numPr>
                <w:ilvl w:val="0"/>
                <w:numId w:val="45"/>
              </w:numPr>
              <w:rPr>
                <w:b/>
              </w:rPr>
            </w:pPr>
            <w:r>
              <w:rPr>
                <w:b/>
              </w:rPr>
              <w:t>Crisis Resource Guides</w:t>
            </w:r>
          </w:p>
          <w:p w:rsidR="00965D3B" w:rsidRPr="00E64F52" w:rsidRDefault="00965D3B" w:rsidP="00EE549C">
            <w:pPr>
              <w:rPr>
                <w:b/>
              </w:rPr>
            </w:pPr>
          </w:p>
        </w:tc>
      </w:tr>
      <w:tr w:rsidR="00965D3B" w:rsidRPr="00F46CCA" w:rsidTr="000C78E8">
        <w:trPr>
          <w:trHeight w:val="576"/>
        </w:trPr>
        <w:tc>
          <w:tcPr>
            <w:tcW w:w="1080" w:type="dxa"/>
            <w:shd w:val="clear" w:color="auto" w:fill="FFFFFF"/>
            <w:vAlign w:val="center"/>
          </w:tcPr>
          <w:p w:rsidR="00965D3B" w:rsidRDefault="00965D3B" w:rsidP="00EE549C">
            <w:pPr>
              <w:jc w:val="center"/>
            </w:pPr>
            <w:r>
              <w:t>04/25</w:t>
            </w:r>
          </w:p>
        </w:tc>
        <w:tc>
          <w:tcPr>
            <w:tcW w:w="4144" w:type="dxa"/>
            <w:shd w:val="clear" w:color="auto" w:fill="FFFFFF"/>
            <w:vAlign w:val="center"/>
          </w:tcPr>
          <w:p w:rsidR="00965D3B" w:rsidRPr="00F46CCA" w:rsidRDefault="00111B99" w:rsidP="00EE549C">
            <w:r>
              <w:t>TBA</w:t>
            </w:r>
          </w:p>
        </w:tc>
        <w:tc>
          <w:tcPr>
            <w:tcW w:w="1637" w:type="dxa"/>
            <w:shd w:val="clear" w:color="auto" w:fill="FFFFFF"/>
            <w:vAlign w:val="center"/>
          </w:tcPr>
          <w:p w:rsidR="00965D3B" w:rsidRPr="00F46CCA" w:rsidRDefault="00965D3B" w:rsidP="00EE549C"/>
        </w:tc>
        <w:tc>
          <w:tcPr>
            <w:tcW w:w="2319" w:type="dxa"/>
            <w:shd w:val="clear" w:color="auto" w:fill="FFFFFF"/>
            <w:vAlign w:val="center"/>
          </w:tcPr>
          <w:p w:rsidR="00965D3B" w:rsidRPr="00E64F52" w:rsidRDefault="00965D3B" w:rsidP="00EE549C">
            <w:pPr>
              <w:rPr>
                <w:b/>
              </w:rPr>
            </w:pPr>
          </w:p>
        </w:tc>
      </w:tr>
    </w:tbl>
    <w:p w:rsidR="00CE33D0" w:rsidRPr="00F46CCA" w:rsidRDefault="00CE33D0" w:rsidP="001A1754">
      <w:pPr>
        <w:ind w:left="720" w:hanging="720"/>
        <w:jc w:val="both"/>
        <w:rPr>
          <w:rStyle w:val="Strong"/>
        </w:rPr>
      </w:pPr>
    </w:p>
    <w:p w:rsidR="00E64F52" w:rsidRDefault="00E64F52" w:rsidP="00FC3FA0">
      <w:pPr>
        <w:ind w:left="720"/>
        <w:jc w:val="both"/>
        <w:rPr>
          <w:rStyle w:val="Strong"/>
          <w:b w:val="0"/>
        </w:rPr>
      </w:pPr>
    </w:p>
    <w:p w:rsidR="00F13BD2" w:rsidRPr="00F2231D" w:rsidRDefault="005C3AE5" w:rsidP="00F2231D">
      <w:pPr>
        <w:jc w:val="both"/>
        <w:rPr>
          <w:rStyle w:val="Strong"/>
          <w:b w:val="0"/>
        </w:rPr>
      </w:pPr>
      <w:r w:rsidRPr="00F46CCA">
        <w:rPr>
          <w:rStyle w:val="Strong"/>
          <w:bCs w:val="0"/>
        </w:rPr>
        <w:t>7</w:t>
      </w:r>
      <w:r w:rsidR="00E53E68">
        <w:rPr>
          <w:rStyle w:val="Strong"/>
          <w:bCs w:val="0"/>
        </w:rPr>
        <w:t>.</w:t>
      </w:r>
      <w:r w:rsidR="00E53E68">
        <w:rPr>
          <w:rStyle w:val="Strong"/>
          <w:bCs w:val="0"/>
        </w:rPr>
        <w:tab/>
        <w:t>Assignments</w:t>
      </w:r>
      <w:r w:rsidR="00F13BD2" w:rsidRPr="00F46CCA">
        <w:rPr>
          <w:rStyle w:val="Strong"/>
          <w:bCs w:val="0"/>
        </w:rPr>
        <w:t>:</w:t>
      </w:r>
    </w:p>
    <w:p w:rsidR="00FC3FA0" w:rsidRPr="00FC3FA0" w:rsidRDefault="00FC3FA0" w:rsidP="00CE33D0">
      <w:pPr>
        <w:ind w:left="720"/>
        <w:rPr>
          <w:rStyle w:val="Strong"/>
          <w:b w:val="0"/>
          <w:bCs w:val="0"/>
        </w:rPr>
      </w:pPr>
      <w:r w:rsidRPr="00FC3FA0">
        <w:rPr>
          <w:rStyle w:val="Strong"/>
          <w:b w:val="0"/>
          <w:bCs w:val="0"/>
        </w:rPr>
        <w:t>The expectation is held that students will demonstrate mastery of all course objectives through</w:t>
      </w:r>
      <w:r w:rsidR="00F145C4">
        <w:rPr>
          <w:rStyle w:val="Strong"/>
          <w:b w:val="0"/>
          <w:bCs w:val="0"/>
        </w:rPr>
        <w:t>:</w:t>
      </w:r>
    </w:p>
    <w:p w:rsidR="005C3AE5" w:rsidRPr="00F46CCA" w:rsidRDefault="005C3AE5" w:rsidP="00111B99">
      <w:pPr>
        <w:pStyle w:val="NoSpacing"/>
        <w:rPr>
          <w:rFonts w:ascii="Times New Roman" w:hAnsi="Times New Roman"/>
          <w:sz w:val="24"/>
          <w:szCs w:val="24"/>
        </w:rPr>
      </w:pPr>
    </w:p>
    <w:p w:rsidR="00393956" w:rsidRPr="00744333" w:rsidRDefault="00393956" w:rsidP="00393956">
      <w:pPr>
        <w:numPr>
          <w:ilvl w:val="0"/>
          <w:numId w:val="34"/>
        </w:numPr>
        <w:autoSpaceDE w:val="0"/>
        <w:autoSpaceDN w:val="0"/>
        <w:adjustRightInd w:val="0"/>
        <w:rPr>
          <w:b/>
          <w:i/>
        </w:rPr>
      </w:pPr>
      <w:r w:rsidRPr="00744333">
        <w:rPr>
          <w:b/>
          <w:i/>
        </w:rPr>
        <w:t>Podcasts</w:t>
      </w:r>
      <w:r w:rsidR="004731B0">
        <w:rPr>
          <w:b/>
          <w:i/>
        </w:rPr>
        <w:t>/Videos/Discussion Forum</w:t>
      </w:r>
      <w:r w:rsidR="00D91171">
        <w:rPr>
          <w:b/>
          <w:i/>
        </w:rPr>
        <w:t xml:space="preserve"> </w:t>
      </w:r>
    </w:p>
    <w:p w:rsidR="00CF5F55" w:rsidRDefault="00451931" w:rsidP="00451931">
      <w:pPr>
        <w:autoSpaceDE w:val="0"/>
        <w:autoSpaceDN w:val="0"/>
        <w:adjustRightInd w:val="0"/>
        <w:ind w:left="720"/>
      </w:pPr>
      <w:r>
        <w:t xml:space="preserve">Students will view </w:t>
      </w:r>
      <w:r w:rsidR="00A121E1">
        <w:t>a total of 12</w:t>
      </w:r>
      <w:r>
        <w:t xml:space="preserve"> po</w:t>
      </w:r>
      <w:r w:rsidR="00E21198">
        <w:t>d</w:t>
      </w:r>
      <w:r>
        <w:t>casts</w:t>
      </w:r>
      <w:r w:rsidR="00EF316D">
        <w:t xml:space="preserve"> and</w:t>
      </w:r>
      <w:r w:rsidR="004731B0">
        <w:t>/or videos</w:t>
      </w:r>
      <w:r>
        <w:t xml:space="preserve"> ove</w:t>
      </w:r>
      <w:r w:rsidR="0063092A">
        <w:t xml:space="preserve">r the course of the semester.  A discussion forum will be </w:t>
      </w:r>
      <w:r w:rsidR="00EF316D">
        <w:t>hosted</w:t>
      </w:r>
      <w:r w:rsidR="0063092A">
        <w:t xml:space="preserve"> on Blackboard for students to </w:t>
      </w:r>
      <w:r w:rsidR="00E21198">
        <w:t>submit</w:t>
      </w:r>
      <w:r w:rsidR="0092700A">
        <w:t xml:space="preserve"> </w:t>
      </w:r>
      <w:r w:rsidR="00CE4877">
        <w:t xml:space="preserve">questions or </w:t>
      </w:r>
      <w:r w:rsidR="0092700A">
        <w:t>comments</w:t>
      </w:r>
      <w:r w:rsidR="0063092A">
        <w:t xml:space="preserve"> </w:t>
      </w:r>
      <w:r w:rsidR="0092700A">
        <w:t xml:space="preserve">about the </w:t>
      </w:r>
      <w:r w:rsidR="0092700A" w:rsidRPr="00CF5F55">
        <w:rPr>
          <w:b/>
        </w:rPr>
        <w:t>content</w:t>
      </w:r>
      <w:r w:rsidR="0092700A">
        <w:t xml:space="preserve"> of</w:t>
      </w:r>
      <w:r w:rsidR="0063092A">
        <w:t xml:space="preserve"> the podcast</w:t>
      </w:r>
      <w:r w:rsidR="0092700A">
        <w:t>s</w:t>
      </w:r>
      <w:r w:rsidR="004731B0">
        <w:t>/and or videos</w:t>
      </w:r>
      <w:r w:rsidR="0063092A">
        <w:t xml:space="preserve">. </w:t>
      </w:r>
      <w:r w:rsidR="00CF5F55">
        <w:t xml:space="preserve">It is encouraged for students to research and review peer reviewed articles related to the podcast/video topics to expand their knowledge and enhance discussion. </w:t>
      </w:r>
    </w:p>
    <w:p w:rsidR="00CF5F55" w:rsidRDefault="00CF5F55" w:rsidP="00451931">
      <w:pPr>
        <w:autoSpaceDE w:val="0"/>
        <w:autoSpaceDN w:val="0"/>
        <w:adjustRightInd w:val="0"/>
        <w:ind w:left="720"/>
      </w:pPr>
    </w:p>
    <w:p w:rsidR="009304CD" w:rsidRDefault="0092700A" w:rsidP="00451931">
      <w:pPr>
        <w:autoSpaceDE w:val="0"/>
        <w:autoSpaceDN w:val="0"/>
        <w:adjustRightInd w:val="0"/>
        <w:ind w:left="720"/>
      </w:pPr>
      <w:r>
        <w:t>Links to the podcasts/videos will be provided on Blackboard (Discussion) as per dates on the Course Content Outline.  S</w:t>
      </w:r>
      <w:r w:rsidR="0063092A">
        <w:t>tuden</w:t>
      </w:r>
      <w:r w:rsidR="004731B0">
        <w:t xml:space="preserve">ts are required to submit </w:t>
      </w:r>
      <w:r w:rsidR="00B46643">
        <w:t>3</w:t>
      </w:r>
      <w:r>
        <w:t xml:space="preserve"> postings </w:t>
      </w:r>
      <w:r w:rsidRPr="00CE4877">
        <w:rPr>
          <w:b/>
        </w:rPr>
        <w:t>per</w:t>
      </w:r>
      <w:r>
        <w:t xml:space="preserve"> podcasts and/</w:t>
      </w:r>
      <w:r w:rsidR="00EF316D">
        <w:t>or video</w:t>
      </w:r>
      <w:r>
        <w:t>s</w:t>
      </w:r>
      <w:r w:rsidR="00EF316D">
        <w:t xml:space="preserve"> for that week</w:t>
      </w:r>
      <w:r w:rsidR="0063092A">
        <w:t xml:space="preserve">. </w:t>
      </w:r>
    </w:p>
    <w:p w:rsidR="009304CD" w:rsidRDefault="009304CD" w:rsidP="00451931">
      <w:pPr>
        <w:autoSpaceDE w:val="0"/>
        <w:autoSpaceDN w:val="0"/>
        <w:adjustRightInd w:val="0"/>
        <w:ind w:left="720"/>
      </w:pPr>
    </w:p>
    <w:p w:rsidR="009304CD" w:rsidRDefault="0063092A" w:rsidP="00451931">
      <w:pPr>
        <w:autoSpaceDE w:val="0"/>
        <w:autoSpaceDN w:val="0"/>
        <w:adjustRightInd w:val="0"/>
        <w:ind w:left="720"/>
      </w:pPr>
      <w:r>
        <w:t xml:space="preserve">The first post </w:t>
      </w:r>
      <w:r w:rsidR="0092700A">
        <w:t xml:space="preserve">for each podcasts and/or videos </w:t>
      </w:r>
      <w:r>
        <w:t xml:space="preserve">should be </w:t>
      </w:r>
      <w:r w:rsidRPr="009304CD">
        <w:rPr>
          <w:b/>
        </w:rPr>
        <w:t>NO la</w:t>
      </w:r>
      <w:r w:rsidR="0092700A" w:rsidRPr="009304CD">
        <w:rPr>
          <w:b/>
        </w:rPr>
        <w:t>ter than 48 hours</w:t>
      </w:r>
      <w:r w:rsidR="0092700A">
        <w:t xml:space="preserve"> after the links</w:t>
      </w:r>
      <w:r w:rsidR="00EF316D">
        <w:t xml:space="preserve"> have</w:t>
      </w:r>
      <w:r w:rsidR="00E21198">
        <w:t xml:space="preserve"> been </w:t>
      </w:r>
      <w:r w:rsidR="0092700A">
        <w:t>provided</w:t>
      </w:r>
      <w:r w:rsidR="00E21198">
        <w:t xml:space="preserve"> on Blackboa</w:t>
      </w:r>
      <w:r w:rsidR="0092700A">
        <w:t xml:space="preserve">rd. </w:t>
      </w:r>
      <w:r w:rsidR="00EF316D">
        <w:t xml:space="preserve"> </w:t>
      </w:r>
      <w:r w:rsidR="009304CD">
        <w:t>Potential p</w:t>
      </w:r>
      <w:r w:rsidR="00EF316D">
        <w:t>oints</w:t>
      </w:r>
      <w:r w:rsidR="004731B0">
        <w:t xml:space="preserve"> for s</w:t>
      </w:r>
      <w:r>
        <w:t>equential postings will be</w:t>
      </w:r>
      <w:r w:rsidR="00E21198">
        <w:t xml:space="preserve"> </w:t>
      </w:r>
      <w:r w:rsidR="004731B0">
        <w:t xml:space="preserve">limited to </w:t>
      </w:r>
      <w:r w:rsidR="004731B0" w:rsidRPr="009304CD">
        <w:rPr>
          <w:b/>
        </w:rPr>
        <w:t>1</w:t>
      </w:r>
      <w:r w:rsidR="00EF316D" w:rsidRPr="009304CD">
        <w:rPr>
          <w:b/>
        </w:rPr>
        <w:t xml:space="preserve"> post</w:t>
      </w:r>
      <w:r w:rsidR="004731B0" w:rsidRPr="009304CD">
        <w:rPr>
          <w:b/>
        </w:rPr>
        <w:t xml:space="preserve"> a day</w:t>
      </w:r>
      <w:r w:rsidR="004731B0">
        <w:t xml:space="preserve"> </w:t>
      </w:r>
      <w:r w:rsidR="004731B0" w:rsidRPr="000C78E8">
        <w:rPr>
          <w:b/>
        </w:rPr>
        <w:t>per podcast</w:t>
      </w:r>
      <w:r w:rsidR="00B46643" w:rsidRPr="000C78E8">
        <w:rPr>
          <w:b/>
        </w:rPr>
        <w:t>s</w:t>
      </w:r>
      <w:r w:rsidR="004731B0" w:rsidRPr="000C78E8">
        <w:rPr>
          <w:b/>
        </w:rPr>
        <w:t xml:space="preserve"> or video</w:t>
      </w:r>
      <w:r w:rsidR="00B46643" w:rsidRPr="000C78E8">
        <w:rPr>
          <w:b/>
        </w:rPr>
        <w:t>s</w:t>
      </w:r>
      <w:r w:rsidR="004731B0">
        <w:t xml:space="preserve"> up to the </w:t>
      </w:r>
      <w:r w:rsidR="00EF316D">
        <w:t>closing</w:t>
      </w:r>
      <w:r w:rsidR="004731B0">
        <w:t xml:space="preserve"> p</w:t>
      </w:r>
      <w:r w:rsidR="00CE4877">
        <w:t xml:space="preserve">eriod; however, students are </w:t>
      </w:r>
      <w:r w:rsidR="009304CD">
        <w:t xml:space="preserve">not limited to the </w:t>
      </w:r>
      <w:r w:rsidR="00CE4877">
        <w:t>number of postings</w:t>
      </w:r>
      <w:r w:rsidR="009304CD">
        <w:t xml:space="preserve"> per day. Students are </w:t>
      </w:r>
      <w:r w:rsidR="00CE4877">
        <w:t xml:space="preserve">encouraged to make as many posts as they desire to </w:t>
      </w:r>
      <w:r w:rsidR="009304CD">
        <w:t xml:space="preserve">fully </w:t>
      </w:r>
      <w:r w:rsidR="00CE4877">
        <w:t>engage and benefit from these discussions.</w:t>
      </w:r>
      <w:r w:rsidR="00EF316D">
        <w:t xml:space="preserve"> </w:t>
      </w:r>
    </w:p>
    <w:p w:rsidR="009304CD" w:rsidRDefault="009304CD" w:rsidP="00451931">
      <w:pPr>
        <w:autoSpaceDE w:val="0"/>
        <w:autoSpaceDN w:val="0"/>
        <w:adjustRightInd w:val="0"/>
        <w:ind w:left="720"/>
      </w:pPr>
    </w:p>
    <w:p w:rsidR="009304CD" w:rsidRDefault="00E21198" w:rsidP="00CF5F55">
      <w:pPr>
        <w:autoSpaceDE w:val="0"/>
        <w:autoSpaceDN w:val="0"/>
        <w:adjustRightInd w:val="0"/>
        <w:ind w:left="720"/>
      </w:pPr>
      <w:r w:rsidRPr="002B0B32">
        <w:rPr>
          <w:b/>
          <w:u w:val="single"/>
        </w:rPr>
        <w:t>Substantive Postings</w:t>
      </w:r>
      <w:r>
        <w:t xml:space="preserve">:  </w:t>
      </w:r>
      <w:r w:rsidR="002B0B32">
        <w:t xml:space="preserve">A post can be as long as you like, however it is best to keep them fairly short and succinct. Simply saying “hello” or “I agree” is not considered a substantive contribution.  Students should support their position </w:t>
      </w:r>
      <w:r w:rsidR="00CF5F55">
        <w:t xml:space="preserve">when posting to the discussion. </w:t>
      </w:r>
      <w:r w:rsidR="002B0B32">
        <w:t>At</w:t>
      </w:r>
      <w:r w:rsidR="006F6C9B">
        <w:t xml:space="preserve"> the same time, short comments </w:t>
      </w:r>
      <w:r w:rsidR="002B0B32">
        <w:t xml:space="preserve">are a natural part of any discussion but in terms of your points earned, </w:t>
      </w:r>
      <w:r w:rsidR="002B0B32" w:rsidRPr="00CE4877">
        <w:rPr>
          <w:b/>
        </w:rPr>
        <w:t>if most of your posts are short and lack substance, this will affect points earned.</w:t>
      </w:r>
      <w:r w:rsidR="002B0B32">
        <w:t xml:space="preserve">  </w:t>
      </w:r>
    </w:p>
    <w:p w:rsidR="00451931" w:rsidRDefault="00E21198" w:rsidP="00451931">
      <w:pPr>
        <w:autoSpaceDE w:val="0"/>
        <w:autoSpaceDN w:val="0"/>
        <w:adjustRightInd w:val="0"/>
        <w:ind w:left="720"/>
      </w:pPr>
      <w:r>
        <w:t xml:space="preserve"> </w:t>
      </w:r>
    </w:p>
    <w:p w:rsidR="004731B0" w:rsidRDefault="004731B0" w:rsidP="00393956">
      <w:pPr>
        <w:numPr>
          <w:ilvl w:val="0"/>
          <w:numId w:val="34"/>
        </w:numPr>
        <w:autoSpaceDE w:val="0"/>
        <w:autoSpaceDN w:val="0"/>
        <w:adjustRightInd w:val="0"/>
        <w:rPr>
          <w:b/>
          <w:i/>
        </w:rPr>
      </w:pPr>
      <w:r>
        <w:rPr>
          <w:b/>
          <w:i/>
        </w:rPr>
        <w:t>Assessment Reviews</w:t>
      </w:r>
    </w:p>
    <w:p w:rsidR="00123CA9" w:rsidRDefault="00EF316D" w:rsidP="004D7741">
      <w:pPr>
        <w:autoSpaceDE w:val="0"/>
        <w:autoSpaceDN w:val="0"/>
        <w:adjustRightInd w:val="0"/>
        <w:ind w:left="720"/>
      </w:pPr>
      <w:r>
        <w:t>Crisis Assessments will be assigned t</w:t>
      </w:r>
      <w:r w:rsidR="00B930D6">
        <w:t>o each student at the beginning</w:t>
      </w:r>
      <w:r>
        <w:t xml:space="preserve"> of the semester. On assigned due date, student will present a brief overview of the assessment in class.  </w:t>
      </w:r>
      <w:r w:rsidR="004D7741">
        <w:t xml:space="preserve">Overview of the assessment </w:t>
      </w:r>
      <w:r w:rsidR="00123CA9">
        <w:t>should include</w:t>
      </w:r>
      <w:r w:rsidR="004D7741">
        <w:t>, if available,</w:t>
      </w:r>
      <w:r w:rsidR="00123CA9">
        <w:t xml:space="preserve"> its purpose/use, </w:t>
      </w:r>
      <w:r>
        <w:t>autho</w:t>
      </w:r>
      <w:r w:rsidR="00123CA9">
        <w:t>r or organization, accessibility (purchase, website), population best suited for, and advantages and disadvantages of the assessment</w:t>
      </w:r>
      <w:r w:rsidR="004D7741">
        <w:t xml:space="preserve"> and other information deemed important</w:t>
      </w:r>
      <w:r w:rsidR="00123CA9">
        <w:t xml:space="preserve">. </w:t>
      </w:r>
      <w:r w:rsidR="000C78E8">
        <w:t xml:space="preserve">Students must include references (APA style) on the report. </w:t>
      </w:r>
      <w:r>
        <w:t xml:space="preserve">The </w:t>
      </w:r>
      <w:r w:rsidR="00123CA9">
        <w:t xml:space="preserve">in class </w:t>
      </w:r>
      <w:r w:rsidR="004D7741">
        <w:t>review should last no longer than 10 minutes. On review date</w:t>
      </w:r>
      <w:r>
        <w:t>, student will submit to instructor an</w:t>
      </w:r>
      <w:r w:rsidR="004D7741">
        <w:t xml:space="preserve">d peers a hard </w:t>
      </w:r>
      <w:r w:rsidR="00123CA9">
        <w:t xml:space="preserve">copy of </w:t>
      </w:r>
      <w:r w:rsidR="000C78E8">
        <w:t>the</w:t>
      </w:r>
      <w:r w:rsidR="00123CA9">
        <w:t xml:space="preserve"> 1 page report of the assessment</w:t>
      </w:r>
      <w:r w:rsidR="004D7741">
        <w:t xml:space="preserve">. An APA title page is not required. </w:t>
      </w:r>
      <w:r w:rsidR="0073547D">
        <w:t xml:space="preserve">Please use the </w:t>
      </w:r>
      <w:r w:rsidR="009304CD">
        <w:t>following heading for the report</w:t>
      </w:r>
      <w:r w:rsidR="004D7741">
        <w:t>:</w:t>
      </w:r>
    </w:p>
    <w:p w:rsidR="004D7741" w:rsidRDefault="004D7741" w:rsidP="004D7741">
      <w:pPr>
        <w:autoSpaceDE w:val="0"/>
        <w:autoSpaceDN w:val="0"/>
        <w:adjustRightInd w:val="0"/>
        <w:ind w:left="720"/>
      </w:pPr>
    </w:p>
    <w:p w:rsidR="00123CA9" w:rsidRPr="004D7741" w:rsidRDefault="00123CA9" w:rsidP="00EF316D">
      <w:pPr>
        <w:autoSpaceDE w:val="0"/>
        <w:autoSpaceDN w:val="0"/>
        <w:adjustRightInd w:val="0"/>
        <w:ind w:left="720"/>
        <w:rPr>
          <w:b/>
        </w:rPr>
      </w:pPr>
      <w:r w:rsidRPr="004D7741">
        <w:rPr>
          <w:b/>
        </w:rPr>
        <w:t>Name of Assessment</w:t>
      </w:r>
      <w:r w:rsidRPr="004D7741">
        <w:rPr>
          <w:b/>
        </w:rPr>
        <w:tab/>
      </w:r>
      <w:r w:rsidRPr="004D7741">
        <w:rPr>
          <w:b/>
        </w:rPr>
        <w:tab/>
      </w:r>
      <w:r w:rsidRPr="004D7741">
        <w:rPr>
          <w:b/>
        </w:rPr>
        <w:tab/>
        <w:t>Students Name</w:t>
      </w:r>
      <w:r w:rsidRPr="004D7741">
        <w:rPr>
          <w:b/>
        </w:rPr>
        <w:tab/>
      </w:r>
      <w:r w:rsidRPr="004D7741">
        <w:rPr>
          <w:b/>
        </w:rPr>
        <w:tab/>
        <w:t>Date</w:t>
      </w:r>
    </w:p>
    <w:p w:rsidR="0073547D" w:rsidRPr="00EF316D" w:rsidRDefault="0073547D" w:rsidP="00EF316D">
      <w:pPr>
        <w:autoSpaceDE w:val="0"/>
        <w:autoSpaceDN w:val="0"/>
        <w:adjustRightInd w:val="0"/>
        <w:ind w:left="720"/>
      </w:pPr>
    </w:p>
    <w:p w:rsidR="00393956" w:rsidRDefault="004731B0" w:rsidP="00393956">
      <w:pPr>
        <w:numPr>
          <w:ilvl w:val="0"/>
          <w:numId w:val="34"/>
        </w:numPr>
        <w:autoSpaceDE w:val="0"/>
        <w:autoSpaceDN w:val="0"/>
        <w:adjustRightInd w:val="0"/>
        <w:rPr>
          <w:b/>
          <w:i/>
        </w:rPr>
      </w:pPr>
      <w:r>
        <w:rPr>
          <w:b/>
          <w:i/>
        </w:rPr>
        <w:t>Journal Writing</w:t>
      </w:r>
    </w:p>
    <w:p w:rsidR="00BA1080" w:rsidRDefault="008B0450" w:rsidP="00B930D6">
      <w:pPr>
        <w:ind w:left="720"/>
      </w:pPr>
      <w:r>
        <w:t xml:space="preserve">There will be </w:t>
      </w:r>
      <w:r w:rsidR="00556F9F">
        <w:t xml:space="preserve">five </w:t>
      </w:r>
      <w:r w:rsidR="0092700A">
        <w:t xml:space="preserve">journal assignments </w:t>
      </w:r>
      <w:r w:rsidR="00BA1080">
        <w:t xml:space="preserve">due </w:t>
      </w:r>
      <w:r w:rsidR="0092700A">
        <w:t xml:space="preserve">after viewing/listening to the respective video/podcast assignments. </w:t>
      </w:r>
      <w:r w:rsidR="00BA1080">
        <w:t>Guided</w:t>
      </w:r>
      <w:r>
        <w:t xml:space="preserve"> questions will be provided, and students will not be limited to </w:t>
      </w:r>
      <w:r w:rsidR="00BA1080">
        <w:t>thoughts and feelings prompted by the questions.</w:t>
      </w:r>
      <w:r>
        <w:t xml:space="preserve"> There is no right or wron</w:t>
      </w:r>
      <w:r w:rsidR="003F32F7">
        <w:t>g way to writ</w:t>
      </w:r>
      <w:r w:rsidR="00BA1080">
        <w:t>e</w:t>
      </w:r>
      <w:r w:rsidR="003F32F7">
        <w:t xml:space="preserve"> a journal </w:t>
      </w:r>
      <w:r>
        <w:t xml:space="preserve">except that there is evidence that the student has applied effort, </w:t>
      </w:r>
      <w:r w:rsidR="00CF5F55">
        <w:t xml:space="preserve">deep </w:t>
      </w:r>
      <w:r>
        <w:t xml:space="preserve">reflection and thought more than minimalistic responses to questions. </w:t>
      </w:r>
    </w:p>
    <w:p w:rsidR="00BA1080" w:rsidRDefault="00BA1080" w:rsidP="00B930D6">
      <w:pPr>
        <w:ind w:left="720"/>
      </w:pPr>
    </w:p>
    <w:p w:rsidR="00B930D6" w:rsidRDefault="008B0450" w:rsidP="00B930D6">
      <w:pPr>
        <w:ind w:left="720"/>
      </w:pPr>
      <w:r>
        <w:t xml:space="preserve">Many clinicians report fear and apprehension about working with suicidal clients, and grief and trauma associated with hearing about suicide tragedies can potentially stimulate strong reactions. The instructor is counting on students to not only journal as a way of managing these feelings, but also to alert if the need for extra </w:t>
      </w:r>
      <w:r w:rsidR="00B930D6">
        <w:t>consultation about the subject.</w:t>
      </w:r>
      <w:r w:rsidR="00BA1080">
        <w:t xml:space="preserve"> </w:t>
      </w:r>
      <w:r w:rsidR="00BA1080" w:rsidRPr="00BA1080">
        <w:rPr>
          <w:b/>
        </w:rPr>
        <w:t>Refer to journal guidelines on the last page of the syllabus.</w:t>
      </w:r>
    </w:p>
    <w:p w:rsidR="00B930D6" w:rsidRDefault="00B930D6" w:rsidP="00B930D6">
      <w:pPr>
        <w:ind w:left="720"/>
      </w:pPr>
    </w:p>
    <w:p w:rsidR="00393956" w:rsidRPr="00B930D6" w:rsidRDefault="00965D3B" w:rsidP="00B930D6">
      <w:pPr>
        <w:numPr>
          <w:ilvl w:val="0"/>
          <w:numId w:val="34"/>
        </w:numPr>
      </w:pPr>
      <w:r>
        <w:rPr>
          <w:b/>
          <w:i/>
        </w:rPr>
        <w:t>Crisis Resource Guides for Toolbox</w:t>
      </w:r>
    </w:p>
    <w:p w:rsidR="00451931" w:rsidRDefault="00451931" w:rsidP="00451931">
      <w:pPr>
        <w:autoSpaceDE w:val="0"/>
        <w:autoSpaceDN w:val="0"/>
        <w:adjustRightInd w:val="0"/>
        <w:ind w:left="720"/>
      </w:pPr>
      <w:r>
        <w:t xml:space="preserve">Students will </w:t>
      </w:r>
      <w:r w:rsidR="004731B0">
        <w:t>b</w:t>
      </w:r>
      <w:r w:rsidR="0073547D">
        <w:t>e assigned a specific risk population or target group for crisis or suicide intervention</w:t>
      </w:r>
      <w:r w:rsidR="004731B0">
        <w:t>. Students will create a one</w:t>
      </w:r>
      <w:r w:rsidR="00362D76">
        <w:t xml:space="preserve"> to </w:t>
      </w:r>
      <w:r w:rsidR="00D772AC">
        <w:t xml:space="preserve">two </w:t>
      </w:r>
      <w:r w:rsidR="004731B0">
        <w:t xml:space="preserve">page resource guide which will include websites, </w:t>
      </w:r>
      <w:r w:rsidR="00362D76">
        <w:t xml:space="preserve">chat rooms, </w:t>
      </w:r>
      <w:r w:rsidR="004731B0">
        <w:t xml:space="preserve">organizations (local, state and national), books, </w:t>
      </w:r>
      <w:r w:rsidR="00362D76">
        <w:t>peer review</w:t>
      </w:r>
      <w:r w:rsidR="00D772AC">
        <w:t>ed</w:t>
      </w:r>
      <w:r w:rsidR="00362D76">
        <w:t xml:space="preserve"> articles,</w:t>
      </w:r>
      <w:r w:rsidR="00D22A45">
        <w:t xml:space="preserve"> assessments</w:t>
      </w:r>
      <w:r w:rsidR="00B930D6">
        <w:t xml:space="preserve"> and other sources </w:t>
      </w:r>
      <w:r w:rsidR="00362D76">
        <w:t>deem</w:t>
      </w:r>
      <w:r w:rsidR="00B930D6">
        <w:t>ed</w:t>
      </w:r>
      <w:r w:rsidR="00362D76">
        <w:t xml:space="preserve"> important to include in the guide</w:t>
      </w:r>
      <w:r w:rsidR="00D772AC">
        <w:t xml:space="preserve"> as it relates to these populations</w:t>
      </w:r>
      <w:r w:rsidR="00362D76">
        <w:t xml:space="preserve">. </w:t>
      </w:r>
      <w:r>
        <w:t xml:space="preserve"> </w:t>
      </w:r>
      <w:r w:rsidR="00D772AC">
        <w:t>APA Style is required for each source</w:t>
      </w:r>
      <w:r w:rsidR="00D22A45">
        <w:t xml:space="preserve"> (refer to Chapter 7 of the Publication Manual of the American Psychological Association)</w:t>
      </w:r>
      <w:r w:rsidR="00D772AC">
        <w:t>. After each resource, s</w:t>
      </w:r>
      <w:r w:rsidR="00362D76">
        <w:t>tudents are to provide a brief description (2 to 3 sentences) describ</w:t>
      </w:r>
      <w:r w:rsidR="000C78E8">
        <w:t xml:space="preserve">ing the resource. </w:t>
      </w:r>
      <w:r>
        <w:t xml:space="preserve"> </w:t>
      </w:r>
      <w:r w:rsidR="00D22A45">
        <w:t xml:space="preserve">Each student is expected to </w:t>
      </w:r>
      <w:r w:rsidR="006F6C9B">
        <w:t xml:space="preserve">provide a </w:t>
      </w:r>
      <w:r w:rsidR="006F6C9B" w:rsidRPr="000C78E8">
        <w:rPr>
          <w:b/>
        </w:rPr>
        <w:t>minimum</w:t>
      </w:r>
      <w:r w:rsidR="006F6C9B">
        <w:t xml:space="preserve"> of </w:t>
      </w:r>
      <w:r w:rsidR="00D772AC">
        <w:t>12</w:t>
      </w:r>
      <w:r w:rsidR="006F6C9B">
        <w:t xml:space="preserve"> resourc</w:t>
      </w:r>
      <w:r w:rsidR="00B930D6">
        <w:t>es in the</w:t>
      </w:r>
      <w:r w:rsidR="00D772AC">
        <w:t xml:space="preserve"> guide</w:t>
      </w:r>
      <w:r w:rsidR="006F6C9B">
        <w:t xml:space="preserve">. </w:t>
      </w:r>
      <w:r w:rsidR="00FF56C4">
        <w:t xml:space="preserve">Additional points cannot be earned for more than 12 resources; however, points can be deducted from guides with less than 12 resources. </w:t>
      </w:r>
      <w:r w:rsidR="000C78E8">
        <w:t xml:space="preserve">Instructions for submittal of guides will be given later in the semester. </w:t>
      </w:r>
    </w:p>
    <w:p w:rsidR="00CE33D0" w:rsidRDefault="00CE33D0" w:rsidP="00CE33D0">
      <w:pPr>
        <w:autoSpaceDE w:val="0"/>
        <w:autoSpaceDN w:val="0"/>
        <w:adjustRightInd w:val="0"/>
      </w:pPr>
    </w:p>
    <w:p w:rsidR="00615EC3" w:rsidRDefault="00615EC3" w:rsidP="00847B56">
      <w:pPr>
        <w:autoSpaceDE w:val="0"/>
        <w:autoSpaceDN w:val="0"/>
        <w:adjustRightInd w:val="0"/>
      </w:pPr>
    </w:p>
    <w:p w:rsidR="00972759" w:rsidRDefault="00841864" w:rsidP="005C3AE5">
      <w:pPr>
        <w:pStyle w:val="NoSpacing"/>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ab/>
      </w:r>
      <w:r w:rsidR="00E53E68">
        <w:rPr>
          <w:rFonts w:ascii="Times New Roman" w:hAnsi="Times New Roman"/>
          <w:b/>
          <w:sz w:val="24"/>
          <w:szCs w:val="24"/>
        </w:rPr>
        <w:t>Rubric and Grading Scale:</w:t>
      </w:r>
    </w:p>
    <w:p w:rsidR="00E53E68" w:rsidRDefault="00E53E68" w:rsidP="00BA1080">
      <w:pPr>
        <w:pStyle w:val="NoSpacing"/>
        <w:ind w:left="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Please note: Course assignments are due on the dates specified. When assignments are turned in late, without an excused or approved absence, scores for the ass</w:t>
      </w:r>
      <w:r w:rsidR="007C3168">
        <w:rPr>
          <w:rFonts w:ascii="Times New Roman" w:hAnsi="Times New Roman"/>
          <w:sz w:val="24"/>
          <w:szCs w:val="24"/>
        </w:rPr>
        <w:t xml:space="preserve">ignment(s) will be reduced by </w:t>
      </w:r>
      <w:r w:rsidR="007C3168" w:rsidRPr="007C3168">
        <w:rPr>
          <w:rFonts w:ascii="Times New Roman" w:hAnsi="Times New Roman"/>
          <w:b/>
          <w:sz w:val="24"/>
          <w:szCs w:val="24"/>
        </w:rPr>
        <w:t>ONE LETTER GRADE</w:t>
      </w:r>
      <w:r>
        <w:rPr>
          <w:rFonts w:ascii="Times New Roman" w:hAnsi="Times New Roman"/>
          <w:sz w:val="24"/>
          <w:szCs w:val="24"/>
        </w:rPr>
        <w:t xml:space="preserve"> per day, with no assignments accepted more than 1 week past the due date. Please refer to Class Policy Statements in the course syllabus for information about excused absences and making up assignments.</w:t>
      </w:r>
    </w:p>
    <w:p w:rsidR="00E53E68" w:rsidRDefault="00E53E68" w:rsidP="00BA1080">
      <w:pPr>
        <w:pStyle w:val="NoSpacing"/>
        <w:ind w:left="720"/>
        <w:rPr>
          <w:rFonts w:ascii="Times New Roman" w:hAnsi="Times New Roman"/>
          <w:sz w:val="24"/>
          <w:szCs w:val="24"/>
        </w:rPr>
      </w:pPr>
    </w:p>
    <w:p w:rsidR="00E53E68" w:rsidRPr="00E53E68" w:rsidRDefault="00E53E68" w:rsidP="00BA1080">
      <w:pPr>
        <w:pStyle w:val="NoSpacing"/>
        <w:ind w:left="720"/>
        <w:rPr>
          <w:rFonts w:ascii="Times New Roman" w:hAnsi="Times New Roman"/>
          <w:sz w:val="24"/>
          <w:szCs w:val="24"/>
        </w:rPr>
      </w:pPr>
      <w:r>
        <w:rPr>
          <w:rFonts w:ascii="Times New Roman" w:hAnsi="Times New Roman"/>
          <w:sz w:val="24"/>
          <w:szCs w:val="24"/>
        </w:rPr>
        <w:t>Students in this course are required to complete the specified course requirements. Student’s final evaluation is based on these components.</w:t>
      </w:r>
    </w:p>
    <w:p w:rsidR="005C3AE5" w:rsidRPr="00F46CCA" w:rsidRDefault="005C3AE5" w:rsidP="005C3AE5">
      <w:pPr>
        <w:rPr>
          <w:b/>
          <w:bCs/>
        </w:rPr>
      </w:pPr>
    </w:p>
    <w:p w:rsidR="0096063F" w:rsidRDefault="00FB6471" w:rsidP="005C3AE5">
      <w:pPr>
        <w:ind w:left="1440"/>
      </w:pPr>
      <w:r w:rsidRPr="00F46CCA">
        <w:tab/>
      </w:r>
    </w:p>
    <w:p w:rsidR="005C3AE5" w:rsidRPr="00F46CCA" w:rsidRDefault="00122A09" w:rsidP="0096063F">
      <w:pPr>
        <w:ind w:left="1440" w:firstLine="720"/>
      </w:pPr>
      <w:r>
        <w:t>Assessment Review</w:t>
      </w:r>
      <w:r>
        <w:tab/>
      </w:r>
      <w:r>
        <w:tab/>
      </w:r>
      <w:r>
        <w:tab/>
      </w:r>
      <w:r>
        <w:tab/>
      </w:r>
      <w:r>
        <w:tab/>
      </w:r>
      <w:r>
        <w:tab/>
        <w:t>100</w:t>
      </w:r>
    </w:p>
    <w:p w:rsidR="00295633" w:rsidRDefault="00DC242C" w:rsidP="00295633">
      <w:pPr>
        <w:ind w:left="1440" w:firstLine="720"/>
        <w:rPr>
          <w:u w:val="single"/>
        </w:rPr>
      </w:pPr>
      <w:r>
        <w:t>Crisis Resource Guide</w:t>
      </w:r>
      <w:r>
        <w:tab/>
      </w:r>
      <w:r w:rsidR="00421612">
        <w:t xml:space="preserve"> 20 points per resource</w:t>
      </w:r>
      <w:r w:rsidR="0073547D">
        <w:t>:</w:t>
      </w:r>
      <w:r w:rsidR="00421612">
        <w:t xml:space="preserve"> 12 TOTAL</w:t>
      </w:r>
      <w:r>
        <w:tab/>
      </w:r>
      <w:r w:rsidR="00421612">
        <w:t>24</w:t>
      </w:r>
      <w:r>
        <w:t>0</w:t>
      </w:r>
    </w:p>
    <w:p w:rsidR="00295633" w:rsidRDefault="00DC242C" w:rsidP="00295633">
      <w:pPr>
        <w:ind w:left="1440" w:firstLine="720"/>
      </w:pPr>
      <w:r>
        <w:t>Podc</w:t>
      </w:r>
      <w:r w:rsidR="00B46643">
        <w:t>asts/Videos 10 points per POST</w:t>
      </w:r>
      <w:r w:rsidR="0073547D">
        <w:t xml:space="preserve">: </w:t>
      </w:r>
      <w:r w:rsidR="00A121E1">
        <w:t>36</w:t>
      </w:r>
      <w:r w:rsidR="00B46643">
        <w:t xml:space="preserve"> TOTAL</w:t>
      </w:r>
      <w:r w:rsidR="00B46643">
        <w:tab/>
      </w:r>
      <w:r w:rsidR="00B46643">
        <w:tab/>
        <w:t>3</w:t>
      </w:r>
      <w:r w:rsidR="00A121E1">
        <w:t>6</w:t>
      </w:r>
      <w:r>
        <w:t>0</w:t>
      </w:r>
    </w:p>
    <w:p w:rsidR="00295633" w:rsidRDefault="00DC242C" w:rsidP="00295633">
      <w:pPr>
        <w:ind w:left="1440" w:firstLine="720"/>
      </w:pPr>
      <w:r>
        <w:t>Journ</w:t>
      </w:r>
      <w:r w:rsidR="007C3168">
        <w:t>al Writin</w:t>
      </w:r>
      <w:r w:rsidR="00324251">
        <w:t>g 50</w:t>
      </w:r>
      <w:r w:rsidR="007C3168">
        <w:t xml:space="preserve"> points per ENTRY</w:t>
      </w:r>
      <w:r w:rsidR="0073547D">
        <w:t>:</w:t>
      </w:r>
      <w:r w:rsidR="007C3168">
        <w:t xml:space="preserve"> 5</w:t>
      </w:r>
      <w:r>
        <w:t xml:space="preserve"> TOTAL</w:t>
      </w:r>
      <w:r>
        <w:tab/>
      </w:r>
      <w:r>
        <w:tab/>
      </w:r>
      <w:r w:rsidR="00324251">
        <w:rPr>
          <w:u w:val="single"/>
        </w:rPr>
        <w:t>250</w:t>
      </w:r>
      <w:r>
        <w:t xml:space="preserve"> </w:t>
      </w:r>
    </w:p>
    <w:p w:rsidR="005C3AE5" w:rsidRPr="00F46CCA" w:rsidRDefault="005C3AE5" w:rsidP="005C3AE5">
      <w:pPr>
        <w:ind w:left="1440"/>
        <w:rPr>
          <w:b/>
        </w:rPr>
      </w:pPr>
      <w:r w:rsidRPr="00F46CCA">
        <w:tab/>
      </w:r>
      <w:r w:rsidRPr="00F46CCA">
        <w:tab/>
      </w:r>
      <w:r w:rsidRPr="00F46CCA">
        <w:tab/>
      </w:r>
      <w:r w:rsidRPr="00F46CCA">
        <w:tab/>
      </w:r>
      <w:r w:rsidRPr="00F46CCA">
        <w:tab/>
      </w:r>
      <w:r w:rsidRPr="00F46CCA">
        <w:tab/>
      </w:r>
      <w:r w:rsidRPr="00F46CCA">
        <w:tab/>
        <w:t xml:space="preserve"> </w:t>
      </w:r>
      <w:r w:rsidR="00E53E68">
        <w:rPr>
          <w:b/>
        </w:rPr>
        <w:t xml:space="preserve">TOTAL        </w:t>
      </w:r>
      <w:r w:rsidR="00DC242C">
        <w:rPr>
          <w:b/>
        </w:rPr>
        <w:tab/>
      </w:r>
      <w:r w:rsidR="00A121E1">
        <w:rPr>
          <w:b/>
        </w:rPr>
        <w:t>95</w:t>
      </w:r>
      <w:r w:rsidR="00324251">
        <w:rPr>
          <w:b/>
        </w:rPr>
        <w:t>0</w:t>
      </w:r>
    </w:p>
    <w:p w:rsidR="00F13BD2" w:rsidRPr="00F46CCA" w:rsidRDefault="00F13BD2" w:rsidP="005114D7">
      <w:pPr>
        <w:ind w:firstLine="720"/>
      </w:pPr>
      <w:r w:rsidRPr="00F46CCA">
        <w:t>The following scale will be used:</w:t>
      </w:r>
    </w:p>
    <w:p w:rsidR="00F13BD2" w:rsidRPr="00F46CCA" w:rsidRDefault="00F13BD2" w:rsidP="00F13BD2">
      <w:r w:rsidRPr="00F46CCA">
        <w:t> </w:t>
      </w:r>
    </w:p>
    <w:p w:rsidR="00A965D8" w:rsidRPr="00A965D8" w:rsidRDefault="00F13BD2" w:rsidP="00A965D8">
      <w:pPr>
        <w:ind w:left="1440"/>
      </w:pPr>
      <w:r w:rsidRPr="00F46CCA">
        <w:tab/>
      </w:r>
      <w:r w:rsidR="00A121E1">
        <w:t>855-950</w:t>
      </w:r>
      <w:r w:rsidR="00A965D8" w:rsidRPr="00A965D8">
        <w:tab/>
        <w:t>=A</w:t>
      </w:r>
    </w:p>
    <w:p w:rsidR="00A965D8" w:rsidRPr="00A965D8" w:rsidRDefault="00A121E1" w:rsidP="00A965D8">
      <w:pPr>
        <w:ind w:left="1440"/>
      </w:pPr>
      <w:r>
        <w:tab/>
        <w:t>760-854</w:t>
      </w:r>
      <w:r w:rsidR="00A965D8" w:rsidRPr="00A965D8">
        <w:tab/>
        <w:t>=B</w:t>
      </w:r>
    </w:p>
    <w:p w:rsidR="00A965D8" w:rsidRPr="00A965D8" w:rsidRDefault="00A121E1" w:rsidP="00A965D8">
      <w:pPr>
        <w:ind w:left="1440"/>
      </w:pPr>
      <w:r>
        <w:tab/>
        <w:t>665-759</w:t>
      </w:r>
      <w:r w:rsidR="00A965D8" w:rsidRPr="00A965D8">
        <w:tab/>
        <w:t>=C</w:t>
      </w:r>
    </w:p>
    <w:p w:rsidR="00A965D8" w:rsidRPr="00A965D8" w:rsidRDefault="00A121E1" w:rsidP="00A965D8">
      <w:pPr>
        <w:ind w:left="1440"/>
      </w:pPr>
      <w:r>
        <w:tab/>
        <w:t>570-664</w:t>
      </w:r>
      <w:r w:rsidR="00A965D8" w:rsidRPr="00A965D8">
        <w:tab/>
        <w:t>=D</w:t>
      </w:r>
    </w:p>
    <w:p w:rsidR="00A965D8" w:rsidRPr="00A965D8" w:rsidRDefault="00A121E1" w:rsidP="00A965D8">
      <w:pPr>
        <w:ind w:left="1440"/>
      </w:pPr>
      <w:r>
        <w:tab/>
        <w:t>Below 570</w:t>
      </w:r>
      <w:r w:rsidR="00A965D8" w:rsidRPr="00A965D8">
        <w:tab/>
        <w:t>=F</w:t>
      </w:r>
    </w:p>
    <w:p w:rsidR="00F13BD2" w:rsidRDefault="00F13BD2" w:rsidP="00A965D8">
      <w:pPr>
        <w:ind w:left="1440"/>
      </w:pPr>
    </w:p>
    <w:p w:rsidR="00BE55D7" w:rsidRPr="00F46CCA" w:rsidRDefault="00BE55D7" w:rsidP="00A965D8">
      <w:pPr>
        <w:ind w:left="1440"/>
      </w:pPr>
    </w:p>
    <w:p w:rsidR="004D3046" w:rsidRPr="005C4D19" w:rsidRDefault="00F13BD2" w:rsidP="004D3046">
      <w:pPr>
        <w:rPr>
          <w:b/>
        </w:rPr>
      </w:pPr>
      <w:r w:rsidRPr="00F46CCA">
        <w:t> </w:t>
      </w:r>
      <w:r w:rsidR="00841864">
        <w:rPr>
          <w:rStyle w:val="Strong"/>
          <w:bCs w:val="0"/>
        </w:rPr>
        <w:t>9.</w:t>
      </w:r>
      <w:r w:rsidRPr="00F46CCA">
        <w:rPr>
          <w:rStyle w:val="Strong"/>
          <w:bCs w:val="0"/>
        </w:rPr>
        <w:tab/>
        <w:t>Class Policy Statements:</w:t>
      </w:r>
      <w:r w:rsidR="00CB7410" w:rsidRPr="00F46CCA">
        <w:rPr>
          <w:smallCaps/>
        </w:rPr>
        <w:t xml:space="preserve"> </w:t>
      </w:r>
    </w:p>
    <w:p w:rsidR="004D3046" w:rsidRPr="005C4D19" w:rsidRDefault="004D3046" w:rsidP="004D3046">
      <w:pPr>
        <w:numPr>
          <w:ilvl w:val="0"/>
          <w:numId w:val="44"/>
        </w:numPr>
      </w:pPr>
      <w:r w:rsidRPr="005C4D19">
        <w:rPr>
          <w:u w:val="single"/>
        </w:rPr>
        <w:t>Attendance:</w:t>
      </w:r>
      <w:r w:rsidRPr="005C4D19">
        <w:t xml:space="preserve"> Although attendance is not required, students are expected to attend all classes, and will be held responsible for any content covered in the event of an absence.</w:t>
      </w:r>
    </w:p>
    <w:p w:rsidR="004D3046" w:rsidRPr="005C4D19" w:rsidRDefault="004D3046" w:rsidP="004D3046">
      <w:pPr>
        <w:numPr>
          <w:ilvl w:val="0"/>
          <w:numId w:val="4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2A1228" w:rsidRPr="002A1228">
        <w:rPr>
          <w:b/>
          <w:i/>
        </w:rPr>
        <w:t>An</w:t>
      </w:r>
      <w:r w:rsidR="002A1228">
        <w:t xml:space="preserve"> </w:t>
      </w:r>
      <w:r w:rsidR="00D566CF">
        <w:rPr>
          <w:b/>
          <w:i/>
        </w:rPr>
        <w:t>u</w:t>
      </w:r>
      <w:r w:rsidR="002B052B" w:rsidRPr="00001E8F">
        <w:rPr>
          <w:b/>
          <w:i/>
        </w:rPr>
        <w:t>nexcused absence will result in a reduction of one letter grade at the end of the semester.</w:t>
      </w:r>
      <w:r w:rsidR="002B052B">
        <w:t xml:space="preserve"> </w:t>
      </w:r>
      <w:r w:rsidRPr="005C4D19">
        <w:t xml:space="preserve">Please see the </w:t>
      </w:r>
      <w:r w:rsidRPr="005C4D19">
        <w:rPr>
          <w:i/>
        </w:rPr>
        <w:t>Tiger Cub</w:t>
      </w:r>
      <w:r w:rsidRPr="005C4D19">
        <w:t xml:space="preserve"> for more information on excused absences.  </w:t>
      </w:r>
    </w:p>
    <w:p w:rsidR="004D3046" w:rsidRPr="005C4D19" w:rsidRDefault="004D3046" w:rsidP="004D3046">
      <w:pPr>
        <w:numPr>
          <w:ilvl w:val="0"/>
          <w:numId w:val="44"/>
        </w:numPr>
      </w:pPr>
      <w:r w:rsidRPr="005C4D19">
        <w:rPr>
          <w:u w:val="single"/>
        </w:rPr>
        <w:t>Make-Up Policy:</w:t>
      </w:r>
      <w:r w:rsidRPr="005C4D19">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4D3046" w:rsidRPr="005C4D19" w:rsidRDefault="004D3046" w:rsidP="004D3046">
      <w:pPr>
        <w:numPr>
          <w:ilvl w:val="0"/>
          <w:numId w:val="4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4D3046" w:rsidRPr="005C4D19" w:rsidRDefault="004D3046" w:rsidP="004D3046">
      <w:pPr>
        <w:numPr>
          <w:ilvl w:val="0"/>
          <w:numId w:val="44"/>
        </w:numPr>
      </w:pPr>
      <w:r w:rsidRPr="005C4D19">
        <w:rPr>
          <w:u w:val="single"/>
        </w:rPr>
        <w:t>Disability Accommodations:</w:t>
      </w:r>
      <w:r w:rsidRPr="005C4D19">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4D3046" w:rsidRPr="005C4D19" w:rsidRDefault="004D3046" w:rsidP="004D3046">
      <w:pPr>
        <w:numPr>
          <w:ilvl w:val="0"/>
          <w:numId w:val="4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4D3046" w:rsidRPr="005C4D19" w:rsidRDefault="004D3046" w:rsidP="004D3046">
      <w:pPr>
        <w:numPr>
          <w:ilvl w:val="0"/>
          <w:numId w:val="4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4D3046" w:rsidRPr="005C4D19" w:rsidRDefault="004D3046" w:rsidP="004D3046">
      <w:pPr>
        <w:numPr>
          <w:ilvl w:val="1"/>
          <w:numId w:val="44"/>
        </w:numPr>
      </w:pPr>
      <w:r w:rsidRPr="005C4D19">
        <w:t>Engage in responsible and ethical professional practices</w:t>
      </w:r>
    </w:p>
    <w:p w:rsidR="004D3046" w:rsidRPr="005C4D19" w:rsidRDefault="004D3046" w:rsidP="004D3046">
      <w:pPr>
        <w:numPr>
          <w:ilvl w:val="1"/>
          <w:numId w:val="44"/>
        </w:numPr>
      </w:pPr>
      <w:r w:rsidRPr="005C4D19">
        <w:t xml:space="preserve">Contribute to collaborative learning communities </w:t>
      </w:r>
    </w:p>
    <w:p w:rsidR="004D3046" w:rsidRPr="005C4D19" w:rsidRDefault="004D3046" w:rsidP="004D3046">
      <w:pPr>
        <w:numPr>
          <w:ilvl w:val="1"/>
          <w:numId w:val="44"/>
        </w:numPr>
      </w:pPr>
      <w:r w:rsidRPr="005C4D19">
        <w:t>Demonstrate a commitment to diversity</w:t>
      </w:r>
    </w:p>
    <w:p w:rsidR="004D3046" w:rsidRPr="005C4D19" w:rsidRDefault="004D3046" w:rsidP="004D3046">
      <w:pPr>
        <w:numPr>
          <w:ilvl w:val="1"/>
          <w:numId w:val="44"/>
        </w:numPr>
      </w:pPr>
      <w:r w:rsidRPr="005C4D19">
        <w:t>Model and nurture intellectual vitality</w:t>
      </w:r>
    </w:p>
    <w:p w:rsidR="004D3046" w:rsidRDefault="004D3046" w:rsidP="004D3046">
      <w:pPr>
        <w:rPr>
          <w:b/>
        </w:rPr>
      </w:pPr>
    </w:p>
    <w:p w:rsidR="004D3046" w:rsidRPr="00FF5575" w:rsidRDefault="004D3046" w:rsidP="004D3046">
      <w:pPr>
        <w:rPr>
          <w:b/>
        </w:rPr>
      </w:pPr>
      <w:r w:rsidRPr="00FF5575">
        <w:rPr>
          <w:b/>
        </w:rPr>
        <w:t xml:space="preserve">10.   Justification for Graduate Credit:  </w:t>
      </w:r>
    </w:p>
    <w:p w:rsidR="004D3046" w:rsidRPr="00FF5575" w:rsidRDefault="004D3046" w:rsidP="004D3046">
      <w:pPr>
        <w:rPr>
          <w:b/>
        </w:rPr>
      </w:pPr>
    </w:p>
    <w:p w:rsidR="004D3046" w:rsidRPr="00FF5575" w:rsidRDefault="004D3046" w:rsidP="004D3046">
      <w:pPr>
        <w:ind w:left="720"/>
      </w:pPr>
      <w:r w:rsidRPr="00FF5575">
        <w:t xml:space="preserve">This course includes advanced content </w:t>
      </w:r>
      <w:r>
        <w:t>crisis intervention.</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CB7410" w:rsidRDefault="00CB7410" w:rsidP="004D3046"/>
    <w:p w:rsidR="00CB7410" w:rsidRDefault="00CB7410"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CB7410">
      <w:pPr>
        <w:rPr>
          <w:smallCaps/>
        </w:rPr>
      </w:pPr>
    </w:p>
    <w:p w:rsidR="00587F7A" w:rsidRDefault="00587F7A" w:rsidP="00587F7A">
      <w:pPr>
        <w:jc w:val="center"/>
        <w:rPr>
          <w:b/>
          <w:bCs/>
          <w:sz w:val="32"/>
        </w:rPr>
      </w:pPr>
      <w:r>
        <w:rPr>
          <w:b/>
          <w:bCs/>
          <w:sz w:val="32"/>
        </w:rPr>
        <w:t>Journal Guidelines</w:t>
      </w:r>
    </w:p>
    <w:p w:rsidR="00587F7A" w:rsidRDefault="00587F7A" w:rsidP="00587F7A"/>
    <w:p w:rsidR="00587F7A" w:rsidRDefault="00587F7A" w:rsidP="00587F7A">
      <w:pPr>
        <w:rPr>
          <w:b/>
          <w:bCs/>
        </w:rPr>
      </w:pPr>
      <w:r>
        <w:t xml:space="preserve">In order to support the integration of course content, you are required to submit 5 </w:t>
      </w:r>
      <w:r w:rsidR="003F32F7">
        <w:t>journals</w:t>
      </w:r>
      <w:r>
        <w:t xml:space="preserve"> over the course of t</w:t>
      </w:r>
      <w:r w:rsidR="000C78E8">
        <w:t xml:space="preserve">he semester. </w:t>
      </w:r>
      <w:r>
        <w:rPr>
          <w:b/>
          <w:bCs/>
        </w:rPr>
        <w:t>Papers that do not meet guidelines 1 through 5 will receive an automatic grade of zero.</w:t>
      </w:r>
    </w:p>
    <w:p w:rsidR="00587F7A" w:rsidRDefault="00587F7A" w:rsidP="00587F7A"/>
    <w:p w:rsidR="00587F7A" w:rsidRDefault="00587F7A" w:rsidP="00587F7A">
      <w:r>
        <w:rPr>
          <w:b/>
          <w:bCs/>
        </w:rPr>
        <w:t>1.</w:t>
      </w:r>
      <w:r>
        <w:t xml:space="preserve"> </w:t>
      </w:r>
      <w:r w:rsidR="003F32F7">
        <w:t>Journals</w:t>
      </w:r>
      <w:r>
        <w:t xml:space="preserve"> must be two full, double-spaced pages in length.</w:t>
      </w:r>
      <w:r w:rsidR="003F32F7">
        <w:t xml:space="preserve"> No title page is required.</w:t>
      </w:r>
    </w:p>
    <w:p w:rsidR="00587F7A" w:rsidRDefault="00587F7A" w:rsidP="00587F7A"/>
    <w:p w:rsidR="00587F7A" w:rsidRDefault="00587F7A" w:rsidP="00587F7A">
      <w:r>
        <w:rPr>
          <w:b/>
          <w:bCs/>
        </w:rPr>
        <w:t>2.</w:t>
      </w:r>
      <w:r w:rsidR="000C78E8">
        <w:t xml:space="preserve"> </w:t>
      </w:r>
      <w:r w:rsidR="003F32F7">
        <w:t>Journal</w:t>
      </w:r>
      <w:r w:rsidR="000C78E8">
        <w:t>s must adhere to APA margins.</w:t>
      </w:r>
    </w:p>
    <w:p w:rsidR="00587F7A" w:rsidRDefault="00587F7A" w:rsidP="00587F7A"/>
    <w:p w:rsidR="00587F7A" w:rsidRDefault="00587F7A" w:rsidP="00587F7A">
      <w:r>
        <w:rPr>
          <w:b/>
          <w:bCs/>
        </w:rPr>
        <w:t>3.</w:t>
      </w:r>
      <w:r>
        <w:t xml:space="preserve"> </w:t>
      </w:r>
      <w:r w:rsidR="003F32F7">
        <w:t>Journal</w:t>
      </w:r>
      <w:r>
        <w:t xml:space="preserve">s must be typed in 12-point </w:t>
      </w:r>
      <w:r>
        <w:rPr>
          <w:b/>
          <w:bCs/>
        </w:rPr>
        <w:t xml:space="preserve">Times New Roman </w:t>
      </w:r>
      <w:r>
        <w:t>font.</w:t>
      </w:r>
    </w:p>
    <w:p w:rsidR="00587F7A" w:rsidRDefault="00587F7A" w:rsidP="00587F7A"/>
    <w:p w:rsidR="00587F7A" w:rsidRDefault="00587F7A" w:rsidP="00587F7A">
      <w:r>
        <w:rPr>
          <w:b/>
          <w:bCs/>
        </w:rPr>
        <w:t>4.</w:t>
      </w:r>
      <w:r>
        <w:t xml:space="preserve"> The </w:t>
      </w:r>
      <w:r w:rsidR="00BA1080">
        <w:t>j</w:t>
      </w:r>
      <w:r w:rsidR="003F32F7">
        <w:t>ournal</w:t>
      </w:r>
      <w:r>
        <w:t xml:space="preserve"> heading must be typed on one line across the top margin (1</w:t>
      </w:r>
      <w:r>
        <w:rPr>
          <w:vertAlign w:val="superscript"/>
        </w:rPr>
        <w:t>st</w:t>
      </w:r>
      <w:r>
        <w:t xml:space="preserve"> line) of the page. You may place only one blank line between your heading and the beginning of your </w:t>
      </w:r>
      <w:r w:rsidR="003F32F7">
        <w:t>Journal</w:t>
      </w:r>
      <w:r>
        <w:t xml:space="preserve">. Use </w:t>
      </w:r>
      <w:r w:rsidR="003F32F7">
        <w:t xml:space="preserve">the following heading for your </w:t>
      </w:r>
      <w:r w:rsidR="00BA1080">
        <w:t>j</w:t>
      </w:r>
      <w:r w:rsidR="003F32F7">
        <w:t>ournal</w:t>
      </w:r>
      <w:r w:rsidR="00BA1080">
        <w:t>:</w:t>
      </w:r>
    </w:p>
    <w:p w:rsidR="003F32F7" w:rsidRDefault="003F32F7" w:rsidP="00587F7A"/>
    <w:p w:rsidR="00587F7A" w:rsidRPr="003F32F7" w:rsidRDefault="003F32F7" w:rsidP="00587F7A">
      <w:pPr>
        <w:rPr>
          <w:b/>
          <w:bCs/>
        </w:rPr>
      </w:pPr>
      <w:r>
        <w:rPr>
          <w:b/>
          <w:bCs/>
        </w:rPr>
        <w:t>Name</w:t>
      </w:r>
      <w:r>
        <w:rPr>
          <w:b/>
          <w:bCs/>
        </w:rPr>
        <w:tab/>
      </w:r>
      <w:r>
        <w:rPr>
          <w:b/>
          <w:bCs/>
        </w:rPr>
        <w:tab/>
        <w:t>Journal #</w:t>
      </w:r>
      <w:r>
        <w:rPr>
          <w:b/>
          <w:bCs/>
        </w:rPr>
        <w:tab/>
      </w:r>
      <w:r w:rsidR="00587F7A">
        <w:rPr>
          <w:b/>
          <w:bCs/>
        </w:rPr>
        <w:tab/>
        <w:t>Da</w:t>
      </w:r>
      <w:r>
        <w:rPr>
          <w:b/>
          <w:bCs/>
        </w:rPr>
        <w:t>te</w:t>
      </w:r>
    </w:p>
    <w:p w:rsidR="00587F7A" w:rsidRDefault="00587F7A" w:rsidP="00587F7A"/>
    <w:p w:rsidR="00587F7A" w:rsidRDefault="00587F7A" w:rsidP="00587F7A">
      <w:r>
        <w:rPr>
          <w:b/>
          <w:bCs/>
        </w:rPr>
        <w:t>5</w:t>
      </w:r>
      <w:r>
        <w:t xml:space="preserve">. </w:t>
      </w:r>
      <w:r w:rsidR="003F32F7">
        <w:t>Journal</w:t>
      </w:r>
      <w:r>
        <w:t>s must be stapled and printed in black ink.</w:t>
      </w:r>
    </w:p>
    <w:p w:rsidR="003F32F7" w:rsidRDefault="003F32F7" w:rsidP="00587F7A"/>
    <w:p w:rsidR="003F32F7" w:rsidRDefault="003F32F7" w:rsidP="00587F7A">
      <w:r>
        <w:t>6. Hard copies are due as per date on course content schedule.</w:t>
      </w:r>
    </w:p>
    <w:p w:rsidR="00587F7A" w:rsidRDefault="00587F7A" w:rsidP="00587F7A"/>
    <w:p w:rsidR="00587F7A" w:rsidRDefault="00587F7A" w:rsidP="00587F7A"/>
    <w:p w:rsidR="00587F7A" w:rsidRPr="00F46CCA" w:rsidRDefault="00587F7A" w:rsidP="00CB7410">
      <w:pPr>
        <w:rPr>
          <w:smallCaps/>
        </w:rPr>
      </w:pPr>
    </w:p>
    <w:sectPr w:rsidR="00587F7A" w:rsidRPr="00F46CCA" w:rsidSect="001A1754">
      <w:footerReference w:type="default" r:id="rId8"/>
      <w:type w:val="continuous"/>
      <w:pgSz w:w="12240" w:h="15840"/>
      <w:pgMar w:top="1440" w:right="1440" w:bottom="1440"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A3" w:rsidRDefault="009700A3">
      <w:r>
        <w:separator/>
      </w:r>
    </w:p>
  </w:endnote>
  <w:endnote w:type="continuationSeparator" w:id="0">
    <w:p w:rsidR="009700A3" w:rsidRDefault="00970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50" w:rsidRDefault="002F2843">
    <w:pPr>
      <w:pStyle w:val="Footer"/>
      <w:jc w:val="center"/>
    </w:pPr>
    <w:fldSimple w:instr=" PAGE   \* MERGEFORMAT ">
      <w:r w:rsidR="009700A3">
        <w:rPr>
          <w:noProof/>
        </w:rPr>
        <w:t>1</w:t>
      </w:r>
    </w:fldSimple>
  </w:p>
  <w:p w:rsidR="008B0450" w:rsidRDefault="008B0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A3" w:rsidRDefault="009700A3">
      <w:r>
        <w:separator/>
      </w:r>
    </w:p>
  </w:footnote>
  <w:footnote w:type="continuationSeparator" w:id="0">
    <w:p w:rsidR="009700A3" w:rsidRDefault="00970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75437"/>
    <w:multiLevelType w:val="hybridMultilevel"/>
    <w:tmpl w:val="1684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C481D"/>
    <w:multiLevelType w:val="hybridMultilevel"/>
    <w:tmpl w:val="5560C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7258C"/>
    <w:multiLevelType w:val="hybridMultilevel"/>
    <w:tmpl w:val="31AC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B77DB1"/>
    <w:multiLevelType w:val="hybridMultilevel"/>
    <w:tmpl w:val="94948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9C33164"/>
    <w:multiLevelType w:val="hybridMultilevel"/>
    <w:tmpl w:val="792C33DC"/>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D302F6"/>
    <w:multiLevelType w:val="hybridMultilevel"/>
    <w:tmpl w:val="9C12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CB50DC"/>
    <w:multiLevelType w:val="hybridMultilevel"/>
    <w:tmpl w:val="7E5C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83365A"/>
    <w:multiLevelType w:val="hybridMultilevel"/>
    <w:tmpl w:val="99CC8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9E4093"/>
    <w:multiLevelType w:val="hybridMultilevel"/>
    <w:tmpl w:val="FB94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2F21224"/>
    <w:multiLevelType w:val="hybridMultilevel"/>
    <w:tmpl w:val="30B6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533487"/>
    <w:multiLevelType w:val="hybridMultilevel"/>
    <w:tmpl w:val="D08C0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A0D208B"/>
    <w:multiLevelType w:val="hybridMultilevel"/>
    <w:tmpl w:val="7A4A0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C921C24"/>
    <w:multiLevelType w:val="hybridMultilevel"/>
    <w:tmpl w:val="8F90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562538"/>
    <w:multiLevelType w:val="hybridMultilevel"/>
    <w:tmpl w:val="27E04A5E"/>
    <w:lvl w:ilvl="0" w:tplc="2264AE6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6A92356"/>
    <w:multiLevelType w:val="hybridMultilevel"/>
    <w:tmpl w:val="9EE4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DA7195"/>
    <w:multiLevelType w:val="hybridMultilevel"/>
    <w:tmpl w:val="CB46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FEB5C39"/>
    <w:multiLevelType w:val="hybridMultilevel"/>
    <w:tmpl w:val="6C428916"/>
    <w:lvl w:ilvl="0" w:tplc="B0EE33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01F31BC"/>
    <w:multiLevelType w:val="hybridMultilevel"/>
    <w:tmpl w:val="6FF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2FB3214"/>
    <w:multiLevelType w:val="hybridMultilevel"/>
    <w:tmpl w:val="BFA82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841476"/>
    <w:multiLevelType w:val="hybridMultilevel"/>
    <w:tmpl w:val="5D3C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B9D60B0"/>
    <w:multiLevelType w:val="hybridMultilevel"/>
    <w:tmpl w:val="0BD2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5610D7B"/>
    <w:multiLevelType w:val="hybridMultilevel"/>
    <w:tmpl w:val="A4107B3E"/>
    <w:lvl w:ilvl="0" w:tplc="B0EE33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9232C44"/>
    <w:multiLevelType w:val="hybridMultilevel"/>
    <w:tmpl w:val="468A75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394953"/>
    <w:multiLevelType w:val="hybridMultilevel"/>
    <w:tmpl w:val="65F2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AE367CB"/>
    <w:multiLevelType w:val="hybridMultilevel"/>
    <w:tmpl w:val="70362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845203"/>
    <w:multiLevelType w:val="hybridMultilevel"/>
    <w:tmpl w:val="1B72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4E65AB"/>
    <w:multiLevelType w:val="hybridMultilevel"/>
    <w:tmpl w:val="3DC40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EC12412"/>
    <w:multiLevelType w:val="hybridMultilevel"/>
    <w:tmpl w:val="BE6EF606"/>
    <w:lvl w:ilvl="0" w:tplc="24D6758A">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31A046C"/>
    <w:multiLevelType w:val="hybridMultilevel"/>
    <w:tmpl w:val="C3145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DF7782"/>
    <w:multiLevelType w:val="hybridMultilevel"/>
    <w:tmpl w:val="1FC42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617EBA"/>
    <w:multiLevelType w:val="hybridMultilevel"/>
    <w:tmpl w:val="DF7C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E457AAF"/>
    <w:multiLevelType w:val="hybridMultilevel"/>
    <w:tmpl w:val="48B82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36"/>
  </w:num>
  <w:num w:numId="4">
    <w:abstractNumId w:val="45"/>
  </w:num>
  <w:num w:numId="5">
    <w:abstractNumId w:val="0"/>
  </w:num>
  <w:num w:numId="6">
    <w:abstractNumId w:val="37"/>
  </w:num>
  <w:num w:numId="7">
    <w:abstractNumId w:val="33"/>
  </w:num>
  <w:num w:numId="8">
    <w:abstractNumId w:val="31"/>
  </w:num>
  <w:num w:numId="9">
    <w:abstractNumId w:val="7"/>
  </w:num>
  <w:num w:numId="10">
    <w:abstractNumId w:val="18"/>
  </w:num>
  <w:num w:numId="11">
    <w:abstractNumId w:val="21"/>
  </w:num>
  <w:num w:numId="12">
    <w:abstractNumId w:val="16"/>
  </w:num>
  <w:num w:numId="13">
    <w:abstractNumId w:val="27"/>
  </w:num>
  <w:num w:numId="14">
    <w:abstractNumId w:val="24"/>
  </w:num>
  <w:num w:numId="15">
    <w:abstractNumId w:val="30"/>
  </w:num>
  <w:num w:numId="16">
    <w:abstractNumId w:val="34"/>
  </w:num>
  <w:num w:numId="1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5"/>
  </w:num>
  <w:num w:numId="20">
    <w:abstractNumId w:val="20"/>
  </w:num>
  <w:num w:numId="21">
    <w:abstractNumId w:val="47"/>
  </w:num>
  <w:num w:numId="22">
    <w:abstractNumId w:val="23"/>
  </w:num>
  <w:num w:numId="23">
    <w:abstractNumId w:val="43"/>
  </w:num>
  <w:num w:numId="24">
    <w:abstractNumId w:val="48"/>
  </w:num>
  <w:num w:numId="25">
    <w:abstractNumId w:val="12"/>
  </w:num>
  <w:num w:numId="26">
    <w:abstractNumId w:val="10"/>
  </w:num>
  <w:num w:numId="27">
    <w:abstractNumId w:val="4"/>
  </w:num>
  <w:num w:numId="28">
    <w:abstractNumId w:val="17"/>
  </w:num>
  <w:num w:numId="29">
    <w:abstractNumId w:val="39"/>
  </w:num>
  <w:num w:numId="30">
    <w:abstractNumId w:val="49"/>
  </w:num>
  <w:num w:numId="31">
    <w:abstractNumId w:val="1"/>
  </w:num>
  <w:num w:numId="32">
    <w:abstractNumId w:val="5"/>
  </w:num>
  <w:num w:numId="33">
    <w:abstractNumId w:val="38"/>
  </w:num>
  <w:num w:numId="34">
    <w:abstractNumId w:val="3"/>
  </w:num>
  <w:num w:numId="35">
    <w:abstractNumId w:val="11"/>
  </w:num>
  <w:num w:numId="36">
    <w:abstractNumId w:val="15"/>
  </w:num>
  <w:num w:numId="37">
    <w:abstractNumId w:val="26"/>
  </w:num>
  <w:num w:numId="38">
    <w:abstractNumId w:val="29"/>
  </w:num>
  <w:num w:numId="39">
    <w:abstractNumId w:val="32"/>
  </w:num>
  <w:num w:numId="40">
    <w:abstractNumId w:val="41"/>
  </w:num>
  <w:num w:numId="41">
    <w:abstractNumId w:val="8"/>
  </w:num>
  <w:num w:numId="42">
    <w:abstractNumId w:val="9"/>
  </w:num>
  <w:num w:numId="43">
    <w:abstractNumId w:val="6"/>
  </w:num>
  <w:num w:numId="44">
    <w:abstractNumId w:val="40"/>
  </w:num>
  <w:num w:numId="45">
    <w:abstractNumId w:val="19"/>
  </w:num>
  <w:num w:numId="46">
    <w:abstractNumId w:val="46"/>
  </w:num>
  <w:num w:numId="47">
    <w:abstractNumId w:val="14"/>
  </w:num>
  <w:num w:numId="48">
    <w:abstractNumId w:val="22"/>
  </w:num>
  <w:num w:numId="49">
    <w:abstractNumId w:val="28"/>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noPunctuationKerning/>
  <w:characterSpacingControl w:val="doNotCompress"/>
  <w:savePreviewPicture/>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65AF"/>
    <w:rsid w:val="000142B2"/>
    <w:rsid w:val="00015848"/>
    <w:rsid w:val="00016410"/>
    <w:rsid w:val="00023C4F"/>
    <w:rsid w:val="00024570"/>
    <w:rsid w:val="000341D0"/>
    <w:rsid w:val="00047A96"/>
    <w:rsid w:val="000614EA"/>
    <w:rsid w:val="0006416A"/>
    <w:rsid w:val="00065A57"/>
    <w:rsid w:val="00072AED"/>
    <w:rsid w:val="00072BFF"/>
    <w:rsid w:val="00077313"/>
    <w:rsid w:val="000827A0"/>
    <w:rsid w:val="00093B7B"/>
    <w:rsid w:val="000958AC"/>
    <w:rsid w:val="000C41E2"/>
    <w:rsid w:val="000C78E8"/>
    <w:rsid w:val="000D6440"/>
    <w:rsid w:val="000E1324"/>
    <w:rsid w:val="000E56C3"/>
    <w:rsid w:val="000F5D21"/>
    <w:rsid w:val="000F77CC"/>
    <w:rsid w:val="00102FB6"/>
    <w:rsid w:val="001043C9"/>
    <w:rsid w:val="00111B99"/>
    <w:rsid w:val="0012027B"/>
    <w:rsid w:val="001210B4"/>
    <w:rsid w:val="00122A09"/>
    <w:rsid w:val="00123CA9"/>
    <w:rsid w:val="00134558"/>
    <w:rsid w:val="00134F80"/>
    <w:rsid w:val="001416DE"/>
    <w:rsid w:val="0015241D"/>
    <w:rsid w:val="00167CE1"/>
    <w:rsid w:val="001743E3"/>
    <w:rsid w:val="0017477D"/>
    <w:rsid w:val="00175F69"/>
    <w:rsid w:val="00181A49"/>
    <w:rsid w:val="001847E3"/>
    <w:rsid w:val="0019044D"/>
    <w:rsid w:val="001929F1"/>
    <w:rsid w:val="001A1754"/>
    <w:rsid w:val="001C1664"/>
    <w:rsid w:val="001C7EB4"/>
    <w:rsid w:val="001D4C95"/>
    <w:rsid w:val="00202B38"/>
    <w:rsid w:val="00202FDE"/>
    <w:rsid w:val="0021067F"/>
    <w:rsid w:val="0022366F"/>
    <w:rsid w:val="0023420B"/>
    <w:rsid w:val="00245E3F"/>
    <w:rsid w:val="002470B7"/>
    <w:rsid w:val="002502E9"/>
    <w:rsid w:val="00251852"/>
    <w:rsid w:val="002518AF"/>
    <w:rsid w:val="00262E7B"/>
    <w:rsid w:val="00267F96"/>
    <w:rsid w:val="00273822"/>
    <w:rsid w:val="00295633"/>
    <w:rsid w:val="002A1228"/>
    <w:rsid w:val="002A64EC"/>
    <w:rsid w:val="002B052B"/>
    <w:rsid w:val="002B0B32"/>
    <w:rsid w:val="002B34CB"/>
    <w:rsid w:val="002B6D8E"/>
    <w:rsid w:val="002E6A4A"/>
    <w:rsid w:val="002F2843"/>
    <w:rsid w:val="00306C94"/>
    <w:rsid w:val="00312023"/>
    <w:rsid w:val="0032295F"/>
    <w:rsid w:val="00324251"/>
    <w:rsid w:val="0033633B"/>
    <w:rsid w:val="003439B2"/>
    <w:rsid w:val="00346265"/>
    <w:rsid w:val="0034646A"/>
    <w:rsid w:val="00362D76"/>
    <w:rsid w:val="00363C72"/>
    <w:rsid w:val="00364FB7"/>
    <w:rsid w:val="00371842"/>
    <w:rsid w:val="00373840"/>
    <w:rsid w:val="00382FAA"/>
    <w:rsid w:val="00393956"/>
    <w:rsid w:val="003A72A4"/>
    <w:rsid w:val="003B0632"/>
    <w:rsid w:val="003B74D1"/>
    <w:rsid w:val="003C2A06"/>
    <w:rsid w:val="003C38AE"/>
    <w:rsid w:val="003D088F"/>
    <w:rsid w:val="003D2584"/>
    <w:rsid w:val="003D7A55"/>
    <w:rsid w:val="003E2506"/>
    <w:rsid w:val="003E2792"/>
    <w:rsid w:val="003E52B4"/>
    <w:rsid w:val="003F32F7"/>
    <w:rsid w:val="00403355"/>
    <w:rsid w:val="0041151B"/>
    <w:rsid w:val="004202C7"/>
    <w:rsid w:val="004207EA"/>
    <w:rsid w:val="00421612"/>
    <w:rsid w:val="0043166F"/>
    <w:rsid w:val="00433615"/>
    <w:rsid w:val="00451931"/>
    <w:rsid w:val="00460C2B"/>
    <w:rsid w:val="00461B17"/>
    <w:rsid w:val="004663D1"/>
    <w:rsid w:val="004666A6"/>
    <w:rsid w:val="004731B0"/>
    <w:rsid w:val="00490EF2"/>
    <w:rsid w:val="004919BB"/>
    <w:rsid w:val="00494467"/>
    <w:rsid w:val="00497541"/>
    <w:rsid w:val="004B478D"/>
    <w:rsid w:val="004C73C1"/>
    <w:rsid w:val="004D3046"/>
    <w:rsid w:val="004D7741"/>
    <w:rsid w:val="00501886"/>
    <w:rsid w:val="0051029A"/>
    <w:rsid w:val="0051115B"/>
    <w:rsid w:val="005114D7"/>
    <w:rsid w:val="005163CE"/>
    <w:rsid w:val="00530C76"/>
    <w:rsid w:val="00533192"/>
    <w:rsid w:val="00537575"/>
    <w:rsid w:val="0054319D"/>
    <w:rsid w:val="00556F9F"/>
    <w:rsid w:val="00571A80"/>
    <w:rsid w:val="00572F38"/>
    <w:rsid w:val="00581C83"/>
    <w:rsid w:val="00585A55"/>
    <w:rsid w:val="00586027"/>
    <w:rsid w:val="00587F7A"/>
    <w:rsid w:val="00594A7E"/>
    <w:rsid w:val="005A2F2F"/>
    <w:rsid w:val="005A6D64"/>
    <w:rsid w:val="005A74C5"/>
    <w:rsid w:val="005B34F6"/>
    <w:rsid w:val="005B442A"/>
    <w:rsid w:val="005C281E"/>
    <w:rsid w:val="005C34F6"/>
    <w:rsid w:val="005C3AE5"/>
    <w:rsid w:val="005D16C9"/>
    <w:rsid w:val="005D7DCD"/>
    <w:rsid w:val="005F164C"/>
    <w:rsid w:val="005F6A69"/>
    <w:rsid w:val="00601FF7"/>
    <w:rsid w:val="00606620"/>
    <w:rsid w:val="006079B9"/>
    <w:rsid w:val="00607F89"/>
    <w:rsid w:val="006115AB"/>
    <w:rsid w:val="00615EC3"/>
    <w:rsid w:val="0061775C"/>
    <w:rsid w:val="00623C6A"/>
    <w:rsid w:val="0063092A"/>
    <w:rsid w:val="00636139"/>
    <w:rsid w:val="00637B37"/>
    <w:rsid w:val="006462F0"/>
    <w:rsid w:val="00673895"/>
    <w:rsid w:val="006761C3"/>
    <w:rsid w:val="00690F03"/>
    <w:rsid w:val="006B5C44"/>
    <w:rsid w:val="006C5BC8"/>
    <w:rsid w:val="006C610E"/>
    <w:rsid w:val="006D1F0C"/>
    <w:rsid w:val="006E2E62"/>
    <w:rsid w:val="006F47FF"/>
    <w:rsid w:val="006F6C9B"/>
    <w:rsid w:val="006F7B19"/>
    <w:rsid w:val="007011F1"/>
    <w:rsid w:val="007063EC"/>
    <w:rsid w:val="00711149"/>
    <w:rsid w:val="00711F4A"/>
    <w:rsid w:val="00730178"/>
    <w:rsid w:val="00735411"/>
    <w:rsid w:val="0073547D"/>
    <w:rsid w:val="00742544"/>
    <w:rsid w:val="00744333"/>
    <w:rsid w:val="00744FEC"/>
    <w:rsid w:val="00745B6B"/>
    <w:rsid w:val="0075459F"/>
    <w:rsid w:val="007565AF"/>
    <w:rsid w:val="007571E9"/>
    <w:rsid w:val="007616AA"/>
    <w:rsid w:val="00763858"/>
    <w:rsid w:val="00764F86"/>
    <w:rsid w:val="007676D1"/>
    <w:rsid w:val="007863BF"/>
    <w:rsid w:val="007927EA"/>
    <w:rsid w:val="00794EB4"/>
    <w:rsid w:val="007B15FE"/>
    <w:rsid w:val="007B516B"/>
    <w:rsid w:val="007B6045"/>
    <w:rsid w:val="007C2EB3"/>
    <w:rsid w:val="007C3168"/>
    <w:rsid w:val="007C6072"/>
    <w:rsid w:val="007D0C67"/>
    <w:rsid w:val="007F242B"/>
    <w:rsid w:val="007F269B"/>
    <w:rsid w:val="00806BBD"/>
    <w:rsid w:val="00827553"/>
    <w:rsid w:val="0083160E"/>
    <w:rsid w:val="00833838"/>
    <w:rsid w:val="00836572"/>
    <w:rsid w:val="00841864"/>
    <w:rsid w:val="008456EA"/>
    <w:rsid w:val="00846F0C"/>
    <w:rsid w:val="00847B56"/>
    <w:rsid w:val="00853D4E"/>
    <w:rsid w:val="008617AC"/>
    <w:rsid w:val="00863D14"/>
    <w:rsid w:val="008645FD"/>
    <w:rsid w:val="00864D4D"/>
    <w:rsid w:val="008665F7"/>
    <w:rsid w:val="00880BEC"/>
    <w:rsid w:val="00882004"/>
    <w:rsid w:val="008864AC"/>
    <w:rsid w:val="008905DC"/>
    <w:rsid w:val="00892371"/>
    <w:rsid w:val="008A049D"/>
    <w:rsid w:val="008B0450"/>
    <w:rsid w:val="008C0D64"/>
    <w:rsid w:val="008C3168"/>
    <w:rsid w:val="008C7ABF"/>
    <w:rsid w:val="008E048B"/>
    <w:rsid w:val="008F18BE"/>
    <w:rsid w:val="008F474D"/>
    <w:rsid w:val="008F64C7"/>
    <w:rsid w:val="008F6CDA"/>
    <w:rsid w:val="00902CD6"/>
    <w:rsid w:val="00917B87"/>
    <w:rsid w:val="00921D09"/>
    <w:rsid w:val="009260D1"/>
    <w:rsid w:val="0092687F"/>
    <w:rsid w:val="00926B2E"/>
    <w:rsid w:val="0092700A"/>
    <w:rsid w:val="009304CD"/>
    <w:rsid w:val="00934FB0"/>
    <w:rsid w:val="00936F6E"/>
    <w:rsid w:val="00937EC2"/>
    <w:rsid w:val="00941979"/>
    <w:rsid w:val="0094465D"/>
    <w:rsid w:val="009552E9"/>
    <w:rsid w:val="0096063F"/>
    <w:rsid w:val="0096542F"/>
    <w:rsid w:val="00965D3B"/>
    <w:rsid w:val="009700A3"/>
    <w:rsid w:val="009707F6"/>
    <w:rsid w:val="00972759"/>
    <w:rsid w:val="0097284C"/>
    <w:rsid w:val="00983DDC"/>
    <w:rsid w:val="00997530"/>
    <w:rsid w:val="009A1108"/>
    <w:rsid w:val="009A1BAA"/>
    <w:rsid w:val="009A734B"/>
    <w:rsid w:val="009B4F54"/>
    <w:rsid w:val="009B4FDC"/>
    <w:rsid w:val="009C1572"/>
    <w:rsid w:val="009C32CA"/>
    <w:rsid w:val="009C715A"/>
    <w:rsid w:val="009D20DD"/>
    <w:rsid w:val="009D3B6C"/>
    <w:rsid w:val="009D62C7"/>
    <w:rsid w:val="009E1030"/>
    <w:rsid w:val="009E2091"/>
    <w:rsid w:val="009E535B"/>
    <w:rsid w:val="009E673F"/>
    <w:rsid w:val="009F1360"/>
    <w:rsid w:val="009F655A"/>
    <w:rsid w:val="00A01DDA"/>
    <w:rsid w:val="00A02513"/>
    <w:rsid w:val="00A0329A"/>
    <w:rsid w:val="00A0378C"/>
    <w:rsid w:val="00A03FA7"/>
    <w:rsid w:val="00A105AB"/>
    <w:rsid w:val="00A121E1"/>
    <w:rsid w:val="00A142DA"/>
    <w:rsid w:val="00A15AD8"/>
    <w:rsid w:val="00A15E3A"/>
    <w:rsid w:val="00A2054A"/>
    <w:rsid w:val="00A2322B"/>
    <w:rsid w:val="00A242C1"/>
    <w:rsid w:val="00A50930"/>
    <w:rsid w:val="00A56B44"/>
    <w:rsid w:val="00A5790C"/>
    <w:rsid w:val="00A60796"/>
    <w:rsid w:val="00A658C5"/>
    <w:rsid w:val="00A67B48"/>
    <w:rsid w:val="00A73614"/>
    <w:rsid w:val="00A777B5"/>
    <w:rsid w:val="00A90CD6"/>
    <w:rsid w:val="00A965D8"/>
    <w:rsid w:val="00AA7854"/>
    <w:rsid w:val="00AD37D3"/>
    <w:rsid w:val="00AD6AF2"/>
    <w:rsid w:val="00AD6B75"/>
    <w:rsid w:val="00AF444E"/>
    <w:rsid w:val="00B03DDE"/>
    <w:rsid w:val="00B11D7B"/>
    <w:rsid w:val="00B1448B"/>
    <w:rsid w:val="00B32C3C"/>
    <w:rsid w:val="00B35405"/>
    <w:rsid w:val="00B35CF5"/>
    <w:rsid w:val="00B371DB"/>
    <w:rsid w:val="00B442F3"/>
    <w:rsid w:val="00B445FA"/>
    <w:rsid w:val="00B46643"/>
    <w:rsid w:val="00B53F9E"/>
    <w:rsid w:val="00B9138A"/>
    <w:rsid w:val="00B930D6"/>
    <w:rsid w:val="00BA1080"/>
    <w:rsid w:val="00BA2FAD"/>
    <w:rsid w:val="00BB3234"/>
    <w:rsid w:val="00BB395D"/>
    <w:rsid w:val="00BC0657"/>
    <w:rsid w:val="00BC4EB3"/>
    <w:rsid w:val="00BC710D"/>
    <w:rsid w:val="00BD3FB2"/>
    <w:rsid w:val="00BD7723"/>
    <w:rsid w:val="00BE0A6D"/>
    <w:rsid w:val="00BE55D7"/>
    <w:rsid w:val="00BF3B00"/>
    <w:rsid w:val="00BF5FDB"/>
    <w:rsid w:val="00C036D1"/>
    <w:rsid w:val="00C1558F"/>
    <w:rsid w:val="00C179C9"/>
    <w:rsid w:val="00C34091"/>
    <w:rsid w:val="00C40086"/>
    <w:rsid w:val="00C64FCA"/>
    <w:rsid w:val="00C96D20"/>
    <w:rsid w:val="00CA009B"/>
    <w:rsid w:val="00CA4A6B"/>
    <w:rsid w:val="00CB20D8"/>
    <w:rsid w:val="00CB627A"/>
    <w:rsid w:val="00CB703B"/>
    <w:rsid w:val="00CB7410"/>
    <w:rsid w:val="00CC4EA1"/>
    <w:rsid w:val="00CC79E8"/>
    <w:rsid w:val="00CE06C6"/>
    <w:rsid w:val="00CE1261"/>
    <w:rsid w:val="00CE1720"/>
    <w:rsid w:val="00CE33D0"/>
    <w:rsid w:val="00CE4877"/>
    <w:rsid w:val="00CE5ED1"/>
    <w:rsid w:val="00CF143C"/>
    <w:rsid w:val="00CF5F55"/>
    <w:rsid w:val="00D03806"/>
    <w:rsid w:val="00D05140"/>
    <w:rsid w:val="00D16F1D"/>
    <w:rsid w:val="00D22A45"/>
    <w:rsid w:val="00D24EDF"/>
    <w:rsid w:val="00D258F5"/>
    <w:rsid w:val="00D35BAF"/>
    <w:rsid w:val="00D36C79"/>
    <w:rsid w:val="00D42812"/>
    <w:rsid w:val="00D556BA"/>
    <w:rsid w:val="00D566CF"/>
    <w:rsid w:val="00D60B30"/>
    <w:rsid w:val="00D67A35"/>
    <w:rsid w:val="00D73539"/>
    <w:rsid w:val="00D75667"/>
    <w:rsid w:val="00D772AC"/>
    <w:rsid w:val="00D807C0"/>
    <w:rsid w:val="00D90181"/>
    <w:rsid w:val="00D91171"/>
    <w:rsid w:val="00DA0E77"/>
    <w:rsid w:val="00DA4145"/>
    <w:rsid w:val="00DA53E9"/>
    <w:rsid w:val="00DA6A4F"/>
    <w:rsid w:val="00DB1DE0"/>
    <w:rsid w:val="00DB79B8"/>
    <w:rsid w:val="00DC242C"/>
    <w:rsid w:val="00DC5AA0"/>
    <w:rsid w:val="00DC628C"/>
    <w:rsid w:val="00DD37F1"/>
    <w:rsid w:val="00DE18FC"/>
    <w:rsid w:val="00DE1FEF"/>
    <w:rsid w:val="00DE305D"/>
    <w:rsid w:val="00E00EAE"/>
    <w:rsid w:val="00E01AE9"/>
    <w:rsid w:val="00E02BBA"/>
    <w:rsid w:val="00E21198"/>
    <w:rsid w:val="00E31D72"/>
    <w:rsid w:val="00E3302B"/>
    <w:rsid w:val="00E3680D"/>
    <w:rsid w:val="00E44F9A"/>
    <w:rsid w:val="00E4521F"/>
    <w:rsid w:val="00E47768"/>
    <w:rsid w:val="00E53E68"/>
    <w:rsid w:val="00E55F1D"/>
    <w:rsid w:val="00E60AD7"/>
    <w:rsid w:val="00E643C2"/>
    <w:rsid w:val="00E64F52"/>
    <w:rsid w:val="00E83870"/>
    <w:rsid w:val="00E84055"/>
    <w:rsid w:val="00E860B4"/>
    <w:rsid w:val="00EA31EC"/>
    <w:rsid w:val="00EB2441"/>
    <w:rsid w:val="00EC4BE0"/>
    <w:rsid w:val="00ED558C"/>
    <w:rsid w:val="00EE2E8C"/>
    <w:rsid w:val="00EE549C"/>
    <w:rsid w:val="00EF316D"/>
    <w:rsid w:val="00EF3504"/>
    <w:rsid w:val="00EF6F89"/>
    <w:rsid w:val="00F02142"/>
    <w:rsid w:val="00F035AB"/>
    <w:rsid w:val="00F13BD2"/>
    <w:rsid w:val="00F145C4"/>
    <w:rsid w:val="00F14950"/>
    <w:rsid w:val="00F16369"/>
    <w:rsid w:val="00F2161E"/>
    <w:rsid w:val="00F2231D"/>
    <w:rsid w:val="00F25070"/>
    <w:rsid w:val="00F25376"/>
    <w:rsid w:val="00F25E0C"/>
    <w:rsid w:val="00F3151C"/>
    <w:rsid w:val="00F3638F"/>
    <w:rsid w:val="00F41B90"/>
    <w:rsid w:val="00F46CCA"/>
    <w:rsid w:val="00F54761"/>
    <w:rsid w:val="00F63744"/>
    <w:rsid w:val="00F82ECC"/>
    <w:rsid w:val="00F84596"/>
    <w:rsid w:val="00F937B5"/>
    <w:rsid w:val="00F976BC"/>
    <w:rsid w:val="00FA14EA"/>
    <w:rsid w:val="00FB6471"/>
    <w:rsid w:val="00FB76DA"/>
    <w:rsid w:val="00FC3F76"/>
    <w:rsid w:val="00FC3FA0"/>
    <w:rsid w:val="00FC663D"/>
    <w:rsid w:val="00FF4818"/>
    <w:rsid w:val="00FF56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65AF"/>
    <w:rPr>
      <w:color w:val="0000FF"/>
      <w:u w:val="single"/>
    </w:rPr>
  </w:style>
  <w:style w:type="table" w:styleId="TableGrid">
    <w:name w:val="Table Grid"/>
    <w:basedOn w:val="TableNormal"/>
    <w:rsid w:val="0092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4521F"/>
    <w:pPr>
      <w:tabs>
        <w:tab w:val="center" w:pos="4320"/>
        <w:tab w:val="right" w:pos="8640"/>
      </w:tabs>
    </w:pPr>
  </w:style>
  <w:style w:type="paragraph" w:styleId="Footer">
    <w:name w:val="footer"/>
    <w:basedOn w:val="Normal"/>
    <w:link w:val="FooterChar"/>
    <w:rsid w:val="00E4521F"/>
    <w:pPr>
      <w:tabs>
        <w:tab w:val="center" w:pos="4320"/>
        <w:tab w:val="right" w:pos="8640"/>
      </w:tabs>
    </w:pPr>
  </w:style>
  <w:style w:type="character" w:styleId="PageNumber">
    <w:name w:val="page number"/>
    <w:basedOn w:val="DefaultParagraphFont"/>
    <w:rsid w:val="00E4521F"/>
  </w:style>
  <w:style w:type="paragraph" w:styleId="ListBullet">
    <w:name w:val="List Bullet"/>
    <w:basedOn w:val="Normal"/>
    <w:rsid w:val="007927EA"/>
    <w:pPr>
      <w:numPr>
        <w:numId w:val="5"/>
      </w:numPr>
    </w:pPr>
  </w:style>
  <w:style w:type="paragraph" w:styleId="NormalWeb">
    <w:name w:val="Normal (Web)"/>
    <w:basedOn w:val="Normal"/>
    <w:unhideWhenUsed/>
    <w:rsid w:val="00F13BD2"/>
    <w:pPr>
      <w:spacing w:before="100" w:beforeAutospacing="1" w:after="100" w:afterAutospacing="1"/>
    </w:pPr>
  </w:style>
  <w:style w:type="character" w:styleId="Strong">
    <w:name w:val="Strong"/>
    <w:basedOn w:val="DefaultParagraphFont"/>
    <w:qFormat/>
    <w:rsid w:val="00F13BD2"/>
    <w:rPr>
      <w:b/>
      <w:bCs/>
    </w:rPr>
  </w:style>
  <w:style w:type="paragraph" w:styleId="ListParagraph">
    <w:name w:val="List Paragraph"/>
    <w:basedOn w:val="Normal"/>
    <w:uiPriority w:val="34"/>
    <w:qFormat/>
    <w:rsid w:val="00F13BD2"/>
    <w:pPr>
      <w:ind w:left="720"/>
    </w:pPr>
  </w:style>
  <w:style w:type="paragraph" w:styleId="NoSpacing">
    <w:name w:val="No Spacing"/>
    <w:uiPriority w:val="1"/>
    <w:qFormat/>
    <w:rsid w:val="005C3AE5"/>
    <w:rPr>
      <w:rFonts w:ascii="Calibri" w:eastAsia="Calibri" w:hAnsi="Calibri"/>
      <w:sz w:val="22"/>
      <w:szCs w:val="22"/>
    </w:rPr>
  </w:style>
  <w:style w:type="paragraph" w:styleId="BalloonText">
    <w:name w:val="Balloon Text"/>
    <w:basedOn w:val="Normal"/>
    <w:link w:val="BalloonTextChar"/>
    <w:rsid w:val="0032295F"/>
    <w:rPr>
      <w:rFonts w:ascii="Tahoma" w:hAnsi="Tahoma" w:cs="Tahoma"/>
      <w:sz w:val="16"/>
      <w:szCs w:val="16"/>
    </w:rPr>
  </w:style>
  <w:style w:type="character" w:customStyle="1" w:styleId="BalloonTextChar">
    <w:name w:val="Balloon Text Char"/>
    <w:basedOn w:val="DefaultParagraphFont"/>
    <w:link w:val="BalloonText"/>
    <w:rsid w:val="0032295F"/>
    <w:rPr>
      <w:rFonts w:ascii="Tahoma" w:hAnsi="Tahoma" w:cs="Tahoma"/>
      <w:sz w:val="16"/>
      <w:szCs w:val="16"/>
    </w:rPr>
  </w:style>
  <w:style w:type="character" w:customStyle="1" w:styleId="FooterChar">
    <w:name w:val="Footer Char"/>
    <w:basedOn w:val="DefaultParagraphFont"/>
    <w:link w:val="Footer"/>
    <w:rsid w:val="00E64F52"/>
    <w:rPr>
      <w:sz w:val="24"/>
      <w:szCs w:val="24"/>
    </w:rPr>
  </w:style>
  <w:style w:type="paragraph" w:styleId="BodyText">
    <w:name w:val="Body Text"/>
    <w:basedOn w:val="Normal"/>
    <w:link w:val="BodyTextChar"/>
    <w:uiPriority w:val="99"/>
    <w:rsid w:val="00D90181"/>
    <w:pPr>
      <w:autoSpaceDE w:val="0"/>
      <w:autoSpaceDN w:val="0"/>
      <w:adjustRightInd w:val="0"/>
      <w:jc w:val="both"/>
    </w:pPr>
    <w:rPr>
      <w:rFonts w:eastAsia="Batang"/>
    </w:rPr>
  </w:style>
  <w:style w:type="character" w:customStyle="1" w:styleId="BodyTextChar">
    <w:name w:val="Body Text Char"/>
    <w:basedOn w:val="DefaultParagraphFont"/>
    <w:link w:val="BodyText"/>
    <w:uiPriority w:val="99"/>
    <w:rsid w:val="00D90181"/>
    <w:rPr>
      <w:rFonts w:eastAsia="Batang"/>
      <w:sz w:val="24"/>
      <w:szCs w:val="24"/>
    </w:rPr>
  </w:style>
  <w:style w:type="character" w:styleId="FollowedHyperlink">
    <w:name w:val="FollowedHyperlink"/>
    <w:basedOn w:val="DefaultParagraphFont"/>
    <w:rsid w:val="00BE55D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dr0002@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Toshiba</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CNV</dc:creator>
  <cp:lastModifiedBy>Kathy</cp:lastModifiedBy>
  <cp:revision>9</cp:revision>
  <cp:lastPrinted>2010-07-18T23:09:00Z</cp:lastPrinted>
  <dcterms:created xsi:type="dcterms:W3CDTF">2011-01-09T14:56:00Z</dcterms:created>
  <dcterms:modified xsi:type="dcterms:W3CDTF">2011-01-10T17:06:00Z</dcterms:modified>
</cp:coreProperties>
</file>