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622" w:rsidRDefault="00A31504" w:rsidP="00B33622">
      <w:pPr>
        <w:jc w:val="center"/>
        <w:rPr>
          <w:rFonts w:ascii="Calibri" w:hAnsi="Calibri"/>
          <w:b/>
          <w:sz w:val="26"/>
          <w:szCs w:val="26"/>
        </w:rPr>
      </w:pPr>
      <w:r>
        <w:rPr>
          <w:rFonts w:ascii="Calibri" w:hAnsi="Calibri"/>
          <w:b/>
          <w:sz w:val="26"/>
          <w:szCs w:val="26"/>
        </w:rPr>
        <w:t xml:space="preserve"> </w:t>
      </w:r>
      <w:r w:rsidR="00BE2EF7">
        <w:rPr>
          <w:rFonts w:ascii="Calibri" w:hAnsi="Calibri"/>
          <w:b/>
          <w:sz w:val="26"/>
          <w:szCs w:val="26"/>
        </w:rPr>
        <w:t>A</w:t>
      </w:r>
      <w:r w:rsidR="00B33622" w:rsidRPr="00D03D84">
        <w:rPr>
          <w:rFonts w:ascii="Calibri" w:hAnsi="Calibri"/>
          <w:b/>
          <w:sz w:val="26"/>
          <w:szCs w:val="26"/>
        </w:rPr>
        <w:t>uburn University Course Syllabus</w:t>
      </w:r>
    </w:p>
    <w:p w:rsidR="00B33622" w:rsidRPr="00D03D84" w:rsidRDefault="00693EDF" w:rsidP="00B33622">
      <w:pPr>
        <w:jc w:val="center"/>
        <w:rPr>
          <w:rFonts w:ascii="Calibri" w:hAnsi="Calibri"/>
          <w:b/>
          <w:sz w:val="26"/>
          <w:szCs w:val="26"/>
        </w:rPr>
      </w:pPr>
      <w:r>
        <w:rPr>
          <w:rFonts w:ascii="Calibri" w:hAnsi="Calibri"/>
          <w:b/>
          <w:sz w:val="26"/>
          <w:szCs w:val="26"/>
        </w:rPr>
        <w:t>Spring</w:t>
      </w:r>
      <w:r w:rsidR="00B33622">
        <w:rPr>
          <w:rFonts w:ascii="Calibri" w:hAnsi="Calibri"/>
          <w:b/>
          <w:sz w:val="26"/>
          <w:szCs w:val="26"/>
        </w:rPr>
        <w:t xml:space="preserve"> 20</w:t>
      </w:r>
      <w:r w:rsidR="001B4A9B">
        <w:rPr>
          <w:rFonts w:ascii="Calibri" w:hAnsi="Calibri"/>
          <w:b/>
          <w:sz w:val="26"/>
          <w:szCs w:val="26"/>
        </w:rPr>
        <w:t>1</w:t>
      </w:r>
      <w:r>
        <w:rPr>
          <w:rFonts w:ascii="Calibri" w:hAnsi="Calibri"/>
          <w:b/>
          <w:sz w:val="26"/>
          <w:szCs w:val="26"/>
        </w:rPr>
        <w:t>1</w:t>
      </w:r>
    </w:p>
    <w:p w:rsidR="00B33622" w:rsidRPr="00D03D84" w:rsidRDefault="00B33622" w:rsidP="00B33622">
      <w:pPr>
        <w:jc w:val="center"/>
        <w:rPr>
          <w:rFonts w:ascii="Calibri" w:hAnsi="Calibri"/>
          <w:b/>
          <w:sz w:val="26"/>
          <w:szCs w:val="26"/>
        </w:rPr>
      </w:pPr>
    </w:p>
    <w:p w:rsidR="00B33622" w:rsidRDefault="00B33622" w:rsidP="00B33622">
      <w:pPr>
        <w:rPr>
          <w:rFonts w:ascii="Calibri" w:hAnsi="Calibri"/>
          <w:b/>
          <w:szCs w:val="20"/>
        </w:rPr>
      </w:pPr>
    </w:p>
    <w:p w:rsidR="00B33622" w:rsidRPr="00A16FA0" w:rsidRDefault="00B33622" w:rsidP="00B33622">
      <w:pPr>
        <w:rPr>
          <w:rFonts w:ascii="Calibri" w:hAnsi="Calibri"/>
          <w:b/>
          <w:szCs w:val="20"/>
        </w:rPr>
      </w:pPr>
    </w:p>
    <w:p w:rsidR="00B33622" w:rsidRPr="00FB5F65" w:rsidRDefault="00B33622" w:rsidP="00B33622">
      <w:pPr>
        <w:tabs>
          <w:tab w:val="left" w:pos="-720"/>
          <w:tab w:val="left" w:pos="0"/>
          <w:tab w:val="left" w:pos="360"/>
          <w:tab w:val="left" w:pos="720"/>
          <w:tab w:val="left" w:pos="1440"/>
          <w:tab w:val="left" w:pos="2880"/>
        </w:tabs>
        <w:jc w:val="both"/>
        <w:rPr>
          <w:rFonts w:ascii="Calibri" w:hAnsi="Calibri"/>
          <w:szCs w:val="20"/>
        </w:rPr>
      </w:pPr>
      <w:r w:rsidRPr="00FB5F65">
        <w:rPr>
          <w:rFonts w:ascii="Calibri" w:hAnsi="Calibri"/>
          <w:b/>
          <w:szCs w:val="20"/>
        </w:rPr>
        <w:t>Course Number:</w:t>
      </w:r>
      <w:r>
        <w:rPr>
          <w:rFonts w:ascii="Calibri" w:hAnsi="Calibri"/>
          <w:szCs w:val="20"/>
        </w:rPr>
        <w:tab/>
        <w:t>CTEC 3020-001</w:t>
      </w:r>
    </w:p>
    <w:p w:rsidR="00B33622" w:rsidRDefault="00B33622" w:rsidP="00B33622">
      <w:pPr>
        <w:tabs>
          <w:tab w:val="left" w:pos="-720"/>
          <w:tab w:val="left" w:pos="0"/>
          <w:tab w:val="left" w:pos="360"/>
          <w:tab w:val="left" w:pos="720"/>
          <w:tab w:val="left" w:pos="1440"/>
          <w:tab w:val="left" w:pos="2880"/>
        </w:tabs>
        <w:jc w:val="both"/>
        <w:rPr>
          <w:rFonts w:ascii="Calibri" w:hAnsi="Calibri"/>
          <w:szCs w:val="20"/>
        </w:rPr>
      </w:pPr>
      <w:r w:rsidRPr="00FB5F65">
        <w:rPr>
          <w:rFonts w:ascii="Calibri" w:hAnsi="Calibri"/>
          <w:b/>
          <w:szCs w:val="20"/>
        </w:rPr>
        <w:t>Course Title:</w:t>
      </w:r>
      <w:r w:rsidRPr="00FB5F65">
        <w:rPr>
          <w:rFonts w:ascii="Calibri" w:hAnsi="Calibri"/>
          <w:b/>
          <w:szCs w:val="20"/>
        </w:rPr>
        <w:tab/>
      </w:r>
      <w:r w:rsidRPr="00FB5F65">
        <w:rPr>
          <w:rFonts w:ascii="Calibri" w:hAnsi="Calibri"/>
          <w:szCs w:val="20"/>
        </w:rPr>
        <w:tab/>
        <w:t>Primary Math and Science</w:t>
      </w:r>
    </w:p>
    <w:p w:rsidR="00B33622" w:rsidRPr="00FB5F65" w:rsidRDefault="00B33622" w:rsidP="00B33622">
      <w:pPr>
        <w:rPr>
          <w:rFonts w:ascii="Calibri" w:hAnsi="Calibri"/>
          <w:sz w:val="26"/>
          <w:szCs w:val="26"/>
        </w:rPr>
      </w:pPr>
      <w:r w:rsidRPr="00FB5F65">
        <w:rPr>
          <w:rFonts w:ascii="Calibri" w:hAnsi="Calibri"/>
          <w:b/>
          <w:szCs w:val="20"/>
        </w:rPr>
        <w:t>Course Time</w:t>
      </w:r>
      <w:r w:rsidR="002878A2">
        <w:rPr>
          <w:rFonts w:ascii="Calibri" w:hAnsi="Calibri"/>
          <w:b/>
          <w:szCs w:val="20"/>
        </w:rPr>
        <w:t>:</w:t>
      </w:r>
      <w:r w:rsidR="002878A2">
        <w:rPr>
          <w:rFonts w:ascii="Calibri" w:hAnsi="Calibri"/>
          <w:b/>
          <w:szCs w:val="20"/>
        </w:rPr>
        <w:tab/>
      </w:r>
      <w:r w:rsidRPr="00FB5F65">
        <w:rPr>
          <w:rFonts w:ascii="Calibri" w:hAnsi="Calibri"/>
          <w:b/>
          <w:szCs w:val="20"/>
        </w:rPr>
        <w:t xml:space="preserve"> </w:t>
      </w:r>
      <w:r>
        <w:rPr>
          <w:rFonts w:ascii="Calibri" w:hAnsi="Calibri"/>
          <w:b/>
          <w:szCs w:val="20"/>
        </w:rPr>
        <w:tab/>
      </w:r>
      <w:r w:rsidR="000D7406">
        <w:rPr>
          <w:rFonts w:ascii="Calibri" w:hAnsi="Calibri"/>
          <w:b/>
          <w:szCs w:val="20"/>
        </w:rPr>
        <w:t>T</w:t>
      </w:r>
      <w:r w:rsidR="00BE154A">
        <w:rPr>
          <w:rFonts w:ascii="Calibri" w:hAnsi="Calibri"/>
          <w:b/>
          <w:szCs w:val="20"/>
        </w:rPr>
        <w:t xml:space="preserve"> 4:3</w:t>
      </w:r>
      <w:r w:rsidRPr="001B4A9B">
        <w:rPr>
          <w:rFonts w:ascii="Calibri" w:hAnsi="Calibri"/>
          <w:b/>
          <w:szCs w:val="20"/>
        </w:rPr>
        <w:t xml:space="preserve">0 pm </w:t>
      </w:r>
      <w:r w:rsidR="00BE154A">
        <w:rPr>
          <w:rFonts w:ascii="Calibri" w:hAnsi="Calibri"/>
          <w:b/>
          <w:szCs w:val="20"/>
        </w:rPr>
        <w:t>–</w:t>
      </w:r>
      <w:r w:rsidRPr="001B4A9B">
        <w:rPr>
          <w:rFonts w:ascii="Calibri" w:hAnsi="Calibri"/>
          <w:b/>
          <w:szCs w:val="20"/>
        </w:rPr>
        <w:t xml:space="preserve"> </w:t>
      </w:r>
      <w:r w:rsidR="00BE154A">
        <w:rPr>
          <w:rFonts w:ascii="Calibri" w:hAnsi="Calibri"/>
          <w:b/>
          <w:szCs w:val="20"/>
        </w:rPr>
        <w:t>7:20</w:t>
      </w:r>
      <w:r w:rsidRPr="001B4A9B">
        <w:rPr>
          <w:rFonts w:ascii="Calibri" w:hAnsi="Calibri"/>
          <w:b/>
          <w:szCs w:val="20"/>
        </w:rPr>
        <w:t xml:space="preserve"> pm </w:t>
      </w:r>
    </w:p>
    <w:p w:rsidR="00B33622" w:rsidRPr="00FB5F65" w:rsidRDefault="00B33622" w:rsidP="00B33622">
      <w:pPr>
        <w:tabs>
          <w:tab w:val="left" w:pos="-720"/>
          <w:tab w:val="left" w:pos="0"/>
          <w:tab w:val="left" w:pos="360"/>
          <w:tab w:val="left" w:pos="720"/>
          <w:tab w:val="left" w:pos="1440"/>
          <w:tab w:val="left" w:pos="2880"/>
        </w:tabs>
        <w:jc w:val="both"/>
        <w:rPr>
          <w:rFonts w:ascii="Calibri" w:hAnsi="Calibri"/>
          <w:szCs w:val="20"/>
        </w:rPr>
      </w:pPr>
      <w:r w:rsidRPr="00FB5F65">
        <w:rPr>
          <w:rFonts w:ascii="Calibri" w:hAnsi="Calibri"/>
          <w:b/>
          <w:szCs w:val="20"/>
        </w:rPr>
        <w:t>Credit Hours:</w:t>
      </w:r>
      <w:r w:rsidRPr="00FB5F65">
        <w:rPr>
          <w:rFonts w:ascii="Calibri" w:hAnsi="Calibri"/>
          <w:szCs w:val="20"/>
        </w:rPr>
        <w:tab/>
      </w:r>
      <w:r w:rsidRPr="00FB5F65">
        <w:rPr>
          <w:rFonts w:ascii="Calibri" w:hAnsi="Calibri"/>
          <w:szCs w:val="20"/>
        </w:rPr>
        <w:tab/>
        <w:t>3 semester hours</w:t>
      </w:r>
    </w:p>
    <w:p w:rsidR="00B33622" w:rsidRPr="00FB5F65" w:rsidRDefault="00B33622" w:rsidP="00B33622">
      <w:pPr>
        <w:tabs>
          <w:tab w:val="left" w:pos="-720"/>
          <w:tab w:val="left" w:pos="0"/>
          <w:tab w:val="left" w:pos="360"/>
          <w:tab w:val="left" w:pos="720"/>
          <w:tab w:val="left" w:pos="1440"/>
          <w:tab w:val="left" w:pos="2880"/>
        </w:tabs>
        <w:jc w:val="both"/>
        <w:rPr>
          <w:rFonts w:ascii="Calibri" w:hAnsi="Calibri"/>
          <w:szCs w:val="20"/>
        </w:rPr>
      </w:pPr>
      <w:r w:rsidRPr="00FB5F65">
        <w:rPr>
          <w:rFonts w:ascii="Calibri" w:hAnsi="Calibri"/>
          <w:b/>
          <w:szCs w:val="20"/>
        </w:rPr>
        <w:t>Prerequisites:</w:t>
      </w:r>
      <w:r w:rsidRPr="00FB5F65">
        <w:rPr>
          <w:rFonts w:ascii="Calibri" w:hAnsi="Calibri"/>
          <w:b/>
          <w:szCs w:val="20"/>
        </w:rPr>
        <w:tab/>
      </w:r>
      <w:r w:rsidRPr="00FB5F65">
        <w:rPr>
          <w:rFonts w:ascii="Calibri" w:hAnsi="Calibri"/>
          <w:szCs w:val="20"/>
        </w:rPr>
        <w:tab/>
        <w:t xml:space="preserve">Admission to </w:t>
      </w:r>
      <w:r>
        <w:rPr>
          <w:rFonts w:ascii="Calibri" w:hAnsi="Calibri"/>
          <w:szCs w:val="20"/>
        </w:rPr>
        <w:t xml:space="preserve">Early Childhood </w:t>
      </w:r>
      <w:r w:rsidRPr="00FB5F65">
        <w:rPr>
          <w:rFonts w:ascii="Calibri" w:hAnsi="Calibri"/>
          <w:szCs w:val="20"/>
        </w:rPr>
        <w:t>Teacher Education</w:t>
      </w:r>
    </w:p>
    <w:p w:rsidR="00B33622" w:rsidRPr="00FB5F65" w:rsidRDefault="00B33622" w:rsidP="00B33622">
      <w:pPr>
        <w:tabs>
          <w:tab w:val="left" w:pos="-720"/>
          <w:tab w:val="left" w:pos="0"/>
          <w:tab w:val="left" w:pos="360"/>
          <w:tab w:val="left" w:pos="720"/>
          <w:tab w:val="left" w:pos="1440"/>
          <w:tab w:val="left" w:pos="2880"/>
        </w:tabs>
        <w:jc w:val="both"/>
        <w:rPr>
          <w:rFonts w:ascii="Calibri" w:hAnsi="Calibri"/>
          <w:szCs w:val="20"/>
        </w:rPr>
      </w:pPr>
      <w:r w:rsidRPr="00FB5F65">
        <w:rPr>
          <w:rFonts w:ascii="Calibri" w:hAnsi="Calibri"/>
          <w:b/>
          <w:szCs w:val="20"/>
        </w:rPr>
        <w:t>Co</w:t>
      </w:r>
      <w:r>
        <w:rPr>
          <w:rFonts w:ascii="Calibri" w:hAnsi="Calibri"/>
          <w:b/>
          <w:szCs w:val="20"/>
        </w:rPr>
        <w:t>-</w:t>
      </w:r>
      <w:r w:rsidRPr="00FB5F65">
        <w:rPr>
          <w:rFonts w:ascii="Calibri" w:hAnsi="Calibri"/>
          <w:b/>
          <w:szCs w:val="20"/>
        </w:rPr>
        <w:t>requisites:</w:t>
      </w:r>
      <w:r w:rsidRPr="00FB5F65">
        <w:rPr>
          <w:rFonts w:ascii="Calibri" w:hAnsi="Calibri"/>
          <w:b/>
          <w:szCs w:val="20"/>
        </w:rPr>
        <w:tab/>
      </w:r>
      <w:r w:rsidRPr="00FB5F65">
        <w:rPr>
          <w:rFonts w:ascii="Calibri" w:hAnsi="Calibri"/>
          <w:szCs w:val="20"/>
        </w:rPr>
        <w:tab/>
        <w:t>None</w:t>
      </w:r>
    </w:p>
    <w:p w:rsidR="00B33622" w:rsidRDefault="00B33622" w:rsidP="00B33622">
      <w:pPr>
        <w:rPr>
          <w:rFonts w:ascii="Calibri" w:hAnsi="Calibri"/>
          <w:szCs w:val="20"/>
        </w:rPr>
      </w:pPr>
    </w:p>
    <w:p w:rsidR="00B33622" w:rsidRPr="00E31F9D" w:rsidRDefault="00B33622" w:rsidP="00B33622">
      <w:pPr>
        <w:rPr>
          <w:rFonts w:ascii="Calibri" w:hAnsi="Calibri"/>
          <w:szCs w:val="20"/>
        </w:rPr>
      </w:pPr>
      <w:r w:rsidRPr="00E31F9D">
        <w:rPr>
          <w:rFonts w:ascii="Calibri" w:hAnsi="Calibri"/>
          <w:szCs w:val="20"/>
        </w:rPr>
        <w:t>Instructor:</w:t>
      </w:r>
      <w:r>
        <w:rPr>
          <w:rFonts w:ascii="Calibri" w:hAnsi="Calibri"/>
          <w:szCs w:val="20"/>
        </w:rPr>
        <w:tab/>
      </w:r>
      <w:r>
        <w:rPr>
          <w:rFonts w:ascii="Calibri" w:hAnsi="Calibri"/>
          <w:szCs w:val="20"/>
        </w:rPr>
        <w:tab/>
      </w:r>
      <w:r w:rsidR="001B4A9B">
        <w:rPr>
          <w:rFonts w:ascii="Calibri" w:hAnsi="Calibri"/>
          <w:szCs w:val="20"/>
        </w:rPr>
        <w:t>Denise Dark</w:t>
      </w:r>
      <w:r w:rsidR="008F39BC">
        <w:rPr>
          <w:rFonts w:ascii="Calibri" w:hAnsi="Calibri"/>
          <w:szCs w:val="20"/>
        </w:rPr>
        <w:t>, NBCT</w:t>
      </w:r>
    </w:p>
    <w:p w:rsidR="00B33622" w:rsidRPr="00E31F9D" w:rsidRDefault="00B33622" w:rsidP="00B33622">
      <w:pPr>
        <w:rPr>
          <w:rFonts w:ascii="Calibri" w:hAnsi="Calibri"/>
          <w:szCs w:val="20"/>
        </w:rPr>
      </w:pPr>
      <w:r w:rsidRPr="00E31F9D">
        <w:rPr>
          <w:rFonts w:ascii="Calibri" w:hAnsi="Calibri"/>
          <w:szCs w:val="20"/>
        </w:rPr>
        <w:t>Office:</w:t>
      </w:r>
      <w:r>
        <w:rPr>
          <w:rFonts w:ascii="Calibri" w:hAnsi="Calibri"/>
          <w:szCs w:val="20"/>
        </w:rPr>
        <w:tab/>
      </w:r>
      <w:r>
        <w:rPr>
          <w:rFonts w:ascii="Calibri" w:hAnsi="Calibri"/>
          <w:szCs w:val="20"/>
        </w:rPr>
        <w:tab/>
      </w:r>
      <w:r w:rsidRPr="001B4A9B">
        <w:rPr>
          <w:rFonts w:ascii="Calibri" w:hAnsi="Calibri"/>
          <w:b/>
          <w:szCs w:val="20"/>
        </w:rPr>
        <w:t>50</w:t>
      </w:r>
      <w:r w:rsidR="00E64E7D">
        <w:rPr>
          <w:rFonts w:ascii="Calibri" w:hAnsi="Calibri"/>
          <w:b/>
          <w:szCs w:val="20"/>
        </w:rPr>
        <w:t>88</w:t>
      </w:r>
      <w:r w:rsidRPr="001B4A9B">
        <w:rPr>
          <w:rFonts w:ascii="Calibri" w:hAnsi="Calibri"/>
          <w:b/>
          <w:szCs w:val="20"/>
        </w:rPr>
        <w:t xml:space="preserve"> Haley Center</w:t>
      </w:r>
    </w:p>
    <w:p w:rsidR="001B4A9B" w:rsidRDefault="00B33622" w:rsidP="00B33622">
      <w:pPr>
        <w:rPr>
          <w:rFonts w:ascii="Calibri" w:hAnsi="Calibri"/>
          <w:szCs w:val="20"/>
        </w:rPr>
      </w:pPr>
      <w:r w:rsidRPr="00E31F9D">
        <w:rPr>
          <w:rFonts w:ascii="Calibri" w:hAnsi="Calibri"/>
          <w:szCs w:val="20"/>
        </w:rPr>
        <w:t>Phone:</w:t>
      </w:r>
      <w:r>
        <w:rPr>
          <w:rFonts w:ascii="Calibri" w:hAnsi="Calibri"/>
          <w:szCs w:val="20"/>
        </w:rPr>
        <w:tab/>
      </w:r>
      <w:r>
        <w:rPr>
          <w:rFonts w:ascii="Calibri" w:hAnsi="Calibri"/>
          <w:szCs w:val="20"/>
        </w:rPr>
        <w:tab/>
      </w:r>
      <w:r w:rsidRPr="00E31F9D">
        <w:rPr>
          <w:rFonts w:ascii="Calibri" w:hAnsi="Calibri"/>
          <w:szCs w:val="20"/>
        </w:rPr>
        <w:t>(</w:t>
      </w:r>
      <w:r>
        <w:rPr>
          <w:rFonts w:ascii="Calibri" w:hAnsi="Calibri"/>
          <w:szCs w:val="20"/>
        </w:rPr>
        <w:t>334</w:t>
      </w:r>
      <w:r w:rsidRPr="00E31F9D">
        <w:rPr>
          <w:rFonts w:ascii="Calibri" w:hAnsi="Calibri"/>
          <w:szCs w:val="20"/>
        </w:rPr>
        <w:t xml:space="preserve">) </w:t>
      </w:r>
      <w:r w:rsidR="001B4A9B">
        <w:rPr>
          <w:rFonts w:ascii="Calibri" w:hAnsi="Calibri"/>
          <w:szCs w:val="20"/>
        </w:rPr>
        <w:t>740-4059</w:t>
      </w:r>
    </w:p>
    <w:p w:rsidR="00B33622" w:rsidRPr="00E31F9D" w:rsidRDefault="00B33622" w:rsidP="00B33622">
      <w:pPr>
        <w:rPr>
          <w:rFonts w:ascii="Calibri" w:hAnsi="Calibri"/>
          <w:szCs w:val="20"/>
        </w:rPr>
      </w:pPr>
      <w:r w:rsidRPr="00E31F9D">
        <w:rPr>
          <w:rFonts w:ascii="Calibri" w:hAnsi="Calibri"/>
          <w:szCs w:val="20"/>
        </w:rPr>
        <w:t>E-mail:</w:t>
      </w:r>
      <w:r>
        <w:rPr>
          <w:rFonts w:ascii="Calibri" w:hAnsi="Calibri"/>
          <w:szCs w:val="20"/>
        </w:rPr>
        <w:tab/>
      </w:r>
      <w:r>
        <w:rPr>
          <w:rFonts w:ascii="Calibri" w:hAnsi="Calibri"/>
          <w:szCs w:val="20"/>
        </w:rPr>
        <w:tab/>
      </w:r>
      <w:r w:rsidR="001B4A9B">
        <w:rPr>
          <w:rFonts w:ascii="Calibri" w:hAnsi="Calibri"/>
          <w:szCs w:val="20"/>
        </w:rPr>
        <w:t>DARKSUS@auburn.edu</w:t>
      </w:r>
    </w:p>
    <w:p w:rsidR="00B33622" w:rsidRPr="00FB5F65" w:rsidRDefault="00B33622" w:rsidP="00B33622">
      <w:pPr>
        <w:ind w:left="2880" w:hanging="2880"/>
        <w:rPr>
          <w:rFonts w:ascii="Calibri" w:hAnsi="Calibri"/>
          <w:szCs w:val="20"/>
        </w:rPr>
      </w:pPr>
      <w:r w:rsidRPr="00E31F9D">
        <w:rPr>
          <w:rFonts w:ascii="Calibri" w:hAnsi="Calibri"/>
          <w:szCs w:val="20"/>
        </w:rPr>
        <w:t xml:space="preserve">Office Hours: </w:t>
      </w:r>
      <w:r>
        <w:rPr>
          <w:rFonts w:ascii="Calibri" w:hAnsi="Calibri"/>
          <w:szCs w:val="20"/>
        </w:rPr>
        <w:tab/>
      </w:r>
      <w:r w:rsidR="001B4A9B">
        <w:rPr>
          <w:rFonts w:ascii="Calibri" w:hAnsi="Calibri"/>
          <w:szCs w:val="20"/>
        </w:rPr>
        <w:t>B</w:t>
      </w:r>
      <w:r w:rsidRPr="00E31F9D">
        <w:rPr>
          <w:rFonts w:ascii="Calibri" w:hAnsi="Calibri"/>
          <w:szCs w:val="20"/>
        </w:rPr>
        <w:t xml:space="preserve">y </w:t>
      </w:r>
      <w:r w:rsidR="001B4A9B">
        <w:rPr>
          <w:rFonts w:ascii="Calibri" w:hAnsi="Calibri"/>
          <w:szCs w:val="20"/>
        </w:rPr>
        <w:t>A</w:t>
      </w:r>
      <w:r w:rsidRPr="00E31F9D">
        <w:rPr>
          <w:rFonts w:ascii="Calibri" w:hAnsi="Calibri"/>
          <w:szCs w:val="20"/>
        </w:rPr>
        <w:t>ppointment</w:t>
      </w:r>
    </w:p>
    <w:p w:rsidR="00B33622" w:rsidRPr="00FB5F65" w:rsidRDefault="00B33622" w:rsidP="00B33622">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jc w:val="both"/>
        <w:rPr>
          <w:rFonts w:ascii="Calibri" w:hAnsi="Calibri"/>
          <w:szCs w:val="20"/>
        </w:rPr>
      </w:pPr>
      <w:r w:rsidRPr="00FB5F65">
        <w:rPr>
          <w:rFonts w:ascii="Calibri" w:hAnsi="Calibri"/>
          <w:szCs w:val="20"/>
        </w:rPr>
        <w:t xml:space="preserve">Required Text: </w:t>
      </w:r>
    </w:p>
    <w:p w:rsidR="00B33622" w:rsidRDefault="00B33622" w:rsidP="00B33622">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jc w:val="both"/>
        <w:rPr>
          <w:rFonts w:ascii="Calibri" w:hAnsi="Calibri"/>
          <w:szCs w:val="20"/>
        </w:rPr>
      </w:pPr>
    </w:p>
    <w:p w:rsidR="00B33622" w:rsidRDefault="00B33622" w:rsidP="00B33622">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szCs w:val="20"/>
        </w:rPr>
      </w:pPr>
      <w:proofErr w:type="spellStart"/>
      <w:proofErr w:type="gramStart"/>
      <w:r w:rsidRPr="003201B0">
        <w:rPr>
          <w:rFonts w:ascii="Calibri" w:hAnsi="Calibri"/>
          <w:szCs w:val="20"/>
        </w:rPr>
        <w:t>Charlesworth</w:t>
      </w:r>
      <w:proofErr w:type="spellEnd"/>
      <w:r w:rsidRPr="003201B0">
        <w:rPr>
          <w:rFonts w:ascii="Calibri" w:hAnsi="Calibri"/>
          <w:szCs w:val="20"/>
        </w:rPr>
        <w:t>, R.</w:t>
      </w:r>
      <w:r>
        <w:rPr>
          <w:rFonts w:ascii="Calibri" w:hAnsi="Calibri"/>
          <w:szCs w:val="20"/>
        </w:rPr>
        <w:t>,</w:t>
      </w:r>
      <w:r w:rsidRPr="003201B0">
        <w:rPr>
          <w:rFonts w:ascii="Calibri" w:hAnsi="Calibri"/>
          <w:szCs w:val="20"/>
        </w:rPr>
        <w:t xml:space="preserve"> &amp; Lind, K. (</w:t>
      </w:r>
      <w:r>
        <w:rPr>
          <w:rFonts w:ascii="Calibri" w:hAnsi="Calibri"/>
          <w:szCs w:val="20"/>
        </w:rPr>
        <w:t>2010</w:t>
      </w:r>
      <w:r w:rsidRPr="003201B0">
        <w:rPr>
          <w:rFonts w:ascii="Calibri" w:hAnsi="Calibri"/>
          <w:szCs w:val="20"/>
        </w:rPr>
        <w:t>).</w:t>
      </w:r>
      <w:proofErr w:type="gramEnd"/>
      <w:r w:rsidRPr="003201B0">
        <w:rPr>
          <w:rFonts w:ascii="Calibri" w:hAnsi="Calibri"/>
          <w:szCs w:val="20"/>
        </w:rPr>
        <w:t xml:space="preserve">  </w:t>
      </w:r>
      <w:r w:rsidRPr="0099203C">
        <w:rPr>
          <w:rFonts w:ascii="Calibri" w:hAnsi="Calibri"/>
          <w:i/>
          <w:szCs w:val="20"/>
        </w:rPr>
        <w:t>Math and Science for Young Children</w:t>
      </w:r>
      <w:r>
        <w:rPr>
          <w:rFonts w:ascii="Calibri" w:hAnsi="Calibri"/>
          <w:szCs w:val="20"/>
        </w:rPr>
        <w:t xml:space="preserve"> (Sixth </w:t>
      </w:r>
      <w:proofErr w:type="gramStart"/>
      <w:r>
        <w:rPr>
          <w:rFonts w:ascii="Calibri" w:hAnsi="Calibri"/>
          <w:szCs w:val="20"/>
        </w:rPr>
        <w:t>ed</w:t>
      </w:r>
      <w:proofErr w:type="gramEnd"/>
      <w:r>
        <w:rPr>
          <w:rFonts w:ascii="Calibri" w:hAnsi="Calibri"/>
          <w:szCs w:val="20"/>
        </w:rPr>
        <w:t xml:space="preserve">.). Belmont, CA: </w:t>
      </w:r>
    </w:p>
    <w:p w:rsidR="00B33622" w:rsidRDefault="001B4A9B" w:rsidP="00B33622">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szCs w:val="20"/>
        </w:rPr>
      </w:pPr>
      <w:proofErr w:type="gramStart"/>
      <w:r>
        <w:rPr>
          <w:rFonts w:ascii="Calibri" w:hAnsi="Calibri"/>
          <w:szCs w:val="20"/>
        </w:rPr>
        <w:t>W</w:t>
      </w:r>
      <w:r w:rsidR="00B33622">
        <w:rPr>
          <w:rFonts w:ascii="Calibri" w:hAnsi="Calibri"/>
          <w:szCs w:val="20"/>
        </w:rPr>
        <w:t>adsworth/</w:t>
      </w:r>
      <w:proofErr w:type="spellStart"/>
      <w:r w:rsidR="00B33622">
        <w:rPr>
          <w:rFonts w:ascii="Calibri" w:hAnsi="Calibri"/>
          <w:szCs w:val="20"/>
        </w:rPr>
        <w:t>Cengage</w:t>
      </w:r>
      <w:proofErr w:type="spellEnd"/>
      <w:r w:rsidR="00B33622">
        <w:rPr>
          <w:rFonts w:ascii="Calibri" w:hAnsi="Calibri"/>
          <w:szCs w:val="20"/>
        </w:rPr>
        <w:t xml:space="preserve"> learning.</w:t>
      </w:r>
      <w:proofErr w:type="gramEnd"/>
      <w:r>
        <w:rPr>
          <w:rFonts w:ascii="Calibri" w:hAnsi="Calibri"/>
          <w:szCs w:val="20"/>
        </w:rPr>
        <w:t xml:space="preserve"> </w:t>
      </w:r>
    </w:p>
    <w:p w:rsidR="001B4A9B" w:rsidRDefault="001B4A9B" w:rsidP="001B4A9B">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szCs w:val="20"/>
        </w:rPr>
      </w:pPr>
      <w:proofErr w:type="spellStart"/>
      <w:r>
        <w:rPr>
          <w:rFonts w:ascii="Calibri" w:hAnsi="Calibri"/>
          <w:szCs w:val="20"/>
        </w:rPr>
        <w:t>Kamii</w:t>
      </w:r>
      <w:proofErr w:type="spellEnd"/>
      <w:r>
        <w:rPr>
          <w:rFonts w:ascii="Calibri" w:hAnsi="Calibri"/>
          <w:szCs w:val="20"/>
        </w:rPr>
        <w:t xml:space="preserve">, Constance (2000) </w:t>
      </w:r>
      <w:r>
        <w:rPr>
          <w:rFonts w:ascii="Calibri" w:hAnsi="Calibri"/>
          <w:i/>
          <w:szCs w:val="20"/>
        </w:rPr>
        <w:t xml:space="preserve">Young Children Reinvent Arithmetic </w:t>
      </w:r>
      <w:r>
        <w:rPr>
          <w:rFonts w:ascii="Calibri" w:hAnsi="Calibri"/>
          <w:szCs w:val="20"/>
        </w:rPr>
        <w:t xml:space="preserve">(Second </w:t>
      </w:r>
      <w:proofErr w:type="gramStart"/>
      <w:r>
        <w:rPr>
          <w:rFonts w:ascii="Calibri" w:hAnsi="Calibri"/>
          <w:szCs w:val="20"/>
        </w:rPr>
        <w:t>ed</w:t>
      </w:r>
      <w:proofErr w:type="gramEnd"/>
      <w:r>
        <w:rPr>
          <w:rFonts w:ascii="Calibri" w:hAnsi="Calibri"/>
          <w:szCs w:val="20"/>
        </w:rPr>
        <w:t>.). New York, NY: Teachers College</w:t>
      </w:r>
    </w:p>
    <w:p w:rsidR="001B4A9B" w:rsidRDefault="001B4A9B" w:rsidP="001B4A9B">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szCs w:val="20"/>
        </w:rPr>
      </w:pPr>
      <w:r>
        <w:rPr>
          <w:rFonts w:ascii="Calibri" w:hAnsi="Calibri"/>
          <w:szCs w:val="20"/>
        </w:rPr>
        <w:t xml:space="preserve">Press  </w:t>
      </w:r>
    </w:p>
    <w:p w:rsidR="00B33622" w:rsidRDefault="001B4A9B" w:rsidP="001B4A9B">
      <w:pPr>
        <w:tabs>
          <w:tab w:val="left" w:pos="0"/>
          <w:tab w:val="left" w:pos="360"/>
          <w:tab w:val="left" w:pos="12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1267"/>
        <w:rPr>
          <w:rFonts w:ascii="Calibri" w:hAnsi="Calibri"/>
          <w:b/>
          <w:szCs w:val="20"/>
        </w:rPr>
      </w:pPr>
      <w:r>
        <w:rPr>
          <w:rFonts w:ascii="Calibri" w:hAnsi="Calibri"/>
          <w:b/>
          <w:szCs w:val="20"/>
        </w:rPr>
        <w:t>C</w:t>
      </w:r>
      <w:r w:rsidR="00B33622" w:rsidRPr="003201B0">
        <w:rPr>
          <w:rFonts w:ascii="Calibri" w:hAnsi="Calibri"/>
          <w:b/>
          <w:szCs w:val="20"/>
        </w:rPr>
        <w:t>OURSE DESCRIPTION</w:t>
      </w:r>
    </w:p>
    <w:p w:rsidR="00B33622" w:rsidRPr="003201B0" w:rsidRDefault="00B33622" w:rsidP="00B33622">
      <w:pPr>
        <w:rPr>
          <w:rFonts w:ascii="Calibri" w:hAnsi="Calibri"/>
          <w:b/>
          <w:szCs w:val="20"/>
        </w:rPr>
      </w:pPr>
    </w:p>
    <w:p w:rsidR="00B33622" w:rsidRDefault="00B33622" w:rsidP="00B33622">
      <w:pPr>
        <w:rPr>
          <w:rFonts w:ascii="Calibri" w:hAnsi="Calibri"/>
          <w:szCs w:val="20"/>
        </w:rPr>
      </w:pPr>
      <w:r w:rsidRPr="003201B0">
        <w:rPr>
          <w:rFonts w:ascii="Calibri" w:hAnsi="Calibri"/>
          <w:szCs w:val="20"/>
        </w:rPr>
        <w:t>This course is to provide pre-service teachers opportunities to be more knowledgeable and practical in early childhood (</w:t>
      </w:r>
      <w:r>
        <w:rPr>
          <w:rFonts w:ascii="Calibri" w:hAnsi="Calibri"/>
          <w:szCs w:val="20"/>
        </w:rPr>
        <w:t>Pre-K, K-3</w:t>
      </w:r>
      <w:r w:rsidRPr="007516A3">
        <w:rPr>
          <w:rFonts w:ascii="Calibri" w:hAnsi="Calibri"/>
          <w:szCs w:val="20"/>
          <w:vertAlign w:val="superscript"/>
        </w:rPr>
        <w:t>rd</w:t>
      </w:r>
      <w:r>
        <w:rPr>
          <w:rFonts w:ascii="Calibri" w:hAnsi="Calibri"/>
          <w:szCs w:val="20"/>
        </w:rPr>
        <w:t xml:space="preserve"> </w:t>
      </w:r>
      <w:r w:rsidRPr="003201B0">
        <w:rPr>
          <w:rFonts w:ascii="Calibri" w:hAnsi="Calibri"/>
          <w:szCs w:val="20"/>
        </w:rPr>
        <w:t>grade)</w:t>
      </w:r>
      <w:r>
        <w:rPr>
          <w:rFonts w:ascii="Calibri" w:hAnsi="Calibri"/>
          <w:szCs w:val="20"/>
        </w:rPr>
        <w:t xml:space="preserve"> </w:t>
      </w:r>
      <w:r w:rsidRPr="003201B0">
        <w:rPr>
          <w:rFonts w:ascii="Calibri" w:hAnsi="Calibri"/>
          <w:szCs w:val="20"/>
        </w:rPr>
        <w:t>curriculum and instruction in the areas of math</w:t>
      </w:r>
      <w:r>
        <w:rPr>
          <w:rFonts w:ascii="Calibri" w:hAnsi="Calibri"/>
          <w:szCs w:val="20"/>
        </w:rPr>
        <w:t>ematics</w:t>
      </w:r>
      <w:r w:rsidRPr="003201B0">
        <w:rPr>
          <w:rFonts w:ascii="Calibri" w:hAnsi="Calibri"/>
          <w:szCs w:val="20"/>
        </w:rPr>
        <w:t xml:space="preserve"> and science.  Pre-service teachers will have a better understanding of children’s learning and development, curriculum development, and instructional methods. Based on their understanding of early learning standards as well as aforementioned areas, pre-service teachers will apply their knowledge to designing, implementing, and evaluating the interdisciplinary curriculum. In addition, through hands-on activities and teaching demonstrations, they will also develop effective teaching strategies working with young children that can be used in their future classrooms. </w:t>
      </w:r>
    </w:p>
    <w:p w:rsidR="00B33622" w:rsidRDefault="00B33622" w:rsidP="00B33622">
      <w:pPr>
        <w:rPr>
          <w:rFonts w:ascii="Calibri" w:hAnsi="Calibri"/>
          <w:szCs w:val="20"/>
        </w:rPr>
      </w:pPr>
    </w:p>
    <w:p w:rsidR="00B33622" w:rsidRPr="003201B0" w:rsidRDefault="00B33622" w:rsidP="00B33622">
      <w:pPr>
        <w:rPr>
          <w:rFonts w:ascii="Calibri" w:hAnsi="Calibri"/>
          <w:szCs w:val="20"/>
        </w:rPr>
      </w:pPr>
    </w:p>
    <w:p w:rsidR="00B33622" w:rsidRDefault="00B33622" w:rsidP="00B33622">
      <w:pPr>
        <w:rPr>
          <w:rFonts w:ascii="Calibri" w:hAnsi="Calibri"/>
          <w:b/>
          <w:szCs w:val="20"/>
        </w:rPr>
      </w:pPr>
      <w:r w:rsidRPr="00845A9B">
        <w:rPr>
          <w:rFonts w:ascii="Calibri" w:hAnsi="Calibri"/>
          <w:b/>
          <w:szCs w:val="20"/>
        </w:rPr>
        <w:t xml:space="preserve">COURSE </w:t>
      </w:r>
      <w:r w:rsidRPr="00FB5F65">
        <w:rPr>
          <w:rFonts w:ascii="Calibri" w:hAnsi="Calibri"/>
          <w:b/>
          <w:caps/>
          <w:szCs w:val="20"/>
        </w:rPr>
        <w:t>objective</w:t>
      </w:r>
      <w:r>
        <w:rPr>
          <w:rFonts w:ascii="Calibri" w:hAnsi="Calibri"/>
          <w:b/>
          <w:caps/>
          <w:szCs w:val="20"/>
        </w:rPr>
        <w:t>s</w:t>
      </w:r>
    </w:p>
    <w:p w:rsidR="00B33622" w:rsidRPr="00845A9B" w:rsidRDefault="00B33622" w:rsidP="00B33622">
      <w:pPr>
        <w:rPr>
          <w:rFonts w:ascii="Calibri" w:hAnsi="Calibri"/>
          <w:b/>
          <w:szCs w:val="20"/>
        </w:rPr>
      </w:pPr>
    </w:p>
    <w:p w:rsidR="00B33622" w:rsidRDefault="00B33622" w:rsidP="00B33622">
      <w:pPr>
        <w:rPr>
          <w:rFonts w:ascii="Calibri" w:hAnsi="Calibri"/>
          <w:szCs w:val="20"/>
        </w:rPr>
      </w:pPr>
      <w:r w:rsidRPr="00845A9B">
        <w:rPr>
          <w:rFonts w:ascii="Calibri" w:hAnsi="Calibri"/>
          <w:szCs w:val="20"/>
        </w:rPr>
        <w:t>Upon completion of the course, students will be able to:</w:t>
      </w:r>
    </w:p>
    <w:p w:rsidR="00B33622" w:rsidRPr="00845A9B" w:rsidRDefault="00B33622" w:rsidP="00B33622">
      <w:pPr>
        <w:rPr>
          <w:rFonts w:ascii="Calibri" w:hAnsi="Calibri"/>
          <w:szCs w:val="20"/>
        </w:rPr>
      </w:pPr>
    </w:p>
    <w:p w:rsidR="00B33622" w:rsidRDefault="00B33622" w:rsidP="00B33622">
      <w:pPr>
        <w:numPr>
          <w:ilvl w:val="0"/>
          <w:numId w:val="1"/>
        </w:numPr>
        <w:rPr>
          <w:rFonts w:ascii="Calibri" w:hAnsi="Calibri"/>
          <w:szCs w:val="20"/>
        </w:rPr>
      </w:pPr>
      <w:r>
        <w:rPr>
          <w:rFonts w:ascii="Calibri" w:hAnsi="Calibri"/>
          <w:szCs w:val="20"/>
        </w:rPr>
        <w:t>Identify important mathematics /</w:t>
      </w:r>
      <w:r w:rsidRPr="00845A9B">
        <w:rPr>
          <w:rFonts w:ascii="Calibri" w:hAnsi="Calibri"/>
          <w:szCs w:val="20"/>
        </w:rPr>
        <w:t>science content, process skills, and attitudes</w:t>
      </w:r>
      <w:r>
        <w:rPr>
          <w:rFonts w:ascii="Calibri" w:hAnsi="Calibri"/>
          <w:szCs w:val="20"/>
        </w:rPr>
        <w:t xml:space="preserve"> </w:t>
      </w:r>
      <w:r w:rsidRPr="00845A9B">
        <w:rPr>
          <w:rFonts w:ascii="Calibri" w:hAnsi="Calibri"/>
          <w:szCs w:val="20"/>
        </w:rPr>
        <w:t>appropriate to young children</w:t>
      </w:r>
      <w:r>
        <w:rPr>
          <w:rFonts w:ascii="Calibri" w:hAnsi="Calibri"/>
          <w:szCs w:val="20"/>
        </w:rPr>
        <w:t>.</w:t>
      </w:r>
      <w:r w:rsidRPr="00845A9B">
        <w:rPr>
          <w:rFonts w:ascii="Calibri" w:hAnsi="Calibri"/>
          <w:szCs w:val="20"/>
        </w:rPr>
        <w:t xml:space="preserve"> (NAEYC Standard 1</w:t>
      </w:r>
      <w:r>
        <w:rPr>
          <w:rFonts w:ascii="Calibri" w:hAnsi="Calibri"/>
          <w:szCs w:val="20"/>
        </w:rPr>
        <w:t>b, 4a, 4b, 4c, &amp; 4d)</w:t>
      </w:r>
    </w:p>
    <w:p w:rsidR="00B33622" w:rsidRDefault="00B33622" w:rsidP="00B33622">
      <w:pPr>
        <w:numPr>
          <w:ilvl w:val="0"/>
          <w:numId w:val="1"/>
        </w:numPr>
        <w:rPr>
          <w:rFonts w:ascii="Calibri" w:hAnsi="Calibri"/>
          <w:szCs w:val="20"/>
        </w:rPr>
      </w:pPr>
      <w:r w:rsidRPr="00845A9B">
        <w:rPr>
          <w:rFonts w:ascii="Calibri" w:hAnsi="Calibri"/>
          <w:szCs w:val="20"/>
        </w:rPr>
        <w:t>Become acquainted with the principles and elements of curriculum development (e.g., goal setting, planning, implementing, and assessing curricu</w:t>
      </w:r>
      <w:r>
        <w:rPr>
          <w:rFonts w:ascii="Calibri" w:hAnsi="Calibri"/>
          <w:szCs w:val="20"/>
        </w:rPr>
        <w:t>lum) in mathematics and</w:t>
      </w:r>
      <w:r w:rsidRPr="00845A9B">
        <w:rPr>
          <w:rFonts w:ascii="Calibri" w:hAnsi="Calibri"/>
          <w:szCs w:val="20"/>
        </w:rPr>
        <w:t xml:space="preserve"> science</w:t>
      </w:r>
      <w:r>
        <w:rPr>
          <w:rFonts w:ascii="Calibri" w:hAnsi="Calibri"/>
          <w:szCs w:val="20"/>
        </w:rPr>
        <w:t>.</w:t>
      </w:r>
      <w:r w:rsidRPr="00845A9B">
        <w:rPr>
          <w:rFonts w:ascii="Calibri" w:hAnsi="Calibri"/>
          <w:szCs w:val="20"/>
        </w:rPr>
        <w:t xml:space="preserve"> (NAEYC Standard </w:t>
      </w:r>
      <w:r>
        <w:rPr>
          <w:rFonts w:ascii="Calibri" w:hAnsi="Calibri"/>
          <w:szCs w:val="20"/>
        </w:rPr>
        <w:t xml:space="preserve">1a, 1b, 1c, </w:t>
      </w:r>
      <w:r w:rsidRPr="00845A9B">
        <w:rPr>
          <w:rFonts w:ascii="Calibri" w:hAnsi="Calibri"/>
          <w:szCs w:val="20"/>
        </w:rPr>
        <w:t>4</w:t>
      </w:r>
      <w:r>
        <w:rPr>
          <w:rFonts w:ascii="Calibri" w:hAnsi="Calibri"/>
          <w:szCs w:val="20"/>
        </w:rPr>
        <w:t>b, 4c &amp; 4d</w:t>
      </w:r>
      <w:r w:rsidRPr="00845A9B">
        <w:rPr>
          <w:rFonts w:ascii="Calibri" w:hAnsi="Calibri"/>
          <w:szCs w:val="20"/>
        </w:rPr>
        <w:t>)</w:t>
      </w:r>
    </w:p>
    <w:p w:rsidR="00B33622" w:rsidRDefault="00B33622" w:rsidP="00B33622">
      <w:pPr>
        <w:numPr>
          <w:ilvl w:val="0"/>
          <w:numId w:val="1"/>
        </w:numPr>
        <w:rPr>
          <w:rFonts w:ascii="Calibri" w:hAnsi="Calibri"/>
          <w:szCs w:val="20"/>
        </w:rPr>
      </w:pPr>
      <w:r>
        <w:rPr>
          <w:rFonts w:ascii="Calibri" w:hAnsi="Calibri"/>
          <w:szCs w:val="20"/>
        </w:rPr>
        <w:t xml:space="preserve">Develop </w:t>
      </w:r>
      <w:r w:rsidRPr="00845A9B">
        <w:rPr>
          <w:rFonts w:ascii="Calibri" w:hAnsi="Calibri"/>
          <w:szCs w:val="20"/>
        </w:rPr>
        <w:t xml:space="preserve">an understanding that early childhood curriculum is an integrated curriculum, and that </w:t>
      </w:r>
      <w:proofErr w:type="gramStart"/>
      <w:r w:rsidRPr="00845A9B">
        <w:rPr>
          <w:rFonts w:ascii="Calibri" w:hAnsi="Calibri"/>
          <w:szCs w:val="20"/>
        </w:rPr>
        <w:t>chil</w:t>
      </w:r>
      <w:r>
        <w:rPr>
          <w:rFonts w:ascii="Calibri" w:hAnsi="Calibri"/>
          <w:szCs w:val="20"/>
        </w:rPr>
        <w:t>dren’s</w:t>
      </w:r>
      <w:proofErr w:type="gramEnd"/>
      <w:r>
        <w:rPr>
          <w:rFonts w:ascii="Calibri" w:hAnsi="Calibri"/>
          <w:szCs w:val="20"/>
        </w:rPr>
        <w:t xml:space="preserve"> learning in mathematics and </w:t>
      </w:r>
      <w:r w:rsidRPr="00845A9B">
        <w:rPr>
          <w:rFonts w:ascii="Calibri" w:hAnsi="Calibri"/>
          <w:szCs w:val="20"/>
        </w:rPr>
        <w:t>science takes place in integrated learning experiences with concrete materials in a variety of contexts</w:t>
      </w:r>
      <w:r>
        <w:rPr>
          <w:rFonts w:ascii="Calibri" w:hAnsi="Calibri"/>
          <w:szCs w:val="20"/>
        </w:rPr>
        <w:t>.</w:t>
      </w:r>
      <w:r w:rsidRPr="00845A9B">
        <w:rPr>
          <w:rFonts w:ascii="Calibri" w:hAnsi="Calibri"/>
          <w:szCs w:val="20"/>
        </w:rPr>
        <w:t xml:space="preserve"> (NAEYC Standard 4</w:t>
      </w:r>
      <w:r>
        <w:rPr>
          <w:rFonts w:ascii="Calibri" w:hAnsi="Calibri"/>
          <w:szCs w:val="20"/>
        </w:rPr>
        <w:t>c)</w:t>
      </w:r>
    </w:p>
    <w:p w:rsidR="00B33622" w:rsidRDefault="00B33622" w:rsidP="00B33622">
      <w:pPr>
        <w:numPr>
          <w:ilvl w:val="0"/>
          <w:numId w:val="1"/>
        </w:numPr>
        <w:rPr>
          <w:rFonts w:ascii="Calibri" w:hAnsi="Calibri"/>
          <w:szCs w:val="20"/>
        </w:rPr>
      </w:pPr>
      <w:r>
        <w:rPr>
          <w:rFonts w:ascii="Calibri" w:hAnsi="Calibri"/>
          <w:szCs w:val="20"/>
        </w:rPr>
        <w:lastRenderedPageBreak/>
        <w:t xml:space="preserve">Acknowledge the </w:t>
      </w:r>
      <w:r w:rsidRPr="00845A9B">
        <w:rPr>
          <w:rFonts w:ascii="Calibri" w:hAnsi="Calibri"/>
          <w:szCs w:val="20"/>
        </w:rPr>
        <w:t>unique needs (e.g., physical, social, intellectual, linguistic, and cultural) of all children and the need to work with their families</w:t>
      </w:r>
      <w:r>
        <w:rPr>
          <w:rFonts w:ascii="Calibri" w:hAnsi="Calibri"/>
          <w:szCs w:val="20"/>
        </w:rPr>
        <w:t>.</w:t>
      </w:r>
      <w:r w:rsidRPr="00845A9B">
        <w:rPr>
          <w:rFonts w:ascii="Calibri" w:hAnsi="Calibri"/>
          <w:szCs w:val="20"/>
        </w:rPr>
        <w:t xml:space="preserve"> (NAEYC Standards 1</w:t>
      </w:r>
      <w:r>
        <w:rPr>
          <w:rFonts w:ascii="Calibri" w:hAnsi="Calibri"/>
          <w:szCs w:val="20"/>
        </w:rPr>
        <w:t>a, 1b, 1c, 3b, 3c, 3d, 4b, 4d, 5b, 5c, &amp; 5e</w:t>
      </w:r>
      <w:r w:rsidRPr="00845A9B">
        <w:rPr>
          <w:rFonts w:ascii="Calibri" w:hAnsi="Calibri"/>
          <w:szCs w:val="20"/>
        </w:rPr>
        <w:t>)</w:t>
      </w:r>
    </w:p>
    <w:p w:rsidR="00B33622" w:rsidRDefault="00B33622" w:rsidP="00B33622">
      <w:pPr>
        <w:numPr>
          <w:ilvl w:val="0"/>
          <w:numId w:val="1"/>
        </w:numPr>
        <w:rPr>
          <w:rFonts w:ascii="Calibri" w:hAnsi="Calibri"/>
          <w:szCs w:val="20"/>
        </w:rPr>
      </w:pPr>
      <w:r>
        <w:rPr>
          <w:rFonts w:ascii="Calibri" w:hAnsi="Calibri"/>
          <w:szCs w:val="20"/>
        </w:rPr>
        <w:t xml:space="preserve">Design, implement, </w:t>
      </w:r>
      <w:r w:rsidRPr="00845A9B">
        <w:rPr>
          <w:rFonts w:ascii="Calibri" w:hAnsi="Calibri"/>
          <w:szCs w:val="20"/>
        </w:rPr>
        <w:t>and evaluate developmentally appropriate curricular content, strategies, and instructional materials, and reflect on their performance</w:t>
      </w:r>
      <w:r>
        <w:rPr>
          <w:rFonts w:ascii="Calibri" w:hAnsi="Calibri"/>
          <w:szCs w:val="20"/>
        </w:rPr>
        <w:t>.</w:t>
      </w:r>
      <w:r w:rsidRPr="00845A9B">
        <w:rPr>
          <w:rFonts w:ascii="Calibri" w:hAnsi="Calibri"/>
          <w:szCs w:val="20"/>
        </w:rPr>
        <w:t xml:space="preserve"> </w:t>
      </w:r>
      <w:r>
        <w:rPr>
          <w:rFonts w:ascii="Calibri" w:hAnsi="Calibri"/>
          <w:szCs w:val="20"/>
        </w:rPr>
        <w:t>(NAEYC Standards 1a, 1b, 1c, 4b, 4c, &amp; 4d)</w:t>
      </w:r>
    </w:p>
    <w:p w:rsidR="00B33622" w:rsidRDefault="00B33622" w:rsidP="00B33622">
      <w:pPr>
        <w:numPr>
          <w:ilvl w:val="0"/>
          <w:numId w:val="1"/>
        </w:numPr>
        <w:rPr>
          <w:rFonts w:ascii="Calibri" w:hAnsi="Calibri"/>
          <w:szCs w:val="20"/>
        </w:rPr>
      </w:pPr>
      <w:r>
        <w:rPr>
          <w:rFonts w:ascii="Calibri" w:hAnsi="Calibri"/>
          <w:szCs w:val="20"/>
        </w:rPr>
        <w:t xml:space="preserve">Understand </w:t>
      </w:r>
      <w:r w:rsidRPr="00845A9B">
        <w:rPr>
          <w:rFonts w:ascii="Calibri" w:hAnsi="Calibri"/>
          <w:szCs w:val="20"/>
        </w:rPr>
        <w:t>how to record, report, and evaluate development level of young children through naturalistic/performance-based assessment and utilize developmentally appropriate assessment and reporting techniques</w:t>
      </w:r>
      <w:r>
        <w:rPr>
          <w:rFonts w:ascii="Calibri" w:hAnsi="Calibri"/>
          <w:szCs w:val="20"/>
        </w:rPr>
        <w:t>.</w:t>
      </w:r>
      <w:r w:rsidRPr="00845A9B">
        <w:rPr>
          <w:rFonts w:ascii="Calibri" w:hAnsi="Calibri"/>
          <w:szCs w:val="20"/>
        </w:rPr>
        <w:t xml:space="preserve"> (NAEYC Standard</w:t>
      </w:r>
      <w:r>
        <w:rPr>
          <w:rFonts w:ascii="Calibri" w:hAnsi="Calibri"/>
          <w:szCs w:val="20"/>
        </w:rPr>
        <w:t>s</w:t>
      </w:r>
      <w:r w:rsidRPr="00845A9B">
        <w:rPr>
          <w:rFonts w:ascii="Calibri" w:hAnsi="Calibri"/>
          <w:szCs w:val="20"/>
        </w:rPr>
        <w:t xml:space="preserve"> 3</w:t>
      </w:r>
      <w:r>
        <w:rPr>
          <w:rFonts w:ascii="Calibri" w:hAnsi="Calibri"/>
          <w:szCs w:val="20"/>
        </w:rPr>
        <w:t>a, 3b, &amp; 3c)</w:t>
      </w:r>
    </w:p>
    <w:p w:rsidR="00B33622" w:rsidRDefault="00B33622" w:rsidP="00B33622">
      <w:pPr>
        <w:rPr>
          <w:rFonts w:ascii="Calibri" w:hAnsi="Calibri"/>
          <w:b/>
          <w:sz w:val="20"/>
          <w:szCs w:val="20"/>
        </w:rPr>
      </w:pPr>
    </w:p>
    <w:p w:rsidR="00B33622" w:rsidRDefault="00B33622" w:rsidP="00B33622">
      <w:pPr>
        <w:rPr>
          <w:rFonts w:ascii="Calibri" w:hAnsi="Calibri"/>
          <w:b/>
          <w:sz w:val="20"/>
          <w:szCs w:val="20"/>
        </w:rPr>
      </w:pPr>
    </w:p>
    <w:p w:rsidR="00B33622" w:rsidRDefault="00B33622" w:rsidP="00B33622">
      <w:pPr>
        <w:rPr>
          <w:rFonts w:ascii="Calibri" w:hAnsi="Calibri"/>
          <w:b/>
          <w:szCs w:val="20"/>
        </w:rPr>
      </w:pPr>
      <w:r w:rsidRPr="00D03D84">
        <w:rPr>
          <w:rFonts w:ascii="Calibri" w:hAnsi="Calibri"/>
          <w:b/>
          <w:szCs w:val="20"/>
        </w:rPr>
        <w:t>USEFUL WEBSITES</w:t>
      </w:r>
    </w:p>
    <w:p w:rsidR="00B33622" w:rsidRPr="00D03D84" w:rsidRDefault="00B33622" w:rsidP="00B33622">
      <w:pPr>
        <w:rPr>
          <w:rFonts w:ascii="Calibri" w:hAnsi="Calibri"/>
          <w:b/>
          <w:szCs w:val="20"/>
        </w:rPr>
      </w:pPr>
    </w:p>
    <w:p w:rsidR="00B33622" w:rsidRPr="00D03D84" w:rsidRDefault="00B33622" w:rsidP="00B33622">
      <w:pPr>
        <w:rPr>
          <w:rFonts w:ascii="Calibri" w:hAnsi="Calibri"/>
          <w:szCs w:val="20"/>
        </w:rPr>
      </w:pPr>
      <w:r w:rsidRPr="00D03D84">
        <w:rPr>
          <w:rFonts w:ascii="Calibri" w:hAnsi="Calibri"/>
          <w:szCs w:val="20"/>
        </w:rPr>
        <w:t xml:space="preserve">National Association for the Education of Young Children: </w:t>
      </w:r>
      <w:hyperlink r:id="rId8" w:history="1">
        <w:r w:rsidRPr="008E4FF0">
          <w:rPr>
            <w:rStyle w:val="Hyperlink"/>
            <w:rFonts w:ascii="Calibri" w:hAnsi="Calibri"/>
            <w:szCs w:val="20"/>
          </w:rPr>
          <w:t>http://www.naeyc.org</w:t>
        </w:r>
      </w:hyperlink>
    </w:p>
    <w:p w:rsidR="00B33622" w:rsidRPr="00D03D84" w:rsidRDefault="00B33622" w:rsidP="00B33622">
      <w:pPr>
        <w:rPr>
          <w:rFonts w:ascii="Calibri" w:hAnsi="Calibri"/>
          <w:szCs w:val="20"/>
        </w:rPr>
      </w:pPr>
      <w:r w:rsidRPr="00D03D84">
        <w:rPr>
          <w:rFonts w:ascii="Calibri" w:hAnsi="Calibri"/>
          <w:szCs w:val="20"/>
        </w:rPr>
        <w:t>National Council of Teachers of Mathematics</w:t>
      </w:r>
      <w:r>
        <w:rPr>
          <w:rFonts w:ascii="Calibri" w:hAnsi="Calibri"/>
          <w:szCs w:val="20"/>
        </w:rPr>
        <w:t xml:space="preserve"> (NCTM)</w:t>
      </w:r>
      <w:r w:rsidRPr="00D03D84">
        <w:rPr>
          <w:rFonts w:ascii="Calibri" w:hAnsi="Calibri"/>
          <w:szCs w:val="20"/>
        </w:rPr>
        <w:t xml:space="preserve">:  </w:t>
      </w:r>
      <w:hyperlink r:id="rId9" w:history="1">
        <w:r w:rsidRPr="00D912F7">
          <w:rPr>
            <w:rStyle w:val="Hyperlink"/>
            <w:rFonts w:ascii="Calibri" w:hAnsi="Calibri"/>
            <w:szCs w:val="20"/>
          </w:rPr>
          <w:t>http://www.nctm.org</w:t>
        </w:r>
      </w:hyperlink>
    </w:p>
    <w:p w:rsidR="00B33622" w:rsidRDefault="00B33622" w:rsidP="00B33622">
      <w:pPr>
        <w:rPr>
          <w:rFonts w:ascii="Calibri" w:hAnsi="Calibri"/>
          <w:szCs w:val="20"/>
        </w:rPr>
      </w:pPr>
      <w:r w:rsidRPr="00D03D84">
        <w:rPr>
          <w:rFonts w:ascii="Calibri" w:hAnsi="Calibri"/>
          <w:szCs w:val="20"/>
        </w:rPr>
        <w:t>National Science Teachers Association</w:t>
      </w:r>
      <w:r>
        <w:rPr>
          <w:rFonts w:ascii="Calibri" w:hAnsi="Calibri"/>
          <w:szCs w:val="20"/>
        </w:rPr>
        <w:t xml:space="preserve"> (NSTA)</w:t>
      </w:r>
      <w:r w:rsidRPr="00D03D84">
        <w:rPr>
          <w:rFonts w:ascii="Calibri" w:hAnsi="Calibri"/>
          <w:szCs w:val="20"/>
        </w:rPr>
        <w:t xml:space="preserve">: </w:t>
      </w:r>
      <w:hyperlink r:id="rId10" w:history="1">
        <w:r w:rsidRPr="00D912F7">
          <w:rPr>
            <w:rStyle w:val="Hyperlink"/>
            <w:rFonts w:ascii="Calibri" w:hAnsi="Calibri"/>
            <w:szCs w:val="20"/>
          </w:rPr>
          <w:t>http://www.nsta.org</w:t>
        </w:r>
      </w:hyperlink>
      <w:r w:rsidRPr="00D03D84">
        <w:rPr>
          <w:rFonts w:ascii="Calibri" w:hAnsi="Calibri"/>
          <w:szCs w:val="20"/>
        </w:rPr>
        <w:t xml:space="preserve">  </w:t>
      </w:r>
    </w:p>
    <w:p w:rsidR="00B33622" w:rsidRPr="00FF3742" w:rsidRDefault="00B33622" w:rsidP="00B33622">
      <w:pPr>
        <w:rPr>
          <w:szCs w:val="20"/>
        </w:rPr>
      </w:pPr>
      <w:r w:rsidRPr="00D03D84">
        <w:rPr>
          <w:rFonts w:ascii="Calibri" w:hAnsi="Calibri"/>
          <w:szCs w:val="20"/>
        </w:rPr>
        <w:t xml:space="preserve">Council for Exceptional Children (The Division for Early Childhood): </w:t>
      </w:r>
      <w:hyperlink r:id="rId11" w:history="1">
        <w:r w:rsidRPr="008E4FF0">
          <w:rPr>
            <w:rStyle w:val="Hyperlink"/>
            <w:rFonts w:ascii="Calibri" w:hAnsi="Calibri"/>
            <w:szCs w:val="20"/>
          </w:rPr>
          <w:t>http://www.cec.sped.org</w:t>
        </w:r>
      </w:hyperlink>
    </w:p>
    <w:p w:rsidR="00B33622" w:rsidRPr="003766F7" w:rsidRDefault="00B33622" w:rsidP="00B33622">
      <w:pPr>
        <w:rPr>
          <w:szCs w:val="20"/>
        </w:rPr>
      </w:pPr>
      <w:r>
        <w:rPr>
          <w:rFonts w:ascii="Calibri" w:hAnsi="Calibri"/>
          <w:szCs w:val="20"/>
        </w:rPr>
        <w:t xml:space="preserve">Alabama Math, Science, and Technology Initiative: </w:t>
      </w:r>
      <w:hyperlink r:id="rId12" w:history="1">
        <w:r w:rsidRPr="0066374F">
          <w:rPr>
            <w:rStyle w:val="Hyperlink"/>
            <w:rFonts w:ascii="Calibri" w:hAnsi="Calibri"/>
            <w:szCs w:val="20"/>
          </w:rPr>
          <w:t>http://www.amsti.org</w:t>
        </w:r>
      </w:hyperlink>
    </w:p>
    <w:p w:rsidR="00B33622" w:rsidRPr="00D03D84" w:rsidRDefault="00B33622" w:rsidP="00B33622">
      <w:pPr>
        <w:rPr>
          <w:rFonts w:ascii="Calibri" w:hAnsi="Calibri"/>
          <w:szCs w:val="20"/>
        </w:rPr>
      </w:pPr>
      <w:r w:rsidRPr="00D03D84">
        <w:rPr>
          <w:rFonts w:ascii="Calibri" w:hAnsi="Calibri"/>
          <w:szCs w:val="20"/>
        </w:rPr>
        <w:t xml:space="preserve">Montessori Program: </w:t>
      </w:r>
      <w:hyperlink r:id="rId13" w:history="1">
        <w:r w:rsidRPr="00D912F7">
          <w:rPr>
            <w:rStyle w:val="Hyperlink"/>
            <w:rFonts w:ascii="Calibri" w:hAnsi="Calibri"/>
            <w:szCs w:val="20"/>
          </w:rPr>
          <w:t>http://www.montessori.org</w:t>
        </w:r>
      </w:hyperlink>
      <w:r w:rsidRPr="00D912F7">
        <w:rPr>
          <w:rStyle w:val="Hyperlink"/>
          <w:rFonts w:ascii="Calibri" w:hAnsi="Calibri"/>
          <w:szCs w:val="20"/>
        </w:rPr>
        <w:t xml:space="preserve"> </w:t>
      </w:r>
    </w:p>
    <w:p w:rsidR="00B33622" w:rsidRPr="00D03D84" w:rsidRDefault="00B33622" w:rsidP="00B33622">
      <w:pPr>
        <w:rPr>
          <w:rFonts w:ascii="Calibri" w:hAnsi="Calibri"/>
          <w:szCs w:val="20"/>
        </w:rPr>
      </w:pPr>
      <w:r w:rsidRPr="00D03D84">
        <w:rPr>
          <w:rFonts w:ascii="Calibri" w:hAnsi="Calibri"/>
          <w:szCs w:val="20"/>
        </w:rPr>
        <w:t xml:space="preserve">High Scope Program: </w:t>
      </w:r>
      <w:hyperlink r:id="rId14" w:history="1">
        <w:r w:rsidRPr="00D912F7">
          <w:rPr>
            <w:rStyle w:val="Hyperlink"/>
            <w:rFonts w:ascii="Calibri" w:hAnsi="Calibri"/>
            <w:szCs w:val="20"/>
          </w:rPr>
          <w:t>http://www.highscope.org</w:t>
        </w:r>
      </w:hyperlink>
    </w:p>
    <w:p w:rsidR="00B33622" w:rsidRPr="00D912F7" w:rsidRDefault="00B33622" w:rsidP="00B33622">
      <w:pPr>
        <w:rPr>
          <w:rStyle w:val="Hyperlink"/>
        </w:rPr>
      </w:pPr>
      <w:r w:rsidRPr="00D03D84">
        <w:rPr>
          <w:rFonts w:ascii="Calibri" w:hAnsi="Calibri"/>
          <w:szCs w:val="20"/>
        </w:rPr>
        <w:t>Bank Street Approach</w:t>
      </w:r>
      <w:r w:rsidRPr="00D912F7">
        <w:rPr>
          <w:rFonts w:ascii="Calibri" w:hAnsi="Calibri"/>
          <w:szCs w:val="20"/>
        </w:rPr>
        <w:t>:</w:t>
      </w:r>
      <w:r w:rsidRPr="00D912F7">
        <w:rPr>
          <w:rStyle w:val="Hyperlink"/>
          <w:u w:val="none"/>
        </w:rPr>
        <w:t xml:space="preserve"> </w:t>
      </w:r>
      <w:hyperlink r:id="rId15" w:history="1">
        <w:r w:rsidRPr="00D912F7">
          <w:rPr>
            <w:rStyle w:val="Hyperlink"/>
            <w:rFonts w:ascii="Calibri" w:hAnsi="Calibri"/>
            <w:szCs w:val="20"/>
          </w:rPr>
          <w:t>http://www.bnkst.edu</w:t>
        </w:r>
      </w:hyperlink>
    </w:p>
    <w:p w:rsidR="00B33622" w:rsidRDefault="00B33622" w:rsidP="00B33622">
      <w:pPr>
        <w:rPr>
          <w:rFonts w:ascii="Calibri" w:hAnsi="Calibri"/>
          <w:szCs w:val="20"/>
        </w:rPr>
      </w:pPr>
      <w:r w:rsidRPr="00D03D84">
        <w:rPr>
          <w:rFonts w:ascii="Calibri" w:hAnsi="Calibri"/>
          <w:szCs w:val="20"/>
        </w:rPr>
        <w:t xml:space="preserve">Project Approach: </w:t>
      </w:r>
      <w:hyperlink r:id="rId16" w:history="1">
        <w:r w:rsidRPr="005D4162">
          <w:rPr>
            <w:rStyle w:val="Hyperlink"/>
            <w:rFonts w:ascii="Calibri" w:hAnsi="Calibri"/>
            <w:szCs w:val="20"/>
          </w:rPr>
          <w:t>http://www.projectapproach.org</w:t>
        </w:r>
      </w:hyperlink>
      <w:r>
        <w:rPr>
          <w:rFonts w:ascii="Calibri" w:hAnsi="Calibri"/>
          <w:szCs w:val="20"/>
        </w:rPr>
        <w:t xml:space="preserve"> or </w:t>
      </w:r>
      <w:hyperlink r:id="rId17" w:history="1">
        <w:r w:rsidRPr="000631AD">
          <w:rPr>
            <w:rStyle w:val="Hyperlink"/>
            <w:rFonts w:ascii="Calibri" w:hAnsi="Calibri"/>
            <w:szCs w:val="20"/>
          </w:rPr>
          <w:t>http://illinoispip.org</w:t>
        </w:r>
      </w:hyperlink>
    </w:p>
    <w:p w:rsidR="00B33622" w:rsidRPr="00D03D84" w:rsidRDefault="00B33622" w:rsidP="00B33622">
      <w:pPr>
        <w:rPr>
          <w:rFonts w:ascii="Calibri" w:hAnsi="Calibri"/>
          <w:szCs w:val="20"/>
        </w:rPr>
      </w:pPr>
      <w:r w:rsidRPr="00D03D84">
        <w:rPr>
          <w:rFonts w:ascii="Calibri" w:hAnsi="Calibri"/>
          <w:szCs w:val="20"/>
        </w:rPr>
        <w:t xml:space="preserve">Waldorf approach: </w:t>
      </w:r>
      <w:hyperlink r:id="rId18" w:history="1">
        <w:r w:rsidRPr="00D912F7">
          <w:rPr>
            <w:rStyle w:val="Hyperlink"/>
            <w:rFonts w:ascii="Calibri" w:hAnsi="Calibri"/>
            <w:szCs w:val="20"/>
          </w:rPr>
          <w:t>http://www.awsna.org</w:t>
        </w:r>
      </w:hyperlink>
    </w:p>
    <w:p w:rsidR="00B33622" w:rsidRDefault="00B33622" w:rsidP="00B33622">
      <w:pPr>
        <w:rPr>
          <w:rFonts w:ascii="Calibri" w:hAnsi="Calibri"/>
          <w:szCs w:val="20"/>
        </w:rPr>
      </w:pPr>
      <w:r w:rsidRPr="00D03D84">
        <w:rPr>
          <w:rFonts w:ascii="Calibri" w:hAnsi="Calibri"/>
          <w:szCs w:val="20"/>
        </w:rPr>
        <w:t xml:space="preserve">Reggio Emilia Approach: </w:t>
      </w:r>
      <w:r w:rsidRPr="00D912F7">
        <w:rPr>
          <w:rStyle w:val="Hyperlink"/>
          <w:rFonts w:ascii="Calibri" w:hAnsi="Calibri"/>
          <w:szCs w:val="20"/>
        </w:rPr>
        <w:t>http://www.reggioemiliaapproach.net</w:t>
      </w:r>
    </w:p>
    <w:p w:rsidR="00B33622" w:rsidRPr="00D03D84" w:rsidRDefault="00B33622" w:rsidP="00B33622">
      <w:pPr>
        <w:ind w:left="360"/>
        <w:rPr>
          <w:rFonts w:ascii="Calibri" w:hAnsi="Calibri"/>
          <w:szCs w:val="20"/>
        </w:rPr>
      </w:pPr>
    </w:p>
    <w:p w:rsidR="00B33622" w:rsidRPr="008D285B" w:rsidRDefault="00B33622" w:rsidP="00B33622">
      <w:pPr>
        <w:pStyle w:val="BodyText"/>
        <w:jc w:val="left"/>
        <w:rPr>
          <w:rFonts w:ascii="Calibri" w:hAnsi="Calibri"/>
          <w:color w:val="auto"/>
          <w:sz w:val="20"/>
          <w:szCs w:val="20"/>
        </w:rPr>
      </w:pPr>
    </w:p>
    <w:p w:rsidR="00B33622" w:rsidRPr="00C54C4A" w:rsidRDefault="00B33622" w:rsidP="00B33622">
      <w:pPr>
        <w:rPr>
          <w:rFonts w:ascii="Calibri" w:hAnsi="Calibri"/>
          <w:b/>
          <w:caps/>
          <w:szCs w:val="20"/>
        </w:rPr>
      </w:pPr>
      <w:r w:rsidRPr="00C54C4A">
        <w:rPr>
          <w:rFonts w:ascii="Calibri" w:hAnsi="Calibri"/>
          <w:b/>
          <w:caps/>
          <w:szCs w:val="20"/>
        </w:rPr>
        <w:t xml:space="preserve"> Auburn College of EDUCATION</w:t>
      </w:r>
      <w:r>
        <w:rPr>
          <w:rFonts w:ascii="Calibri" w:hAnsi="Calibri"/>
          <w:b/>
          <w:caps/>
          <w:szCs w:val="20"/>
        </w:rPr>
        <w:t>-</w:t>
      </w:r>
      <w:r w:rsidRPr="00C54C4A">
        <w:rPr>
          <w:rFonts w:ascii="Calibri" w:hAnsi="Calibri"/>
          <w:b/>
          <w:caps/>
          <w:szCs w:val="20"/>
        </w:rPr>
        <w:t xml:space="preserve">CONCEPTUAL FRAMEWORK </w:t>
      </w:r>
    </w:p>
    <w:p w:rsidR="00B33622" w:rsidRPr="006B2F6C" w:rsidRDefault="00B33622" w:rsidP="00B33622">
      <w:pPr>
        <w:autoSpaceDE w:val="0"/>
        <w:autoSpaceDN w:val="0"/>
        <w:adjustRightInd w:val="0"/>
        <w:rPr>
          <w:rFonts w:ascii="Calibri" w:hAnsi="Calibri"/>
          <w:szCs w:val="20"/>
        </w:rPr>
      </w:pPr>
    </w:p>
    <w:p w:rsidR="00B33622" w:rsidRPr="006B2F6C" w:rsidRDefault="00B33622" w:rsidP="00B33622">
      <w:pPr>
        <w:autoSpaceDE w:val="0"/>
        <w:autoSpaceDN w:val="0"/>
        <w:adjustRightInd w:val="0"/>
        <w:rPr>
          <w:rFonts w:ascii="Calibri" w:hAnsi="Calibri"/>
          <w:szCs w:val="20"/>
          <w:u w:val="single"/>
        </w:rPr>
      </w:pPr>
      <w:r w:rsidRPr="006B2F6C">
        <w:rPr>
          <w:rFonts w:ascii="Calibri" w:hAnsi="Calibri"/>
          <w:szCs w:val="20"/>
          <w:u w:val="single"/>
        </w:rPr>
        <w:t>Competent</w:t>
      </w:r>
    </w:p>
    <w:p w:rsidR="00B33622" w:rsidRDefault="00B33622" w:rsidP="00B33622">
      <w:pPr>
        <w:autoSpaceDE w:val="0"/>
        <w:autoSpaceDN w:val="0"/>
        <w:adjustRightInd w:val="0"/>
      </w:pPr>
    </w:p>
    <w:p w:rsidR="00B33622" w:rsidRPr="006B2F6C" w:rsidRDefault="00B33622" w:rsidP="00B33622">
      <w:pPr>
        <w:autoSpaceDE w:val="0"/>
        <w:autoSpaceDN w:val="0"/>
        <w:adjustRightInd w:val="0"/>
        <w:rPr>
          <w:rFonts w:ascii="Calibri" w:hAnsi="Calibri"/>
          <w:szCs w:val="20"/>
        </w:rPr>
      </w:pPr>
      <w:r w:rsidRPr="006B2F6C">
        <w:rPr>
          <w:rFonts w:ascii="Calibri" w:hAnsi="Calibri"/>
          <w:szCs w:val="20"/>
        </w:rPr>
        <w:t>Competent professionals demonstrate the knowledge and skills needed to</w:t>
      </w:r>
      <w:r>
        <w:rPr>
          <w:rFonts w:ascii="Calibri" w:hAnsi="Calibri"/>
          <w:szCs w:val="20"/>
        </w:rPr>
        <w:t xml:space="preserve"> </w:t>
      </w:r>
      <w:r w:rsidRPr="006B2F6C">
        <w:rPr>
          <w:rFonts w:ascii="Calibri" w:hAnsi="Calibri"/>
          <w:szCs w:val="20"/>
        </w:rPr>
        <w:t>facilitate the learning of the individuals they serve. Their competence enables them to</w:t>
      </w:r>
      <w:r>
        <w:rPr>
          <w:rFonts w:ascii="Calibri" w:hAnsi="Calibri"/>
          <w:szCs w:val="20"/>
        </w:rPr>
        <w:t xml:space="preserve"> </w:t>
      </w:r>
      <w:r w:rsidRPr="006B2F6C">
        <w:rPr>
          <w:rFonts w:ascii="Calibri" w:hAnsi="Calibri"/>
          <w:szCs w:val="20"/>
        </w:rPr>
        <w:t>model and promote active, collaborative, and ongoing learning. Their efforts are</w:t>
      </w:r>
      <w:r>
        <w:rPr>
          <w:rFonts w:ascii="Calibri" w:hAnsi="Calibri"/>
          <w:szCs w:val="20"/>
        </w:rPr>
        <w:t xml:space="preserve"> </w:t>
      </w:r>
      <w:r w:rsidRPr="006B2F6C">
        <w:rPr>
          <w:rFonts w:ascii="Calibri" w:hAnsi="Calibri"/>
          <w:szCs w:val="20"/>
        </w:rPr>
        <w:t>enhanced by their abilities to foster learning communities that are safe, stimulating, and</w:t>
      </w:r>
      <w:r>
        <w:rPr>
          <w:rFonts w:ascii="Calibri" w:hAnsi="Calibri"/>
          <w:szCs w:val="20"/>
        </w:rPr>
        <w:t xml:space="preserve"> </w:t>
      </w:r>
      <w:r w:rsidRPr="006B2F6C">
        <w:rPr>
          <w:rFonts w:ascii="Calibri" w:hAnsi="Calibri"/>
          <w:szCs w:val="20"/>
        </w:rPr>
        <w:t>enriched with diversity; engage in reasoned and purposeful decision making; and</w:t>
      </w:r>
      <w:r>
        <w:rPr>
          <w:rFonts w:ascii="Calibri" w:hAnsi="Calibri"/>
          <w:szCs w:val="20"/>
        </w:rPr>
        <w:t xml:space="preserve"> </w:t>
      </w:r>
      <w:r w:rsidRPr="006B2F6C">
        <w:rPr>
          <w:rFonts w:ascii="Calibri" w:hAnsi="Calibri"/>
          <w:szCs w:val="20"/>
        </w:rPr>
        <w:t>implement their professional practices in proactive, flexible, and self-regulating ways.</w:t>
      </w:r>
    </w:p>
    <w:p w:rsidR="00B33622" w:rsidRPr="006B2F6C" w:rsidRDefault="00B33622" w:rsidP="00B33622">
      <w:pPr>
        <w:autoSpaceDE w:val="0"/>
        <w:autoSpaceDN w:val="0"/>
        <w:adjustRightInd w:val="0"/>
        <w:rPr>
          <w:rFonts w:ascii="Calibri" w:hAnsi="Calibri"/>
          <w:szCs w:val="20"/>
        </w:rPr>
      </w:pPr>
      <w:r w:rsidRPr="006B2F6C">
        <w:rPr>
          <w:rFonts w:ascii="Calibri" w:hAnsi="Calibri"/>
          <w:szCs w:val="20"/>
        </w:rPr>
        <w:t>We recognize that the development of professional competence is linked to levels of</w:t>
      </w:r>
      <w:r>
        <w:rPr>
          <w:rFonts w:ascii="Calibri" w:hAnsi="Calibri"/>
          <w:szCs w:val="20"/>
        </w:rPr>
        <w:t xml:space="preserve"> </w:t>
      </w:r>
      <w:r w:rsidRPr="006B2F6C">
        <w:rPr>
          <w:rFonts w:ascii="Calibri" w:hAnsi="Calibri"/>
          <w:szCs w:val="20"/>
        </w:rPr>
        <w:t>preparation and experience. We also acknowledge that competence continues to develop</w:t>
      </w:r>
      <w:r>
        <w:rPr>
          <w:rFonts w:ascii="Calibri" w:hAnsi="Calibri"/>
          <w:szCs w:val="20"/>
        </w:rPr>
        <w:t xml:space="preserve"> </w:t>
      </w:r>
      <w:r w:rsidRPr="006B2F6C">
        <w:rPr>
          <w:rFonts w:ascii="Calibri" w:hAnsi="Calibri"/>
          <w:szCs w:val="20"/>
        </w:rPr>
        <w:t>over the course of an entire career.</w:t>
      </w:r>
    </w:p>
    <w:p w:rsidR="00B33622" w:rsidRDefault="00B33622" w:rsidP="00B33622">
      <w:pPr>
        <w:pStyle w:val="BodyText"/>
        <w:jc w:val="left"/>
        <w:rPr>
          <w:rFonts w:ascii="Calibri" w:hAnsi="Calibri"/>
          <w:color w:val="auto"/>
          <w:sz w:val="20"/>
          <w:szCs w:val="20"/>
        </w:rPr>
      </w:pPr>
    </w:p>
    <w:p w:rsidR="00B33622" w:rsidRPr="006B2F6C" w:rsidRDefault="00B33622" w:rsidP="00B33622">
      <w:pPr>
        <w:autoSpaceDE w:val="0"/>
        <w:autoSpaceDN w:val="0"/>
        <w:adjustRightInd w:val="0"/>
        <w:rPr>
          <w:rFonts w:ascii="Calibri" w:hAnsi="Calibri"/>
          <w:szCs w:val="20"/>
          <w:u w:val="single"/>
        </w:rPr>
      </w:pPr>
      <w:r w:rsidRPr="006B2F6C">
        <w:rPr>
          <w:rFonts w:ascii="Calibri" w:hAnsi="Calibri"/>
          <w:szCs w:val="20"/>
          <w:u w:val="single"/>
        </w:rPr>
        <w:t>Committed</w:t>
      </w:r>
    </w:p>
    <w:p w:rsidR="00B33622" w:rsidRDefault="00B33622" w:rsidP="00B33622">
      <w:pPr>
        <w:autoSpaceDE w:val="0"/>
        <w:autoSpaceDN w:val="0"/>
        <w:adjustRightInd w:val="0"/>
        <w:rPr>
          <w:b/>
          <w:bCs/>
        </w:rPr>
      </w:pPr>
    </w:p>
    <w:p w:rsidR="00B33622" w:rsidRPr="006B2F6C" w:rsidRDefault="00B33622" w:rsidP="00B33622">
      <w:pPr>
        <w:autoSpaceDE w:val="0"/>
        <w:autoSpaceDN w:val="0"/>
        <w:adjustRightInd w:val="0"/>
        <w:rPr>
          <w:rFonts w:ascii="Calibri" w:hAnsi="Calibri"/>
          <w:szCs w:val="20"/>
        </w:rPr>
      </w:pPr>
      <w:r w:rsidRPr="006B2F6C">
        <w:rPr>
          <w:rFonts w:ascii="Calibri" w:hAnsi="Calibri"/>
          <w:szCs w:val="20"/>
        </w:rPr>
        <w:t>Committed professionals make reasoned decisions based on thoughtfully constructed</w:t>
      </w:r>
      <w:r>
        <w:rPr>
          <w:rFonts w:ascii="Calibri" w:hAnsi="Calibri"/>
          <w:szCs w:val="20"/>
        </w:rPr>
        <w:t xml:space="preserve"> </w:t>
      </w:r>
      <w:r w:rsidRPr="006B2F6C">
        <w:rPr>
          <w:rFonts w:ascii="Calibri" w:hAnsi="Calibri"/>
          <w:szCs w:val="20"/>
        </w:rPr>
        <w:t>values. As a College, we strive to nurture values that support the learning of</w:t>
      </w:r>
      <w:r>
        <w:rPr>
          <w:rFonts w:ascii="Calibri" w:hAnsi="Calibri"/>
          <w:szCs w:val="20"/>
        </w:rPr>
        <w:t xml:space="preserve"> </w:t>
      </w:r>
      <w:r w:rsidRPr="006B2F6C">
        <w:rPr>
          <w:rFonts w:ascii="Calibri" w:hAnsi="Calibri"/>
          <w:szCs w:val="20"/>
        </w:rPr>
        <w:t>all people, honor diversity, protect the integrity of learning, and expand the scholarship of</w:t>
      </w:r>
      <w:r>
        <w:rPr>
          <w:rFonts w:ascii="Calibri" w:hAnsi="Calibri"/>
          <w:szCs w:val="20"/>
        </w:rPr>
        <w:t xml:space="preserve"> </w:t>
      </w:r>
      <w:r w:rsidRPr="006B2F6C">
        <w:rPr>
          <w:rFonts w:ascii="Calibri" w:hAnsi="Calibri"/>
          <w:szCs w:val="20"/>
        </w:rPr>
        <w:t>our professions. We view these values as professional dispositions, and we define them</w:t>
      </w:r>
      <w:r>
        <w:rPr>
          <w:rFonts w:ascii="Calibri" w:hAnsi="Calibri"/>
          <w:szCs w:val="20"/>
        </w:rPr>
        <w:t xml:space="preserve"> </w:t>
      </w:r>
      <w:r w:rsidRPr="006B2F6C">
        <w:rPr>
          <w:rFonts w:ascii="Calibri" w:hAnsi="Calibri"/>
          <w:szCs w:val="20"/>
        </w:rPr>
        <w:t>as filters for responsible decision making. Our College emphasizes the conscious</w:t>
      </w:r>
    </w:p>
    <w:p w:rsidR="00B33622" w:rsidRPr="006B2F6C" w:rsidRDefault="00B33622" w:rsidP="00B33622">
      <w:pPr>
        <w:autoSpaceDE w:val="0"/>
        <w:autoSpaceDN w:val="0"/>
        <w:adjustRightInd w:val="0"/>
        <w:rPr>
          <w:rFonts w:ascii="Calibri" w:hAnsi="Calibri"/>
          <w:szCs w:val="20"/>
        </w:rPr>
      </w:pPr>
      <w:proofErr w:type="gramStart"/>
      <w:r w:rsidRPr="006B2F6C">
        <w:rPr>
          <w:rFonts w:ascii="Calibri" w:hAnsi="Calibri"/>
          <w:szCs w:val="20"/>
        </w:rPr>
        <w:t>development</w:t>
      </w:r>
      <w:proofErr w:type="gramEnd"/>
      <w:r w:rsidRPr="006B2F6C">
        <w:rPr>
          <w:rFonts w:ascii="Calibri" w:hAnsi="Calibri"/>
          <w:szCs w:val="20"/>
        </w:rPr>
        <w:t xml:space="preserve"> of commitments related to professional responsibilities and ethics,</w:t>
      </w:r>
      <w:r>
        <w:rPr>
          <w:rFonts w:ascii="Calibri" w:hAnsi="Calibri"/>
          <w:szCs w:val="20"/>
        </w:rPr>
        <w:t xml:space="preserve"> </w:t>
      </w:r>
      <w:r w:rsidRPr="006B2F6C">
        <w:rPr>
          <w:rFonts w:ascii="Calibri" w:hAnsi="Calibri"/>
          <w:szCs w:val="20"/>
        </w:rPr>
        <w:t>collaboration, diversity, and intellectual vitality.</w:t>
      </w:r>
    </w:p>
    <w:p w:rsidR="00B33622" w:rsidRDefault="00B33622" w:rsidP="00B33622">
      <w:pPr>
        <w:autoSpaceDE w:val="0"/>
        <w:autoSpaceDN w:val="0"/>
        <w:adjustRightInd w:val="0"/>
      </w:pPr>
    </w:p>
    <w:p w:rsidR="00B33622" w:rsidRDefault="00B33622" w:rsidP="00B33622">
      <w:pPr>
        <w:autoSpaceDE w:val="0"/>
        <w:autoSpaceDN w:val="0"/>
        <w:adjustRightInd w:val="0"/>
      </w:pPr>
    </w:p>
    <w:p w:rsidR="00B33622" w:rsidRDefault="00B33622" w:rsidP="00B33622">
      <w:pPr>
        <w:autoSpaceDE w:val="0"/>
        <w:autoSpaceDN w:val="0"/>
        <w:adjustRightInd w:val="0"/>
      </w:pPr>
    </w:p>
    <w:p w:rsidR="00B33622" w:rsidRDefault="00B33622" w:rsidP="00B33622">
      <w:pPr>
        <w:autoSpaceDE w:val="0"/>
        <w:autoSpaceDN w:val="0"/>
        <w:adjustRightInd w:val="0"/>
      </w:pPr>
    </w:p>
    <w:p w:rsidR="00B33622" w:rsidRPr="006B2F6C" w:rsidRDefault="00B33622" w:rsidP="00B33622">
      <w:pPr>
        <w:autoSpaceDE w:val="0"/>
        <w:autoSpaceDN w:val="0"/>
        <w:adjustRightInd w:val="0"/>
        <w:rPr>
          <w:rFonts w:ascii="Calibri" w:hAnsi="Calibri"/>
          <w:szCs w:val="20"/>
          <w:u w:val="single"/>
        </w:rPr>
      </w:pPr>
      <w:r w:rsidRPr="006B2F6C">
        <w:rPr>
          <w:rFonts w:ascii="Calibri" w:hAnsi="Calibri"/>
          <w:szCs w:val="20"/>
          <w:u w:val="single"/>
        </w:rPr>
        <w:lastRenderedPageBreak/>
        <w:t>Reflective</w:t>
      </w:r>
    </w:p>
    <w:p w:rsidR="00B33622" w:rsidRDefault="00B33622" w:rsidP="00B33622">
      <w:pPr>
        <w:autoSpaceDE w:val="0"/>
        <w:autoSpaceDN w:val="0"/>
        <w:adjustRightInd w:val="0"/>
      </w:pPr>
    </w:p>
    <w:p w:rsidR="00B33622" w:rsidRPr="006B2F6C" w:rsidRDefault="00B33622" w:rsidP="00B33622">
      <w:pPr>
        <w:autoSpaceDE w:val="0"/>
        <w:autoSpaceDN w:val="0"/>
        <w:adjustRightInd w:val="0"/>
        <w:rPr>
          <w:rFonts w:ascii="Calibri" w:hAnsi="Calibri"/>
          <w:szCs w:val="20"/>
        </w:rPr>
      </w:pPr>
      <w:r w:rsidRPr="006B2F6C">
        <w:rPr>
          <w:rFonts w:ascii="Calibri" w:hAnsi="Calibri"/>
          <w:szCs w:val="20"/>
        </w:rPr>
        <w:t>We choose to frame reflection as a critical and pervasive habit of mind that</w:t>
      </w:r>
      <w:r>
        <w:rPr>
          <w:rFonts w:ascii="Calibri" w:hAnsi="Calibri"/>
          <w:szCs w:val="20"/>
        </w:rPr>
        <w:t xml:space="preserve"> </w:t>
      </w:r>
      <w:r w:rsidRPr="006B2F6C">
        <w:rPr>
          <w:rFonts w:ascii="Calibri" w:hAnsi="Calibri"/>
          <w:szCs w:val="20"/>
        </w:rPr>
        <w:t>permeates and fuels the ongoing expansion of competence and the continued</w:t>
      </w:r>
      <w:r>
        <w:rPr>
          <w:rFonts w:ascii="Calibri" w:hAnsi="Calibri"/>
          <w:szCs w:val="20"/>
        </w:rPr>
        <w:t xml:space="preserve"> </w:t>
      </w:r>
      <w:r w:rsidRPr="006B2F6C">
        <w:rPr>
          <w:rFonts w:ascii="Calibri" w:hAnsi="Calibri"/>
          <w:szCs w:val="20"/>
        </w:rPr>
        <w:t>development of reasoned commitments. Reflective professionals subject their own</w:t>
      </w:r>
      <w:r>
        <w:rPr>
          <w:rFonts w:ascii="Calibri" w:hAnsi="Calibri"/>
          <w:szCs w:val="20"/>
        </w:rPr>
        <w:t xml:space="preserve"> </w:t>
      </w:r>
      <w:r w:rsidRPr="006B2F6C">
        <w:rPr>
          <w:rFonts w:ascii="Calibri" w:hAnsi="Calibri"/>
          <w:szCs w:val="20"/>
        </w:rPr>
        <w:t>competencies and commitments to continuous scrutiny as they systematically monitor the</w:t>
      </w:r>
      <w:r>
        <w:rPr>
          <w:rFonts w:ascii="Calibri" w:hAnsi="Calibri"/>
          <w:szCs w:val="20"/>
        </w:rPr>
        <w:t xml:space="preserve"> </w:t>
      </w:r>
      <w:r w:rsidRPr="006B2F6C">
        <w:rPr>
          <w:rFonts w:ascii="Calibri" w:hAnsi="Calibri"/>
          <w:szCs w:val="20"/>
        </w:rPr>
        <w:t>impact of their professional practices on the individuals they serve and make adjustments</w:t>
      </w:r>
      <w:r>
        <w:rPr>
          <w:rFonts w:ascii="Calibri" w:hAnsi="Calibri"/>
          <w:szCs w:val="20"/>
        </w:rPr>
        <w:t xml:space="preserve"> </w:t>
      </w:r>
      <w:r w:rsidRPr="006B2F6C">
        <w:rPr>
          <w:rFonts w:ascii="Calibri" w:hAnsi="Calibri"/>
          <w:szCs w:val="20"/>
        </w:rPr>
        <w:t>as needed. Thoughtful reflection emphasizes reviewing and analyzing past practices in</w:t>
      </w:r>
    </w:p>
    <w:p w:rsidR="00B33622" w:rsidRPr="006B2F6C" w:rsidRDefault="00B33622" w:rsidP="00B33622">
      <w:pPr>
        <w:autoSpaceDE w:val="0"/>
        <w:autoSpaceDN w:val="0"/>
        <w:adjustRightInd w:val="0"/>
        <w:rPr>
          <w:rFonts w:ascii="Calibri" w:hAnsi="Calibri"/>
          <w:szCs w:val="20"/>
        </w:rPr>
      </w:pPr>
      <w:proofErr w:type="gramStart"/>
      <w:r w:rsidRPr="006B2F6C">
        <w:rPr>
          <w:rFonts w:ascii="Calibri" w:hAnsi="Calibri"/>
          <w:szCs w:val="20"/>
        </w:rPr>
        <w:t>ways</w:t>
      </w:r>
      <w:proofErr w:type="gramEnd"/>
      <w:r w:rsidRPr="006B2F6C">
        <w:rPr>
          <w:rFonts w:ascii="Calibri" w:hAnsi="Calibri"/>
          <w:szCs w:val="20"/>
        </w:rPr>
        <w:t xml:space="preserve"> that influence and improve future practices. This stance inspires self-initiated</w:t>
      </w:r>
      <w:r>
        <w:rPr>
          <w:rFonts w:ascii="Calibri" w:hAnsi="Calibri"/>
          <w:szCs w:val="20"/>
        </w:rPr>
        <w:t xml:space="preserve"> </w:t>
      </w:r>
      <w:r w:rsidRPr="006B2F6C">
        <w:rPr>
          <w:rFonts w:ascii="Calibri" w:hAnsi="Calibri"/>
          <w:szCs w:val="20"/>
        </w:rPr>
        <w:t>professional growth and results in increased capacities for addressing the complexities</w:t>
      </w:r>
      <w:r>
        <w:rPr>
          <w:rFonts w:ascii="Calibri" w:hAnsi="Calibri"/>
          <w:szCs w:val="20"/>
        </w:rPr>
        <w:t xml:space="preserve"> </w:t>
      </w:r>
      <w:r w:rsidRPr="006B2F6C">
        <w:rPr>
          <w:rFonts w:ascii="Calibri" w:hAnsi="Calibri"/>
          <w:szCs w:val="20"/>
        </w:rPr>
        <w:t>and dilemmas situated within the work of educational and human services professionals.</w:t>
      </w:r>
    </w:p>
    <w:p w:rsidR="00B33622" w:rsidRPr="008D285B" w:rsidRDefault="00B33622" w:rsidP="00B33622">
      <w:pPr>
        <w:rPr>
          <w:rFonts w:ascii="Calibri" w:hAnsi="Calibri"/>
          <w:sz w:val="20"/>
          <w:szCs w:val="20"/>
        </w:rPr>
      </w:pPr>
    </w:p>
    <w:p w:rsidR="00B33622" w:rsidRDefault="00B33622" w:rsidP="00B33622">
      <w:pPr>
        <w:rPr>
          <w:rFonts w:ascii="Calibri" w:hAnsi="Calibri"/>
          <w:b/>
          <w:szCs w:val="20"/>
        </w:rPr>
      </w:pPr>
    </w:p>
    <w:p w:rsidR="00B33622" w:rsidRDefault="00B33622" w:rsidP="00B33622">
      <w:pPr>
        <w:rPr>
          <w:rFonts w:ascii="Calibri" w:hAnsi="Calibri"/>
          <w:b/>
          <w:szCs w:val="20"/>
        </w:rPr>
      </w:pPr>
      <w:r w:rsidRPr="00932751">
        <w:rPr>
          <w:rFonts w:ascii="Calibri" w:hAnsi="Calibri"/>
          <w:b/>
          <w:szCs w:val="20"/>
        </w:rPr>
        <w:t xml:space="preserve">EVALUATION PROCEDURES </w:t>
      </w:r>
    </w:p>
    <w:p w:rsidR="00B33622" w:rsidRPr="00932751" w:rsidRDefault="00B33622" w:rsidP="00B33622">
      <w:pPr>
        <w:rPr>
          <w:rFonts w:ascii="Calibri" w:hAnsi="Calibri"/>
          <w:b/>
          <w:szCs w:val="20"/>
        </w:rPr>
      </w:pPr>
    </w:p>
    <w:p w:rsidR="00B33622" w:rsidRDefault="00B33622" w:rsidP="00B33622">
      <w:pPr>
        <w:rPr>
          <w:rFonts w:ascii="Calibri" w:hAnsi="Calibri"/>
          <w:szCs w:val="20"/>
        </w:rPr>
      </w:pPr>
      <w:r w:rsidRPr="00932751">
        <w:rPr>
          <w:rFonts w:ascii="Calibri" w:hAnsi="Calibri"/>
          <w:szCs w:val="20"/>
        </w:rPr>
        <w:t xml:space="preserve"> Student achievement of course goals and objectives will be evaluated through the following:</w:t>
      </w:r>
    </w:p>
    <w:p w:rsidR="00B33622" w:rsidRDefault="00B33622" w:rsidP="00B33622">
      <w:pPr>
        <w:ind w:firstLine="180"/>
        <w:rPr>
          <w:rFonts w:ascii="Calibri" w:hAnsi="Calibri"/>
          <w:szCs w:val="20"/>
        </w:rPr>
      </w:pPr>
    </w:p>
    <w:p w:rsidR="00B33622" w:rsidRPr="00932751" w:rsidRDefault="00B33622" w:rsidP="00B33622">
      <w:pPr>
        <w:rPr>
          <w:rFonts w:ascii="Calibri" w:hAnsi="Calibri"/>
        </w:rPr>
      </w:pPr>
      <w:proofErr w:type="gramStart"/>
      <w:r w:rsidRPr="00932751">
        <w:rPr>
          <w:rFonts w:ascii="Arial Narrow" w:hAnsi="Arial Narrow"/>
        </w:rPr>
        <w:t>□</w:t>
      </w:r>
      <w:r w:rsidRPr="00932751">
        <w:rPr>
          <w:rFonts w:ascii="Calibri" w:hAnsi="Calibri"/>
        </w:rPr>
        <w:t xml:space="preserve">  Participation</w:t>
      </w:r>
      <w:proofErr w:type="gramEnd"/>
      <w:r w:rsidRPr="00932751">
        <w:rPr>
          <w:rFonts w:ascii="Calibri" w:hAnsi="Calibri"/>
        </w:rPr>
        <w:t xml:space="preserve"> in class activities</w:t>
      </w:r>
    </w:p>
    <w:p w:rsidR="00B33622" w:rsidRPr="00932751" w:rsidRDefault="00B33622" w:rsidP="00B33622">
      <w:pPr>
        <w:rPr>
          <w:rFonts w:ascii="Calibri" w:hAnsi="Calibri"/>
        </w:rPr>
      </w:pPr>
      <w:proofErr w:type="gramStart"/>
      <w:r w:rsidRPr="00932751">
        <w:rPr>
          <w:rFonts w:ascii="Arial Narrow" w:hAnsi="Arial Narrow"/>
        </w:rPr>
        <w:t>□</w:t>
      </w:r>
      <w:r w:rsidRPr="00932751">
        <w:rPr>
          <w:rFonts w:ascii="Calibri" w:hAnsi="Calibri"/>
        </w:rPr>
        <w:t xml:space="preserve">  Developed</w:t>
      </w:r>
      <w:proofErr w:type="gramEnd"/>
      <w:r w:rsidRPr="00932751">
        <w:rPr>
          <w:rFonts w:ascii="Calibri" w:hAnsi="Calibri"/>
        </w:rPr>
        <w:t xml:space="preserve"> lesson plans and integrated unit plan (with considerations for student diversity)</w:t>
      </w:r>
    </w:p>
    <w:p w:rsidR="00B33622" w:rsidRPr="00932751" w:rsidRDefault="00B33622" w:rsidP="00B33622">
      <w:pPr>
        <w:rPr>
          <w:rFonts w:ascii="Calibri" w:hAnsi="Calibri"/>
        </w:rPr>
      </w:pPr>
      <w:proofErr w:type="gramStart"/>
      <w:r w:rsidRPr="00932751">
        <w:rPr>
          <w:rFonts w:ascii="Arial Narrow" w:hAnsi="Arial Narrow"/>
        </w:rPr>
        <w:t>□</w:t>
      </w:r>
      <w:r w:rsidRPr="00932751">
        <w:rPr>
          <w:rFonts w:ascii="Calibri" w:hAnsi="Calibri"/>
        </w:rPr>
        <w:t xml:space="preserve">  Demonstration</w:t>
      </w:r>
      <w:proofErr w:type="gramEnd"/>
      <w:r w:rsidRPr="00932751">
        <w:rPr>
          <w:rFonts w:ascii="Calibri" w:hAnsi="Calibri"/>
        </w:rPr>
        <w:t xml:space="preserve"> of teaching (with adaptations for students’ diverse needs) </w:t>
      </w:r>
    </w:p>
    <w:p w:rsidR="00B33622" w:rsidRDefault="00B33622" w:rsidP="00B33622">
      <w:pPr>
        <w:rPr>
          <w:rFonts w:ascii="Calibri" w:hAnsi="Calibri"/>
        </w:rPr>
      </w:pPr>
      <w:proofErr w:type="gramStart"/>
      <w:r w:rsidRPr="00932751">
        <w:rPr>
          <w:rFonts w:ascii="Arial Narrow" w:hAnsi="Arial Narrow"/>
        </w:rPr>
        <w:t>□</w:t>
      </w:r>
      <w:r w:rsidRPr="00932751">
        <w:rPr>
          <w:rFonts w:ascii="Calibri" w:hAnsi="Calibri"/>
        </w:rPr>
        <w:t xml:space="preserve">  Completion</w:t>
      </w:r>
      <w:proofErr w:type="gramEnd"/>
      <w:r w:rsidRPr="00932751">
        <w:rPr>
          <w:rFonts w:ascii="Calibri" w:hAnsi="Calibri"/>
        </w:rPr>
        <w:t xml:space="preserve"> of assignments and exam</w:t>
      </w:r>
      <w:r>
        <w:rPr>
          <w:rFonts w:ascii="Calibri" w:hAnsi="Calibri"/>
        </w:rPr>
        <w:t>/quizzes</w:t>
      </w:r>
    </w:p>
    <w:p w:rsidR="00B33622" w:rsidRPr="00932751" w:rsidRDefault="00B33622" w:rsidP="00B33622">
      <w:pPr>
        <w:ind w:firstLine="180"/>
        <w:rPr>
          <w:rFonts w:ascii="Calibri" w:hAnsi="Calibri"/>
        </w:rPr>
      </w:pPr>
    </w:p>
    <w:p w:rsidR="00B33622" w:rsidRDefault="00B33622" w:rsidP="00B33622">
      <w:pPr>
        <w:rPr>
          <w:rFonts w:ascii="Calibri" w:hAnsi="Calibri"/>
          <w:b/>
          <w:szCs w:val="20"/>
        </w:rPr>
      </w:pPr>
    </w:p>
    <w:p w:rsidR="00F056B9" w:rsidRDefault="00B33622" w:rsidP="00BF1975">
      <w:pPr>
        <w:pStyle w:val="NormalWeb"/>
        <w:spacing w:before="0" w:beforeAutospacing="0" w:after="0" w:afterAutospacing="0"/>
        <w:rPr>
          <w:rFonts w:ascii="Calibri" w:hAnsi="Calibri"/>
        </w:rPr>
      </w:pPr>
      <w:r>
        <w:rPr>
          <w:rFonts w:ascii="Calibri" w:hAnsi="Calibri"/>
          <w:b/>
          <w:szCs w:val="20"/>
        </w:rPr>
        <w:t>COURSE REQUIREMENTS</w:t>
      </w:r>
      <w:r w:rsidR="00F056B9" w:rsidRPr="00F056B9">
        <w:rPr>
          <w:rFonts w:ascii="Calibri" w:hAnsi="Calibri"/>
        </w:rPr>
        <w:t xml:space="preserve"> </w:t>
      </w:r>
    </w:p>
    <w:p w:rsidR="00BF1975" w:rsidRDefault="00F056B9" w:rsidP="00BF1975">
      <w:pPr>
        <w:pStyle w:val="NormalWeb"/>
        <w:spacing w:before="0" w:beforeAutospacing="0" w:after="0" w:afterAutospacing="0"/>
        <w:rPr>
          <w:rFonts w:ascii="Calibri" w:hAnsi="Calibri"/>
          <w:b/>
          <w:szCs w:val="20"/>
        </w:rPr>
      </w:pPr>
      <w:r>
        <w:rPr>
          <w:rFonts w:ascii="Calibri" w:hAnsi="Calibri"/>
        </w:rPr>
        <w:t>Specific criteria in rubric format will be discussed as due date approaches for items 1-5.</w:t>
      </w:r>
    </w:p>
    <w:p w:rsidR="00F056B9" w:rsidRDefault="00F056B9" w:rsidP="00BF1975">
      <w:pPr>
        <w:pStyle w:val="NormalWeb"/>
        <w:spacing w:before="0" w:beforeAutospacing="0" w:after="0" w:afterAutospacing="0"/>
        <w:rPr>
          <w:rFonts w:ascii="Calibri" w:hAnsi="Calibri"/>
          <w:b/>
          <w:szCs w:val="20"/>
        </w:rPr>
      </w:pPr>
    </w:p>
    <w:p w:rsidR="00BF1975" w:rsidRDefault="00BF1975" w:rsidP="00BF1975">
      <w:pPr>
        <w:pStyle w:val="NormalWeb"/>
        <w:spacing w:before="0" w:beforeAutospacing="0" w:after="0" w:afterAutospacing="0"/>
        <w:rPr>
          <w:rFonts w:ascii="Calibri" w:hAnsi="Calibri"/>
        </w:rPr>
      </w:pPr>
      <w:r>
        <w:rPr>
          <w:rFonts w:ascii="Calibri" w:hAnsi="Calibri"/>
          <w:b/>
        </w:rPr>
        <w:t xml:space="preserve">1.  Glyph Design (20 points):  </w:t>
      </w:r>
      <w:r>
        <w:rPr>
          <w:rFonts w:ascii="Calibri" w:hAnsi="Calibri"/>
        </w:rPr>
        <w:t xml:space="preserve">Design a glyph to be used for data collection and analysis.  The content of the glyph questions must be developmentally appropriate and sensitive to the diversity of a student population.    </w:t>
      </w:r>
    </w:p>
    <w:p w:rsidR="00BF1975" w:rsidRDefault="00BF1975" w:rsidP="00B33622">
      <w:pPr>
        <w:rPr>
          <w:rFonts w:ascii="Calibri" w:hAnsi="Calibri"/>
          <w:b/>
          <w:szCs w:val="20"/>
        </w:rPr>
      </w:pPr>
    </w:p>
    <w:p w:rsidR="000411B0" w:rsidRDefault="00BF1975" w:rsidP="000411B0">
      <w:pPr>
        <w:pStyle w:val="NormalWeb"/>
        <w:spacing w:before="0" w:beforeAutospacing="0" w:after="0" w:afterAutospacing="0"/>
        <w:rPr>
          <w:rFonts w:ascii="Calibri" w:hAnsi="Calibri"/>
        </w:rPr>
      </w:pPr>
      <w:r>
        <w:rPr>
          <w:rFonts w:ascii="Calibri" w:hAnsi="Calibri"/>
          <w:b/>
        </w:rPr>
        <w:t>2</w:t>
      </w:r>
      <w:r w:rsidR="000411B0">
        <w:rPr>
          <w:rFonts w:ascii="Calibri" w:hAnsi="Calibri"/>
          <w:b/>
        </w:rPr>
        <w:t>. Science Center Design (2</w:t>
      </w:r>
      <w:r w:rsidR="00F056B9">
        <w:rPr>
          <w:rFonts w:ascii="Calibri" w:hAnsi="Calibri"/>
          <w:b/>
        </w:rPr>
        <w:t>5</w:t>
      </w:r>
      <w:r w:rsidR="000411B0" w:rsidRPr="00EB4B67">
        <w:rPr>
          <w:rFonts w:ascii="Calibri" w:hAnsi="Calibri"/>
          <w:b/>
        </w:rPr>
        <w:t xml:space="preserve"> </w:t>
      </w:r>
      <w:r w:rsidR="000411B0">
        <w:rPr>
          <w:rFonts w:ascii="Calibri" w:hAnsi="Calibri"/>
          <w:b/>
        </w:rPr>
        <w:t>points</w:t>
      </w:r>
      <w:r w:rsidR="000411B0" w:rsidRPr="00EB4B67">
        <w:rPr>
          <w:rFonts w:ascii="Calibri" w:hAnsi="Calibri"/>
          <w:b/>
        </w:rPr>
        <w:t>):</w:t>
      </w:r>
      <w:r w:rsidR="000411B0" w:rsidRPr="008A6837">
        <w:rPr>
          <w:rFonts w:ascii="Calibri" w:hAnsi="Calibri"/>
        </w:rPr>
        <w:t xml:space="preserve"> Design a center </w:t>
      </w:r>
      <w:r w:rsidR="0035247B">
        <w:rPr>
          <w:rFonts w:ascii="Calibri" w:hAnsi="Calibri"/>
        </w:rPr>
        <w:t>that</w:t>
      </w:r>
      <w:r w:rsidR="000411B0" w:rsidRPr="008A6837">
        <w:rPr>
          <w:rFonts w:ascii="Calibri" w:hAnsi="Calibri"/>
        </w:rPr>
        <w:t xml:space="preserve"> </w:t>
      </w:r>
      <w:r w:rsidR="0035247B">
        <w:rPr>
          <w:rFonts w:ascii="Calibri" w:hAnsi="Calibri"/>
        </w:rPr>
        <w:t xml:space="preserve">allows for free exploration followed by interaction with focused questioning.  Scientific Process skills should be emphasized.    </w:t>
      </w:r>
      <w:r w:rsidR="000411B0" w:rsidRPr="008A6837">
        <w:rPr>
          <w:rFonts w:ascii="Calibri" w:hAnsi="Calibri"/>
        </w:rPr>
        <w:t xml:space="preserve"> </w:t>
      </w:r>
    </w:p>
    <w:p w:rsidR="000411B0" w:rsidRDefault="000411B0" w:rsidP="000411B0">
      <w:pPr>
        <w:pStyle w:val="NormalWeb"/>
        <w:spacing w:before="0" w:beforeAutospacing="0" w:after="0" w:afterAutospacing="0"/>
        <w:rPr>
          <w:rFonts w:ascii="Calibri" w:hAnsi="Calibri"/>
        </w:rPr>
      </w:pPr>
    </w:p>
    <w:p w:rsidR="00B33622" w:rsidRDefault="00F056B9" w:rsidP="00B33622">
      <w:pPr>
        <w:rPr>
          <w:rFonts w:ascii="Calibri" w:hAnsi="Calibri"/>
        </w:rPr>
      </w:pPr>
      <w:r>
        <w:rPr>
          <w:rFonts w:ascii="Calibri" w:hAnsi="Calibri"/>
          <w:b/>
        </w:rPr>
        <w:t>3</w:t>
      </w:r>
      <w:r w:rsidR="00B33622" w:rsidRPr="00FA3B47">
        <w:rPr>
          <w:rFonts w:ascii="Calibri" w:hAnsi="Calibri"/>
          <w:b/>
        </w:rPr>
        <w:t>. Family Involvement Project (</w:t>
      </w:r>
      <w:r w:rsidR="0035247B">
        <w:rPr>
          <w:rFonts w:ascii="Calibri" w:hAnsi="Calibri"/>
          <w:b/>
        </w:rPr>
        <w:t>20</w:t>
      </w:r>
      <w:r w:rsidR="00B33622" w:rsidRPr="00FA3B47">
        <w:rPr>
          <w:rFonts w:ascii="Calibri" w:hAnsi="Calibri"/>
          <w:b/>
        </w:rPr>
        <w:t xml:space="preserve"> points):</w:t>
      </w:r>
      <w:r w:rsidR="00B33622" w:rsidRPr="008A6837">
        <w:rPr>
          <w:rFonts w:ascii="Calibri" w:hAnsi="Calibri"/>
        </w:rPr>
        <w:t xml:space="preserve"> Describe an activity (to reinforce a math/science concept) which would be done at home by individual students (</w:t>
      </w:r>
      <w:r w:rsidR="00B33622">
        <w:rPr>
          <w:rFonts w:ascii="Calibri" w:hAnsi="Calibri"/>
          <w:szCs w:val="20"/>
        </w:rPr>
        <w:t>Pre-K, K-3</w:t>
      </w:r>
      <w:r w:rsidR="00B33622" w:rsidRPr="007516A3">
        <w:rPr>
          <w:rFonts w:ascii="Calibri" w:hAnsi="Calibri"/>
          <w:szCs w:val="20"/>
          <w:vertAlign w:val="superscript"/>
        </w:rPr>
        <w:t>rd</w:t>
      </w:r>
      <w:r w:rsidR="00B33622">
        <w:rPr>
          <w:rFonts w:ascii="Calibri" w:hAnsi="Calibri"/>
          <w:szCs w:val="20"/>
        </w:rPr>
        <w:t xml:space="preserve"> </w:t>
      </w:r>
      <w:r w:rsidR="00B33622" w:rsidRPr="003201B0">
        <w:rPr>
          <w:rFonts w:ascii="Calibri" w:hAnsi="Calibri"/>
          <w:szCs w:val="20"/>
        </w:rPr>
        <w:t>grade</w:t>
      </w:r>
      <w:r w:rsidR="00B33622" w:rsidRPr="008A6837">
        <w:rPr>
          <w:rFonts w:ascii="Calibri" w:hAnsi="Calibri"/>
        </w:rPr>
        <w:t>) and their families (e.g., birthdates of everyone in the family – aunt, uncle, cousins – to see which month is most common). Be creative in involving the family. Prepare a packet (e.g., an instruction to students, a letter to families with instruction) to be sent home</w:t>
      </w:r>
      <w:r>
        <w:rPr>
          <w:rFonts w:ascii="Calibri" w:hAnsi="Calibri"/>
        </w:rPr>
        <w:t>.</w:t>
      </w:r>
      <w:r w:rsidR="00B33622" w:rsidRPr="008A6837">
        <w:rPr>
          <w:rFonts w:ascii="Calibri" w:hAnsi="Calibri"/>
        </w:rPr>
        <w:t xml:space="preserve">  </w:t>
      </w:r>
    </w:p>
    <w:p w:rsidR="00B33622" w:rsidRPr="008A6837" w:rsidRDefault="00B33622" w:rsidP="00B33622">
      <w:pPr>
        <w:ind w:firstLine="360"/>
        <w:rPr>
          <w:rFonts w:ascii="Calibri" w:hAnsi="Calibri"/>
        </w:rPr>
      </w:pPr>
    </w:p>
    <w:p w:rsidR="00F056B9" w:rsidRDefault="00F056B9" w:rsidP="00B33622">
      <w:pPr>
        <w:pStyle w:val="NormalWeb"/>
        <w:spacing w:before="0" w:beforeAutospacing="0" w:after="0" w:afterAutospacing="0"/>
        <w:rPr>
          <w:rFonts w:ascii="Calibri" w:hAnsi="Calibri"/>
        </w:rPr>
      </w:pPr>
      <w:r>
        <w:rPr>
          <w:rFonts w:ascii="Calibri" w:hAnsi="Calibri"/>
          <w:b/>
        </w:rPr>
        <w:t>4. S</w:t>
      </w:r>
      <w:r w:rsidR="007C5782">
        <w:rPr>
          <w:rFonts w:ascii="Calibri" w:hAnsi="Calibri"/>
          <w:b/>
        </w:rPr>
        <w:t>ingle Lesson Plan Reflecting the Integration of Literacy, Science, and Math</w:t>
      </w:r>
      <w:r w:rsidR="00550ECB">
        <w:rPr>
          <w:rFonts w:ascii="Calibri" w:hAnsi="Calibri"/>
          <w:b/>
        </w:rPr>
        <w:t xml:space="preserve"> (</w:t>
      </w:r>
      <w:r w:rsidR="00C6146A">
        <w:rPr>
          <w:rFonts w:ascii="Calibri" w:hAnsi="Calibri"/>
          <w:b/>
        </w:rPr>
        <w:t>30</w:t>
      </w:r>
      <w:r w:rsidR="00550ECB">
        <w:rPr>
          <w:rFonts w:ascii="Calibri" w:hAnsi="Calibri"/>
          <w:b/>
        </w:rPr>
        <w:t xml:space="preserve"> Points):</w:t>
      </w:r>
      <w:r w:rsidR="00550ECB">
        <w:rPr>
          <w:rFonts w:ascii="Calibri" w:hAnsi="Calibri"/>
        </w:rPr>
        <w:t xml:space="preserve"> Develop a lesson plan for science that includes a children’s book to engage and a math activity to extend the lesson.   Use the Five E Model for Inquiry Based Learning which will be modeled in class:  Engage, Explore, Explain, Extend, </w:t>
      </w:r>
      <w:proofErr w:type="gramStart"/>
      <w:r w:rsidR="00550ECB">
        <w:rPr>
          <w:rFonts w:ascii="Calibri" w:hAnsi="Calibri"/>
        </w:rPr>
        <w:t>Evaluate</w:t>
      </w:r>
      <w:proofErr w:type="gramEnd"/>
      <w:r w:rsidR="00550ECB">
        <w:rPr>
          <w:rFonts w:ascii="Calibri" w:hAnsi="Calibri"/>
        </w:rPr>
        <w:t xml:space="preserve">. </w:t>
      </w:r>
    </w:p>
    <w:p w:rsidR="00F056B9" w:rsidRDefault="00F056B9" w:rsidP="00B33622">
      <w:pPr>
        <w:pStyle w:val="NormalWeb"/>
        <w:spacing w:before="0" w:beforeAutospacing="0" w:after="0" w:afterAutospacing="0"/>
        <w:rPr>
          <w:rFonts w:ascii="Calibri" w:hAnsi="Calibri"/>
        </w:rPr>
      </w:pPr>
    </w:p>
    <w:p w:rsidR="00B33622" w:rsidRDefault="00F056B9" w:rsidP="00F056B9">
      <w:pPr>
        <w:pStyle w:val="NormalWeb"/>
        <w:spacing w:before="0" w:beforeAutospacing="0" w:after="0" w:afterAutospacing="0"/>
        <w:rPr>
          <w:rFonts w:ascii="Calibri" w:hAnsi="Calibri"/>
        </w:rPr>
      </w:pPr>
      <w:r w:rsidRPr="00F056B9">
        <w:rPr>
          <w:rFonts w:ascii="Calibri" w:hAnsi="Calibri"/>
          <w:b/>
        </w:rPr>
        <w:t>5.</w:t>
      </w:r>
      <w:r w:rsidR="00550ECB" w:rsidRPr="00F056B9">
        <w:rPr>
          <w:rFonts w:ascii="Calibri" w:hAnsi="Calibri"/>
          <w:b/>
        </w:rPr>
        <w:t xml:space="preserve"> </w:t>
      </w:r>
      <w:r>
        <w:rPr>
          <w:rFonts w:ascii="Calibri" w:hAnsi="Calibri"/>
          <w:b/>
        </w:rPr>
        <w:t xml:space="preserve">Mathematics Lesson Plan (25 points):  </w:t>
      </w:r>
      <w:r>
        <w:rPr>
          <w:rFonts w:ascii="Calibri" w:hAnsi="Calibri"/>
        </w:rPr>
        <w:t>Develop a lesson plan for mathematics reflecting one of the content standards of the NCTM.  One or more NCTM process standards must be incorporated as well as a</w:t>
      </w:r>
    </w:p>
    <w:p w:rsidR="00F056B9" w:rsidRDefault="00F056B9" w:rsidP="00F056B9">
      <w:pPr>
        <w:pStyle w:val="NormalWeb"/>
        <w:spacing w:before="0" w:beforeAutospacing="0" w:after="0" w:afterAutospacing="0"/>
        <w:rPr>
          <w:rFonts w:ascii="Calibri" w:hAnsi="Calibri"/>
        </w:rPr>
      </w:pPr>
      <w:proofErr w:type="gramStart"/>
      <w:r>
        <w:rPr>
          <w:rFonts w:ascii="Calibri" w:hAnsi="Calibri"/>
        </w:rPr>
        <w:t>means</w:t>
      </w:r>
      <w:proofErr w:type="gramEnd"/>
      <w:r>
        <w:rPr>
          <w:rFonts w:ascii="Calibri" w:hAnsi="Calibri"/>
        </w:rPr>
        <w:t xml:space="preserve"> </w:t>
      </w:r>
      <w:r w:rsidR="009251BE">
        <w:rPr>
          <w:rFonts w:ascii="Calibri" w:hAnsi="Calibri"/>
        </w:rPr>
        <w:t>for</w:t>
      </w:r>
      <w:r>
        <w:rPr>
          <w:rFonts w:ascii="Calibri" w:hAnsi="Calibri"/>
        </w:rPr>
        <w:t xml:space="preserve"> evaluat</w:t>
      </w:r>
      <w:r w:rsidR="009251BE">
        <w:rPr>
          <w:rFonts w:ascii="Calibri" w:hAnsi="Calibri"/>
        </w:rPr>
        <w:t>ing</w:t>
      </w:r>
      <w:r>
        <w:rPr>
          <w:rFonts w:ascii="Calibri" w:hAnsi="Calibri"/>
        </w:rPr>
        <w:t xml:space="preserve"> the lesson.</w:t>
      </w:r>
    </w:p>
    <w:p w:rsidR="00F056B9" w:rsidRPr="008A6837" w:rsidRDefault="00F056B9" w:rsidP="00F056B9">
      <w:pPr>
        <w:pStyle w:val="NormalWeb"/>
        <w:spacing w:before="0" w:beforeAutospacing="0" w:after="0" w:afterAutospacing="0"/>
        <w:rPr>
          <w:rFonts w:ascii="Calibri" w:hAnsi="Calibri"/>
        </w:rPr>
      </w:pPr>
    </w:p>
    <w:p w:rsidR="00B33622" w:rsidRDefault="00535A66" w:rsidP="00B33622">
      <w:pPr>
        <w:rPr>
          <w:rFonts w:ascii="Calibri" w:hAnsi="Calibri"/>
        </w:rPr>
      </w:pPr>
      <w:r>
        <w:rPr>
          <w:rFonts w:ascii="Calibri" w:hAnsi="Calibri"/>
          <w:b/>
        </w:rPr>
        <w:lastRenderedPageBreak/>
        <w:t>Parti</w:t>
      </w:r>
      <w:r w:rsidR="00B33622" w:rsidRPr="004B0CB5">
        <w:rPr>
          <w:rFonts w:ascii="Calibri" w:hAnsi="Calibri"/>
          <w:b/>
        </w:rPr>
        <w:t>cipation</w:t>
      </w:r>
      <w:r w:rsidR="00B33622">
        <w:rPr>
          <w:rFonts w:ascii="Calibri" w:hAnsi="Calibri"/>
          <w:b/>
        </w:rPr>
        <w:t xml:space="preserve"> and Professional Behavior (10</w:t>
      </w:r>
      <w:r w:rsidR="00B33622" w:rsidRPr="00A475C8">
        <w:rPr>
          <w:rFonts w:ascii="Calibri" w:hAnsi="Calibri"/>
          <w:b/>
        </w:rPr>
        <w:t xml:space="preserve"> points):</w:t>
      </w:r>
      <w:r w:rsidR="00B33622" w:rsidRPr="008A6837">
        <w:rPr>
          <w:rFonts w:ascii="Calibri" w:hAnsi="Calibri"/>
        </w:rPr>
        <w:t xml:space="preserve"> All students are required to be active participants in class discussions and activities. Attend all classes and be punctual. </w:t>
      </w:r>
      <w:r w:rsidR="00B33622">
        <w:rPr>
          <w:rFonts w:ascii="Calibri" w:hAnsi="Calibri"/>
        </w:rPr>
        <w:t xml:space="preserve">The participation points will be earned by in-class, active engagement in all activities (including discussions and presentations). Students are also expected to be respectful to others and do not display disruptive or inappropriate behavior during class. At each class session, participation points will be earned through active discussion and other group activities. </w:t>
      </w:r>
      <w:r w:rsidR="00B33622" w:rsidRPr="004B0CB5">
        <w:rPr>
          <w:rFonts w:ascii="Calibri" w:hAnsi="Calibri"/>
        </w:rPr>
        <w:t xml:space="preserve">Participation </w:t>
      </w:r>
      <w:r w:rsidR="00B33622">
        <w:rPr>
          <w:rFonts w:ascii="Calibri" w:hAnsi="Calibri"/>
        </w:rPr>
        <w:t xml:space="preserve">points </w:t>
      </w:r>
      <w:r w:rsidR="00B33622" w:rsidRPr="004B0CB5">
        <w:rPr>
          <w:rFonts w:ascii="Calibri" w:hAnsi="Calibri"/>
        </w:rPr>
        <w:t xml:space="preserve">will be assessed at the end of each class and </w:t>
      </w:r>
      <w:r w:rsidR="00B33622" w:rsidRPr="002C6482">
        <w:rPr>
          <w:rFonts w:ascii="Calibri" w:hAnsi="Calibri"/>
          <w:u w:val="single"/>
        </w:rPr>
        <w:t>cannot</w:t>
      </w:r>
      <w:r w:rsidR="00B33622">
        <w:rPr>
          <w:rFonts w:ascii="Calibri" w:hAnsi="Calibri"/>
        </w:rPr>
        <w:t xml:space="preserve"> be made up. </w:t>
      </w:r>
    </w:p>
    <w:p w:rsidR="00B33622" w:rsidRDefault="00B33622" w:rsidP="00B33622">
      <w:pPr>
        <w:rPr>
          <w:rFonts w:ascii="Calibri" w:hAnsi="Calibri"/>
        </w:rPr>
      </w:pPr>
    </w:p>
    <w:p w:rsidR="00B33622" w:rsidRDefault="00550ECB" w:rsidP="00B33622">
      <w:pPr>
        <w:rPr>
          <w:rFonts w:ascii="Calibri" w:hAnsi="Calibri"/>
          <w:sz w:val="20"/>
          <w:szCs w:val="20"/>
          <w:lang w:val="fr-FR"/>
        </w:rPr>
      </w:pPr>
      <w:r>
        <w:rPr>
          <w:rFonts w:ascii="Calibri" w:hAnsi="Calibri"/>
          <w:b/>
        </w:rPr>
        <w:t>7</w:t>
      </w:r>
      <w:r w:rsidR="00B33622" w:rsidRPr="00A475C8">
        <w:rPr>
          <w:rFonts w:ascii="Calibri" w:hAnsi="Calibri"/>
          <w:b/>
        </w:rPr>
        <w:t xml:space="preserve">. </w:t>
      </w:r>
      <w:r w:rsidR="005602D6">
        <w:rPr>
          <w:rFonts w:ascii="Calibri" w:hAnsi="Calibri"/>
          <w:b/>
        </w:rPr>
        <w:t>Exams</w:t>
      </w:r>
      <w:r w:rsidR="00B33622">
        <w:rPr>
          <w:rFonts w:ascii="Calibri" w:hAnsi="Calibri"/>
          <w:b/>
        </w:rPr>
        <w:t xml:space="preserve"> (</w:t>
      </w:r>
      <w:r w:rsidR="005602D6">
        <w:rPr>
          <w:rFonts w:ascii="Calibri" w:hAnsi="Calibri"/>
          <w:b/>
        </w:rPr>
        <w:t>35</w:t>
      </w:r>
      <w:r w:rsidR="00B33622">
        <w:rPr>
          <w:rFonts w:ascii="Calibri" w:hAnsi="Calibri"/>
          <w:b/>
        </w:rPr>
        <w:t xml:space="preserve"> points</w:t>
      </w:r>
      <w:r w:rsidR="00C6146A">
        <w:rPr>
          <w:rFonts w:ascii="Calibri" w:hAnsi="Calibri"/>
          <w:b/>
        </w:rPr>
        <w:t xml:space="preserve"> each</w:t>
      </w:r>
      <w:r w:rsidR="00B33622">
        <w:rPr>
          <w:rFonts w:ascii="Calibri" w:hAnsi="Calibri"/>
          <w:b/>
        </w:rPr>
        <w:t>)</w:t>
      </w:r>
      <w:r w:rsidR="005628DC">
        <w:rPr>
          <w:rFonts w:ascii="Calibri" w:hAnsi="Calibri"/>
          <w:b/>
        </w:rPr>
        <w:t xml:space="preserve"> </w:t>
      </w:r>
      <w:r w:rsidR="005628DC">
        <w:rPr>
          <w:rFonts w:ascii="Calibri" w:hAnsi="Calibri"/>
        </w:rPr>
        <w:t xml:space="preserve"> </w:t>
      </w:r>
      <w:r w:rsidR="00B33622" w:rsidRPr="00E25F66">
        <w:rPr>
          <w:rFonts w:ascii="Calibri" w:hAnsi="Calibri"/>
          <w:sz w:val="20"/>
          <w:szCs w:val="20"/>
          <w:lang w:val="fr-FR"/>
        </w:rPr>
        <w:t xml:space="preserve">     </w:t>
      </w:r>
    </w:p>
    <w:p w:rsidR="009D2347" w:rsidRDefault="009D2347" w:rsidP="00B33622">
      <w:pPr>
        <w:rPr>
          <w:rFonts w:ascii="Calibri" w:hAnsi="Calibri"/>
          <w:b/>
        </w:rPr>
      </w:pPr>
    </w:p>
    <w:p w:rsidR="00B33622" w:rsidRPr="008D285B" w:rsidRDefault="00B33622" w:rsidP="00B33622">
      <w:pPr>
        <w:rPr>
          <w:rFonts w:ascii="Calibri" w:hAnsi="Calibri"/>
          <w:b/>
          <w:sz w:val="20"/>
          <w:szCs w:val="20"/>
        </w:rPr>
      </w:pPr>
      <w:r w:rsidRPr="00A475C8">
        <w:rPr>
          <w:rFonts w:ascii="Calibri" w:hAnsi="Calibri"/>
          <w:b/>
        </w:rPr>
        <w:t>GRADES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gridCol w:w="3150"/>
      </w:tblGrid>
      <w:tr w:rsidR="00B33622" w:rsidRPr="00E25F66">
        <w:trPr>
          <w:trHeight w:val="228"/>
        </w:trPr>
        <w:tc>
          <w:tcPr>
            <w:tcW w:w="6660" w:type="dxa"/>
          </w:tcPr>
          <w:p w:rsidR="00B33622" w:rsidRPr="00A475C8" w:rsidRDefault="00B33622" w:rsidP="00B33622">
            <w:pPr>
              <w:rPr>
                <w:rFonts w:ascii="Calibri" w:hAnsi="Calibri"/>
                <w:bCs/>
              </w:rPr>
            </w:pPr>
            <w:r w:rsidRPr="00A475C8">
              <w:rPr>
                <w:rFonts w:ascii="Calibri" w:hAnsi="Calibri"/>
                <w:bCs/>
              </w:rPr>
              <w:t xml:space="preserve">   </w:t>
            </w:r>
            <w:r>
              <w:rPr>
                <w:rFonts w:ascii="Calibri" w:hAnsi="Calibri"/>
                <w:bCs/>
              </w:rPr>
              <w:t xml:space="preserve">  </w:t>
            </w:r>
            <w:r w:rsidRPr="00A475C8">
              <w:rPr>
                <w:rFonts w:ascii="Calibri" w:hAnsi="Calibri"/>
                <w:bCs/>
              </w:rPr>
              <w:t>Requirements and Points</w:t>
            </w:r>
          </w:p>
        </w:tc>
        <w:tc>
          <w:tcPr>
            <w:tcW w:w="3150" w:type="dxa"/>
          </w:tcPr>
          <w:p w:rsidR="00B33622" w:rsidRPr="00A475C8" w:rsidRDefault="00B33622" w:rsidP="00B33622">
            <w:pPr>
              <w:rPr>
                <w:rFonts w:ascii="Calibri" w:hAnsi="Calibri"/>
                <w:bCs/>
              </w:rPr>
            </w:pPr>
            <w:r w:rsidRPr="00A475C8">
              <w:rPr>
                <w:rFonts w:ascii="Calibri" w:hAnsi="Calibri"/>
                <w:bCs/>
              </w:rPr>
              <w:t>Grades</w:t>
            </w:r>
          </w:p>
        </w:tc>
      </w:tr>
      <w:tr w:rsidR="00B33622" w:rsidRPr="00E25F66">
        <w:trPr>
          <w:trHeight w:val="136"/>
        </w:trPr>
        <w:tc>
          <w:tcPr>
            <w:tcW w:w="6660" w:type="dxa"/>
          </w:tcPr>
          <w:p w:rsidR="00B33622" w:rsidRPr="00A475C8" w:rsidRDefault="00B33622" w:rsidP="00B33622">
            <w:pPr>
              <w:rPr>
                <w:rFonts w:ascii="Calibri" w:hAnsi="Calibri"/>
              </w:rPr>
            </w:pPr>
            <w:r w:rsidRPr="00A475C8">
              <w:t>□</w:t>
            </w:r>
            <w:r w:rsidRPr="00A475C8">
              <w:rPr>
                <w:rFonts w:ascii="Calibri" w:hAnsi="Calibri"/>
              </w:rPr>
              <w:t xml:space="preserve">  </w:t>
            </w:r>
            <w:r w:rsidR="009251BE">
              <w:rPr>
                <w:rFonts w:ascii="Calibri" w:hAnsi="Calibri"/>
              </w:rPr>
              <w:t>Glyph Design</w:t>
            </w:r>
            <w:r w:rsidRPr="00A475C8">
              <w:rPr>
                <w:rFonts w:ascii="Calibri" w:hAnsi="Calibri"/>
              </w:rPr>
              <w:t xml:space="preserve"> (</w:t>
            </w:r>
            <w:r w:rsidR="009251BE">
              <w:rPr>
                <w:rFonts w:ascii="Calibri" w:hAnsi="Calibri"/>
              </w:rPr>
              <w:t>20</w:t>
            </w:r>
            <w:r w:rsidRPr="00A475C8">
              <w:rPr>
                <w:rFonts w:ascii="Calibri" w:hAnsi="Calibri"/>
              </w:rPr>
              <w:t xml:space="preserve"> points)              </w:t>
            </w:r>
          </w:p>
          <w:p w:rsidR="00B33622" w:rsidRPr="00A475C8" w:rsidRDefault="00B33622" w:rsidP="00B33622">
            <w:pPr>
              <w:rPr>
                <w:rFonts w:ascii="Calibri" w:hAnsi="Calibri"/>
              </w:rPr>
            </w:pPr>
            <w:r w:rsidRPr="00A475C8">
              <w:t>□</w:t>
            </w:r>
            <w:r w:rsidRPr="00A475C8">
              <w:rPr>
                <w:rFonts w:ascii="Calibri" w:hAnsi="Calibri"/>
              </w:rPr>
              <w:t xml:space="preserve">   Family Involvement Project (</w:t>
            </w:r>
            <w:r w:rsidR="009251BE">
              <w:rPr>
                <w:rFonts w:ascii="Calibri" w:hAnsi="Calibri"/>
              </w:rPr>
              <w:t>20</w:t>
            </w:r>
            <w:r w:rsidRPr="00A475C8">
              <w:rPr>
                <w:rFonts w:ascii="Calibri" w:hAnsi="Calibri"/>
              </w:rPr>
              <w:t xml:space="preserve"> points)</w:t>
            </w:r>
          </w:p>
          <w:p w:rsidR="00B33622" w:rsidRDefault="00B33622" w:rsidP="00B33622">
            <w:pPr>
              <w:rPr>
                <w:rFonts w:ascii="Calibri" w:hAnsi="Calibri"/>
              </w:rPr>
            </w:pPr>
            <w:r w:rsidRPr="00A475C8">
              <w:t>□</w:t>
            </w:r>
            <w:r w:rsidRPr="00A475C8">
              <w:rPr>
                <w:rFonts w:ascii="Calibri" w:hAnsi="Calibri"/>
              </w:rPr>
              <w:t xml:space="preserve">   Science Center Design (</w:t>
            </w:r>
            <w:r w:rsidR="009251BE">
              <w:rPr>
                <w:rFonts w:ascii="Calibri" w:hAnsi="Calibri"/>
              </w:rPr>
              <w:t>25</w:t>
            </w:r>
            <w:r w:rsidRPr="00A475C8">
              <w:rPr>
                <w:rFonts w:ascii="Calibri" w:hAnsi="Calibri"/>
              </w:rPr>
              <w:t xml:space="preserve"> points)</w:t>
            </w:r>
          </w:p>
          <w:p w:rsidR="00B33622" w:rsidRDefault="00B33622" w:rsidP="00B33622">
            <w:pPr>
              <w:rPr>
                <w:rFonts w:ascii="Calibri" w:hAnsi="Calibri"/>
              </w:rPr>
            </w:pPr>
            <w:r w:rsidRPr="00A475C8">
              <w:t>□</w:t>
            </w:r>
            <w:r w:rsidRPr="00A475C8">
              <w:rPr>
                <w:rFonts w:ascii="Calibri" w:hAnsi="Calibri"/>
              </w:rPr>
              <w:t xml:space="preserve">   </w:t>
            </w:r>
            <w:r w:rsidR="00F80149">
              <w:rPr>
                <w:rFonts w:ascii="Calibri" w:hAnsi="Calibri"/>
              </w:rPr>
              <w:t>Integrated Single Lesson Plan (30 points)</w:t>
            </w:r>
          </w:p>
          <w:p w:rsidR="00B33622" w:rsidRPr="00A475C8" w:rsidRDefault="00B33622" w:rsidP="00B33622">
            <w:pPr>
              <w:rPr>
                <w:rFonts w:ascii="Calibri" w:hAnsi="Calibri"/>
              </w:rPr>
            </w:pPr>
            <w:r w:rsidRPr="00A475C8">
              <w:t>□</w:t>
            </w:r>
            <w:r w:rsidRPr="00A475C8">
              <w:rPr>
                <w:rFonts w:ascii="Calibri" w:hAnsi="Calibri"/>
              </w:rPr>
              <w:t xml:space="preserve">   </w:t>
            </w:r>
            <w:r w:rsidR="009251BE">
              <w:rPr>
                <w:rFonts w:ascii="Calibri" w:hAnsi="Calibri"/>
              </w:rPr>
              <w:t>Mathematics Lesson Plan</w:t>
            </w:r>
            <w:r w:rsidR="00F80149" w:rsidRPr="00A475C8">
              <w:rPr>
                <w:rFonts w:ascii="Calibri" w:hAnsi="Calibri"/>
              </w:rPr>
              <w:t xml:space="preserve"> (</w:t>
            </w:r>
            <w:r w:rsidR="00F80149">
              <w:rPr>
                <w:rFonts w:ascii="Calibri" w:hAnsi="Calibri"/>
              </w:rPr>
              <w:t xml:space="preserve"> </w:t>
            </w:r>
            <w:r w:rsidR="009251BE">
              <w:rPr>
                <w:rFonts w:ascii="Calibri" w:hAnsi="Calibri"/>
              </w:rPr>
              <w:t>25</w:t>
            </w:r>
            <w:r w:rsidR="00F80149">
              <w:rPr>
                <w:rFonts w:ascii="Calibri" w:hAnsi="Calibri"/>
              </w:rPr>
              <w:t xml:space="preserve"> </w:t>
            </w:r>
            <w:r w:rsidR="00F80149" w:rsidRPr="00A475C8">
              <w:rPr>
                <w:rFonts w:ascii="Calibri" w:hAnsi="Calibri"/>
              </w:rPr>
              <w:t>points)</w:t>
            </w:r>
            <w:r w:rsidRPr="00A475C8">
              <w:rPr>
                <w:rFonts w:ascii="Calibri" w:hAnsi="Calibri"/>
                <w:lang w:val="fr-FR"/>
              </w:rPr>
              <w:t xml:space="preserve">                  </w:t>
            </w:r>
          </w:p>
          <w:p w:rsidR="00B33622" w:rsidRDefault="00B33622" w:rsidP="00B33622">
            <w:pPr>
              <w:rPr>
                <w:rFonts w:ascii="Calibri" w:hAnsi="Calibri"/>
                <w:lang w:val="fr-FR"/>
              </w:rPr>
            </w:pPr>
            <w:r w:rsidRPr="00A475C8">
              <w:rPr>
                <w:lang w:val="fr-FR"/>
              </w:rPr>
              <w:t>□</w:t>
            </w:r>
            <w:r w:rsidRPr="00A475C8">
              <w:rPr>
                <w:rFonts w:ascii="Calibri" w:hAnsi="Calibri"/>
                <w:lang w:val="fr-FR"/>
              </w:rPr>
              <w:t xml:space="preserve">   </w:t>
            </w:r>
            <w:r w:rsidR="005628DC" w:rsidRPr="00C5517B">
              <w:rPr>
                <w:rFonts w:ascii="Calibri" w:hAnsi="Calibri"/>
              </w:rPr>
              <w:t>Class Participation and Professional Behavior</w:t>
            </w:r>
            <w:r w:rsidR="005628DC">
              <w:rPr>
                <w:rFonts w:ascii="Calibri" w:hAnsi="Calibri"/>
                <w:b/>
              </w:rPr>
              <w:t xml:space="preserve"> </w:t>
            </w:r>
            <w:r w:rsidR="005628DC" w:rsidRPr="00A475C8">
              <w:rPr>
                <w:rFonts w:ascii="Calibri" w:hAnsi="Calibri"/>
                <w:lang w:val="fr-FR"/>
              </w:rPr>
              <w:t>(</w:t>
            </w:r>
            <w:r w:rsidR="005628DC">
              <w:rPr>
                <w:rFonts w:ascii="Calibri" w:hAnsi="Calibri"/>
                <w:lang w:val="fr-FR"/>
              </w:rPr>
              <w:t>10</w:t>
            </w:r>
            <w:r w:rsidR="005628DC" w:rsidRPr="00A475C8">
              <w:rPr>
                <w:rFonts w:ascii="Calibri" w:hAnsi="Calibri"/>
                <w:lang w:val="fr-FR"/>
              </w:rPr>
              <w:t xml:space="preserve"> points)</w:t>
            </w:r>
          </w:p>
          <w:p w:rsidR="009251BE" w:rsidRDefault="00B33622" w:rsidP="009251BE">
            <w:pPr>
              <w:rPr>
                <w:rFonts w:ascii="Calibri" w:hAnsi="Calibri"/>
                <w:lang w:val="fr-FR"/>
              </w:rPr>
            </w:pPr>
            <w:r w:rsidRPr="00A475C8">
              <w:rPr>
                <w:lang w:val="fr-FR"/>
              </w:rPr>
              <w:t>□</w:t>
            </w:r>
            <w:r w:rsidRPr="00A475C8">
              <w:rPr>
                <w:rFonts w:ascii="Calibri" w:hAnsi="Calibri"/>
                <w:lang w:val="fr-FR"/>
              </w:rPr>
              <w:t xml:space="preserve">   </w:t>
            </w:r>
            <w:proofErr w:type="spellStart"/>
            <w:r w:rsidR="009251BE">
              <w:rPr>
                <w:rFonts w:ascii="Calibri" w:hAnsi="Calibri"/>
                <w:lang w:val="fr-FR"/>
              </w:rPr>
              <w:t>Two</w:t>
            </w:r>
            <w:proofErr w:type="spellEnd"/>
            <w:r w:rsidR="009251BE">
              <w:rPr>
                <w:rFonts w:ascii="Calibri" w:hAnsi="Calibri"/>
                <w:lang w:val="fr-FR"/>
              </w:rPr>
              <w:t xml:space="preserve"> Exams</w:t>
            </w:r>
            <w:r w:rsidR="005628DC">
              <w:rPr>
                <w:rFonts w:ascii="Calibri" w:hAnsi="Calibri"/>
                <w:lang w:val="fr-FR"/>
              </w:rPr>
              <w:t xml:space="preserve"> (</w:t>
            </w:r>
            <w:r w:rsidR="009251BE">
              <w:rPr>
                <w:rFonts w:ascii="Calibri" w:hAnsi="Calibri"/>
                <w:lang w:val="fr-FR"/>
              </w:rPr>
              <w:t xml:space="preserve">35 </w:t>
            </w:r>
            <w:r w:rsidR="005628DC">
              <w:rPr>
                <w:rFonts w:ascii="Calibri" w:hAnsi="Calibri"/>
                <w:lang w:val="fr-FR"/>
              </w:rPr>
              <w:t xml:space="preserve">points </w:t>
            </w:r>
            <w:proofErr w:type="spellStart"/>
            <w:r w:rsidR="005628DC">
              <w:rPr>
                <w:rFonts w:ascii="Calibri" w:hAnsi="Calibri"/>
                <w:lang w:val="fr-FR"/>
              </w:rPr>
              <w:t>each</w:t>
            </w:r>
            <w:proofErr w:type="spellEnd"/>
            <w:r w:rsidR="005628DC">
              <w:rPr>
                <w:rFonts w:ascii="Calibri" w:hAnsi="Calibri"/>
                <w:lang w:val="fr-FR"/>
              </w:rPr>
              <w:t>)</w:t>
            </w:r>
          </w:p>
          <w:p w:rsidR="00B33622" w:rsidRPr="00A475C8" w:rsidRDefault="00B33622" w:rsidP="009251BE">
            <w:pPr>
              <w:rPr>
                <w:rFonts w:ascii="Calibri" w:hAnsi="Calibri"/>
                <w:lang w:val="fr-FR"/>
              </w:rPr>
            </w:pPr>
            <w:r>
              <w:rPr>
                <w:rFonts w:ascii="Calibri" w:hAnsi="Calibri"/>
                <w:lang w:val="fr-FR"/>
              </w:rPr>
              <w:t xml:space="preserve">                                               </w:t>
            </w:r>
            <w:r w:rsidRPr="00472D16">
              <w:rPr>
                <w:rFonts w:ascii="Calibri" w:hAnsi="Calibri"/>
                <w:u w:val="single"/>
                <w:lang w:val="fr-FR"/>
              </w:rPr>
              <w:t>T</w:t>
            </w:r>
            <w:r>
              <w:rPr>
                <w:rFonts w:ascii="Calibri" w:hAnsi="Calibri"/>
                <w:u w:val="single"/>
                <w:lang w:val="fr-FR"/>
              </w:rPr>
              <w:t>otal</w:t>
            </w:r>
            <w:r>
              <w:rPr>
                <w:rFonts w:ascii="Calibri" w:hAnsi="Calibri"/>
              </w:rPr>
              <w:t>: 2</w:t>
            </w:r>
            <w:r w:rsidRPr="00A475C8">
              <w:rPr>
                <w:rFonts w:ascii="Calibri" w:hAnsi="Calibri"/>
              </w:rPr>
              <w:t>00 points</w:t>
            </w:r>
          </w:p>
        </w:tc>
        <w:tc>
          <w:tcPr>
            <w:tcW w:w="3150" w:type="dxa"/>
          </w:tcPr>
          <w:p w:rsidR="00B33622" w:rsidRPr="00A475C8" w:rsidRDefault="00B33622" w:rsidP="00B33622">
            <w:pPr>
              <w:rPr>
                <w:rFonts w:ascii="Calibri" w:hAnsi="Calibri"/>
              </w:rPr>
            </w:pPr>
          </w:p>
          <w:p w:rsidR="00B33622" w:rsidRDefault="00B33622" w:rsidP="00B33622">
            <w:pPr>
              <w:rPr>
                <w:rFonts w:ascii="Calibri" w:hAnsi="Calibri"/>
              </w:rPr>
            </w:pPr>
            <w:r w:rsidRPr="00A475C8">
              <w:rPr>
                <w:rFonts w:ascii="Calibri" w:hAnsi="Calibri"/>
              </w:rPr>
              <w:t xml:space="preserve">A = </w:t>
            </w:r>
            <w:r>
              <w:rPr>
                <w:rFonts w:ascii="Calibri" w:hAnsi="Calibri"/>
              </w:rPr>
              <w:t>181</w:t>
            </w:r>
            <w:r w:rsidRPr="00A475C8">
              <w:rPr>
                <w:rFonts w:ascii="Calibri" w:hAnsi="Calibri"/>
              </w:rPr>
              <w:t>-</w:t>
            </w:r>
            <w:r>
              <w:rPr>
                <w:rFonts w:ascii="Calibri" w:hAnsi="Calibri"/>
              </w:rPr>
              <w:t>2</w:t>
            </w:r>
            <w:r w:rsidRPr="00A475C8">
              <w:rPr>
                <w:rFonts w:ascii="Calibri" w:hAnsi="Calibri"/>
              </w:rPr>
              <w:t>00</w:t>
            </w:r>
            <w:r>
              <w:rPr>
                <w:rFonts w:ascii="Calibri" w:hAnsi="Calibri"/>
              </w:rPr>
              <w:t xml:space="preserve"> points</w:t>
            </w:r>
          </w:p>
          <w:p w:rsidR="00B33622" w:rsidRPr="00A475C8" w:rsidRDefault="00B33622" w:rsidP="00B33622">
            <w:pPr>
              <w:rPr>
                <w:rFonts w:ascii="Calibri" w:hAnsi="Calibri"/>
              </w:rPr>
            </w:pPr>
            <w:r w:rsidRPr="00A475C8">
              <w:rPr>
                <w:rFonts w:ascii="Calibri" w:hAnsi="Calibri"/>
              </w:rPr>
              <w:t xml:space="preserve">B = </w:t>
            </w:r>
            <w:r>
              <w:rPr>
                <w:rFonts w:ascii="Calibri" w:hAnsi="Calibri"/>
              </w:rPr>
              <w:t>16</w:t>
            </w:r>
            <w:r w:rsidRPr="00A475C8">
              <w:rPr>
                <w:rFonts w:ascii="Calibri" w:hAnsi="Calibri"/>
              </w:rPr>
              <w:t>1</w:t>
            </w:r>
            <w:r>
              <w:rPr>
                <w:rFonts w:ascii="Calibri" w:hAnsi="Calibri"/>
              </w:rPr>
              <w:t>-180 points</w:t>
            </w:r>
            <w:r w:rsidRPr="00A475C8">
              <w:rPr>
                <w:rFonts w:ascii="Calibri" w:hAnsi="Calibri"/>
              </w:rPr>
              <w:t xml:space="preserve">  </w:t>
            </w:r>
          </w:p>
          <w:p w:rsidR="00B33622" w:rsidRDefault="00B33622" w:rsidP="00B33622">
            <w:pPr>
              <w:rPr>
                <w:rFonts w:ascii="Calibri" w:hAnsi="Calibri"/>
              </w:rPr>
            </w:pPr>
            <w:r w:rsidRPr="00A475C8">
              <w:rPr>
                <w:rFonts w:ascii="Calibri" w:hAnsi="Calibri"/>
              </w:rPr>
              <w:t xml:space="preserve">C = </w:t>
            </w:r>
            <w:r>
              <w:rPr>
                <w:rFonts w:ascii="Calibri" w:hAnsi="Calibri"/>
              </w:rPr>
              <w:t>141-160 points</w:t>
            </w:r>
          </w:p>
          <w:p w:rsidR="00B33622" w:rsidRDefault="00B33622" w:rsidP="00B33622">
            <w:pPr>
              <w:rPr>
                <w:rFonts w:ascii="Calibri" w:hAnsi="Calibri"/>
              </w:rPr>
            </w:pPr>
            <w:r w:rsidRPr="00A475C8">
              <w:rPr>
                <w:rFonts w:ascii="Calibri" w:hAnsi="Calibri"/>
              </w:rPr>
              <w:t>D</w:t>
            </w:r>
            <w:r>
              <w:rPr>
                <w:rFonts w:ascii="Calibri" w:hAnsi="Calibri"/>
              </w:rPr>
              <w:t xml:space="preserve"> </w:t>
            </w:r>
            <w:r w:rsidRPr="00A475C8">
              <w:rPr>
                <w:rFonts w:ascii="Calibri" w:hAnsi="Calibri"/>
              </w:rPr>
              <w:t xml:space="preserve">= </w:t>
            </w:r>
            <w:r>
              <w:rPr>
                <w:rFonts w:ascii="Calibri" w:hAnsi="Calibri"/>
              </w:rPr>
              <w:t>121-140 points</w:t>
            </w:r>
          </w:p>
          <w:p w:rsidR="00B33622" w:rsidRPr="00A475C8" w:rsidRDefault="00B33622" w:rsidP="00B33622">
            <w:pPr>
              <w:rPr>
                <w:rFonts w:ascii="Calibri" w:hAnsi="Calibri"/>
                <w:b/>
                <w:bCs/>
              </w:rPr>
            </w:pPr>
            <w:r>
              <w:rPr>
                <w:rFonts w:ascii="Calibri" w:hAnsi="Calibri"/>
              </w:rPr>
              <w:t>F  =</w:t>
            </w:r>
            <w:r w:rsidRPr="00A475C8">
              <w:rPr>
                <w:rFonts w:ascii="Calibri" w:hAnsi="Calibri"/>
              </w:rPr>
              <w:t xml:space="preserve"> </w:t>
            </w:r>
            <w:r>
              <w:rPr>
                <w:rFonts w:ascii="Calibri" w:hAnsi="Calibri"/>
              </w:rPr>
              <w:t xml:space="preserve">    0-120 points</w:t>
            </w:r>
          </w:p>
        </w:tc>
      </w:tr>
    </w:tbl>
    <w:p w:rsidR="00B33622" w:rsidRDefault="00B33622" w:rsidP="00B33622">
      <w:pPr>
        <w:rPr>
          <w:rFonts w:ascii="Calibri" w:hAnsi="Calibri"/>
          <w:b/>
          <w:sz w:val="20"/>
          <w:szCs w:val="20"/>
        </w:rPr>
      </w:pPr>
      <w:r w:rsidRPr="00E25F66">
        <w:rPr>
          <w:rFonts w:ascii="Calibri" w:hAnsi="Calibri"/>
          <w:sz w:val="20"/>
          <w:szCs w:val="20"/>
          <w:lang w:val="fr-FR"/>
        </w:rPr>
        <w:t xml:space="preserve">      </w:t>
      </w:r>
      <w:r w:rsidRPr="008D285B">
        <w:rPr>
          <w:rFonts w:ascii="Calibri" w:hAnsi="Calibri"/>
          <w:b/>
          <w:sz w:val="20"/>
          <w:szCs w:val="20"/>
        </w:rPr>
        <w:t xml:space="preserve"> </w:t>
      </w:r>
    </w:p>
    <w:p w:rsidR="00B33622" w:rsidRDefault="00B33622" w:rsidP="00B33622">
      <w:pPr>
        <w:rPr>
          <w:rFonts w:ascii="Calibri" w:hAnsi="Calibri"/>
          <w:b/>
          <w:sz w:val="20"/>
          <w:szCs w:val="20"/>
        </w:rPr>
      </w:pPr>
    </w:p>
    <w:p w:rsidR="00B33622" w:rsidRDefault="00B33622" w:rsidP="00B33622">
      <w:pPr>
        <w:rPr>
          <w:rFonts w:ascii="Calibri" w:hAnsi="Calibri"/>
          <w:b/>
          <w:caps/>
        </w:rPr>
      </w:pPr>
    </w:p>
    <w:p w:rsidR="00B33622" w:rsidRDefault="00B33622" w:rsidP="00B33622">
      <w:pPr>
        <w:rPr>
          <w:rFonts w:ascii="Calibri" w:hAnsi="Calibri"/>
          <w:b/>
          <w:caps/>
        </w:rPr>
      </w:pPr>
    </w:p>
    <w:p w:rsidR="00B33622" w:rsidRDefault="00B33622" w:rsidP="00B33622">
      <w:pPr>
        <w:rPr>
          <w:rFonts w:ascii="Calibri" w:hAnsi="Calibri"/>
          <w:b/>
          <w:caps/>
        </w:rPr>
      </w:pPr>
    </w:p>
    <w:p w:rsidR="00B33622" w:rsidRDefault="00B33622" w:rsidP="00B33622">
      <w:pPr>
        <w:rPr>
          <w:rFonts w:ascii="Calibri" w:hAnsi="Calibri"/>
          <w:b/>
          <w:caps/>
        </w:rPr>
      </w:pPr>
    </w:p>
    <w:p w:rsidR="00B33622" w:rsidRPr="00640A23" w:rsidRDefault="00B33622" w:rsidP="00B33622">
      <w:pPr>
        <w:rPr>
          <w:rFonts w:ascii="Calibri" w:hAnsi="Calibri"/>
          <w:b/>
          <w:caps/>
        </w:rPr>
      </w:pPr>
      <w:r w:rsidRPr="00640A23">
        <w:rPr>
          <w:rFonts w:ascii="Calibri" w:hAnsi="Calibri"/>
          <w:b/>
          <w:caps/>
        </w:rPr>
        <w:t>Class Policy Statements</w:t>
      </w:r>
    </w:p>
    <w:p w:rsidR="00B33622" w:rsidRPr="00640A23" w:rsidRDefault="00B33622" w:rsidP="00B33622">
      <w:pPr>
        <w:rPr>
          <w:rFonts w:ascii="Calibri" w:hAnsi="Calibri"/>
          <w:b/>
        </w:rPr>
      </w:pPr>
    </w:p>
    <w:p w:rsidR="00B33622" w:rsidRPr="00640A23" w:rsidRDefault="00B33622" w:rsidP="00B33622">
      <w:pPr>
        <w:autoSpaceDE w:val="0"/>
        <w:autoSpaceDN w:val="0"/>
        <w:adjustRightInd w:val="0"/>
        <w:rPr>
          <w:rFonts w:ascii="Calibri" w:hAnsi="Calibri"/>
          <w:szCs w:val="20"/>
        </w:rPr>
      </w:pPr>
      <w:r w:rsidRPr="00117871">
        <w:rPr>
          <w:rFonts w:ascii="Calibri" w:hAnsi="Calibri"/>
          <w:szCs w:val="20"/>
          <w:u w:val="single"/>
        </w:rPr>
        <w:t>Participation</w:t>
      </w:r>
      <w:r w:rsidRPr="00640A23">
        <w:rPr>
          <w:rFonts w:ascii="Calibri" w:hAnsi="Calibri"/>
          <w:szCs w:val="20"/>
        </w:rPr>
        <w:t>: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B33622" w:rsidRPr="00640A23" w:rsidRDefault="00B33622" w:rsidP="00B33622">
      <w:pPr>
        <w:autoSpaceDE w:val="0"/>
        <w:autoSpaceDN w:val="0"/>
        <w:adjustRightInd w:val="0"/>
        <w:rPr>
          <w:rFonts w:ascii="Calibri" w:hAnsi="Calibri"/>
          <w:szCs w:val="20"/>
        </w:rPr>
      </w:pPr>
    </w:p>
    <w:p w:rsidR="00B33622" w:rsidRPr="008A6837" w:rsidRDefault="00B33622" w:rsidP="00B33622">
      <w:pPr>
        <w:rPr>
          <w:rFonts w:ascii="Calibri" w:hAnsi="Calibri"/>
        </w:rPr>
      </w:pPr>
      <w:r w:rsidRPr="00117871">
        <w:rPr>
          <w:rFonts w:ascii="Calibri" w:hAnsi="Calibri"/>
          <w:szCs w:val="20"/>
          <w:u w:val="single"/>
        </w:rPr>
        <w:t>Attendance/Absences</w:t>
      </w:r>
      <w:r w:rsidRPr="00640A23">
        <w:rPr>
          <w:rFonts w:ascii="Calibri" w:hAnsi="Calibri"/>
          <w:szCs w:val="20"/>
        </w:rPr>
        <w:t>: Attendance is required at each class meeting. If a</w:t>
      </w:r>
      <w:r w:rsidR="00627F8E">
        <w:rPr>
          <w:rFonts w:ascii="Calibri" w:hAnsi="Calibri"/>
          <w:szCs w:val="20"/>
        </w:rPr>
        <w:t>n exam</w:t>
      </w:r>
      <w:r w:rsidRPr="00640A23">
        <w:rPr>
          <w:rFonts w:ascii="Calibri" w:hAnsi="Calibri"/>
          <w:szCs w:val="20"/>
        </w:rPr>
        <w:t xml:space="preserve"> is missed, a make-up </w:t>
      </w:r>
      <w:r w:rsidR="00627F8E">
        <w:rPr>
          <w:rFonts w:ascii="Calibri" w:hAnsi="Calibri"/>
          <w:szCs w:val="20"/>
        </w:rPr>
        <w:t>exam</w:t>
      </w:r>
      <w:r w:rsidRPr="00640A23">
        <w:rPr>
          <w:rFonts w:ascii="Calibri" w:hAnsi="Calibri"/>
          <w:szCs w:val="20"/>
        </w:rPr>
        <w:t xml:space="preserve"> will be given only for University-approved excuses as outlined in the Tiger Cub.  Arrangement to take the make-up </w:t>
      </w:r>
      <w:r w:rsidR="00627F8E">
        <w:rPr>
          <w:rFonts w:ascii="Calibri" w:hAnsi="Calibri"/>
          <w:szCs w:val="20"/>
        </w:rPr>
        <w:t>exam</w:t>
      </w:r>
      <w:r w:rsidRPr="00640A23">
        <w:rPr>
          <w:rFonts w:ascii="Calibri" w:hAnsi="Calibri"/>
          <w:szCs w:val="20"/>
        </w:rPr>
        <w:t xml:space="preserve"> must be made in advance.  Students who miss a</w:t>
      </w:r>
      <w:r w:rsidR="00627F8E">
        <w:rPr>
          <w:rFonts w:ascii="Calibri" w:hAnsi="Calibri"/>
          <w:szCs w:val="20"/>
        </w:rPr>
        <w:t>n</w:t>
      </w:r>
      <w:r w:rsidRPr="00640A23">
        <w:rPr>
          <w:rFonts w:ascii="Calibri" w:hAnsi="Calibri"/>
          <w:szCs w:val="20"/>
        </w:rPr>
        <w:t xml:space="preserve"> </w:t>
      </w:r>
      <w:r w:rsidR="00627F8E">
        <w:rPr>
          <w:rFonts w:ascii="Calibri" w:hAnsi="Calibri"/>
          <w:szCs w:val="20"/>
        </w:rPr>
        <w:t>exam</w:t>
      </w:r>
      <w:r w:rsidRPr="00640A23">
        <w:rPr>
          <w:rFonts w:ascii="Calibri" w:hAnsi="Calibri"/>
          <w:szCs w:val="20"/>
        </w:rPr>
        <w:t xml:space="preserve"> because of illness need a doctor’s statement for verification of sickness and should clear the absence with the instructor the day they return to class. Other unavoidable absences from campus must be documented and cleared with the instructor in advance.</w:t>
      </w:r>
      <w:r>
        <w:rPr>
          <w:rFonts w:ascii="Calibri" w:hAnsi="Calibri"/>
          <w:szCs w:val="20"/>
        </w:rPr>
        <w:t xml:space="preserve"> </w:t>
      </w:r>
      <w:r w:rsidRPr="00434869">
        <w:rPr>
          <w:rFonts w:ascii="Calibri" w:hAnsi="Calibri"/>
          <w:szCs w:val="20"/>
        </w:rPr>
        <w:t xml:space="preserve"> </w:t>
      </w:r>
      <w:r w:rsidR="00627F8E" w:rsidRPr="00627F8E">
        <w:rPr>
          <w:rFonts w:ascii="Calibri" w:hAnsi="Calibri"/>
          <w:b/>
          <w:szCs w:val="20"/>
        </w:rPr>
        <w:t>Each unexcused absence</w:t>
      </w:r>
      <w:r w:rsidR="00627F8E">
        <w:rPr>
          <w:rFonts w:ascii="Calibri" w:hAnsi="Calibri"/>
          <w:szCs w:val="20"/>
        </w:rPr>
        <w:t xml:space="preserve"> </w:t>
      </w:r>
      <w:r w:rsidRPr="00434869">
        <w:rPr>
          <w:rFonts w:ascii="Calibri" w:hAnsi="Calibri"/>
          <w:szCs w:val="20"/>
        </w:rPr>
        <w:t>will result in</w:t>
      </w:r>
      <w:r>
        <w:rPr>
          <w:rFonts w:ascii="Calibri" w:hAnsi="Calibri"/>
          <w:szCs w:val="20"/>
        </w:rPr>
        <w:t xml:space="preserve"> </w:t>
      </w:r>
      <w:r w:rsidR="00627F8E">
        <w:rPr>
          <w:rFonts w:ascii="Calibri" w:hAnsi="Calibri"/>
          <w:szCs w:val="20"/>
        </w:rPr>
        <w:t>3 points deducted from the class participation grade</w:t>
      </w:r>
      <w:r>
        <w:rPr>
          <w:rFonts w:ascii="Calibri" w:hAnsi="Calibri"/>
          <w:szCs w:val="20"/>
        </w:rPr>
        <w:t>.</w:t>
      </w:r>
      <w:r w:rsidRPr="00A83263">
        <w:rPr>
          <w:rFonts w:ascii="Cambria" w:hAnsi="Cambria"/>
        </w:rPr>
        <w:t xml:space="preserve"> </w:t>
      </w:r>
      <w:r w:rsidRPr="00B55D71">
        <w:rPr>
          <w:rFonts w:ascii="Calibri" w:hAnsi="Calibri"/>
          <w:szCs w:val="20"/>
        </w:rPr>
        <w:t xml:space="preserve"> </w:t>
      </w:r>
      <w:r w:rsidRPr="00B55D71">
        <w:rPr>
          <w:rFonts w:ascii="Calibri" w:hAnsi="Calibri"/>
          <w:b/>
          <w:szCs w:val="20"/>
        </w:rPr>
        <w:t>T</w:t>
      </w:r>
      <w:r w:rsidR="00627F8E">
        <w:rPr>
          <w:rFonts w:ascii="Calibri" w:hAnsi="Calibri"/>
          <w:b/>
          <w:szCs w:val="20"/>
        </w:rPr>
        <w:t xml:space="preserve">ardy arrivals </w:t>
      </w:r>
      <w:r w:rsidRPr="00B55D71">
        <w:rPr>
          <w:rFonts w:ascii="Calibri" w:hAnsi="Calibri"/>
          <w:szCs w:val="20"/>
        </w:rPr>
        <w:t xml:space="preserve">will </w:t>
      </w:r>
      <w:r w:rsidR="00627F8E">
        <w:rPr>
          <w:rFonts w:ascii="Calibri" w:hAnsi="Calibri"/>
          <w:szCs w:val="20"/>
        </w:rPr>
        <w:t>result in 1 point deducted from the class participation grade</w:t>
      </w:r>
      <w:r w:rsidRPr="00B55D71">
        <w:rPr>
          <w:rFonts w:ascii="Calibri" w:hAnsi="Calibri"/>
          <w:szCs w:val="20"/>
        </w:rPr>
        <w:t>.</w:t>
      </w:r>
      <w:r w:rsidR="00627F8E">
        <w:rPr>
          <w:rFonts w:ascii="Calibri" w:hAnsi="Calibri"/>
          <w:szCs w:val="20"/>
        </w:rPr>
        <w:t xml:space="preserve"> If points from absences and tardy arrivals exceed the 10 points allotted for class participation, the points will be taken from the final total.</w:t>
      </w:r>
      <w:r w:rsidRPr="00B55D71">
        <w:rPr>
          <w:rFonts w:ascii="Calibri" w:hAnsi="Calibri"/>
          <w:szCs w:val="20"/>
        </w:rPr>
        <w:t xml:space="preserve"> </w:t>
      </w:r>
      <w:r w:rsidRPr="008A6837">
        <w:rPr>
          <w:rFonts w:ascii="Calibri" w:hAnsi="Calibri"/>
        </w:rPr>
        <w:t xml:space="preserve">Three unexcused absences could result in a </w:t>
      </w:r>
      <w:r>
        <w:rPr>
          <w:rFonts w:ascii="Calibri" w:hAnsi="Calibri"/>
        </w:rPr>
        <w:t>t</w:t>
      </w:r>
      <w:r w:rsidRPr="008A6837">
        <w:rPr>
          <w:rFonts w:ascii="Calibri" w:hAnsi="Calibri"/>
        </w:rPr>
        <w:t xml:space="preserve">eacher candidate being dropped from the program. </w:t>
      </w:r>
    </w:p>
    <w:p w:rsidR="00B33622" w:rsidRDefault="00B33622" w:rsidP="00B33622">
      <w:pPr>
        <w:rPr>
          <w:rFonts w:ascii="Calibri" w:hAnsi="Calibri"/>
        </w:rPr>
      </w:pPr>
    </w:p>
    <w:p w:rsidR="00B33622" w:rsidRPr="00640A23" w:rsidRDefault="00B33622" w:rsidP="00B33622">
      <w:pPr>
        <w:rPr>
          <w:rFonts w:ascii="Calibri" w:hAnsi="Calibri"/>
          <w:szCs w:val="20"/>
        </w:rPr>
      </w:pPr>
      <w:r w:rsidRPr="00117871">
        <w:rPr>
          <w:rFonts w:ascii="Calibri" w:hAnsi="Calibri"/>
          <w:szCs w:val="20"/>
          <w:u w:val="single"/>
        </w:rPr>
        <w:t>Accommodations</w:t>
      </w:r>
      <w:r w:rsidRPr="00640A23">
        <w:rPr>
          <w:rFonts w:ascii="Calibri" w:hAnsi="Calibri"/>
          <w:szCs w:val="20"/>
        </w:rPr>
        <w:t>:</w:t>
      </w:r>
      <w:r>
        <w:rPr>
          <w:rFonts w:ascii="Calibri" w:hAnsi="Calibri"/>
          <w:szCs w:val="20"/>
        </w:rPr>
        <w:t xml:space="preserve"> </w:t>
      </w:r>
      <w:r w:rsidRPr="00143988">
        <w:rPr>
          <w:rFonts w:ascii="Calibri" w:hAnsi="Calibri"/>
          <w:szCs w:val="20"/>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143988">
        <w:rPr>
          <w:rFonts w:ascii="Calibri" w:hAnsi="Calibri"/>
          <w:szCs w:val="20"/>
        </w:rPr>
        <w:t>844</w:t>
      </w:r>
      <w:proofErr w:type="gramEnd"/>
      <w:r w:rsidRPr="00143988">
        <w:rPr>
          <w:rFonts w:ascii="Calibri" w:hAnsi="Calibri"/>
          <w:szCs w:val="20"/>
        </w:rPr>
        <w:t>-2096.</w:t>
      </w:r>
    </w:p>
    <w:p w:rsidR="00B33622" w:rsidRPr="00640A23" w:rsidRDefault="00B33622" w:rsidP="00B33622">
      <w:pPr>
        <w:autoSpaceDE w:val="0"/>
        <w:autoSpaceDN w:val="0"/>
        <w:adjustRightInd w:val="0"/>
        <w:rPr>
          <w:rFonts w:ascii="Calibri" w:hAnsi="Calibri"/>
          <w:szCs w:val="20"/>
        </w:rPr>
      </w:pPr>
    </w:p>
    <w:p w:rsidR="00B33622" w:rsidRPr="00640A23" w:rsidRDefault="00B33622" w:rsidP="00B33622">
      <w:pPr>
        <w:autoSpaceDE w:val="0"/>
        <w:autoSpaceDN w:val="0"/>
        <w:adjustRightInd w:val="0"/>
        <w:rPr>
          <w:rFonts w:ascii="Calibri" w:hAnsi="Calibri"/>
          <w:szCs w:val="20"/>
        </w:rPr>
      </w:pPr>
      <w:r w:rsidRPr="00117871">
        <w:rPr>
          <w:rFonts w:ascii="Calibri" w:hAnsi="Calibri"/>
          <w:szCs w:val="20"/>
          <w:u w:val="single"/>
        </w:rPr>
        <w:lastRenderedPageBreak/>
        <w:t>Honesty Code</w:t>
      </w:r>
      <w:r w:rsidRPr="00640A23">
        <w:rPr>
          <w:rFonts w:ascii="Calibri" w:hAnsi="Calibri"/>
          <w:szCs w:val="20"/>
        </w:rPr>
        <w:t>:  The University Academic Honesty Code and the Tiger Cub Rules and Regulations pertaining to Cheating will apply to this class.</w:t>
      </w:r>
    </w:p>
    <w:p w:rsidR="00B33622" w:rsidRPr="00640A23" w:rsidRDefault="00B33622" w:rsidP="00B33622">
      <w:pPr>
        <w:autoSpaceDE w:val="0"/>
        <w:autoSpaceDN w:val="0"/>
        <w:adjustRightInd w:val="0"/>
        <w:rPr>
          <w:rFonts w:ascii="Calibri" w:hAnsi="Calibri"/>
          <w:szCs w:val="20"/>
        </w:rPr>
      </w:pPr>
    </w:p>
    <w:p w:rsidR="00B33622" w:rsidRDefault="00B33622" w:rsidP="00B33622">
      <w:pPr>
        <w:autoSpaceDE w:val="0"/>
        <w:autoSpaceDN w:val="0"/>
        <w:adjustRightInd w:val="0"/>
        <w:rPr>
          <w:rFonts w:ascii="Calibri" w:hAnsi="Calibri"/>
          <w:szCs w:val="20"/>
        </w:rPr>
      </w:pPr>
      <w:r w:rsidRPr="00117871">
        <w:rPr>
          <w:rFonts w:ascii="Calibri" w:hAnsi="Calibri"/>
          <w:szCs w:val="20"/>
          <w:u w:val="single"/>
        </w:rPr>
        <w:t>Professionalism</w:t>
      </w:r>
      <w:r w:rsidRPr="00640A23">
        <w:rPr>
          <w:rFonts w:ascii="Calibri" w:hAnsi="Calibri"/>
          <w:szCs w:val="20"/>
        </w:rPr>
        <w:t xml:space="preserve">:  As faculty, staff, and students interact in professional settings, </w:t>
      </w:r>
      <w:r>
        <w:rPr>
          <w:rFonts w:ascii="Calibri" w:hAnsi="Calibri"/>
          <w:szCs w:val="20"/>
        </w:rPr>
        <w:t>we</w:t>
      </w:r>
      <w:r w:rsidRPr="00640A23">
        <w:rPr>
          <w:rFonts w:ascii="Calibri" w:hAnsi="Calibri"/>
          <w:szCs w:val="20"/>
        </w:rPr>
        <w:t xml:space="preserve"> are expected to demonstrate professional behaviors as defined in the College’s conceptual framework. These professional commitments or dispositions are:</w:t>
      </w:r>
      <w:r w:rsidRPr="007969FB">
        <w:rPr>
          <w:rFonts w:ascii="Calibri" w:hAnsi="Calibri"/>
          <w:szCs w:val="20"/>
        </w:rPr>
        <w:t xml:space="preserve"> </w:t>
      </w:r>
      <w:r>
        <w:rPr>
          <w:rFonts w:ascii="Calibri" w:hAnsi="Calibri"/>
          <w:szCs w:val="20"/>
        </w:rPr>
        <w:t xml:space="preserve">a) </w:t>
      </w:r>
      <w:r w:rsidRPr="00640A23">
        <w:rPr>
          <w:rFonts w:ascii="Calibri" w:hAnsi="Calibri"/>
          <w:szCs w:val="20"/>
        </w:rPr>
        <w:t>Engage in responsible and ethical professional practices</w:t>
      </w:r>
      <w:r>
        <w:rPr>
          <w:rFonts w:ascii="Calibri" w:hAnsi="Calibri"/>
          <w:szCs w:val="20"/>
        </w:rPr>
        <w:t xml:space="preserve">, b) </w:t>
      </w:r>
      <w:r w:rsidRPr="00640A23">
        <w:rPr>
          <w:rFonts w:ascii="Calibri" w:hAnsi="Calibri"/>
          <w:szCs w:val="20"/>
        </w:rPr>
        <w:t>Contribute to collaborative learning communities</w:t>
      </w:r>
      <w:r>
        <w:rPr>
          <w:rFonts w:ascii="Calibri" w:hAnsi="Calibri"/>
          <w:szCs w:val="20"/>
        </w:rPr>
        <w:t xml:space="preserve">, c) </w:t>
      </w:r>
      <w:r w:rsidRPr="00640A23">
        <w:rPr>
          <w:rFonts w:ascii="Calibri" w:hAnsi="Calibri"/>
          <w:szCs w:val="20"/>
        </w:rPr>
        <w:t>Demonstrate a commitment to diversity</w:t>
      </w:r>
      <w:r>
        <w:rPr>
          <w:rFonts w:ascii="Calibri" w:hAnsi="Calibri"/>
          <w:szCs w:val="20"/>
        </w:rPr>
        <w:t xml:space="preserve">, and d) </w:t>
      </w:r>
      <w:r w:rsidRPr="00640A23">
        <w:rPr>
          <w:rFonts w:ascii="Calibri" w:hAnsi="Calibri"/>
          <w:szCs w:val="20"/>
        </w:rPr>
        <w:t>Model and nurture intellectual vitality</w:t>
      </w:r>
      <w:r>
        <w:rPr>
          <w:rFonts w:ascii="Calibri" w:hAnsi="Calibri"/>
          <w:szCs w:val="20"/>
        </w:rPr>
        <w:t>.</w:t>
      </w:r>
    </w:p>
    <w:p w:rsidR="00B33622" w:rsidRDefault="00B33622" w:rsidP="00B33622">
      <w:pPr>
        <w:autoSpaceDE w:val="0"/>
        <w:autoSpaceDN w:val="0"/>
        <w:adjustRightInd w:val="0"/>
        <w:rPr>
          <w:rFonts w:ascii="Calibri" w:hAnsi="Calibri"/>
          <w:szCs w:val="20"/>
        </w:rPr>
      </w:pPr>
    </w:p>
    <w:p w:rsidR="00B33622" w:rsidRDefault="00B33622" w:rsidP="00B33622">
      <w:pPr>
        <w:rPr>
          <w:rFonts w:ascii="Calibri" w:hAnsi="Calibri"/>
          <w:szCs w:val="20"/>
        </w:rPr>
      </w:pPr>
      <w:r>
        <w:rPr>
          <w:rFonts w:ascii="Calibri" w:hAnsi="Calibri"/>
          <w:szCs w:val="20"/>
        </w:rPr>
        <w:t>*</w:t>
      </w:r>
      <w:r w:rsidRPr="007969FB">
        <w:rPr>
          <w:rFonts w:ascii="Calibri" w:hAnsi="Calibri"/>
          <w:szCs w:val="20"/>
        </w:rPr>
        <w:t>C</w:t>
      </w:r>
      <w:r>
        <w:rPr>
          <w:rFonts w:ascii="Calibri" w:hAnsi="Calibri"/>
          <w:szCs w:val="20"/>
        </w:rPr>
        <w:t>ell</w:t>
      </w:r>
      <w:r w:rsidRPr="007969FB">
        <w:rPr>
          <w:rFonts w:ascii="Calibri" w:hAnsi="Calibri"/>
          <w:szCs w:val="20"/>
        </w:rPr>
        <w:t xml:space="preserve"> P</w:t>
      </w:r>
      <w:r>
        <w:rPr>
          <w:rFonts w:ascii="Calibri" w:hAnsi="Calibri"/>
          <w:szCs w:val="20"/>
        </w:rPr>
        <w:t>hone</w:t>
      </w:r>
      <w:r w:rsidRPr="007969FB">
        <w:rPr>
          <w:rFonts w:ascii="Calibri" w:hAnsi="Calibri"/>
          <w:szCs w:val="20"/>
        </w:rPr>
        <w:t xml:space="preserve"> P</w:t>
      </w:r>
      <w:r>
        <w:rPr>
          <w:rFonts w:ascii="Calibri" w:hAnsi="Calibri"/>
          <w:szCs w:val="20"/>
        </w:rPr>
        <w:t>olicy</w:t>
      </w:r>
      <w:r w:rsidRPr="007969FB">
        <w:rPr>
          <w:rFonts w:ascii="Calibri" w:hAnsi="Calibri"/>
          <w:szCs w:val="20"/>
        </w:rPr>
        <w:t xml:space="preserve">: Cell phone use or text messaging </w:t>
      </w:r>
      <w:r>
        <w:rPr>
          <w:rFonts w:ascii="Calibri" w:hAnsi="Calibri"/>
          <w:szCs w:val="20"/>
        </w:rPr>
        <w:t xml:space="preserve">during the class session </w:t>
      </w:r>
      <w:r w:rsidRPr="007969FB">
        <w:rPr>
          <w:rFonts w:ascii="Calibri" w:hAnsi="Calibri"/>
          <w:szCs w:val="20"/>
        </w:rPr>
        <w:t xml:space="preserve">is viewed as extremely unprofessional and </w:t>
      </w:r>
      <w:r>
        <w:rPr>
          <w:rFonts w:ascii="Calibri" w:hAnsi="Calibri"/>
          <w:szCs w:val="20"/>
        </w:rPr>
        <w:t xml:space="preserve">will </w:t>
      </w:r>
      <w:r w:rsidRPr="007969FB">
        <w:rPr>
          <w:rFonts w:ascii="Calibri" w:hAnsi="Calibri"/>
          <w:szCs w:val="20"/>
        </w:rPr>
        <w:t xml:space="preserve">results in an automatic loss of </w:t>
      </w:r>
      <w:r w:rsidRPr="00B55D71">
        <w:rPr>
          <w:rFonts w:ascii="Calibri" w:hAnsi="Calibri"/>
          <w:szCs w:val="20"/>
          <w:u w:val="single"/>
        </w:rPr>
        <w:t>5 points</w:t>
      </w:r>
      <w:r w:rsidRPr="007969FB">
        <w:rPr>
          <w:rFonts w:ascii="Calibri" w:hAnsi="Calibri"/>
          <w:szCs w:val="20"/>
        </w:rPr>
        <w:t xml:space="preserve"> </w:t>
      </w:r>
      <w:r>
        <w:rPr>
          <w:rFonts w:ascii="Calibri" w:hAnsi="Calibri"/>
          <w:szCs w:val="20"/>
        </w:rPr>
        <w:t xml:space="preserve">of </w:t>
      </w:r>
      <w:r w:rsidRPr="004B0CB5">
        <w:rPr>
          <w:rFonts w:ascii="Calibri" w:hAnsi="Calibri"/>
          <w:b/>
        </w:rPr>
        <w:t>Class Participation</w:t>
      </w:r>
      <w:r>
        <w:rPr>
          <w:rFonts w:ascii="Calibri" w:hAnsi="Calibri"/>
          <w:b/>
        </w:rPr>
        <w:t xml:space="preserve"> and Professional Behavior</w:t>
      </w:r>
      <w:r w:rsidRPr="004B0CB5">
        <w:rPr>
          <w:rFonts w:ascii="Calibri" w:hAnsi="Calibri"/>
          <w:b/>
        </w:rPr>
        <w:t xml:space="preserve"> </w:t>
      </w:r>
      <w:r>
        <w:rPr>
          <w:rFonts w:ascii="Calibri" w:hAnsi="Calibri"/>
          <w:b/>
        </w:rPr>
        <w:t xml:space="preserve">grade points </w:t>
      </w:r>
      <w:r w:rsidRPr="00A61967">
        <w:rPr>
          <w:rFonts w:ascii="Calibri" w:hAnsi="Calibri"/>
        </w:rPr>
        <w:t xml:space="preserve">(under </w:t>
      </w:r>
      <w:r w:rsidRPr="007A2731">
        <w:rPr>
          <w:rFonts w:ascii="Calibri" w:hAnsi="Calibri"/>
          <w:szCs w:val="20"/>
        </w:rPr>
        <w:t>COURSE</w:t>
      </w:r>
      <w:r w:rsidRPr="00A61967">
        <w:rPr>
          <w:rFonts w:ascii="Calibri" w:hAnsi="Calibri"/>
          <w:szCs w:val="20"/>
        </w:rPr>
        <w:t xml:space="preserve"> REQUIREMENTS)</w:t>
      </w:r>
      <w:r>
        <w:rPr>
          <w:rFonts w:ascii="Calibri" w:hAnsi="Calibri"/>
          <w:b/>
          <w:szCs w:val="20"/>
        </w:rPr>
        <w:t xml:space="preserve"> </w:t>
      </w:r>
      <w:r>
        <w:rPr>
          <w:rFonts w:ascii="Calibri" w:hAnsi="Calibri"/>
          <w:b/>
        </w:rPr>
        <w:t xml:space="preserve">for </w:t>
      </w:r>
      <w:r w:rsidRPr="00B55D71">
        <w:rPr>
          <w:rFonts w:ascii="Calibri" w:hAnsi="Calibri"/>
          <w:b/>
          <w:szCs w:val="20"/>
        </w:rPr>
        <w:t>each occurrence</w:t>
      </w:r>
      <w:r w:rsidRPr="007969FB">
        <w:rPr>
          <w:rFonts w:ascii="Calibri" w:hAnsi="Calibri"/>
          <w:szCs w:val="20"/>
        </w:rPr>
        <w:t xml:space="preserve">. It is best that cell phones not be visible </w:t>
      </w:r>
      <w:r>
        <w:rPr>
          <w:rFonts w:ascii="Calibri" w:hAnsi="Calibri"/>
          <w:szCs w:val="20"/>
        </w:rPr>
        <w:t xml:space="preserve">during the class session </w:t>
      </w:r>
      <w:r w:rsidRPr="007969FB">
        <w:rPr>
          <w:rFonts w:ascii="Calibri" w:hAnsi="Calibri"/>
          <w:szCs w:val="20"/>
        </w:rPr>
        <w:t>to avoid any m</w:t>
      </w:r>
      <w:r>
        <w:rPr>
          <w:rFonts w:ascii="Calibri" w:hAnsi="Calibri"/>
          <w:szCs w:val="20"/>
        </w:rPr>
        <w:t>isunderstanding of their use.</w:t>
      </w:r>
    </w:p>
    <w:p w:rsidR="00B33622" w:rsidRDefault="00B33622" w:rsidP="00B33622">
      <w:pPr>
        <w:autoSpaceDE w:val="0"/>
        <w:autoSpaceDN w:val="0"/>
        <w:adjustRightInd w:val="0"/>
        <w:rPr>
          <w:rFonts w:ascii="Calibri" w:hAnsi="Calibri"/>
          <w:szCs w:val="20"/>
        </w:rPr>
      </w:pPr>
    </w:p>
    <w:p w:rsidR="00B33622" w:rsidRDefault="00B33622" w:rsidP="00B33622">
      <w:pPr>
        <w:autoSpaceDE w:val="0"/>
        <w:autoSpaceDN w:val="0"/>
        <w:adjustRightInd w:val="0"/>
        <w:ind w:firstLine="720"/>
        <w:rPr>
          <w:rFonts w:ascii="Calibri" w:hAnsi="Calibri"/>
          <w:szCs w:val="20"/>
        </w:rPr>
      </w:pPr>
    </w:p>
    <w:tbl>
      <w:tblPr>
        <w:tblpPr w:leftFromText="180" w:rightFromText="180" w:vertAnchor="text" w:horzAnchor="margin" w:tblpY="30"/>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5"/>
        <w:gridCol w:w="4783"/>
        <w:gridCol w:w="5145"/>
      </w:tblGrid>
      <w:tr w:rsidR="00B33622" w:rsidRPr="008D285B">
        <w:trPr>
          <w:trHeight w:val="276"/>
        </w:trPr>
        <w:tc>
          <w:tcPr>
            <w:tcW w:w="995" w:type="dxa"/>
            <w:tcBorders>
              <w:top w:val="single" w:sz="4" w:space="0" w:color="auto"/>
              <w:left w:val="single" w:sz="4" w:space="0" w:color="auto"/>
              <w:bottom w:val="single" w:sz="4" w:space="0" w:color="auto"/>
              <w:right w:val="single" w:sz="4" w:space="0" w:color="auto"/>
            </w:tcBorders>
          </w:tcPr>
          <w:p w:rsidR="00B33622" w:rsidRPr="008927AF" w:rsidRDefault="00B33622" w:rsidP="00B33622">
            <w:pPr>
              <w:rPr>
                <w:rFonts w:ascii="Calibri" w:hAnsi="Calibri"/>
                <w:b/>
              </w:rPr>
            </w:pPr>
            <w:r w:rsidRPr="008927AF">
              <w:rPr>
                <w:rFonts w:ascii="Calibri" w:hAnsi="Calibri"/>
                <w:b/>
              </w:rPr>
              <w:t>Dates</w:t>
            </w:r>
          </w:p>
        </w:tc>
        <w:tc>
          <w:tcPr>
            <w:tcW w:w="4783" w:type="dxa"/>
            <w:tcBorders>
              <w:top w:val="single" w:sz="4" w:space="0" w:color="auto"/>
              <w:left w:val="single" w:sz="4" w:space="0" w:color="auto"/>
              <w:bottom w:val="single" w:sz="4" w:space="0" w:color="auto"/>
              <w:right w:val="single" w:sz="4" w:space="0" w:color="auto"/>
            </w:tcBorders>
          </w:tcPr>
          <w:p w:rsidR="00B33622" w:rsidRPr="008927AF" w:rsidRDefault="00B33622" w:rsidP="00B33622">
            <w:pPr>
              <w:rPr>
                <w:rFonts w:ascii="Calibri" w:hAnsi="Calibri"/>
                <w:b/>
              </w:rPr>
            </w:pPr>
            <w:r w:rsidRPr="008927AF">
              <w:rPr>
                <w:rFonts w:ascii="Calibri" w:hAnsi="Calibri"/>
                <w:b/>
              </w:rPr>
              <w:t xml:space="preserve">Topic </w:t>
            </w:r>
          </w:p>
        </w:tc>
        <w:tc>
          <w:tcPr>
            <w:tcW w:w="5145" w:type="dxa"/>
            <w:tcBorders>
              <w:top w:val="single" w:sz="4" w:space="0" w:color="auto"/>
              <w:left w:val="single" w:sz="4" w:space="0" w:color="auto"/>
              <w:bottom w:val="single" w:sz="4" w:space="0" w:color="auto"/>
              <w:right w:val="single" w:sz="4" w:space="0" w:color="auto"/>
            </w:tcBorders>
          </w:tcPr>
          <w:p w:rsidR="00B33622" w:rsidRPr="008927AF" w:rsidRDefault="00B33622" w:rsidP="00B33622">
            <w:pPr>
              <w:rPr>
                <w:rFonts w:ascii="Calibri" w:hAnsi="Calibri"/>
                <w:b/>
              </w:rPr>
            </w:pPr>
            <w:r w:rsidRPr="008927AF">
              <w:rPr>
                <w:rFonts w:ascii="Calibri" w:hAnsi="Calibri"/>
                <w:b/>
              </w:rPr>
              <w:t>Reading/ Assignments (Due)</w:t>
            </w:r>
          </w:p>
        </w:tc>
      </w:tr>
      <w:tr w:rsidR="00B33622" w:rsidRPr="008D285B">
        <w:trPr>
          <w:trHeight w:val="262"/>
        </w:trPr>
        <w:tc>
          <w:tcPr>
            <w:tcW w:w="995" w:type="dxa"/>
            <w:tcBorders>
              <w:top w:val="single" w:sz="4" w:space="0" w:color="auto"/>
              <w:left w:val="single" w:sz="4" w:space="0" w:color="auto"/>
              <w:bottom w:val="single" w:sz="4" w:space="0" w:color="auto"/>
              <w:right w:val="single" w:sz="4" w:space="0" w:color="auto"/>
            </w:tcBorders>
          </w:tcPr>
          <w:p w:rsidR="00B33622" w:rsidRPr="008D285B" w:rsidRDefault="000D7406" w:rsidP="001B4A9B">
            <w:pPr>
              <w:ind w:right="-108"/>
              <w:rPr>
                <w:rFonts w:ascii="Calibri" w:hAnsi="Calibri"/>
                <w:sz w:val="20"/>
                <w:szCs w:val="20"/>
              </w:rPr>
            </w:pPr>
            <w:r>
              <w:rPr>
                <w:rFonts w:ascii="Calibri" w:hAnsi="Calibri"/>
                <w:sz w:val="20"/>
                <w:szCs w:val="20"/>
              </w:rPr>
              <w:t>1/11</w:t>
            </w:r>
          </w:p>
        </w:tc>
        <w:tc>
          <w:tcPr>
            <w:tcW w:w="4783" w:type="dxa"/>
            <w:tcBorders>
              <w:top w:val="single" w:sz="4" w:space="0" w:color="auto"/>
              <w:left w:val="single" w:sz="4" w:space="0" w:color="auto"/>
              <w:bottom w:val="single" w:sz="4" w:space="0" w:color="auto"/>
              <w:right w:val="single" w:sz="4" w:space="0" w:color="auto"/>
            </w:tcBorders>
          </w:tcPr>
          <w:p w:rsidR="00B33622" w:rsidRPr="00AD58AF" w:rsidRDefault="00B33622" w:rsidP="00B71F53">
            <w:pPr>
              <w:rPr>
                <w:rFonts w:ascii="Calibri" w:hAnsi="Calibri"/>
              </w:rPr>
            </w:pPr>
            <w:r w:rsidRPr="00AD58AF">
              <w:rPr>
                <w:rFonts w:ascii="Calibri" w:hAnsi="Calibri"/>
              </w:rPr>
              <w:t>Course Introduction</w:t>
            </w:r>
            <w:r w:rsidR="000D7406">
              <w:rPr>
                <w:rFonts w:ascii="Calibri" w:hAnsi="Calibri"/>
              </w:rPr>
              <w:t>; Community Building Activities</w:t>
            </w:r>
            <w:r w:rsidRPr="00AD58AF">
              <w:rPr>
                <w:rFonts w:ascii="Calibri" w:hAnsi="Calibri"/>
              </w:rPr>
              <w:t xml:space="preserve">       </w:t>
            </w:r>
          </w:p>
        </w:tc>
        <w:tc>
          <w:tcPr>
            <w:tcW w:w="5145" w:type="dxa"/>
            <w:tcBorders>
              <w:top w:val="single" w:sz="4" w:space="0" w:color="auto"/>
              <w:left w:val="single" w:sz="4" w:space="0" w:color="auto"/>
              <w:bottom w:val="single" w:sz="4" w:space="0" w:color="auto"/>
              <w:right w:val="single" w:sz="4" w:space="0" w:color="auto"/>
            </w:tcBorders>
          </w:tcPr>
          <w:p w:rsidR="00B33622" w:rsidRPr="008927AF" w:rsidRDefault="00B33622" w:rsidP="00B33622">
            <w:pPr>
              <w:rPr>
                <w:rFonts w:ascii="Calibri" w:hAnsi="Calibri"/>
              </w:rPr>
            </w:pPr>
            <w:r w:rsidRPr="008927AF">
              <w:rPr>
                <w:rFonts w:ascii="Calibri" w:hAnsi="Calibri"/>
              </w:rPr>
              <w:t>Syllabus</w:t>
            </w:r>
          </w:p>
        </w:tc>
      </w:tr>
      <w:tr w:rsidR="00B33622" w:rsidRPr="008D285B">
        <w:trPr>
          <w:trHeight w:val="279"/>
        </w:trPr>
        <w:tc>
          <w:tcPr>
            <w:tcW w:w="995" w:type="dxa"/>
            <w:tcBorders>
              <w:top w:val="single" w:sz="4" w:space="0" w:color="auto"/>
              <w:left w:val="single" w:sz="4" w:space="0" w:color="auto"/>
              <w:bottom w:val="single" w:sz="4" w:space="0" w:color="auto"/>
              <w:right w:val="single" w:sz="4" w:space="0" w:color="auto"/>
            </w:tcBorders>
          </w:tcPr>
          <w:p w:rsidR="00B33622" w:rsidRPr="00BB6710" w:rsidRDefault="000D7406" w:rsidP="001B4A9B">
            <w:pPr>
              <w:ind w:right="-108"/>
              <w:rPr>
                <w:rFonts w:ascii="Calibri" w:hAnsi="Calibri"/>
                <w:sz w:val="20"/>
                <w:szCs w:val="20"/>
              </w:rPr>
            </w:pPr>
            <w:r>
              <w:rPr>
                <w:rFonts w:ascii="Calibri" w:hAnsi="Calibri"/>
                <w:sz w:val="20"/>
                <w:szCs w:val="20"/>
              </w:rPr>
              <w:t>1/18</w:t>
            </w:r>
          </w:p>
        </w:tc>
        <w:tc>
          <w:tcPr>
            <w:tcW w:w="4783" w:type="dxa"/>
            <w:tcBorders>
              <w:top w:val="single" w:sz="4" w:space="0" w:color="auto"/>
              <w:left w:val="single" w:sz="4" w:space="0" w:color="auto"/>
              <w:bottom w:val="single" w:sz="4" w:space="0" w:color="auto"/>
              <w:right w:val="single" w:sz="4" w:space="0" w:color="auto"/>
            </w:tcBorders>
          </w:tcPr>
          <w:p w:rsidR="00B33622" w:rsidRPr="00BB6710" w:rsidRDefault="00A23EBC" w:rsidP="00B71F53">
            <w:pPr>
              <w:rPr>
                <w:rFonts w:ascii="Calibri" w:hAnsi="Calibri"/>
              </w:rPr>
            </w:pPr>
            <w:r>
              <w:rPr>
                <w:rFonts w:ascii="Calibri" w:hAnsi="Calibri"/>
              </w:rPr>
              <w:t>Overview of</w:t>
            </w:r>
            <w:r w:rsidR="00B71F53">
              <w:rPr>
                <w:rFonts w:ascii="Calibri" w:hAnsi="Calibri"/>
              </w:rPr>
              <w:t xml:space="preserve"> NAEYC Standards, </w:t>
            </w:r>
            <w:r>
              <w:rPr>
                <w:rFonts w:ascii="Calibri" w:hAnsi="Calibri"/>
              </w:rPr>
              <w:t xml:space="preserve">NCTM </w:t>
            </w:r>
            <w:r w:rsidR="00C4738A">
              <w:rPr>
                <w:rFonts w:ascii="Calibri" w:hAnsi="Calibri"/>
              </w:rPr>
              <w:t>Principl</w:t>
            </w:r>
            <w:r w:rsidR="000D7406">
              <w:rPr>
                <w:rFonts w:ascii="Calibri" w:hAnsi="Calibri"/>
              </w:rPr>
              <w:t>e</w:t>
            </w:r>
            <w:r w:rsidR="00C4738A">
              <w:rPr>
                <w:rFonts w:ascii="Calibri" w:hAnsi="Calibri"/>
              </w:rPr>
              <w:t>s and</w:t>
            </w:r>
            <w:r>
              <w:rPr>
                <w:rFonts w:ascii="Calibri" w:hAnsi="Calibri"/>
              </w:rPr>
              <w:t xml:space="preserve"> Standards</w:t>
            </w:r>
            <w:r w:rsidR="000D7406">
              <w:rPr>
                <w:rFonts w:ascii="Calibri" w:hAnsi="Calibri"/>
              </w:rPr>
              <w:t xml:space="preserve"> with Focus on Data Analysis and Probability</w:t>
            </w:r>
            <w:r w:rsidR="00B71F53">
              <w:rPr>
                <w:rFonts w:ascii="Calibri" w:hAnsi="Calibri"/>
              </w:rPr>
              <w:t>, Overview of Piaget’s Stages of Development</w:t>
            </w:r>
          </w:p>
        </w:tc>
        <w:tc>
          <w:tcPr>
            <w:tcW w:w="5145" w:type="dxa"/>
            <w:tcBorders>
              <w:top w:val="single" w:sz="4" w:space="0" w:color="auto"/>
              <w:left w:val="single" w:sz="4" w:space="0" w:color="auto"/>
              <w:bottom w:val="single" w:sz="4" w:space="0" w:color="auto"/>
              <w:right w:val="single" w:sz="4" w:space="0" w:color="auto"/>
            </w:tcBorders>
          </w:tcPr>
          <w:p w:rsidR="00B33622" w:rsidRPr="00A23EBC" w:rsidRDefault="00A23EBC" w:rsidP="00D2563B">
            <w:pPr>
              <w:rPr>
                <w:rFonts w:ascii="Calibri" w:hAnsi="Calibri"/>
                <w:b/>
              </w:rPr>
            </w:pPr>
            <w:r>
              <w:rPr>
                <w:rFonts w:ascii="Calibri" w:hAnsi="Calibri"/>
              </w:rPr>
              <w:t>NAEYC Standards</w:t>
            </w:r>
            <w:r w:rsidR="000D7406">
              <w:rPr>
                <w:rFonts w:ascii="Calibri" w:hAnsi="Calibri"/>
              </w:rPr>
              <w:t xml:space="preserve"> Handout</w:t>
            </w:r>
            <w:r w:rsidR="00D2563B">
              <w:rPr>
                <w:rFonts w:ascii="Calibri" w:hAnsi="Calibri"/>
              </w:rPr>
              <w:t>;</w:t>
            </w:r>
            <w:r>
              <w:rPr>
                <w:rFonts w:ascii="Calibri" w:hAnsi="Calibri"/>
              </w:rPr>
              <w:t xml:space="preserve"> </w:t>
            </w:r>
            <w:proofErr w:type="spellStart"/>
            <w:r w:rsidR="000D7406">
              <w:rPr>
                <w:rFonts w:ascii="Calibri" w:hAnsi="Calibri"/>
              </w:rPr>
              <w:t>Charlesworth</w:t>
            </w:r>
            <w:proofErr w:type="spellEnd"/>
            <w:r w:rsidR="000D7406">
              <w:rPr>
                <w:rFonts w:ascii="Calibri" w:hAnsi="Calibri"/>
              </w:rPr>
              <w:t xml:space="preserve"> Text,</w:t>
            </w:r>
            <w:r w:rsidR="00D2563B">
              <w:rPr>
                <w:rFonts w:ascii="Calibri" w:hAnsi="Calibri"/>
              </w:rPr>
              <w:t xml:space="preserve"> Unit 1 and 20;  </w:t>
            </w:r>
            <w:r w:rsidR="000D7406">
              <w:rPr>
                <w:rFonts w:ascii="Calibri" w:hAnsi="Calibri"/>
              </w:rPr>
              <w:t xml:space="preserve"> Handout on Glyphs</w:t>
            </w:r>
          </w:p>
        </w:tc>
      </w:tr>
      <w:tr w:rsidR="00B33622" w:rsidRPr="008D285B">
        <w:trPr>
          <w:trHeight w:val="276"/>
        </w:trPr>
        <w:tc>
          <w:tcPr>
            <w:tcW w:w="995" w:type="dxa"/>
            <w:tcBorders>
              <w:top w:val="single" w:sz="4" w:space="0" w:color="auto"/>
              <w:left w:val="single" w:sz="4" w:space="0" w:color="auto"/>
              <w:bottom w:val="single" w:sz="4" w:space="0" w:color="auto"/>
              <w:right w:val="single" w:sz="4" w:space="0" w:color="auto"/>
            </w:tcBorders>
          </w:tcPr>
          <w:p w:rsidR="00B33622" w:rsidRPr="008D285B" w:rsidRDefault="00D2563B" w:rsidP="00D2563B">
            <w:pPr>
              <w:ind w:right="-108"/>
              <w:rPr>
                <w:rFonts w:ascii="Calibri" w:hAnsi="Calibri"/>
                <w:sz w:val="20"/>
                <w:szCs w:val="20"/>
              </w:rPr>
            </w:pPr>
            <w:r>
              <w:rPr>
                <w:rFonts w:ascii="Calibri" w:hAnsi="Calibri"/>
                <w:sz w:val="20"/>
                <w:szCs w:val="20"/>
              </w:rPr>
              <w:t>1</w:t>
            </w:r>
            <w:r w:rsidR="001B4A9B">
              <w:rPr>
                <w:rFonts w:ascii="Calibri" w:hAnsi="Calibri"/>
                <w:sz w:val="20"/>
                <w:szCs w:val="20"/>
              </w:rPr>
              <w:t>/</w:t>
            </w:r>
            <w:r>
              <w:rPr>
                <w:rFonts w:ascii="Calibri" w:hAnsi="Calibri"/>
                <w:sz w:val="20"/>
                <w:szCs w:val="20"/>
              </w:rPr>
              <w:t>25</w:t>
            </w:r>
          </w:p>
        </w:tc>
        <w:tc>
          <w:tcPr>
            <w:tcW w:w="4783" w:type="dxa"/>
            <w:tcBorders>
              <w:top w:val="single" w:sz="4" w:space="0" w:color="auto"/>
              <w:left w:val="single" w:sz="4" w:space="0" w:color="auto"/>
              <w:bottom w:val="single" w:sz="4" w:space="0" w:color="auto"/>
              <w:right w:val="single" w:sz="4" w:space="0" w:color="auto"/>
            </w:tcBorders>
          </w:tcPr>
          <w:p w:rsidR="00B33622" w:rsidRPr="00BB6710" w:rsidRDefault="00D2563B" w:rsidP="00B71F53">
            <w:pPr>
              <w:ind w:hanging="4"/>
              <w:rPr>
                <w:rFonts w:ascii="Calibri" w:hAnsi="Calibri"/>
              </w:rPr>
            </w:pPr>
            <w:r>
              <w:rPr>
                <w:rFonts w:ascii="Calibri" w:hAnsi="Calibri"/>
              </w:rPr>
              <w:t>Overview of NSTA Standards, Science Process Skills, Types of Scientific Inquiry,</w:t>
            </w:r>
            <w:r w:rsidR="0060208C">
              <w:rPr>
                <w:rFonts w:ascii="Calibri" w:hAnsi="Calibri"/>
              </w:rPr>
              <w:t xml:space="preserve"> </w:t>
            </w:r>
            <w:r>
              <w:rPr>
                <w:rFonts w:ascii="Calibri" w:hAnsi="Calibri"/>
              </w:rPr>
              <w:t xml:space="preserve"> </w:t>
            </w:r>
            <w:r w:rsidR="00B71F53">
              <w:rPr>
                <w:rFonts w:ascii="Calibri" w:hAnsi="Calibri"/>
              </w:rPr>
              <w:t xml:space="preserve"> </w:t>
            </w:r>
            <w:r>
              <w:rPr>
                <w:rFonts w:ascii="Calibri" w:hAnsi="Calibri"/>
              </w:rPr>
              <w:t xml:space="preserve">  </w:t>
            </w:r>
          </w:p>
        </w:tc>
        <w:tc>
          <w:tcPr>
            <w:tcW w:w="5145" w:type="dxa"/>
            <w:tcBorders>
              <w:top w:val="single" w:sz="4" w:space="0" w:color="auto"/>
              <w:left w:val="single" w:sz="4" w:space="0" w:color="auto"/>
              <w:bottom w:val="single" w:sz="4" w:space="0" w:color="auto"/>
              <w:right w:val="single" w:sz="4" w:space="0" w:color="auto"/>
            </w:tcBorders>
          </w:tcPr>
          <w:p w:rsidR="00B33622" w:rsidRPr="008927AF" w:rsidRDefault="00D2563B" w:rsidP="0060208C">
            <w:pPr>
              <w:rPr>
                <w:rFonts w:ascii="Calibri" w:hAnsi="Calibri"/>
              </w:rPr>
            </w:pPr>
            <w:proofErr w:type="spellStart"/>
            <w:r>
              <w:rPr>
                <w:rFonts w:ascii="Calibri" w:hAnsi="Calibri"/>
              </w:rPr>
              <w:t>Charlesworth</w:t>
            </w:r>
            <w:proofErr w:type="spellEnd"/>
            <w:r>
              <w:rPr>
                <w:rFonts w:ascii="Calibri" w:hAnsi="Calibri"/>
              </w:rPr>
              <w:t xml:space="preserve"> Text, Unit</w:t>
            </w:r>
            <w:r w:rsidR="0060208C">
              <w:rPr>
                <w:rFonts w:ascii="Calibri" w:hAnsi="Calibri"/>
              </w:rPr>
              <w:t>s</w:t>
            </w:r>
            <w:r>
              <w:rPr>
                <w:rFonts w:ascii="Calibri" w:hAnsi="Calibri"/>
              </w:rPr>
              <w:t xml:space="preserve"> 5</w:t>
            </w:r>
            <w:r w:rsidR="0060208C">
              <w:rPr>
                <w:rFonts w:ascii="Calibri" w:hAnsi="Calibri"/>
              </w:rPr>
              <w:t>, 10, 11</w:t>
            </w:r>
            <w:r>
              <w:rPr>
                <w:rFonts w:ascii="Calibri" w:hAnsi="Calibri"/>
              </w:rPr>
              <w:t xml:space="preserve"> and related Handouts</w:t>
            </w:r>
          </w:p>
        </w:tc>
      </w:tr>
      <w:tr w:rsidR="00B33622" w:rsidRPr="008D285B">
        <w:trPr>
          <w:trHeight w:val="276"/>
        </w:trPr>
        <w:tc>
          <w:tcPr>
            <w:tcW w:w="995" w:type="dxa"/>
            <w:tcBorders>
              <w:top w:val="single" w:sz="4" w:space="0" w:color="auto"/>
              <w:left w:val="single" w:sz="4" w:space="0" w:color="auto"/>
              <w:bottom w:val="single" w:sz="4" w:space="0" w:color="auto"/>
              <w:right w:val="single" w:sz="4" w:space="0" w:color="auto"/>
            </w:tcBorders>
          </w:tcPr>
          <w:p w:rsidR="00B33622" w:rsidRDefault="00D2563B" w:rsidP="00D2563B">
            <w:pPr>
              <w:ind w:right="-108"/>
              <w:rPr>
                <w:rFonts w:ascii="Calibri" w:hAnsi="Calibri"/>
                <w:sz w:val="20"/>
                <w:szCs w:val="20"/>
              </w:rPr>
            </w:pPr>
            <w:r>
              <w:rPr>
                <w:rFonts w:ascii="Calibri" w:hAnsi="Calibri"/>
                <w:color w:val="000000"/>
                <w:sz w:val="20"/>
                <w:szCs w:val="20"/>
              </w:rPr>
              <w:t>2</w:t>
            </w:r>
            <w:r w:rsidR="00B33622">
              <w:rPr>
                <w:rFonts w:ascii="Calibri" w:hAnsi="Calibri"/>
                <w:color w:val="000000"/>
                <w:sz w:val="20"/>
                <w:szCs w:val="20"/>
              </w:rPr>
              <w:t>/</w:t>
            </w:r>
            <w:r w:rsidR="00214177">
              <w:rPr>
                <w:rFonts w:ascii="Calibri" w:hAnsi="Calibri"/>
                <w:color w:val="000000"/>
                <w:sz w:val="20"/>
                <w:szCs w:val="20"/>
              </w:rPr>
              <w:t>01</w:t>
            </w:r>
          </w:p>
        </w:tc>
        <w:tc>
          <w:tcPr>
            <w:tcW w:w="4783" w:type="dxa"/>
            <w:tcBorders>
              <w:top w:val="single" w:sz="4" w:space="0" w:color="auto"/>
              <w:left w:val="single" w:sz="4" w:space="0" w:color="auto"/>
              <w:bottom w:val="single" w:sz="4" w:space="0" w:color="auto"/>
              <w:right w:val="single" w:sz="4" w:space="0" w:color="auto"/>
            </w:tcBorders>
          </w:tcPr>
          <w:p w:rsidR="00C4738A" w:rsidRPr="00A04551" w:rsidRDefault="00214177" w:rsidP="00B71F53">
            <w:pPr>
              <w:rPr>
                <w:rFonts w:ascii="Calibri" w:hAnsi="Calibri"/>
              </w:rPr>
            </w:pPr>
            <w:r>
              <w:rPr>
                <w:rFonts w:ascii="Calibri" w:hAnsi="Calibri"/>
              </w:rPr>
              <w:t xml:space="preserve">Instructor at State Meeting in Tuscaloosa; </w:t>
            </w:r>
            <w:r w:rsidR="00B71F53">
              <w:rPr>
                <w:rFonts w:ascii="Calibri" w:hAnsi="Calibri"/>
              </w:rPr>
              <w:t>Guest Speaker to present Project Wild</w:t>
            </w:r>
            <w:r w:rsidR="00C4738A">
              <w:rPr>
                <w:rFonts w:ascii="Calibri" w:hAnsi="Calibri"/>
              </w:rPr>
              <w:t xml:space="preserve"> </w:t>
            </w:r>
          </w:p>
        </w:tc>
        <w:tc>
          <w:tcPr>
            <w:tcW w:w="5145" w:type="dxa"/>
            <w:tcBorders>
              <w:top w:val="single" w:sz="4" w:space="0" w:color="auto"/>
              <w:left w:val="single" w:sz="4" w:space="0" w:color="auto"/>
              <w:bottom w:val="single" w:sz="4" w:space="0" w:color="auto"/>
              <w:right w:val="single" w:sz="4" w:space="0" w:color="auto"/>
            </w:tcBorders>
          </w:tcPr>
          <w:p w:rsidR="009D2347" w:rsidRDefault="00C4738A" w:rsidP="00B33622">
            <w:pPr>
              <w:rPr>
                <w:rFonts w:ascii="Calibri" w:hAnsi="Calibri"/>
              </w:rPr>
            </w:pPr>
            <w:proofErr w:type="spellStart"/>
            <w:r>
              <w:rPr>
                <w:rFonts w:ascii="Calibri" w:hAnsi="Calibri"/>
              </w:rPr>
              <w:t>Kamii</w:t>
            </w:r>
            <w:proofErr w:type="spellEnd"/>
            <w:r>
              <w:rPr>
                <w:rFonts w:ascii="Calibri" w:hAnsi="Calibri"/>
              </w:rPr>
              <w:t xml:space="preserve"> Text</w:t>
            </w:r>
            <w:r w:rsidR="00214177">
              <w:rPr>
                <w:rFonts w:ascii="Calibri" w:hAnsi="Calibri"/>
              </w:rPr>
              <w:t>;</w:t>
            </w:r>
            <w:r>
              <w:rPr>
                <w:rFonts w:ascii="Calibri" w:hAnsi="Calibri"/>
              </w:rPr>
              <w:t xml:space="preserve"> Chapter 1</w:t>
            </w:r>
            <w:r w:rsidR="00214177">
              <w:rPr>
                <w:rFonts w:ascii="Calibri" w:hAnsi="Calibri"/>
              </w:rPr>
              <w:t>; Locate and Print Alabama Course of Study</w:t>
            </w:r>
            <w:r w:rsidR="008E4543">
              <w:rPr>
                <w:rFonts w:ascii="Calibri" w:hAnsi="Calibri"/>
              </w:rPr>
              <w:t xml:space="preserve"> Standards for Science and Math, Grades K-2.</w:t>
            </w:r>
          </w:p>
          <w:p w:rsidR="00C4738A" w:rsidRPr="00C4738A" w:rsidRDefault="00C4738A" w:rsidP="00B33622">
            <w:pPr>
              <w:rPr>
                <w:rFonts w:ascii="Calibri" w:hAnsi="Calibri"/>
                <w:b/>
              </w:rPr>
            </w:pPr>
          </w:p>
        </w:tc>
      </w:tr>
      <w:tr w:rsidR="00B33622" w:rsidRPr="008D285B">
        <w:trPr>
          <w:trHeight w:val="553"/>
        </w:trPr>
        <w:tc>
          <w:tcPr>
            <w:tcW w:w="995" w:type="dxa"/>
            <w:tcBorders>
              <w:top w:val="nil"/>
              <w:left w:val="single" w:sz="4" w:space="0" w:color="auto"/>
              <w:bottom w:val="single" w:sz="4" w:space="0" w:color="auto"/>
              <w:right w:val="single" w:sz="4" w:space="0" w:color="auto"/>
            </w:tcBorders>
          </w:tcPr>
          <w:p w:rsidR="00B33622" w:rsidRDefault="00214177" w:rsidP="001B4A9B">
            <w:pPr>
              <w:rPr>
                <w:rFonts w:ascii="Calibri" w:hAnsi="Calibri"/>
                <w:color w:val="000000"/>
                <w:sz w:val="20"/>
                <w:szCs w:val="20"/>
              </w:rPr>
            </w:pPr>
            <w:r>
              <w:rPr>
                <w:rFonts w:ascii="Calibri" w:hAnsi="Calibri"/>
                <w:color w:val="000000"/>
                <w:sz w:val="20"/>
                <w:szCs w:val="20"/>
              </w:rPr>
              <w:t>2/08</w:t>
            </w:r>
          </w:p>
        </w:tc>
        <w:tc>
          <w:tcPr>
            <w:tcW w:w="4783" w:type="dxa"/>
            <w:tcBorders>
              <w:top w:val="nil"/>
              <w:left w:val="single" w:sz="4" w:space="0" w:color="auto"/>
              <w:bottom w:val="single" w:sz="4" w:space="0" w:color="auto"/>
              <w:right w:val="single" w:sz="4" w:space="0" w:color="auto"/>
            </w:tcBorders>
          </w:tcPr>
          <w:p w:rsidR="00B33622" w:rsidRPr="00AD58AF" w:rsidRDefault="00B71F53" w:rsidP="00F222F0">
            <w:pPr>
              <w:rPr>
                <w:rFonts w:ascii="Calibri" w:hAnsi="Calibri"/>
              </w:rPr>
            </w:pPr>
            <w:r>
              <w:rPr>
                <w:rFonts w:ascii="Calibri" w:hAnsi="Calibri"/>
              </w:rPr>
              <w:t>The Construction of Knowledge</w:t>
            </w:r>
            <w:r w:rsidR="00214177">
              <w:rPr>
                <w:rFonts w:ascii="Calibri" w:hAnsi="Calibri"/>
              </w:rPr>
              <w:t xml:space="preserve">, Role of Social Interaction, and Developmentally Appropriate Practice; </w:t>
            </w:r>
            <w:r w:rsidR="00F222F0">
              <w:rPr>
                <w:rFonts w:ascii="Calibri" w:hAnsi="Calibri"/>
              </w:rPr>
              <w:t xml:space="preserve"> Role of Questioning, </w:t>
            </w:r>
            <w:r w:rsidR="008E4543">
              <w:rPr>
                <w:rFonts w:ascii="Calibri" w:hAnsi="Calibri"/>
              </w:rPr>
              <w:t>Science Center Design</w:t>
            </w:r>
          </w:p>
        </w:tc>
        <w:tc>
          <w:tcPr>
            <w:tcW w:w="5145" w:type="dxa"/>
            <w:tcBorders>
              <w:top w:val="nil"/>
              <w:left w:val="single" w:sz="4" w:space="0" w:color="auto"/>
              <w:bottom w:val="single" w:sz="4" w:space="0" w:color="auto"/>
              <w:right w:val="single" w:sz="4" w:space="0" w:color="auto"/>
            </w:tcBorders>
          </w:tcPr>
          <w:p w:rsidR="00B33622" w:rsidRDefault="00214177" w:rsidP="005C2631">
            <w:pPr>
              <w:rPr>
                <w:rFonts w:ascii="Calibri" w:hAnsi="Calibri"/>
              </w:rPr>
            </w:pPr>
            <w:proofErr w:type="spellStart"/>
            <w:r>
              <w:rPr>
                <w:rFonts w:ascii="Calibri" w:hAnsi="Calibri"/>
              </w:rPr>
              <w:t>Kamii</w:t>
            </w:r>
            <w:proofErr w:type="spellEnd"/>
            <w:r>
              <w:rPr>
                <w:rFonts w:ascii="Calibri" w:hAnsi="Calibri"/>
              </w:rPr>
              <w:t xml:space="preserve"> Text; Chapter 3</w:t>
            </w:r>
            <w:r w:rsidR="008E4543">
              <w:rPr>
                <w:rFonts w:ascii="Calibri" w:hAnsi="Calibri"/>
              </w:rPr>
              <w:t xml:space="preserve">; </w:t>
            </w:r>
            <w:proofErr w:type="spellStart"/>
            <w:r w:rsidR="008E4543">
              <w:rPr>
                <w:rFonts w:ascii="Calibri" w:hAnsi="Calibri"/>
              </w:rPr>
              <w:t>Charlesworth</w:t>
            </w:r>
            <w:proofErr w:type="spellEnd"/>
            <w:r w:rsidR="008E4543">
              <w:rPr>
                <w:rFonts w:ascii="Calibri" w:hAnsi="Calibri"/>
              </w:rPr>
              <w:t xml:space="preserve"> Text, Unit 39</w:t>
            </w:r>
          </w:p>
          <w:p w:rsidR="0085004A" w:rsidRPr="0085004A" w:rsidRDefault="0085004A" w:rsidP="005C2631">
            <w:pPr>
              <w:rPr>
                <w:rFonts w:ascii="Calibri" w:hAnsi="Calibri"/>
                <w:b/>
              </w:rPr>
            </w:pPr>
            <w:r w:rsidRPr="0085004A">
              <w:rPr>
                <w:rFonts w:ascii="Calibri" w:hAnsi="Calibri"/>
                <w:b/>
              </w:rPr>
              <w:t>Glyph Design Due</w:t>
            </w:r>
          </w:p>
        </w:tc>
      </w:tr>
      <w:tr w:rsidR="00B33622" w:rsidRPr="008D285B">
        <w:trPr>
          <w:trHeight w:val="487"/>
        </w:trPr>
        <w:tc>
          <w:tcPr>
            <w:tcW w:w="995" w:type="dxa"/>
            <w:tcBorders>
              <w:top w:val="single" w:sz="4" w:space="0" w:color="auto"/>
              <w:left w:val="single" w:sz="4" w:space="0" w:color="auto"/>
              <w:bottom w:val="single" w:sz="4" w:space="0" w:color="auto"/>
              <w:right w:val="single" w:sz="4" w:space="0" w:color="auto"/>
            </w:tcBorders>
          </w:tcPr>
          <w:p w:rsidR="00B33622" w:rsidRDefault="00214177" w:rsidP="001B4A9B">
            <w:pPr>
              <w:rPr>
                <w:rFonts w:ascii="Calibri" w:hAnsi="Calibri"/>
                <w:color w:val="000000"/>
                <w:sz w:val="20"/>
                <w:szCs w:val="20"/>
              </w:rPr>
            </w:pPr>
            <w:r>
              <w:rPr>
                <w:rFonts w:ascii="Calibri" w:hAnsi="Calibri"/>
                <w:color w:val="000000"/>
                <w:sz w:val="20"/>
                <w:szCs w:val="20"/>
              </w:rPr>
              <w:t>2/15</w:t>
            </w:r>
          </w:p>
        </w:tc>
        <w:tc>
          <w:tcPr>
            <w:tcW w:w="4783" w:type="dxa"/>
            <w:tcBorders>
              <w:top w:val="single" w:sz="4" w:space="0" w:color="auto"/>
              <w:left w:val="single" w:sz="4" w:space="0" w:color="auto"/>
              <w:bottom w:val="single" w:sz="4" w:space="0" w:color="auto"/>
              <w:right w:val="single" w:sz="4" w:space="0" w:color="auto"/>
            </w:tcBorders>
          </w:tcPr>
          <w:p w:rsidR="005C2631" w:rsidRPr="00F222F0" w:rsidRDefault="00FC675D" w:rsidP="00A02155">
            <w:pPr>
              <w:rPr>
                <w:rFonts w:ascii="Calibri" w:hAnsi="Calibri"/>
              </w:rPr>
            </w:pPr>
            <w:r w:rsidRPr="00F222F0">
              <w:rPr>
                <w:rFonts w:ascii="Calibri" w:hAnsi="Calibri"/>
              </w:rPr>
              <w:t>Continue Science  Discussion</w:t>
            </w:r>
            <w:r w:rsidR="008E4543" w:rsidRPr="00F222F0">
              <w:rPr>
                <w:rFonts w:ascii="Calibri" w:hAnsi="Calibri"/>
              </w:rPr>
              <w:t xml:space="preserve"> </w:t>
            </w:r>
            <w:r w:rsidRPr="00F222F0">
              <w:rPr>
                <w:rFonts w:ascii="Calibri" w:hAnsi="Calibri"/>
              </w:rPr>
              <w:t>and Model Lessons; In</w:t>
            </w:r>
            <w:r w:rsidR="00F222F0" w:rsidRPr="00F222F0">
              <w:rPr>
                <w:rFonts w:ascii="Calibri" w:hAnsi="Calibri"/>
              </w:rPr>
              <w:t>-</w:t>
            </w:r>
            <w:r w:rsidRPr="00F222F0">
              <w:rPr>
                <w:rFonts w:ascii="Calibri" w:hAnsi="Calibri"/>
              </w:rPr>
              <w:t>depth Discussion of 5E lesson model; Role of Questioning</w:t>
            </w:r>
            <w:r w:rsidR="00F222F0" w:rsidRPr="00F222F0">
              <w:rPr>
                <w:rFonts w:ascii="Calibri" w:hAnsi="Calibri"/>
              </w:rPr>
              <w:t xml:space="preserve"> (continued)</w:t>
            </w:r>
            <w:r w:rsidR="00A02155">
              <w:rPr>
                <w:rFonts w:ascii="Calibri" w:hAnsi="Calibri"/>
              </w:rPr>
              <w:t>, Interpretation of ALCOS</w:t>
            </w:r>
          </w:p>
        </w:tc>
        <w:tc>
          <w:tcPr>
            <w:tcW w:w="5145" w:type="dxa"/>
            <w:tcBorders>
              <w:top w:val="single" w:sz="4" w:space="0" w:color="auto"/>
              <w:left w:val="single" w:sz="4" w:space="0" w:color="auto"/>
              <w:bottom w:val="single" w:sz="4" w:space="0" w:color="auto"/>
              <w:right w:val="single" w:sz="4" w:space="0" w:color="auto"/>
            </w:tcBorders>
          </w:tcPr>
          <w:p w:rsidR="009D2347" w:rsidRPr="00F222F0" w:rsidRDefault="00F222F0" w:rsidP="00B33622">
            <w:pPr>
              <w:rPr>
                <w:rFonts w:ascii="Calibri" w:hAnsi="Calibri"/>
              </w:rPr>
            </w:pPr>
            <w:proofErr w:type="spellStart"/>
            <w:r>
              <w:rPr>
                <w:rFonts w:ascii="Calibri" w:hAnsi="Calibri"/>
              </w:rPr>
              <w:t>Charlesworth</w:t>
            </w:r>
            <w:proofErr w:type="spellEnd"/>
            <w:r>
              <w:rPr>
                <w:rFonts w:ascii="Calibri" w:hAnsi="Calibri"/>
              </w:rPr>
              <w:t xml:space="preserve"> Text, Unit 33, 34, 35, 36</w:t>
            </w:r>
          </w:p>
        </w:tc>
      </w:tr>
      <w:tr w:rsidR="00B33622" w:rsidRPr="008D285B">
        <w:trPr>
          <w:trHeight w:val="890"/>
        </w:trPr>
        <w:tc>
          <w:tcPr>
            <w:tcW w:w="995" w:type="dxa"/>
            <w:tcBorders>
              <w:top w:val="single" w:sz="4" w:space="0" w:color="auto"/>
              <w:left w:val="single" w:sz="4" w:space="0" w:color="auto"/>
              <w:bottom w:val="single" w:sz="4" w:space="0" w:color="auto"/>
              <w:right w:val="single" w:sz="4" w:space="0" w:color="auto"/>
            </w:tcBorders>
          </w:tcPr>
          <w:p w:rsidR="00B33622" w:rsidRDefault="00FC675D" w:rsidP="00FC675D">
            <w:pPr>
              <w:rPr>
                <w:rFonts w:ascii="Calibri" w:hAnsi="Calibri"/>
                <w:color w:val="000000"/>
                <w:sz w:val="20"/>
                <w:szCs w:val="20"/>
              </w:rPr>
            </w:pPr>
            <w:r>
              <w:rPr>
                <w:rFonts w:ascii="Calibri" w:hAnsi="Calibri"/>
                <w:color w:val="000000"/>
                <w:sz w:val="20"/>
                <w:szCs w:val="20"/>
              </w:rPr>
              <w:t>2</w:t>
            </w:r>
            <w:r w:rsidR="001B4A9B">
              <w:rPr>
                <w:rFonts w:ascii="Calibri" w:hAnsi="Calibri"/>
                <w:color w:val="000000"/>
                <w:sz w:val="20"/>
                <w:szCs w:val="20"/>
              </w:rPr>
              <w:t>/</w:t>
            </w:r>
            <w:r>
              <w:rPr>
                <w:rFonts w:ascii="Calibri" w:hAnsi="Calibri"/>
                <w:color w:val="000000"/>
                <w:sz w:val="20"/>
                <w:szCs w:val="20"/>
              </w:rPr>
              <w:t>22</w:t>
            </w:r>
          </w:p>
        </w:tc>
        <w:tc>
          <w:tcPr>
            <w:tcW w:w="4783" w:type="dxa"/>
            <w:tcBorders>
              <w:top w:val="single" w:sz="4" w:space="0" w:color="auto"/>
              <w:left w:val="single" w:sz="4" w:space="0" w:color="auto"/>
              <w:bottom w:val="single" w:sz="4" w:space="0" w:color="auto"/>
              <w:right w:val="single" w:sz="4" w:space="0" w:color="auto"/>
            </w:tcBorders>
          </w:tcPr>
          <w:p w:rsidR="00FF7E58" w:rsidRDefault="0085004A" w:rsidP="005C2631">
            <w:pPr>
              <w:rPr>
                <w:rFonts w:ascii="Calibri" w:hAnsi="Calibri"/>
              </w:rPr>
            </w:pPr>
            <w:r w:rsidRPr="00F222F0">
              <w:rPr>
                <w:rFonts w:ascii="Calibri" w:hAnsi="Calibri"/>
              </w:rPr>
              <w:t xml:space="preserve">Continue Model Lessons of Physical and Chemical Change; </w:t>
            </w:r>
            <w:r w:rsidR="00535A66">
              <w:rPr>
                <w:rFonts w:ascii="Calibri" w:hAnsi="Calibri"/>
              </w:rPr>
              <w:t>Patterns in Mathematics</w:t>
            </w:r>
            <w:r w:rsidR="00DA65E3" w:rsidRPr="00F222F0">
              <w:rPr>
                <w:rFonts w:ascii="Calibri" w:hAnsi="Calibri"/>
              </w:rPr>
              <w:t xml:space="preserve"> </w:t>
            </w:r>
          </w:p>
          <w:p w:rsidR="00535A66" w:rsidRPr="00F222F0" w:rsidRDefault="00535A66" w:rsidP="005C2631">
            <w:pPr>
              <w:rPr>
                <w:rFonts w:ascii="Calibri" w:hAnsi="Calibri"/>
              </w:rPr>
            </w:pPr>
          </w:p>
        </w:tc>
        <w:tc>
          <w:tcPr>
            <w:tcW w:w="5145" w:type="dxa"/>
            <w:tcBorders>
              <w:top w:val="single" w:sz="4" w:space="0" w:color="auto"/>
              <w:left w:val="single" w:sz="4" w:space="0" w:color="auto"/>
              <w:bottom w:val="single" w:sz="4" w:space="0" w:color="auto"/>
              <w:right w:val="single" w:sz="4" w:space="0" w:color="auto"/>
            </w:tcBorders>
          </w:tcPr>
          <w:p w:rsidR="00B33622" w:rsidRPr="00535A66" w:rsidRDefault="00535A66" w:rsidP="00535A66">
            <w:pPr>
              <w:rPr>
                <w:rFonts w:ascii="Calibri" w:hAnsi="Calibri"/>
              </w:rPr>
            </w:pPr>
            <w:proofErr w:type="spellStart"/>
            <w:r w:rsidRPr="00535A66">
              <w:rPr>
                <w:rFonts w:ascii="Calibri" w:hAnsi="Calibri"/>
              </w:rPr>
              <w:t>Charlesworth</w:t>
            </w:r>
            <w:proofErr w:type="spellEnd"/>
            <w:r w:rsidRPr="00535A66">
              <w:rPr>
                <w:rFonts w:ascii="Calibri" w:hAnsi="Calibri"/>
              </w:rPr>
              <w:t xml:space="preserve"> Text</w:t>
            </w:r>
            <w:r>
              <w:rPr>
                <w:rFonts w:ascii="Calibri" w:hAnsi="Calibri"/>
              </w:rPr>
              <w:t>, Unit 17,28</w:t>
            </w:r>
          </w:p>
        </w:tc>
      </w:tr>
      <w:tr w:rsidR="00B33622" w:rsidRPr="008D285B">
        <w:trPr>
          <w:trHeight w:val="1022"/>
        </w:trPr>
        <w:tc>
          <w:tcPr>
            <w:tcW w:w="995" w:type="dxa"/>
            <w:tcBorders>
              <w:top w:val="single" w:sz="4" w:space="0" w:color="auto"/>
              <w:left w:val="single" w:sz="4" w:space="0" w:color="auto"/>
              <w:bottom w:val="single" w:sz="4" w:space="0" w:color="auto"/>
              <w:right w:val="single" w:sz="4" w:space="0" w:color="auto"/>
            </w:tcBorders>
          </w:tcPr>
          <w:p w:rsidR="00B33622" w:rsidRDefault="0085004A" w:rsidP="001B4A9B">
            <w:pPr>
              <w:rPr>
                <w:rFonts w:ascii="Calibri" w:hAnsi="Calibri"/>
                <w:color w:val="000000"/>
                <w:sz w:val="20"/>
                <w:szCs w:val="20"/>
              </w:rPr>
            </w:pPr>
            <w:r>
              <w:rPr>
                <w:rFonts w:ascii="Calibri" w:hAnsi="Calibri"/>
                <w:color w:val="000000"/>
                <w:sz w:val="20"/>
                <w:szCs w:val="20"/>
              </w:rPr>
              <w:t>3/1</w:t>
            </w:r>
          </w:p>
        </w:tc>
        <w:tc>
          <w:tcPr>
            <w:tcW w:w="4783" w:type="dxa"/>
            <w:tcBorders>
              <w:top w:val="single" w:sz="4" w:space="0" w:color="auto"/>
              <w:left w:val="single" w:sz="4" w:space="0" w:color="auto"/>
              <w:bottom w:val="single" w:sz="4" w:space="0" w:color="auto"/>
              <w:right w:val="single" w:sz="4" w:space="0" w:color="auto"/>
            </w:tcBorders>
          </w:tcPr>
          <w:p w:rsidR="00FF7E58" w:rsidRPr="00AD58AF" w:rsidRDefault="00FF7E58" w:rsidP="00BD7416">
            <w:pPr>
              <w:snapToGrid w:val="0"/>
              <w:ind w:left="82"/>
              <w:rPr>
                <w:rFonts w:ascii="Calibri" w:hAnsi="Calibri"/>
              </w:rPr>
            </w:pPr>
          </w:p>
        </w:tc>
        <w:tc>
          <w:tcPr>
            <w:tcW w:w="5145" w:type="dxa"/>
            <w:tcBorders>
              <w:top w:val="single" w:sz="4" w:space="0" w:color="auto"/>
              <w:left w:val="single" w:sz="4" w:space="0" w:color="auto"/>
              <w:bottom w:val="single" w:sz="4" w:space="0" w:color="auto"/>
              <w:right w:val="single" w:sz="4" w:space="0" w:color="auto"/>
            </w:tcBorders>
          </w:tcPr>
          <w:p w:rsidR="00535A66" w:rsidRPr="00535A66" w:rsidRDefault="00780A71" w:rsidP="00BD7416">
            <w:pPr>
              <w:rPr>
                <w:rFonts w:ascii="Calibri" w:hAnsi="Calibri"/>
                <w:b/>
              </w:rPr>
            </w:pPr>
            <w:r>
              <w:rPr>
                <w:rFonts w:ascii="Calibri" w:hAnsi="Calibri"/>
                <w:b/>
              </w:rPr>
              <w:t>Exam 1</w:t>
            </w:r>
          </w:p>
        </w:tc>
      </w:tr>
      <w:tr w:rsidR="00780A71" w:rsidRPr="008D285B">
        <w:trPr>
          <w:trHeight w:val="606"/>
        </w:trPr>
        <w:tc>
          <w:tcPr>
            <w:tcW w:w="995" w:type="dxa"/>
            <w:tcBorders>
              <w:top w:val="single" w:sz="4" w:space="0" w:color="auto"/>
              <w:left w:val="single" w:sz="4" w:space="0" w:color="auto"/>
              <w:bottom w:val="single" w:sz="4" w:space="0" w:color="auto"/>
              <w:right w:val="single" w:sz="4" w:space="0" w:color="auto"/>
            </w:tcBorders>
          </w:tcPr>
          <w:p w:rsidR="00780A71" w:rsidRDefault="00780A71" w:rsidP="00780A71">
            <w:pPr>
              <w:rPr>
                <w:rFonts w:ascii="Calibri" w:hAnsi="Calibri"/>
                <w:color w:val="000000"/>
                <w:sz w:val="20"/>
                <w:szCs w:val="20"/>
              </w:rPr>
            </w:pPr>
            <w:r>
              <w:rPr>
                <w:rFonts w:ascii="Calibri" w:hAnsi="Calibri"/>
                <w:color w:val="000000"/>
                <w:sz w:val="20"/>
                <w:szCs w:val="20"/>
              </w:rPr>
              <w:t>3/8</w:t>
            </w:r>
          </w:p>
        </w:tc>
        <w:tc>
          <w:tcPr>
            <w:tcW w:w="4783" w:type="dxa"/>
            <w:tcBorders>
              <w:top w:val="single" w:sz="4" w:space="0" w:color="auto"/>
              <w:left w:val="single" w:sz="4" w:space="0" w:color="auto"/>
              <w:bottom w:val="single" w:sz="4" w:space="0" w:color="auto"/>
              <w:right w:val="single" w:sz="4" w:space="0" w:color="auto"/>
            </w:tcBorders>
          </w:tcPr>
          <w:p w:rsidR="00780A71" w:rsidRPr="00AD58AF" w:rsidRDefault="00780A71" w:rsidP="00780A71">
            <w:pPr>
              <w:snapToGrid w:val="0"/>
              <w:ind w:left="82"/>
              <w:rPr>
                <w:rFonts w:ascii="Calibri" w:hAnsi="Calibri"/>
              </w:rPr>
            </w:pPr>
            <w:r>
              <w:rPr>
                <w:rFonts w:ascii="Calibri" w:hAnsi="Calibri"/>
              </w:rPr>
              <w:t xml:space="preserve">One to One Correspondence, Number Sense and Counting, Discuss Integrated Lesson Plan Assignment </w:t>
            </w:r>
          </w:p>
        </w:tc>
        <w:tc>
          <w:tcPr>
            <w:tcW w:w="5145" w:type="dxa"/>
            <w:tcBorders>
              <w:top w:val="single" w:sz="4" w:space="0" w:color="auto"/>
              <w:left w:val="single" w:sz="4" w:space="0" w:color="auto"/>
              <w:bottom w:val="single" w:sz="4" w:space="0" w:color="auto"/>
              <w:right w:val="single" w:sz="4" w:space="0" w:color="auto"/>
            </w:tcBorders>
          </w:tcPr>
          <w:p w:rsidR="00780A71" w:rsidRDefault="00780A71" w:rsidP="00780A71">
            <w:pPr>
              <w:rPr>
                <w:rFonts w:ascii="Calibri" w:hAnsi="Calibri"/>
              </w:rPr>
            </w:pPr>
            <w:proofErr w:type="spellStart"/>
            <w:r>
              <w:rPr>
                <w:rFonts w:ascii="Calibri" w:hAnsi="Calibri"/>
              </w:rPr>
              <w:t>Charlesworth</w:t>
            </w:r>
            <w:proofErr w:type="spellEnd"/>
            <w:r>
              <w:rPr>
                <w:rFonts w:ascii="Calibri" w:hAnsi="Calibri"/>
              </w:rPr>
              <w:t xml:space="preserve"> Text, Units 8, 9, and 16 </w:t>
            </w:r>
          </w:p>
          <w:p w:rsidR="00780A71" w:rsidRPr="00535A66" w:rsidRDefault="00780A71" w:rsidP="00780A71">
            <w:pPr>
              <w:rPr>
                <w:rFonts w:ascii="Calibri" w:hAnsi="Calibri"/>
                <w:b/>
              </w:rPr>
            </w:pPr>
            <w:r>
              <w:rPr>
                <w:rFonts w:ascii="Calibri" w:hAnsi="Calibri"/>
                <w:b/>
              </w:rPr>
              <w:t>Science Center Design Due</w:t>
            </w:r>
          </w:p>
        </w:tc>
      </w:tr>
      <w:tr w:rsidR="00780A71" w:rsidRPr="008D285B">
        <w:trPr>
          <w:trHeight w:val="601"/>
        </w:trPr>
        <w:tc>
          <w:tcPr>
            <w:tcW w:w="995" w:type="dxa"/>
            <w:tcBorders>
              <w:top w:val="single" w:sz="4" w:space="0" w:color="auto"/>
              <w:left w:val="single" w:sz="4" w:space="0" w:color="auto"/>
              <w:bottom w:val="single" w:sz="4" w:space="0" w:color="auto"/>
              <w:right w:val="single" w:sz="4" w:space="0" w:color="auto"/>
            </w:tcBorders>
          </w:tcPr>
          <w:p w:rsidR="00780A71" w:rsidRDefault="00780A71" w:rsidP="00780A71">
            <w:pPr>
              <w:rPr>
                <w:rFonts w:ascii="Calibri" w:hAnsi="Calibri"/>
                <w:color w:val="000000"/>
                <w:sz w:val="20"/>
                <w:szCs w:val="20"/>
              </w:rPr>
            </w:pPr>
            <w:r>
              <w:rPr>
                <w:rFonts w:ascii="Calibri" w:hAnsi="Calibri"/>
                <w:color w:val="000000"/>
                <w:sz w:val="20"/>
                <w:szCs w:val="20"/>
              </w:rPr>
              <w:t>3/15</w:t>
            </w:r>
          </w:p>
        </w:tc>
        <w:tc>
          <w:tcPr>
            <w:tcW w:w="4783" w:type="dxa"/>
            <w:tcBorders>
              <w:top w:val="single" w:sz="4" w:space="0" w:color="auto"/>
              <w:left w:val="single" w:sz="4" w:space="0" w:color="auto"/>
              <w:bottom w:val="single" w:sz="4" w:space="0" w:color="auto"/>
              <w:right w:val="single" w:sz="4" w:space="0" w:color="auto"/>
            </w:tcBorders>
          </w:tcPr>
          <w:p w:rsidR="00780A71" w:rsidRPr="00AD58AF" w:rsidRDefault="00780A71" w:rsidP="00780A71">
            <w:pPr>
              <w:snapToGrid w:val="0"/>
              <w:rPr>
                <w:rFonts w:ascii="Calibri" w:hAnsi="Calibri"/>
              </w:rPr>
            </w:pPr>
            <w:r>
              <w:rPr>
                <w:rFonts w:ascii="Calibri" w:hAnsi="Calibri"/>
              </w:rPr>
              <w:t>Spring Break</w:t>
            </w:r>
          </w:p>
        </w:tc>
        <w:tc>
          <w:tcPr>
            <w:tcW w:w="5145" w:type="dxa"/>
            <w:tcBorders>
              <w:top w:val="single" w:sz="4" w:space="0" w:color="auto"/>
              <w:left w:val="single" w:sz="4" w:space="0" w:color="auto"/>
              <w:bottom w:val="single" w:sz="4" w:space="0" w:color="auto"/>
              <w:right w:val="single" w:sz="4" w:space="0" w:color="auto"/>
            </w:tcBorders>
          </w:tcPr>
          <w:p w:rsidR="00780A71" w:rsidRDefault="00780A71" w:rsidP="00780A71">
            <w:pPr>
              <w:rPr>
                <w:rFonts w:ascii="Calibri" w:hAnsi="Calibri"/>
                <w:b/>
              </w:rPr>
            </w:pPr>
          </w:p>
          <w:p w:rsidR="00780A71" w:rsidRPr="008927AF" w:rsidRDefault="00780A71" w:rsidP="00780A71">
            <w:pPr>
              <w:rPr>
                <w:rFonts w:ascii="Calibri" w:hAnsi="Calibri"/>
              </w:rPr>
            </w:pPr>
          </w:p>
        </w:tc>
      </w:tr>
      <w:tr w:rsidR="00780A71" w:rsidRPr="008D285B">
        <w:trPr>
          <w:trHeight w:val="690"/>
        </w:trPr>
        <w:tc>
          <w:tcPr>
            <w:tcW w:w="995" w:type="dxa"/>
            <w:tcBorders>
              <w:top w:val="single" w:sz="4" w:space="0" w:color="auto"/>
              <w:left w:val="single" w:sz="4" w:space="0" w:color="auto"/>
              <w:bottom w:val="single" w:sz="4" w:space="0" w:color="auto"/>
              <w:right w:val="single" w:sz="4" w:space="0" w:color="auto"/>
            </w:tcBorders>
          </w:tcPr>
          <w:p w:rsidR="00780A71" w:rsidRDefault="00780A71" w:rsidP="00780A71">
            <w:pPr>
              <w:rPr>
                <w:rFonts w:ascii="Calibri" w:hAnsi="Calibri"/>
                <w:color w:val="000000"/>
                <w:sz w:val="20"/>
                <w:szCs w:val="20"/>
              </w:rPr>
            </w:pPr>
            <w:r>
              <w:rPr>
                <w:rFonts w:ascii="Calibri" w:hAnsi="Calibri"/>
                <w:color w:val="000000"/>
                <w:sz w:val="20"/>
                <w:szCs w:val="20"/>
              </w:rPr>
              <w:lastRenderedPageBreak/>
              <w:t>3/22</w:t>
            </w:r>
          </w:p>
        </w:tc>
        <w:tc>
          <w:tcPr>
            <w:tcW w:w="4783" w:type="dxa"/>
            <w:tcBorders>
              <w:top w:val="single" w:sz="4" w:space="0" w:color="auto"/>
              <w:left w:val="single" w:sz="4" w:space="0" w:color="auto"/>
              <w:bottom w:val="single" w:sz="4" w:space="0" w:color="auto"/>
              <w:right w:val="single" w:sz="4" w:space="0" w:color="auto"/>
            </w:tcBorders>
          </w:tcPr>
          <w:p w:rsidR="00780A71" w:rsidRDefault="00780A71" w:rsidP="00780A71">
            <w:pPr>
              <w:tabs>
                <w:tab w:val="left" w:pos="82"/>
              </w:tabs>
              <w:snapToGrid w:val="0"/>
              <w:rPr>
                <w:rFonts w:ascii="Calibri" w:hAnsi="Calibri"/>
              </w:rPr>
            </w:pPr>
            <w:r>
              <w:rPr>
                <w:rFonts w:ascii="Calibri" w:hAnsi="Calibri"/>
              </w:rPr>
              <w:t xml:space="preserve"> Geometry, Parts and Wholes,  Measurement</w:t>
            </w:r>
          </w:p>
          <w:p w:rsidR="00780A71" w:rsidRPr="00AD58AF" w:rsidRDefault="00780A71" w:rsidP="00780A71">
            <w:pPr>
              <w:tabs>
                <w:tab w:val="left" w:pos="82"/>
              </w:tabs>
              <w:snapToGrid w:val="0"/>
              <w:rPr>
                <w:rFonts w:ascii="Calibri" w:hAnsi="Calibri"/>
              </w:rPr>
            </w:pPr>
            <w:r>
              <w:rPr>
                <w:rFonts w:ascii="Calibri" w:hAnsi="Calibri"/>
              </w:rPr>
              <w:t>Discussion of Family Project, Rubric Assessments</w:t>
            </w:r>
          </w:p>
        </w:tc>
        <w:tc>
          <w:tcPr>
            <w:tcW w:w="5145" w:type="dxa"/>
            <w:tcBorders>
              <w:top w:val="single" w:sz="4" w:space="0" w:color="auto"/>
              <w:left w:val="single" w:sz="4" w:space="0" w:color="auto"/>
              <w:bottom w:val="single" w:sz="4" w:space="0" w:color="auto"/>
              <w:right w:val="single" w:sz="4" w:space="0" w:color="auto"/>
            </w:tcBorders>
          </w:tcPr>
          <w:p w:rsidR="00780A71" w:rsidRDefault="00780A71" w:rsidP="00780A71">
            <w:pPr>
              <w:rPr>
                <w:rFonts w:ascii="Calibri" w:hAnsi="Calibri"/>
                <w:b/>
              </w:rPr>
            </w:pPr>
            <w:proofErr w:type="spellStart"/>
            <w:r>
              <w:rPr>
                <w:rFonts w:ascii="Calibri" w:hAnsi="Calibri"/>
              </w:rPr>
              <w:t>Charlesworth</w:t>
            </w:r>
            <w:proofErr w:type="spellEnd"/>
            <w:r>
              <w:rPr>
                <w:rFonts w:ascii="Calibri" w:hAnsi="Calibri"/>
              </w:rPr>
              <w:t xml:space="preserve"> Text, Unit 12, 13, 14, 18, 19</w:t>
            </w:r>
          </w:p>
          <w:p w:rsidR="00780A71" w:rsidRPr="00BD7416" w:rsidRDefault="00780A71" w:rsidP="00780A71">
            <w:pPr>
              <w:rPr>
                <w:rFonts w:ascii="Calibri" w:hAnsi="Calibri"/>
                <w:b/>
              </w:rPr>
            </w:pPr>
            <w:r>
              <w:rPr>
                <w:rFonts w:ascii="Calibri" w:hAnsi="Calibri"/>
                <w:b/>
              </w:rPr>
              <w:t>Integrated Lesson Plan Due</w:t>
            </w:r>
          </w:p>
        </w:tc>
      </w:tr>
      <w:tr w:rsidR="00780A71" w:rsidRPr="008D285B">
        <w:trPr>
          <w:trHeight w:val="902"/>
        </w:trPr>
        <w:tc>
          <w:tcPr>
            <w:tcW w:w="995" w:type="dxa"/>
            <w:tcBorders>
              <w:top w:val="single" w:sz="4" w:space="0" w:color="auto"/>
              <w:left w:val="single" w:sz="4" w:space="0" w:color="auto"/>
              <w:bottom w:val="single" w:sz="4" w:space="0" w:color="auto"/>
              <w:right w:val="single" w:sz="4" w:space="0" w:color="auto"/>
            </w:tcBorders>
          </w:tcPr>
          <w:p w:rsidR="00780A71" w:rsidRDefault="00780A71" w:rsidP="00780A71">
            <w:pPr>
              <w:rPr>
                <w:rFonts w:ascii="Calibri" w:hAnsi="Calibri"/>
                <w:color w:val="000000"/>
                <w:sz w:val="20"/>
                <w:szCs w:val="20"/>
              </w:rPr>
            </w:pPr>
            <w:r>
              <w:rPr>
                <w:rFonts w:ascii="Calibri" w:hAnsi="Calibri"/>
                <w:color w:val="000000"/>
                <w:sz w:val="20"/>
                <w:szCs w:val="20"/>
              </w:rPr>
              <w:t>3/29</w:t>
            </w:r>
          </w:p>
        </w:tc>
        <w:tc>
          <w:tcPr>
            <w:tcW w:w="4783" w:type="dxa"/>
            <w:tcBorders>
              <w:top w:val="single" w:sz="4" w:space="0" w:color="auto"/>
              <w:left w:val="single" w:sz="4" w:space="0" w:color="auto"/>
              <w:bottom w:val="single" w:sz="4" w:space="0" w:color="auto"/>
              <w:right w:val="single" w:sz="4" w:space="0" w:color="auto"/>
            </w:tcBorders>
          </w:tcPr>
          <w:p w:rsidR="00780A71" w:rsidRDefault="00780A71" w:rsidP="009251BE">
            <w:pPr>
              <w:rPr>
                <w:rFonts w:ascii="Calibri" w:hAnsi="Calibri"/>
              </w:rPr>
            </w:pPr>
            <w:r>
              <w:rPr>
                <w:rFonts w:ascii="Calibri" w:hAnsi="Calibri"/>
              </w:rPr>
              <w:t>Instructor at State Meeting in Huntsville</w:t>
            </w:r>
            <w:r w:rsidR="009251BE">
              <w:rPr>
                <w:rFonts w:ascii="Calibri" w:hAnsi="Calibri"/>
              </w:rPr>
              <w:t xml:space="preserve">; </w:t>
            </w:r>
          </w:p>
          <w:p w:rsidR="009251BE" w:rsidRPr="00432411" w:rsidRDefault="009251BE" w:rsidP="009251BE">
            <w:pPr>
              <w:rPr>
                <w:rFonts w:ascii="Calibri" w:hAnsi="Calibri"/>
              </w:rPr>
            </w:pPr>
            <w:r>
              <w:rPr>
                <w:rFonts w:ascii="Calibri" w:hAnsi="Calibri"/>
              </w:rPr>
              <w:t>Guest Speaker TBA</w:t>
            </w:r>
          </w:p>
        </w:tc>
        <w:tc>
          <w:tcPr>
            <w:tcW w:w="5145" w:type="dxa"/>
            <w:tcBorders>
              <w:top w:val="single" w:sz="4" w:space="0" w:color="auto"/>
              <w:left w:val="single" w:sz="4" w:space="0" w:color="auto"/>
              <w:bottom w:val="single" w:sz="4" w:space="0" w:color="auto"/>
              <w:right w:val="single" w:sz="4" w:space="0" w:color="auto"/>
            </w:tcBorders>
          </w:tcPr>
          <w:p w:rsidR="00780A71" w:rsidRPr="000B1C92" w:rsidRDefault="00780A71" w:rsidP="00780A71">
            <w:pPr>
              <w:rPr>
                <w:rFonts w:ascii="Calibri" w:hAnsi="Calibri"/>
              </w:rPr>
            </w:pPr>
          </w:p>
        </w:tc>
      </w:tr>
      <w:tr w:rsidR="00780A71" w:rsidRPr="008D285B">
        <w:trPr>
          <w:trHeight w:val="450"/>
        </w:trPr>
        <w:tc>
          <w:tcPr>
            <w:tcW w:w="995" w:type="dxa"/>
            <w:tcBorders>
              <w:top w:val="single" w:sz="4" w:space="0" w:color="auto"/>
              <w:left w:val="single" w:sz="4" w:space="0" w:color="auto"/>
              <w:bottom w:val="single" w:sz="4" w:space="0" w:color="auto"/>
              <w:right w:val="single" w:sz="4" w:space="0" w:color="auto"/>
            </w:tcBorders>
          </w:tcPr>
          <w:p w:rsidR="00780A71" w:rsidRDefault="00780A71" w:rsidP="00780A71">
            <w:pPr>
              <w:rPr>
                <w:rFonts w:ascii="Calibri" w:hAnsi="Calibri"/>
                <w:color w:val="000000"/>
                <w:sz w:val="20"/>
                <w:szCs w:val="20"/>
              </w:rPr>
            </w:pPr>
            <w:r>
              <w:rPr>
                <w:rFonts w:ascii="Calibri" w:hAnsi="Calibri"/>
                <w:color w:val="000000"/>
                <w:sz w:val="20"/>
                <w:szCs w:val="20"/>
              </w:rPr>
              <w:t>4/12</w:t>
            </w:r>
          </w:p>
        </w:tc>
        <w:tc>
          <w:tcPr>
            <w:tcW w:w="4783" w:type="dxa"/>
            <w:tcBorders>
              <w:top w:val="single" w:sz="4" w:space="0" w:color="auto"/>
              <w:left w:val="single" w:sz="4" w:space="0" w:color="auto"/>
              <w:bottom w:val="single" w:sz="4" w:space="0" w:color="auto"/>
              <w:right w:val="single" w:sz="4" w:space="0" w:color="auto"/>
            </w:tcBorders>
          </w:tcPr>
          <w:p w:rsidR="00780A71" w:rsidRPr="00AD58AF" w:rsidRDefault="00780A71" w:rsidP="00780A71">
            <w:pPr>
              <w:rPr>
                <w:rFonts w:ascii="Calibri" w:hAnsi="Calibri"/>
              </w:rPr>
            </w:pPr>
            <w:r>
              <w:rPr>
                <w:rFonts w:ascii="Calibri" w:hAnsi="Calibri"/>
              </w:rPr>
              <w:t>Operations on Whole Numbers</w:t>
            </w:r>
          </w:p>
        </w:tc>
        <w:tc>
          <w:tcPr>
            <w:tcW w:w="5145" w:type="dxa"/>
            <w:tcBorders>
              <w:top w:val="single" w:sz="4" w:space="0" w:color="auto"/>
              <w:left w:val="single" w:sz="4" w:space="0" w:color="auto"/>
              <w:bottom w:val="single" w:sz="4" w:space="0" w:color="auto"/>
              <w:right w:val="single" w:sz="4" w:space="0" w:color="auto"/>
            </w:tcBorders>
          </w:tcPr>
          <w:p w:rsidR="00780A71" w:rsidRPr="00780A71" w:rsidRDefault="00780A71" w:rsidP="009251BE">
            <w:pPr>
              <w:rPr>
                <w:rFonts w:ascii="Calibri" w:hAnsi="Calibri"/>
                <w:b/>
              </w:rPr>
            </w:pPr>
            <w:proofErr w:type="spellStart"/>
            <w:r>
              <w:rPr>
                <w:rFonts w:ascii="Calibri" w:hAnsi="Calibri"/>
              </w:rPr>
              <w:t>Charlesworth</w:t>
            </w:r>
            <w:proofErr w:type="spellEnd"/>
            <w:r>
              <w:rPr>
                <w:rFonts w:ascii="Calibri" w:hAnsi="Calibri"/>
              </w:rPr>
              <w:t xml:space="preserve"> Text</w:t>
            </w:r>
            <w:r w:rsidR="009251BE">
              <w:rPr>
                <w:rFonts w:ascii="Calibri" w:hAnsi="Calibri"/>
              </w:rPr>
              <w:t>,</w:t>
            </w:r>
            <w:r>
              <w:rPr>
                <w:rFonts w:ascii="Calibri" w:hAnsi="Calibri"/>
              </w:rPr>
              <w:t xml:space="preserve"> Unit 27; </w:t>
            </w:r>
            <w:proofErr w:type="spellStart"/>
            <w:r>
              <w:rPr>
                <w:rFonts w:ascii="Calibri" w:hAnsi="Calibri"/>
              </w:rPr>
              <w:t>Kamii</w:t>
            </w:r>
            <w:proofErr w:type="spellEnd"/>
            <w:r>
              <w:rPr>
                <w:rFonts w:ascii="Calibri" w:hAnsi="Calibri"/>
              </w:rPr>
              <w:t xml:space="preserve"> Text, Chapter 5 and 6   </w:t>
            </w:r>
            <w:r>
              <w:rPr>
                <w:rFonts w:ascii="Calibri" w:hAnsi="Calibri"/>
                <w:b/>
              </w:rPr>
              <w:t>Family Project Due</w:t>
            </w:r>
          </w:p>
        </w:tc>
      </w:tr>
      <w:tr w:rsidR="00780A71" w:rsidRPr="008D285B">
        <w:trPr>
          <w:trHeight w:val="411"/>
        </w:trPr>
        <w:tc>
          <w:tcPr>
            <w:tcW w:w="995" w:type="dxa"/>
            <w:tcBorders>
              <w:top w:val="single" w:sz="4" w:space="0" w:color="auto"/>
              <w:left w:val="single" w:sz="4" w:space="0" w:color="auto"/>
              <w:bottom w:val="single" w:sz="4" w:space="0" w:color="auto"/>
              <w:right w:val="single" w:sz="4" w:space="0" w:color="auto"/>
            </w:tcBorders>
          </w:tcPr>
          <w:p w:rsidR="00780A71" w:rsidRDefault="00780A71" w:rsidP="00780A71">
            <w:pPr>
              <w:rPr>
                <w:rFonts w:ascii="Calibri" w:hAnsi="Calibri"/>
                <w:color w:val="000000"/>
                <w:sz w:val="20"/>
                <w:szCs w:val="20"/>
              </w:rPr>
            </w:pPr>
            <w:r>
              <w:rPr>
                <w:rFonts w:ascii="Calibri" w:hAnsi="Calibri"/>
                <w:color w:val="000000"/>
                <w:sz w:val="20"/>
                <w:szCs w:val="20"/>
              </w:rPr>
              <w:t>4/19</w:t>
            </w:r>
          </w:p>
        </w:tc>
        <w:tc>
          <w:tcPr>
            <w:tcW w:w="4783" w:type="dxa"/>
            <w:tcBorders>
              <w:top w:val="single" w:sz="4" w:space="0" w:color="auto"/>
              <w:left w:val="single" w:sz="4" w:space="0" w:color="auto"/>
              <w:bottom w:val="single" w:sz="4" w:space="0" w:color="auto"/>
              <w:right w:val="single" w:sz="4" w:space="0" w:color="auto"/>
            </w:tcBorders>
          </w:tcPr>
          <w:p w:rsidR="00780A71" w:rsidRPr="00AD58AF" w:rsidRDefault="00780A71" w:rsidP="00780A71">
            <w:pPr>
              <w:rPr>
                <w:rFonts w:ascii="Calibri" w:hAnsi="Calibri"/>
              </w:rPr>
            </w:pPr>
            <w:r>
              <w:rPr>
                <w:rFonts w:ascii="Calibri" w:hAnsi="Calibri"/>
              </w:rPr>
              <w:t xml:space="preserve"> Place Value</w:t>
            </w:r>
          </w:p>
        </w:tc>
        <w:tc>
          <w:tcPr>
            <w:tcW w:w="5145" w:type="dxa"/>
            <w:tcBorders>
              <w:top w:val="single" w:sz="4" w:space="0" w:color="auto"/>
              <w:left w:val="single" w:sz="4" w:space="0" w:color="auto"/>
              <w:bottom w:val="single" w:sz="4" w:space="0" w:color="auto"/>
              <w:right w:val="single" w:sz="4" w:space="0" w:color="auto"/>
            </w:tcBorders>
          </w:tcPr>
          <w:p w:rsidR="00780A71" w:rsidRPr="00A02155" w:rsidRDefault="00780A71" w:rsidP="009251BE">
            <w:pPr>
              <w:rPr>
                <w:rFonts w:ascii="Calibri" w:hAnsi="Calibri"/>
                <w:b/>
              </w:rPr>
            </w:pPr>
            <w:proofErr w:type="spellStart"/>
            <w:r>
              <w:rPr>
                <w:rFonts w:ascii="Calibri" w:hAnsi="Calibri"/>
              </w:rPr>
              <w:t>Charlesworth</w:t>
            </w:r>
            <w:proofErr w:type="spellEnd"/>
            <w:r>
              <w:rPr>
                <w:rFonts w:ascii="Calibri" w:hAnsi="Calibri"/>
              </w:rPr>
              <w:t xml:space="preserve"> Text</w:t>
            </w:r>
            <w:r w:rsidR="009251BE">
              <w:rPr>
                <w:rFonts w:ascii="Calibri" w:hAnsi="Calibri"/>
              </w:rPr>
              <w:t>,</w:t>
            </w:r>
            <w:r>
              <w:rPr>
                <w:rFonts w:ascii="Calibri" w:hAnsi="Calibri"/>
              </w:rPr>
              <w:t xml:space="preserve"> Unit 30 </w:t>
            </w:r>
            <w:r>
              <w:rPr>
                <w:rFonts w:ascii="Calibri" w:hAnsi="Calibri"/>
                <w:b/>
              </w:rPr>
              <w:t>Math Lesson Plan Due</w:t>
            </w:r>
          </w:p>
        </w:tc>
      </w:tr>
      <w:tr w:rsidR="00780A71" w:rsidRPr="008D285B">
        <w:trPr>
          <w:trHeight w:val="411"/>
        </w:trPr>
        <w:tc>
          <w:tcPr>
            <w:tcW w:w="995" w:type="dxa"/>
            <w:tcBorders>
              <w:top w:val="single" w:sz="4" w:space="0" w:color="auto"/>
              <w:left w:val="single" w:sz="4" w:space="0" w:color="auto"/>
              <w:bottom w:val="single" w:sz="4" w:space="0" w:color="auto"/>
              <w:right w:val="single" w:sz="4" w:space="0" w:color="auto"/>
            </w:tcBorders>
          </w:tcPr>
          <w:p w:rsidR="00780A71" w:rsidRDefault="00780A71" w:rsidP="00780A71">
            <w:pPr>
              <w:rPr>
                <w:rFonts w:ascii="Calibri" w:hAnsi="Calibri"/>
                <w:color w:val="000000"/>
                <w:sz w:val="20"/>
                <w:szCs w:val="20"/>
              </w:rPr>
            </w:pPr>
            <w:r>
              <w:rPr>
                <w:rFonts w:ascii="Calibri" w:hAnsi="Calibri"/>
                <w:color w:val="000000"/>
                <w:sz w:val="20"/>
                <w:szCs w:val="20"/>
              </w:rPr>
              <w:t>4/26</w:t>
            </w:r>
          </w:p>
        </w:tc>
        <w:tc>
          <w:tcPr>
            <w:tcW w:w="4783" w:type="dxa"/>
            <w:tcBorders>
              <w:top w:val="single" w:sz="4" w:space="0" w:color="auto"/>
              <w:left w:val="single" w:sz="4" w:space="0" w:color="auto"/>
              <w:bottom w:val="single" w:sz="4" w:space="0" w:color="auto"/>
              <w:right w:val="single" w:sz="4" w:space="0" w:color="auto"/>
            </w:tcBorders>
          </w:tcPr>
          <w:p w:rsidR="00780A71" w:rsidRDefault="00780A71" w:rsidP="00780A71">
            <w:pPr>
              <w:rPr>
                <w:rFonts w:ascii="Calibri" w:hAnsi="Calibri"/>
              </w:rPr>
            </w:pPr>
            <w:r>
              <w:rPr>
                <w:rFonts w:ascii="Calibri" w:hAnsi="Calibri"/>
              </w:rPr>
              <w:t xml:space="preserve"> </w:t>
            </w:r>
          </w:p>
          <w:p w:rsidR="00780A71" w:rsidRPr="00AD58AF" w:rsidRDefault="00780A71" w:rsidP="00780A71">
            <w:pPr>
              <w:rPr>
                <w:rFonts w:ascii="Calibri" w:hAnsi="Calibri"/>
              </w:rPr>
            </w:pPr>
          </w:p>
        </w:tc>
        <w:tc>
          <w:tcPr>
            <w:tcW w:w="5145" w:type="dxa"/>
            <w:tcBorders>
              <w:top w:val="single" w:sz="4" w:space="0" w:color="auto"/>
              <w:left w:val="single" w:sz="4" w:space="0" w:color="auto"/>
              <w:bottom w:val="single" w:sz="4" w:space="0" w:color="auto"/>
              <w:right w:val="single" w:sz="4" w:space="0" w:color="auto"/>
            </w:tcBorders>
          </w:tcPr>
          <w:p w:rsidR="00780A71" w:rsidRPr="00780A71" w:rsidRDefault="00780A71" w:rsidP="00780A71">
            <w:pPr>
              <w:rPr>
                <w:rFonts w:ascii="Calibri" w:hAnsi="Calibri"/>
                <w:b/>
              </w:rPr>
            </w:pPr>
            <w:r w:rsidRPr="00780A71">
              <w:rPr>
                <w:rFonts w:ascii="Calibri" w:hAnsi="Calibri"/>
                <w:b/>
              </w:rPr>
              <w:t>Exam 2</w:t>
            </w:r>
          </w:p>
        </w:tc>
      </w:tr>
    </w:tbl>
    <w:p w:rsidR="00B33622" w:rsidRDefault="00B33622" w:rsidP="00B33622"/>
    <w:sectPr w:rsidR="00B33622" w:rsidSect="00B33622">
      <w:headerReference w:type="default" r:id="rId19"/>
      <w:pgSz w:w="12240" w:h="15840"/>
      <w:pgMar w:top="864" w:right="864" w:bottom="864" w:left="864"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899" w:rsidRDefault="00CB4899" w:rsidP="00B33622">
      <w:r>
        <w:separator/>
      </w:r>
    </w:p>
  </w:endnote>
  <w:endnote w:type="continuationSeparator" w:id="0">
    <w:p w:rsidR="00CB4899" w:rsidRDefault="00CB4899" w:rsidP="00B336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0000000000000000000"/>
    <w:charset w:val="81"/>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899" w:rsidRDefault="00CB4899" w:rsidP="00B33622">
      <w:r>
        <w:separator/>
      </w:r>
    </w:p>
  </w:footnote>
  <w:footnote w:type="continuationSeparator" w:id="0">
    <w:p w:rsidR="00CB4899" w:rsidRDefault="00CB4899" w:rsidP="00B336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622" w:rsidRDefault="00B33622" w:rsidP="00B33622">
    <w:pPr>
      <w:pStyle w:val="Header"/>
    </w:pPr>
    <w:r>
      <w:tab/>
    </w:r>
    <w:r>
      <w:tab/>
      <w:t xml:space="preserve">                 </w:t>
    </w:r>
    <w:fldSimple w:instr=" PAGE   \* MERGEFORMAT ">
      <w:r w:rsidR="00A31504">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6C7D"/>
    <w:multiLevelType w:val="hybridMultilevel"/>
    <w:tmpl w:val="47D4FF18"/>
    <w:lvl w:ilvl="0" w:tplc="1624A360">
      <w:start w:val="13"/>
      <w:numFmt w:val="bullet"/>
      <w:lvlText w:val="-"/>
      <w:lvlJc w:val="left"/>
      <w:pPr>
        <w:ind w:left="352" w:hanging="360"/>
      </w:pPr>
      <w:rPr>
        <w:rFonts w:ascii="Calibri" w:eastAsia="Times New Roman" w:hAnsi="Calibri" w:cs="Times New Roman" w:hint="default"/>
      </w:rPr>
    </w:lvl>
    <w:lvl w:ilvl="1" w:tplc="04090003" w:tentative="1">
      <w:start w:val="1"/>
      <w:numFmt w:val="bullet"/>
      <w:lvlText w:val="o"/>
      <w:lvlJc w:val="left"/>
      <w:pPr>
        <w:ind w:left="1072" w:hanging="360"/>
      </w:pPr>
      <w:rPr>
        <w:rFonts w:ascii="Courier New" w:hAnsi="Courier New" w:cs="Arial" w:hint="default"/>
      </w:rPr>
    </w:lvl>
    <w:lvl w:ilvl="2" w:tplc="04090005" w:tentative="1">
      <w:start w:val="1"/>
      <w:numFmt w:val="bullet"/>
      <w:lvlText w:val=""/>
      <w:lvlJc w:val="left"/>
      <w:pPr>
        <w:ind w:left="1792" w:hanging="360"/>
      </w:pPr>
      <w:rPr>
        <w:rFonts w:ascii="Wingdings" w:hAnsi="Wingdings" w:hint="default"/>
      </w:rPr>
    </w:lvl>
    <w:lvl w:ilvl="3" w:tplc="04090001" w:tentative="1">
      <w:start w:val="1"/>
      <w:numFmt w:val="bullet"/>
      <w:lvlText w:val=""/>
      <w:lvlJc w:val="left"/>
      <w:pPr>
        <w:ind w:left="2512" w:hanging="360"/>
      </w:pPr>
      <w:rPr>
        <w:rFonts w:ascii="Symbol" w:hAnsi="Symbol" w:hint="default"/>
      </w:rPr>
    </w:lvl>
    <w:lvl w:ilvl="4" w:tplc="04090003" w:tentative="1">
      <w:start w:val="1"/>
      <w:numFmt w:val="bullet"/>
      <w:lvlText w:val="o"/>
      <w:lvlJc w:val="left"/>
      <w:pPr>
        <w:ind w:left="3232" w:hanging="360"/>
      </w:pPr>
      <w:rPr>
        <w:rFonts w:ascii="Courier New" w:hAnsi="Courier New" w:cs="Arial" w:hint="default"/>
      </w:rPr>
    </w:lvl>
    <w:lvl w:ilvl="5" w:tplc="04090005" w:tentative="1">
      <w:start w:val="1"/>
      <w:numFmt w:val="bullet"/>
      <w:lvlText w:val=""/>
      <w:lvlJc w:val="left"/>
      <w:pPr>
        <w:ind w:left="3952" w:hanging="360"/>
      </w:pPr>
      <w:rPr>
        <w:rFonts w:ascii="Wingdings" w:hAnsi="Wingdings" w:hint="default"/>
      </w:rPr>
    </w:lvl>
    <w:lvl w:ilvl="6" w:tplc="04090001" w:tentative="1">
      <w:start w:val="1"/>
      <w:numFmt w:val="bullet"/>
      <w:lvlText w:val=""/>
      <w:lvlJc w:val="left"/>
      <w:pPr>
        <w:ind w:left="4672" w:hanging="360"/>
      </w:pPr>
      <w:rPr>
        <w:rFonts w:ascii="Symbol" w:hAnsi="Symbol" w:hint="default"/>
      </w:rPr>
    </w:lvl>
    <w:lvl w:ilvl="7" w:tplc="04090003" w:tentative="1">
      <w:start w:val="1"/>
      <w:numFmt w:val="bullet"/>
      <w:lvlText w:val="o"/>
      <w:lvlJc w:val="left"/>
      <w:pPr>
        <w:ind w:left="5392" w:hanging="360"/>
      </w:pPr>
      <w:rPr>
        <w:rFonts w:ascii="Courier New" w:hAnsi="Courier New" w:cs="Arial" w:hint="default"/>
      </w:rPr>
    </w:lvl>
    <w:lvl w:ilvl="8" w:tplc="04090005" w:tentative="1">
      <w:start w:val="1"/>
      <w:numFmt w:val="bullet"/>
      <w:lvlText w:val=""/>
      <w:lvlJc w:val="left"/>
      <w:pPr>
        <w:ind w:left="6112" w:hanging="360"/>
      </w:pPr>
      <w:rPr>
        <w:rFonts w:ascii="Wingdings" w:hAnsi="Wingdings" w:hint="default"/>
      </w:rPr>
    </w:lvl>
  </w:abstractNum>
  <w:abstractNum w:abstractNumId="1">
    <w:nsid w:val="2E5C3435"/>
    <w:multiLevelType w:val="hybridMultilevel"/>
    <w:tmpl w:val="F7E6C3B4"/>
    <w:lvl w:ilvl="0" w:tplc="17D6CBB8">
      <w:numFmt w:val="bullet"/>
      <w:lvlText w:val="-"/>
      <w:lvlJc w:val="left"/>
      <w:pPr>
        <w:ind w:left="352" w:hanging="360"/>
      </w:pPr>
      <w:rPr>
        <w:rFonts w:ascii="Calibri" w:eastAsia="Times New Roman" w:hAnsi="Calibri" w:cs="Times New Roman" w:hint="default"/>
      </w:rPr>
    </w:lvl>
    <w:lvl w:ilvl="1" w:tplc="04090003" w:tentative="1">
      <w:start w:val="1"/>
      <w:numFmt w:val="bullet"/>
      <w:lvlText w:val="o"/>
      <w:lvlJc w:val="left"/>
      <w:pPr>
        <w:ind w:left="1072" w:hanging="360"/>
      </w:pPr>
      <w:rPr>
        <w:rFonts w:ascii="Courier New" w:hAnsi="Courier New" w:cs="Arial" w:hint="default"/>
      </w:rPr>
    </w:lvl>
    <w:lvl w:ilvl="2" w:tplc="04090005" w:tentative="1">
      <w:start w:val="1"/>
      <w:numFmt w:val="bullet"/>
      <w:lvlText w:val=""/>
      <w:lvlJc w:val="left"/>
      <w:pPr>
        <w:ind w:left="1792" w:hanging="360"/>
      </w:pPr>
      <w:rPr>
        <w:rFonts w:ascii="Wingdings" w:hAnsi="Wingdings" w:hint="default"/>
      </w:rPr>
    </w:lvl>
    <w:lvl w:ilvl="3" w:tplc="04090001" w:tentative="1">
      <w:start w:val="1"/>
      <w:numFmt w:val="bullet"/>
      <w:lvlText w:val=""/>
      <w:lvlJc w:val="left"/>
      <w:pPr>
        <w:ind w:left="2512" w:hanging="360"/>
      </w:pPr>
      <w:rPr>
        <w:rFonts w:ascii="Symbol" w:hAnsi="Symbol" w:hint="default"/>
      </w:rPr>
    </w:lvl>
    <w:lvl w:ilvl="4" w:tplc="04090003" w:tentative="1">
      <w:start w:val="1"/>
      <w:numFmt w:val="bullet"/>
      <w:lvlText w:val="o"/>
      <w:lvlJc w:val="left"/>
      <w:pPr>
        <w:ind w:left="3232" w:hanging="360"/>
      </w:pPr>
      <w:rPr>
        <w:rFonts w:ascii="Courier New" w:hAnsi="Courier New" w:cs="Arial" w:hint="default"/>
      </w:rPr>
    </w:lvl>
    <w:lvl w:ilvl="5" w:tplc="04090005" w:tentative="1">
      <w:start w:val="1"/>
      <w:numFmt w:val="bullet"/>
      <w:lvlText w:val=""/>
      <w:lvlJc w:val="left"/>
      <w:pPr>
        <w:ind w:left="3952" w:hanging="360"/>
      </w:pPr>
      <w:rPr>
        <w:rFonts w:ascii="Wingdings" w:hAnsi="Wingdings" w:hint="default"/>
      </w:rPr>
    </w:lvl>
    <w:lvl w:ilvl="6" w:tplc="04090001" w:tentative="1">
      <w:start w:val="1"/>
      <w:numFmt w:val="bullet"/>
      <w:lvlText w:val=""/>
      <w:lvlJc w:val="left"/>
      <w:pPr>
        <w:ind w:left="4672" w:hanging="360"/>
      </w:pPr>
      <w:rPr>
        <w:rFonts w:ascii="Symbol" w:hAnsi="Symbol" w:hint="default"/>
      </w:rPr>
    </w:lvl>
    <w:lvl w:ilvl="7" w:tplc="04090003" w:tentative="1">
      <w:start w:val="1"/>
      <w:numFmt w:val="bullet"/>
      <w:lvlText w:val="o"/>
      <w:lvlJc w:val="left"/>
      <w:pPr>
        <w:ind w:left="5392" w:hanging="360"/>
      </w:pPr>
      <w:rPr>
        <w:rFonts w:ascii="Courier New" w:hAnsi="Courier New" w:cs="Arial" w:hint="default"/>
      </w:rPr>
    </w:lvl>
    <w:lvl w:ilvl="8" w:tplc="04090005" w:tentative="1">
      <w:start w:val="1"/>
      <w:numFmt w:val="bullet"/>
      <w:lvlText w:val=""/>
      <w:lvlJc w:val="left"/>
      <w:pPr>
        <w:ind w:left="6112" w:hanging="360"/>
      </w:pPr>
      <w:rPr>
        <w:rFonts w:ascii="Wingdings" w:hAnsi="Wingdings" w:hint="default"/>
      </w:rPr>
    </w:lvl>
  </w:abstractNum>
  <w:abstractNum w:abstractNumId="2">
    <w:nsid w:val="335C1DD7"/>
    <w:multiLevelType w:val="hybridMultilevel"/>
    <w:tmpl w:val="D862E7B4"/>
    <w:lvl w:ilvl="0" w:tplc="01A0A5B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EC1390"/>
    <w:multiLevelType w:val="hybridMultilevel"/>
    <w:tmpl w:val="E53CCB06"/>
    <w:lvl w:ilvl="0" w:tplc="5688377C">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A1176C"/>
    <w:multiLevelType w:val="hybridMultilevel"/>
    <w:tmpl w:val="16F4D88E"/>
    <w:lvl w:ilvl="0" w:tplc="CFA47D8E">
      <w:numFmt w:val="bullet"/>
      <w:lvlText w:val="-"/>
      <w:lvlJc w:val="left"/>
      <w:pPr>
        <w:ind w:left="352" w:hanging="360"/>
      </w:pPr>
      <w:rPr>
        <w:rFonts w:ascii="Calibri" w:eastAsia="Times New Roman" w:hAnsi="Calibri" w:cs="Times New Roman" w:hint="default"/>
      </w:rPr>
    </w:lvl>
    <w:lvl w:ilvl="1" w:tplc="04090003" w:tentative="1">
      <w:start w:val="1"/>
      <w:numFmt w:val="bullet"/>
      <w:lvlText w:val="o"/>
      <w:lvlJc w:val="left"/>
      <w:pPr>
        <w:ind w:left="1072" w:hanging="360"/>
      </w:pPr>
      <w:rPr>
        <w:rFonts w:ascii="Courier New" w:hAnsi="Courier New" w:cs="Arial" w:hint="default"/>
      </w:rPr>
    </w:lvl>
    <w:lvl w:ilvl="2" w:tplc="04090005" w:tentative="1">
      <w:start w:val="1"/>
      <w:numFmt w:val="bullet"/>
      <w:lvlText w:val=""/>
      <w:lvlJc w:val="left"/>
      <w:pPr>
        <w:ind w:left="1792" w:hanging="360"/>
      </w:pPr>
      <w:rPr>
        <w:rFonts w:ascii="Wingdings" w:hAnsi="Wingdings" w:hint="default"/>
      </w:rPr>
    </w:lvl>
    <w:lvl w:ilvl="3" w:tplc="04090001" w:tentative="1">
      <w:start w:val="1"/>
      <w:numFmt w:val="bullet"/>
      <w:lvlText w:val=""/>
      <w:lvlJc w:val="left"/>
      <w:pPr>
        <w:ind w:left="2512" w:hanging="360"/>
      </w:pPr>
      <w:rPr>
        <w:rFonts w:ascii="Symbol" w:hAnsi="Symbol" w:hint="default"/>
      </w:rPr>
    </w:lvl>
    <w:lvl w:ilvl="4" w:tplc="04090003" w:tentative="1">
      <w:start w:val="1"/>
      <w:numFmt w:val="bullet"/>
      <w:lvlText w:val="o"/>
      <w:lvlJc w:val="left"/>
      <w:pPr>
        <w:ind w:left="3232" w:hanging="360"/>
      </w:pPr>
      <w:rPr>
        <w:rFonts w:ascii="Courier New" w:hAnsi="Courier New" w:cs="Arial" w:hint="default"/>
      </w:rPr>
    </w:lvl>
    <w:lvl w:ilvl="5" w:tplc="04090005" w:tentative="1">
      <w:start w:val="1"/>
      <w:numFmt w:val="bullet"/>
      <w:lvlText w:val=""/>
      <w:lvlJc w:val="left"/>
      <w:pPr>
        <w:ind w:left="3952" w:hanging="360"/>
      </w:pPr>
      <w:rPr>
        <w:rFonts w:ascii="Wingdings" w:hAnsi="Wingdings" w:hint="default"/>
      </w:rPr>
    </w:lvl>
    <w:lvl w:ilvl="6" w:tplc="04090001" w:tentative="1">
      <w:start w:val="1"/>
      <w:numFmt w:val="bullet"/>
      <w:lvlText w:val=""/>
      <w:lvlJc w:val="left"/>
      <w:pPr>
        <w:ind w:left="4672" w:hanging="360"/>
      </w:pPr>
      <w:rPr>
        <w:rFonts w:ascii="Symbol" w:hAnsi="Symbol" w:hint="default"/>
      </w:rPr>
    </w:lvl>
    <w:lvl w:ilvl="7" w:tplc="04090003" w:tentative="1">
      <w:start w:val="1"/>
      <w:numFmt w:val="bullet"/>
      <w:lvlText w:val="o"/>
      <w:lvlJc w:val="left"/>
      <w:pPr>
        <w:ind w:left="5392" w:hanging="360"/>
      </w:pPr>
      <w:rPr>
        <w:rFonts w:ascii="Courier New" w:hAnsi="Courier New" w:cs="Arial" w:hint="default"/>
      </w:rPr>
    </w:lvl>
    <w:lvl w:ilvl="8" w:tplc="04090005" w:tentative="1">
      <w:start w:val="1"/>
      <w:numFmt w:val="bullet"/>
      <w:lvlText w:val=""/>
      <w:lvlJc w:val="left"/>
      <w:pPr>
        <w:ind w:left="6112" w:hanging="360"/>
      </w:pPr>
      <w:rPr>
        <w:rFonts w:ascii="Wingdings" w:hAnsi="Wingdings" w:hint="default"/>
      </w:rPr>
    </w:lvl>
  </w:abstractNum>
  <w:abstractNum w:abstractNumId="5">
    <w:nsid w:val="5CCC57BA"/>
    <w:multiLevelType w:val="hybridMultilevel"/>
    <w:tmpl w:val="1D8279E4"/>
    <w:lvl w:ilvl="0" w:tplc="FC0CE2A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AF285D"/>
    <w:multiLevelType w:val="hybridMultilevel"/>
    <w:tmpl w:val="B23C1E3A"/>
    <w:lvl w:ilvl="0" w:tplc="A1860C1A">
      <w:start w:val="1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A42277"/>
    <w:multiLevelType w:val="hybridMultilevel"/>
    <w:tmpl w:val="870444C6"/>
    <w:lvl w:ilvl="0" w:tplc="84C26B86">
      <w:start w:val="1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0B224D"/>
    <w:multiLevelType w:val="hybridMultilevel"/>
    <w:tmpl w:val="6EE84FAE"/>
    <w:lvl w:ilvl="0" w:tplc="A9E67830">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470ED3"/>
    <w:multiLevelType w:val="hybridMultilevel"/>
    <w:tmpl w:val="490805F4"/>
    <w:lvl w:ilvl="0" w:tplc="A56EEA62">
      <w:start w:val="1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7"/>
  </w:num>
  <w:num w:numId="5">
    <w:abstractNumId w:val="6"/>
  </w:num>
  <w:num w:numId="6">
    <w:abstractNumId w:val="0"/>
  </w:num>
  <w:num w:numId="7">
    <w:abstractNumId w:val="4"/>
  </w:num>
  <w:num w:numId="8">
    <w:abstractNumId w:val="1"/>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1440"/>
  <w:drawingGridHorizontalSpacing w:val="120"/>
  <w:displayHorizontalDrawingGridEvery w:val="2"/>
  <w:characterSpacingControl w:val="doNotCompress"/>
  <w:hdrShapeDefaults>
    <o:shapedefaults v:ext="edit" spidmax="73730"/>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602F"/>
    <w:rsid w:val="000411B0"/>
    <w:rsid w:val="000B1C92"/>
    <w:rsid w:val="000B293B"/>
    <w:rsid w:val="000D7406"/>
    <w:rsid w:val="00187F38"/>
    <w:rsid w:val="001B4A9B"/>
    <w:rsid w:val="001C4861"/>
    <w:rsid w:val="001C5FF5"/>
    <w:rsid w:val="00214177"/>
    <w:rsid w:val="00223663"/>
    <w:rsid w:val="00272D45"/>
    <w:rsid w:val="002878A2"/>
    <w:rsid w:val="002A655E"/>
    <w:rsid w:val="003518F7"/>
    <w:rsid w:val="0035247B"/>
    <w:rsid w:val="003820F5"/>
    <w:rsid w:val="003A33FA"/>
    <w:rsid w:val="004A22E8"/>
    <w:rsid w:val="004F1022"/>
    <w:rsid w:val="004F44C1"/>
    <w:rsid w:val="00535A66"/>
    <w:rsid w:val="00550ECB"/>
    <w:rsid w:val="005602D6"/>
    <w:rsid w:val="005628DC"/>
    <w:rsid w:val="005C2631"/>
    <w:rsid w:val="005E5113"/>
    <w:rsid w:val="0060208C"/>
    <w:rsid w:val="006161BD"/>
    <w:rsid w:val="00627F8E"/>
    <w:rsid w:val="00652AB3"/>
    <w:rsid w:val="00693EDF"/>
    <w:rsid w:val="00780A71"/>
    <w:rsid w:val="00792A05"/>
    <w:rsid w:val="007C5782"/>
    <w:rsid w:val="007D7572"/>
    <w:rsid w:val="0085004A"/>
    <w:rsid w:val="00851C33"/>
    <w:rsid w:val="00880016"/>
    <w:rsid w:val="008D1C32"/>
    <w:rsid w:val="008D7D12"/>
    <w:rsid w:val="008E4543"/>
    <w:rsid w:val="008F39BC"/>
    <w:rsid w:val="009251BE"/>
    <w:rsid w:val="00952DD2"/>
    <w:rsid w:val="00995A66"/>
    <w:rsid w:val="009A0A2B"/>
    <w:rsid w:val="009D0EA8"/>
    <w:rsid w:val="009D2347"/>
    <w:rsid w:val="009F1404"/>
    <w:rsid w:val="00A02155"/>
    <w:rsid w:val="00A23EBC"/>
    <w:rsid w:val="00A2633D"/>
    <w:rsid w:val="00A31504"/>
    <w:rsid w:val="00AD75E6"/>
    <w:rsid w:val="00AE6F48"/>
    <w:rsid w:val="00AF4F52"/>
    <w:rsid w:val="00B20E63"/>
    <w:rsid w:val="00B33622"/>
    <w:rsid w:val="00B71F53"/>
    <w:rsid w:val="00BD7416"/>
    <w:rsid w:val="00BE154A"/>
    <w:rsid w:val="00BE2EF7"/>
    <w:rsid w:val="00BF1975"/>
    <w:rsid w:val="00C4738A"/>
    <w:rsid w:val="00C6146A"/>
    <w:rsid w:val="00CA0E2D"/>
    <w:rsid w:val="00CB4899"/>
    <w:rsid w:val="00CB63B1"/>
    <w:rsid w:val="00CB6F13"/>
    <w:rsid w:val="00CB79B1"/>
    <w:rsid w:val="00CC7F2B"/>
    <w:rsid w:val="00D2563B"/>
    <w:rsid w:val="00D7384B"/>
    <w:rsid w:val="00DA65E3"/>
    <w:rsid w:val="00E05E1A"/>
    <w:rsid w:val="00E21EC2"/>
    <w:rsid w:val="00E64E7D"/>
    <w:rsid w:val="00E743A7"/>
    <w:rsid w:val="00E834C5"/>
    <w:rsid w:val="00EB602F"/>
    <w:rsid w:val="00F056B9"/>
    <w:rsid w:val="00F222F0"/>
    <w:rsid w:val="00F80149"/>
    <w:rsid w:val="00FC675D"/>
    <w:rsid w:val="00FF7E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02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B602F"/>
    <w:pPr>
      <w:jc w:val="center"/>
    </w:pPr>
    <w:rPr>
      <w:b/>
      <w:bCs/>
      <w:color w:val="0000FF"/>
      <w:sz w:val="96"/>
    </w:rPr>
  </w:style>
  <w:style w:type="character" w:customStyle="1" w:styleId="BodyTextChar">
    <w:name w:val="Body Text Char"/>
    <w:basedOn w:val="DefaultParagraphFont"/>
    <w:link w:val="BodyText"/>
    <w:rsid w:val="00EB602F"/>
    <w:rPr>
      <w:rFonts w:ascii="Times New Roman" w:eastAsia="Times New Roman" w:hAnsi="Times New Roman" w:cs="Times New Roman"/>
      <w:b/>
      <w:bCs/>
      <w:color w:val="0000FF"/>
      <w:sz w:val="96"/>
      <w:szCs w:val="24"/>
      <w:lang w:eastAsia="en-US"/>
    </w:rPr>
  </w:style>
  <w:style w:type="paragraph" w:styleId="Caption">
    <w:name w:val="caption"/>
    <w:basedOn w:val="Normal"/>
    <w:next w:val="Normal"/>
    <w:qFormat/>
    <w:rsid w:val="00EB602F"/>
    <w:pPr>
      <w:jc w:val="center"/>
    </w:pPr>
    <w:rPr>
      <w:b/>
    </w:rPr>
  </w:style>
  <w:style w:type="paragraph" w:styleId="NormalWeb">
    <w:name w:val="Normal (Web)"/>
    <w:basedOn w:val="Normal"/>
    <w:uiPriority w:val="99"/>
    <w:rsid w:val="00EB602F"/>
    <w:pPr>
      <w:spacing w:before="100" w:beforeAutospacing="1" w:after="100" w:afterAutospacing="1"/>
    </w:pPr>
  </w:style>
  <w:style w:type="paragraph" w:styleId="Header">
    <w:name w:val="header"/>
    <w:basedOn w:val="Normal"/>
    <w:link w:val="HeaderChar"/>
    <w:uiPriority w:val="99"/>
    <w:unhideWhenUsed/>
    <w:rsid w:val="00447AF8"/>
    <w:pPr>
      <w:tabs>
        <w:tab w:val="center" w:pos="4680"/>
        <w:tab w:val="right" w:pos="10440"/>
      </w:tabs>
    </w:pPr>
  </w:style>
  <w:style w:type="character" w:customStyle="1" w:styleId="HeaderChar">
    <w:name w:val="Header Char"/>
    <w:basedOn w:val="DefaultParagraphFont"/>
    <w:link w:val="Header"/>
    <w:uiPriority w:val="99"/>
    <w:rsid w:val="00447AF8"/>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8D0BED"/>
    <w:pPr>
      <w:tabs>
        <w:tab w:val="center" w:pos="4680"/>
        <w:tab w:val="right" w:pos="9360"/>
      </w:tabs>
    </w:pPr>
  </w:style>
  <w:style w:type="character" w:customStyle="1" w:styleId="FooterChar">
    <w:name w:val="Footer Char"/>
    <w:basedOn w:val="DefaultParagraphFont"/>
    <w:link w:val="Footer"/>
    <w:uiPriority w:val="99"/>
    <w:rsid w:val="008D0BED"/>
    <w:rPr>
      <w:rFonts w:ascii="Times New Roman" w:eastAsia="Times New Roman" w:hAnsi="Times New Roman"/>
      <w:sz w:val="24"/>
      <w:szCs w:val="24"/>
      <w:lang w:eastAsia="en-US"/>
    </w:rPr>
  </w:style>
  <w:style w:type="character" w:styleId="PageNumber">
    <w:name w:val="page number"/>
    <w:basedOn w:val="DefaultParagraphFont"/>
    <w:uiPriority w:val="99"/>
    <w:unhideWhenUsed/>
    <w:rsid w:val="008D0BED"/>
    <w:rPr>
      <w:rFonts w:eastAsia="Malgun Gothic" w:cs="Times New Roman"/>
      <w:bCs w:val="0"/>
      <w:iCs w:val="0"/>
      <w:szCs w:val="22"/>
      <w:lang w:val="en-US"/>
    </w:rPr>
  </w:style>
  <w:style w:type="character" w:styleId="Hyperlink">
    <w:name w:val="Hyperlink"/>
    <w:basedOn w:val="DefaultParagraphFont"/>
    <w:uiPriority w:val="99"/>
    <w:unhideWhenUsed/>
    <w:rsid w:val="00D912F7"/>
    <w:rPr>
      <w:color w:val="0000FF"/>
      <w:u w:val="single"/>
    </w:rPr>
  </w:style>
  <w:style w:type="character" w:styleId="FollowedHyperlink">
    <w:name w:val="FollowedHyperlink"/>
    <w:basedOn w:val="DefaultParagraphFont"/>
    <w:uiPriority w:val="99"/>
    <w:semiHidden/>
    <w:unhideWhenUsed/>
    <w:rsid w:val="0066374F"/>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yc.org" TargetMode="External"/><Relationship Id="rId13" Type="http://schemas.openxmlformats.org/officeDocument/2006/relationships/hyperlink" Target="http://www.Montessori.org" TargetMode="External"/><Relationship Id="rId18" Type="http://schemas.openxmlformats.org/officeDocument/2006/relationships/hyperlink" Target="http://www.awsna.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msti.org" TargetMode="External"/><Relationship Id="rId17" Type="http://schemas.openxmlformats.org/officeDocument/2006/relationships/hyperlink" Target="http://illinoispip.org" TargetMode="External"/><Relationship Id="rId2" Type="http://schemas.openxmlformats.org/officeDocument/2006/relationships/numbering" Target="numbering.xml"/><Relationship Id="rId16" Type="http://schemas.openxmlformats.org/officeDocument/2006/relationships/hyperlink" Target="http://www.projectapproac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c.sped.org" TargetMode="External"/><Relationship Id="rId5" Type="http://schemas.openxmlformats.org/officeDocument/2006/relationships/webSettings" Target="webSettings.xml"/><Relationship Id="rId15" Type="http://schemas.openxmlformats.org/officeDocument/2006/relationships/hyperlink" Target="http://www.bnkst.edu" TargetMode="External"/><Relationship Id="rId10" Type="http://schemas.openxmlformats.org/officeDocument/2006/relationships/hyperlink" Target="http://www.nsta.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ctm.org/" TargetMode="External"/><Relationship Id="rId14" Type="http://schemas.openxmlformats.org/officeDocument/2006/relationships/hyperlink" Target="http://www.highsco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16375-FA48-4706-BCD0-70F1C18E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CTEC 3020_Fall 2008_Revised Syllabus</vt:lpstr>
    </vt:vector>
  </TitlesOfParts>
  <Company>Auburn University</Company>
  <LinksUpToDate>false</LinksUpToDate>
  <CharactersWithSpaces>13784</CharactersWithSpaces>
  <SharedDoc>false</SharedDoc>
  <HLinks>
    <vt:vector size="66" baseType="variant">
      <vt:variant>
        <vt:i4>5242901</vt:i4>
      </vt:variant>
      <vt:variant>
        <vt:i4>30</vt:i4>
      </vt:variant>
      <vt:variant>
        <vt:i4>0</vt:i4>
      </vt:variant>
      <vt:variant>
        <vt:i4>5</vt:i4>
      </vt:variant>
      <vt:variant>
        <vt:lpwstr>http://www.awsna.org/</vt:lpwstr>
      </vt:variant>
      <vt:variant>
        <vt:lpwstr/>
      </vt:variant>
      <vt:variant>
        <vt:i4>2162725</vt:i4>
      </vt:variant>
      <vt:variant>
        <vt:i4>27</vt:i4>
      </vt:variant>
      <vt:variant>
        <vt:i4>0</vt:i4>
      </vt:variant>
      <vt:variant>
        <vt:i4>5</vt:i4>
      </vt:variant>
      <vt:variant>
        <vt:lpwstr>http://illinoispip.org/</vt:lpwstr>
      </vt:variant>
      <vt:variant>
        <vt:lpwstr/>
      </vt:variant>
      <vt:variant>
        <vt:i4>2490474</vt:i4>
      </vt:variant>
      <vt:variant>
        <vt:i4>24</vt:i4>
      </vt:variant>
      <vt:variant>
        <vt:i4>0</vt:i4>
      </vt:variant>
      <vt:variant>
        <vt:i4>5</vt:i4>
      </vt:variant>
      <vt:variant>
        <vt:lpwstr>http://www.projectapproach.org/</vt:lpwstr>
      </vt:variant>
      <vt:variant>
        <vt:lpwstr/>
      </vt:variant>
      <vt:variant>
        <vt:i4>4587527</vt:i4>
      </vt:variant>
      <vt:variant>
        <vt:i4>21</vt:i4>
      </vt:variant>
      <vt:variant>
        <vt:i4>0</vt:i4>
      </vt:variant>
      <vt:variant>
        <vt:i4>5</vt:i4>
      </vt:variant>
      <vt:variant>
        <vt:lpwstr>http://www.bnkst.edu/</vt:lpwstr>
      </vt:variant>
      <vt:variant>
        <vt:lpwstr/>
      </vt:variant>
      <vt:variant>
        <vt:i4>5570590</vt:i4>
      </vt:variant>
      <vt:variant>
        <vt:i4>18</vt:i4>
      </vt:variant>
      <vt:variant>
        <vt:i4>0</vt:i4>
      </vt:variant>
      <vt:variant>
        <vt:i4>5</vt:i4>
      </vt:variant>
      <vt:variant>
        <vt:lpwstr>http://www.highscope.org/</vt:lpwstr>
      </vt:variant>
      <vt:variant>
        <vt:lpwstr/>
      </vt:variant>
      <vt:variant>
        <vt:i4>4128822</vt:i4>
      </vt:variant>
      <vt:variant>
        <vt:i4>15</vt:i4>
      </vt:variant>
      <vt:variant>
        <vt:i4>0</vt:i4>
      </vt:variant>
      <vt:variant>
        <vt:i4>5</vt:i4>
      </vt:variant>
      <vt:variant>
        <vt:lpwstr>http://www.montessori.org/</vt:lpwstr>
      </vt:variant>
      <vt:variant>
        <vt:lpwstr/>
      </vt:variant>
      <vt:variant>
        <vt:i4>5767189</vt:i4>
      </vt:variant>
      <vt:variant>
        <vt:i4>12</vt:i4>
      </vt:variant>
      <vt:variant>
        <vt:i4>0</vt:i4>
      </vt:variant>
      <vt:variant>
        <vt:i4>5</vt:i4>
      </vt:variant>
      <vt:variant>
        <vt:lpwstr>http://www.amsti.org/</vt:lpwstr>
      </vt:variant>
      <vt:variant>
        <vt:lpwstr/>
      </vt:variant>
      <vt:variant>
        <vt:i4>5111815</vt:i4>
      </vt:variant>
      <vt:variant>
        <vt:i4>9</vt:i4>
      </vt:variant>
      <vt:variant>
        <vt:i4>0</vt:i4>
      </vt:variant>
      <vt:variant>
        <vt:i4>5</vt:i4>
      </vt:variant>
      <vt:variant>
        <vt:lpwstr>http://www.cec.sped.org/</vt:lpwstr>
      </vt:variant>
      <vt:variant>
        <vt:lpwstr/>
      </vt:variant>
      <vt:variant>
        <vt:i4>4325450</vt:i4>
      </vt:variant>
      <vt:variant>
        <vt:i4>6</vt:i4>
      </vt:variant>
      <vt:variant>
        <vt:i4>0</vt:i4>
      </vt:variant>
      <vt:variant>
        <vt:i4>5</vt:i4>
      </vt:variant>
      <vt:variant>
        <vt:lpwstr>http://www.nsta.org/</vt:lpwstr>
      </vt:variant>
      <vt:variant>
        <vt:lpwstr/>
      </vt:variant>
      <vt:variant>
        <vt:i4>4325462</vt:i4>
      </vt:variant>
      <vt:variant>
        <vt:i4>3</vt:i4>
      </vt:variant>
      <vt:variant>
        <vt:i4>0</vt:i4>
      </vt:variant>
      <vt:variant>
        <vt:i4>5</vt:i4>
      </vt:variant>
      <vt:variant>
        <vt:lpwstr>http://www.nctm.org/</vt:lpwstr>
      </vt:variant>
      <vt:variant>
        <vt:lpwstr/>
      </vt:variant>
      <vt:variant>
        <vt:i4>4915220</vt:i4>
      </vt:variant>
      <vt:variant>
        <vt:i4>0</vt:i4>
      </vt:variant>
      <vt:variant>
        <vt:i4>0</vt:i4>
      </vt:variant>
      <vt:variant>
        <vt:i4>5</vt:i4>
      </vt:variant>
      <vt:variant>
        <vt:lpwstr>http://www.naeyc.org/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CTEC 3020_Fall 2008_Revised Syllabus</dc:title>
  <dc:subject/>
  <dc:creator>Jonghee Shim</dc:creator>
  <cp:keywords/>
  <dc:description/>
  <cp:lastModifiedBy>DARKSUS</cp:lastModifiedBy>
  <cp:revision>32</cp:revision>
  <cp:lastPrinted>2011-01-07T18:12:00Z</cp:lastPrinted>
  <dcterms:created xsi:type="dcterms:W3CDTF">2010-08-11T21:45:00Z</dcterms:created>
  <dcterms:modified xsi:type="dcterms:W3CDTF">2011-01-07T18:21:00Z</dcterms:modified>
</cp:coreProperties>
</file>