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166">
      <w:pPr>
        <w:pStyle w:val="Default"/>
      </w:pPr>
    </w:p>
    <w:p w:rsidR="00000000" w:rsidRDefault="006A5166">
      <w:pPr>
        <w:pStyle w:val="Default"/>
        <w:rPr>
          <w:rFonts w:ascii="Times New Roman" w:hAnsi="Times New Roman" w:cs="Times New Roman"/>
          <w:sz w:val="20"/>
          <w:szCs w:val="20"/>
        </w:rPr>
      </w:pPr>
      <w:r>
        <w:t xml:space="preserve"> </w:t>
      </w:r>
      <w:r>
        <w:rPr>
          <w:sz w:val="23"/>
          <w:szCs w:val="23"/>
        </w:rPr>
        <w:t xml:space="preserve">  </w:t>
      </w:r>
      <w:r>
        <w:rPr>
          <w:rFonts w:ascii="Times New Roman" w:hAnsi="Times New Roman" w:cs="Times New Roman"/>
          <w:b/>
          <w:bCs/>
          <w:sz w:val="23"/>
          <w:szCs w:val="23"/>
        </w:rPr>
        <w:t xml:space="preserve"> </w:t>
      </w:r>
      <w:r>
        <w:rPr>
          <w:rFonts w:ascii="Times New Roman" w:hAnsi="Times New Roman" w:cs="Times New Roman"/>
          <w:b/>
          <w:bCs/>
          <w:sz w:val="20"/>
          <w:szCs w:val="20"/>
        </w:rPr>
        <w:t xml:space="preserve">AUBURN UNIVERSITY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SYLLABUS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1. Course Number</w:t>
      </w:r>
      <w:r>
        <w:rPr>
          <w:rFonts w:ascii="Times New Roman" w:hAnsi="Times New Roman" w:cs="Times New Roman"/>
          <w:sz w:val="20"/>
          <w:szCs w:val="20"/>
        </w:rPr>
        <w:t xml:space="preserve">:  CTCT 7910/7916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Course Title</w:t>
      </w:r>
      <w:r>
        <w:rPr>
          <w:rFonts w:ascii="Times New Roman" w:hAnsi="Times New Roman" w:cs="Times New Roman"/>
          <w:sz w:val="20"/>
          <w:szCs w:val="20"/>
        </w:rPr>
        <w:t xml:space="preserve">:  Graduate Practicum in Area of Specialization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Credit Hours</w:t>
      </w:r>
      <w:r>
        <w:rPr>
          <w:rFonts w:ascii="Times New Roman" w:hAnsi="Times New Roman" w:cs="Times New Roman"/>
          <w:sz w:val="20"/>
          <w:szCs w:val="20"/>
        </w:rPr>
        <w:t xml:space="preserve">:  1-3 semester hours.  </w:t>
      </w:r>
      <w:proofErr w:type="gramStart"/>
      <w:r>
        <w:rPr>
          <w:rFonts w:ascii="Times New Roman" w:hAnsi="Times New Roman" w:cs="Times New Roman"/>
          <w:sz w:val="20"/>
          <w:szCs w:val="20"/>
        </w:rPr>
        <w:t>May be repeated for credit not to exceed 3 hours.</w:t>
      </w:r>
      <w:proofErr w:type="gramEnd"/>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Prerequisites</w:t>
      </w:r>
      <w:r>
        <w:rPr>
          <w:rFonts w:ascii="Times New Roman" w:hAnsi="Times New Roman" w:cs="Times New Roman"/>
          <w:sz w:val="20"/>
          <w:szCs w:val="20"/>
        </w:rPr>
        <w:t xml:space="preserve">:  Departmental approval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Corequisites</w:t>
      </w:r>
      <w:proofErr w:type="spellEnd"/>
      <w:r>
        <w:rPr>
          <w:rFonts w:ascii="Times New Roman" w:hAnsi="Times New Roman" w:cs="Times New Roman"/>
          <w:sz w:val="20"/>
          <w:szCs w:val="20"/>
        </w:rPr>
        <w:t xml:space="preserve">:  None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2. Date Syllabus Prepared:  Spring </w:t>
      </w:r>
      <w:r w:rsidR="009424C5">
        <w:rPr>
          <w:rFonts w:ascii="Times New Roman" w:hAnsi="Times New Roman" w:cs="Times New Roman"/>
          <w:b/>
          <w:bCs/>
          <w:sz w:val="20"/>
          <w:szCs w:val="20"/>
        </w:rPr>
        <w:t>2012</w:t>
      </w:r>
      <w:bookmarkStart w:id="0" w:name="_GoBack"/>
      <w:bookmarkEnd w:id="0"/>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3.</w:t>
      </w:r>
      <w:r>
        <w:rPr>
          <w:rFonts w:ascii="Arial" w:hAnsi="Arial" w:cs="Arial"/>
          <w:b/>
          <w:bCs/>
          <w:sz w:val="20"/>
          <w:szCs w:val="20"/>
        </w:rPr>
        <w:t xml:space="preserve"> </w:t>
      </w:r>
      <w:r>
        <w:rPr>
          <w:rFonts w:ascii="Times New Roman" w:hAnsi="Times New Roman" w:cs="Times New Roman"/>
          <w:b/>
          <w:bCs/>
          <w:sz w:val="20"/>
          <w:szCs w:val="20"/>
        </w:rPr>
        <w:t>Texts</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Textbook and/or other resources (journals, research monographs, unpublished research, etc.) selected as appropriate to the individual practicum top</w:t>
      </w:r>
      <w:r>
        <w:rPr>
          <w:rFonts w:ascii="Times New Roman" w:hAnsi="Times New Roman" w:cs="Times New Roman"/>
          <w:sz w:val="20"/>
          <w:szCs w:val="20"/>
        </w:rPr>
        <w:t xml:space="preserve">ic.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4. Course Description:</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Provides advanced students with experiences closely relating theory and practice, usually carried on simultaneously.  The practicum is designed to provide performance-based experience related to the area of specialization.</w:t>
      </w:r>
      <w:r>
        <w:rPr>
          <w:rFonts w:ascii="Times New Roman" w:hAnsi="Times New Roman" w:cs="Times New Roman"/>
          <w:sz w:val="20"/>
          <w:szCs w:val="20"/>
        </w:rPr>
        <w:t xml:space="preserve">  It is designed to provide students with cooperatively selected activities that will assist them in gaining expertise/experience within a selected area of theory and practice.  Flexibility is allowed to provide input by students to identify meaningful pro</w:t>
      </w:r>
      <w:r>
        <w:rPr>
          <w:rFonts w:ascii="Times New Roman" w:hAnsi="Times New Roman" w:cs="Times New Roman"/>
          <w:sz w:val="20"/>
          <w:szCs w:val="20"/>
        </w:rPr>
        <w:t xml:space="preserve">blems/applications with regard to their current and future professional activities.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The approved project/product/research/activity effort associated with the practicum should entail a minimum of thirty (30) hours of documented work or involvement for e</w:t>
      </w:r>
      <w:r>
        <w:rPr>
          <w:rFonts w:ascii="Times New Roman" w:hAnsi="Times New Roman" w:cs="Times New Roman"/>
          <w:sz w:val="20"/>
          <w:szCs w:val="20"/>
        </w:rPr>
        <w:t xml:space="preserve">ach one (1) hour of assigned credit.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5. Course Objectives:</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The course is designed to: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 Provide experience closely relating theory and </w:t>
      </w:r>
      <w:proofErr w:type="gramStart"/>
      <w:r>
        <w:rPr>
          <w:rFonts w:ascii="Times New Roman" w:hAnsi="Times New Roman" w:cs="Times New Roman"/>
          <w:sz w:val="20"/>
          <w:szCs w:val="20"/>
        </w:rPr>
        <w:t>practice,</w:t>
      </w:r>
      <w:proofErr w:type="gramEnd"/>
      <w:r>
        <w:rPr>
          <w:rFonts w:ascii="Times New Roman" w:hAnsi="Times New Roman" w:cs="Times New Roman"/>
          <w:sz w:val="20"/>
          <w:szCs w:val="20"/>
        </w:rPr>
        <w:t xml:space="preserve"> usually carried on simultaneously.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 Provide various and flexible learning activities to afford th</w:t>
      </w:r>
      <w:r>
        <w:rPr>
          <w:rFonts w:ascii="Times New Roman" w:hAnsi="Times New Roman" w:cs="Times New Roman"/>
          <w:sz w:val="20"/>
          <w:szCs w:val="20"/>
        </w:rPr>
        <w:t xml:space="preserve">e student the opportunity to achieve required or desired experience in an area of specialization.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Upon completion of this course, students will be able to: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In consultation with the professor, select a topical area of study.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Write a proposal to guide completion of the study.  The proposal will include a description of the study, objectives, methodology to be used in completing the study or project (including resources), and evaluation.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Prepare an annotated bibliography.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w:t>
      </w:r>
      <w:r>
        <w:rPr>
          <w:rFonts w:ascii="Arial" w:hAnsi="Arial" w:cs="Arial"/>
          <w:sz w:val="20"/>
          <w:szCs w:val="20"/>
        </w:rPr>
        <w:t xml:space="preserve"> </w:t>
      </w:r>
      <w:r>
        <w:rPr>
          <w:rFonts w:ascii="Times New Roman" w:hAnsi="Times New Roman" w:cs="Times New Roman"/>
          <w:sz w:val="20"/>
          <w:szCs w:val="20"/>
        </w:rPr>
        <w:t xml:space="preserve">Submit evidence of study/project completion, such as a finished product or paper.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6. Course Content and Schedule:</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A. The course content is developed based upon the individual student's approved practicum proposal.  (See attached guidelines for sub</w:t>
      </w:r>
      <w:r>
        <w:rPr>
          <w:rFonts w:ascii="Times New Roman" w:hAnsi="Times New Roman" w:cs="Times New Roman"/>
          <w:sz w:val="20"/>
          <w:szCs w:val="20"/>
        </w:rPr>
        <w:t xml:space="preserve">mitting practicum proposals.)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Samples of appropriate practicum follow.  Practicums, however, are not limited to these sample projects: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Validation of the technical update experience for Business and Industry Certification in </w:t>
      </w:r>
      <w:proofErr w:type="gramStart"/>
      <w:r>
        <w:rPr>
          <w:rFonts w:ascii="Times New Roman" w:hAnsi="Times New Roman" w:cs="Times New Roman"/>
          <w:sz w:val="20"/>
          <w:szCs w:val="20"/>
        </w:rPr>
        <w:t>a  specific</w:t>
      </w:r>
      <w:proofErr w:type="gramEnd"/>
      <w:r>
        <w:rPr>
          <w:rFonts w:ascii="Times New Roman" w:hAnsi="Times New Roman" w:cs="Times New Roman"/>
          <w:sz w:val="20"/>
          <w:szCs w:val="20"/>
        </w:rPr>
        <w:t xml:space="preserve"> program</w:t>
      </w:r>
      <w:r>
        <w:rPr>
          <w:rFonts w:ascii="Times New Roman" w:hAnsi="Times New Roman" w:cs="Times New Roman"/>
          <w:sz w:val="20"/>
          <w:szCs w:val="20"/>
        </w:rPr>
        <w:t xml:space="preserve"> area.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Preparation of revision of course materials/classes/courses of study for new and emerging field within the area of specialization.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proofErr w:type="gramStart"/>
      <w:r>
        <w:rPr>
          <w:rFonts w:ascii="Times New Roman" w:hAnsi="Times New Roman" w:cs="Times New Roman"/>
          <w:sz w:val="20"/>
          <w:szCs w:val="20"/>
        </w:rPr>
        <w:t>Developing</w:t>
      </w:r>
      <w:proofErr w:type="gramEnd"/>
      <w:r>
        <w:rPr>
          <w:rFonts w:ascii="Times New Roman" w:hAnsi="Times New Roman" w:cs="Times New Roman"/>
          <w:sz w:val="20"/>
          <w:szCs w:val="20"/>
        </w:rPr>
        <w:t xml:space="preserve"> the teaching skills necessary to work effectively with different age groups; for example, adult eve</w:t>
      </w:r>
      <w:r>
        <w:rPr>
          <w:rFonts w:ascii="Times New Roman" w:hAnsi="Times New Roman" w:cs="Times New Roman"/>
          <w:sz w:val="20"/>
          <w:szCs w:val="20"/>
        </w:rPr>
        <w:t xml:space="preserve">ning classes and computer day camps.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Revision of current course materials/procedures to meet needs of different age groups, such as   adults or younger children.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Action research involving teaching techniques, materials, procedures, or evaluation wi</w:t>
      </w:r>
      <w:r>
        <w:rPr>
          <w:rFonts w:ascii="Times New Roman" w:hAnsi="Times New Roman" w:cs="Times New Roman"/>
          <w:sz w:val="20"/>
          <w:szCs w:val="20"/>
        </w:rPr>
        <w:t xml:space="preserve">thin the area of specialization. </w:t>
      </w:r>
    </w:p>
    <w:p w:rsidR="00000000" w:rsidRDefault="006A5166">
      <w:pPr>
        <w:pStyle w:val="Default"/>
        <w:rPr>
          <w:rFonts w:ascii="Times New Roman" w:hAnsi="Times New Roman" w:cs="Times New Roman"/>
          <w:sz w:val="20"/>
          <w:szCs w:val="20"/>
        </w:rPr>
      </w:pPr>
    </w:p>
    <w:p w:rsidR="00000000" w:rsidRDefault="006A5166">
      <w:pPr>
        <w:pStyle w:val="Default"/>
        <w:pageBreakBefore/>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The length of time expended in the course will depend on the learning experience selected and credit hours awarded for the activity.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The student is expected to spend a minimum of 30 hours for each hour of credit.</w:t>
      </w:r>
      <w:r>
        <w:rPr>
          <w:rFonts w:ascii="Times New Roman" w:hAnsi="Times New Roman" w:cs="Times New Roman"/>
          <w:sz w:val="20"/>
          <w:szCs w:val="20"/>
        </w:rPr>
        <w:t xml:space="preserve">  Some learning experiences will required more hours than others, depending upon the activity to be accomplished.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7. Course Requirements/Evaluation: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Orientation session with the professor.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Identify a topic and obtain approval from the profess</w:t>
      </w:r>
      <w:r>
        <w:rPr>
          <w:rFonts w:ascii="Times New Roman" w:hAnsi="Times New Roman" w:cs="Times New Roman"/>
          <w:sz w:val="20"/>
          <w:szCs w:val="20"/>
        </w:rPr>
        <w:t xml:space="preserve">or.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Write a proposal describing the study/project and a plan for completing and evaluating the study/project.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D.</w:t>
      </w:r>
      <w:r>
        <w:rPr>
          <w:rFonts w:ascii="Arial" w:hAnsi="Arial" w:cs="Arial"/>
          <w:sz w:val="20"/>
          <w:szCs w:val="20"/>
        </w:rPr>
        <w:t xml:space="preserve"> </w:t>
      </w:r>
      <w:r>
        <w:rPr>
          <w:rFonts w:ascii="Times New Roman" w:hAnsi="Times New Roman" w:cs="Times New Roman"/>
          <w:sz w:val="20"/>
          <w:szCs w:val="20"/>
        </w:rPr>
        <w:t>Prepare annotated bibliography using the Publication Manual of the American Psychological Association (5</w:t>
      </w:r>
      <w:r>
        <w:rPr>
          <w:rFonts w:ascii="Times New Roman" w:hAnsi="Times New Roman" w:cs="Times New Roman"/>
          <w:sz w:val="13"/>
          <w:szCs w:val="13"/>
        </w:rPr>
        <w:t>th</w:t>
      </w:r>
      <w:r>
        <w:rPr>
          <w:rFonts w:ascii="Times New Roman" w:hAnsi="Times New Roman" w:cs="Times New Roman"/>
          <w:sz w:val="20"/>
          <w:szCs w:val="20"/>
        </w:rPr>
        <w:t xml:space="preserve">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(Begin list of references while writing the proposal and expand as work on the study/project progresses.)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E.</w:t>
      </w:r>
      <w:r>
        <w:rPr>
          <w:rFonts w:ascii="Arial" w:hAnsi="Arial" w:cs="Arial"/>
          <w:sz w:val="20"/>
          <w:szCs w:val="20"/>
        </w:rPr>
        <w:t xml:space="preserve"> </w:t>
      </w:r>
      <w:r>
        <w:rPr>
          <w:rFonts w:ascii="Times New Roman" w:hAnsi="Times New Roman" w:cs="Times New Roman"/>
          <w:sz w:val="20"/>
          <w:szCs w:val="20"/>
        </w:rPr>
        <w:t xml:space="preserve">Schedule a minimum of four contacts with the professor during the semester:  (Checkpoints will be established for each meeting.)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Orien</w:t>
      </w:r>
      <w:r>
        <w:rPr>
          <w:rFonts w:ascii="Times New Roman" w:hAnsi="Times New Roman" w:cs="Times New Roman"/>
          <w:sz w:val="20"/>
          <w:szCs w:val="20"/>
        </w:rPr>
        <w:t xml:space="preserve">tation meeting during week 1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Week 4 or week 5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Week 7 or week 8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Week 11or week 12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F.</w:t>
      </w:r>
      <w:r>
        <w:rPr>
          <w:rFonts w:ascii="Arial" w:hAnsi="Arial" w:cs="Arial"/>
          <w:sz w:val="20"/>
          <w:szCs w:val="20"/>
        </w:rPr>
        <w:t xml:space="preserve"> </w:t>
      </w:r>
      <w:r>
        <w:rPr>
          <w:rFonts w:ascii="Times New Roman" w:hAnsi="Times New Roman" w:cs="Times New Roman"/>
          <w:sz w:val="20"/>
          <w:szCs w:val="20"/>
        </w:rPr>
        <w:t xml:space="preserve">Submit paper or finished product when completed:  Week 15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Evaluation: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final grade for the course will be based on the following: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Final compre</w:t>
      </w:r>
      <w:r>
        <w:rPr>
          <w:rFonts w:ascii="Times New Roman" w:hAnsi="Times New Roman" w:cs="Times New Roman"/>
          <w:sz w:val="20"/>
          <w:szCs w:val="20"/>
        </w:rPr>
        <w:t xml:space="preserve">hensive paper or product     70 percent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Proposal        10 percent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Meeting with professor and checkpoints completed   10 percent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Annotated bibliography      10 percent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Total      100 percent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 xml:space="preserve">The following grading scale will be used: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9</w:t>
      </w:r>
      <w:r>
        <w:rPr>
          <w:rFonts w:ascii="Times New Roman" w:hAnsi="Times New Roman" w:cs="Times New Roman"/>
          <w:sz w:val="20"/>
          <w:szCs w:val="20"/>
        </w:rPr>
        <w:t>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100%  = A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80% - 89.9% = B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70% - 79.9% = C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60% - 69.9% = D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Below 60</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F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The course will be graded Satisfactory (S) or Unsatisfactory (1).  A grade of 80-100 will be deemed satisfactory.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8.</w:t>
      </w:r>
      <w:r>
        <w:rPr>
          <w:rFonts w:ascii="Arial" w:hAnsi="Arial" w:cs="Arial"/>
          <w:b/>
          <w:bCs/>
          <w:sz w:val="20"/>
          <w:szCs w:val="20"/>
        </w:rPr>
        <w:t xml:space="preserve"> </w:t>
      </w:r>
      <w:r>
        <w:rPr>
          <w:rFonts w:ascii="Times New Roman" w:hAnsi="Times New Roman" w:cs="Times New Roman"/>
          <w:b/>
          <w:bCs/>
          <w:sz w:val="20"/>
          <w:szCs w:val="20"/>
        </w:rPr>
        <w:t xml:space="preserve">Class Policy Statements: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Participation:  Students are expected to participate in all class discussions and participate in all exercises. It is the student’s responsibility to contact the instructor if assignment deadlines are not met. Students are responsible for initiating arrang</w:t>
      </w:r>
      <w:r>
        <w:rPr>
          <w:rFonts w:ascii="Times New Roman" w:hAnsi="Times New Roman" w:cs="Times New Roman"/>
          <w:sz w:val="20"/>
          <w:szCs w:val="20"/>
        </w:rPr>
        <w:t xml:space="preserve">ements for missed work.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Attendance/Absences:  Attendance is required at each class meeting.  If an exam is missed, a make-up exam will be given only for University-approved excuses as outlined in the Tiger Cub. Arrangement to take the make-up exam must </w:t>
      </w:r>
      <w:r>
        <w:rPr>
          <w:rFonts w:ascii="Times New Roman" w:hAnsi="Times New Roman" w:cs="Times New Roman"/>
          <w:sz w:val="20"/>
          <w:szCs w:val="20"/>
        </w:rPr>
        <w:t>be made in advance.  Students who miss an exam because of illness need a doctor’s statement for verification of sickness and should clear the absence with the instructor the day they return to class.  Other unavoidable absences from campus must be document</w:t>
      </w:r>
      <w:r>
        <w:rPr>
          <w:rFonts w:ascii="Times New Roman" w:hAnsi="Times New Roman" w:cs="Times New Roman"/>
          <w:sz w:val="20"/>
          <w:szCs w:val="20"/>
        </w:rPr>
        <w:t xml:space="preserve">ed and cleared with the instructor </w:t>
      </w:r>
      <w:r>
        <w:rPr>
          <w:rFonts w:ascii="Times New Roman" w:hAnsi="Times New Roman" w:cs="Times New Roman"/>
          <w:b/>
          <w:bCs/>
          <w:sz w:val="20"/>
          <w:szCs w:val="20"/>
        </w:rPr>
        <w:t>in advance</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Unannounced quizzes:  There will be no unannounced quizzes.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Accommodations:  Students who need accommodations are asked to arrange a meeting during office hours the first week of classes, or as soon as p</w:t>
      </w:r>
      <w:r>
        <w:rPr>
          <w:rFonts w:ascii="Times New Roman" w:hAnsi="Times New Roman" w:cs="Times New Roman"/>
          <w:sz w:val="20"/>
          <w:szCs w:val="20"/>
        </w:rPr>
        <w:t>ossible if accommodations are needed immediately.  If you have a conflict with my office hours, an alternative time can be arranged. To set up this meeting, please contact me by e-mail. Bring a copy of your Accommodation Memo and an Instructor Verification</w:t>
      </w:r>
      <w:r>
        <w:rPr>
          <w:rFonts w:ascii="Times New Roman" w:hAnsi="Times New Roman" w:cs="Times New Roman"/>
          <w:sz w:val="20"/>
          <w:szCs w:val="20"/>
        </w:rPr>
        <w:t xml:space="preserve"> Form </w:t>
      </w:r>
    </w:p>
    <w:p w:rsidR="00000000" w:rsidRDefault="006A5166">
      <w:pPr>
        <w:pStyle w:val="Default"/>
        <w:pageBreakBefore/>
        <w:rPr>
          <w:rFonts w:ascii="Times New Roman" w:hAnsi="Times New Roman" w:cs="Times New Roman"/>
          <w:sz w:val="20"/>
          <w:szCs w:val="20"/>
        </w:rPr>
      </w:pPr>
      <w:proofErr w:type="gramStart"/>
      <w:r>
        <w:rPr>
          <w:rFonts w:ascii="Times New Roman" w:hAnsi="Times New Roman" w:cs="Times New Roman"/>
          <w:sz w:val="20"/>
          <w:szCs w:val="20"/>
        </w:rPr>
        <w:lastRenderedPageBreak/>
        <w:t>to</w:t>
      </w:r>
      <w:proofErr w:type="gramEnd"/>
      <w:r>
        <w:rPr>
          <w:rFonts w:ascii="Times New Roman" w:hAnsi="Times New Roman" w:cs="Times New Roman"/>
          <w:sz w:val="20"/>
          <w:szCs w:val="20"/>
        </w:rPr>
        <w:t xml:space="preserve"> the meeting. If you do not have an Accommodation Memo but need accommodations, make an appointment with the Program for Students with Disabilities at 1244 Haley Center, 844-2096 (V/TT).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Honesty Code:  The University Academic Honesty Code and t</w:t>
      </w:r>
      <w:r>
        <w:rPr>
          <w:rFonts w:ascii="Times New Roman" w:hAnsi="Times New Roman" w:cs="Times New Roman"/>
          <w:sz w:val="20"/>
          <w:szCs w:val="20"/>
        </w:rPr>
        <w:t xml:space="preserve">he Tiger Cub Rules and Regulations pertaining to Cheating will apply to this class.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Professionalism:  As faculty, staff, and students interact in professional settings, they are expected to demonstrate professional behaviors as defined in the College’s </w:t>
      </w:r>
      <w:r>
        <w:rPr>
          <w:rFonts w:ascii="Times New Roman" w:hAnsi="Times New Roman" w:cs="Times New Roman"/>
          <w:sz w:val="20"/>
          <w:szCs w:val="20"/>
        </w:rPr>
        <w:t xml:space="preserve">conceptual framework. These professional commitments or dispositions are listed below: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Engage in responsible and ethical professional practices </w:t>
      </w:r>
    </w:p>
    <w:p w:rsidR="00000000"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Contribute to collaborative learning communities </w:t>
      </w:r>
    </w:p>
    <w:p w:rsidR="00000000"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 xml:space="preserve">Demonstrate a commitment to diversity </w:t>
      </w:r>
    </w:p>
    <w:p w:rsidR="00000000" w:rsidRDefault="006A5166">
      <w:pPr>
        <w:pStyle w:val="Default"/>
        <w:rPr>
          <w:rFonts w:ascii="Times New Roman" w:hAnsi="Times New Roman" w:cs="Times New Roman"/>
          <w:sz w:val="20"/>
          <w:szCs w:val="20"/>
        </w:rPr>
      </w:pPr>
      <w:r>
        <w:rPr>
          <w:sz w:val="20"/>
          <w:szCs w:val="20"/>
        </w:rPr>
        <w:t></w:t>
      </w:r>
      <w:r>
        <w:rPr>
          <w:rFonts w:ascii="Arial" w:hAnsi="Arial" w:cs="Arial"/>
          <w:sz w:val="20"/>
          <w:szCs w:val="20"/>
        </w:rPr>
        <w:t xml:space="preserve"> </w:t>
      </w:r>
      <w:r>
        <w:rPr>
          <w:rFonts w:ascii="Times New Roman" w:hAnsi="Times New Roman" w:cs="Times New Roman"/>
          <w:sz w:val="20"/>
          <w:szCs w:val="20"/>
        </w:rPr>
        <w:t>Model and n</w:t>
      </w:r>
      <w:r>
        <w:rPr>
          <w:rFonts w:ascii="Times New Roman" w:hAnsi="Times New Roman" w:cs="Times New Roman"/>
          <w:sz w:val="20"/>
          <w:szCs w:val="20"/>
        </w:rPr>
        <w:t xml:space="preserve">urture intellectual vitality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Distance Learning Students: Unless specific instructions have been given for a designated course, students in distance education courses shall take all closed resource examinations under the supervision of an approved proct</w:t>
      </w:r>
      <w:r>
        <w:rPr>
          <w:rFonts w:ascii="Times New Roman" w:hAnsi="Times New Roman" w:cs="Times New Roman"/>
          <w:sz w:val="20"/>
          <w:szCs w:val="20"/>
        </w:rPr>
        <w:t>or.  Examples of approved proctors include a school superintendent, a principal of a high school, or a dean or department head of a college.  Proctors shall be verified and exams shall be sent directly to the proctor who will manage the examination in a se</w:t>
      </w:r>
      <w:r>
        <w:rPr>
          <w:rFonts w:ascii="Times New Roman" w:hAnsi="Times New Roman" w:cs="Times New Roman"/>
          <w:sz w:val="20"/>
          <w:szCs w:val="20"/>
        </w:rPr>
        <w:t xml:space="preserve">cure manner, requiring students to present a picture ID.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9. Justification for Graduate Credit:</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This course will allow students to pursue in-depth study of advanced topics within their areas of specialization.  Although guided by the professor a</w:t>
      </w:r>
      <w:r>
        <w:rPr>
          <w:rFonts w:ascii="Times New Roman" w:hAnsi="Times New Roman" w:cs="Times New Roman"/>
          <w:sz w:val="20"/>
          <w:szCs w:val="20"/>
        </w:rPr>
        <w:t>t periodic checkpoints, the course requires independent work of the student to design, develop, and produce a product for presentation and evaluation.</w:t>
      </w:r>
      <w:r>
        <w:rPr>
          <w:rFonts w:ascii="Times New Roman" w:hAnsi="Times New Roman" w:cs="Times New Roman"/>
          <w:b/>
          <w:bCs/>
          <w:sz w:val="20"/>
          <w:szCs w:val="20"/>
        </w:rPr>
        <w:t xml:space="preserve">  </w:t>
      </w:r>
    </w:p>
    <w:p w:rsidR="00000000" w:rsidRDefault="006A5166">
      <w:pPr>
        <w:pStyle w:val="Default"/>
        <w:pageBreakBefore/>
        <w:rPr>
          <w:rFonts w:ascii="Times New Roman" w:hAnsi="Times New Roman" w:cs="Times New Roman"/>
          <w:sz w:val="20"/>
          <w:szCs w:val="20"/>
        </w:rPr>
      </w:pPr>
      <w:r>
        <w:rPr>
          <w:rFonts w:ascii="Times New Roman" w:hAnsi="Times New Roman" w:cs="Times New Roman"/>
          <w:b/>
          <w:bCs/>
          <w:sz w:val="20"/>
          <w:szCs w:val="20"/>
        </w:rPr>
        <w:lastRenderedPageBreak/>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b/>
          <w:bCs/>
          <w:sz w:val="20"/>
          <w:szCs w:val="20"/>
        </w:rPr>
        <w:t>PROPOSAL GUIDELINES</w:t>
      </w: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Graduate Practicum in Area of Specialization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(Prepare two copies:  one for the professor and one for the student)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 xml:space="preserve">Cover page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Heading:  CTCT __________ Advanced Practicum in (Area of Specialization)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Professor's name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Title of project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Semester and Year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Student Information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a.</w:t>
      </w:r>
      <w:r>
        <w:rPr>
          <w:rFonts w:ascii="Arial" w:hAnsi="Arial" w:cs="Arial"/>
          <w:sz w:val="20"/>
          <w:szCs w:val="20"/>
        </w:rPr>
        <w:t xml:space="preserve"> </w:t>
      </w:r>
      <w:r>
        <w:rPr>
          <w:rFonts w:ascii="Times New Roman" w:hAnsi="Times New Roman" w:cs="Times New Roman"/>
          <w:sz w:val="20"/>
          <w:szCs w:val="20"/>
        </w:rPr>
        <w:t>N</w:t>
      </w:r>
      <w:r>
        <w:rPr>
          <w:rFonts w:ascii="Times New Roman" w:hAnsi="Times New Roman" w:cs="Times New Roman"/>
          <w:sz w:val="20"/>
          <w:szCs w:val="20"/>
        </w:rPr>
        <w:t xml:space="preserve">ame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Address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c.</w:t>
      </w:r>
      <w:r>
        <w:rPr>
          <w:rFonts w:ascii="Arial" w:hAnsi="Arial" w:cs="Arial"/>
          <w:sz w:val="20"/>
          <w:szCs w:val="20"/>
        </w:rPr>
        <w:t xml:space="preserve"> </w:t>
      </w:r>
      <w:r>
        <w:rPr>
          <w:rFonts w:ascii="Times New Roman" w:hAnsi="Times New Roman" w:cs="Times New Roman"/>
          <w:sz w:val="20"/>
          <w:szCs w:val="20"/>
        </w:rPr>
        <w:t xml:space="preserve">Phone number and e-mail address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Date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Contract sign off _____________________________________ ______________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_____________________________________ ______________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student</w:t>
      </w:r>
      <w:proofErr w:type="gramEnd"/>
      <w:r>
        <w:rPr>
          <w:rFonts w:ascii="Times New Roman" w:hAnsi="Times New Roman" w:cs="Times New Roman"/>
          <w:sz w:val="20"/>
          <w:szCs w:val="20"/>
        </w:rPr>
        <w:t>)     (</w:t>
      </w: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 xml:space="preserve">) </w:t>
      </w:r>
    </w:p>
    <w:p w:rsidR="00000000" w:rsidRDefault="006A5166">
      <w:pPr>
        <w:pStyle w:val="Default"/>
        <w:spacing w:after="19"/>
        <w:rPr>
          <w:rFonts w:ascii="Times New Roman" w:hAnsi="Times New Roman" w:cs="Times New Roman"/>
          <w:sz w:val="20"/>
          <w:szCs w:val="20"/>
        </w:rPr>
      </w:pPr>
      <w:r>
        <w:rPr>
          <w:rFonts w:ascii="Times New Roman" w:hAnsi="Times New Roman" w:cs="Times New Roman"/>
          <w:sz w:val="20"/>
          <w:szCs w:val="20"/>
        </w:rPr>
        <w:t>B.</w:t>
      </w:r>
      <w:r>
        <w:rPr>
          <w:rFonts w:ascii="Arial" w:hAnsi="Arial" w:cs="Arial"/>
          <w:sz w:val="20"/>
          <w:szCs w:val="20"/>
        </w:rPr>
        <w:t xml:space="preserve"> </w:t>
      </w:r>
      <w:r>
        <w:rPr>
          <w:rFonts w:ascii="Times New Roman" w:hAnsi="Times New Roman" w:cs="Times New Roman"/>
          <w:sz w:val="20"/>
          <w:szCs w:val="20"/>
        </w:rPr>
        <w:t xml:space="preserve">Body of Proposal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1.</w:t>
      </w:r>
      <w:r>
        <w:rPr>
          <w:rFonts w:ascii="Arial" w:hAnsi="Arial" w:cs="Arial"/>
          <w:sz w:val="20"/>
          <w:szCs w:val="20"/>
        </w:rPr>
        <w:t xml:space="preserve"> </w:t>
      </w:r>
      <w:r>
        <w:rPr>
          <w:rFonts w:ascii="Times New Roman" w:hAnsi="Times New Roman" w:cs="Times New Roman"/>
          <w:sz w:val="20"/>
          <w:szCs w:val="20"/>
        </w:rPr>
        <w:t xml:space="preserve">The problem, activity, or concern and its significance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Discuss the educational problem(s) involved in the specific area of the proposed practicum.  Relate theory to practice.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2.</w:t>
      </w:r>
      <w:r>
        <w:rPr>
          <w:rFonts w:ascii="Arial" w:hAnsi="Arial" w:cs="Arial"/>
          <w:sz w:val="20"/>
          <w:szCs w:val="20"/>
        </w:rPr>
        <w:t xml:space="preserve"> </w:t>
      </w:r>
      <w:r>
        <w:rPr>
          <w:rFonts w:ascii="Times New Roman" w:hAnsi="Times New Roman" w:cs="Times New Roman"/>
          <w:sz w:val="20"/>
          <w:szCs w:val="20"/>
        </w:rPr>
        <w:t xml:space="preserve">Description of the problem, activity, or concern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Describe the features and major dimensions of the proposed problem, activity, area of study, or concern.  Indicate and describe the variables associated with the proposed practicum.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3.</w:t>
      </w:r>
      <w:r>
        <w:rPr>
          <w:rFonts w:ascii="Arial" w:hAnsi="Arial" w:cs="Arial"/>
          <w:sz w:val="20"/>
          <w:szCs w:val="20"/>
        </w:rPr>
        <w:t xml:space="preserve"> </w:t>
      </w:r>
      <w:r>
        <w:rPr>
          <w:rFonts w:ascii="Times New Roman" w:hAnsi="Times New Roman" w:cs="Times New Roman"/>
          <w:sz w:val="20"/>
          <w:szCs w:val="20"/>
        </w:rPr>
        <w:t xml:space="preserve">Supporting evidence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Describe preliminary planning already accompli</w:t>
      </w:r>
      <w:r>
        <w:rPr>
          <w:rFonts w:ascii="Times New Roman" w:hAnsi="Times New Roman" w:cs="Times New Roman"/>
          <w:sz w:val="20"/>
          <w:szCs w:val="20"/>
        </w:rPr>
        <w:t xml:space="preserve">shed, observations made, problems between theory and practice, and review of related literature which provide a rationale for the proposed objectives of the practicum.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4.</w:t>
      </w:r>
      <w:r>
        <w:rPr>
          <w:rFonts w:ascii="Arial" w:hAnsi="Arial" w:cs="Arial"/>
          <w:sz w:val="20"/>
          <w:szCs w:val="20"/>
        </w:rPr>
        <w:t xml:space="preserve"> </w:t>
      </w:r>
      <w:r>
        <w:rPr>
          <w:rFonts w:ascii="Times New Roman" w:hAnsi="Times New Roman" w:cs="Times New Roman"/>
          <w:sz w:val="20"/>
          <w:szCs w:val="20"/>
        </w:rPr>
        <w:t xml:space="preserve">Objectives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Write the specific objectives to be achieved by the proposed practicu</w:t>
      </w:r>
      <w:r>
        <w:rPr>
          <w:rFonts w:ascii="Times New Roman" w:hAnsi="Times New Roman" w:cs="Times New Roman"/>
          <w:sz w:val="20"/>
          <w:szCs w:val="20"/>
        </w:rPr>
        <w:t xml:space="preserve">m.  </w:t>
      </w:r>
      <w:proofErr w:type="gramStart"/>
      <w:r>
        <w:rPr>
          <w:rFonts w:ascii="Times New Roman" w:hAnsi="Times New Roman" w:cs="Times New Roman"/>
          <w:sz w:val="20"/>
          <w:szCs w:val="20"/>
        </w:rPr>
        <w:t>Each written objective should represent a variable or combination of variables (described in #2) affecting the evaluation of the practicum.</w:t>
      </w:r>
      <w:proofErr w:type="gramEnd"/>
      <w:r>
        <w:rPr>
          <w:rFonts w:ascii="Times New Roman" w:hAnsi="Times New Roman" w:cs="Times New Roman"/>
          <w:sz w:val="20"/>
          <w:szCs w:val="20"/>
        </w:rPr>
        <w:t xml:space="preserve">  Describe variables and explain how they are to be measured or evaluated.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5.</w:t>
      </w:r>
      <w:r>
        <w:rPr>
          <w:rFonts w:ascii="Arial" w:hAnsi="Arial" w:cs="Arial"/>
          <w:sz w:val="20"/>
          <w:szCs w:val="20"/>
        </w:rPr>
        <w:t xml:space="preserve"> </w:t>
      </w:r>
      <w:r>
        <w:rPr>
          <w:rFonts w:ascii="Times New Roman" w:hAnsi="Times New Roman" w:cs="Times New Roman"/>
          <w:sz w:val="20"/>
          <w:szCs w:val="20"/>
        </w:rPr>
        <w:t xml:space="preserve">Activity Design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Describe the o</w:t>
      </w:r>
      <w:r>
        <w:rPr>
          <w:rFonts w:ascii="Times New Roman" w:hAnsi="Times New Roman" w:cs="Times New Roman"/>
          <w:sz w:val="20"/>
          <w:szCs w:val="20"/>
        </w:rPr>
        <w:t xml:space="preserve">perational plan and indicate why the plan is appropriate for achieving the stated objectives.  Describe how you envision the final product and its implications and/or possible contributions.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6.</w:t>
      </w:r>
      <w:r>
        <w:rPr>
          <w:rFonts w:ascii="Arial" w:hAnsi="Arial" w:cs="Arial"/>
          <w:sz w:val="20"/>
          <w:szCs w:val="20"/>
        </w:rPr>
        <w:t xml:space="preserve"> </w:t>
      </w:r>
      <w:r>
        <w:rPr>
          <w:rFonts w:ascii="Times New Roman" w:hAnsi="Times New Roman" w:cs="Times New Roman"/>
          <w:sz w:val="20"/>
          <w:szCs w:val="20"/>
        </w:rPr>
        <w:t xml:space="preserve">Activity Management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Indicate in chronological order the e</w:t>
      </w:r>
      <w:r>
        <w:rPr>
          <w:rFonts w:ascii="Times New Roman" w:hAnsi="Times New Roman" w:cs="Times New Roman"/>
          <w:sz w:val="20"/>
          <w:szCs w:val="20"/>
        </w:rPr>
        <w:t xml:space="preserve">vents and the time frame for their completion.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7.</w:t>
      </w:r>
      <w:r>
        <w:rPr>
          <w:rFonts w:ascii="Arial" w:hAnsi="Arial" w:cs="Arial"/>
          <w:sz w:val="20"/>
          <w:szCs w:val="20"/>
        </w:rPr>
        <w:t xml:space="preserve"> </w:t>
      </w:r>
      <w:r>
        <w:rPr>
          <w:rFonts w:ascii="Times New Roman" w:hAnsi="Times New Roman" w:cs="Times New Roman"/>
          <w:sz w:val="20"/>
          <w:szCs w:val="20"/>
        </w:rPr>
        <w:t xml:space="preserve">Resources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Outline the resources needed to complete activities and objectives and explain how they are to be used.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8.</w:t>
      </w:r>
      <w:r>
        <w:rPr>
          <w:rFonts w:ascii="Arial" w:hAnsi="Arial" w:cs="Arial"/>
          <w:sz w:val="20"/>
          <w:szCs w:val="20"/>
        </w:rPr>
        <w:t xml:space="preserve"> </w:t>
      </w:r>
      <w:r>
        <w:rPr>
          <w:rFonts w:ascii="Times New Roman" w:hAnsi="Times New Roman" w:cs="Times New Roman"/>
          <w:sz w:val="20"/>
          <w:szCs w:val="20"/>
        </w:rPr>
        <w:t xml:space="preserve">Evaluation </w:t>
      </w:r>
    </w:p>
    <w:p w:rsidR="00000000" w:rsidRDefault="006A5166">
      <w:pPr>
        <w:pStyle w:val="Default"/>
        <w:rPr>
          <w:rFonts w:ascii="Times New Roman" w:hAnsi="Times New Roman" w:cs="Times New Roman"/>
          <w:sz w:val="20"/>
          <w:szCs w:val="20"/>
        </w:rPr>
      </w:pPr>
    </w:p>
    <w:p w:rsidR="00000000" w:rsidRDefault="006A5166">
      <w:pPr>
        <w:pStyle w:val="Default"/>
        <w:rPr>
          <w:rFonts w:ascii="Times New Roman" w:hAnsi="Times New Roman" w:cs="Times New Roman"/>
          <w:sz w:val="20"/>
          <w:szCs w:val="20"/>
        </w:rPr>
      </w:pPr>
      <w:r>
        <w:rPr>
          <w:rFonts w:ascii="Times New Roman" w:hAnsi="Times New Roman" w:cs="Times New Roman"/>
          <w:sz w:val="20"/>
          <w:szCs w:val="20"/>
        </w:rPr>
        <w:t>A final paper/product is required.  Propose an evaluation scheme for</w:t>
      </w:r>
      <w:r>
        <w:rPr>
          <w:rFonts w:ascii="Times New Roman" w:hAnsi="Times New Roman" w:cs="Times New Roman"/>
          <w:sz w:val="20"/>
          <w:szCs w:val="20"/>
        </w:rPr>
        <w:t xml:space="preserve"> the final product which reflects the unique nature of </w:t>
      </w:r>
      <w:r>
        <w:rPr>
          <w:rFonts w:ascii="Times New Roman" w:hAnsi="Times New Roman" w:cs="Times New Roman"/>
          <w:sz w:val="20"/>
          <w:szCs w:val="20"/>
        </w:rPr>
        <w:lastRenderedPageBreak/>
        <w:t xml:space="preserve">the practicum. </w:t>
      </w:r>
    </w:p>
    <w:p w:rsidR="006A5166" w:rsidRDefault="006A5166">
      <w:pPr>
        <w:pStyle w:val="Default"/>
      </w:pPr>
      <w:r>
        <w:rPr>
          <w:rFonts w:ascii="Times New Roman" w:hAnsi="Times New Roman" w:cs="Times New Roman"/>
          <w:sz w:val="20"/>
          <w:szCs w:val="20"/>
        </w:rPr>
        <w:t xml:space="preserve"> </w:t>
      </w:r>
    </w:p>
    <w:sectPr w:rsidR="006A5166">
      <w:pgSz w:w="12240" w:h="16340"/>
      <w:pgMar w:top="1108" w:right="1073" w:bottom="543" w:left="12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A6B91"/>
    <w:multiLevelType w:val="hybridMultilevel"/>
    <w:tmpl w:val="19DDF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869F4"/>
    <w:multiLevelType w:val="hybridMultilevel"/>
    <w:tmpl w:val="290B2B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44D25A"/>
    <w:multiLevelType w:val="hybridMultilevel"/>
    <w:tmpl w:val="E1B7F7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B6B507"/>
    <w:multiLevelType w:val="hybridMultilevel"/>
    <w:tmpl w:val="F0D12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038BD0"/>
    <w:multiLevelType w:val="hybridMultilevel"/>
    <w:tmpl w:val="99F5B3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E571A7"/>
    <w:multiLevelType w:val="hybridMultilevel"/>
    <w:tmpl w:val="25675E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90B71"/>
    <w:multiLevelType w:val="hybridMultilevel"/>
    <w:tmpl w:val="4A1D6B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7430FA"/>
    <w:multiLevelType w:val="hybridMultilevel"/>
    <w:tmpl w:val="1CCBA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E520C5"/>
    <w:multiLevelType w:val="hybridMultilevel"/>
    <w:tmpl w:val="39B0CD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05B019"/>
    <w:multiLevelType w:val="hybridMultilevel"/>
    <w:tmpl w:val="675EC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4385DF"/>
    <w:multiLevelType w:val="hybridMultilevel"/>
    <w:tmpl w:val="DB549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CF8ED2"/>
    <w:multiLevelType w:val="hybridMultilevel"/>
    <w:tmpl w:val="6E443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586D57B"/>
    <w:multiLevelType w:val="hybridMultilevel"/>
    <w:tmpl w:val="62979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722E49F"/>
    <w:multiLevelType w:val="hybridMultilevel"/>
    <w:tmpl w:val="5A39D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4CA53C"/>
    <w:multiLevelType w:val="hybridMultilevel"/>
    <w:tmpl w:val="31144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CD63306"/>
    <w:multiLevelType w:val="hybridMultilevel"/>
    <w:tmpl w:val="043D2C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7"/>
  </w:num>
  <w:num w:numId="3">
    <w:abstractNumId w:val="6"/>
  </w:num>
  <w:num w:numId="4">
    <w:abstractNumId w:val="14"/>
  </w:num>
  <w:num w:numId="5">
    <w:abstractNumId w:val="0"/>
  </w:num>
  <w:num w:numId="6">
    <w:abstractNumId w:val="8"/>
  </w:num>
  <w:num w:numId="7">
    <w:abstractNumId w:val="13"/>
  </w:num>
  <w:num w:numId="8">
    <w:abstractNumId w:val="1"/>
  </w:num>
  <w:num w:numId="9">
    <w:abstractNumId w:val="9"/>
  </w:num>
  <w:num w:numId="10">
    <w:abstractNumId w:val="2"/>
  </w:num>
  <w:num w:numId="11">
    <w:abstractNumId w:val="10"/>
  </w:num>
  <w:num w:numId="12">
    <w:abstractNumId w:val="5"/>
  </w:num>
  <w:num w:numId="13">
    <w:abstractNumId w:val="3"/>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4C5"/>
    <w:rsid w:val="006A5166"/>
    <w:rsid w:val="0094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Auburn University</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J. White</dc:creator>
  <cp:lastModifiedBy>SKINNAL</cp:lastModifiedBy>
  <cp:revision>2</cp:revision>
  <dcterms:created xsi:type="dcterms:W3CDTF">2012-04-02T00:42:00Z</dcterms:created>
  <dcterms:modified xsi:type="dcterms:W3CDTF">2012-04-02T00:42:00Z</dcterms:modified>
</cp:coreProperties>
</file>