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5E" w:rsidRDefault="00692B2D" w:rsidP="00974C5E">
      <w:pPr>
        <w:jc w:val="center"/>
        <w:rPr>
          <w:rFonts w:ascii="Arial" w:hAnsi="Arial" w:cs="Arial"/>
          <w:b/>
        </w:rPr>
      </w:pPr>
      <w:r>
        <w:rPr>
          <w:rFonts w:ascii="Arial" w:hAnsi="Arial" w:cs="Arial"/>
          <w:b/>
        </w:rPr>
        <w:t>Independent Study</w:t>
      </w:r>
    </w:p>
    <w:p w:rsidR="00974C5E" w:rsidRDefault="00974C5E" w:rsidP="00974C5E">
      <w:pPr>
        <w:jc w:val="center"/>
        <w:rPr>
          <w:rFonts w:ascii="Arial" w:hAnsi="Arial" w:cs="Arial"/>
          <w:b/>
        </w:rPr>
      </w:pPr>
      <w:r>
        <w:rPr>
          <w:rFonts w:ascii="Arial" w:hAnsi="Arial" w:cs="Arial"/>
          <w:b/>
        </w:rPr>
        <w:t xml:space="preserve">(KINE </w:t>
      </w:r>
      <w:r w:rsidR="00486F0F">
        <w:rPr>
          <w:rFonts w:ascii="Arial" w:hAnsi="Arial" w:cs="Arial"/>
          <w:b/>
        </w:rPr>
        <w:t>7910</w:t>
      </w:r>
      <w:r>
        <w:rPr>
          <w:rFonts w:ascii="Arial" w:hAnsi="Arial" w:cs="Arial"/>
          <w:b/>
        </w:rPr>
        <w:t>) Course Syllabus</w:t>
      </w:r>
    </w:p>
    <w:p w:rsidR="00974C5E" w:rsidRDefault="00974C5E" w:rsidP="00974C5E">
      <w:pPr>
        <w:rPr>
          <w:rFonts w:ascii="Arial" w:hAnsi="Arial" w:cs="Arial"/>
        </w:rPr>
      </w:pPr>
    </w:p>
    <w:p w:rsidR="00974C5E" w:rsidRDefault="00974C5E" w:rsidP="00974C5E">
      <w:pPr>
        <w:rPr>
          <w:rFonts w:ascii="Arial" w:hAnsi="Arial" w:cs="Arial"/>
        </w:rPr>
      </w:pPr>
      <w:r>
        <w:rPr>
          <w:rFonts w:ascii="Arial" w:hAnsi="Arial" w:cs="Arial"/>
          <w:b/>
        </w:rPr>
        <w:t>Instructor:</w:t>
      </w:r>
      <w:r>
        <w:rPr>
          <w:rFonts w:ascii="Arial" w:hAnsi="Arial" w:cs="Arial"/>
        </w:rPr>
        <w:t xml:space="preserve"> John C Quindry, PhD</w:t>
      </w:r>
    </w:p>
    <w:p w:rsidR="00974C5E" w:rsidRDefault="00974C5E" w:rsidP="00974C5E">
      <w:pPr>
        <w:rPr>
          <w:rFonts w:ascii="Arial" w:hAnsi="Arial" w:cs="Arial"/>
        </w:rPr>
      </w:pPr>
      <w:r>
        <w:rPr>
          <w:rFonts w:ascii="Arial" w:hAnsi="Arial" w:cs="Arial"/>
          <w:b/>
          <w:bCs/>
        </w:rPr>
        <w:t>Office</w:t>
      </w:r>
      <w:r>
        <w:rPr>
          <w:rFonts w:ascii="Arial" w:hAnsi="Arial" w:cs="Arial"/>
        </w:rPr>
        <w:t>: Memorial Coliseum, Cardioprotection Lab 2128/2130/2131</w:t>
      </w:r>
    </w:p>
    <w:p w:rsidR="00974C5E" w:rsidRDefault="00974C5E" w:rsidP="00974C5E">
      <w:pPr>
        <w:rPr>
          <w:rFonts w:ascii="Arial" w:hAnsi="Arial" w:cs="Arial"/>
        </w:rPr>
      </w:pPr>
      <w:r>
        <w:rPr>
          <w:rFonts w:ascii="Arial" w:hAnsi="Arial" w:cs="Arial"/>
          <w:b/>
          <w:bCs/>
        </w:rPr>
        <w:t>Phone</w:t>
      </w:r>
      <w:r>
        <w:rPr>
          <w:rFonts w:ascii="Arial" w:hAnsi="Arial" w:cs="Arial"/>
        </w:rPr>
        <w:t>: 844-1421</w:t>
      </w:r>
    </w:p>
    <w:p w:rsidR="00974C5E" w:rsidRDefault="00974C5E" w:rsidP="00974C5E">
      <w:pPr>
        <w:rPr>
          <w:rFonts w:ascii="Arial" w:hAnsi="Arial" w:cs="Arial"/>
          <w:lang w:val="it-IT"/>
        </w:rPr>
      </w:pPr>
      <w:r>
        <w:rPr>
          <w:rFonts w:ascii="Arial" w:hAnsi="Arial" w:cs="Arial"/>
          <w:b/>
          <w:bCs/>
          <w:lang w:val="it-IT"/>
        </w:rPr>
        <w:t>E-mail</w:t>
      </w:r>
      <w:r>
        <w:rPr>
          <w:rFonts w:ascii="Arial" w:hAnsi="Arial" w:cs="Arial"/>
          <w:lang w:val="it-IT"/>
        </w:rPr>
        <w:t xml:space="preserve">: </w:t>
      </w:r>
      <w:hyperlink r:id="rId6" w:history="1">
        <w:r>
          <w:rPr>
            <w:rStyle w:val="Hyperlink"/>
            <w:rFonts w:ascii="Arial" w:hAnsi="Arial" w:cs="Arial"/>
            <w:lang w:val="it-IT"/>
          </w:rPr>
          <w:t>quindryjc@auburn.edu</w:t>
        </w:r>
      </w:hyperlink>
    </w:p>
    <w:p w:rsidR="00974C5E" w:rsidRDefault="00974C5E" w:rsidP="00974C5E">
      <w:pPr>
        <w:rPr>
          <w:rFonts w:ascii="Arial" w:hAnsi="Arial" w:cs="Arial"/>
        </w:rPr>
      </w:pPr>
      <w:r>
        <w:rPr>
          <w:rFonts w:ascii="Arial" w:hAnsi="Arial" w:cs="Arial"/>
          <w:b/>
          <w:bCs/>
        </w:rPr>
        <w:t>Office Hours</w:t>
      </w:r>
      <w:r>
        <w:rPr>
          <w:rFonts w:ascii="Arial" w:hAnsi="Arial" w:cs="Arial"/>
        </w:rPr>
        <w:t>:</w:t>
      </w:r>
      <w:r>
        <w:rPr>
          <w:rFonts w:ascii="Arial" w:hAnsi="Arial" w:cs="Arial"/>
        </w:rPr>
        <w:tab/>
        <w:t>M-F 10:00 - 11:30</w:t>
      </w:r>
      <w:r>
        <w:rPr>
          <w:rFonts w:ascii="Arial" w:hAnsi="Arial" w:cs="Arial"/>
        </w:rPr>
        <w:tab/>
      </w:r>
      <w:r>
        <w:rPr>
          <w:rFonts w:ascii="Arial" w:hAnsi="Arial" w:cs="Arial"/>
        </w:rPr>
        <w:tab/>
      </w:r>
      <w:r>
        <w:rPr>
          <w:rFonts w:ascii="Arial" w:hAnsi="Arial" w:cs="Arial"/>
        </w:rPr>
        <w:tab/>
      </w:r>
    </w:p>
    <w:p w:rsidR="00974C5E" w:rsidRDefault="00974C5E" w:rsidP="00974C5E">
      <w:pPr>
        <w:rPr>
          <w:rFonts w:ascii="Arial" w:hAnsi="Arial" w:cs="Arial"/>
        </w:rPr>
      </w:pPr>
    </w:p>
    <w:p w:rsidR="00974C5E" w:rsidRDefault="00974C5E" w:rsidP="00974C5E">
      <w:pPr>
        <w:rPr>
          <w:rFonts w:ascii="Arial" w:hAnsi="Arial" w:cs="Arial"/>
        </w:rPr>
      </w:pPr>
      <w:r>
        <w:rPr>
          <w:rFonts w:ascii="Arial" w:hAnsi="Arial" w:cs="Arial"/>
          <w:b/>
        </w:rPr>
        <w:t xml:space="preserve">Credit:  </w:t>
      </w:r>
      <w:r w:rsidR="0013223A">
        <w:rPr>
          <w:rFonts w:ascii="Arial" w:hAnsi="Arial" w:cs="Arial"/>
        </w:rPr>
        <w:t>2</w:t>
      </w:r>
      <w:r>
        <w:rPr>
          <w:rFonts w:ascii="Arial" w:hAnsi="Arial" w:cs="Arial"/>
        </w:rPr>
        <w:t xml:space="preserve"> Semester hours </w:t>
      </w:r>
    </w:p>
    <w:p w:rsidR="00974C5E" w:rsidRDefault="00974C5E" w:rsidP="00974C5E">
      <w:pPr>
        <w:rPr>
          <w:rFonts w:ascii="Arial" w:hAnsi="Arial" w:cs="Arial"/>
          <w:b/>
        </w:rPr>
      </w:pPr>
      <w:r>
        <w:rPr>
          <w:rFonts w:ascii="Arial" w:hAnsi="Arial" w:cs="Arial"/>
          <w:b/>
        </w:rPr>
        <w:t xml:space="preserve">Syllabus Prepared: </w:t>
      </w:r>
      <w:r w:rsidR="0013223A">
        <w:rPr>
          <w:rFonts w:ascii="Arial" w:hAnsi="Arial" w:cs="Arial"/>
        </w:rPr>
        <w:t>1</w:t>
      </w:r>
      <w:r w:rsidR="00486F0F">
        <w:rPr>
          <w:rFonts w:ascii="Arial" w:hAnsi="Arial" w:cs="Arial"/>
        </w:rPr>
        <w:t>-</w:t>
      </w:r>
      <w:r w:rsidR="0013223A">
        <w:rPr>
          <w:rFonts w:ascii="Arial" w:hAnsi="Arial" w:cs="Arial"/>
        </w:rPr>
        <w:t>6</w:t>
      </w:r>
      <w:r>
        <w:rPr>
          <w:rFonts w:ascii="Arial" w:hAnsi="Arial" w:cs="Arial"/>
        </w:rPr>
        <w:t>-201</w:t>
      </w:r>
      <w:r w:rsidR="0013223A">
        <w:rPr>
          <w:rFonts w:ascii="Arial" w:hAnsi="Arial" w:cs="Arial"/>
        </w:rPr>
        <w:t>2</w:t>
      </w:r>
      <w:r>
        <w:rPr>
          <w:rFonts w:ascii="Arial" w:hAnsi="Arial" w:cs="Arial"/>
          <w:b/>
        </w:rPr>
        <w:t xml:space="preserve"> </w:t>
      </w:r>
    </w:p>
    <w:p w:rsidR="00974C5E" w:rsidRDefault="00974C5E" w:rsidP="00974C5E">
      <w:pPr>
        <w:rPr>
          <w:rFonts w:ascii="Arial" w:hAnsi="Arial" w:cs="Arial"/>
        </w:rPr>
      </w:pPr>
      <w:r>
        <w:rPr>
          <w:rFonts w:ascii="Arial" w:hAnsi="Arial" w:cs="Arial"/>
          <w:b/>
        </w:rPr>
        <w:t xml:space="preserve">Class Schedule: </w:t>
      </w:r>
      <w:r>
        <w:rPr>
          <w:rFonts w:ascii="Arial" w:hAnsi="Arial" w:cs="Arial"/>
        </w:rPr>
        <w:t>Arranged with instructor</w:t>
      </w:r>
    </w:p>
    <w:p w:rsidR="00974C5E" w:rsidRDefault="00974C5E" w:rsidP="00974C5E">
      <w:pPr>
        <w:rPr>
          <w:rFonts w:ascii="Arial" w:hAnsi="Arial" w:cs="Arial"/>
        </w:rPr>
      </w:pPr>
      <w:r>
        <w:rPr>
          <w:rFonts w:ascii="Arial" w:hAnsi="Arial" w:cs="Arial"/>
          <w:b/>
        </w:rPr>
        <w:t>Lab Schedule:</w:t>
      </w:r>
      <w:r>
        <w:rPr>
          <w:rFonts w:ascii="Arial" w:hAnsi="Arial" w:cs="Arial"/>
        </w:rPr>
        <w:t xml:space="preserve">  Variable</w:t>
      </w:r>
    </w:p>
    <w:p w:rsidR="00974C5E" w:rsidRDefault="00974C5E" w:rsidP="00974C5E">
      <w:pPr>
        <w:rPr>
          <w:rFonts w:ascii="Arial" w:hAnsi="Arial" w:cs="Arial"/>
        </w:rPr>
      </w:pPr>
      <w:r>
        <w:rPr>
          <w:rFonts w:ascii="Arial" w:hAnsi="Arial" w:cs="Arial"/>
        </w:rPr>
        <w:tab/>
      </w:r>
      <w:r>
        <w:rPr>
          <w:rFonts w:ascii="Arial" w:hAnsi="Arial" w:cs="Arial"/>
        </w:rPr>
        <w:tab/>
        <w:t xml:space="preserve">       </w:t>
      </w:r>
    </w:p>
    <w:p w:rsidR="00974C5E" w:rsidRDefault="00974C5E" w:rsidP="00974C5E">
      <w:pPr>
        <w:jc w:val="both"/>
        <w:rPr>
          <w:rFonts w:ascii="Arial" w:hAnsi="Arial" w:cs="Arial"/>
          <w:b/>
        </w:rPr>
      </w:pPr>
      <w:r>
        <w:rPr>
          <w:rFonts w:ascii="Arial" w:hAnsi="Arial" w:cs="Arial"/>
          <w:b/>
        </w:rPr>
        <w:t>Course Description:</w:t>
      </w:r>
    </w:p>
    <w:p w:rsidR="00974C5E" w:rsidRDefault="00974C5E" w:rsidP="00974C5E">
      <w:pPr>
        <w:jc w:val="both"/>
        <w:rPr>
          <w:rFonts w:ascii="Arial" w:hAnsi="Arial" w:cs="Arial"/>
        </w:rPr>
      </w:pPr>
      <w:r>
        <w:rPr>
          <w:rFonts w:ascii="Arial" w:hAnsi="Arial" w:cs="Arial"/>
        </w:rPr>
        <w:t xml:space="preserve">Student will perform basic laboratory functions </w:t>
      </w:r>
      <w:r w:rsidR="0013223A">
        <w:rPr>
          <w:rFonts w:ascii="Arial" w:hAnsi="Arial" w:cs="Arial"/>
        </w:rPr>
        <w:t>designed to understand the extent to which lipids within red blood cell membranes receive free radical damage during acute exercise</w:t>
      </w:r>
      <w:r>
        <w:rPr>
          <w:rFonts w:ascii="Arial" w:hAnsi="Arial" w:cs="Arial"/>
        </w:rPr>
        <w:t xml:space="preserve">. Work will include </w:t>
      </w:r>
      <w:r w:rsidR="0013223A">
        <w:rPr>
          <w:rFonts w:ascii="Arial" w:hAnsi="Arial" w:cs="Arial"/>
        </w:rPr>
        <w:t>design and execution of necessary experiments to develop a working laboratory assay</w:t>
      </w:r>
      <w:r>
        <w:rPr>
          <w:rFonts w:ascii="Arial" w:hAnsi="Arial" w:cs="Arial"/>
        </w:rPr>
        <w:t xml:space="preserve">. </w:t>
      </w:r>
      <w:r w:rsidR="0013223A">
        <w:rPr>
          <w:rFonts w:ascii="Arial" w:hAnsi="Arial" w:cs="Arial"/>
        </w:rPr>
        <w:t>Completion of experiments and a lab assay protocol will represent the lab output for this project</w:t>
      </w:r>
      <w:r>
        <w:rPr>
          <w:rFonts w:ascii="Arial" w:hAnsi="Arial" w:cs="Arial"/>
        </w:rPr>
        <w:t>.</w:t>
      </w:r>
    </w:p>
    <w:p w:rsidR="00974C5E" w:rsidRDefault="00974C5E" w:rsidP="00974C5E">
      <w:pPr>
        <w:rPr>
          <w:rFonts w:ascii="Arial" w:hAnsi="Arial" w:cs="Arial"/>
        </w:rPr>
      </w:pPr>
    </w:p>
    <w:p w:rsidR="00974C5E" w:rsidRDefault="00974C5E" w:rsidP="00974C5E">
      <w:pPr>
        <w:rPr>
          <w:rFonts w:ascii="Arial" w:hAnsi="Arial" w:cs="Arial"/>
          <w:b/>
        </w:rPr>
      </w:pPr>
      <w:r>
        <w:rPr>
          <w:rFonts w:ascii="Arial" w:hAnsi="Arial" w:cs="Arial"/>
          <w:b/>
        </w:rPr>
        <w:t>Objectives:</w:t>
      </w:r>
    </w:p>
    <w:p w:rsidR="00974C5E" w:rsidRDefault="00486F0F" w:rsidP="00974C5E">
      <w:pPr>
        <w:rPr>
          <w:rFonts w:ascii="Arial" w:hAnsi="Arial" w:cs="Arial"/>
        </w:rPr>
      </w:pPr>
      <w:r>
        <w:rPr>
          <w:rFonts w:ascii="Arial" w:hAnsi="Arial" w:cs="Arial"/>
        </w:rPr>
        <w:t>G</w:t>
      </w:r>
      <w:r w:rsidR="00974C5E">
        <w:rPr>
          <w:rFonts w:ascii="Arial" w:hAnsi="Arial" w:cs="Arial"/>
        </w:rPr>
        <w:t>raduates KINE students should be able:</w:t>
      </w:r>
    </w:p>
    <w:p w:rsidR="00974C5E" w:rsidRDefault="0013223A" w:rsidP="00974C5E">
      <w:pPr>
        <w:numPr>
          <w:ilvl w:val="0"/>
          <w:numId w:val="1"/>
        </w:numPr>
        <w:rPr>
          <w:rFonts w:ascii="Arial" w:hAnsi="Arial" w:cs="Arial"/>
        </w:rPr>
      </w:pPr>
      <w:r>
        <w:rPr>
          <w:rFonts w:ascii="Arial" w:hAnsi="Arial" w:cs="Arial"/>
        </w:rPr>
        <w:t>To become proficient in performing the ferrous oxidative assay as applied to red blood cells</w:t>
      </w:r>
      <w:r w:rsidR="00974C5E">
        <w:rPr>
          <w:rFonts w:ascii="Arial" w:hAnsi="Arial" w:cs="Arial"/>
        </w:rPr>
        <w:t>.</w:t>
      </w:r>
    </w:p>
    <w:p w:rsidR="00974C5E" w:rsidRDefault="0013223A" w:rsidP="00974C5E">
      <w:pPr>
        <w:numPr>
          <w:ilvl w:val="0"/>
          <w:numId w:val="1"/>
        </w:numPr>
        <w:rPr>
          <w:rFonts w:ascii="Arial" w:hAnsi="Arial" w:cs="Arial"/>
        </w:rPr>
      </w:pPr>
      <w:r>
        <w:rPr>
          <w:rFonts w:ascii="Arial" w:hAnsi="Arial" w:cs="Arial"/>
        </w:rPr>
        <w:t>To draw and isolate red blood cells from before and after exercise</w:t>
      </w:r>
      <w:r w:rsidR="00974C5E">
        <w:rPr>
          <w:rFonts w:ascii="Arial" w:hAnsi="Arial" w:cs="Arial"/>
        </w:rPr>
        <w:t>.</w:t>
      </w:r>
    </w:p>
    <w:p w:rsidR="00974C5E" w:rsidRDefault="0013223A" w:rsidP="00974C5E">
      <w:pPr>
        <w:numPr>
          <w:ilvl w:val="0"/>
          <w:numId w:val="1"/>
        </w:numPr>
        <w:rPr>
          <w:rFonts w:ascii="Arial" w:hAnsi="Arial" w:cs="Arial"/>
        </w:rPr>
      </w:pPr>
      <w:r>
        <w:rPr>
          <w:rFonts w:ascii="Arial" w:hAnsi="Arial" w:cs="Arial"/>
        </w:rPr>
        <w:t>To perform all needed experiments to demonstrate sample viability, labiality, and storage ability as a means to create an assay which can be ultimately used for high throughput research applications</w:t>
      </w:r>
      <w:r w:rsidR="00974C5E">
        <w:rPr>
          <w:rFonts w:ascii="Arial" w:hAnsi="Arial" w:cs="Arial"/>
        </w:rPr>
        <w:t>.</w:t>
      </w:r>
    </w:p>
    <w:p w:rsidR="00974C5E" w:rsidRDefault="0013223A" w:rsidP="00974C5E">
      <w:pPr>
        <w:numPr>
          <w:ilvl w:val="0"/>
          <w:numId w:val="1"/>
        </w:numPr>
        <w:rPr>
          <w:rFonts w:ascii="Arial" w:hAnsi="Arial" w:cs="Arial"/>
        </w:rPr>
      </w:pPr>
      <w:r>
        <w:rPr>
          <w:rFonts w:ascii="Arial" w:hAnsi="Arial" w:cs="Arial"/>
        </w:rPr>
        <w:t>To author a laboratory protocol describing the procedures developed</w:t>
      </w:r>
      <w:r w:rsidR="00974C5E">
        <w:rPr>
          <w:rFonts w:ascii="Arial" w:hAnsi="Arial" w:cs="Arial"/>
        </w:rPr>
        <w:t>.</w:t>
      </w:r>
    </w:p>
    <w:p w:rsidR="00974C5E" w:rsidRDefault="00974C5E" w:rsidP="00974C5E">
      <w:pPr>
        <w:rPr>
          <w:rFonts w:ascii="Arial" w:hAnsi="Arial" w:cs="Arial"/>
        </w:rPr>
      </w:pPr>
    </w:p>
    <w:p w:rsidR="00974C5E" w:rsidRDefault="00974C5E" w:rsidP="00974C5E">
      <w:pPr>
        <w:rPr>
          <w:rFonts w:ascii="Arial" w:hAnsi="Arial" w:cs="Arial"/>
        </w:rPr>
      </w:pPr>
      <w:r>
        <w:rPr>
          <w:rFonts w:ascii="Arial" w:hAnsi="Arial" w:cs="Arial"/>
          <w:b/>
        </w:rPr>
        <w:t>Required Text</w:t>
      </w:r>
      <w:r>
        <w:rPr>
          <w:rFonts w:ascii="Arial" w:hAnsi="Arial" w:cs="Arial"/>
        </w:rPr>
        <w:t>:</w:t>
      </w:r>
    </w:p>
    <w:p w:rsidR="00974C5E" w:rsidRDefault="00974C5E" w:rsidP="00974C5E">
      <w:pPr>
        <w:numPr>
          <w:ilvl w:val="0"/>
          <w:numId w:val="2"/>
        </w:numPr>
        <w:rPr>
          <w:rFonts w:ascii="Arial" w:hAnsi="Arial" w:cs="Arial"/>
        </w:rPr>
      </w:pPr>
      <w:r>
        <w:rPr>
          <w:rFonts w:ascii="Arial" w:hAnsi="Arial" w:cs="Arial"/>
        </w:rPr>
        <w:t>Assigned as needed</w:t>
      </w:r>
    </w:p>
    <w:p w:rsidR="00974C5E" w:rsidRDefault="00974C5E" w:rsidP="00974C5E">
      <w:pPr>
        <w:rPr>
          <w:rFonts w:ascii="Arial" w:hAnsi="Arial" w:cs="Arial"/>
        </w:rPr>
      </w:pPr>
    </w:p>
    <w:p w:rsidR="00974C5E" w:rsidRDefault="00974C5E" w:rsidP="00974C5E">
      <w:pPr>
        <w:spacing w:before="100"/>
        <w:rPr>
          <w:rFonts w:ascii="Arial" w:hAnsi="Arial" w:cs="Arial"/>
          <w:b/>
        </w:rPr>
      </w:pPr>
      <w:r>
        <w:rPr>
          <w:rFonts w:ascii="Arial" w:hAnsi="Arial" w:cs="Arial"/>
          <w:b/>
        </w:rPr>
        <w:t>Student Evaluation:</w:t>
      </w:r>
    </w:p>
    <w:p w:rsidR="00974C5E" w:rsidRDefault="00F240BC" w:rsidP="00974C5E">
      <w:pPr>
        <w:numPr>
          <w:ilvl w:val="1"/>
          <w:numId w:val="1"/>
        </w:numPr>
        <w:spacing w:before="100"/>
        <w:rPr>
          <w:rFonts w:ascii="Arial" w:hAnsi="Arial" w:cs="Arial"/>
        </w:rPr>
      </w:pPr>
      <w:r>
        <w:rPr>
          <w:rFonts w:ascii="Arial" w:hAnsi="Arial" w:cs="Arial"/>
        </w:rPr>
        <w:t>Participation</w:t>
      </w:r>
      <w:r w:rsidR="00974C5E">
        <w:rPr>
          <w:rFonts w:ascii="Arial" w:hAnsi="Arial" w:cs="Arial"/>
        </w:rPr>
        <w:t xml:space="preserve">: </w:t>
      </w:r>
      <w:r>
        <w:rPr>
          <w:rFonts w:ascii="Arial" w:hAnsi="Arial" w:cs="Arial"/>
        </w:rPr>
        <w:t>Student</w:t>
      </w:r>
      <w:r w:rsidR="0013223A">
        <w:rPr>
          <w:rFonts w:ascii="Arial" w:hAnsi="Arial" w:cs="Arial"/>
        </w:rPr>
        <w:t xml:space="preserve"> is</w:t>
      </w:r>
      <w:r>
        <w:rPr>
          <w:rFonts w:ascii="Arial" w:hAnsi="Arial" w:cs="Arial"/>
        </w:rPr>
        <w:t xml:space="preserve"> expected to report to the lab at the time and date arranged with the instructor.</w:t>
      </w:r>
    </w:p>
    <w:p w:rsidR="00974C5E" w:rsidRDefault="00974C5E" w:rsidP="00F240BC">
      <w:pPr>
        <w:ind w:firstLine="720"/>
        <w:rPr>
          <w:rFonts w:ascii="Arial" w:hAnsi="Arial" w:cs="Arial"/>
        </w:rPr>
      </w:pPr>
      <w:r>
        <w:rPr>
          <w:rFonts w:ascii="Arial" w:hAnsi="Arial" w:cs="Arial"/>
        </w:rPr>
        <w:tab/>
        <w:t xml:space="preserve"> </w:t>
      </w:r>
    </w:p>
    <w:p w:rsidR="00974C5E" w:rsidRDefault="00974C5E" w:rsidP="00974C5E">
      <w:pPr>
        <w:ind w:left="1080"/>
        <w:jc w:val="both"/>
        <w:rPr>
          <w:rFonts w:ascii="Arial" w:hAnsi="Arial" w:cs="Arial"/>
        </w:rPr>
      </w:pPr>
      <w:r>
        <w:rPr>
          <w:rFonts w:ascii="Arial" w:hAnsi="Arial" w:cs="Arial"/>
        </w:rPr>
        <w:t xml:space="preserve">B. </w:t>
      </w:r>
      <w:r>
        <w:rPr>
          <w:rFonts w:ascii="Arial" w:hAnsi="Arial" w:cs="Arial"/>
        </w:rPr>
        <w:tab/>
      </w:r>
      <w:r w:rsidR="00F240BC">
        <w:rPr>
          <w:rFonts w:ascii="Arial" w:hAnsi="Arial" w:cs="Arial"/>
        </w:rPr>
        <w:t>Task completion: Student</w:t>
      </w:r>
      <w:r w:rsidR="0013223A">
        <w:rPr>
          <w:rFonts w:ascii="Arial" w:hAnsi="Arial" w:cs="Arial"/>
        </w:rPr>
        <w:t xml:space="preserve"> is</w:t>
      </w:r>
      <w:r w:rsidR="00F240BC">
        <w:rPr>
          <w:rFonts w:ascii="Arial" w:hAnsi="Arial" w:cs="Arial"/>
        </w:rPr>
        <w:t xml:space="preserve"> expected to complete laboratory assignments within the time frame outlined by the instructor, and as applicable, senior graduate research assistants</w:t>
      </w:r>
      <w:r>
        <w:rPr>
          <w:rFonts w:ascii="Arial" w:hAnsi="Arial" w:cs="Arial"/>
        </w:rPr>
        <w:t>.</w:t>
      </w:r>
    </w:p>
    <w:p w:rsidR="00F240BC" w:rsidRDefault="00F240BC" w:rsidP="00F240BC">
      <w:pPr>
        <w:spacing w:before="100"/>
        <w:ind w:left="1080"/>
        <w:jc w:val="both"/>
        <w:rPr>
          <w:rFonts w:ascii="Arial" w:hAnsi="Arial" w:cs="Arial"/>
        </w:rPr>
      </w:pPr>
      <w:r>
        <w:rPr>
          <w:rFonts w:ascii="Arial" w:hAnsi="Arial" w:cs="Arial"/>
        </w:rPr>
        <w:t>C. Summary write-up: Student</w:t>
      </w:r>
      <w:r w:rsidR="0013223A">
        <w:rPr>
          <w:rFonts w:ascii="Arial" w:hAnsi="Arial" w:cs="Arial"/>
        </w:rPr>
        <w:t xml:space="preserve"> is</w:t>
      </w:r>
      <w:r>
        <w:rPr>
          <w:rFonts w:ascii="Arial" w:hAnsi="Arial" w:cs="Arial"/>
        </w:rPr>
        <w:t xml:space="preserve"> expected to compile and submit a formal written document outlining </w:t>
      </w:r>
      <w:r w:rsidR="0013223A">
        <w:rPr>
          <w:rFonts w:ascii="Arial" w:hAnsi="Arial" w:cs="Arial"/>
        </w:rPr>
        <w:t>her</w:t>
      </w:r>
      <w:r>
        <w:rPr>
          <w:rFonts w:ascii="Arial" w:hAnsi="Arial" w:cs="Arial"/>
        </w:rPr>
        <w:t xml:space="preserve"> laboratory research experience, the tasks performed, and how these duties furthered ongoing research which is part of </w:t>
      </w:r>
      <w:r>
        <w:rPr>
          <w:rFonts w:ascii="Arial" w:hAnsi="Arial" w:cs="Arial"/>
        </w:rPr>
        <w:lastRenderedPageBreak/>
        <w:t>a larger laboratory research agenda.</w:t>
      </w:r>
      <w:r w:rsidR="0013223A">
        <w:rPr>
          <w:rFonts w:ascii="Arial" w:hAnsi="Arial" w:cs="Arial"/>
        </w:rPr>
        <w:t xml:space="preserve"> This write-up will include both notebook pages which represent data collected and the final lab protocol developed.</w:t>
      </w:r>
      <w:bookmarkStart w:id="0" w:name="_GoBack"/>
      <w:bookmarkEnd w:id="0"/>
    </w:p>
    <w:p w:rsidR="00974C5E" w:rsidRDefault="00974C5E" w:rsidP="00974C5E">
      <w:pPr>
        <w:ind w:firstLine="720"/>
        <w:rPr>
          <w:rFonts w:ascii="Arial" w:hAnsi="Arial" w:cs="Arial"/>
        </w:rPr>
      </w:pPr>
    </w:p>
    <w:p w:rsidR="00974C5E" w:rsidRDefault="00974C5E" w:rsidP="00974C5E">
      <w:pPr>
        <w:rPr>
          <w:rFonts w:ascii="Arial" w:hAnsi="Arial" w:cs="Arial"/>
          <w:b/>
        </w:rPr>
      </w:pPr>
      <w:r>
        <w:rPr>
          <w:rFonts w:ascii="Arial" w:hAnsi="Arial" w:cs="Arial"/>
          <w:b/>
        </w:rPr>
        <w:t>Grading Scale:</w:t>
      </w:r>
    </w:p>
    <w:p w:rsidR="00974C5E" w:rsidRDefault="00974C5E" w:rsidP="00974C5E">
      <w:pPr>
        <w:rPr>
          <w:rFonts w:ascii="Arial" w:hAnsi="Arial" w:cs="Arial"/>
        </w:rPr>
      </w:pPr>
      <w:r>
        <w:rPr>
          <w:rFonts w:ascii="Arial" w:hAnsi="Arial" w:cs="Arial"/>
        </w:rPr>
        <w:tab/>
        <w:t>A: 90% - 100%</w:t>
      </w:r>
    </w:p>
    <w:p w:rsidR="00974C5E" w:rsidRDefault="00974C5E" w:rsidP="00974C5E">
      <w:pPr>
        <w:rPr>
          <w:rFonts w:ascii="Arial" w:hAnsi="Arial" w:cs="Arial"/>
        </w:rPr>
      </w:pPr>
      <w:r>
        <w:rPr>
          <w:rFonts w:ascii="Arial" w:hAnsi="Arial" w:cs="Arial"/>
        </w:rPr>
        <w:tab/>
        <w:t>B: 89.99% - 80.0%</w:t>
      </w:r>
    </w:p>
    <w:p w:rsidR="00974C5E" w:rsidRDefault="00974C5E" w:rsidP="00974C5E">
      <w:pPr>
        <w:rPr>
          <w:rFonts w:ascii="Arial" w:hAnsi="Arial" w:cs="Arial"/>
        </w:rPr>
      </w:pPr>
      <w:r>
        <w:rPr>
          <w:rFonts w:ascii="Arial" w:hAnsi="Arial" w:cs="Arial"/>
        </w:rPr>
        <w:tab/>
        <w:t>C: 79.99% - 70.0%</w:t>
      </w:r>
    </w:p>
    <w:p w:rsidR="00974C5E" w:rsidRDefault="00974C5E" w:rsidP="00974C5E">
      <w:pPr>
        <w:rPr>
          <w:rFonts w:ascii="Arial" w:hAnsi="Arial" w:cs="Arial"/>
        </w:rPr>
      </w:pPr>
      <w:r>
        <w:rPr>
          <w:rFonts w:ascii="Arial" w:hAnsi="Arial" w:cs="Arial"/>
        </w:rPr>
        <w:tab/>
        <w:t>D: 69.99% - 60.0%</w:t>
      </w:r>
    </w:p>
    <w:p w:rsidR="00974C5E" w:rsidRDefault="00974C5E" w:rsidP="00974C5E">
      <w:pPr>
        <w:rPr>
          <w:rFonts w:ascii="Arial" w:hAnsi="Arial" w:cs="Arial"/>
        </w:rPr>
      </w:pPr>
      <w:r>
        <w:rPr>
          <w:rFonts w:ascii="Arial" w:hAnsi="Arial" w:cs="Arial"/>
        </w:rPr>
        <w:tab/>
        <w:t>F: &lt; 60.00%</w:t>
      </w:r>
    </w:p>
    <w:p w:rsidR="00974C5E" w:rsidRDefault="00974C5E" w:rsidP="00974C5E">
      <w:pPr>
        <w:rPr>
          <w:rFonts w:ascii="Arial" w:hAnsi="Arial" w:cs="Arial"/>
        </w:rPr>
      </w:pPr>
    </w:p>
    <w:p w:rsidR="00974C5E" w:rsidRDefault="00974C5E" w:rsidP="00974C5E">
      <w:pPr>
        <w:rPr>
          <w:rFonts w:ascii="Arial" w:hAnsi="Arial" w:cs="Arial"/>
          <w:b/>
        </w:rPr>
      </w:pPr>
      <w:r>
        <w:rPr>
          <w:rFonts w:ascii="Arial" w:hAnsi="Arial" w:cs="Arial"/>
          <w:b/>
        </w:rPr>
        <w:t>Attendance Policy:</w:t>
      </w:r>
    </w:p>
    <w:p w:rsidR="00974C5E" w:rsidRDefault="00974C5E" w:rsidP="00974C5E">
      <w:pPr>
        <w:jc w:val="both"/>
        <w:rPr>
          <w:rFonts w:ascii="Arial" w:hAnsi="Arial" w:cs="Arial"/>
        </w:rPr>
      </w:pPr>
    </w:p>
    <w:p w:rsidR="00974C5E" w:rsidRDefault="00974C5E" w:rsidP="00974C5E">
      <w:pPr>
        <w:jc w:val="both"/>
        <w:rPr>
          <w:rFonts w:ascii="Arial" w:hAnsi="Arial" w:cs="Arial"/>
        </w:rPr>
      </w:pPr>
      <w:r>
        <w:rPr>
          <w:rFonts w:ascii="Arial" w:hAnsi="Arial" w:cs="Arial"/>
          <w:b/>
        </w:rPr>
        <w:t xml:space="preserve">Late Policy: </w:t>
      </w:r>
      <w:r>
        <w:rPr>
          <w:rFonts w:ascii="Arial" w:hAnsi="Arial" w:cs="Arial"/>
        </w:rPr>
        <w:t xml:space="preserve">Assigned lab work </w:t>
      </w:r>
      <w:r w:rsidR="00F240BC">
        <w:rPr>
          <w:rFonts w:ascii="Arial" w:hAnsi="Arial" w:cs="Arial"/>
        </w:rPr>
        <w:t>must be completed by the assigned date</w:t>
      </w:r>
      <w:r>
        <w:rPr>
          <w:rFonts w:ascii="Arial" w:hAnsi="Arial" w:cs="Arial"/>
        </w:rPr>
        <w:t>.</w:t>
      </w:r>
      <w:r w:rsidR="00F240BC">
        <w:rPr>
          <w:rFonts w:ascii="Arial" w:hAnsi="Arial" w:cs="Arial"/>
        </w:rPr>
        <w:t xml:space="preserve"> Exceptions and extensions on task completion will be considered, by request, on a case-by-case basis. Exceptions and extensions should be brought to the instructor’s attention prior to the assigned due date.</w:t>
      </w:r>
    </w:p>
    <w:p w:rsidR="00974C5E" w:rsidRDefault="00974C5E" w:rsidP="00974C5E">
      <w:pPr>
        <w:rPr>
          <w:rFonts w:ascii="Arial" w:hAnsi="Arial" w:cs="Arial"/>
        </w:rPr>
      </w:pPr>
    </w:p>
    <w:p w:rsidR="00974C5E" w:rsidRDefault="00974C5E" w:rsidP="00974C5E">
      <w:pPr>
        <w:jc w:val="both"/>
        <w:rPr>
          <w:rFonts w:ascii="Arial" w:hAnsi="Arial" w:cs="Arial"/>
        </w:rPr>
      </w:pPr>
      <w:r>
        <w:rPr>
          <w:rFonts w:ascii="Arial" w:hAnsi="Arial" w:cs="Arial"/>
          <w:b/>
        </w:rPr>
        <w:t>Academic Integrity Policy:</w:t>
      </w:r>
      <w:r>
        <w:rPr>
          <w:rFonts w:ascii="Arial" w:hAnsi="Arial" w:cs="Arial"/>
        </w:rPr>
        <w:t xml:space="preserve"> The Auburn University student academic honesty code (Title XII) found in the </w:t>
      </w:r>
      <w:r>
        <w:rPr>
          <w:rFonts w:ascii="Arial" w:hAnsi="Arial" w:cs="Arial"/>
          <w:i/>
          <w:iCs/>
        </w:rPr>
        <w:t xml:space="preserve">Tiger Cub </w:t>
      </w:r>
      <w:r>
        <w:rPr>
          <w:rFonts w:ascii="Arial" w:hAnsi="Arial" w:cs="Arial"/>
        </w:rPr>
        <w:t>applies to this class.  All academic honesty violations or alleged violations of the SGA Code of Laws will be reported to the Office of the Provost, which will then refer the case to the Academic Honesty Committee.</w:t>
      </w:r>
    </w:p>
    <w:p w:rsidR="00974C5E" w:rsidRDefault="00974C5E" w:rsidP="00974C5E">
      <w:pPr>
        <w:rPr>
          <w:rFonts w:ascii="Arial" w:hAnsi="Arial" w:cs="Arial"/>
        </w:rPr>
      </w:pPr>
    </w:p>
    <w:p w:rsidR="00974C5E" w:rsidRDefault="00974C5E" w:rsidP="00974C5E">
      <w:pPr>
        <w:jc w:val="both"/>
        <w:rPr>
          <w:rFonts w:ascii="Arial" w:hAnsi="Arial" w:cs="Arial"/>
        </w:rPr>
      </w:pPr>
      <w:r>
        <w:rPr>
          <w:rFonts w:ascii="Arial" w:hAnsi="Arial" w:cs="Arial"/>
          <w:b/>
          <w:bCs/>
          <w:u w:val="single"/>
        </w:rPr>
        <w:t>Disability Accommodations</w:t>
      </w:r>
      <w:r>
        <w:rPr>
          <w:rFonts w:ascii="Arial" w:hAnsi="Arial" w:cs="Arial"/>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Halley Center, 844.2096 (V/TT) or email: </w:t>
      </w:r>
      <w:hyperlink r:id="rId7" w:history="1">
        <w:r>
          <w:rPr>
            <w:rStyle w:val="Hyperlink"/>
            <w:rFonts w:ascii="Arial" w:hAnsi="Arial" w:cs="Arial"/>
          </w:rPr>
          <w:t>scw0005@auburn.edu</w:t>
        </w:r>
      </w:hyperlink>
    </w:p>
    <w:p w:rsidR="00974C5E" w:rsidRDefault="00974C5E" w:rsidP="00974C5E">
      <w:pPr>
        <w:jc w:val="both"/>
        <w:rPr>
          <w:rFonts w:ascii="Arial" w:hAnsi="Arial" w:cs="Arial"/>
        </w:rPr>
      </w:pPr>
    </w:p>
    <w:p w:rsidR="003D4BE4" w:rsidRDefault="003D4BE4"/>
    <w:sectPr w:rsidR="003D4BE4" w:rsidSect="003D4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4356C"/>
    <w:multiLevelType w:val="hybridMultilevel"/>
    <w:tmpl w:val="69E627F0"/>
    <w:lvl w:ilvl="0" w:tplc="04090011">
      <w:start w:val="1"/>
      <w:numFmt w:val="decimal"/>
      <w:lvlText w:val="%1)"/>
      <w:lvlJc w:val="left"/>
      <w:pPr>
        <w:tabs>
          <w:tab w:val="num" w:pos="720"/>
        </w:tabs>
        <w:ind w:left="720" w:hanging="360"/>
      </w:pPr>
    </w:lvl>
    <w:lvl w:ilvl="1" w:tplc="A91C201E">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490032"/>
    <w:multiLevelType w:val="hybridMultilevel"/>
    <w:tmpl w:val="BE24FFF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2"/>
  </w:compat>
  <w:rsids>
    <w:rsidRoot w:val="00974C5E"/>
    <w:rsid w:val="0013223A"/>
    <w:rsid w:val="003D4BE4"/>
    <w:rsid w:val="00486F0F"/>
    <w:rsid w:val="00692B2D"/>
    <w:rsid w:val="00974C5E"/>
    <w:rsid w:val="00A66D02"/>
    <w:rsid w:val="00F2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5E"/>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semiHidden/>
    <w:unhideWhenUsed/>
    <w:qFormat/>
    <w:rsid w:val="00974C5E"/>
    <w:pPr>
      <w:keepNext/>
      <w:jc w:val="center"/>
      <w:outlineLvl w:val="6"/>
    </w:pPr>
    <w:rPr>
      <w:rFonts w:ascii="Tahoma" w:hAnsi="Tahoma"/>
      <w:b/>
      <w:shadow/>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974C5E"/>
    <w:rPr>
      <w:rFonts w:ascii="Tahoma" w:eastAsia="Times New Roman" w:hAnsi="Tahoma" w:cs="Times New Roman"/>
      <w:b/>
      <w:shadow/>
      <w:sz w:val="32"/>
      <w:szCs w:val="20"/>
    </w:rPr>
  </w:style>
  <w:style w:type="character" w:styleId="Hyperlink">
    <w:name w:val="Hyperlink"/>
    <w:basedOn w:val="DefaultParagraphFont"/>
    <w:semiHidden/>
    <w:unhideWhenUsed/>
    <w:rsid w:val="00974C5E"/>
    <w:rPr>
      <w:color w:val="0000FF"/>
      <w:u w:val="single"/>
    </w:rPr>
  </w:style>
  <w:style w:type="character" w:customStyle="1" w:styleId="Hypertext">
    <w:name w:val="Hypertext"/>
    <w:uiPriority w:val="99"/>
    <w:rsid w:val="00974C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cw0005@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uindryjc@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500</Words>
  <Characters>2873</Characters>
  <Application>Microsoft Office Word</Application>
  <DocSecurity>0</DocSecurity>
  <Lines>58</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John Quindry</cp:lastModifiedBy>
  <cp:revision>5</cp:revision>
  <dcterms:created xsi:type="dcterms:W3CDTF">2010-01-25T16:08:00Z</dcterms:created>
  <dcterms:modified xsi:type="dcterms:W3CDTF">2012-01-06T15:57:00Z</dcterms:modified>
</cp:coreProperties>
</file>