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DD7E46">
      <w:pPr>
        <w:pStyle w:val="Default"/>
        <w:ind w:left="360" w:hanging="360"/>
        <w:rPr>
          <w:sz w:val="22"/>
          <w:szCs w:val="22"/>
        </w:rPr>
      </w:pPr>
      <w:r>
        <w:rPr>
          <w:b/>
          <w:bCs/>
          <w:sz w:val="22"/>
          <w:szCs w:val="22"/>
        </w:rPr>
        <w:t xml:space="preserve">1. Course Number: </w:t>
      </w:r>
      <w:r w:rsidR="00C86C28" w:rsidRPr="00C86C28">
        <w:rPr>
          <w:bCs/>
          <w:sz w:val="22"/>
          <w:szCs w:val="22"/>
        </w:rPr>
        <w:t>PHED 1230</w:t>
      </w:r>
      <w:r w:rsidR="00C86C28">
        <w:rPr>
          <w:b/>
          <w:bCs/>
          <w:sz w:val="22"/>
          <w:szCs w:val="22"/>
        </w:rPr>
        <w:t xml:space="preserve"> </w:t>
      </w:r>
    </w:p>
    <w:p w:rsidR="00EC00B4" w:rsidRPr="00C86C28" w:rsidRDefault="00DD7E46" w:rsidP="00DD7E46">
      <w:pPr>
        <w:pStyle w:val="Default"/>
        <w:rPr>
          <w:sz w:val="22"/>
          <w:szCs w:val="22"/>
        </w:rPr>
      </w:pPr>
      <w:r>
        <w:rPr>
          <w:b/>
          <w:bCs/>
          <w:sz w:val="22"/>
          <w:szCs w:val="22"/>
        </w:rPr>
        <w:t xml:space="preserve">      </w:t>
      </w:r>
      <w:r w:rsidR="00EC00B4">
        <w:rPr>
          <w:b/>
          <w:bCs/>
          <w:sz w:val="22"/>
          <w:szCs w:val="22"/>
        </w:rPr>
        <w:t xml:space="preserve">Course Title: </w:t>
      </w:r>
      <w:r w:rsidR="00C86C28">
        <w:rPr>
          <w:bCs/>
          <w:sz w:val="22"/>
          <w:szCs w:val="22"/>
        </w:rPr>
        <w:t>Cardiorespiratory Jogging</w:t>
      </w:r>
    </w:p>
    <w:p w:rsidR="00EC00B4" w:rsidRDefault="00DD7E46" w:rsidP="00EC00B4">
      <w:pPr>
        <w:pStyle w:val="Default"/>
        <w:rPr>
          <w:sz w:val="22"/>
          <w:szCs w:val="22"/>
        </w:rPr>
      </w:pPr>
      <w:r>
        <w:rPr>
          <w:sz w:val="22"/>
          <w:szCs w:val="22"/>
        </w:rPr>
        <w:t xml:space="preserve">      </w:t>
      </w:r>
      <w:r w:rsidR="00EC00B4">
        <w:rPr>
          <w:b/>
          <w:bCs/>
          <w:sz w:val="22"/>
          <w:szCs w:val="22"/>
        </w:rPr>
        <w:t xml:space="preserve">Credit Hours: </w:t>
      </w:r>
      <w:r w:rsidR="00C86C28">
        <w:rPr>
          <w:sz w:val="22"/>
          <w:szCs w:val="22"/>
        </w:rPr>
        <w:t>2</w:t>
      </w:r>
    </w:p>
    <w:p w:rsidR="00EC00B4" w:rsidRDefault="00C86C28" w:rsidP="00DD7E46">
      <w:pPr>
        <w:pStyle w:val="Default"/>
        <w:ind w:left="360" w:hanging="360"/>
        <w:rPr>
          <w:sz w:val="22"/>
          <w:szCs w:val="22"/>
        </w:rPr>
      </w:pPr>
      <w:r>
        <w:rPr>
          <w:b/>
          <w:bCs/>
          <w:sz w:val="22"/>
          <w:szCs w:val="22"/>
        </w:rPr>
        <w:t xml:space="preserve">2. Term: </w:t>
      </w:r>
      <w:r w:rsidR="00C52FA0">
        <w:rPr>
          <w:bCs/>
          <w:sz w:val="22"/>
          <w:szCs w:val="22"/>
        </w:rPr>
        <w:t>Spring</w:t>
      </w:r>
      <w:r w:rsidRPr="00C86C28">
        <w:rPr>
          <w:bCs/>
          <w:sz w:val="22"/>
          <w:szCs w:val="22"/>
        </w:rPr>
        <w:t xml:space="preserve"> 201</w:t>
      </w:r>
      <w:r w:rsidR="00C52FA0">
        <w:rPr>
          <w:bCs/>
          <w:sz w:val="22"/>
          <w:szCs w:val="22"/>
        </w:rPr>
        <w:t>3</w:t>
      </w:r>
    </w:p>
    <w:p w:rsidR="00EC00B4" w:rsidRDefault="003564EB" w:rsidP="00EC00B4">
      <w:pPr>
        <w:pStyle w:val="Default"/>
        <w:ind w:left="360"/>
        <w:rPr>
          <w:sz w:val="22"/>
          <w:szCs w:val="22"/>
        </w:rPr>
      </w:pPr>
      <w:r>
        <w:rPr>
          <w:b/>
          <w:bCs/>
          <w:sz w:val="22"/>
          <w:szCs w:val="22"/>
        </w:rPr>
        <w:t>Day/Time:</w:t>
      </w:r>
      <w:r>
        <w:rPr>
          <w:sz w:val="22"/>
          <w:szCs w:val="22"/>
        </w:rPr>
        <w:t xml:space="preserve"> </w:t>
      </w:r>
      <w:r w:rsidR="00C52FA0">
        <w:rPr>
          <w:sz w:val="22"/>
          <w:szCs w:val="22"/>
        </w:rPr>
        <w:t>TTR</w:t>
      </w:r>
      <w:r>
        <w:rPr>
          <w:sz w:val="22"/>
          <w:szCs w:val="22"/>
        </w:rPr>
        <w:t xml:space="preserve"> 8-9</w:t>
      </w:r>
      <w:r w:rsidR="00C52FA0">
        <w:rPr>
          <w:sz w:val="22"/>
          <w:szCs w:val="22"/>
        </w:rPr>
        <w:t>:15</w:t>
      </w:r>
      <w:r w:rsidR="00EC00B4">
        <w:rPr>
          <w:sz w:val="22"/>
          <w:szCs w:val="22"/>
        </w:rPr>
        <w:t xml:space="preserve"> </w:t>
      </w:r>
    </w:p>
    <w:p w:rsidR="00EC00B4" w:rsidRPr="003564EB" w:rsidRDefault="003564EB" w:rsidP="00EC00B4">
      <w:pPr>
        <w:pStyle w:val="Default"/>
        <w:ind w:left="360"/>
        <w:rPr>
          <w:sz w:val="22"/>
          <w:szCs w:val="22"/>
        </w:rPr>
      </w:pPr>
      <w:r>
        <w:rPr>
          <w:b/>
          <w:bCs/>
          <w:sz w:val="22"/>
          <w:szCs w:val="22"/>
        </w:rPr>
        <w:t xml:space="preserve">Instructor: </w:t>
      </w:r>
      <w:r>
        <w:rPr>
          <w:bCs/>
          <w:sz w:val="22"/>
          <w:szCs w:val="22"/>
        </w:rPr>
        <w:t>John Fox</w:t>
      </w:r>
    </w:p>
    <w:p w:rsidR="00EC00B4" w:rsidRPr="003564EB" w:rsidRDefault="003564EB" w:rsidP="00EC00B4">
      <w:pPr>
        <w:pStyle w:val="Default"/>
        <w:ind w:left="360"/>
        <w:rPr>
          <w:sz w:val="22"/>
          <w:szCs w:val="22"/>
        </w:rPr>
      </w:pPr>
      <w:r>
        <w:rPr>
          <w:b/>
          <w:bCs/>
          <w:sz w:val="22"/>
          <w:szCs w:val="22"/>
        </w:rPr>
        <w:t xml:space="preserve">Office Address: </w:t>
      </w:r>
      <w:r>
        <w:rPr>
          <w:bCs/>
          <w:sz w:val="22"/>
          <w:szCs w:val="22"/>
        </w:rPr>
        <w:t>Memorial Coliseum 1127</w:t>
      </w:r>
    </w:p>
    <w:p w:rsidR="00EC00B4" w:rsidRDefault="00EC00B4" w:rsidP="00EC00B4">
      <w:pPr>
        <w:pStyle w:val="Default"/>
        <w:ind w:left="360"/>
        <w:rPr>
          <w:sz w:val="22"/>
          <w:szCs w:val="22"/>
        </w:rPr>
      </w:pPr>
      <w:r>
        <w:rPr>
          <w:b/>
          <w:bCs/>
          <w:sz w:val="22"/>
          <w:szCs w:val="22"/>
        </w:rPr>
        <w:t>Contact Information</w:t>
      </w:r>
      <w:r w:rsidR="003564EB">
        <w:rPr>
          <w:b/>
          <w:bCs/>
          <w:sz w:val="22"/>
          <w:szCs w:val="22"/>
        </w:rPr>
        <w:t>:</w:t>
      </w:r>
      <w:r>
        <w:rPr>
          <w:b/>
          <w:bCs/>
          <w:sz w:val="22"/>
          <w:szCs w:val="22"/>
        </w:rPr>
        <w:t xml:space="preserve"> </w:t>
      </w:r>
      <w:r w:rsidR="003564EB">
        <w:rPr>
          <w:bCs/>
          <w:sz w:val="22"/>
          <w:szCs w:val="22"/>
        </w:rPr>
        <w:t>Phone (334 – 844 – 1468) email (jwf0007@tigermail.auburn.edu)</w:t>
      </w:r>
    </w:p>
    <w:p w:rsidR="00EC00B4" w:rsidRDefault="0080140B" w:rsidP="00EC00B4">
      <w:pPr>
        <w:pStyle w:val="Default"/>
        <w:ind w:left="360"/>
        <w:rPr>
          <w:bCs/>
          <w:sz w:val="22"/>
          <w:szCs w:val="22"/>
        </w:rPr>
      </w:pPr>
      <w:r>
        <w:rPr>
          <w:b/>
          <w:bCs/>
          <w:sz w:val="22"/>
          <w:szCs w:val="22"/>
        </w:rPr>
        <w:t xml:space="preserve">Office Hours: </w:t>
      </w:r>
      <w:r w:rsidR="00C52FA0">
        <w:rPr>
          <w:bCs/>
          <w:sz w:val="22"/>
          <w:szCs w:val="22"/>
        </w:rPr>
        <w:t>TTR 9:15-11:00</w:t>
      </w:r>
    </w:p>
    <w:p w:rsidR="00DD7E46" w:rsidRPr="0080140B" w:rsidRDefault="00DD7E46" w:rsidP="00EC00B4">
      <w:pPr>
        <w:pStyle w:val="Default"/>
        <w:ind w:left="360"/>
        <w:rPr>
          <w:sz w:val="22"/>
          <w:szCs w:val="22"/>
        </w:rPr>
      </w:pPr>
    </w:p>
    <w:p w:rsidR="00EC00B4" w:rsidRDefault="00EC00B4" w:rsidP="00EC00B4">
      <w:pPr>
        <w:pStyle w:val="Default"/>
        <w:ind w:left="360" w:hanging="360"/>
        <w:rPr>
          <w:sz w:val="22"/>
          <w:szCs w:val="22"/>
        </w:rPr>
      </w:pPr>
      <w:r>
        <w:rPr>
          <w:b/>
          <w:bCs/>
          <w:sz w:val="22"/>
          <w:szCs w:val="22"/>
        </w:rPr>
        <w:t xml:space="preserve">3. Texts or Major Resources: </w:t>
      </w:r>
    </w:p>
    <w:p w:rsidR="00D155E3" w:rsidRDefault="00EC00B4" w:rsidP="00D155E3">
      <w:pPr>
        <w:pStyle w:val="Default"/>
        <w:keepNext/>
        <w:keepLines/>
      </w:pPr>
      <w:r>
        <w:rPr>
          <w:sz w:val="22"/>
          <w:szCs w:val="22"/>
        </w:rPr>
        <w:t xml:space="preserve">A. </w:t>
      </w:r>
      <w:r w:rsidR="00D155E3" w:rsidRPr="003E34A6">
        <w:t xml:space="preserve">This PHED course will utilize an on-line e-textbook </w:t>
      </w:r>
      <w:r w:rsidR="00D155E3" w:rsidRPr="003E34A6">
        <w:rPr>
          <w:i/>
          <w:iCs/>
        </w:rPr>
        <w:t>(McGraw-Hill Tracking Portal)</w:t>
      </w:r>
      <w:r w:rsidR="00D155E3" w:rsidRPr="003E34A6">
        <w:t xml:space="preserve">. You must purchase a code from the bookstore or on-line, if you prefer. The </w:t>
      </w:r>
      <w:r w:rsidR="00D155E3" w:rsidRPr="003E34A6">
        <w:rPr>
          <w:i/>
          <w:iCs/>
        </w:rPr>
        <w:t xml:space="preserve">Tracking Portal </w:t>
      </w:r>
      <w:r w:rsidR="00D155E3" w:rsidRPr="003E34A6">
        <w:t xml:space="preserve">e-textbook contains all the course content, assessments and behavior change activities for the PHED course that you are </w:t>
      </w:r>
      <w:r w:rsidR="00D155E3">
        <w:t>taking</w:t>
      </w:r>
      <w:r w:rsidR="00D155E3" w:rsidRPr="003E34A6">
        <w:t xml:space="preserve">. </w:t>
      </w:r>
      <w:r w:rsidR="00D155E3" w:rsidRPr="003E34A6">
        <w:rPr>
          <w:color w:val="FF0000"/>
        </w:rPr>
        <w:t xml:space="preserve">IF YOUR COURSE </w:t>
      </w:r>
      <w:r w:rsidR="00D155E3" w:rsidRPr="003E34A6">
        <w:t>does not require this e-textbook your instructor will notify you. Below are instructor and student instructions.</w:t>
      </w:r>
    </w:p>
    <w:p w:rsidR="00D155E3" w:rsidRDefault="00D155E3" w:rsidP="00D155E3">
      <w:pPr>
        <w:pStyle w:val="Default"/>
        <w:keepNext/>
        <w:keepLines/>
      </w:pPr>
      <w:r w:rsidRPr="003E34A6">
        <w:t xml:space="preserve"> </w:t>
      </w:r>
    </w:p>
    <w:p w:rsidR="00D155E3" w:rsidRPr="00E11F45" w:rsidRDefault="00D155E3" w:rsidP="00D155E3">
      <w:pPr>
        <w:pStyle w:val="Default"/>
        <w:keepNext/>
        <w:keepLines/>
      </w:pPr>
      <w:r w:rsidRPr="00E11F45">
        <w:t>Once you purchase the code, follow the directions provided below and register for your class by</w:t>
      </w:r>
      <w:r>
        <w:t xml:space="preserve"> </w:t>
      </w:r>
      <w:r w:rsidR="00C52FA0">
        <w:rPr>
          <w:b/>
        </w:rPr>
        <w:t>1</w:t>
      </w:r>
      <w:r w:rsidR="00E63D64">
        <w:rPr>
          <w:b/>
        </w:rPr>
        <w:t>/</w:t>
      </w:r>
      <w:r w:rsidR="00C52FA0">
        <w:rPr>
          <w:b/>
        </w:rPr>
        <w:t>24</w:t>
      </w:r>
      <w:r>
        <w:rPr>
          <w:b/>
        </w:rPr>
        <w:t>/</w:t>
      </w:r>
      <w:r w:rsidR="00C52FA0">
        <w:rPr>
          <w:b/>
        </w:rPr>
        <w:t>13</w:t>
      </w:r>
      <w:r w:rsidRPr="00E11F45">
        <w:rPr>
          <w:color w:val="auto"/>
        </w:rPr>
        <w:t>.</w:t>
      </w:r>
    </w:p>
    <w:p w:rsidR="00D155E3" w:rsidRDefault="00D155E3" w:rsidP="00D155E3">
      <w:pPr>
        <w:pStyle w:val="Default"/>
        <w:keepNext/>
        <w:keepLines/>
      </w:pPr>
    </w:p>
    <w:p w:rsidR="00D155E3" w:rsidRPr="003E34A6" w:rsidRDefault="00D155E3" w:rsidP="00D155E3">
      <w:pPr>
        <w:pStyle w:val="Default"/>
        <w:keepNext/>
        <w:keepLines/>
      </w:pPr>
      <w:r w:rsidRPr="003E34A6">
        <w:t xml:space="preserve">Instructions for logging into the Tracking Portal </w:t>
      </w:r>
    </w:p>
    <w:p w:rsidR="00D155E3" w:rsidRPr="003E34A6" w:rsidRDefault="00D155E3" w:rsidP="00D155E3">
      <w:pPr>
        <w:pStyle w:val="Default"/>
        <w:keepNext/>
        <w:keepLines/>
        <w:spacing w:after="19"/>
        <w:rPr>
          <w:color w:val="0000FF"/>
        </w:rPr>
      </w:pPr>
      <w:r w:rsidRPr="003E34A6">
        <w:t xml:space="preserve">1. Log onto </w:t>
      </w:r>
      <w:r w:rsidRPr="003E34A6">
        <w:rPr>
          <w:color w:val="0000FF"/>
        </w:rPr>
        <w:t xml:space="preserve">http://mhlearningsolutions.com/Auburn_health/login.php </w:t>
      </w:r>
    </w:p>
    <w:p w:rsidR="00D155E3" w:rsidRPr="003E34A6" w:rsidRDefault="00D155E3" w:rsidP="00D155E3">
      <w:pPr>
        <w:pStyle w:val="Default"/>
        <w:keepNext/>
        <w:keepLines/>
        <w:spacing w:after="19"/>
      </w:pPr>
      <w:r w:rsidRPr="003E34A6">
        <w:t xml:space="preserve">2. Click on student registration </w:t>
      </w:r>
    </w:p>
    <w:p w:rsidR="00D155E3" w:rsidRPr="003E34A6" w:rsidRDefault="00D155E3" w:rsidP="00D155E3">
      <w:pPr>
        <w:pStyle w:val="Default"/>
        <w:keepNext/>
        <w:keepLines/>
      </w:pPr>
      <w:r w:rsidRPr="003E34A6">
        <w:t xml:space="preserve">3. Complete registration information. </w:t>
      </w:r>
    </w:p>
    <w:p w:rsidR="00D155E3" w:rsidRPr="003E34A6" w:rsidRDefault="007A10FB" w:rsidP="00D155E3">
      <w:pPr>
        <w:pStyle w:val="Default"/>
        <w:keepNext/>
        <w:keepLines/>
      </w:pPr>
      <w:r>
        <w:t>a</w:t>
      </w:r>
      <w:r w:rsidR="00D155E3" w:rsidRPr="003E34A6">
        <w:t xml:space="preserve">. The card code will be on the card you purchased from the bookstore. </w:t>
      </w:r>
    </w:p>
    <w:p w:rsidR="00D155E3" w:rsidRPr="003E34A6" w:rsidRDefault="00D155E3" w:rsidP="00D155E3">
      <w:pPr>
        <w:pStyle w:val="Default"/>
        <w:keepNext/>
        <w:keepLines/>
        <w:spacing w:after="19"/>
      </w:pPr>
      <w:r w:rsidRPr="003E34A6">
        <w:t>4. Click on</w:t>
      </w:r>
      <w:r>
        <w:t xml:space="preserve">: </w:t>
      </w:r>
      <w:r w:rsidRPr="00D155E3">
        <w:rPr>
          <w:b/>
        </w:rPr>
        <w:t>PHED 1230</w:t>
      </w:r>
      <w:r w:rsidR="007A10FB">
        <w:rPr>
          <w:b/>
        </w:rPr>
        <w:t xml:space="preserve"> 001</w:t>
      </w:r>
      <w:r w:rsidRPr="00D155E3">
        <w:rPr>
          <w:b/>
        </w:rPr>
        <w:t xml:space="preserve"> Jogging </w:t>
      </w:r>
      <w:r w:rsidR="007A10FB">
        <w:rPr>
          <w:b/>
        </w:rPr>
        <w:t>Spring 2013</w:t>
      </w:r>
      <w:r w:rsidRPr="003E34A6">
        <w:t xml:space="preserve">. </w:t>
      </w:r>
    </w:p>
    <w:p w:rsidR="00D155E3" w:rsidRPr="003E34A6" w:rsidRDefault="00D155E3" w:rsidP="00D155E3">
      <w:pPr>
        <w:pStyle w:val="Default"/>
        <w:keepNext/>
        <w:keepLines/>
        <w:spacing w:after="19"/>
      </w:pPr>
      <w:r w:rsidRPr="003E34A6">
        <w:t>5. On the left tool bar are 7 modules: Exercise Vocabulary, Health</w:t>
      </w:r>
      <w:r>
        <w:t xml:space="preserve"> Benefits, The FITT principle, Behavior Change, Preparing and Recovering from Exercise, My Activity P</w:t>
      </w:r>
      <w:r w:rsidRPr="003E34A6">
        <w:t>rofile</w:t>
      </w:r>
      <w:r>
        <w:t>, and Conceptual C</w:t>
      </w:r>
      <w:r w:rsidRPr="003E34A6">
        <w:t xml:space="preserve">ore: </w:t>
      </w:r>
      <w:r>
        <w:t>Jogging for Fitness</w:t>
      </w:r>
      <w:r w:rsidRPr="003E34A6">
        <w:t xml:space="preserve">. Each module has an assessment at the end (with the exception of my activity profile) that will count towards your grade this semester. </w:t>
      </w:r>
    </w:p>
    <w:p w:rsidR="00D155E3" w:rsidRPr="003E34A6" w:rsidRDefault="00D155E3" w:rsidP="00D155E3">
      <w:pPr>
        <w:pStyle w:val="Default"/>
        <w:keepNext/>
        <w:keepLines/>
        <w:spacing w:after="19"/>
      </w:pPr>
      <w:r w:rsidRPr="003E34A6">
        <w:t xml:space="preserve">6. The “My Activity Profile” tab allows you to set goals, log your exercise program and track your progress. </w:t>
      </w:r>
    </w:p>
    <w:p w:rsidR="00D155E3" w:rsidRPr="003E34A6" w:rsidRDefault="00D155E3" w:rsidP="00D155E3">
      <w:pPr>
        <w:pStyle w:val="Default"/>
        <w:keepNext/>
        <w:keepLines/>
        <w:spacing w:after="19"/>
      </w:pPr>
      <w:r w:rsidRPr="003E34A6">
        <w:t xml:space="preserve">7. At the top of the page you will see section list, grades, add new course, profile and logout. Click on the grades tab to view your grades for the assessment. The profile contains your registration information. Please logout after each use. </w:t>
      </w:r>
    </w:p>
    <w:p w:rsidR="00D155E3" w:rsidRDefault="00D155E3" w:rsidP="00D155E3">
      <w:pPr>
        <w:pStyle w:val="Default"/>
        <w:keepNext/>
        <w:keepLines/>
        <w:rPr>
          <w:i/>
          <w:iCs/>
        </w:rPr>
      </w:pPr>
      <w:r w:rsidRPr="003E34A6">
        <w:t xml:space="preserve">8. Please log onto and </w:t>
      </w:r>
      <w:r w:rsidRPr="00A87F41">
        <w:rPr>
          <w:b/>
        </w:rPr>
        <w:t>register by</w:t>
      </w:r>
      <w:r w:rsidRPr="003E34A6">
        <w:t xml:space="preserve"> </w:t>
      </w:r>
      <w:r w:rsidR="00C52FA0" w:rsidRPr="00581588">
        <w:rPr>
          <w:b/>
          <w:iCs/>
        </w:rPr>
        <w:t>1</w:t>
      </w:r>
      <w:r w:rsidR="005D4452" w:rsidRPr="00581588">
        <w:rPr>
          <w:b/>
          <w:iCs/>
        </w:rPr>
        <w:t>/</w:t>
      </w:r>
      <w:r w:rsidR="00C52FA0" w:rsidRPr="00581588">
        <w:rPr>
          <w:b/>
          <w:iCs/>
        </w:rPr>
        <w:t>24/13</w:t>
      </w:r>
      <w:r>
        <w:rPr>
          <w:i/>
          <w:iCs/>
        </w:rPr>
        <w:t xml:space="preserve">. </w:t>
      </w:r>
    </w:p>
    <w:p w:rsidR="00D155E3" w:rsidRPr="00686014" w:rsidRDefault="00D155E3" w:rsidP="00D155E3">
      <w:pPr>
        <w:pStyle w:val="Default"/>
        <w:keepNext/>
        <w:keepLines/>
      </w:pPr>
      <w:r>
        <w:rPr>
          <w:iCs/>
        </w:rPr>
        <w:t xml:space="preserve">9. All Portal assignments must be </w:t>
      </w:r>
      <w:r w:rsidR="005E553D">
        <w:rPr>
          <w:b/>
          <w:iCs/>
        </w:rPr>
        <w:t xml:space="preserve">completed by </w:t>
      </w:r>
      <w:r w:rsidR="00C52FA0">
        <w:rPr>
          <w:b/>
          <w:iCs/>
        </w:rPr>
        <w:t>2</w:t>
      </w:r>
      <w:r w:rsidR="005E553D">
        <w:rPr>
          <w:b/>
          <w:iCs/>
        </w:rPr>
        <w:t>/</w:t>
      </w:r>
      <w:r w:rsidR="00C52FA0">
        <w:rPr>
          <w:b/>
          <w:iCs/>
        </w:rPr>
        <w:t>28</w:t>
      </w:r>
      <w:r>
        <w:rPr>
          <w:b/>
          <w:iCs/>
        </w:rPr>
        <w:t>/1</w:t>
      </w:r>
      <w:r w:rsidR="00C52FA0">
        <w:rPr>
          <w:b/>
          <w:iCs/>
        </w:rPr>
        <w:t>3</w:t>
      </w:r>
      <w:r>
        <w:rPr>
          <w:iCs/>
        </w:rPr>
        <w:t xml:space="preserve">. </w:t>
      </w:r>
    </w:p>
    <w:p w:rsidR="00EC00B4" w:rsidRDefault="00EC00B4" w:rsidP="00EC00B4">
      <w:pPr>
        <w:pStyle w:val="Default"/>
        <w:rPr>
          <w:sz w:val="22"/>
          <w:szCs w:val="22"/>
        </w:rPr>
      </w:pPr>
    </w:p>
    <w:p w:rsidR="00D155E3" w:rsidRPr="0038249C" w:rsidRDefault="00EC00B4" w:rsidP="00D155E3">
      <w:pPr>
        <w:autoSpaceDE w:val="0"/>
        <w:autoSpaceDN w:val="0"/>
        <w:adjustRightInd w:val="0"/>
        <w:rPr>
          <w:color w:val="000000"/>
        </w:rPr>
      </w:pPr>
      <w:r>
        <w:rPr>
          <w:b/>
          <w:bCs/>
          <w:sz w:val="22"/>
          <w:szCs w:val="22"/>
        </w:rPr>
        <w:t xml:space="preserve">4. Course Description: </w:t>
      </w:r>
      <w:r w:rsidR="00D155E3" w:rsidRPr="0038249C">
        <w:rPr>
          <w:color w:val="000000"/>
        </w:rPr>
        <w:t xml:space="preserve">Basic concepts and physical activities associated with the development and maintenance of cardio-respiratory functioning in jogging. </w:t>
      </w:r>
    </w:p>
    <w:p w:rsidR="00EC00B4" w:rsidRDefault="00EC00B4" w:rsidP="00D155E3">
      <w:pPr>
        <w:pStyle w:val="Default"/>
        <w:ind w:left="360" w:hanging="360"/>
        <w:rPr>
          <w:sz w:val="22"/>
          <w:szCs w:val="22"/>
        </w:rPr>
      </w:pPr>
    </w:p>
    <w:p w:rsidR="00D155E3" w:rsidRDefault="00EC00B4" w:rsidP="00D155E3">
      <w:pPr>
        <w:autoSpaceDE w:val="0"/>
        <w:autoSpaceDN w:val="0"/>
        <w:adjustRightInd w:val="0"/>
      </w:pPr>
      <w:r>
        <w:rPr>
          <w:b/>
          <w:bCs/>
          <w:sz w:val="22"/>
          <w:szCs w:val="22"/>
        </w:rPr>
        <w:t xml:space="preserve">5. Student Learning Outcomes: </w:t>
      </w:r>
      <w:r w:rsidR="00D155E3">
        <w:t>Development and maintenance of cardiorespiratory functioning in jogging.</w:t>
      </w:r>
    </w:p>
    <w:p w:rsidR="007A10FB" w:rsidRDefault="007A10FB" w:rsidP="00D155E3">
      <w:pPr>
        <w:autoSpaceDE w:val="0"/>
        <w:autoSpaceDN w:val="0"/>
        <w:adjustRightInd w:val="0"/>
      </w:pPr>
    </w:p>
    <w:p w:rsidR="00EC00B4" w:rsidRDefault="00EC00B4" w:rsidP="00EC00B4">
      <w:pPr>
        <w:pStyle w:val="Default"/>
        <w:ind w:left="360" w:hanging="360"/>
        <w:rPr>
          <w:sz w:val="22"/>
          <w:szCs w:val="22"/>
        </w:rPr>
      </w:pPr>
    </w:p>
    <w:p w:rsidR="00EC00B4" w:rsidRDefault="00EC00B4" w:rsidP="00EC00B4">
      <w:pPr>
        <w:pStyle w:val="Default"/>
        <w:ind w:left="360" w:hanging="360"/>
        <w:rPr>
          <w:sz w:val="22"/>
          <w:szCs w:val="22"/>
        </w:rPr>
      </w:pPr>
      <w:r>
        <w:rPr>
          <w:b/>
          <w:bCs/>
          <w:sz w:val="22"/>
          <w:szCs w:val="22"/>
        </w:rPr>
        <w:lastRenderedPageBreak/>
        <w:t xml:space="preserve">6. Course Content Outline: </w:t>
      </w:r>
    </w:p>
    <w:p w:rsidR="00EC00B4" w:rsidRDefault="00EC00B4" w:rsidP="00EC00B4">
      <w:pPr>
        <w:pStyle w:val="Default"/>
        <w:ind w:left="720" w:hanging="360"/>
        <w:rPr>
          <w:sz w:val="22"/>
          <w:szCs w:val="22"/>
        </w:rPr>
      </w:pPr>
      <w:r>
        <w:rPr>
          <w:sz w:val="22"/>
          <w:szCs w:val="22"/>
        </w:rPr>
        <w:t xml:space="preserve">A. </w:t>
      </w:r>
      <w:r w:rsidR="00E63D64">
        <w:rPr>
          <w:sz w:val="22"/>
          <w:szCs w:val="22"/>
        </w:rPr>
        <w:t>W</w:t>
      </w:r>
      <w:r>
        <w:rPr>
          <w:sz w:val="22"/>
          <w:szCs w:val="22"/>
        </w:rPr>
        <w:t xml:space="preserve">eekly schedule of meetings for all 15 weeks of the semester and topic(s) for each week.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596"/>
        <w:gridCol w:w="1596"/>
        <w:gridCol w:w="1350"/>
        <w:gridCol w:w="1842"/>
        <w:gridCol w:w="1596"/>
      </w:tblGrid>
      <w:tr w:rsidR="001B477C" w:rsidRPr="00C57F13" w:rsidTr="004C2FBC">
        <w:tc>
          <w:tcPr>
            <w:tcW w:w="1596" w:type="dxa"/>
            <w:shd w:val="clear" w:color="auto" w:fill="auto"/>
            <w:vAlign w:val="center"/>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1B477C" w:rsidP="009A5273">
            <w:pPr>
              <w:keepNext/>
              <w:keepLines/>
              <w:autoSpaceDE w:val="0"/>
              <w:autoSpaceDN w:val="0"/>
              <w:adjustRightInd w:val="0"/>
            </w:pPr>
            <w:r w:rsidRPr="00C57F13">
              <w:t>Monday</w:t>
            </w:r>
          </w:p>
        </w:tc>
        <w:tc>
          <w:tcPr>
            <w:tcW w:w="1596" w:type="dxa"/>
          </w:tcPr>
          <w:p w:rsidR="001B477C" w:rsidRPr="00C57F13" w:rsidRDefault="001B477C" w:rsidP="009A5273">
            <w:pPr>
              <w:keepNext/>
              <w:keepLines/>
              <w:autoSpaceDE w:val="0"/>
              <w:autoSpaceDN w:val="0"/>
              <w:adjustRightInd w:val="0"/>
            </w:pPr>
            <w:r>
              <w:t>Tuesday</w:t>
            </w:r>
          </w:p>
        </w:tc>
        <w:tc>
          <w:tcPr>
            <w:tcW w:w="1350" w:type="dxa"/>
            <w:shd w:val="clear" w:color="auto" w:fill="auto"/>
            <w:vAlign w:val="center"/>
          </w:tcPr>
          <w:p w:rsidR="001B477C" w:rsidRPr="00C57F13" w:rsidRDefault="001B477C" w:rsidP="009A5273">
            <w:pPr>
              <w:keepNext/>
              <w:keepLines/>
              <w:autoSpaceDE w:val="0"/>
              <w:autoSpaceDN w:val="0"/>
              <w:adjustRightInd w:val="0"/>
            </w:pPr>
            <w:r w:rsidRPr="00C57F13">
              <w:t>Wednesday</w:t>
            </w:r>
          </w:p>
        </w:tc>
        <w:tc>
          <w:tcPr>
            <w:tcW w:w="1842" w:type="dxa"/>
          </w:tcPr>
          <w:p w:rsidR="001B477C" w:rsidRPr="00C57F13" w:rsidRDefault="001B477C" w:rsidP="009A5273">
            <w:pPr>
              <w:keepNext/>
              <w:keepLines/>
              <w:autoSpaceDE w:val="0"/>
              <w:autoSpaceDN w:val="0"/>
              <w:adjustRightInd w:val="0"/>
            </w:pPr>
            <w:r>
              <w:t>Thursday</w:t>
            </w:r>
          </w:p>
        </w:tc>
        <w:tc>
          <w:tcPr>
            <w:tcW w:w="1596" w:type="dxa"/>
            <w:shd w:val="clear" w:color="auto" w:fill="auto"/>
            <w:vAlign w:val="center"/>
          </w:tcPr>
          <w:p w:rsidR="001B477C" w:rsidRPr="00C57F13" w:rsidRDefault="001B477C" w:rsidP="009A5273">
            <w:pPr>
              <w:keepNext/>
              <w:keepLines/>
              <w:autoSpaceDE w:val="0"/>
              <w:autoSpaceDN w:val="0"/>
              <w:adjustRightInd w:val="0"/>
            </w:pPr>
            <w:r w:rsidRPr="00C57F13">
              <w:t>Friday</w:t>
            </w:r>
          </w:p>
        </w:tc>
      </w:tr>
      <w:tr w:rsidR="001B477C" w:rsidRPr="00C57F13" w:rsidTr="004C2FBC">
        <w:tc>
          <w:tcPr>
            <w:tcW w:w="1596" w:type="dxa"/>
            <w:shd w:val="clear" w:color="auto" w:fill="auto"/>
            <w:vAlign w:val="center"/>
          </w:tcPr>
          <w:p w:rsidR="001B477C" w:rsidRPr="00C57F13" w:rsidRDefault="002B21D6" w:rsidP="002B21D6">
            <w:pPr>
              <w:keepNext/>
              <w:keepLines/>
              <w:autoSpaceDE w:val="0"/>
              <w:autoSpaceDN w:val="0"/>
              <w:adjustRightInd w:val="0"/>
            </w:pPr>
            <w:r>
              <w:t>1</w:t>
            </w:r>
            <w:r w:rsidR="001B477C">
              <w:t>/1</w:t>
            </w:r>
            <w:r>
              <w:t>0</w:t>
            </w:r>
            <w:r w:rsidR="001B477C" w:rsidRPr="00C57F13">
              <w:t xml:space="preserve"> </w:t>
            </w:r>
          </w:p>
        </w:tc>
        <w:tc>
          <w:tcPr>
            <w:tcW w:w="1596" w:type="dxa"/>
            <w:shd w:val="clear" w:color="auto" w:fill="auto"/>
            <w:vAlign w:val="center"/>
          </w:tcPr>
          <w:p w:rsidR="001B477C" w:rsidRPr="00C57F13" w:rsidRDefault="001B477C" w:rsidP="009A5273">
            <w:pPr>
              <w:keepNext/>
              <w:keepLines/>
              <w:autoSpaceDE w:val="0"/>
              <w:autoSpaceDN w:val="0"/>
              <w:adjustRightInd w:val="0"/>
            </w:pPr>
          </w:p>
        </w:tc>
        <w:tc>
          <w:tcPr>
            <w:tcW w:w="1596" w:type="dxa"/>
          </w:tcPr>
          <w:p w:rsidR="001B477C" w:rsidRPr="00C57F13" w:rsidRDefault="001B477C" w:rsidP="009A5273">
            <w:pPr>
              <w:keepNext/>
              <w:keepLines/>
              <w:autoSpaceDE w:val="0"/>
              <w:autoSpaceDN w:val="0"/>
              <w:adjustRightInd w:val="0"/>
            </w:pPr>
          </w:p>
        </w:tc>
        <w:tc>
          <w:tcPr>
            <w:tcW w:w="1350" w:type="dxa"/>
            <w:shd w:val="clear" w:color="auto" w:fill="auto"/>
            <w:vAlign w:val="center"/>
          </w:tcPr>
          <w:p w:rsidR="001B477C" w:rsidRPr="00C57F13" w:rsidRDefault="001B477C" w:rsidP="009A5273">
            <w:pPr>
              <w:keepNext/>
              <w:keepLines/>
              <w:autoSpaceDE w:val="0"/>
              <w:autoSpaceDN w:val="0"/>
              <w:adjustRightInd w:val="0"/>
            </w:pPr>
          </w:p>
        </w:tc>
        <w:tc>
          <w:tcPr>
            <w:tcW w:w="1842" w:type="dxa"/>
          </w:tcPr>
          <w:p w:rsidR="001B477C" w:rsidRDefault="002B21D6" w:rsidP="009A5273">
            <w:pPr>
              <w:keepNext/>
              <w:keepLines/>
              <w:autoSpaceDE w:val="0"/>
              <w:autoSpaceDN w:val="0"/>
              <w:adjustRightInd w:val="0"/>
            </w:pPr>
            <w:r>
              <w:t>Syllabus</w:t>
            </w:r>
          </w:p>
        </w:tc>
        <w:tc>
          <w:tcPr>
            <w:tcW w:w="1596" w:type="dxa"/>
            <w:shd w:val="clear" w:color="auto" w:fill="auto"/>
            <w:vAlign w:val="center"/>
          </w:tcPr>
          <w:p w:rsidR="001B477C" w:rsidRPr="00C57F13" w:rsidRDefault="001B477C" w:rsidP="009A5273">
            <w:pPr>
              <w:keepNext/>
              <w:keepLines/>
              <w:autoSpaceDE w:val="0"/>
              <w:autoSpaceDN w:val="0"/>
              <w:adjustRightInd w:val="0"/>
            </w:pPr>
          </w:p>
        </w:tc>
      </w:tr>
      <w:tr w:rsidR="001B477C" w:rsidRPr="00C57F13" w:rsidTr="004C2FBC">
        <w:tc>
          <w:tcPr>
            <w:tcW w:w="1596" w:type="dxa"/>
            <w:shd w:val="clear" w:color="auto" w:fill="auto"/>
            <w:vAlign w:val="center"/>
          </w:tcPr>
          <w:p w:rsidR="001B477C" w:rsidRPr="00C57F13" w:rsidRDefault="002B21D6" w:rsidP="002B21D6">
            <w:pPr>
              <w:keepNext/>
              <w:keepLines/>
              <w:autoSpaceDE w:val="0"/>
              <w:autoSpaceDN w:val="0"/>
              <w:adjustRightInd w:val="0"/>
            </w:pPr>
            <w:r>
              <w:t>1</w:t>
            </w:r>
            <w:r w:rsidR="001B477C">
              <w:t>/</w:t>
            </w:r>
            <w:r>
              <w:t>14</w:t>
            </w:r>
            <w:r w:rsidR="001B477C" w:rsidRPr="00C57F13">
              <w:t xml:space="preserve">– </w:t>
            </w:r>
            <w:r>
              <w:t>1</w:t>
            </w:r>
            <w:r w:rsidR="001B477C" w:rsidRPr="00C57F13">
              <w:t>/</w:t>
            </w:r>
            <w:r>
              <w:t>18</w:t>
            </w:r>
          </w:p>
        </w:tc>
        <w:tc>
          <w:tcPr>
            <w:tcW w:w="1596" w:type="dxa"/>
            <w:shd w:val="clear" w:color="auto" w:fill="auto"/>
            <w:vAlign w:val="center"/>
          </w:tcPr>
          <w:p w:rsidR="005E553D" w:rsidRPr="00C57F13" w:rsidRDefault="005E553D" w:rsidP="009A5273">
            <w:pPr>
              <w:keepNext/>
              <w:keepLines/>
              <w:autoSpaceDE w:val="0"/>
              <w:autoSpaceDN w:val="0"/>
              <w:adjustRightInd w:val="0"/>
            </w:pPr>
          </w:p>
        </w:tc>
        <w:tc>
          <w:tcPr>
            <w:tcW w:w="1596" w:type="dxa"/>
          </w:tcPr>
          <w:p w:rsidR="001B477C" w:rsidRPr="00C57F13" w:rsidRDefault="003F0E7F" w:rsidP="009A5273">
            <w:pPr>
              <w:keepNext/>
              <w:keepLines/>
              <w:autoSpaceDE w:val="0"/>
              <w:autoSpaceDN w:val="0"/>
              <w:adjustRightInd w:val="0"/>
            </w:pPr>
            <w:r>
              <w:t>20 min run</w:t>
            </w:r>
          </w:p>
        </w:tc>
        <w:tc>
          <w:tcPr>
            <w:tcW w:w="1350" w:type="dxa"/>
            <w:shd w:val="clear" w:color="auto" w:fill="auto"/>
            <w:vAlign w:val="center"/>
          </w:tcPr>
          <w:p w:rsidR="001B477C" w:rsidRPr="00C57F13" w:rsidRDefault="001B477C" w:rsidP="009A5273">
            <w:pPr>
              <w:keepNext/>
              <w:keepLines/>
              <w:autoSpaceDE w:val="0"/>
              <w:autoSpaceDN w:val="0"/>
              <w:adjustRightInd w:val="0"/>
            </w:pPr>
          </w:p>
        </w:tc>
        <w:tc>
          <w:tcPr>
            <w:tcW w:w="1842" w:type="dxa"/>
          </w:tcPr>
          <w:p w:rsidR="001B477C" w:rsidRPr="00C57F13" w:rsidRDefault="003F0E7F" w:rsidP="009A5273">
            <w:pPr>
              <w:keepNext/>
              <w:keepLines/>
              <w:autoSpaceDE w:val="0"/>
              <w:autoSpaceDN w:val="0"/>
              <w:adjustRightInd w:val="0"/>
            </w:pPr>
            <w:r>
              <w:t>20 min run</w:t>
            </w:r>
          </w:p>
        </w:tc>
        <w:tc>
          <w:tcPr>
            <w:tcW w:w="1596" w:type="dxa"/>
            <w:shd w:val="clear" w:color="auto" w:fill="auto"/>
            <w:vAlign w:val="center"/>
          </w:tcPr>
          <w:p w:rsidR="005E553D" w:rsidRPr="00C57F13" w:rsidRDefault="005E553D" w:rsidP="009A5273">
            <w:pPr>
              <w:keepNext/>
              <w:keepLines/>
              <w:autoSpaceDE w:val="0"/>
              <w:autoSpaceDN w:val="0"/>
              <w:adjustRightInd w:val="0"/>
            </w:pPr>
          </w:p>
        </w:tc>
      </w:tr>
      <w:tr w:rsidR="001B477C" w:rsidRPr="00C57F13" w:rsidTr="004C2FBC">
        <w:tc>
          <w:tcPr>
            <w:tcW w:w="1596" w:type="dxa"/>
            <w:shd w:val="clear" w:color="auto" w:fill="auto"/>
            <w:vAlign w:val="center"/>
          </w:tcPr>
          <w:p w:rsidR="001B477C" w:rsidRPr="00C57F13" w:rsidRDefault="002B21D6" w:rsidP="002B21D6">
            <w:pPr>
              <w:keepNext/>
              <w:keepLines/>
              <w:autoSpaceDE w:val="0"/>
              <w:autoSpaceDN w:val="0"/>
              <w:adjustRightInd w:val="0"/>
            </w:pPr>
            <w:r>
              <w:t>1</w:t>
            </w:r>
            <w:r w:rsidR="001B477C">
              <w:t>/</w:t>
            </w:r>
            <w:r>
              <w:t>21</w:t>
            </w:r>
            <w:r w:rsidR="001B477C">
              <w:t xml:space="preserve"> – </w:t>
            </w:r>
            <w:r>
              <w:t>1</w:t>
            </w:r>
            <w:r w:rsidR="001B477C" w:rsidRPr="00C57F13">
              <w:t>/</w:t>
            </w:r>
            <w:r>
              <w:t>25</w:t>
            </w:r>
          </w:p>
        </w:tc>
        <w:tc>
          <w:tcPr>
            <w:tcW w:w="1596" w:type="dxa"/>
            <w:shd w:val="clear" w:color="auto" w:fill="auto"/>
            <w:vAlign w:val="center"/>
          </w:tcPr>
          <w:p w:rsidR="001B477C" w:rsidRPr="003F0E7F" w:rsidRDefault="003F0E7F" w:rsidP="009A5273">
            <w:pPr>
              <w:keepNext/>
              <w:keepLines/>
              <w:autoSpaceDE w:val="0"/>
              <w:autoSpaceDN w:val="0"/>
              <w:adjustRightInd w:val="0"/>
              <w:rPr>
                <w:b/>
              </w:rPr>
            </w:pPr>
            <w:r w:rsidRPr="003F0E7F">
              <w:rPr>
                <w:b/>
              </w:rPr>
              <w:t>Martin Luther King, Jr. Day</w:t>
            </w:r>
          </w:p>
        </w:tc>
        <w:tc>
          <w:tcPr>
            <w:tcW w:w="1596" w:type="dxa"/>
            <w:vAlign w:val="center"/>
          </w:tcPr>
          <w:p w:rsidR="001B477C" w:rsidRPr="00C57F13" w:rsidRDefault="003F0E7F" w:rsidP="003F0E7F">
            <w:pPr>
              <w:keepNext/>
              <w:keepLines/>
              <w:autoSpaceDE w:val="0"/>
              <w:autoSpaceDN w:val="0"/>
              <w:adjustRightInd w:val="0"/>
              <w:jc w:val="center"/>
            </w:pPr>
            <w:bookmarkStart w:id="0" w:name="_GoBack"/>
            <w:bookmarkEnd w:id="0"/>
            <w:r>
              <w:t>20 min run</w:t>
            </w:r>
          </w:p>
        </w:tc>
        <w:tc>
          <w:tcPr>
            <w:tcW w:w="1350" w:type="dxa"/>
            <w:shd w:val="clear" w:color="auto" w:fill="auto"/>
            <w:vAlign w:val="center"/>
          </w:tcPr>
          <w:p w:rsidR="001B477C" w:rsidRPr="00C57F13" w:rsidRDefault="001B477C" w:rsidP="009A5273">
            <w:pPr>
              <w:keepNext/>
              <w:keepLines/>
              <w:autoSpaceDE w:val="0"/>
              <w:autoSpaceDN w:val="0"/>
              <w:adjustRightInd w:val="0"/>
            </w:pPr>
          </w:p>
        </w:tc>
        <w:tc>
          <w:tcPr>
            <w:tcW w:w="1842" w:type="dxa"/>
            <w:vAlign w:val="center"/>
          </w:tcPr>
          <w:p w:rsidR="001B477C" w:rsidRPr="00C57F13" w:rsidRDefault="004C2FBC" w:rsidP="003F0E7F">
            <w:pPr>
              <w:keepNext/>
              <w:keepLines/>
              <w:autoSpaceDE w:val="0"/>
              <w:autoSpaceDN w:val="0"/>
              <w:adjustRightInd w:val="0"/>
              <w:jc w:val="center"/>
            </w:pPr>
            <w:r>
              <w:t>-</w:t>
            </w:r>
            <w:r w:rsidRPr="003924EB">
              <w:rPr>
                <w:b/>
              </w:rPr>
              <w:t>Time trial</w:t>
            </w:r>
          </w:p>
        </w:tc>
        <w:tc>
          <w:tcPr>
            <w:tcW w:w="1596" w:type="dxa"/>
            <w:shd w:val="clear" w:color="auto" w:fill="auto"/>
            <w:vAlign w:val="center"/>
          </w:tcPr>
          <w:p w:rsidR="001B477C" w:rsidRPr="00C57F13" w:rsidRDefault="001B477C" w:rsidP="009A5273">
            <w:pPr>
              <w:keepNext/>
              <w:keepLines/>
              <w:autoSpaceDE w:val="0"/>
              <w:autoSpaceDN w:val="0"/>
              <w:adjustRightInd w:val="0"/>
            </w:pPr>
          </w:p>
        </w:tc>
      </w:tr>
      <w:tr w:rsidR="001B477C" w:rsidRPr="00C57F13" w:rsidTr="004C2FBC">
        <w:tc>
          <w:tcPr>
            <w:tcW w:w="1596" w:type="dxa"/>
            <w:shd w:val="clear" w:color="auto" w:fill="auto"/>
            <w:vAlign w:val="center"/>
          </w:tcPr>
          <w:p w:rsidR="001B477C" w:rsidRPr="00C57F13" w:rsidRDefault="002B21D6" w:rsidP="002B21D6">
            <w:pPr>
              <w:keepNext/>
              <w:keepLines/>
              <w:autoSpaceDE w:val="0"/>
              <w:autoSpaceDN w:val="0"/>
              <w:adjustRightInd w:val="0"/>
            </w:pPr>
            <w:r>
              <w:t>1/28</w:t>
            </w:r>
            <w:r w:rsidR="001B477C" w:rsidRPr="00C57F13">
              <w:t xml:space="preserve"> – </w:t>
            </w:r>
            <w:r>
              <w:t>2</w:t>
            </w:r>
            <w:r w:rsidR="001B477C" w:rsidRPr="00C57F13">
              <w:t>/</w:t>
            </w:r>
            <w:r>
              <w:t>1</w:t>
            </w:r>
          </w:p>
        </w:tc>
        <w:tc>
          <w:tcPr>
            <w:tcW w:w="1596" w:type="dxa"/>
            <w:shd w:val="clear" w:color="auto" w:fill="auto"/>
            <w:vAlign w:val="center"/>
          </w:tcPr>
          <w:p w:rsidR="001B477C" w:rsidRPr="00C57F13" w:rsidRDefault="001B477C" w:rsidP="009A5273">
            <w:pPr>
              <w:keepNext/>
              <w:keepLines/>
              <w:autoSpaceDE w:val="0"/>
              <w:autoSpaceDN w:val="0"/>
              <w:adjustRightInd w:val="0"/>
              <w:rPr>
                <w:b/>
              </w:rPr>
            </w:pPr>
          </w:p>
        </w:tc>
        <w:tc>
          <w:tcPr>
            <w:tcW w:w="1596" w:type="dxa"/>
            <w:vAlign w:val="center"/>
          </w:tcPr>
          <w:p w:rsidR="001B477C" w:rsidRPr="00C57F13" w:rsidRDefault="003F0E7F" w:rsidP="003F0E7F">
            <w:pPr>
              <w:keepNext/>
              <w:keepLines/>
              <w:autoSpaceDE w:val="0"/>
              <w:autoSpaceDN w:val="0"/>
              <w:adjustRightInd w:val="0"/>
              <w:jc w:val="center"/>
            </w:pPr>
            <w:r>
              <w:t>20 min run</w:t>
            </w:r>
          </w:p>
        </w:tc>
        <w:tc>
          <w:tcPr>
            <w:tcW w:w="1350" w:type="dxa"/>
            <w:shd w:val="clear" w:color="auto" w:fill="auto"/>
            <w:vAlign w:val="center"/>
          </w:tcPr>
          <w:p w:rsidR="001B477C" w:rsidRPr="00C57F13" w:rsidRDefault="003F0E7F" w:rsidP="009A5273">
            <w:pPr>
              <w:keepNext/>
              <w:keepLines/>
              <w:autoSpaceDE w:val="0"/>
              <w:autoSpaceDN w:val="0"/>
              <w:adjustRightInd w:val="0"/>
            </w:pPr>
            <w:r>
              <w:t>Last day to drop</w:t>
            </w:r>
          </w:p>
        </w:tc>
        <w:tc>
          <w:tcPr>
            <w:tcW w:w="1842" w:type="dxa"/>
          </w:tcPr>
          <w:p w:rsidR="003F0E7F" w:rsidRDefault="003F0E7F" w:rsidP="003F0E7F">
            <w:pPr>
              <w:keepNext/>
              <w:keepLines/>
              <w:autoSpaceDE w:val="0"/>
              <w:autoSpaceDN w:val="0"/>
              <w:adjustRightInd w:val="0"/>
            </w:pPr>
            <w:r>
              <w:t>-</w:t>
            </w:r>
            <w:r w:rsidRPr="003F0E7F">
              <w:rPr>
                <w:b/>
              </w:rPr>
              <w:t>Portal registration</w:t>
            </w:r>
            <w:r>
              <w:rPr>
                <w:b/>
              </w:rPr>
              <w:t xml:space="preserve"> due</w:t>
            </w:r>
          </w:p>
          <w:p w:rsidR="001B477C" w:rsidRPr="00C57F13" w:rsidRDefault="003F0E7F" w:rsidP="003F0E7F">
            <w:pPr>
              <w:keepNext/>
              <w:keepLines/>
              <w:autoSpaceDE w:val="0"/>
              <w:autoSpaceDN w:val="0"/>
              <w:adjustRightInd w:val="0"/>
            </w:pPr>
            <w:r>
              <w:t xml:space="preserve">-20 min </w:t>
            </w:r>
          </w:p>
        </w:tc>
        <w:tc>
          <w:tcPr>
            <w:tcW w:w="1596" w:type="dxa"/>
            <w:shd w:val="clear" w:color="auto" w:fill="auto"/>
          </w:tcPr>
          <w:p w:rsidR="005E553D" w:rsidRPr="00C57F13" w:rsidRDefault="005E553D" w:rsidP="00E63D64">
            <w:pPr>
              <w:keepNext/>
              <w:keepLines/>
              <w:autoSpaceDE w:val="0"/>
              <w:autoSpaceDN w:val="0"/>
              <w:adjustRightInd w:val="0"/>
            </w:pPr>
          </w:p>
        </w:tc>
      </w:tr>
      <w:tr w:rsidR="001B477C" w:rsidRPr="00C57F13" w:rsidTr="004C2FBC">
        <w:tc>
          <w:tcPr>
            <w:tcW w:w="1596" w:type="dxa"/>
            <w:shd w:val="clear" w:color="auto" w:fill="auto"/>
            <w:vAlign w:val="center"/>
          </w:tcPr>
          <w:p w:rsidR="001B477C" w:rsidRPr="00C57F13" w:rsidRDefault="002B21D6" w:rsidP="002B21D6">
            <w:pPr>
              <w:keepNext/>
              <w:keepLines/>
              <w:autoSpaceDE w:val="0"/>
              <w:autoSpaceDN w:val="0"/>
              <w:adjustRightInd w:val="0"/>
            </w:pPr>
            <w:r>
              <w:t>2</w:t>
            </w:r>
            <w:r w:rsidR="001B477C" w:rsidRPr="00C57F13">
              <w:t>/</w:t>
            </w:r>
            <w:r>
              <w:t>4</w:t>
            </w:r>
            <w:r w:rsidR="001B477C" w:rsidRPr="00C57F13">
              <w:t xml:space="preserve"> – </w:t>
            </w:r>
            <w:r>
              <w:t>2</w:t>
            </w:r>
            <w:r w:rsidR="001B477C" w:rsidRPr="00C57F13">
              <w:t>/</w:t>
            </w:r>
            <w:r>
              <w:t>8</w:t>
            </w:r>
          </w:p>
        </w:tc>
        <w:tc>
          <w:tcPr>
            <w:tcW w:w="1596" w:type="dxa"/>
            <w:shd w:val="clear" w:color="auto" w:fill="auto"/>
            <w:vAlign w:val="center"/>
          </w:tcPr>
          <w:p w:rsidR="001B477C" w:rsidRPr="00C57F13" w:rsidRDefault="001B477C" w:rsidP="009A5273">
            <w:pPr>
              <w:keepNext/>
              <w:keepLines/>
              <w:autoSpaceDE w:val="0"/>
              <w:autoSpaceDN w:val="0"/>
              <w:adjustRightInd w:val="0"/>
            </w:pPr>
          </w:p>
        </w:tc>
        <w:tc>
          <w:tcPr>
            <w:tcW w:w="1596" w:type="dxa"/>
          </w:tcPr>
          <w:p w:rsidR="001B477C" w:rsidRPr="00C57F13" w:rsidRDefault="003924EB" w:rsidP="009A5273">
            <w:pPr>
              <w:keepNext/>
              <w:keepLines/>
              <w:autoSpaceDE w:val="0"/>
              <w:autoSpaceDN w:val="0"/>
              <w:adjustRightInd w:val="0"/>
            </w:pPr>
            <w:r>
              <w:t>25 min run</w:t>
            </w:r>
          </w:p>
        </w:tc>
        <w:tc>
          <w:tcPr>
            <w:tcW w:w="1350" w:type="dxa"/>
            <w:shd w:val="clear" w:color="auto" w:fill="auto"/>
            <w:vAlign w:val="center"/>
          </w:tcPr>
          <w:p w:rsidR="001B477C" w:rsidRPr="00C57F13" w:rsidRDefault="001B477C" w:rsidP="009A5273">
            <w:pPr>
              <w:keepNext/>
              <w:keepLines/>
              <w:autoSpaceDE w:val="0"/>
              <w:autoSpaceDN w:val="0"/>
              <w:adjustRightInd w:val="0"/>
            </w:pPr>
          </w:p>
        </w:tc>
        <w:tc>
          <w:tcPr>
            <w:tcW w:w="1842" w:type="dxa"/>
          </w:tcPr>
          <w:p w:rsidR="001B477C" w:rsidRPr="00C57F13" w:rsidRDefault="003924EB" w:rsidP="009A5273">
            <w:pPr>
              <w:keepNext/>
              <w:keepLines/>
              <w:autoSpaceDE w:val="0"/>
              <w:autoSpaceDN w:val="0"/>
              <w:adjustRightInd w:val="0"/>
            </w:pPr>
            <w:r>
              <w:t>25 min run</w:t>
            </w:r>
          </w:p>
        </w:tc>
        <w:tc>
          <w:tcPr>
            <w:tcW w:w="1596" w:type="dxa"/>
            <w:shd w:val="clear" w:color="auto" w:fill="auto"/>
            <w:vAlign w:val="center"/>
          </w:tcPr>
          <w:p w:rsidR="005E553D" w:rsidRPr="00C57F13" w:rsidRDefault="005E553D" w:rsidP="009A5273">
            <w:pPr>
              <w:keepNext/>
              <w:keepLines/>
              <w:autoSpaceDE w:val="0"/>
              <w:autoSpaceDN w:val="0"/>
              <w:adjustRightInd w:val="0"/>
            </w:pPr>
          </w:p>
        </w:tc>
      </w:tr>
      <w:tr w:rsidR="001B477C" w:rsidRPr="00C57F13" w:rsidTr="004C2FBC">
        <w:tc>
          <w:tcPr>
            <w:tcW w:w="1596" w:type="dxa"/>
            <w:shd w:val="clear" w:color="auto" w:fill="auto"/>
            <w:vAlign w:val="center"/>
          </w:tcPr>
          <w:p w:rsidR="001B477C" w:rsidRPr="00C57F13" w:rsidRDefault="002B21D6" w:rsidP="002B21D6">
            <w:pPr>
              <w:keepNext/>
              <w:keepLines/>
              <w:autoSpaceDE w:val="0"/>
              <w:autoSpaceDN w:val="0"/>
              <w:adjustRightInd w:val="0"/>
            </w:pPr>
            <w:r>
              <w:t>2</w:t>
            </w:r>
            <w:r w:rsidR="001B477C" w:rsidRPr="00C57F13">
              <w:t>/</w:t>
            </w:r>
            <w:r>
              <w:t>11</w:t>
            </w:r>
            <w:r w:rsidR="001B477C" w:rsidRPr="00C57F13">
              <w:t xml:space="preserve"> – </w:t>
            </w:r>
            <w:r>
              <w:t>2</w:t>
            </w:r>
            <w:r w:rsidR="001B477C" w:rsidRPr="00C57F13">
              <w:t>/</w:t>
            </w:r>
            <w:r>
              <w:t>15</w:t>
            </w:r>
          </w:p>
        </w:tc>
        <w:tc>
          <w:tcPr>
            <w:tcW w:w="1596" w:type="dxa"/>
            <w:shd w:val="clear" w:color="auto" w:fill="auto"/>
            <w:vAlign w:val="center"/>
          </w:tcPr>
          <w:p w:rsidR="001B477C" w:rsidRPr="00C57F13" w:rsidRDefault="001B477C" w:rsidP="009A5273">
            <w:pPr>
              <w:keepNext/>
              <w:keepLines/>
              <w:autoSpaceDE w:val="0"/>
              <w:autoSpaceDN w:val="0"/>
              <w:adjustRightInd w:val="0"/>
            </w:pPr>
          </w:p>
        </w:tc>
        <w:tc>
          <w:tcPr>
            <w:tcW w:w="1596" w:type="dxa"/>
          </w:tcPr>
          <w:p w:rsidR="001B477C" w:rsidRPr="00C57F13" w:rsidRDefault="003924EB" w:rsidP="009A5273">
            <w:pPr>
              <w:keepNext/>
              <w:keepLines/>
              <w:autoSpaceDE w:val="0"/>
              <w:autoSpaceDN w:val="0"/>
              <w:adjustRightInd w:val="0"/>
            </w:pPr>
            <w:r>
              <w:t>30 min run</w:t>
            </w:r>
          </w:p>
        </w:tc>
        <w:tc>
          <w:tcPr>
            <w:tcW w:w="1350" w:type="dxa"/>
            <w:shd w:val="clear" w:color="auto" w:fill="auto"/>
            <w:vAlign w:val="center"/>
          </w:tcPr>
          <w:p w:rsidR="005E553D" w:rsidRPr="00C57F13" w:rsidRDefault="005E553D" w:rsidP="009A5273">
            <w:pPr>
              <w:keepNext/>
              <w:keepLines/>
              <w:autoSpaceDE w:val="0"/>
              <w:autoSpaceDN w:val="0"/>
              <w:adjustRightInd w:val="0"/>
            </w:pPr>
          </w:p>
        </w:tc>
        <w:tc>
          <w:tcPr>
            <w:tcW w:w="1842" w:type="dxa"/>
          </w:tcPr>
          <w:p w:rsidR="003924EB" w:rsidRDefault="003924EB" w:rsidP="003924EB">
            <w:pPr>
              <w:keepNext/>
              <w:keepLines/>
              <w:autoSpaceDE w:val="0"/>
              <w:autoSpaceDN w:val="0"/>
              <w:adjustRightInd w:val="0"/>
            </w:pPr>
            <w:r>
              <w:t xml:space="preserve">20 min run </w:t>
            </w:r>
          </w:p>
          <w:p w:rsidR="001B477C" w:rsidRPr="00C57F13" w:rsidRDefault="003924EB" w:rsidP="003924EB">
            <w:pPr>
              <w:keepNext/>
              <w:keepLines/>
              <w:autoSpaceDE w:val="0"/>
              <w:autoSpaceDN w:val="0"/>
              <w:adjustRightInd w:val="0"/>
            </w:pPr>
            <w:r>
              <w:t>strides</w:t>
            </w:r>
          </w:p>
        </w:tc>
        <w:tc>
          <w:tcPr>
            <w:tcW w:w="1596" w:type="dxa"/>
            <w:shd w:val="clear" w:color="auto" w:fill="auto"/>
            <w:vAlign w:val="center"/>
          </w:tcPr>
          <w:p w:rsidR="005E553D" w:rsidRPr="00C57F13" w:rsidRDefault="005E553D" w:rsidP="009A5273">
            <w:pPr>
              <w:keepNext/>
              <w:keepLines/>
              <w:autoSpaceDE w:val="0"/>
              <w:autoSpaceDN w:val="0"/>
              <w:adjustRightInd w:val="0"/>
            </w:pPr>
          </w:p>
        </w:tc>
      </w:tr>
      <w:tr w:rsidR="001B477C" w:rsidRPr="00C57F13" w:rsidTr="004C2FBC">
        <w:tc>
          <w:tcPr>
            <w:tcW w:w="1596" w:type="dxa"/>
            <w:shd w:val="clear" w:color="auto" w:fill="auto"/>
            <w:vAlign w:val="center"/>
          </w:tcPr>
          <w:p w:rsidR="001B477C" w:rsidRPr="00C57F13" w:rsidRDefault="002B21D6" w:rsidP="002B21D6">
            <w:pPr>
              <w:keepNext/>
              <w:keepLines/>
              <w:autoSpaceDE w:val="0"/>
              <w:autoSpaceDN w:val="0"/>
              <w:adjustRightInd w:val="0"/>
            </w:pPr>
            <w:r>
              <w:t>2</w:t>
            </w:r>
            <w:r w:rsidR="001B477C" w:rsidRPr="00C57F13">
              <w:t>/</w:t>
            </w:r>
            <w:r>
              <w:t>18</w:t>
            </w:r>
            <w:r w:rsidR="001B477C" w:rsidRPr="00C57F13">
              <w:t xml:space="preserve"> – </w:t>
            </w:r>
            <w:r>
              <w:t>2</w:t>
            </w:r>
            <w:r w:rsidR="001B477C" w:rsidRPr="00C57F13">
              <w:t>/</w:t>
            </w:r>
            <w:r w:rsidR="001B477C">
              <w:t>2</w:t>
            </w:r>
            <w:r>
              <w:t>2</w:t>
            </w:r>
          </w:p>
        </w:tc>
        <w:tc>
          <w:tcPr>
            <w:tcW w:w="1596" w:type="dxa"/>
            <w:shd w:val="clear" w:color="auto" w:fill="auto"/>
            <w:vAlign w:val="center"/>
          </w:tcPr>
          <w:p w:rsidR="001B477C" w:rsidRPr="00C57F13" w:rsidRDefault="001B477C" w:rsidP="009A5273">
            <w:pPr>
              <w:keepNext/>
              <w:keepLines/>
              <w:autoSpaceDE w:val="0"/>
              <w:autoSpaceDN w:val="0"/>
              <w:adjustRightInd w:val="0"/>
            </w:pPr>
          </w:p>
        </w:tc>
        <w:tc>
          <w:tcPr>
            <w:tcW w:w="1596" w:type="dxa"/>
          </w:tcPr>
          <w:p w:rsidR="001B477C" w:rsidRPr="00C57F13" w:rsidRDefault="003924EB" w:rsidP="009A5273">
            <w:pPr>
              <w:keepNext/>
              <w:keepLines/>
              <w:autoSpaceDE w:val="0"/>
              <w:autoSpaceDN w:val="0"/>
              <w:adjustRightInd w:val="0"/>
            </w:pPr>
            <w:r>
              <w:t>30 min run</w:t>
            </w:r>
          </w:p>
        </w:tc>
        <w:tc>
          <w:tcPr>
            <w:tcW w:w="1350" w:type="dxa"/>
            <w:shd w:val="clear" w:color="auto" w:fill="auto"/>
            <w:vAlign w:val="center"/>
          </w:tcPr>
          <w:p w:rsidR="005E553D" w:rsidRPr="00C57F13" w:rsidRDefault="005E553D" w:rsidP="009A5273">
            <w:pPr>
              <w:keepNext/>
              <w:keepLines/>
              <w:autoSpaceDE w:val="0"/>
              <w:autoSpaceDN w:val="0"/>
              <w:adjustRightInd w:val="0"/>
            </w:pPr>
          </w:p>
        </w:tc>
        <w:tc>
          <w:tcPr>
            <w:tcW w:w="1842" w:type="dxa"/>
          </w:tcPr>
          <w:p w:rsidR="003924EB" w:rsidRDefault="003924EB" w:rsidP="003924EB">
            <w:pPr>
              <w:keepNext/>
              <w:keepLines/>
              <w:autoSpaceDE w:val="0"/>
              <w:autoSpaceDN w:val="0"/>
              <w:adjustRightInd w:val="0"/>
            </w:pPr>
            <w:r>
              <w:t xml:space="preserve">25 min run </w:t>
            </w:r>
          </w:p>
          <w:p w:rsidR="001B477C" w:rsidRPr="00C57F13" w:rsidRDefault="003924EB" w:rsidP="003924EB">
            <w:pPr>
              <w:keepNext/>
              <w:keepLines/>
              <w:autoSpaceDE w:val="0"/>
              <w:autoSpaceDN w:val="0"/>
              <w:adjustRightInd w:val="0"/>
            </w:pPr>
            <w:r>
              <w:t>Strides</w:t>
            </w:r>
          </w:p>
        </w:tc>
        <w:tc>
          <w:tcPr>
            <w:tcW w:w="1596" w:type="dxa"/>
            <w:shd w:val="clear" w:color="auto" w:fill="auto"/>
            <w:vAlign w:val="center"/>
          </w:tcPr>
          <w:p w:rsidR="005E553D" w:rsidRPr="00C57F13" w:rsidRDefault="005E553D" w:rsidP="009A5273">
            <w:pPr>
              <w:keepNext/>
              <w:keepLines/>
              <w:autoSpaceDE w:val="0"/>
              <w:autoSpaceDN w:val="0"/>
              <w:adjustRightInd w:val="0"/>
            </w:pPr>
          </w:p>
        </w:tc>
      </w:tr>
      <w:tr w:rsidR="001B477C" w:rsidRPr="00C57F13" w:rsidTr="004C2FBC">
        <w:tc>
          <w:tcPr>
            <w:tcW w:w="1596" w:type="dxa"/>
            <w:shd w:val="clear" w:color="auto" w:fill="auto"/>
            <w:vAlign w:val="center"/>
          </w:tcPr>
          <w:p w:rsidR="001B477C" w:rsidRPr="00C57F13" w:rsidRDefault="002B21D6" w:rsidP="002B21D6">
            <w:pPr>
              <w:keepNext/>
              <w:keepLines/>
              <w:autoSpaceDE w:val="0"/>
              <w:autoSpaceDN w:val="0"/>
              <w:adjustRightInd w:val="0"/>
            </w:pPr>
            <w:r>
              <w:t>2</w:t>
            </w:r>
            <w:r w:rsidR="001B477C" w:rsidRPr="00C57F13">
              <w:t>/</w:t>
            </w:r>
            <w:r>
              <w:t>25</w:t>
            </w:r>
            <w:r w:rsidR="001B477C" w:rsidRPr="00C57F13">
              <w:t xml:space="preserve"> – </w:t>
            </w:r>
            <w:r>
              <w:t>3</w:t>
            </w:r>
            <w:r w:rsidR="001B477C" w:rsidRPr="00C57F13">
              <w:t>/</w:t>
            </w:r>
            <w:r>
              <w:t>1</w:t>
            </w:r>
          </w:p>
        </w:tc>
        <w:tc>
          <w:tcPr>
            <w:tcW w:w="1596" w:type="dxa"/>
            <w:shd w:val="clear" w:color="auto" w:fill="auto"/>
            <w:vAlign w:val="center"/>
          </w:tcPr>
          <w:p w:rsidR="005E553D" w:rsidRPr="00C57F13" w:rsidRDefault="005E553D" w:rsidP="009A5273">
            <w:pPr>
              <w:keepNext/>
              <w:keepLines/>
              <w:autoSpaceDE w:val="0"/>
              <w:autoSpaceDN w:val="0"/>
              <w:adjustRightInd w:val="0"/>
            </w:pPr>
          </w:p>
        </w:tc>
        <w:tc>
          <w:tcPr>
            <w:tcW w:w="1596" w:type="dxa"/>
          </w:tcPr>
          <w:p w:rsidR="003924EB" w:rsidRDefault="003924EB" w:rsidP="003924EB">
            <w:pPr>
              <w:keepNext/>
              <w:keepLines/>
              <w:autoSpaceDE w:val="0"/>
              <w:autoSpaceDN w:val="0"/>
              <w:adjustRightInd w:val="0"/>
            </w:pPr>
            <w:r>
              <w:t xml:space="preserve">20 min run </w:t>
            </w:r>
          </w:p>
          <w:p w:rsidR="001B477C" w:rsidRPr="00C57F13" w:rsidRDefault="003924EB" w:rsidP="003924EB">
            <w:pPr>
              <w:keepNext/>
              <w:keepLines/>
              <w:autoSpaceDE w:val="0"/>
              <w:autoSpaceDN w:val="0"/>
              <w:adjustRightInd w:val="0"/>
            </w:pPr>
            <w:r>
              <w:t>Strides</w:t>
            </w:r>
          </w:p>
        </w:tc>
        <w:tc>
          <w:tcPr>
            <w:tcW w:w="1350" w:type="dxa"/>
            <w:shd w:val="clear" w:color="auto" w:fill="auto"/>
            <w:vAlign w:val="center"/>
          </w:tcPr>
          <w:p w:rsidR="005E553D" w:rsidRPr="00C57F13" w:rsidRDefault="005E553D" w:rsidP="009A5273">
            <w:pPr>
              <w:keepNext/>
              <w:keepLines/>
              <w:autoSpaceDE w:val="0"/>
              <w:autoSpaceDN w:val="0"/>
              <w:adjustRightInd w:val="0"/>
            </w:pPr>
          </w:p>
        </w:tc>
        <w:tc>
          <w:tcPr>
            <w:tcW w:w="1842" w:type="dxa"/>
          </w:tcPr>
          <w:p w:rsidR="003F0E7F" w:rsidRPr="004C2FBC" w:rsidRDefault="003F0E7F" w:rsidP="009A5273">
            <w:pPr>
              <w:keepNext/>
              <w:keepLines/>
              <w:autoSpaceDE w:val="0"/>
              <w:autoSpaceDN w:val="0"/>
              <w:adjustRightInd w:val="0"/>
              <w:rPr>
                <w:b/>
              </w:rPr>
            </w:pPr>
            <w:r>
              <w:rPr>
                <w:b/>
              </w:rPr>
              <w:t>-Mid-Semester</w:t>
            </w:r>
          </w:p>
          <w:p w:rsidR="004C2FBC" w:rsidRPr="004C2FBC" w:rsidRDefault="004C2FBC" w:rsidP="009A5273">
            <w:pPr>
              <w:keepNext/>
              <w:keepLines/>
              <w:autoSpaceDE w:val="0"/>
              <w:autoSpaceDN w:val="0"/>
              <w:adjustRightInd w:val="0"/>
              <w:rPr>
                <w:b/>
              </w:rPr>
            </w:pPr>
            <w:r>
              <w:rPr>
                <w:b/>
              </w:rPr>
              <w:t>-</w:t>
            </w:r>
            <w:r w:rsidRPr="004C2FBC">
              <w:rPr>
                <w:b/>
              </w:rPr>
              <w:t>Portal Complete</w:t>
            </w:r>
          </w:p>
        </w:tc>
        <w:tc>
          <w:tcPr>
            <w:tcW w:w="1596" w:type="dxa"/>
            <w:shd w:val="clear" w:color="auto" w:fill="auto"/>
            <w:vAlign w:val="center"/>
          </w:tcPr>
          <w:p w:rsidR="00E63D64" w:rsidRPr="00C57F13" w:rsidRDefault="00E63D64" w:rsidP="009A5273">
            <w:pPr>
              <w:keepNext/>
              <w:keepLines/>
              <w:autoSpaceDE w:val="0"/>
              <w:autoSpaceDN w:val="0"/>
              <w:adjustRightInd w:val="0"/>
            </w:pPr>
          </w:p>
        </w:tc>
      </w:tr>
      <w:tr w:rsidR="001B477C" w:rsidRPr="00C57F13" w:rsidTr="004C2FBC">
        <w:tc>
          <w:tcPr>
            <w:tcW w:w="1596" w:type="dxa"/>
            <w:shd w:val="clear" w:color="auto" w:fill="auto"/>
            <w:vAlign w:val="center"/>
          </w:tcPr>
          <w:p w:rsidR="001B477C" w:rsidRPr="00C57F13" w:rsidRDefault="002B21D6" w:rsidP="002B21D6">
            <w:pPr>
              <w:keepNext/>
              <w:keepLines/>
              <w:autoSpaceDE w:val="0"/>
              <w:autoSpaceDN w:val="0"/>
              <w:adjustRightInd w:val="0"/>
            </w:pPr>
            <w:r>
              <w:t>3</w:t>
            </w:r>
            <w:r w:rsidR="001B477C" w:rsidRPr="00C57F13">
              <w:t>/</w:t>
            </w:r>
            <w:r>
              <w:t>4</w:t>
            </w:r>
            <w:r w:rsidR="001B477C" w:rsidRPr="00C57F13">
              <w:t xml:space="preserve">– </w:t>
            </w:r>
            <w:r>
              <w:t>3</w:t>
            </w:r>
            <w:r w:rsidR="001B477C" w:rsidRPr="00C57F13">
              <w:t>/</w:t>
            </w:r>
            <w:r>
              <w:t>8</w:t>
            </w:r>
          </w:p>
        </w:tc>
        <w:tc>
          <w:tcPr>
            <w:tcW w:w="1596" w:type="dxa"/>
            <w:shd w:val="clear" w:color="auto" w:fill="auto"/>
          </w:tcPr>
          <w:p w:rsidR="001B477C" w:rsidRPr="00C57F13" w:rsidRDefault="001B477C" w:rsidP="009A5273">
            <w:pPr>
              <w:keepNext/>
              <w:keepLines/>
              <w:autoSpaceDE w:val="0"/>
              <w:autoSpaceDN w:val="0"/>
              <w:adjustRightInd w:val="0"/>
            </w:pPr>
          </w:p>
        </w:tc>
        <w:tc>
          <w:tcPr>
            <w:tcW w:w="1596" w:type="dxa"/>
          </w:tcPr>
          <w:p w:rsidR="001B477C" w:rsidRPr="00C57F13" w:rsidRDefault="003924EB" w:rsidP="00841CCB">
            <w:pPr>
              <w:keepNext/>
              <w:keepLines/>
              <w:autoSpaceDE w:val="0"/>
              <w:autoSpaceDN w:val="0"/>
              <w:adjustRightInd w:val="0"/>
            </w:pPr>
            <w:r>
              <w:t>20 min run strides</w:t>
            </w:r>
          </w:p>
        </w:tc>
        <w:tc>
          <w:tcPr>
            <w:tcW w:w="1350" w:type="dxa"/>
            <w:shd w:val="clear" w:color="auto" w:fill="auto"/>
          </w:tcPr>
          <w:p w:rsidR="001B477C" w:rsidRPr="00C57F13" w:rsidRDefault="001B477C" w:rsidP="00841CCB">
            <w:pPr>
              <w:keepNext/>
              <w:keepLines/>
              <w:autoSpaceDE w:val="0"/>
              <w:autoSpaceDN w:val="0"/>
              <w:adjustRightInd w:val="0"/>
            </w:pPr>
          </w:p>
        </w:tc>
        <w:tc>
          <w:tcPr>
            <w:tcW w:w="1842" w:type="dxa"/>
            <w:vAlign w:val="center"/>
          </w:tcPr>
          <w:p w:rsidR="001B477C" w:rsidRPr="00C57F13" w:rsidRDefault="004C2FBC" w:rsidP="004C2FBC">
            <w:pPr>
              <w:keepNext/>
              <w:keepLines/>
              <w:autoSpaceDE w:val="0"/>
              <w:autoSpaceDN w:val="0"/>
              <w:adjustRightInd w:val="0"/>
              <w:jc w:val="center"/>
            </w:pPr>
            <w:r>
              <w:t>-</w:t>
            </w:r>
            <w:r w:rsidRPr="003924EB">
              <w:rPr>
                <w:b/>
              </w:rPr>
              <w:t>Time trial</w:t>
            </w:r>
          </w:p>
        </w:tc>
        <w:tc>
          <w:tcPr>
            <w:tcW w:w="1596" w:type="dxa"/>
            <w:shd w:val="clear" w:color="auto" w:fill="auto"/>
          </w:tcPr>
          <w:p w:rsidR="001B477C" w:rsidRPr="00C57F13" w:rsidRDefault="001B477C" w:rsidP="009A5273">
            <w:pPr>
              <w:keepNext/>
              <w:keepLines/>
              <w:autoSpaceDE w:val="0"/>
              <w:autoSpaceDN w:val="0"/>
              <w:adjustRightInd w:val="0"/>
            </w:pPr>
          </w:p>
        </w:tc>
      </w:tr>
      <w:tr w:rsidR="001B477C" w:rsidRPr="00C57F13" w:rsidTr="004C2FBC">
        <w:tc>
          <w:tcPr>
            <w:tcW w:w="1596" w:type="dxa"/>
            <w:shd w:val="clear" w:color="auto" w:fill="auto"/>
            <w:vAlign w:val="center"/>
          </w:tcPr>
          <w:p w:rsidR="001B477C" w:rsidRPr="00C57F13" w:rsidRDefault="002B21D6" w:rsidP="002B21D6">
            <w:pPr>
              <w:keepNext/>
              <w:keepLines/>
              <w:autoSpaceDE w:val="0"/>
              <w:autoSpaceDN w:val="0"/>
              <w:adjustRightInd w:val="0"/>
            </w:pPr>
            <w:r>
              <w:t>3</w:t>
            </w:r>
            <w:r w:rsidR="001B477C" w:rsidRPr="00C57F13">
              <w:t>/</w:t>
            </w:r>
            <w:r>
              <w:t>11</w:t>
            </w:r>
            <w:r w:rsidR="001B477C" w:rsidRPr="00C57F13">
              <w:t xml:space="preserve"> – </w:t>
            </w:r>
            <w:r>
              <w:t>3</w:t>
            </w:r>
            <w:r w:rsidR="001B477C" w:rsidRPr="00C57F13">
              <w:t>/</w:t>
            </w:r>
            <w:r>
              <w:t>15</w:t>
            </w:r>
          </w:p>
        </w:tc>
        <w:tc>
          <w:tcPr>
            <w:tcW w:w="1596" w:type="dxa"/>
            <w:shd w:val="clear" w:color="auto" w:fill="auto"/>
            <w:vAlign w:val="center"/>
          </w:tcPr>
          <w:p w:rsidR="005E553D" w:rsidRPr="00C57F13" w:rsidRDefault="003F0E7F" w:rsidP="009A5273">
            <w:pPr>
              <w:keepNext/>
              <w:keepLines/>
              <w:autoSpaceDE w:val="0"/>
              <w:autoSpaceDN w:val="0"/>
              <w:adjustRightInd w:val="0"/>
            </w:pPr>
            <w:r>
              <w:rPr>
                <w:b/>
              </w:rPr>
              <w:t>Spring Break</w:t>
            </w:r>
          </w:p>
        </w:tc>
        <w:tc>
          <w:tcPr>
            <w:tcW w:w="1596" w:type="dxa"/>
          </w:tcPr>
          <w:p w:rsidR="001B477C" w:rsidRPr="00C57F13" w:rsidRDefault="003F0E7F" w:rsidP="009A5273">
            <w:pPr>
              <w:keepNext/>
              <w:keepLines/>
              <w:autoSpaceDE w:val="0"/>
              <w:autoSpaceDN w:val="0"/>
              <w:adjustRightInd w:val="0"/>
            </w:pPr>
            <w:r>
              <w:rPr>
                <w:b/>
              </w:rPr>
              <w:t>Spring Break</w:t>
            </w:r>
          </w:p>
        </w:tc>
        <w:tc>
          <w:tcPr>
            <w:tcW w:w="1350" w:type="dxa"/>
            <w:shd w:val="clear" w:color="auto" w:fill="auto"/>
          </w:tcPr>
          <w:p w:rsidR="005E553D" w:rsidRPr="00C57F13" w:rsidRDefault="003F0E7F" w:rsidP="009A5273">
            <w:pPr>
              <w:keepNext/>
              <w:keepLines/>
              <w:autoSpaceDE w:val="0"/>
              <w:autoSpaceDN w:val="0"/>
              <w:adjustRightInd w:val="0"/>
            </w:pPr>
            <w:r>
              <w:rPr>
                <w:b/>
              </w:rPr>
              <w:t>Spring Break</w:t>
            </w:r>
          </w:p>
        </w:tc>
        <w:tc>
          <w:tcPr>
            <w:tcW w:w="1842" w:type="dxa"/>
          </w:tcPr>
          <w:p w:rsidR="001B477C" w:rsidRPr="00C57F13" w:rsidRDefault="003F0E7F" w:rsidP="009A5273">
            <w:pPr>
              <w:keepNext/>
              <w:keepLines/>
              <w:autoSpaceDE w:val="0"/>
              <w:autoSpaceDN w:val="0"/>
              <w:adjustRightInd w:val="0"/>
            </w:pPr>
            <w:r>
              <w:rPr>
                <w:b/>
              </w:rPr>
              <w:t>Spring Break</w:t>
            </w:r>
          </w:p>
        </w:tc>
        <w:tc>
          <w:tcPr>
            <w:tcW w:w="1596" w:type="dxa"/>
            <w:shd w:val="clear" w:color="auto" w:fill="auto"/>
          </w:tcPr>
          <w:p w:rsidR="001B477C" w:rsidRPr="00C57F13" w:rsidRDefault="003F0E7F" w:rsidP="009A5273">
            <w:pPr>
              <w:keepNext/>
              <w:keepLines/>
              <w:autoSpaceDE w:val="0"/>
              <w:autoSpaceDN w:val="0"/>
              <w:adjustRightInd w:val="0"/>
            </w:pPr>
            <w:r>
              <w:rPr>
                <w:b/>
              </w:rPr>
              <w:t>Spring Break</w:t>
            </w:r>
          </w:p>
        </w:tc>
      </w:tr>
      <w:tr w:rsidR="001B477C" w:rsidRPr="00C57F13" w:rsidTr="004C2FBC">
        <w:tc>
          <w:tcPr>
            <w:tcW w:w="1596" w:type="dxa"/>
            <w:shd w:val="clear" w:color="auto" w:fill="auto"/>
            <w:vAlign w:val="center"/>
          </w:tcPr>
          <w:p w:rsidR="001B477C" w:rsidRPr="00C57F13" w:rsidRDefault="002B21D6" w:rsidP="002B21D6">
            <w:pPr>
              <w:keepNext/>
              <w:keepLines/>
              <w:autoSpaceDE w:val="0"/>
              <w:autoSpaceDN w:val="0"/>
              <w:adjustRightInd w:val="0"/>
            </w:pPr>
            <w:r>
              <w:t>3</w:t>
            </w:r>
            <w:r w:rsidR="001B477C" w:rsidRPr="00C57F13">
              <w:t>/</w:t>
            </w:r>
            <w:r>
              <w:t>18</w:t>
            </w:r>
            <w:r w:rsidR="001B477C">
              <w:t xml:space="preserve"> – </w:t>
            </w:r>
            <w:r>
              <w:t>3</w:t>
            </w:r>
            <w:r w:rsidR="001B477C">
              <w:t>/</w:t>
            </w:r>
            <w:r>
              <w:t>22</w:t>
            </w:r>
          </w:p>
        </w:tc>
        <w:tc>
          <w:tcPr>
            <w:tcW w:w="1596" w:type="dxa"/>
            <w:shd w:val="clear" w:color="auto" w:fill="auto"/>
          </w:tcPr>
          <w:p w:rsidR="001B477C" w:rsidRPr="00C57F13" w:rsidRDefault="001B477C" w:rsidP="009A5273">
            <w:pPr>
              <w:keepNext/>
              <w:keepLines/>
              <w:autoSpaceDE w:val="0"/>
              <w:autoSpaceDN w:val="0"/>
              <w:adjustRightInd w:val="0"/>
            </w:pPr>
          </w:p>
        </w:tc>
        <w:tc>
          <w:tcPr>
            <w:tcW w:w="1596" w:type="dxa"/>
          </w:tcPr>
          <w:p w:rsidR="001B477C" w:rsidRPr="00C57F13" w:rsidRDefault="003924EB" w:rsidP="009A5273">
            <w:pPr>
              <w:keepNext/>
              <w:keepLines/>
              <w:autoSpaceDE w:val="0"/>
              <w:autoSpaceDN w:val="0"/>
              <w:adjustRightInd w:val="0"/>
            </w:pPr>
            <w:r>
              <w:t>40 min run</w:t>
            </w:r>
          </w:p>
        </w:tc>
        <w:tc>
          <w:tcPr>
            <w:tcW w:w="1350" w:type="dxa"/>
            <w:shd w:val="clear" w:color="auto" w:fill="auto"/>
          </w:tcPr>
          <w:p w:rsidR="005E553D" w:rsidRPr="00C57F13" w:rsidRDefault="005E553D" w:rsidP="009A5273">
            <w:pPr>
              <w:keepNext/>
              <w:keepLines/>
              <w:autoSpaceDE w:val="0"/>
              <w:autoSpaceDN w:val="0"/>
              <w:adjustRightInd w:val="0"/>
            </w:pPr>
          </w:p>
        </w:tc>
        <w:tc>
          <w:tcPr>
            <w:tcW w:w="1842" w:type="dxa"/>
          </w:tcPr>
          <w:p w:rsidR="003924EB" w:rsidRDefault="003924EB" w:rsidP="003924EB">
            <w:pPr>
              <w:keepNext/>
              <w:keepLines/>
              <w:autoSpaceDE w:val="0"/>
              <w:autoSpaceDN w:val="0"/>
              <w:adjustRightInd w:val="0"/>
            </w:pPr>
            <w:r>
              <w:t xml:space="preserve">30 min run </w:t>
            </w:r>
          </w:p>
          <w:p w:rsidR="001B477C" w:rsidRPr="00C57F13" w:rsidRDefault="003924EB" w:rsidP="003924EB">
            <w:pPr>
              <w:keepNext/>
              <w:keepLines/>
              <w:autoSpaceDE w:val="0"/>
              <w:autoSpaceDN w:val="0"/>
              <w:adjustRightInd w:val="0"/>
            </w:pPr>
            <w:r>
              <w:t>Strides</w:t>
            </w:r>
          </w:p>
        </w:tc>
        <w:tc>
          <w:tcPr>
            <w:tcW w:w="1596" w:type="dxa"/>
            <w:shd w:val="clear" w:color="auto" w:fill="auto"/>
          </w:tcPr>
          <w:p w:rsidR="001B477C" w:rsidRPr="00C57F13" w:rsidRDefault="001B477C" w:rsidP="009A5273">
            <w:pPr>
              <w:keepNext/>
              <w:keepLines/>
              <w:autoSpaceDE w:val="0"/>
              <w:autoSpaceDN w:val="0"/>
              <w:adjustRightInd w:val="0"/>
            </w:pPr>
          </w:p>
        </w:tc>
      </w:tr>
      <w:tr w:rsidR="001B477C" w:rsidRPr="00C57F13" w:rsidTr="004C2FBC">
        <w:tc>
          <w:tcPr>
            <w:tcW w:w="1596" w:type="dxa"/>
            <w:shd w:val="clear" w:color="auto" w:fill="auto"/>
            <w:vAlign w:val="center"/>
          </w:tcPr>
          <w:p w:rsidR="001B477C" w:rsidRPr="00C57F13" w:rsidRDefault="002B21D6" w:rsidP="002B21D6">
            <w:pPr>
              <w:keepNext/>
              <w:keepLines/>
              <w:autoSpaceDE w:val="0"/>
              <w:autoSpaceDN w:val="0"/>
              <w:adjustRightInd w:val="0"/>
            </w:pPr>
            <w:r>
              <w:t>3</w:t>
            </w:r>
            <w:r w:rsidR="001B477C">
              <w:t>/2</w:t>
            </w:r>
            <w:r>
              <w:t>5</w:t>
            </w:r>
            <w:r w:rsidR="001B477C">
              <w:t xml:space="preserve"> – </w:t>
            </w:r>
            <w:r>
              <w:t>3</w:t>
            </w:r>
            <w:r w:rsidR="001B477C">
              <w:t>/</w:t>
            </w:r>
            <w:r>
              <w:t>29</w:t>
            </w:r>
          </w:p>
        </w:tc>
        <w:tc>
          <w:tcPr>
            <w:tcW w:w="1596" w:type="dxa"/>
            <w:shd w:val="clear" w:color="auto" w:fill="auto"/>
            <w:vAlign w:val="center"/>
          </w:tcPr>
          <w:p w:rsidR="005E553D" w:rsidRPr="00C57F13" w:rsidRDefault="005E553D" w:rsidP="009A5273">
            <w:pPr>
              <w:keepNext/>
              <w:keepLines/>
              <w:autoSpaceDE w:val="0"/>
              <w:autoSpaceDN w:val="0"/>
              <w:adjustRightInd w:val="0"/>
            </w:pPr>
          </w:p>
        </w:tc>
        <w:tc>
          <w:tcPr>
            <w:tcW w:w="1596" w:type="dxa"/>
          </w:tcPr>
          <w:p w:rsidR="003924EB" w:rsidRDefault="003924EB" w:rsidP="003924EB">
            <w:pPr>
              <w:keepNext/>
              <w:keepLines/>
              <w:autoSpaceDE w:val="0"/>
              <w:autoSpaceDN w:val="0"/>
              <w:adjustRightInd w:val="0"/>
            </w:pPr>
            <w:r>
              <w:t xml:space="preserve">40 min run </w:t>
            </w:r>
          </w:p>
          <w:p w:rsidR="001B477C" w:rsidRPr="00C57F13" w:rsidRDefault="003924EB" w:rsidP="003924EB">
            <w:pPr>
              <w:keepNext/>
              <w:keepLines/>
              <w:autoSpaceDE w:val="0"/>
              <w:autoSpaceDN w:val="0"/>
              <w:adjustRightInd w:val="0"/>
            </w:pPr>
            <w:r>
              <w:t>Strides</w:t>
            </w:r>
          </w:p>
        </w:tc>
        <w:tc>
          <w:tcPr>
            <w:tcW w:w="1350" w:type="dxa"/>
            <w:shd w:val="clear" w:color="auto" w:fill="auto"/>
          </w:tcPr>
          <w:p w:rsidR="005E553D" w:rsidRPr="00C57F13" w:rsidRDefault="005E553D" w:rsidP="009A5273">
            <w:pPr>
              <w:keepNext/>
              <w:keepLines/>
              <w:autoSpaceDE w:val="0"/>
              <w:autoSpaceDN w:val="0"/>
              <w:adjustRightInd w:val="0"/>
            </w:pPr>
          </w:p>
        </w:tc>
        <w:tc>
          <w:tcPr>
            <w:tcW w:w="1842" w:type="dxa"/>
          </w:tcPr>
          <w:p w:rsidR="003924EB" w:rsidRDefault="003924EB" w:rsidP="003924EB">
            <w:pPr>
              <w:keepNext/>
              <w:keepLines/>
              <w:autoSpaceDE w:val="0"/>
              <w:autoSpaceDN w:val="0"/>
              <w:adjustRightInd w:val="0"/>
            </w:pPr>
            <w:r>
              <w:t xml:space="preserve">35 min run </w:t>
            </w:r>
          </w:p>
          <w:p w:rsidR="001B477C" w:rsidRPr="00C57F13" w:rsidRDefault="003924EB" w:rsidP="003924EB">
            <w:pPr>
              <w:keepNext/>
              <w:keepLines/>
              <w:autoSpaceDE w:val="0"/>
              <w:autoSpaceDN w:val="0"/>
              <w:adjustRightInd w:val="0"/>
            </w:pPr>
            <w:r>
              <w:t>Strides</w:t>
            </w:r>
          </w:p>
        </w:tc>
        <w:tc>
          <w:tcPr>
            <w:tcW w:w="1596" w:type="dxa"/>
            <w:shd w:val="clear" w:color="auto" w:fill="auto"/>
          </w:tcPr>
          <w:p w:rsidR="005E553D" w:rsidRPr="00C57F13" w:rsidRDefault="005E553D" w:rsidP="009A5273">
            <w:pPr>
              <w:keepNext/>
              <w:keepLines/>
              <w:autoSpaceDE w:val="0"/>
              <w:autoSpaceDN w:val="0"/>
              <w:adjustRightInd w:val="0"/>
            </w:pPr>
          </w:p>
        </w:tc>
      </w:tr>
      <w:tr w:rsidR="001B477C" w:rsidRPr="00C57F13" w:rsidTr="004C2FBC">
        <w:tc>
          <w:tcPr>
            <w:tcW w:w="1596" w:type="dxa"/>
            <w:shd w:val="clear" w:color="auto" w:fill="auto"/>
            <w:vAlign w:val="center"/>
          </w:tcPr>
          <w:p w:rsidR="001B477C" w:rsidRPr="00C57F13" w:rsidRDefault="002B21D6" w:rsidP="002B21D6">
            <w:pPr>
              <w:keepNext/>
              <w:keepLines/>
              <w:autoSpaceDE w:val="0"/>
              <w:autoSpaceDN w:val="0"/>
              <w:adjustRightInd w:val="0"/>
            </w:pPr>
            <w:r>
              <w:t>4/1</w:t>
            </w:r>
            <w:r w:rsidR="001B477C" w:rsidRPr="00C57F13">
              <w:t xml:space="preserve"> – </w:t>
            </w:r>
            <w:r>
              <w:t>4/5</w:t>
            </w:r>
          </w:p>
        </w:tc>
        <w:tc>
          <w:tcPr>
            <w:tcW w:w="1596" w:type="dxa"/>
            <w:shd w:val="clear" w:color="auto" w:fill="auto"/>
            <w:vAlign w:val="center"/>
          </w:tcPr>
          <w:p w:rsidR="005E553D" w:rsidRPr="00C57F13" w:rsidRDefault="005E553D" w:rsidP="009A5273">
            <w:pPr>
              <w:keepNext/>
              <w:keepLines/>
              <w:autoSpaceDE w:val="0"/>
              <w:autoSpaceDN w:val="0"/>
              <w:adjustRightInd w:val="0"/>
            </w:pPr>
          </w:p>
        </w:tc>
        <w:tc>
          <w:tcPr>
            <w:tcW w:w="1596" w:type="dxa"/>
          </w:tcPr>
          <w:p w:rsidR="003924EB" w:rsidRDefault="003924EB" w:rsidP="003924EB">
            <w:pPr>
              <w:keepNext/>
              <w:keepLines/>
              <w:autoSpaceDE w:val="0"/>
              <w:autoSpaceDN w:val="0"/>
              <w:adjustRightInd w:val="0"/>
            </w:pPr>
            <w:r>
              <w:t xml:space="preserve">40 min run </w:t>
            </w:r>
          </w:p>
          <w:p w:rsidR="001B477C" w:rsidRPr="00C57F13" w:rsidRDefault="003924EB" w:rsidP="003924EB">
            <w:pPr>
              <w:keepNext/>
              <w:keepLines/>
              <w:autoSpaceDE w:val="0"/>
              <w:autoSpaceDN w:val="0"/>
              <w:adjustRightInd w:val="0"/>
            </w:pPr>
            <w:r>
              <w:t>Strides</w:t>
            </w:r>
          </w:p>
        </w:tc>
        <w:tc>
          <w:tcPr>
            <w:tcW w:w="1350" w:type="dxa"/>
            <w:shd w:val="clear" w:color="auto" w:fill="auto"/>
          </w:tcPr>
          <w:p w:rsidR="001B477C" w:rsidRPr="00C57F13" w:rsidRDefault="001B477C" w:rsidP="009A5273">
            <w:pPr>
              <w:keepNext/>
              <w:keepLines/>
              <w:autoSpaceDE w:val="0"/>
              <w:autoSpaceDN w:val="0"/>
              <w:adjustRightInd w:val="0"/>
            </w:pPr>
          </w:p>
        </w:tc>
        <w:tc>
          <w:tcPr>
            <w:tcW w:w="1842" w:type="dxa"/>
          </w:tcPr>
          <w:p w:rsidR="001B477C" w:rsidRPr="00C57F13" w:rsidRDefault="003924EB" w:rsidP="009A5273">
            <w:pPr>
              <w:keepNext/>
              <w:keepLines/>
              <w:autoSpaceDE w:val="0"/>
              <w:autoSpaceDN w:val="0"/>
              <w:adjustRightInd w:val="0"/>
            </w:pPr>
            <w:r>
              <w:t>40 min run</w:t>
            </w:r>
          </w:p>
        </w:tc>
        <w:tc>
          <w:tcPr>
            <w:tcW w:w="1596" w:type="dxa"/>
            <w:shd w:val="clear" w:color="auto" w:fill="auto"/>
          </w:tcPr>
          <w:p w:rsidR="005E553D" w:rsidRPr="00C57F13" w:rsidRDefault="005E553D" w:rsidP="009A5273">
            <w:pPr>
              <w:keepNext/>
              <w:keepLines/>
              <w:autoSpaceDE w:val="0"/>
              <w:autoSpaceDN w:val="0"/>
              <w:adjustRightInd w:val="0"/>
            </w:pPr>
          </w:p>
        </w:tc>
      </w:tr>
      <w:tr w:rsidR="001B477C" w:rsidRPr="00C57F13" w:rsidTr="004C2FBC">
        <w:tc>
          <w:tcPr>
            <w:tcW w:w="1596" w:type="dxa"/>
            <w:shd w:val="clear" w:color="auto" w:fill="auto"/>
            <w:vAlign w:val="center"/>
          </w:tcPr>
          <w:p w:rsidR="001B477C" w:rsidRPr="00C57F13" w:rsidRDefault="002B21D6" w:rsidP="002B21D6">
            <w:pPr>
              <w:keepNext/>
              <w:keepLines/>
              <w:autoSpaceDE w:val="0"/>
              <w:autoSpaceDN w:val="0"/>
              <w:adjustRightInd w:val="0"/>
            </w:pPr>
            <w:r>
              <w:t>4</w:t>
            </w:r>
            <w:r w:rsidR="001B477C" w:rsidRPr="00C57F13">
              <w:t>/</w:t>
            </w:r>
            <w:r>
              <w:t>8</w:t>
            </w:r>
            <w:r w:rsidR="001B477C">
              <w:t xml:space="preserve"> </w:t>
            </w:r>
            <w:r w:rsidR="001B477C" w:rsidRPr="00C57F13">
              <w:t xml:space="preserve">– </w:t>
            </w:r>
            <w:r>
              <w:t>4</w:t>
            </w:r>
            <w:r w:rsidR="001B477C" w:rsidRPr="00C57F13">
              <w:t>/</w:t>
            </w:r>
            <w:r w:rsidR="001B477C">
              <w:t>1</w:t>
            </w:r>
            <w:r>
              <w:t>2</w:t>
            </w:r>
          </w:p>
        </w:tc>
        <w:tc>
          <w:tcPr>
            <w:tcW w:w="1596" w:type="dxa"/>
            <w:shd w:val="clear" w:color="auto" w:fill="auto"/>
            <w:vAlign w:val="center"/>
          </w:tcPr>
          <w:p w:rsidR="001B477C" w:rsidRPr="00C57F13" w:rsidRDefault="001B477C" w:rsidP="009A5273">
            <w:pPr>
              <w:keepNext/>
              <w:keepLines/>
              <w:autoSpaceDE w:val="0"/>
              <w:autoSpaceDN w:val="0"/>
              <w:adjustRightInd w:val="0"/>
            </w:pPr>
          </w:p>
        </w:tc>
        <w:tc>
          <w:tcPr>
            <w:tcW w:w="1596" w:type="dxa"/>
          </w:tcPr>
          <w:p w:rsidR="001B477C" w:rsidRPr="00C57F13" w:rsidRDefault="003924EB" w:rsidP="009A5273">
            <w:pPr>
              <w:keepNext/>
              <w:keepLines/>
              <w:autoSpaceDE w:val="0"/>
              <w:autoSpaceDN w:val="0"/>
              <w:adjustRightInd w:val="0"/>
            </w:pPr>
            <w:r>
              <w:t>45 min run</w:t>
            </w:r>
          </w:p>
        </w:tc>
        <w:tc>
          <w:tcPr>
            <w:tcW w:w="1350" w:type="dxa"/>
            <w:shd w:val="clear" w:color="auto" w:fill="auto"/>
            <w:vAlign w:val="center"/>
          </w:tcPr>
          <w:p w:rsidR="005E553D" w:rsidRPr="00C57F13" w:rsidRDefault="005E553D" w:rsidP="009A5273">
            <w:pPr>
              <w:keepNext/>
              <w:keepLines/>
              <w:autoSpaceDE w:val="0"/>
              <w:autoSpaceDN w:val="0"/>
              <w:adjustRightInd w:val="0"/>
            </w:pPr>
          </w:p>
        </w:tc>
        <w:tc>
          <w:tcPr>
            <w:tcW w:w="1842" w:type="dxa"/>
          </w:tcPr>
          <w:p w:rsidR="003924EB" w:rsidRDefault="003924EB" w:rsidP="003924EB">
            <w:pPr>
              <w:keepNext/>
              <w:keepLines/>
              <w:autoSpaceDE w:val="0"/>
              <w:autoSpaceDN w:val="0"/>
              <w:adjustRightInd w:val="0"/>
            </w:pPr>
            <w:r>
              <w:t xml:space="preserve">35 min run </w:t>
            </w:r>
          </w:p>
          <w:p w:rsidR="001B477C" w:rsidRPr="00C57F13" w:rsidRDefault="003924EB" w:rsidP="003924EB">
            <w:pPr>
              <w:keepNext/>
              <w:keepLines/>
              <w:autoSpaceDE w:val="0"/>
              <w:autoSpaceDN w:val="0"/>
              <w:adjustRightInd w:val="0"/>
            </w:pPr>
            <w:r>
              <w:t>Strides</w:t>
            </w:r>
          </w:p>
        </w:tc>
        <w:tc>
          <w:tcPr>
            <w:tcW w:w="1596" w:type="dxa"/>
            <w:shd w:val="clear" w:color="auto" w:fill="auto"/>
            <w:vAlign w:val="center"/>
          </w:tcPr>
          <w:p w:rsidR="005E553D" w:rsidRPr="00C57F13" w:rsidRDefault="005E553D" w:rsidP="009A5273">
            <w:pPr>
              <w:keepNext/>
              <w:keepLines/>
              <w:autoSpaceDE w:val="0"/>
              <w:autoSpaceDN w:val="0"/>
              <w:adjustRightInd w:val="0"/>
            </w:pPr>
          </w:p>
        </w:tc>
      </w:tr>
      <w:tr w:rsidR="003F0E7F" w:rsidRPr="00C57F13" w:rsidTr="004C2FBC">
        <w:tc>
          <w:tcPr>
            <w:tcW w:w="1596" w:type="dxa"/>
            <w:shd w:val="clear" w:color="auto" w:fill="auto"/>
            <w:vAlign w:val="center"/>
          </w:tcPr>
          <w:p w:rsidR="003F0E7F" w:rsidRPr="00C57F13" w:rsidRDefault="003F0E7F" w:rsidP="002B21D6">
            <w:pPr>
              <w:keepNext/>
              <w:keepLines/>
              <w:autoSpaceDE w:val="0"/>
              <w:autoSpaceDN w:val="0"/>
              <w:adjustRightInd w:val="0"/>
            </w:pPr>
            <w:r>
              <w:t>4</w:t>
            </w:r>
            <w:r w:rsidRPr="00C57F13">
              <w:t>/</w:t>
            </w:r>
            <w:r>
              <w:t>15</w:t>
            </w:r>
            <w:r w:rsidRPr="00C57F13">
              <w:t xml:space="preserve"> – </w:t>
            </w:r>
            <w:r>
              <w:t>4</w:t>
            </w:r>
            <w:r w:rsidRPr="00C57F13">
              <w:t>/</w:t>
            </w:r>
            <w:r>
              <w:t>19</w:t>
            </w:r>
          </w:p>
        </w:tc>
        <w:tc>
          <w:tcPr>
            <w:tcW w:w="1596" w:type="dxa"/>
            <w:shd w:val="clear" w:color="auto" w:fill="auto"/>
            <w:vAlign w:val="center"/>
          </w:tcPr>
          <w:p w:rsidR="003F0E7F" w:rsidRPr="00C57F13" w:rsidRDefault="003F0E7F" w:rsidP="00E63D64">
            <w:pPr>
              <w:keepNext/>
              <w:keepLines/>
              <w:autoSpaceDE w:val="0"/>
              <w:autoSpaceDN w:val="0"/>
              <w:adjustRightInd w:val="0"/>
              <w:jc w:val="center"/>
              <w:rPr>
                <w:b/>
              </w:rPr>
            </w:pPr>
          </w:p>
        </w:tc>
        <w:tc>
          <w:tcPr>
            <w:tcW w:w="1596" w:type="dxa"/>
            <w:shd w:val="clear" w:color="auto" w:fill="auto"/>
            <w:vAlign w:val="center"/>
          </w:tcPr>
          <w:p w:rsidR="003924EB" w:rsidRDefault="003924EB" w:rsidP="003924EB">
            <w:pPr>
              <w:keepNext/>
              <w:keepLines/>
              <w:autoSpaceDE w:val="0"/>
              <w:autoSpaceDN w:val="0"/>
              <w:adjustRightInd w:val="0"/>
            </w:pPr>
            <w:r>
              <w:t xml:space="preserve">30 min run </w:t>
            </w:r>
          </w:p>
          <w:p w:rsidR="003F0E7F" w:rsidRPr="00C57F13" w:rsidRDefault="003924EB" w:rsidP="003924EB">
            <w:pPr>
              <w:keepNext/>
              <w:keepLines/>
              <w:autoSpaceDE w:val="0"/>
              <w:autoSpaceDN w:val="0"/>
              <w:adjustRightInd w:val="0"/>
              <w:jc w:val="center"/>
              <w:rPr>
                <w:b/>
              </w:rPr>
            </w:pPr>
            <w:r>
              <w:t>Strides</w:t>
            </w:r>
          </w:p>
        </w:tc>
        <w:tc>
          <w:tcPr>
            <w:tcW w:w="1350" w:type="dxa"/>
            <w:shd w:val="clear" w:color="auto" w:fill="auto"/>
            <w:vAlign w:val="center"/>
          </w:tcPr>
          <w:p w:rsidR="003F0E7F" w:rsidRPr="00C57F13" w:rsidRDefault="003F0E7F" w:rsidP="00E63D64">
            <w:pPr>
              <w:keepNext/>
              <w:keepLines/>
              <w:autoSpaceDE w:val="0"/>
              <w:autoSpaceDN w:val="0"/>
              <w:adjustRightInd w:val="0"/>
              <w:jc w:val="center"/>
              <w:rPr>
                <w:b/>
              </w:rPr>
            </w:pPr>
          </w:p>
        </w:tc>
        <w:tc>
          <w:tcPr>
            <w:tcW w:w="1842" w:type="dxa"/>
            <w:shd w:val="clear" w:color="auto" w:fill="auto"/>
            <w:vAlign w:val="center"/>
          </w:tcPr>
          <w:p w:rsidR="003924EB" w:rsidRDefault="003924EB" w:rsidP="003924EB">
            <w:pPr>
              <w:keepNext/>
              <w:keepLines/>
              <w:autoSpaceDE w:val="0"/>
              <w:autoSpaceDN w:val="0"/>
              <w:adjustRightInd w:val="0"/>
            </w:pPr>
            <w:r>
              <w:t xml:space="preserve">35 min run </w:t>
            </w:r>
          </w:p>
          <w:p w:rsidR="003F0E7F" w:rsidRPr="00C57F13" w:rsidRDefault="003924EB" w:rsidP="003924EB">
            <w:pPr>
              <w:keepNext/>
              <w:keepLines/>
              <w:autoSpaceDE w:val="0"/>
              <w:autoSpaceDN w:val="0"/>
              <w:adjustRightInd w:val="0"/>
              <w:rPr>
                <w:b/>
              </w:rPr>
            </w:pPr>
            <w:r>
              <w:t>Strides</w:t>
            </w:r>
          </w:p>
        </w:tc>
        <w:tc>
          <w:tcPr>
            <w:tcW w:w="1596" w:type="dxa"/>
            <w:shd w:val="clear" w:color="auto" w:fill="auto"/>
            <w:vAlign w:val="center"/>
          </w:tcPr>
          <w:p w:rsidR="003F0E7F" w:rsidRPr="00C57F13" w:rsidRDefault="003F0E7F" w:rsidP="00E63D64">
            <w:pPr>
              <w:keepNext/>
              <w:keepLines/>
              <w:autoSpaceDE w:val="0"/>
              <w:autoSpaceDN w:val="0"/>
              <w:adjustRightInd w:val="0"/>
              <w:jc w:val="center"/>
              <w:rPr>
                <w:b/>
              </w:rPr>
            </w:pPr>
          </w:p>
        </w:tc>
      </w:tr>
      <w:tr w:rsidR="001B477C" w:rsidRPr="00C57F13" w:rsidTr="004C2FBC">
        <w:tc>
          <w:tcPr>
            <w:tcW w:w="1596" w:type="dxa"/>
            <w:shd w:val="clear" w:color="auto" w:fill="auto"/>
            <w:vAlign w:val="center"/>
          </w:tcPr>
          <w:p w:rsidR="001B477C" w:rsidRPr="00C57F13" w:rsidRDefault="002B21D6" w:rsidP="002B21D6">
            <w:pPr>
              <w:keepNext/>
              <w:keepLines/>
              <w:autoSpaceDE w:val="0"/>
              <w:autoSpaceDN w:val="0"/>
              <w:adjustRightInd w:val="0"/>
            </w:pPr>
            <w:r>
              <w:t>4</w:t>
            </w:r>
            <w:r w:rsidR="001B477C" w:rsidRPr="00C57F13">
              <w:t>/</w:t>
            </w:r>
            <w:r>
              <w:t>22</w:t>
            </w:r>
            <w:r w:rsidR="001B477C" w:rsidRPr="00C57F13">
              <w:t xml:space="preserve"> – </w:t>
            </w:r>
            <w:r>
              <w:t>4</w:t>
            </w:r>
            <w:r w:rsidR="001B477C" w:rsidRPr="00C57F13">
              <w:t>/</w:t>
            </w:r>
            <w:r>
              <w:t>26</w:t>
            </w:r>
          </w:p>
        </w:tc>
        <w:tc>
          <w:tcPr>
            <w:tcW w:w="1596" w:type="dxa"/>
            <w:shd w:val="clear" w:color="auto" w:fill="auto"/>
            <w:vAlign w:val="center"/>
          </w:tcPr>
          <w:p w:rsidR="005E553D" w:rsidRPr="00C57F13" w:rsidRDefault="005E553D" w:rsidP="009A5273">
            <w:pPr>
              <w:keepNext/>
              <w:keepLines/>
              <w:autoSpaceDE w:val="0"/>
              <w:autoSpaceDN w:val="0"/>
              <w:adjustRightInd w:val="0"/>
            </w:pPr>
          </w:p>
        </w:tc>
        <w:tc>
          <w:tcPr>
            <w:tcW w:w="1596" w:type="dxa"/>
          </w:tcPr>
          <w:p w:rsidR="001B477C" w:rsidRPr="00C57F13" w:rsidRDefault="003924EB" w:rsidP="009A5273">
            <w:pPr>
              <w:keepNext/>
              <w:keepLines/>
              <w:autoSpaceDE w:val="0"/>
              <w:autoSpaceDN w:val="0"/>
              <w:adjustRightInd w:val="0"/>
            </w:pPr>
            <w:r>
              <w:t>20 min run</w:t>
            </w:r>
          </w:p>
        </w:tc>
        <w:tc>
          <w:tcPr>
            <w:tcW w:w="1350" w:type="dxa"/>
            <w:shd w:val="clear" w:color="auto" w:fill="auto"/>
            <w:vAlign w:val="center"/>
          </w:tcPr>
          <w:p w:rsidR="001B477C" w:rsidRPr="00C57F13" w:rsidRDefault="001B477C" w:rsidP="009A5273">
            <w:pPr>
              <w:keepNext/>
              <w:keepLines/>
              <w:autoSpaceDE w:val="0"/>
              <w:autoSpaceDN w:val="0"/>
              <w:adjustRightInd w:val="0"/>
            </w:pPr>
          </w:p>
        </w:tc>
        <w:tc>
          <w:tcPr>
            <w:tcW w:w="1842" w:type="dxa"/>
          </w:tcPr>
          <w:p w:rsidR="001B477C" w:rsidRPr="00C57F13" w:rsidRDefault="003924EB" w:rsidP="003924EB">
            <w:pPr>
              <w:keepNext/>
              <w:keepLines/>
              <w:autoSpaceDE w:val="0"/>
              <w:autoSpaceDN w:val="0"/>
              <w:adjustRightInd w:val="0"/>
            </w:pPr>
            <w:r>
              <w:t>-</w:t>
            </w:r>
            <w:r w:rsidRPr="003924EB">
              <w:rPr>
                <w:b/>
              </w:rPr>
              <w:t>Time trial</w:t>
            </w:r>
          </w:p>
        </w:tc>
        <w:tc>
          <w:tcPr>
            <w:tcW w:w="1596" w:type="dxa"/>
            <w:shd w:val="clear" w:color="auto" w:fill="auto"/>
            <w:vAlign w:val="center"/>
          </w:tcPr>
          <w:p w:rsidR="00E63D64" w:rsidRPr="00C57F13" w:rsidRDefault="003924EB" w:rsidP="009A5273">
            <w:pPr>
              <w:keepNext/>
              <w:keepLines/>
              <w:autoSpaceDE w:val="0"/>
              <w:autoSpaceDN w:val="0"/>
              <w:adjustRightInd w:val="0"/>
            </w:pPr>
            <w:r>
              <w:t>-</w:t>
            </w:r>
            <w:r w:rsidRPr="003924EB">
              <w:rPr>
                <w:b/>
              </w:rPr>
              <w:t>Classes end</w:t>
            </w:r>
          </w:p>
        </w:tc>
      </w:tr>
      <w:tr w:rsidR="00E63D64" w:rsidRPr="00C57F13" w:rsidTr="00E63D64">
        <w:tc>
          <w:tcPr>
            <w:tcW w:w="1596" w:type="dxa"/>
            <w:shd w:val="clear" w:color="auto" w:fill="auto"/>
            <w:vAlign w:val="center"/>
          </w:tcPr>
          <w:p w:rsidR="00E63D64" w:rsidRPr="00C57F13" w:rsidRDefault="002B21D6" w:rsidP="002B21D6">
            <w:pPr>
              <w:keepNext/>
              <w:keepLines/>
              <w:autoSpaceDE w:val="0"/>
              <w:autoSpaceDN w:val="0"/>
              <w:adjustRightInd w:val="0"/>
            </w:pPr>
            <w:r>
              <w:t>4</w:t>
            </w:r>
            <w:r w:rsidR="00E63D64" w:rsidRPr="00C57F13">
              <w:t>/</w:t>
            </w:r>
            <w:r>
              <w:t>29</w:t>
            </w:r>
            <w:r w:rsidR="00E63D64" w:rsidRPr="00C57F13">
              <w:t xml:space="preserve"> – </w:t>
            </w:r>
            <w:r>
              <w:t>5</w:t>
            </w:r>
            <w:r w:rsidR="00E63D64" w:rsidRPr="00C57F13">
              <w:t>/</w:t>
            </w:r>
            <w:r>
              <w:t>3</w:t>
            </w:r>
          </w:p>
        </w:tc>
        <w:tc>
          <w:tcPr>
            <w:tcW w:w="7980" w:type="dxa"/>
            <w:gridSpan w:val="5"/>
            <w:shd w:val="clear" w:color="auto" w:fill="auto"/>
            <w:vAlign w:val="center"/>
          </w:tcPr>
          <w:p w:rsidR="00E63D64" w:rsidRPr="00C57F13" w:rsidRDefault="00E63D64" w:rsidP="00E63D64">
            <w:pPr>
              <w:keepNext/>
              <w:keepLines/>
              <w:autoSpaceDE w:val="0"/>
              <w:autoSpaceDN w:val="0"/>
              <w:adjustRightInd w:val="0"/>
              <w:jc w:val="center"/>
              <w:rPr>
                <w:b/>
              </w:rPr>
            </w:pPr>
            <w:r w:rsidRPr="00C57F13">
              <w:rPr>
                <w:b/>
              </w:rPr>
              <w:t>Finals</w:t>
            </w:r>
          </w:p>
        </w:tc>
      </w:tr>
    </w:tbl>
    <w:p w:rsidR="00D155E3" w:rsidRDefault="00D155E3" w:rsidP="00EC00B4">
      <w:pPr>
        <w:pStyle w:val="Default"/>
        <w:ind w:left="720" w:hanging="360"/>
        <w:rPr>
          <w:sz w:val="22"/>
          <w:szCs w:val="22"/>
        </w:rPr>
      </w:pPr>
    </w:p>
    <w:p w:rsidR="00EC00B4" w:rsidRDefault="00EC00B4" w:rsidP="00EC00B4">
      <w:pPr>
        <w:pStyle w:val="Default"/>
        <w:ind w:left="720" w:hanging="360"/>
        <w:rPr>
          <w:sz w:val="22"/>
          <w:szCs w:val="22"/>
        </w:rPr>
      </w:pPr>
      <w:r>
        <w:rPr>
          <w:sz w:val="22"/>
          <w:szCs w:val="22"/>
        </w:rPr>
        <w:t xml:space="preserve">B. </w:t>
      </w:r>
      <w:r w:rsidR="002A083E">
        <w:rPr>
          <w:sz w:val="22"/>
          <w:szCs w:val="22"/>
        </w:rPr>
        <w:t xml:space="preserve">Time Trials are on </w:t>
      </w:r>
      <w:r w:rsidR="004C2FBC">
        <w:rPr>
          <w:b/>
          <w:sz w:val="22"/>
          <w:szCs w:val="22"/>
        </w:rPr>
        <w:t>January 24</w:t>
      </w:r>
      <w:r w:rsidR="002A083E">
        <w:rPr>
          <w:sz w:val="22"/>
          <w:szCs w:val="22"/>
        </w:rPr>
        <w:t xml:space="preserve">, </w:t>
      </w:r>
      <w:r w:rsidR="004C2FBC">
        <w:rPr>
          <w:b/>
          <w:sz w:val="22"/>
          <w:szCs w:val="22"/>
        </w:rPr>
        <w:t>March 7</w:t>
      </w:r>
      <w:r w:rsidR="002A083E">
        <w:rPr>
          <w:sz w:val="22"/>
          <w:szCs w:val="22"/>
        </w:rPr>
        <w:t xml:space="preserve">, and </w:t>
      </w:r>
      <w:r w:rsidR="004C2FBC">
        <w:rPr>
          <w:b/>
          <w:sz w:val="22"/>
          <w:szCs w:val="22"/>
        </w:rPr>
        <w:t>April 25</w:t>
      </w:r>
      <w:r w:rsidR="002A083E">
        <w:rPr>
          <w:sz w:val="22"/>
          <w:szCs w:val="22"/>
        </w:rPr>
        <w:t xml:space="preserve">. </w:t>
      </w:r>
    </w:p>
    <w:p w:rsidR="002A083E" w:rsidRDefault="002A083E" w:rsidP="00EC00B4">
      <w:pPr>
        <w:pStyle w:val="Default"/>
        <w:ind w:left="720" w:hanging="360"/>
        <w:rPr>
          <w:sz w:val="22"/>
          <w:szCs w:val="22"/>
        </w:rPr>
      </w:pPr>
      <w:r>
        <w:rPr>
          <w:sz w:val="22"/>
          <w:szCs w:val="22"/>
        </w:rPr>
        <w:t xml:space="preserve">     Portal registration is due </w:t>
      </w:r>
      <w:r w:rsidR="004C2FBC">
        <w:rPr>
          <w:b/>
          <w:sz w:val="22"/>
          <w:szCs w:val="22"/>
        </w:rPr>
        <w:t>January 24</w:t>
      </w:r>
      <w:r>
        <w:rPr>
          <w:sz w:val="22"/>
          <w:szCs w:val="22"/>
        </w:rPr>
        <w:t xml:space="preserve"> and portal assignments must be complete on </w:t>
      </w:r>
      <w:r w:rsidR="004C2FBC">
        <w:rPr>
          <w:b/>
          <w:sz w:val="22"/>
          <w:szCs w:val="22"/>
        </w:rPr>
        <w:t>February 28.</w:t>
      </w:r>
    </w:p>
    <w:p w:rsidR="00EC00B4" w:rsidRDefault="00EC00B4" w:rsidP="00EC00B4">
      <w:pPr>
        <w:pStyle w:val="Default"/>
        <w:ind w:left="720" w:hanging="360"/>
        <w:rPr>
          <w:sz w:val="22"/>
          <w:szCs w:val="22"/>
        </w:rPr>
      </w:pPr>
      <w:r>
        <w:rPr>
          <w:sz w:val="22"/>
          <w:szCs w:val="22"/>
        </w:rPr>
        <w:t xml:space="preserve">C. </w:t>
      </w:r>
      <w:r w:rsidR="002A083E">
        <w:rPr>
          <w:sz w:val="22"/>
          <w:szCs w:val="22"/>
        </w:rPr>
        <w:t>Your exams and Final exam are the time trials</w:t>
      </w:r>
      <w:r>
        <w:rPr>
          <w:sz w:val="22"/>
          <w:szCs w:val="22"/>
        </w:rPr>
        <w:t>.</w:t>
      </w:r>
      <w:r w:rsidR="002A083E">
        <w:rPr>
          <w:sz w:val="22"/>
          <w:szCs w:val="22"/>
        </w:rPr>
        <w:t xml:space="preserve"> The dates are listed above. </w:t>
      </w:r>
      <w:r>
        <w:rPr>
          <w:sz w:val="22"/>
          <w:szCs w:val="22"/>
        </w:rPr>
        <w:t xml:space="preserve"> </w:t>
      </w:r>
    </w:p>
    <w:p w:rsidR="00A87F41" w:rsidRDefault="00A87F41"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7. Assignments/Projects: </w:t>
      </w:r>
    </w:p>
    <w:p w:rsidR="00EC00B4" w:rsidRDefault="00EC00B4" w:rsidP="00EC00B4">
      <w:pPr>
        <w:pStyle w:val="Default"/>
        <w:ind w:left="720" w:hanging="360"/>
        <w:rPr>
          <w:sz w:val="22"/>
          <w:szCs w:val="22"/>
        </w:rPr>
      </w:pPr>
      <w:r>
        <w:rPr>
          <w:sz w:val="22"/>
          <w:szCs w:val="22"/>
        </w:rPr>
        <w:t xml:space="preserve">A. </w:t>
      </w:r>
      <w:r w:rsidR="00971CAD" w:rsidRPr="00971CAD">
        <w:rPr>
          <w:b/>
          <w:sz w:val="22"/>
          <w:szCs w:val="22"/>
        </w:rPr>
        <w:t>Time trials</w:t>
      </w:r>
      <w:r w:rsidR="00971CAD">
        <w:rPr>
          <w:sz w:val="22"/>
          <w:szCs w:val="22"/>
        </w:rPr>
        <w:t xml:space="preserve"> will be one mile in length. You will be timed. This will provide a measurement of your fitness level throughout the course. It is expected that you improve over the fifteen week course. </w:t>
      </w:r>
    </w:p>
    <w:p w:rsidR="00EC00B4" w:rsidRDefault="00D958BD" w:rsidP="00A87F41">
      <w:pPr>
        <w:pStyle w:val="Default"/>
        <w:ind w:left="720" w:hanging="360"/>
        <w:rPr>
          <w:sz w:val="22"/>
          <w:szCs w:val="22"/>
        </w:rPr>
      </w:pPr>
      <w:r>
        <w:rPr>
          <w:sz w:val="22"/>
          <w:szCs w:val="22"/>
        </w:rPr>
        <w:t xml:space="preserve">B. </w:t>
      </w:r>
      <w:r w:rsidR="00971CAD">
        <w:rPr>
          <w:sz w:val="22"/>
          <w:szCs w:val="22"/>
        </w:rPr>
        <w:t xml:space="preserve"> </w:t>
      </w:r>
      <w:r w:rsidR="00971CAD" w:rsidRPr="00971CAD">
        <w:rPr>
          <w:b/>
          <w:sz w:val="22"/>
          <w:szCs w:val="22"/>
        </w:rPr>
        <w:t>Portal assignments</w:t>
      </w:r>
      <w:r w:rsidR="00971CAD">
        <w:rPr>
          <w:sz w:val="22"/>
          <w:szCs w:val="22"/>
        </w:rPr>
        <w:t xml:space="preserve"> exist to help you gain a better understanding of how to exer</w:t>
      </w:r>
      <w:r w:rsidR="00A87F41">
        <w:rPr>
          <w:sz w:val="22"/>
          <w:szCs w:val="22"/>
        </w:rPr>
        <w:t>cise properly and its benefits.</w:t>
      </w:r>
    </w:p>
    <w:p w:rsidR="00EC00B4" w:rsidRDefault="00EC00B4" w:rsidP="00EC00B4">
      <w:pPr>
        <w:pStyle w:val="Default"/>
        <w:ind w:left="360" w:hanging="360"/>
        <w:rPr>
          <w:sz w:val="22"/>
          <w:szCs w:val="22"/>
        </w:rPr>
      </w:pPr>
      <w:r>
        <w:rPr>
          <w:b/>
          <w:bCs/>
          <w:sz w:val="22"/>
          <w:szCs w:val="22"/>
        </w:rPr>
        <w:lastRenderedPageBreak/>
        <w:t xml:space="preserve">8. Rubric and Grading Scale: </w:t>
      </w:r>
    </w:p>
    <w:p w:rsidR="00EC00B4" w:rsidRDefault="00EC00B4" w:rsidP="00EC00B4">
      <w:pPr>
        <w:pStyle w:val="Default"/>
        <w:ind w:left="720" w:hanging="360"/>
        <w:rPr>
          <w:sz w:val="22"/>
          <w:szCs w:val="22"/>
        </w:rPr>
      </w:pPr>
      <w:r>
        <w:rPr>
          <w:sz w:val="22"/>
          <w:szCs w:val="22"/>
        </w:rPr>
        <w:t>A</w:t>
      </w:r>
      <w:r w:rsidR="00E77F57">
        <w:rPr>
          <w:sz w:val="22"/>
          <w:szCs w:val="22"/>
        </w:rPr>
        <w:t xml:space="preserve">. Time trials: </w:t>
      </w:r>
      <w:r w:rsidR="004C2FBC">
        <w:rPr>
          <w:sz w:val="22"/>
          <w:szCs w:val="22"/>
        </w:rPr>
        <w:t>5</w:t>
      </w:r>
      <w:r w:rsidR="00E77F57">
        <w:rPr>
          <w:sz w:val="22"/>
          <w:szCs w:val="22"/>
        </w:rPr>
        <w:t>0%</w:t>
      </w:r>
    </w:p>
    <w:p w:rsidR="00DD7E46" w:rsidRDefault="00E77F57" w:rsidP="004C2FBC">
      <w:pPr>
        <w:pStyle w:val="Default"/>
        <w:ind w:left="720" w:hanging="360"/>
        <w:rPr>
          <w:sz w:val="22"/>
          <w:szCs w:val="22"/>
        </w:rPr>
      </w:pPr>
      <w:r>
        <w:rPr>
          <w:sz w:val="22"/>
          <w:szCs w:val="22"/>
        </w:rPr>
        <w:t xml:space="preserve">      Portal: </w:t>
      </w:r>
      <w:r w:rsidR="004C2FBC">
        <w:rPr>
          <w:sz w:val="22"/>
          <w:szCs w:val="22"/>
        </w:rPr>
        <w:t>5</w:t>
      </w:r>
      <w:r>
        <w:rPr>
          <w:sz w:val="22"/>
          <w:szCs w:val="22"/>
        </w:rPr>
        <w:t>0%</w:t>
      </w:r>
    </w:p>
    <w:p w:rsidR="00DD7E46" w:rsidRDefault="00DD7E46" w:rsidP="00EC00B4">
      <w:pPr>
        <w:pStyle w:val="Default"/>
        <w:ind w:left="720" w:hanging="360"/>
        <w:rPr>
          <w:sz w:val="22"/>
          <w:szCs w:val="22"/>
        </w:rPr>
      </w:pPr>
    </w:p>
    <w:p w:rsidR="00E77F57" w:rsidRDefault="00EC00B4" w:rsidP="00EC00B4">
      <w:pPr>
        <w:pStyle w:val="Default"/>
        <w:ind w:left="720" w:hanging="360"/>
        <w:rPr>
          <w:sz w:val="22"/>
          <w:szCs w:val="22"/>
        </w:rPr>
      </w:pPr>
      <w:r>
        <w:rPr>
          <w:sz w:val="22"/>
          <w:szCs w:val="22"/>
        </w:rPr>
        <w:t xml:space="preserve">B. </w:t>
      </w:r>
      <w:r w:rsidR="00E77F57">
        <w:rPr>
          <w:sz w:val="22"/>
          <w:szCs w:val="22"/>
        </w:rPr>
        <w:t>A = 90 - 100</w:t>
      </w:r>
    </w:p>
    <w:p w:rsidR="00EC00B4" w:rsidRDefault="00E77F57" w:rsidP="00EC00B4">
      <w:pPr>
        <w:pStyle w:val="Default"/>
        <w:ind w:left="720" w:hanging="360"/>
        <w:rPr>
          <w:sz w:val="22"/>
          <w:szCs w:val="22"/>
        </w:rPr>
      </w:pPr>
      <w:r>
        <w:rPr>
          <w:sz w:val="22"/>
          <w:szCs w:val="22"/>
        </w:rPr>
        <w:t xml:space="preserve">     B = 80 - 89</w:t>
      </w:r>
      <w:r w:rsidR="00EC00B4">
        <w:rPr>
          <w:sz w:val="22"/>
          <w:szCs w:val="22"/>
        </w:rPr>
        <w:t xml:space="preserve"> </w:t>
      </w:r>
    </w:p>
    <w:p w:rsidR="00E77F57" w:rsidRDefault="00E77F57" w:rsidP="00EC00B4">
      <w:pPr>
        <w:pStyle w:val="Default"/>
        <w:ind w:left="720" w:hanging="360"/>
        <w:rPr>
          <w:sz w:val="22"/>
          <w:szCs w:val="22"/>
        </w:rPr>
      </w:pPr>
      <w:r>
        <w:rPr>
          <w:sz w:val="22"/>
          <w:szCs w:val="22"/>
        </w:rPr>
        <w:t xml:space="preserve">     C = 70 – 79</w:t>
      </w:r>
    </w:p>
    <w:p w:rsidR="00E77F57" w:rsidRDefault="00E77F57" w:rsidP="00EC00B4">
      <w:pPr>
        <w:pStyle w:val="Default"/>
        <w:ind w:left="720" w:hanging="360"/>
        <w:rPr>
          <w:sz w:val="22"/>
          <w:szCs w:val="22"/>
        </w:rPr>
      </w:pPr>
      <w:r>
        <w:rPr>
          <w:sz w:val="22"/>
          <w:szCs w:val="22"/>
        </w:rPr>
        <w:t xml:space="preserve">     D = 60 – 69</w:t>
      </w:r>
    </w:p>
    <w:p w:rsidR="00E77F57" w:rsidRDefault="00E77F57" w:rsidP="00EC00B4">
      <w:pPr>
        <w:pStyle w:val="Default"/>
        <w:ind w:left="720" w:hanging="360"/>
        <w:rPr>
          <w:sz w:val="22"/>
          <w:szCs w:val="22"/>
        </w:rPr>
      </w:pPr>
      <w:r>
        <w:rPr>
          <w:sz w:val="22"/>
          <w:szCs w:val="22"/>
        </w:rPr>
        <w:t xml:space="preserve">     F = 59 and below</w:t>
      </w:r>
    </w:p>
    <w:p w:rsidR="00EC00B4" w:rsidRDefault="00EC00B4" w:rsidP="00EC00B4">
      <w:pPr>
        <w:pStyle w:val="Default"/>
        <w:ind w:left="720" w:hanging="360"/>
        <w:rPr>
          <w:sz w:val="22"/>
          <w:szCs w:val="22"/>
        </w:rPr>
      </w:pPr>
      <w:r>
        <w:rPr>
          <w:sz w:val="22"/>
          <w:szCs w:val="22"/>
        </w:rPr>
        <w:t xml:space="preserve">C. </w:t>
      </w:r>
      <w:r w:rsidR="00E77F57">
        <w:rPr>
          <w:sz w:val="22"/>
          <w:szCs w:val="22"/>
        </w:rPr>
        <w:t xml:space="preserve">Note: 5 unexcused absences or 8 total absences results in an FA for the course. Further explanation is outline in the Class Policy Statements below.   </w:t>
      </w:r>
    </w:p>
    <w:p w:rsidR="00EC00B4" w:rsidRDefault="00EC00B4" w:rsidP="00EC00B4">
      <w:pPr>
        <w:pStyle w:val="Default"/>
        <w:rPr>
          <w:sz w:val="22"/>
          <w:szCs w:val="22"/>
        </w:rPr>
      </w:pPr>
    </w:p>
    <w:p w:rsidR="00EC00B4" w:rsidRDefault="00EC00B4" w:rsidP="00EC00B4">
      <w:pPr>
        <w:pStyle w:val="Default"/>
        <w:ind w:left="360" w:hanging="360"/>
        <w:rPr>
          <w:b/>
          <w:bCs/>
          <w:sz w:val="22"/>
          <w:szCs w:val="22"/>
        </w:rPr>
      </w:pPr>
      <w:r>
        <w:rPr>
          <w:b/>
          <w:bCs/>
          <w:sz w:val="22"/>
          <w:szCs w:val="22"/>
        </w:rPr>
        <w:t xml:space="preserve">9. Class Policy Statements: </w:t>
      </w:r>
    </w:p>
    <w:p w:rsidR="00FB345C" w:rsidRDefault="00FB345C" w:rsidP="00EC00B4">
      <w:pPr>
        <w:pStyle w:val="Default"/>
        <w:ind w:left="360" w:hanging="360"/>
        <w:rPr>
          <w:b/>
          <w:bCs/>
          <w:sz w:val="22"/>
          <w:szCs w:val="22"/>
        </w:rPr>
      </w:pPr>
    </w:p>
    <w:p w:rsidR="00FB345C" w:rsidRPr="00FB345C" w:rsidRDefault="00FB345C" w:rsidP="00FB345C">
      <w:pPr>
        <w:jc w:val="center"/>
        <w:rPr>
          <w:b/>
          <w:color w:val="FF0000"/>
        </w:rPr>
      </w:pPr>
      <w:r>
        <w:rPr>
          <w:b/>
          <w:bCs/>
          <w:sz w:val="22"/>
          <w:szCs w:val="22"/>
        </w:rPr>
        <w:tab/>
      </w:r>
      <w:r w:rsidRPr="00FB345C">
        <w:rPr>
          <w:b/>
          <w:color w:val="FF0000"/>
        </w:rPr>
        <w:t>#1Physical Activity and Wellness Program (PAWP) Attendance Policy</w:t>
      </w:r>
    </w:p>
    <w:p w:rsidR="00FB345C" w:rsidRPr="00FB345C" w:rsidRDefault="00FB345C" w:rsidP="00FB345C">
      <w:pPr>
        <w:ind w:right="-432"/>
      </w:pPr>
      <w:r w:rsidRPr="00FB345C">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FB345C">
        <w:rPr>
          <w:u w:val="single"/>
        </w:rPr>
        <w:t>(excused, unexcused or a combination of the two types)</w:t>
      </w:r>
      <w:r w:rsidRPr="00FB345C">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FB345C" w:rsidRPr="00FB345C" w:rsidRDefault="00FB345C" w:rsidP="00FB345C">
      <w:pPr>
        <w:ind w:right="-432"/>
      </w:pPr>
      <w:r w:rsidRPr="00FB345C">
        <w:t>Excused absences will be treated as follows:</w:t>
      </w:r>
    </w:p>
    <w:p w:rsidR="00FB345C" w:rsidRPr="00FB345C" w:rsidRDefault="00FB345C" w:rsidP="00FB345C">
      <w:pPr>
        <w:numPr>
          <w:ilvl w:val="0"/>
          <w:numId w:val="1"/>
        </w:numPr>
      </w:pPr>
      <w:r w:rsidRPr="00FB345C">
        <w:t>Students must provide the instructor with a valid excuse upon returning to class (refer to Auburn University’s policy concerning class attendance and excused/unexcused absences): and</w:t>
      </w:r>
    </w:p>
    <w:p w:rsidR="00FB345C" w:rsidRPr="00FB345C" w:rsidRDefault="00FB345C" w:rsidP="00FB345C">
      <w:pPr>
        <w:numPr>
          <w:ilvl w:val="0"/>
          <w:numId w:val="1"/>
        </w:numPr>
      </w:pPr>
      <w:r w:rsidRPr="00FB345C">
        <w:t xml:space="preserve">Make-up work developed and assigned at the discretion of the instructor must be completed within a week of the student returning to class. </w:t>
      </w:r>
    </w:p>
    <w:p w:rsidR="00FB345C" w:rsidRPr="00FB345C" w:rsidRDefault="00FB345C" w:rsidP="00FB345C">
      <w:pPr>
        <w:rPr>
          <w:bCs/>
        </w:rPr>
      </w:pPr>
      <w:r w:rsidRPr="00FB345C">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FB345C">
        <w:rPr>
          <w:i/>
        </w:rPr>
        <w:t>Auburn University</w:t>
      </w:r>
      <w:r w:rsidRPr="00FB345C">
        <w:t xml:space="preserve"> </w:t>
      </w:r>
      <w:r w:rsidRPr="00FB345C">
        <w:rPr>
          <w:bCs/>
          <w:i/>
        </w:rPr>
        <w:t xml:space="preserve">Student Policy </w:t>
      </w:r>
      <w:proofErr w:type="spellStart"/>
      <w:r w:rsidRPr="00FB345C">
        <w:rPr>
          <w:bCs/>
          <w:i/>
        </w:rPr>
        <w:t>eHandbook</w:t>
      </w:r>
      <w:proofErr w:type="spellEnd"/>
      <w:r w:rsidRPr="00FB345C">
        <w:rPr>
          <w:bCs/>
        </w:rPr>
        <w:t xml:space="preserve">. The URL is </w:t>
      </w:r>
      <w:hyperlink r:id="rId6" w:history="1">
        <w:r w:rsidRPr="00FB345C">
          <w:rPr>
            <w:bCs/>
            <w:color w:val="0000FF" w:themeColor="hyperlink"/>
            <w:u w:val="single"/>
          </w:rPr>
          <w:t>www.auburn.edu/studentpolicies</w:t>
        </w:r>
      </w:hyperlink>
      <w:r w:rsidRPr="00FB345C">
        <w:rPr>
          <w:bCs/>
        </w:rPr>
        <w:t>.</w:t>
      </w:r>
    </w:p>
    <w:p w:rsidR="00FB345C" w:rsidRDefault="00FB345C" w:rsidP="00EC00B4">
      <w:pPr>
        <w:pStyle w:val="Default"/>
        <w:ind w:left="360" w:hanging="360"/>
        <w:rPr>
          <w:sz w:val="22"/>
          <w:szCs w:val="22"/>
        </w:rPr>
      </w:pP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lastRenderedPageBreak/>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Default="00EC00B4" w:rsidP="00EC00B4">
      <w:pPr>
        <w:pStyle w:val="Default"/>
        <w:ind w:left="1080" w:hanging="360"/>
        <w:rPr>
          <w:sz w:val="22"/>
          <w:szCs w:val="22"/>
        </w:rPr>
      </w:pPr>
      <w:r>
        <w:rPr>
          <w:sz w:val="22"/>
          <w:szCs w:val="22"/>
        </w:rPr>
        <w:t xml:space="preserve">A. </w:t>
      </w:r>
      <w:r>
        <w:rPr>
          <w:sz w:val="22"/>
          <w:szCs w:val="22"/>
          <w:u w:val="single"/>
        </w:rPr>
        <w:t>Attendance</w:t>
      </w:r>
      <w:r>
        <w:rPr>
          <w:sz w:val="22"/>
          <w:szCs w:val="22"/>
        </w:rPr>
        <w:t xml:space="preserve">: Although attendance is not required, students are expected to attend all classes, and will be held responsible for any content covered in the event of an absence. 1. If an instructor chooses to require attendance, the attendance policy must be consistent with the university attendance policy outlined in the </w:t>
      </w:r>
      <w:r w:rsidR="006C702F">
        <w:rPr>
          <w:i/>
          <w:iCs/>
          <w:sz w:val="22"/>
          <w:szCs w:val="22"/>
        </w:rPr>
        <w:t xml:space="preserve">Student Policy </w:t>
      </w:r>
      <w:proofErr w:type="spellStart"/>
      <w:r w:rsidR="006C702F">
        <w:rPr>
          <w:i/>
          <w:iCs/>
          <w:sz w:val="22"/>
          <w:szCs w:val="22"/>
        </w:rPr>
        <w:t>eHandbook</w:t>
      </w:r>
      <w:proofErr w:type="spellEnd"/>
      <w:r>
        <w:rPr>
          <w:sz w:val="22"/>
          <w:szCs w:val="22"/>
        </w:rPr>
        <w:t xml:space="preserve">. Instructors may not invoke grade penalties for appropriately documented excused absences. </w:t>
      </w:r>
    </w:p>
    <w:p w:rsidR="00EC00B4" w:rsidRDefault="00EC00B4" w:rsidP="00EC00B4">
      <w:pPr>
        <w:pStyle w:val="Default"/>
        <w:ind w:left="1080" w:hanging="360"/>
        <w:rPr>
          <w:sz w:val="22"/>
          <w:szCs w:val="22"/>
        </w:rPr>
      </w:pPr>
      <w:r>
        <w:rPr>
          <w:sz w:val="22"/>
          <w:szCs w:val="22"/>
        </w:rPr>
        <w:t xml:space="preserve">2. </w:t>
      </w:r>
      <w:r>
        <w:rPr>
          <w:b/>
          <w:bCs/>
          <w:i/>
          <w:iCs/>
          <w:sz w:val="22"/>
          <w:szCs w:val="22"/>
        </w:rPr>
        <w:t xml:space="preserve">Distance learning courses: </w:t>
      </w:r>
      <w:r>
        <w:rPr>
          <w:i/>
          <w:iCs/>
          <w:sz w:val="22"/>
          <w:szCs w:val="22"/>
        </w:rPr>
        <w:t xml:space="preserve">If attendance is required, indicate how this requirement will be handled in a distance learning environment. </w:t>
      </w:r>
    </w:p>
    <w:p w:rsidR="00EC00B4" w:rsidRDefault="00EC00B4" w:rsidP="00EC00B4">
      <w:pPr>
        <w:pStyle w:val="Default"/>
        <w:ind w:left="1080" w:hanging="360"/>
        <w:rPr>
          <w:sz w:val="22"/>
          <w:szCs w:val="22"/>
        </w:rPr>
      </w:pP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6C702F">
        <w:rPr>
          <w:i/>
          <w:iCs/>
          <w:sz w:val="22"/>
          <w:szCs w:val="22"/>
        </w:rPr>
        <w:t xml:space="preserve">Student Policy </w:t>
      </w:r>
      <w:proofErr w:type="spellStart"/>
      <w:r w:rsidR="006C702F">
        <w:rPr>
          <w:i/>
          <w:iCs/>
          <w:sz w:val="22"/>
          <w:szCs w:val="22"/>
        </w:rPr>
        <w:t>eHandbook</w:t>
      </w:r>
      <w:proofErr w:type="spellEnd"/>
      <w:r w:rsidR="006C702F">
        <w:rPr>
          <w:sz w:val="22"/>
          <w:szCs w:val="22"/>
        </w:rPr>
        <w:t xml:space="preserve">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EC00B4" w:rsidRDefault="00EC00B4" w:rsidP="00EC00B4">
      <w:pPr>
        <w:pStyle w:val="Default"/>
        <w:rPr>
          <w:sz w:val="20"/>
          <w:szCs w:val="20"/>
        </w:rPr>
      </w:pPr>
      <w:r>
        <w:rPr>
          <w:sz w:val="20"/>
          <w:szCs w:val="20"/>
        </w:rPr>
        <w:t xml:space="preserve">Instructor/Term Specific Syllabi: COE Guidelines, updated 11/20/2009 5 </w:t>
      </w:r>
    </w:p>
    <w:p w:rsidR="00EC00B4" w:rsidRDefault="00EC00B4" w:rsidP="00EC00B4">
      <w:pPr>
        <w:pStyle w:val="Default"/>
        <w:rPr>
          <w:sz w:val="20"/>
          <w:szCs w:val="20"/>
        </w:rPr>
      </w:pPr>
    </w:p>
    <w:p w:rsidR="00EC00B4" w:rsidRDefault="00EC00B4" w:rsidP="00EC00B4">
      <w:pPr>
        <w:pStyle w:val="Default"/>
        <w:rPr>
          <w:sz w:val="20"/>
          <w:szCs w:val="20"/>
        </w:rPr>
      </w:pPr>
    </w:p>
    <w:p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sidR="006C702F">
        <w:rPr>
          <w:i/>
          <w:iCs/>
          <w:sz w:val="22"/>
          <w:szCs w:val="22"/>
        </w:rPr>
        <w:t xml:space="preserve">Student Policy </w:t>
      </w:r>
      <w:proofErr w:type="spellStart"/>
      <w:r w:rsidR="006C702F">
        <w:rPr>
          <w:i/>
          <w:iCs/>
          <w:sz w:val="22"/>
          <w:szCs w:val="22"/>
        </w:rPr>
        <w:t>eHandbook</w:t>
      </w:r>
      <w:proofErr w:type="spellEnd"/>
      <w:r w:rsidR="006C702F">
        <w:rPr>
          <w:sz w:val="22"/>
          <w:szCs w:val="22"/>
        </w:rPr>
        <w:t xml:space="preserve">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37518F" w:rsidRDefault="00EC00B4" w:rsidP="00EC00B4">
      <w:pPr>
        <w:pStyle w:val="Default"/>
        <w:ind w:left="720" w:hanging="360"/>
      </w:pPr>
      <w:r>
        <w:rPr>
          <w:sz w:val="22"/>
          <w:szCs w:val="22"/>
        </w:rPr>
        <w:t xml:space="preserve">E. </w:t>
      </w:r>
      <w:r>
        <w:rPr>
          <w:sz w:val="22"/>
          <w:szCs w:val="22"/>
          <w:u w:val="single"/>
        </w:rPr>
        <w:t>Disability Accommodations</w:t>
      </w:r>
      <w:r>
        <w:rPr>
          <w:sz w:val="22"/>
          <w:szCs w:val="22"/>
        </w:rPr>
        <w:t xml:space="preserve">: </w:t>
      </w:r>
      <w:r w:rsidR="0037518F">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rsidR="00EC00B4" w:rsidRDefault="00EC00B4" w:rsidP="00EC00B4">
      <w:pPr>
        <w:pStyle w:val="Default"/>
        <w:rPr>
          <w:sz w:val="22"/>
          <w:szCs w:val="22"/>
        </w:rPr>
      </w:pPr>
    </w:p>
    <w:p w:rsidR="00EC00B4" w:rsidRDefault="00EC00B4" w:rsidP="0037518F">
      <w:pPr>
        <w:pStyle w:val="Default"/>
        <w:ind w:left="1080" w:hanging="720"/>
        <w:rPr>
          <w:sz w:val="22"/>
          <w:szCs w:val="22"/>
        </w:rPr>
      </w:pPr>
      <w:r>
        <w:rPr>
          <w:sz w:val="22"/>
          <w:szCs w:val="22"/>
        </w:rPr>
        <w:lastRenderedPageBreak/>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r>
        <w:rPr>
          <w:rFonts w:ascii="Courier New" w:hAnsi="Courier New" w:cs="Courier New"/>
          <w:sz w:val="22"/>
          <w:szCs w:val="22"/>
        </w:rPr>
        <w:t xml:space="preserve">o </w:t>
      </w:r>
      <w:r>
        <w:rPr>
          <w:sz w:val="22"/>
          <w:szCs w:val="22"/>
        </w:rPr>
        <w:t xml:space="preserve">Engage in responsible and ethical professional practices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EC00B4" w:rsidRDefault="00EC00B4" w:rsidP="00EC00B4">
      <w:pPr>
        <w:pStyle w:val="Default"/>
        <w:ind w:left="1080" w:hanging="360"/>
        <w:rPr>
          <w:sz w:val="22"/>
          <w:szCs w:val="22"/>
        </w:rPr>
      </w:pPr>
    </w:p>
    <w:p w:rsidR="007C36D0" w:rsidRDefault="00000489" w:rsidP="00EC00B4"/>
    <w:sectPr w:rsidR="007C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00489"/>
    <w:rsid w:val="00092D5B"/>
    <w:rsid w:val="001B477C"/>
    <w:rsid w:val="002A083E"/>
    <w:rsid w:val="002B21D6"/>
    <w:rsid w:val="003564EB"/>
    <w:rsid w:val="0037518F"/>
    <w:rsid w:val="003924EB"/>
    <w:rsid w:val="003F0E7F"/>
    <w:rsid w:val="004C2FBC"/>
    <w:rsid w:val="00581588"/>
    <w:rsid w:val="005D4452"/>
    <w:rsid w:val="005E553D"/>
    <w:rsid w:val="006C702F"/>
    <w:rsid w:val="007A10FB"/>
    <w:rsid w:val="00801304"/>
    <w:rsid w:val="0080140B"/>
    <w:rsid w:val="00841CCB"/>
    <w:rsid w:val="00971CAD"/>
    <w:rsid w:val="00987C0E"/>
    <w:rsid w:val="00A87F41"/>
    <w:rsid w:val="00B8407B"/>
    <w:rsid w:val="00C52FA0"/>
    <w:rsid w:val="00C86C28"/>
    <w:rsid w:val="00CB0471"/>
    <w:rsid w:val="00D155E3"/>
    <w:rsid w:val="00D958BD"/>
    <w:rsid w:val="00DD7E46"/>
    <w:rsid w:val="00E63D64"/>
    <w:rsid w:val="00E77F57"/>
    <w:rsid w:val="00EC00B4"/>
    <w:rsid w:val="00FB345C"/>
    <w:rsid w:val="00FC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5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092D5B"/>
    <w:pPr>
      <w:spacing w:after="120"/>
    </w:pPr>
  </w:style>
  <w:style w:type="character" w:customStyle="1" w:styleId="BodyTextChar">
    <w:name w:val="Body Text Char"/>
    <w:basedOn w:val="DefaultParagraphFont"/>
    <w:link w:val="BodyText"/>
    <w:rsid w:val="00092D5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5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092D5B"/>
    <w:pPr>
      <w:spacing w:after="120"/>
    </w:pPr>
  </w:style>
  <w:style w:type="character" w:customStyle="1" w:styleId="BodyTextChar">
    <w:name w:val="Body Text Char"/>
    <w:basedOn w:val="DefaultParagraphFont"/>
    <w:link w:val="BodyText"/>
    <w:rsid w:val="00092D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John Fox</cp:lastModifiedBy>
  <cp:revision>8</cp:revision>
  <dcterms:created xsi:type="dcterms:W3CDTF">2013-01-08T16:10:00Z</dcterms:created>
  <dcterms:modified xsi:type="dcterms:W3CDTF">2013-01-22T14:59:00Z</dcterms:modified>
</cp:coreProperties>
</file>