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737" w:rsidRPr="00AB7737" w:rsidRDefault="00AB7737" w:rsidP="0034376F">
      <w:pPr>
        <w:pStyle w:val="Default"/>
        <w:jc w:val="center"/>
        <w:rPr>
          <w:b/>
          <w:color w:val="auto"/>
        </w:rPr>
      </w:pPr>
      <w:r w:rsidRPr="00AB7737">
        <w:rPr>
          <w:b/>
          <w:color w:val="auto"/>
        </w:rPr>
        <w:t>Auburn University</w:t>
      </w:r>
    </w:p>
    <w:p w:rsidR="004B671A" w:rsidRPr="00AB7737" w:rsidRDefault="00AB7737" w:rsidP="00AB7737">
      <w:pPr>
        <w:pStyle w:val="Default"/>
        <w:jc w:val="center"/>
        <w:rPr>
          <w:b/>
        </w:rPr>
      </w:pPr>
      <w:r w:rsidRPr="00AB7737">
        <w:rPr>
          <w:b/>
          <w:color w:val="auto"/>
        </w:rPr>
        <w:t>Syllabus</w:t>
      </w:r>
    </w:p>
    <w:p w:rsidR="00AB7737" w:rsidRPr="00AB7737" w:rsidRDefault="00AB7737" w:rsidP="004B671A">
      <w:pPr>
        <w:pStyle w:val="Default"/>
        <w:jc w:val="center"/>
        <w:rPr>
          <w:b/>
          <w:bCs/>
        </w:rPr>
      </w:pPr>
    </w:p>
    <w:p w:rsidR="00AB7737" w:rsidRPr="00AB7737" w:rsidRDefault="00AB7737" w:rsidP="00791B01">
      <w:pPr>
        <w:pStyle w:val="Default"/>
        <w:tabs>
          <w:tab w:val="left" w:pos="360"/>
        </w:tabs>
        <w:rPr>
          <w:b/>
          <w:bCs/>
        </w:rPr>
      </w:pPr>
      <w:r w:rsidRPr="00AB7737">
        <w:rPr>
          <w:b/>
          <w:bCs/>
        </w:rPr>
        <w:t>1.</w:t>
      </w:r>
      <w:r w:rsidRPr="00AB7737">
        <w:rPr>
          <w:b/>
          <w:bCs/>
        </w:rPr>
        <w:tab/>
        <w:t>Course Number: EDMD 7110</w:t>
      </w:r>
    </w:p>
    <w:p w:rsidR="00AB7737" w:rsidRPr="00AB7737" w:rsidRDefault="00AB7737" w:rsidP="00791B01">
      <w:pPr>
        <w:pStyle w:val="Default"/>
        <w:tabs>
          <w:tab w:val="left" w:pos="360"/>
        </w:tabs>
        <w:rPr>
          <w:b/>
          <w:bCs/>
        </w:rPr>
      </w:pPr>
      <w:r w:rsidRPr="00AB7737">
        <w:rPr>
          <w:b/>
          <w:bCs/>
        </w:rPr>
        <w:tab/>
        <w:t>Course Title: Bibliographic Description, Organization, and Control</w:t>
      </w:r>
    </w:p>
    <w:p w:rsidR="00AB7737" w:rsidRPr="00AB7737" w:rsidRDefault="0034376F" w:rsidP="00791B01">
      <w:pPr>
        <w:pStyle w:val="Default"/>
        <w:tabs>
          <w:tab w:val="left" w:pos="360"/>
        </w:tabs>
        <w:rPr>
          <w:b/>
          <w:bCs/>
        </w:rPr>
      </w:pPr>
      <w:r>
        <w:rPr>
          <w:b/>
          <w:bCs/>
        </w:rPr>
        <w:tab/>
      </w:r>
      <w:r w:rsidR="00AB7737" w:rsidRPr="00AB7737">
        <w:rPr>
          <w:b/>
          <w:bCs/>
        </w:rPr>
        <w:t>Credit Hours: 3 semester hours; LEC 3</w:t>
      </w:r>
    </w:p>
    <w:p w:rsidR="00C93013" w:rsidRPr="00AB7737" w:rsidRDefault="00AB7737" w:rsidP="00F72D7B">
      <w:pPr>
        <w:pStyle w:val="Default"/>
        <w:tabs>
          <w:tab w:val="left" w:pos="360"/>
        </w:tabs>
        <w:rPr>
          <w:b/>
          <w:bCs/>
        </w:rPr>
      </w:pPr>
      <w:r w:rsidRPr="00AB7737">
        <w:rPr>
          <w:b/>
          <w:bCs/>
        </w:rPr>
        <w:tab/>
      </w:r>
    </w:p>
    <w:p w:rsidR="005C5826" w:rsidRDefault="00AB7737" w:rsidP="00F72D7B">
      <w:pPr>
        <w:tabs>
          <w:tab w:val="left" w:pos="360"/>
          <w:tab w:val="center" w:pos="4860"/>
        </w:tabs>
        <w:spacing w:after="0" w:line="240" w:lineRule="auto"/>
        <w:rPr>
          <w:rFonts w:ascii="Times New Roman" w:hAnsi="Times New Roman"/>
          <w:sz w:val="24"/>
          <w:szCs w:val="24"/>
        </w:rPr>
      </w:pPr>
      <w:r w:rsidRPr="00AB7737">
        <w:rPr>
          <w:rFonts w:ascii="Times New Roman" w:hAnsi="Times New Roman"/>
          <w:b/>
          <w:sz w:val="24"/>
          <w:szCs w:val="24"/>
        </w:rPr>
        <w:t>2.</w:t>
      </w:r>
      <w:r w:rsidRPr="00AB7737">
        <w:rPr>
          <w:rFonts w:ascii="Times New Roman" w:hAnsi="Times New Roman"/>
          <w:b/>
          <w:sz w:val="24"/>
          <w:szCs w:val="24"/>
        </w:rPr>
        <w:tab/>
      </w:r>
      <w:r w:rsidR="005C5826">
        <w:rPr>
          <w:rFonts w:ascii="Times New Roman" w:hAnsi="Times New Roman"/>
          <w:b/>
          <w:sz w:val="24"/>
          <w:szCs w:val="24"/>
        </w:rPr>
        <w:t xml:space="preserve">Term: </w:t>
      </w:r>
      <w:r w:rsidR="005C5826">
        <w:rPr>
          <w:rFonts w:ascii="Times New Roman" w:hAnsi="Times New Roman"/>
          <w:sz w:val="24"/>
          <w:szCs w:val="24"/>
        </w:rPr>
        <w:t>Spring</w:t>
      </w:r>
      <w:r w:rsidR="00FF102F">
        <w:rPr>
          <w:rFonts w:ascii="Times New Roman" w:hAnsi="Times New Roman"/>
          <w:sz w:val="24"/>
          <w:szCs w:val="24"/>
        </w:rPr>
        <w:t>2014</w:t>
      </w:r>
    </w:p>
    <w:p w:rsidR="005C5826" w:rsidRDefault="005C5826" w:rsidP="00F72D7B">
      <w:pPr>
        <w:tabs>
          <w:tab w:val="left" w:pos="360"/>
          <w:tab w:val="center" w:pos="4860"/>
        </w:tabs>
        <w:spacing w:after="0" w:line="240" w:lineRule="auto"/>
        <w:rPr>
          <w:rFonts w:ascii="Times New Roman" w:hAnsi="Times New Roman"/>
          <w:sz w:val="24"/>
          <w:szCs w:val="24"/>
        </w:rPr>
      </w:pPr>
      <w:r>
        <w:rPr>
          <w:rFonts w:ascii="Times New Roman" w:hAnsi="Times New Roman"/>
          <w:sz w:val="24"/>
          <w:szCs w:val="24"/>
        </w:rPr>
        <w:tab/>
      </w:r>
      <w:r w:rsidRPr="005C5826">
        <w:rPr>
          <w:rFonts w:ascii="Times New Roman" w:hAnsi="Times New Roman"/>
          <w:b/>
          <w:sz w:val="24"/>
          <w:szCs w:val="24"/>
        </w:rPr>
        <w:t>Day</w:t>
      </w:r>
      <w:r>
        <w:rPr>
          <w:rFonts w:ascii="Times New Roman" w:hAnsi="Times New Roman"/>
          <w:sz w:val="24"/>
          <w:szCs w:val="24"/>
        </w:rPr>
        <w:t xml:space="preserve">: Saturdays 9:00 to 11:50 a.m. and 1:00 – 3:50 p.m. </w:t>
      </w:r>
    </w:p>
    <w:p w:rsidR="005C5826" w:rsidRDefault="005C5826" w:rsidP="00F72D7B">
      <w:pPr>
        <w:tabs>
          <w:tab w:val="left" w:pos="360"/>
          <w:tab w:val="center" w:pos="4860"/>
        </w:tabs>
        <w:spacing w:after="0" w:line="240" w:lineRule="auto"/>
        <w:rPr>
          <w:rFonts w:ascii="Times New Roman" w:hAnsi="Times New Roman"/>
          <w:sz w:val="24"/>
          <w:szCs w:val="24"/>
        </w:rPr>
      </w:pPr>
      <w:r>
        <w:rPr>
          <w:rFonts w:ascii="Times New Roman" w:hAnsi="Times New Roman"/>
          <w:sz w:val="24"/>
          <w:szCs w:val="24"/>
        </w:rPr>
        <w:tab/>
      </w:r>
      <w:r w:rsidRPr="005C5826">
        <w:rPr>
          <w:rFonts w:ascii="Times New Roman" w:hAnsi="Times New Roman"/>
          <w:b/>
          <w:sz w:val="24"/>
          <w:szCs w:val="24"/>
        </w:rPr>
        <w:t>Instructor</w:t>
      </w:r>
      <w:r>
        <w:rPr>
          <w:rFonts w:ascii="Times New Roman" w:hAnsi="Times New Roman"/>
          <w:sz w:val="24"/>
          <w:szCs w:val="24"/>
        </w:rPr>
        <w:t>: Dr. Susan H. Bannon</w:t>
      </w:r>
    </w:p>
    <w:p w:rsidR="005C5826" w:rsidRDefault="005C5826" w:rsidP="00F72D7B">
      <w:pPr>
        <w:tabs>
          <w:tab w:val="left" w:pos="360"/>
          <w:tab w:val="center" w:pos="4860"/>
        </w:tabs>
        <w:spacing w:after="0" w:line="240" w:lineRule="auto"/>
        <w:rPr>
          <w:rFonts w:ascii="Times New Roman" w:hAnsi="Times New Roman"/>
          <w:sz w:val="24"/>
          <w:szCs w:val="24"/>
        </w:rPr>
      </w:pPr>
      <w:r>
        <w:rPr>
          <w:rFonts w:ascii="Times New Roman" w:hAnsi="Times New Roman"/>
          <w:sz w:val="24"/>
          <w:szCs w:val="24"/>
        </w:rPr>
        <w:tab/>
      </w:r>
      <w:r w:rsidRPr="005C5826">
        <w:rPr>
          <w:rFonts w:ascii="Times New Roman" w:hAnsi="Times New Roman"/>
          <w:b/>
          <w:sz w:val="24"/>
          <w:szCs w:val="24"/>
        </w:rPr>
        <w:t>Office Address:</w:t>
      </w:r>
      <w:r>
        <w:rPr>
          <w:rFonts w:ascii="Times New Roman" w:hAnsi="Times New Roman"/>
          <w:sz w:val="24"/>
          <w:szCs w:val="24"/>
        </w:rPr>
        <w:t xml:space="preserve"> 3402 Haley Center</w:t>
      </w:r>
    </w:p>
    <w:p w:rsidR="005C5826" w:rsidRDefault="005C5826" w:rsidP="00F72D7B">
      <w:pPr>
        <w:tabs>
          <w:tab w:val="left" w:pos="360"/>
          <w:tab w:val="center" w:pos="4860"/>
        </w:tabs>
        <w:spacing w:after="0" w:line="240" w:lineRule="auto"/>
        <w:rPr>
          <w:rFonts w:ascii="Times New Roman" w:hAnsi="Times New Roman"/>
          <w:sz w:val="24"/>
          <w:szCs w:val="24"/>
        </w:rPr>
      </w:pPr>
      <w:r>
        <w:rPr>
          <w:rFonts w:ascii="Times New Roman" w:hAnsi="Times New Roman"/>
          <w:sz w:val="24"/>
          <w:szCs w:val="24"/>
        </w:rPr>
        <w:tab/>
      </w:r>
      <w:r w:rsidRPr="005C5826">
        <w:rPr>
          <w:rFonts w:ascii="Times New Roman" w:hAnsi="Times New Roman"/>
          <w:b/>
          <w:sz w:val="24"/>
          <w:szCs w:val="24"/>
        </w:rPr>
        <w:t>Contact Information</w:t>
      </w:r>
      <w:r>
        <w:rPr>
          <w:rFonts w:ascii="Times New Roman" w:hAnsi="Times New Roman"/>
          <w:sz w:val="24"/>
          <w:szCs w:val="24"/>
        </w:rPr>
        <w:t xml:space="preserve">: 334-844-4291, </w:t>
      </w:r>
      <w:hyperlink r:id="rId5" w:history="1">
        <w:r w:rsidRPr="000E502B">
          <w:rPr>
            <w:rStyle w:val="Hyperlink"/>
            <w:rFonts w:ascii="Times New Roman" w:hAnsi="Times New Roman"/>
            <w:sz w:val="24"/>
            <w:szCs w:val="24"/>
          </w:rPr>
          <w:t>bannosh@auburn.edu</w:t>
        </w:r>
      </w:hyperlink>
      <w:r>
        <w:rPr>
          <w:rFonts w:ascii="Times New Roman" w:hAnsi="Times New Roman"/>
          <w:sz w:val="24"/>
          <w:szCs w:val="24"/>
        </w:rPr>
        <w:t xml:space="preserve"> </w:t>
      </w:r>
    </w:p>
    <w:p w:rsidR="00F72D7B" w:rsidRDefault="005C5826" w:rsidP="00F72D7B">
      <w:pPr>
        <w:tabs>
          <w:tab w:val="left" w:pos="360"/>
          <w:tab w:val="center" w:pos="4860"/>
        </w:tabs>
        <w:spacing w:after="0" w:line="240" w:lineRule="auto"/>
        <w:rPr>
          <w:rFonts w:ascii="Times New Roman" w:hAnsi="Times New Roman"/>
          <w:b/>
          <w:bCs/>
          <w:sz w:val="24"/>
          <w:szCs w:val="24"/>
        </w:rPr>
      </w:pPr>
      <w:r>
        <w:rPr>
          <w:rFonts w:ascii="Times New Roman" w:hAnsi="Times New Roman"/>
          <w:sz w:val="24"/>
          <w:szCs w:val="24"/>
        </w:rPr>
        <w:tab/>
      </w:r>
      <w:r w:rsidRPr="005C5826">
        <w:rPr>
          <w:rFonts w:ascii="Times New Roman" w:hAnsi="Times New Roman"/>
          <w:b/>
          <w:sz w:val="24"/>
          <w:szCs w:val="24"/>
        </w:rPr>
        <w:t>Office Hours</w:t>
      </w:r>
      <w:r>
        <w:rPr>
          <w:rFonts w:ascii="Times New Roman" w:hAnsi="Times New Roman"/>
          <w:sz w:val="24"/>
          <w:szCs w:val="24"/>
        </w:rPr>
        <w:t>: Saturdays 8 – 9 am and 12:00 Noon to 1:00 pm</w:t>
      </w:r>
      <w:r w:rsidR="00AB7737" w:rsidRPr="00AB7737">
        <w:rPr>
          <w:rFonts w:ascii="Times New Roman" w:hAnsi="Times New Roman"/>
          <w:sz w:val="24"/>
          <w:szCs w:val="24"/>
        </w:rPr>
        <w:br/>
      </w:r>
    </w:p>
    <w:p w:rsidR="00AB7737" w:rsidRPr="00AB7737" w:rsidRDefault="00AB7737" w:rsidP="00AB7737">
      <w:pPr>
        <w:tabs>
          <w:tab w:val="left" w:pos="360"/>
          <w:tab w:val="center" w:pos="4860"/>
        </w:tabs>
        <w:rPr>
          <w:rFonts w:ascii="Times New Roman" w:hAnsi="Times New Roman"/>
          <w:b/>
          <w:bCs/>
          <w:sz w:val="24"/>
          <w:szCs w:val="24"/>
        </w:rPr>
      </w:pPr>
      <w:r w:rsidRPr="00AB7737">
        <w:rPr>
          <w:rFonts w:ascii="Times New Roman" w:hAnsi="Times New Roman"/>
          <w:b/>
          <w:bCs/>
          <w:sz w:val="24"/>
          <w:szCs w:val="24"/>
        </w:rPr>
        <w:t>3.</w:t>
      </w:r>
      <w:r w:rsidRPr="00AB7737">
        <w:rPr>
          <w:rFonts w:ascii="Times New Roman" w:hAnsi="Times New Roman"/>
          <w:b/>
          <w:bCs/>
          <w:sz w:val="24"/>
          <w:szCs w:val="24"/>
        </w:rPr>
        <w:tab/>
        <w:t>Text or Major Resources:</w:t>
      </w:r>
    </w:p>
    <w:p w:rsidR="00FF102F" w:rsidRDefault="00AB7737" w:rsidP="00AB7737">
      <w:pPr>
        <w:ind w:left="720" w:hanging="270"/>
        <w:rPr>
          <w:rFonts w:ascii="Times New Roman" w:hAnsi="Times New Roman"/>
          <w:bCs/>
        </w:rPr>
      </w:pPr>
      <w:proofErr w:type="spellStart"/>
      <w:r w:rsidRPr="00AB7737">
        <w:rPr>
          <w:rFonts w:ascii="Times New Roman" w:hAnsi="Times New Roman"/>
          <w:bCs/>
        </w:rPr>
        <w:t>Intner</w:t>
      </w:r>
      <w:proofErr w:type="spellEnd"/>
      <w:r w:rsidRPr="00AB7737">
        <w:rPr>
          <w:rFonts w:ascii="Times New Roman" w:hAnsi="Times New Roman"/>
          <w:bCs/>
        </w:rPr>
        <w:t xml:space="preserve">, S. S., Fountain, J. </w:t>
      </w:r>
      <w:r>
        <w:rPr>
          <w:rFonts w:ascii="Times New Roman" w:hAnsi="Times New Roman"/>
          <w:bCs/>
        </w:rPr>
        <w:t>F</w:t>
      </w:r>
      <w:r w:rsidR="00FF102F">
        <w:rPr>
          <w:rFonts w:ascii="Times New Roman" w:hAnsi="Times New Roman"/>
          <w:bCs/>
        </w:rPr>
        <w:t xml:space="preserve">., </w:t>
      </w:r>
      <w:proofErr w:type="spellStart"/>
      <w:r w:rsidR="00FF102F">
        <w:rPr>
          <w:rFonts w:ascii="Times New Roman" w:hAnsi="Times New Roman"/>
          <w:bCs/>
        </w:rPr>
        <w:t>Weihs</w:t>
      </w:r>
      <w:proofErr w:type="spellEnd"/>
      <w:r w:rsidR="00FF102F">
        <w:rPr>
          <w:rFonts w:ascii="Times New Roman" w:hAnsi="Times New Roman"/>
          <w:bCs/>
        </w:rPr>
        <w:t>, J. (E</w:t>
      </w:r>
      <w:r w:rsidRPr="00AB7737">
        <w:rPr>
          <w:rFonts w:ascii="Times New Roman" w:hAnsi="Times New Roman"/>
          <w:bCs/>
        </w:rPr>
        <w:t xml:space="preserve">ds.). (2011). </w:t>
      </w:r>
      <w:proofErr w:type="gramStart"/>
      <w:r w:rsidRPr="00AB7737">
        <w:rPr>
          <w:rFonts w:ascii="Times New Roman" w:hAnsi="Times New Roman"/>
          <w:bCs/>
          <w:i/>
        </w:rPr>
        <w:t>Cataloging</w:t>
      </w:r>
      <w:proofErr w:type="gramEnd"/>
      <w:r w:rsidRPr="00AB7737">
        <w:rPr>
          <w:rFonts w:ascii="Times New Roman" w:hAnsi="Times New Roman"/>
          <w:bCs/>
          <w:i/>
        </w:rPr>
        <w:t xml:space="preserve"> correctly for kids: An introduction</w:t>
      </w:r>
      <w:r w:rsidRPr="00AB7737">
        <w:rPr>
          <w:rFonts w:ascii="Times New Roman" w:hAnsi="Times New Roman"/>
          <w:bCs/>
        </w:rPr>
        <w:t>. Chicago: American Library Association.</w:t>
      </w:r>
      <w:r w:rsidR="00464C7B">
        <w:rPr>
          <w:rFonts w:ascii="Times New Roman" w:hAnsi="Times New Roman"/>
          <w:bCs/>
        </w:rPr>
        <w:t xml:space="preserve"> </w:t>
      </w:r>
      <w:r w:rsidR="00464C7B" w:rsidRPr="00464C7B">
        <w:rPr>
          <w:rFonts w:ascii="Times New Roman" w:hAnsi="Times New Roman"/>
          <w:b/>
          <w:bCs/>
        </w:rPr>
        <w:t>[Required</w:t>
      </w:r>
      <w:r w:rsidR="005C5826">
        <w:rPr>
          <w:rFonts w:ascii="Times New Roman" w:hAnsi="Times New Roman"/>
          <w:b/>
          <w:bCs/>
        </w:rPr>
        <w:t xml:space="preserve"> text</w:t>
      </w:r>
      <w:r w:rsidR="00464C7B" w:rsidRPr="00464C7B">
        <w:rPr>
          <w:rFonts w:ascii="Times New Roman" w:hAnsi="Times New Roman"/>
          <w:b/>
          <w:bCs/>
        </w:rPr>
        <w:t>]</w:t>
      </w:r>
    </w:p>
    <w:p w:rsidR="00464C7B" w:rsidRDefault="00FF102F" w:rsidP="00AB7737">
      <w:pPr>
        <w:ind w:left="720" w:hanging="270"/>
        <w:rPr>
          <w:rFonts w:ascii="Times New Roman" w:hAnsi="Times New Roman"/>
          <w:b/>
          <w:bCs/>
        </w:rPr>
      </w:pPr>
      <w:r>
        <w:rPr>
          <w:rFonts w:ascii="Times New Roman" w:hAnsi="Times New Roman"/>
          <w:bCs/>
        </w:rPr>
        <w:t xml:space="preserve">Welsh, A., &amp; </w:t>
      </w:r>
      <w:proofErr w:type="spellStart"/>
      <w:r>
        <w:rPr>
          <w:rFonts w:ascii="Times New Roman" w:hAnsi="Times New Roman"/>
          <w:bCs/>
        </w:rPr>
        <w:t>Batley</w:t>
      </w:r>
      <w:proofErr w:type="spellEnd"/>
      <w:r>
        <w:rPr>
          <w:rFonts w:ascii="Times New Roman" w:hAnsi="Times New Roman"/>
          <w:bCs/>
        </w:rPr>
        <w:t xml:space="preserve">, S. (2012). </w:t>
      </w:r>
      <w:r w:rsidRPr="00FF102F">
        <w:rPr>
          <w:rFonts w:ascii="Times New Roman" w:hAnsi="Times New Roman"/>
          <w:bCs/>
          <w:i/>
        </w:rPr>
        <w:t>Practical cataloguing: AACR2, RDA, and MARC 21</w:t>
      </w:r>
      <w:r>
        <w:rPr>
          <w:rFonts w:ascii="Times New Roman" w:hAnsi="Times New Roman"/>
          <w:bCs/>
        </w:rPr>
        <w:t xml:space="preserve">. Chicago: Neal-Schuman. </w:t>
      </w:r>
      <w:r w:rsidR="00464C7B" w:rsidRPr="00464C7B">
        <w:rPr>
          <w:rFonts w:ascii="Times New Roman" w:hAnsi="Times New Roman"/>
          <w:b/>
          <w:bCs/>
        </w:rPr>
        <w:t>[Required</w:t>
      </w:r>
      <w:r w:rsidR="005C5826">
        <w:rPr>
          <w:rFonts w:ascii="Times New Roman" w:hAnsi="Times New Roman"/>
          <w:b/>
          <w:bCs/>
        </w:rPr>
        <w:t xml:space="preserve"> text</w:t>
      </w:r>
      <w:r w:rsidR="00464C7B" w:rsidRPr="00464C7B">
        <w:rPr>
          <w:rFonts w:ascii="Times New Roman" w:hAnsi="Times New Roman"/>
          <w:b/>
          <w:bCs/>
        </w:rPr>
        <w:t>]</w:t>
      </w:r>
    </w:p>
    <w:p w:rsidR="00464C7B" w:rsidRDefault="00464C7B" w:rsidP="00AB7737">
      <w:pPr>
        <w:ind w:left="720" w:hanging="270"/>
        <w:rPr>
          <w:rFonts w:ascii="Times New Roman" w:hAnsi="Times New Roman"/>
          <w:bCs/>
        </w:rPr>
      </w:pPr>
      <w:r>
        <w:rPr>
          <w:rFonts w:ascii="Times New Roman" w:hAnsi="Times New Roman"/>
          <w:bCs/>
        </w:rPr>
        <w:t xml:space="preserve">Joint Steering Committee for Development of RDA. (2011). </w:t>
      </w:r>
      <w:r w:rsidRPr="00464C7B">
        <w:rPr>
          <w:rFonts w:ascii="Times New Roman" w:hAnsi="Times New Roman"/>
          <w:bCs/>
          <w:i/>
        </w:rPr>
        <w:t>Resource description &amp; access</w:t>
      </w:r>
      <w:r>
        <w:rPr>
          <w:rFonts w:ascii="Times New Roman" w:hAnsi="Times New Roman"/>
          <w:bCs/>
        </w:rPr>
        <w:t xml:space="preserve">. Chicago: American Library Association. </w:t>
      </w:r>
      <w:r w:rsidRPr="00464C7B">
        <w:rPr>
          <w:rFonts w:ascii="Times New Roman" w:hAnsi="Times New Roman"/>
          <w:b/>
          <w:bCs/>
        </w:rPr>
        <w:t>[Reference</w:t>
      </w:r>
      <w:r w:rsidR="005C5826">
        <w:rPr>
          <w:rFonts w:ascii="Times New Roman" w:hAnsi="Times New Roman"/>
          <w:b/>
          <w:bCs/>
        </w:rPr>
        <w:t xml:space="preserve"> text</w:t>
      </w:r>
      <w:r w:rsidRPr="00464C7B">
        <w:rPr>
          <w:rFonts w:ascii="Times New Roman" w:hAnsi="Times New Roman"/>
          <w:b/>
          <w:bCs/>
        </w:rPr>
        <w:t>]</w:t>
      </w:r>
    </w:p>
    <w:p w:rsidR="00464C7B" w:rsidRDefault="00464C7B" w:rsidP="00AB7737">
      <w:pPr>
        <w:ind w:left="720" w:hanging="270"/>
        <w:rPr>
          <w:rFonts w:ascii="Times New Roman" w:hAnsi="Times New Roman"/>
          <w:bCs/>
        </w:rPr>
      </w:pPr>
      <w:r>
        <w:rPr>
          <w:rFonts w:ascii="Times New Roman" w:hAnsi="Times New Roman"/>
          <w:bCs/>
        </w:rPr>
        <w:t xml:space="preserve">Miller, J. (Ed.). (2012). </w:t>
      </w:r>
      <w:r w:rsidRPr="00464C7B">
        <w:rPr>
          <w:rFonts w:ascii="Times New Roman" w:hAnsi="Times New Roman"/>
          <w:bCs/>
          <w:i/>
        </w:rPr>
        <w:t>Sears list of subject headings</w:t>
      </w:r>
      <w:r>
        <w:rPr>
          <w:rFonts w:ascii="Times New Roman" w:hAnsi="Times New Roman"/>
          <w:bCs/>
        </w:rPr>
        <w:t xml:space="preserve">. New York: H. W. Wilson Company. </w:t>
      </w:r>
      <w:r w:rsidRPr="00464C7B">
        <w:rPr>
          <w:rFonts w:ascii="Times New Roman" w:hAnsi="Times New Roman"/>
          <w:b/>
          <w:bCs/>
        </w:rPr>
        <w:t>[Reference</w:t>
      </w:r>
      <w:r w:rsidR="005C5826">
        <w:rPr>
          <w:rFonts w:ascii="Times New Roman" w:hAnsi="Times New Roman"/>
          <w:b/>
          <w:bCs/>
        </w:rPr>
        <w:t xml:space="preserve"> text</w:t>
      </w:r>
      <w:r w:rsidRPr="00464C7B">
        <w:rPr>
          <w:rFonts w:ascii="Times New Roman" w:hAnsi="Times New Roman"/>
          <w:b/>
          <w:bCs/>
        </w:rPr>
        <w:t>]</w:t>
      </w:r>
    </w:p>
    <w:p w:rsidR="00AB7737" w:rsidRDefault="00464C7B" w:rsidP="00AB7737">
      <w:pPr>
        <w:ind w:left="720" w:hanging="270"/>
        <w:rPr>
          <w:rFonts w:ascii="Times New Roman" w:hAnsi="Times New Roman"/>
          <w:bCs/>
        </w:rPr>
      </w:pPr>
      <w:r>
        <w:rPr>
          <w:rFonts w:ascii="Times New Roman" w:hAnsi="Times New Roman"/>
          <w:bCs/>
        </w:rPr>
        <w:t xml:space="preserve">Mitchell, J. S., </w:t>
      </w:r>
      <w:proofErr w:type="spellStart"/>
      <w:r>
        <w:rPr>
          <w:rFonts w:ascii="Times New Roman" w:hAnsi="Times New Roman"/>
          <w:bCs/>
        </w:rPr>
        <w:t>Beall</w:t>
      </w:r>
      <w:proofErr w:type="spellEnd"/>
      <w:r>
        <w:rPr>
          <w:rFonts w:ascii="Times New Roman" w:hAnsi="Times New Roman"/>
          <w:bCs/>
        </w:rPr>
        <w:t xml:space="preserve">, J., Green, R., &amp; Panzer, M. (Eds.). 2012. </w:t>
      </w:r>
      <w:r w:rsidRPr="005C5826">
        <w:rPr>
          <w:rFonts w:ascii="Times New Roman" w:hAnsi="Times New Roman"/>
          <w:bCs/>
          <w:i/>
        </w:rPr>
        <w:t xml:space="preserve">Abridged Dewey </w:t>
      </w:r>
      <w:proofErr w:type="gramStart"/>
      <w:r w:rsidRPr="005C5826">
        <w:rPr>
          <w:rFonts w:ascii="Times New Roman" w:hAnsi="Times New Roman"/>
          <w:bCs/>
          <w:i/>
        </w:rPr>
        <w:t xml:space="preserve">Decimal </w:t>
      </w:r>
      <w:r w:rsidR="005C5826">
        <w:rPr>
          <w:rFonts w:ascii="Times New Roman" w:hAnsi="Times New Roman"/>
          <w:bCs/>
          <w:i/>
        </w:rPr>
        <w:t>C</w:t>
      </w:r>
      <w:r w:rsidRPr="005C5826">
        <w:rPr>
          <w:rFonts w:ascii="Times New Roman" w:hAnsi="Times New Roman"/>
          <w:bCs/>
          <w:i/>
        </w:rPr>
        <w:t>lassification</w:t>
      </w:r>
      <w:proofErr w:type="gramEnd"/>
      <w:r w:rsidRPr="005C5826">
        <w:rPr>
          <w:rFonts w:ascii="Times New Roman" w:hAnsi="Times New Roman"/>
          <w:bCs/>
          <w:i/>
        </w:rPr>
        <w:t xml:space="preserve"> and relative index</w:t>
      </w:r>
      <w:r>
        <w:rPr>
          <w:rFonts w:ascii="Times New Roman" w:hAnsi="Times New Roman"/>
          <w:bCs/>
        </w:rPr>
        <w:t xml:space="preserve">. Dublin, OH: OCLC Online Computer Library Center. </w:t>
      </w:r>
      <w:r w:rsidRPr="00464C7B">
        <w:rPr>
          <w:rFonts w:ascii="Times New Roman" w:hAnsi="Times New Roman"/>
          <w:b/>
          <w:bCs/>
        </w:rPr>
        <w:t>[Reference</w:t>
      </w:r>
      <w:r w:rsidR="005C5826">
        <w:rPr>
          <w:rFonts w:ascii="Times New Roman" w:hAnsi="Times New Roman"/>
          <w:b/>
          <w:bCs/>
        </w:rPr>
        <w:t xml:space="preserve"> text</w:t>
      </w:r>
      <w:r w:rsidRPr="00464C7B">
        <w:rPr>
          <w:rFonts w:ascii="Times New Roman" w:hAnsi="Times New Roman"/>
          <w:b/>
          <w:bCs/>
        </w:rPr>
        <w:t>]</w:t>
      </w:r>
      <w:r w:rsidR="00AB7737" w:rsidRPr="00AB7737">
        <w:rPr>
          <w:rFonts w:ascii="Times New Roman" w:hAnsi="Times New Roman"/>
          <w:bCs/>
        </w:rPr>
        <w:t xml:space="preserve"> </w:t>
      </w:r>
    </w:p>
    <w:p w:rsidR="00464C7B" w:rsidRDefault="00464C7B" w:rsidP="00AB7737">
      <w:pPr>
        <w:ind w:left="720" w:hanging="270"/>
        <w:rPr>
          <w:rFonts w:ascii="Times New Roman" w:hAnsi="Times New Roman"/>
          <w:bCs/>
        </w:rPr>
      </w:pPr>
      <w:r>
        <w:rPr>
          <w:rFonts w:ascii="Times New Roman" w:hAnsi="Times New Roman"/>
          <w:bCs/>
        </w:rPr>
        <w:t xml:space="preserve">Weber, M. B., &amp; Austin, F. A. (2011). </w:t>
      </w:r>
      <w:r w:rsidRPr="005C5826">
        <w:rPr>
          <w:rFonts w:ascii="Times New Roman" w:hAnsi="Times New Roman"/>
          <w:bCs/>
          <w:i/>
        </w:rPr>
        <w:t>Describing electronic, digital, and other media using AACR and RDA</w:t>
      </w:r>
      <w:r>
        <w:rPr>
          <w:rFonts w:ascii="Times New Roman" w:hAnsi="Times New Roman"/>
          <w:bCs/>
        </w:rPr>
        <w:t xml:space="preserve">. New York: Neal-Schuman. </w:t>
      </w:r>
      <w:r w:rsidRPr="00464C7B">
        <w:rPr>
          <w:rFonts w:ascii="Times New Roman" w:hAnsi="Times New Roman"/>
          <w:b/>
          <w:bCs/>
        </w:rPr>
        <w:t>[Reference</w:t>
      </w:r>
      <w:r w:rsidR="005C5826">
        <w:rPr>
          <w:rFonts w:ascii="Times New Roman" w:hAnsi="Times New Roman"/>
          <w:b/>
          <w:bCs/>
        </w:rPr>
        <w:t xml:space="preserve"> text</w:t>
      </w:r>
      <w:r w:rsidRPr="00464C7B">
        <w:rPr>
          <w:rFonts w:ascii="Times New Roman" w:hAnsi="Times New Roman"/>
          <w:b/>
          <w:bCs/>
        </w:rPr>
        <w:t>]</w:t>
      </w:r>
    </w:p>
    <w:p w:rsidR="00AB7737" w:rsidRPr="006470EA" w:rsidRDefault="00AB7737" w:rsidP="00F72D7B">
      <w:pPr>
        <w:tabs>
          <w:tab w:val="left" w:pos="360"/>
        </w:tabs>
        <w:spacing w:after="0" w:line="240" w:lineRule="auto"/>
        <w:rPr>
          <w:rFonts w:ascii="Times New Roman" w:hAnsi="Times New Roman"/>
        </w:rPr>
      </w:pPr>
      <w:r>
        <w:rPr>
          <w:rFonts w:ascii="Times New Roman" w:hAnsi="Times New Roman"/>
          <w:b/>
          <w:bCs/>
        </w:rPr>
        <w:t>4.</w:t>
      </w:r>
      <w:r>
        <w:rPr>
          <w:rFonts w:ascii="Times New Roman" w:hAnsi="Times New Roman"/>
          <w:b/>
          <w:bCs/>
        </w:rPr>
        <w:tab/>
      </w:r>
      <w:r w:rsidRPr="006470EA">
        <w:rPr>
          <w:rFonts w:ascii="Times New Roman" w:hAnsi="Times New Roman"/>
          <w:b/>
          <w:bCs/>
        </w:rPr>
        <w:t>Course description:</w:t>
      </w:r>
      <w:r>
        <w:rPr>
          <w:rFonts w:ascii="Times New Roman" w:hAnsi="Times New Roman"/>
          <w:b/>
          <w:bCs/>
        </w:rPr>
        <w:t xml:space="preserve"> </w:t>
      </w:r>
      <w:r w:rsidRPr="006470EA">
        <w:rPr>
          <w:rFonts w:ascii="Times New Roman" w:hAnsi="Times New Roman"/>
        </w:rPr>
        <w:t xml:space="preserve">Introduces the principles and procedures of describing, classifying, and </w:t>
      </w:r>
      <w:r>
        <w:rPr>
          <w:rFonts w:ascii="Times New Roman" w:hAnsi="Times New Roman"/>
        </w:rPr>
        <w:tab/>
      </w:r>
      <w:r w:rsidRPr="006470EA">
        <w:rPr>
          <w:rFonts w:ascii="Times New Roman" w:hAnsi="Times New Roman"/>
        </w:rPr>
        <w:t>organizing resources with applications using new technologies.</w:t>
      </w:r>
    </w:p>
    <w:p w:rsidR="004B671A" w:rsidRDefault="004B671A" w:rsidP="00F72D7B">
      <w:pPr>
        <w:pStyle w:val="Default"/>
        <w:rPr>
          <w:sz w:val="22"/>
          <w:szCs w:val="22"/>
        </w:rPr>
      </w:pPr>
    </w:p>
    <w:p w:rsidR="00133F1D" w:rsidRDefault="00CA7822" w:rsidP="00133F1D">
      <w:pPr>
        <w:pStyle w:val="CM21"/>
        <w:tabs>
          <w:tab w:val="left" w:pos="360"/>
        </w:tabs>
        <w:ind w:left="720" w:hanging="720"/>
        <w:rPr>
          <w:b/>
          <w:color w:val="000000"/>
          <w:sz w:val="22"/>
          <w:szCs w:val="22"/>
        </w:rPr>
      </w:pPr>
      <w:r w:rsidRPr="00E40C69">
        <w:rPr>
          <w:b/>
          <w:color w:val="000000"/>
          <w:sz w:val="22"/>
          <w:szCs w:val="22"/>
        </w:rPr>
        <w:t>5.</w:t>
      </w:r>
      <w:r w:rsidRPr="00E40C69">
        <w:rPr>
          <w:b/>
          <w:color w:val="000000"/>
          <w:sz w:val="22"/>
          <w:szCs w:val="22"/>
        </w:rPr>
        <w:tab/>
      </w:r>
      <w:r w:rsidRPr="00CA7822">
        <w:rPr>
          <w:b/>
          <w:color w:val="000000"/>
          <w:sz w:val="22"/>
          <w:szCs w:val="22"/>
        </w:rPr>
        <w:t xml:space="preserve">Student Learning </w:t>
      </w:r>
      <w:r w:rsidR="00133F1D">
        <w:rPr>
          <w:b/>
          <w:color w:val="000000"/>
          <w:sz w:val="22"/>
          <w:szCs w:val="22"/>
        </w:rPr>
        <w:t>Outcomes:</w:t>
      </w:r>
    </w:p>
    <w:p w:rsidR="00133F1D" w:rsidRDefault="00133F1D" w:rsidP="00133F1D">
      <w:pPr>
        <w:pStyle w:val="CM21"/>
        <w:tabs>
          <w:tab w:val="left" w:pos="360"/>
        </w:tabs>
        <w:ind w:left="540" w:hanging="180"/>
        <w:rPr>
          <w:color w:val="000000"/>
          <w:sz w:val="22"/>
          <w:szCs w:val="22"/>
        </w:rPr>
      </w:pPr>
      <w:r>
        <w:rPr>
          <w:color w:val="000000"/>
          <w:sz w:val="22"/>
          <w:szCs w:val="22"/>
        </w:rPr>
        <w:br/>
      </w:r>
      <w:r w:rsidR="00CA7822" w:rsidRPr="00CA7822">
        <w:rPr>
          <w:color w:val="000000"/>
          <w:sz w:val="22"/>
          <w:szCs w:val="22"/>
        </w:rPr>
        <w:t>The student will be able to</w:t>
      </w:r>
      <w:r w:rsidR="001F6D26">
        <w:rPr>
          <w:color w:val="000000"/>
          <w:sz w:val="22"/>
          <w:szCs w:val="22"/>
        </w:rPr>
        <w:t>:</w:t>
      </w:r>
    </w:p>
    <w:p w:rsidR="00133F1D" w:rsidRDefault="00CA7822" w:rsidP="00810669">
      <w:pPr>
        <w:pStyle w:val="CM21"/>
        <w:numPr>
          <w:ilvl w:val="0"/>
          <w:numId w:val="14"/>
        </w:numPr>
        <w:tabs>
          <w:tab w:val="left" w:pos="360"/>
        </w:tabs>
        <w:rPr>
          <w:color w:val="000000"/>
          <w:sz w:val="22"/>
          <w:szCs w:val="22"/>
        </w:rPr>
      </w:pPr>
      <w:r w:rsidRPr="00133F1D">
        <w:rPr>
          <w:b/>
          <w:i/>
          <w:color w:val="000000"/>
          <w:sz w:val="22"/>
          <w:szCs w:val="22"/>
        </w:rPr>
        <w:t>identify</w:t>
      </w:r>
      <w:r w:rsidRPr="00CA7822">
        <w:rPr>
          <w:color w:val="000000"/>
          <w:sz w:val="22"/>
          <w:szCs w:val="22"/>
        </w:rPr>
        <w:t xml:space="preserve"> the purposes for organizing know</w:t>
      </w:r>
      <w:r w:rsidR="001F6D26">
        <w:rPr>
          <w:color w:val="000000"/>
          <w:sz w:val="22"/>
          <w:szCs w:val="22"/>
        </w:rPr>
        <w:t>ledge and information retrieval</w:t>
      </w:r>
      <w:r w:rsidR="00133F1D">
        <w:rPr>
          <w:color w:val="000000"/>
          <w:sz w:val="22"/>
          <w:szCs w:val="22"/>
        </w:rPr>
        <w:t xml:space="preserve"> for school libraries</w:t>
      </w:r>
    </w:p>
    <w:p w:rsidR="00133F1D" w:rsidRDefault="00E40C69" w:rsidP="00810669">
      <w:pPr>
        <w:pStyle w:val="CM21"/>
        <w:numPr>
          <w:ilvl w:val="0"/>
          <w:numId w:val="14"/>
        </w:numPr>
        <w:tabs>
          <w:tab w:val="left" w:pos="360"/>
        </w:tabs>
        <w:rPr>
          <w:color w:val="000000"/>
          <w:sz w:val="22"/>
          <w:szCs w:val="22"/>
        </w:rPr>
      </w:pPr>
      <w:r w:rsidRPr="00133F1D">
        <w:rPr>
          <w:b/>
          <w:i/>
          <w:color w:val="000000"/>
          <w:sz w:val="22"/>
          <w:szCs w:val="22"/>
        </w:rPr>
        <w:t>identify</w:t>
      </w:r>
      <w:r w:rsidR="00133F1D">
        <w:rPr>
          <w:b/>
          <w:i/>
          <w:color w:val="000000"/>
          <w:sz w:val="22"/>
          <w:szCs w:val="22"/>
        </w:rPr>
        <w:t xml:space="preserve"> and analyze</w:t>
      </w:r>
      <w:r w:rsidRPr="001F6D26">
        <w:rPr>
          <w:color w:val="000000"/>
          <w:sz w:val="22"/>
          <w:szCs w:val="22"/>
        </w:rPr>
        <w:t xml:space="preserve"> the functions of </w:t>
      </w:r>
      <w:r w:rsidR="001F6D26" w:rsidRPr="001F6D26">
        <w:rPr>
          <w:color w:val="000000"/>
          <w:sz w:val="22"/>
          <w:szCs w:val="22"/>
        </w:rPr>
        <w:t>online catalogs and mach</w:t>
      </w:r>
      <w:r w:rsidR="00133F1D">
        <w:rPr>
          <w:color w:val="000000"/>
          <w:sz w:val="22"/>
          <w:szCs w:val="22"/>
        </w:rPr>
        <w:t>ine readable cataloging records</w:t>
      </w:r>
    </w:p>
    <w:p w:rsidR="00133F1D" w:rsidRDefault="00CA7822" w:rsidP="00810669">
      <w:pPr>
        <w:pStyle w:val="CM21"/>
        <w:numPr>
          <w:ilvl w:val="0"/>
          <w:numId w:val="14"/>
        </w:numPr>
        <w:tabs>
          <w:tab w:val="left" w:pos="360"/>
        </w:tabs>
        <w:rPr>
          <w:color w:val="000000"/>
          <w:sz w:val="22"/>
          <w:szCs w:val="22"/>
        </w:rPr>
      </w:pPr>
      <w:r w:rsidRPr="00133F1D">
        <w:rPr>
          <w:b/>
          <w:i/>
          <w:color w:val="000000"/>
          <w:sz w:val="22"/>
          <w:szCs w:val="22"/>
        </w:rPr>
        <w:t>demonstrate</w:t>
      </w:r>
      <w:r w:rsidRPr="00CA7822">
        <w:rPr>
          <w:color w:val="000000"/>
          <w:sz w:val="22"/>
          <w:szCs w:val="22"/>
        </w:rPr>
        <w:t xml:space="preserve"> </w:t>
      </w:r>
      <w:r w:rsidR="00133F1D">
        <w:rPr>
          <w:color w:val="000000"/>
          <w:sz w:val="22"/>
          <w:szCs w:val="22"/>
        </w:rPr>
        <w:t xml:space="preserve">with 95% accuracy </w:t>
      </w:r>
      <w:r w:rsidRPr="00CA7822">
        <w:rPr>
          <w:color w:val="000000"/>
          <w:sz w:val="22"/>
          <w:szCs w:val="22"/>
        </w:rPr>
        <w:t>the steps for copy cataloging</w:t>
      </w:r>
      <w:r>
        <w:rPr>
          <w:color w:val="000000"/>
          <w:sz w:val="22"/>
          <w:szCs w:val="22"/>
        </w:rPr>
        <w:t xml:space="preserve"> </w:t>
      </w:r>
      <w:r w:rsidR="00133F1D">
        <w:rPr>
          <w:color w:val="000000"/>
          <w:sz w:val="22"/>
          <w:szCs w:val="22"/>
        </w:rPr>
        <w:t xml:space="preserve">books and </w:t>
      </w:r>
      <w:proofErr w:type="spellStart"/>
      <w:r w:rsidR="00133F1D">
        <w:rPr>
          <w:color w:val="000000"/>
          <w:sz w:val="22"/>
          <w:szCs w:val="22"/>
        </w:rPr>
        <w:t>nonprint</w:t>
      </w:r>
      <w:proofErr w:type="spellEnd"/>
      <w:r w:rsidR="00133F1D">
        <w:rPr>
          <w:color w:val="000000"/>
          <w:sz w:val="22"/>
          <w:szCs w:val="22"/>
        </w:rPr>
        <w:t xml:space="preserve"> items</w:t>
      </w:r>
    </w:p>
    <w:p w:rsidR="00133F1D" w:rsidRDefault="00CA7822" w:rsidP="00810669">
      <w:pPr>
        <w:pStyle w:val="CM21"/>
        <w:numPr>
          <w:ilvl w:val="0"/>
          <w:numId w:val="14"/>
        </w:numPr>
        <w:tabs>
          <w:tab w:val="left" w:pos="360"/>
        </w:tabs>
        <w:rPr>
          <w:color w:val="000000"/>
          <w:sz w:val="22"/>
          <w:szCs w:val="22"/>
        </w:rPr>
      </w:pPr>
      <w:proofErr w:type="gramStart"/>
      <w:r w:rsidRPr="00133F1D">
        <w:rPr>
          <w:b/>
          <w:i/>
          <w:color w:val="000000"/>
          <w:sz w:val="22"/>
          <w:szCs w:val="22"/>
        </w:rPr>
        <w:t>demonstrate</w:t>
      </w:r>
      <w:proofErr w:type="gramEnd"/>
      <w:r w:rsidRPr="00CA7822">
        <w:rPr>
          <w:color w:val="000000"/>
          <w:sz w:val="22"/>
          <w:szCs w:val="22"/>
        </w:rPr>
        <w:t xml:space="preserve"> </w:t>
      </w:r>
      <w:r w:rsidR="00133F1D">
        <w:rPr>
          <w:color w:val="000000"/>
          <w:sz w:val="22"/>
          <w:szCs w:val="22"/>
        </w:rPr>
        <w:t xml:space="preserve">with 95% accuracy </w:t>
      </w:r>
      <w:r w:rsidRPr="00CA7822">
        <w:rPr>
          <w:color w:val="000000"/>
          <w:sz w:val="22"/>
          <w:szCs w:val="22"/>
        </w:rPr>
        <w:t>the process for determin</w:t>
      </w:r>
      <w:r w:rsidR="00E40C69">
        <w:rPr>
          <w:color w:val="000000"/>
          <w:sz w:val="22"/>
          <w:szCs w:val="22"/>
        </w:rPr>
        <w:t>ing</w:t>
      </w:r>
      <w:r w:rsidR="00133F1D">
        <w:rPr>
          <w:color w:val="000000"/>
          <w:sz w:val="22"/>
          <w:szCs w:val="22"/>
        </w:rPr>
        <w:t>/</w:t>
      </w:r>
      <w:r w:rsidR="00E40C69">
        <w:rPr>
          <w:color w:val="000000"/>
          <w:sz w:val="22"/>
          <w:szCs w:val="22"/>
        </w:rPr>
        <w:t xml:space="preserve">assigning </w:t>
      </w:r>
      <w:r w:rsidRPr="00CA7822">
        <w:rPr>
          <w:color w:val="000000"/>
          <w:sz w:val="22"/>
          <w:szCs w:val="22"/>
        </w:rPr>
        <w:t>access points.</w:t>
      </w:r>
    </w:p>
    <w:p w:rsidR="00133F1D" w:rsidRDefault="00CA7822" w:rsidP="00810669">
      <w:pPr>
        <w:pStyle w:val="CM21"/>
        <w:numPr>
          <w:ilvl w:val="0"/>
          <w:numId w:val="14"/>
        </w:numPr>
        <w:tabs>
          <w:tab w:val="left" w:pos="360"/>
        </w:tabs>
        <w:rPr>
          <w:color w:val="000000"/>
          <w:sz w:val="22"/>
          <w:szCs w:val="22"/>
        </w:rPr>
      </w:pPr>
      <w:r w:rsidRPr="00CA7822">
        <w:rPr>
          <w:color w:val="000000"/>
          <w:sz w:val="22"/>
          <w:szCs w:val="22"/>
        </w:rPr>
        <w:t xml:space="preserve">demonstrate </w:t>
      </w:r>
      <w:r w:rsidR="00133F1D">
        <w:rPr>
          <w:color w:val="000000"/>
          <w:sz w:val="22"/>
          <w:szCs w:val="22"/>
        </w:rPr>
        <w:t>with 95% accuracy the process for determining/</w:t>
      </w:r>
      <w:r w:rsidRPr="00CA7822">
        <w:rPr>
          <w:color w:val="000000"/>
          <w:sz w:val="22"/>
          <w:szCs w:val="22"/>
        </w:rPr>
        <w:t>assigning subject access points and</w:t>
      </w:r>
      <w:r>
        <w:rPr>
          <w:color w:val="000000"/>
          <w:sz w:val="22"/>
          <w:szCs w:val="22"/>
        </w:rPr>
        <w:t xml:space="preserve"> </w:t>
      </w:r>
      <w:r w:rsidR="00133F1D">
        <w:rPr>
          <w:color w:val="000000"/>
          <w:sz w:val="22"/>
          <w:szCs w:val="22"/>
        </w:rPr>
        <w:t>classification numbers</w:t>
      </w:r>
    </w:p>
    <w:p w:rsidR="001F6D26" w:rsidRDefault="00133F1D" w:rsidP="00810669">
      <w:pPr>
        <w:pStyle w:val="CM21"/>
        <w:numPr>
          <w:ilvl w:val="0"/>
          <w:numId w:val="14"/>
        </w:numPr>
        <w:tabs>
          <w:tab w:val="left" w:pos="360"/>
        </w:tabs>
        <w:rPr>
          <w:color w:val="000000"/>
          <w:sz w:val="22"/>
          <w:szCs w:val="22"/>
        </w:rPr>
      </w:pPr>
      <w:proofErr w:type="gramStart"/>
      <w:r w:rsidRPr="00133F1D">
        <w:rPr>
          <w:b/>
          <w:i/>
          <w:color w:val="000000"/>
          <w:sz w:val="22"/>
          <w:szCs w:val="22"/>
        </w:rPr>
        <w:t>develop</w:t>
      </w:r>
      <w:proofErr w:type="gramEnd"/>
      <w:r w:rsidR="00CA7822" w:rsidRPr="00CA7822">
        <w:rPr>
          <w:color w:val="000000"/>
          <w:sz w:val="22"/>
          <w:szCs w:val="22"/>
        </w:rPr>
        <w:t xml:space="preserve"> a cataloging policy and procedures “handbook/manual” for a school library</w:t>
      </w:r>
      <w:r w:rsidR="00CA7822">
        <w:rPr>
          <w:color w:val="000000"/>
          <w:sz w:val="22"/>
          <w:szCs w:val="22"/>
        </w:rPr>
        <w:t xml:space="preserve"> </w:t>
      </w:r>
      <w:r w:rsidR="00CA7822" w:rsidRPr="00CA7822">
        <w:rPr>
          <w:color w:val="000000"/>
          <w:sz w:val="22"/>
          <w:szCs w:val="22"/>
        </w:rPr>
        <w:t>media center.</w:t>
      </w:r>
    </w:p>
    <w:p w:rsidR="00133F1D" w:rsidRPr="00133F1D" w:rsidRDefault="00810669" w:rsidP="00810669">
      <w:pPr>
        <w:pStyle w:val="Default"/>
        <w:numPr>
          <w:ilvl w:val="0"/>
          <w:numId w:val="14"/>
        </w:numPr>
        <w:rPr>
          <w:sz w:val="22"/>
          <w:szCs w:val="22"/>
        </w:rPr>
      </w:pPr>
      <w:r w:rsidRPr="00810669">
        <w:rPr>
          <w:b/>
          <w:i/>
          <w:sz w:val="22"/>
          <w:szCs w:val="22"/>
        </w:rPr>
        <w:t>examine and an</w:t>
      </w:r>
      <w:r>
        <w:rPr>
          <w:sz w:val="22"/>
          <w:szCs w:val="22"/>
        </w:rPr>
        <w:t>a</w:t>
      </w:r>
      <w:r w:rsidRPr="00810669">
        <w:rPr>
          <w:b/>
          <w:i/>
          <w:sz w:val="22"/>
          <w:szCs w:val="22"/>
        </w:rPr>
        <w:t>lyze</w:t>
      </w:r>
      <w:r>
        <w:rPr>
          <w:sz w:val="22"/>
          <w:szCs w:val="22"/>
        </w:rPr>
        <w:t xml:space="preserve"> a</w:t>
      </w:r>
      <w:r w:rsidR="00133F1D">
        <w:rPr>
          <w:sz w:val="22"/>
          <w:szCs w:val="22"/>
        </w:rPr>
        <w:t xml:space="preserve"> current trend/topic related to cataloging/organizing/providing access to school library resources</w:t>
      </w:r>
    </w:p>
    <w:p w:rsidR="00C93013" w:rsidRPr="00E40C69" w:rsidRDefault="00133F1D" w:rsidP="00E40C69">
      <w:pPr>
        <w:pStyle w:val="Default"/>
        <w:tabs>
          <w:tab w:val="left" w:pos="360"/>
        </w:tabs>
        <w:rPr>
          <w:b/>
          <w:bCs/>
          <w:sz w:val="22"/>
          <w:szCs w:val="22"/>
        </w:rPr>
      </w:pPr>
      <w:r>
        <w:rPr>
          <w:b/>
          <w:bCs/>
          <w:sz w:val="22"/>
          <w:szCs w:val="22"/>
        </w:rPr>
        <w:br/>
      </w:r>
      <w:r w:rsidR="00C33479">
        <w:rPr>
          <w:b/>
          <w:bCs/>
          <w:sz w:val="22"/>
          <w:szCs w:val="22"/>
        </w:rPr>
        <w:t>6.</w:t>
      </w:r>
      <w:r w:rsidR="00C33479">
        <w:rPr>
          <w:b/>
          <w:bCs/>
          <w:sz w:val="22"/>
          <w:szCs w:val="22"/>
        </w:rPr>
        <w:tab/>
        <w:t>Course Content and Outline</w:t>
      </w:r>
      <w:r w:rsidR="00735F73">
        <w:rPr>
          <w:b/>
          <w:bCs/>
          <w:sz w:val="22"/>
          <w:szCs w:val="22"/>
        </w:rPr>
        <w:t>:</w:t>
      </w:r>
    </w:p>
    <w:p w:rsidR="00735F73" w:rsidRDefault="00735F73" w:rsidP="004B671A">
      <w:pPr>
        <w:pStyle w:val="Default"/>
        <w:rPr>
          <w:b/>
          <w:bCs/>
          <w:sz w:val="22"/>
          <w:szCs w:val="22"/>
        </w:rPr>
      </w:pPr>
    </w:p>
    <w:p w:rsidR="00735F73" w:rsidRPr="00735F73" w:rsidRDefault="005761E5" w:rsidP="0034376F">
      <w:pPr>
        <w:pStyle w:val="Default"/>
        <w:tabs>
          <w:tab w:val="left" w:pos="1080"/>
        </w:tabs>
        <w:ind w:left="720"/>
        <w:rPr>
          <w:bCs/>
          <w:sz w:val="22"/>
          <w:szCs w:val="22"/>
        </w:rPr>
      </w:pPr>
      <w:r>
        <w:rPr>
          <w:bCs/>
          <w:sz w:val="22"/>
          <w:szCs w:val="22"/>
        </w:rPr>
        <w:t>Session</w:t>
      </w:r>
      <w:r w:rsidR="00E40C69">
        <w:rPr>
          <w:bCs/>
          <w:sz w:val="22"/>
          <w:szCs w:val="22"/>
        </w:rPr>
        <w:t xml:space="preserve"> </w:t>
      </w:r>
      <w:r w:rsidR="00735F73">
        <w:rPr>
          <w:bCs/>
          <w:sz w:val="22"/>
          <w:szCs w:val="22"/>
        </w:rPr>
        <w:t>1</w:t>
      </w:r>
      <w:r w:rsidR="005C5826">
        <w:rPr>
          <w:bCs/>
          <w:sz w:val="22"/>
          <w:szCs w:val="22"/>
        </w:rPr>
        <w:t xml:space="preserve"> – 1/8/2014</w:t>
      </w:r>
      <w:r w:rsidR="00735F73">
        <w:rPr>
          <w:bCs/>
          <w:sz w:val="22"/>
          <w:szCs w:val="22"/>
        </w:rPr>
        <w:t>:</w:t>
      </w:r>
      <w:r w:rsidR="005C5826">
        <w:rPr>
          <w:bCs/>
          <w:sz w:val="22"/>
          <w:szCs w:val="22"/>
        </w:rPr>
        <w:t xml:space="preserve"> </w:t>
      </w:r>
      <w:r w:rsidR="005C5826">
        <w:rPr>
          <w:bCs/>
          <w:sz w:val="22"/>
          <w:szCs w:val="22"/>
        </w:rPr>
        <w:tab/>
      </w:r>
      <w:r w:rsidR="00735F73" w:rsidRPr="005C5826">
        <w:rPr>
          <w:b/>
          <w:bCs/>
          <w:sz w:val="22"/>
          <w:szCs w:val="22"/>
        </w:rPr>
        <w:t>Introduction to Cataloging</w:t>
      </w:r>
    </w:p>
    <w:p w:rsidR="00735F73" w:rsidRDefault="00735F73" w:rsidP="00810669">
      <w:pPr>
        <w:pStyle w:val="Default"/>
        <w:numPr>
          <w:ilvl w:val="0"/>
          <w:numId w:val="1"/>
        </w:numPr>
        <w:ind w:left="3060" w:hanging="180"/>
        <w:rPr>
          <w:sz w:val="22"/>
          <w:szCs w:val="22"/>
        </w:rPr>
      </w:pPr>
      <w:r>
        <w:rPr>
          <w:sz w:val="22"/>
          <w:szCs w:val="22"/>
        </w:rPr>
        <w:t>Organization of information</w:t>
      </w:r>
    </w:p>
    <w:p w:rsidR="00735F73" w:rsidRDefault="00735F73" w:rsidP="00810669">
      <w:pPr>
        <w:pStyle w:val="Default"/>
        <w:numPr>
          <w:ilvl w:val="0"/>
          <w:numId w:val="1"/>
        </w:numPr>
        <w:ind w:left="3060" w:hanging="180"/>
        <w:rPr>
          <w:sz w:val="22"/>
          <w:szCs w:val="22"/>
        </w:rPr>
      </w:pPr>
      <w:r>
        <w:rPr>
          <w:sz w:val="22"/>
          <w:szCs w:val="22"/>
        </w:rPr>
        <w:t>History of cataloging</w:t>
      </w:r>
    </w:p>
    <w:p w:rsidR="00E40C69" w:rsidRDefault="00E40C69" w:rsidP="00810669">
      <w:pPr>
        <w:pStyle w:val="Default"/>
        <w:numPr>
          <w:ilvl w:val="0"/>
          <w:numId w:val="1"/>
        </w:numPr>
        <w:ind w:left="3060" w:hanging="180"/>
        <w:rPr>
          <w:sz w:val="22"/>
          <w:szCs w:val="22"/>
        </w:rPr>
      </w:pPr>
      <w:r>
        <w:rPr>
          <w:sz w:val="22"/>
          <w:szCs w:val="22"/>
        </w:rPr>
        <w:t>Types and functions of catalogs</w:t>
      </w:r>
    </w:p>
    <w:p w:rsidR="00735F73" w:rsidRDefault="00735F73" w:rsidP="0034376F">
      <w:pPr>
        <w:pStyle w:val="Default"/>
        <w:ind w:left="2880"/>
        <w:rPr>
          <w:sz w:val="22"/>
          <w:szCs w:val="22"/>
        </w:rPr>
      </w:pPr>
    </w:p>
    <w:p w:rsidR="00735F73" w:rsidRDefault="005761E5" w:rsidP="0034376F">
      <w:pPr>
        <w:pStyle w:val="Default"/>
        <w:tabs>
          <w:tab w:val="left" w:pos="1080"/>
        </w:tabs>
        <w:ind w:left="720"/>
        <w:rPr>
          <w:sz w:val="22"/>
          <w:szCs w:val="22"/>
        </w:rPr>
      </w:pPr>
      <w:r>
        <w:rPr>
          <w:sz w:val="22"/>
          <w:szCs w:val="22"/>
        </w:rPr>
        <w:t>Session</w:t>
      </w:r>
      <w:r w:rsidR="005C5826">
        <w:rPr>
          <w:sz w:val="22"/>
          <w:szCs w:val="22"/>
        </w:rPr>
        <w:t xml:space="preserve"> 2 – 1/</w:t>
      </w:r>
      <w:r>
        <w:rPr>
          <w:sz w:val="22"/>
          <w:szCs w:val="22"/>
        </w:rPr>
        <w:t>8</w:t>
      </w:r>
      <w:r w:rsidR="005C5826">
        <w:rPr>
          <w:sz w:val="22"/>
          <w:szCs w:val="22"/>
        </w:rPr>
        <w:t>/2014:</w:t>
      </w:r>
      <w:r w:rsidR="005C5826">
        <w:rPr>
          <w:sz w:val="22"/>
          <w:szCs w:val="22"/>
        </w:rPr>
        <w:tab/>
      </w:r>
      <w:r w:rsidRPr="005761E5">
        <w:rPr>
          <w:b/>
          <w:sz w:val="22"/>
          <w:szCs w:val="22"/>
        </w:rPr>
        <w:t>Cataloging Principles and Practices</w:t>
      </w:r>
    </w:p>
    <w:p w:rsidR="00735F73" w:rsidRDefault="005761E5" w:rsidP="00810669">
      <w:pPr>
        <w:pStyle w:val="Default"/>
        <w:numPr>
          <w:ilvl w:val="0"/>
          <w:numId w:val="2"/>
        </w:numPr>
        <w:ind w:left="3060" w:hanging="180"/>
        <w:rPr>
          <w:sz w:val="22"/>
          <w:szCs w:val="22"/>
        </w:rPr>
      </w:pPr>
      <w:r>
        <w:rPr>
          <w:sz w:val="22"/>
          <w:szCs w:val="22"/>
        </w:rPr>
        <w:t xml:space="preserve">Cataloging standards and </w:t>
      </w:r>
      <w:r w:rsidR="00E40C69">
        <w:rPr>
          <w:sz w:val="22"/>
          <w:szCs w:val="22"/>
        </w:rPr>
        <w:t>guidelines</w:t>
      </w:r>
    </w:p>
    <w:p w:rsidR="00735F73" w:rsidRDefault="00E40C69" w:rsidP="00810669">
      <w:pPr>
        <w:pStyle w:val="Default"/>
        <w:numPr>
          <w:ilvl w:val="0"/>
          <w:numId w:val="2"/>
        </w:numPr>
        <w:ind w:left="3060" w:hanging="180"/>
        <w:rPr>
          <w:sz w:val="22"/>
          <w:szCs w:val="22"/>
        </w:rPr>
      </w:pPr>
      <w:r>
        <w:rPr>
          <w:sz w:val="22"/>
          <w:szCs w:val="22"/>
        </w:rPr>
        <w:t xml:space="preserve">Theories and </w:t>
      </w:r>
      <w:r w:rsidR="00735F73">
        <w:rPr>
          <w:sz w:val="22"/>
          <w:szCs w:val="22"/>
        </w:rPr>
        <w:t>F</w:t>
      </w:r>
      <w:r w:rsidR="005761E5">
        <w:rPr>
          <w:sz w:val="22"/>
          <w:szCs w:val="22"/>
        </w:rPr>
        <w:t>unctional Requirements for Bibliographic Records (F</w:t>
      </w:r>
      <w:r w:rsidR="00735F73">
        <w:rPr>
          <w:sz w:val="22"/>
          <w:szCs w:val="22"/>
        </w:rPr>
        <w:t>RBR</w:t>
      </w:r>
      <w:r w:rsidR="005761E5">
        <w:rPr>
          <w:sz w:val="22"/>
          <w:szCs w:val="22"/>
        </w:rPr>
        <w:t xml:space="preserve">) model </w:t>
      </w:r>
    </w:p>
    <w:p w:rsidR="00735F73" w:rsidRDefault="00E40C69" w:rsidP="00810669">
      <w:pPr>
        <w:pStyle w:val="Default"/>
        <w:numPr>
          <w:ilvl w:val="0"/>
          <w:numId w:val="2"/>
        </w:numPr>
        <w:ind w:left="3060" w:hanging="180"/>
        <w:rPr>
          <w:sz w:val="22"/>
          <w:szCs w:val="22"/>
        </w:rPr>
      </w:pPr>
      <w:r>
        <w:rPr>
          <w:sz w:val="22"/>
          <w:szCs w:val="22"/>
        </w:rPr>
        <w:t>Searching/retrieving in online catalog</w:t>
      </w:r>
    </w:p>
    <w:p w:rsidR="00735F73" w:rsidRDefault="00735F73" w:rsidP="0034376F">
      <w:pPr>
        <w:pStyle w:val="Default"/>
        <w:ind w:left="2880"/>
        <w:rPr>
          <w:sz w:val="22"/>
          <w:szCs w:val="22"/>
        </w:rPr>
      </w:pPr>
    </w:p>
    <w:p w:rsidR="00735F73" w:rsidRDefault="00E40C69" w:rsidP="0034376F">
      <w:pPr>
        <w:pStyle w:val="Default"/>
        <w:tabs>
          <w:tab w:val="left" w:pos="1080"/>
        </w:tabs>
        <w:ind w:left="720"/>
        <w:rPr>
          <w:sz w:val="22"/>
          <w:szCs w:val="22"/>
        </w:rPr>
      </w:pPr>
      <w:r>
        <w:rPr>
          <w:sz w:val="22"/>
          <w:szCs w:val="22"/>
        </w:rPr>
        <w:t>Session</w:t>
      </w:r>
      <w:r w:rsidR="00735F73">
        <w:rPr>
          <w:sz w:val="22"/>
          <w:szCs w:val="22"/>
        </w:rPr>
        <w:t xml:space="preserve"> 3</w:t>
      </w:r>
      <w:r w:rsidR="005761E5">
        <w:rPr>
          <w:sz w:val="22"/>
          <w:szCs w:val="22"/>
        </w:rPr>
        <w:t xml:space="preserve"> – 1/22/2014</w:t>
      </w:r>
      <w:r w:rsidR="00735F73">
        <w:rPr>
          <w:sz w:val="22"/>
          <w:szCs w:val="22"/>
        </w:rPr>
        <w:t>:</w:t>
      </w:r>
      <w:r w:rsidR="00791B01">
        <w:rPr>
          <w:sz w:val="22"/>
          <w:szCs w:val="22"/>
        </w:rPr>
        <w:t xml:space="preserve">  </w:t>
      </w:r>
      <w:r w:rsidRPr="005761E5">
        <w:rPr>
          <w:b/>
          <w:sz w:val="22"/>
          <w:szCs w:val="22"/>
        </w:rPr>
        <w:t xml:space="preserve">Descriptive </w:t>
      </w:r>
      <w:r w:rsidR="00735F73" w:rsidRPr="005761E5">
        <w:rPr>
          <w:b/>
          <w:sz w:val="22"/>
          <w:szCs w:val="22"/>
        </w:rPr>
        <w:t>Catalog</w:t>
      </w:r>
      <w:r w:rsidRPr="005761E5">
        <w:rPr>
          <w:b/>
          <w:sz w:val="22"/>
          <w:szCs w:val="22"/>
        </w:rPr>
        <w:t>ing</w:t>
      </w:r>
      <w:r w:rsidR="005761E5" w:rsidRPr="005761E5">
        <w:rPr>
          <w:b/>
          <w:sz w:val="22"/>
          <w:szCs w:val="22"/>
        </w:rPr>
        <w:t xml:space="preserve">: The </w:t>
      </w:r>
      <w:r w:rsidRPr="005761E5">
        <w:rPr>
          <w:b/>
          <w:sz w:val="22"/>
          <w:szCs w:val="22"/>
        </w:rPr>
        <w:t>Cataloger’s</w:t>
      </w:r>
      <w:r w:rsidR="00735F73" w:rsidRPr="005761E5">
        <w:rPr>
          <w:b/>
          <w:sz w:val="22"/>
          <w:szCs w:val="22"/>
        </w:rPr>
        <w:t xml:space="preserve"> Tools</w:t>
      </w:r>
    </w:p>
    <w:p w:rsidR="00E40C69" w:rsidRPr="00E40C69" w:rsidRDefault="005761E5" w:rsidP="00810669">
      <w:pPr>
        <w:pStyle w:val="Default"/>
        <w:numPr>
          <w:ilvl w:val="0"/>
          <w:numId w:val="5"/>
        </w:numPr>
        <w:tabs>
          <w:tab w:val="left" w:pos="1080"/>
        </w:tabs>
        <w:ind w:left="3060" w:hanging="180"/>
        <w:rPr>
          <w:sz w:val="22"/>
          <w:szCs w:val="22"/>
        </w:rPr>
      </w:pPr>
      <w:r>
        <w:rPr>
          <w:sz w:val="22"/>
          <w:szCs w:val="22"/>
        </w:rPr>
        <w:t>Resource Description and Access Rules</w:t>
      </w:r>
    </w:p>
    <w:p w:rsidR="00E40C69" w:rsidRPr="00E40C69" w:rsidRDefault="00E40C69" w:rsidP="00810669">
      <w:pPr>
        <w:pStyle w:val="Default"/>
        <w:numPr>
          <w:ilvl w:val="0"/>
          <w:numId w:val="5"/>
        </w:numPr>
        <w:tabs>
          <w:tab w:val="left" w:pos="1080"/>
        </w:tabs>
        <w:ind w:left="3060" w:hanging="180"/>
        <w:rPr>
          <w:sz w:val="22"/>
          <w:szCs w:val="22"/>
        </w:rPr>
      </w:pPr>
      <w:r w:rsidRPr="00E40C69">
        <w:rPr>
          <w:sz w:val="22"/>
          <w:szCs w:val="22"/>
        </w:rPr>
        <w:t>Standards (ISBD for capitalization and punctuation)</w:t>
      </w:r>
    </w:p>
    <w:p w:rsidR="00E40C69" w:rsidRPr="00E40C69" w:rsidRDefault="00E40C69" w:rsidP="00810669">
      <w:pPr>
        <w:pStyle w:val="Default"/>
        <w:numPr>
          <w:ilvl w:val="0"/>
          <w:numId w:val="5"/>
        </w:numPr>
        <w:tabs>
          <w:tab w:val="left" w:pos="1080"/>
        </w:tabs>
        <w:ind w:left="3060" w:hanging="180"/>
        <w:rPr>
          <w:sz w:val="22"/>
          <w:szCs w:val="22"/>
        </w:rPr>
      </w:pPr>
      <w:r w:rsidRPr="00E40C69">
        <w:rPr>
          <w:sz w:val="22"/>
          <w:szCs w:val="22"/>
        </w:rPr>
        <w:t>Format (MARC)</w:t>
      </w:r>
    </w:p>
    <w:p w:rsidR="00E40C69" w:rsidRPr="00E40C69" w:rsidRDefault="00E40C69" w:rsidP="00810669">
      <w:pPr>
        <w:pStyle w:val="Default"/>
        <w:numPr>
          <w:ilvl w:val="0"/>
          <w:numId w:val="5"/>
        </w:numPr>
        <w:tabs>
          <w:tab w:val="left" w:pos="1080"/>
        </w:tabs>
        <w:ind w:left="3060" w:hanging="180"/>
        <w:rPr>
          <w:sz w:val="22"/>
          <w:szCs w:val="22"/>
        </w:rPr>
      </w:pPr>
      <w:r w:rsidRPr="00E40C69">
        <w:rPr>
          <w:sz w:val="22"/>
          <w:szCs w:val="22"/>
        </w:rPr>
        <w:t>Sources of cataloging information</w:t>
      </w:r>
    </w:p>
    <w:p w:rsidR="00E40C69" w:rsidRDefault="00E40C69" w:rsidP="00E40C69">
      <w:pPr>
        <w:pStyle w:val="Default"/>
        <w:tabs>
          <w:tab w:val="left" w:pos="1080"/>
        </w:tabs>
        <w:rPr>
          <w:sz w:val="22"/>
          <w:szCs w:val="22"/>
        </w:rPr>
      </w:pPr>
    </w:p>
    <w:p w:rsidR="00735F73" w:rsidRPr="003668EE" w:rsidRDefault="00E40C69" w:rsidP="00E40C69">
      <w:pPr>
        <w:pStyle w:val="Default"/>
        <w:tabs>
          <w:tab w:val="left" w:pos="720"/>
          <w:tab w:val="left" w:pos="1080"/>
        </w:tabs>
        <w:rPr>
          <w:b/>
          <w:sz w:val="22"/>
          <w:szCs w:val="22"/>
        </w:rPr>
      </w:pPr>
      <w:r>
        <w:rPr>
          <w:sz w:val="22"/>
          <w:szCs w:val="22"/>
        </w:rPr>
        <w:tab/>
        <w:t xml:space="preserve">Session </w:t>
      </w:r>
      <w:r w:rsidR="00791B01" w:rsidRPr="00E40C69">
        <w:rPr>
          <w:sz w:val="22"/>
          <w:szCs w:val="22"/>
        </w:rPr>
        <w:t>4</w:t>
      </w:r>
      <w:r w:rsidR="003668EE">
        <w:rPr>
          <w:sz w:val="22"/>
          <w:szCs w:val="22"/>
        </w:rPr>
        <w:t xml:space="preserve"> – 1/22/2014</w:t>
      </w:r>
      <w:r w:rsidR="00791B01" w:rsidRPr="00E40C69">
        <w:rPr>
          <w:sz w:val="22"/>
          <w:szCs w:val="22"/>
        </w:rPr>
        <w:t xml:space="preserve">:  </w:t>
      </w:r>
      <w:r w:rsidRPr="003668EE">
        <w:rPr>
          <w:b/>
          <w:sz w:val="22"/>
          <w:szCs w:val="22"/>
        </w:rPr>
        <w:t xml:space="preserve">Descriptive Cataloging -- </w:t>
      </w:r>
      <w:r w:rsidR="00735F73" w:rsidRPr="003668EE">
        <w:rPr>
          <w:b/>
          <w:sz w:val="22"/>
          <w:szCs w:val="22"/>
        </w:rPr>
        <w:t>Copy Cataloging</w:t>
      </w:r>
    </w:p>
    <w:p w:rsidR="00735F73" w:rsidRDefault="00735F73" w:rsidP="00810669">
      <w:pPr>
        <w:pStyle w:val="Default"/>
        <w:numPr>
          <w:ilvl w:val="0"/>
          <w:numId w:val="3"/>
        </w:numPr>
        <w:ind w:left="3060" w:hanging="180"/>
        <w:rPr>
          <w:sz w:val="22"/>
          <w:szCs w:val="22"/>
        </w:rPr>
      </w:pPr>
      <w:r>
        <w:rPr>
          <w:sz w:val="22"/>
          <w:szCs w:val="22"/>
        </w:rPr>
        <w:t>Sources of cataloging information</w:t>
      </w:r>
      <w:r w:rsidR="0077680D">
        <w:rPr>
          <w:sz w:val="22"/>
          <w:szCs w:val="22"/>
        </w:rPr>
        <w:t xml:space="preserve"> (LOC and others)</w:t>
      </w:r>
    </w:p>
    <w:p w:rsidR="0077680D" w:rsidRDefault="0077680D" w:rsidP="00810669">
      <w:pPr>
        <w:pStyle w:val="Default"/>
        <w:numPr>
          <w:ilvl w:val="0"/>
          <w:numId w:val="3"/>
        </w:numPr>
        <w:ind w:left="3060" w:hanging="180"/>
        <w:rPr>
          <w:sz w:val="22"/>
          <w:szCs w:val="22"/>
        </w:rPr>
      </w:pPr>
      <w:r>
        <w:rPr>
          <w:sz w:val="22"/>
          <w:szCs w:val="22"/>
        </w:rPr>
        <w:t>Machine Readable Cataloging Records (MARC)</w:t>
      </w:r>
    </w:p>
    <w:p w:rsidR="0077680D" w:rsidRDefault="0077680D" w:rsidP="00810669">
      <w:pPr>
        <w:pStyle w:val="Default"/>
        <w:numPr>
          <w:ilvl w:val="0"/>
          <w:numId w:val="3"/>
        </w:numPr>
        <w:ind w:left="3060" w:hanging="180"/>
        <w:rPr>
          <w:sz w:val="22"/>
          <w:szCs w:val="22"/>
        </w:rPr>
      </w:pPr>
      <w:r>
        <w:rPr>
          <w:sz w:val="22"/>
          <w:szCs w:val="22"/>
        </w:rPr>
        <w:t>Steps to copy cataloging</w:t>
      </w:r>
    </w:p>
    <w:p w:rsidR="0077680D" w:rsidRDefault="0077680D" w:rsidP="0034376F">
      <w:pPr>
        <w:pStyle w:val="Default"/>
        <w:ind w:left="720"/>
        <w:rPr>
          <w:sz w:val="22"/>
          <w:szCs w:val="22"/>
        </w:rPr>
      </w:pPr>
    </w:p>
    <w:p w:rsidR="00E40C69" w:rsidRPr="00E40C69" w:rsidRDefault="00E40C69" w:rsidP="00E40C69">
      <w:pPr>
        <w:pStyle w:val="Default"/>
        <w:tabs>
          <w:tab w:val="left" w:pos="1080"/>
        </w:tabs>
        <w:ind w:left="720"/>
        <w:rPr>
          <w:sz w:val="22"/>
          <w:szCs w:val="22"/>
        </w:rPr>
      </w:pPr>
      <w:r>
        <w:rPr>
          <w:sz w:val="22"/>
          <w:szCs w:val="22"/>
        </w:rPr>
        <w:t xml:space="preserve">Session </w:t>
      </w:r>
      <w:r w:rsidR="0077680D">
        <w:rPr>
          <w:sz w:val="22"/>
          <w:szCs w:val="22"/>
        </w:rPr>
        <w:t>5</w:t>
      </w:r>
      <w:r w:rsidR="003668EE">
        <w:rPr>
          <w:sz w:val="22"/>
          <w:szCs w:val="22"/>
        </w:rPr>
        <w:t xml:space="preserve"> – 2/8/2014</w:t>
      </w:r>
      <w:r w:rsidR="00791B01">
        <w:rPr>
          <w:sz w:val="22"/>
          <w:szCs w:val="22"/>
        </w:rPr>
        <w:t xml:space="preserve">:  </w:t>
      </w:r>
      <w:r w:rsidRPr="003668EE">
        <w:rPr>
          <w:b/>
          <w:sz w:val="22"/>
          <w:szCs w:val="22"/>
        </w:rPr>
        <w:t>Intellectual Cataloging -- Access Points and Headings</w:t>
      </w:r>
    </w:p>
    <w:p w:rsidR="00E40C69" w:rsidRDefault="00E40C69" w:rsidP="00810669">
      <w:pPr>
        <w:pStyle w:val="Default"/>
        <w:numPr>
          <w:ilvl w:val="0"/>
          <w:numId w:val="3"/>
        </w:numPr>
        <w:tabs>
          <w:tab w:val="left" w:pos="1080"/>
        </w:tabs>
        <w:ind w:left="3060" w:hanging="180"/>
        <w:rPr>
          <w:sz w:val="22"/>
          <w:szCs w:val="22"/>
        </w:rPr>
      </w:pPr>
      <w:r w:rsidRPr="00E40C69">
        <w:rPr>
          <w:sz w:val="22"/>
          <w:szCs w:val="22"/>
        </w:rPr>
        <w:t>Concept of access points</w:t>
      </w:r>
    </w:p>
    <w:p w:rsidR="00E40C69" w:rsidRDefault="00E40C69" w:rsidP="00810669">
      <w:pPr>
        <w:pStyle w:val="Default"/>
        <w:numPr>
          <w:ilvl w:val="0"/>
          <w:numId w:val="3"/>
        </w:numPr>
        <w:tabs>
          <w:tab w:val="left" w:pos="1080"/>
        </w:tabs>
        <w:ind w:left="3060" w:hanging="180"/>
        <w:rPr>
          <w:sz w:val="22"/>
          <w:szCs w:val="22"/>
        </w:rPr>
      </w:pPr>
      <w:r w:rsidRPr="00E40C69">
        <w:rPr>
          <w:sz w:val="22"/>
          <w:szCs w:val="22"/>
        </w:rPr>
        <w:t>Types of access points</w:t>
      </w:r>
    </w:p>
    <w:p w:rsidR="0077680D" w:rsidRPr="00E40C69" w:rsidRDefault="00E40C69" w:rsidP="00810669">
      <w:pPr>
        <w:pStyle w:val="Default"/>
        <w:numPr>
          <w:ilvl w:val="0"/>
          <w:numId w:val="3"/>
        </w:numPr>
        <w:tabs>
          <w:tab w:val="left" w:pos="1080"/>
        </w:tabs>
        <w:ind w:left="3060" w:hanging="180"/>
        <w:rPr>
          <w:sz w:val="22"/>
          <w:szCs w:val="22"/>
        </w:rPr>
      </w:pPr>
      <w:r w:rsidRPr="00E40C69">
        <w:rPr>
          <w:sz w:val="22"/>
          <w:szCs w:val="22"/>
        </w:rPr>
        <w:t>Authority control for headings</w:t>
      </w:r>
    </w:p>
    <w:p w:rsidR="0077680D" w:rsidRDefault="0077680D" w:rsidP="0034376F">
      <w:pPr>
        <w:pStyle w:val="Default"/>
        <w:ind w:left="2160"/>
        <w:rPr>
          <w:sz w:val="22"/>
          <w:szCs w:val="22"/>
        </w:rPr>
      </w:pPr>
    </w:p>
    <w:p w:rsidR="00E40C69" w:rsidRPr="00E40C69" w:rsidRDefault="00E40C69" w:rsidP="00E40C69">
      <w:pPr>
        <w:pStyle w:val="Default"/>
        <w:tabs>
          <w:tab w:val="left" w:pos="1080"/>
          <w:tab w:val="left" w:pos="1800"/>
        </w:tabs>
        <w:ind w:left="720"/>
        <w:rPr>
          <w:sz w:val="22"/>
          <w:szCs w:val="22"/>
        </w:rPr>
      </w:pPr>
      <w:r>
        <w:rPr>
          <w:sz w:val="22"/>
          <w:szCs w:val="22"/>
        </w:rPr>
        <w:t>Session 6</w:t>
      </w:r>
      <w:r w:rsidR="003668EE">
        <w:rPr>
          <w:sz w:val="22"/>
          <w:szCs w:val="22"/>
        </w:rPr>
        <w:t xml:space="preserve"> – 2/8/2014</w:t>
      </w:r>
      <w:r w:rsidR="00791B01">
        <w:rPr>
          <w:sz w:val="22"/>
          <w:szCs w:val="22"/>
        </w:rPr>
        <w:t>:</w:t>
      </w:r>
      <w:r>
        <w:rPr>
          <w:sz w:val="22"/>
          <w:szCs w:val="22"/>
        </w:rPr>
        <w:tab/>
      </w:r>
      <w:r w:rsidRPr="003668EE">
        <w:rPr>
          <w:b/>
          <w:sz w:val="22"/>
          <w:szCs w:val="22"/>
        </w:rPr>
        <w:t>Subject Access</w:t>
      </w:r>
    </w:p>
    <w:p w:rsidR="00E40C69" w:rsidRDefault="00E40C69" w:rsidP="00810669">
      <w:pPr>
        <w:pStyle w:val="Default"/>
        <w:numPr>
          <w:ilvl w:val="0"/>
          <w:numId w:val="6"/>
        </w:numPr>
        <w:tabs>
          <w:tab w:val="left" w:pos="1080"/>
        </w:tabs>
        <w:ind w:left="3060" w:hanging="180"/>
        <w:rPr>
          <w:sz w:val="22"/>
          <w:szCs w:val="22"/>
        </w:rPr>
      </w:pPr>
      <w:r w:rsidRPr="00E40C69">
        <w:rPr>
          <w:sz w:val="22"/>
          <w:szCs w:val="22"/>
        </w:rPr>
        <w:t>Controlled vocabulary v. Keyword</w:t>
      </w:r>
      <w:r w:rsidR="003668EE">
        <w:rPr>
          <w:sz w:val="22"/>
          <w:szCs w:val="22"/>
        </w:rPr>
        <w:t>s</w:t>
      </w:r>
    </w:p>
    <w:p w:rsidR="00E40C69" w:rsidRDefault="00E40C69" w:rsidP="00810669">
      <w:pPr>
        <w:pStyle w:val="Default"/>
        <w:numPr>
          <w:ilvl w:val="0"/>
          <w:numId w:val="6"/>
        </w:numPr>
        <w:tabs>
          <w:tab w:val="left" w:pos="1080"/>
        </w:tabs>
        <w:ind w:left="3060" w:hanging="180"/>
        <w:rPr>
          <w:sz w:val="22"/>
          <w:szCs w:val="22"/>
        </w:rPr>
      </w:pPr>
      <w:r w:rsidRPr="00E40C69">
        <w:rPr>
          <w:sz w:val="22"/>
          <w:szCs w:val="22"/>
        </w:rPr>
        <w:t>Concept of “Aboutness”</w:t>
      </w:r>
    </w:p>
    <w:p w:rsidR="00E40C69" w:rsidRDefault="00E40C69" w:rsidP="00810669">
      <w:pPr>
        <w:pStyle w:val="Default"/>
        <w:numPr>
          <w:ilvl w:val="0"/>
          <w:numId w:val="6"/>
        </w:numPr>
        <w:tabs>
          <w:tab w:val="left" w:pos="1080"/>
        </w:tabs>
        <w:ind w:left="3060" w:hanging="180"/>
        <w:rPr>
          <w:sz w:val="22"/>
          <w:szCs w:val="22"/>
        </w:rPr>
      </w:pPr>
      <w:r w:rsidRPr="00E40C69">
        <w:rPr>
          <w:sz w:val="22"/>
          <w:szCs w:val="22"/>
        </w:rPr>
        <w:t>Subject Headings</w:t>
      </w:r>
      <w:r w:rsidR="00791B01" w:rsidRPr="00E40C69">
        <w:rPr>
          <w:sz w:val="22"/>
          <w:szCs w:val="22"/>
        </w:rPr>
        <w:t xml:space="preserve">  </w:t>
      </w:r>
    </w:p>
    <w:p w:rsidR="00E40C69" w:rsidRPr="00E40C69" w:rsidRDefault="00E40C69" w:rsidP="00E40C69">
      <w:pPr>
        <w:pStyle w:val="Default"/>
        <w:tabs>
          <w:tab w:val="left" w:pos="1080"/>
        </w:tabs>
        <w:ind w:left="2160"/>
        <w:rPr>
          <w:sz w:val="22"/>
          <w:szCs w:val="22"/>
        </w:rPr>
      </w:pPr>
    </w:p>
    <w:p w:rsidR="000757B6" w:rsidRPr="000757B6" w:rsidRDefault="000757B6" w:rsidP="000757B6">
      <w:pPr>
        <w:pStyle w:val="Default"/>
        <w:tabs>
          <w:tab w:val="left" w:pos="1080"/>
        </w:tabs>
        <w:ind w:left="720"/>
        <w:rPr>
          <w:sz w:val="22"/>
          <w:szCs w:val="22"/>
        </w:rPr>
      </w:pPr>
      <w:r>
        <w:rPr>
          <w:sz w:val="22"/>
          <w:szCs w:val="22"/>
        </w:rPr>
        <w:t>Session</w:t>
      </w:r>
      <w:r w:rsidR="0077680D">
        <w:rPr>
          <w:sz w:val="22"/>
          <w:szCs w:val="22"/>
        </w:rPr>
        <w:t xml:space="preserve"> 7</w:t>
      </w:r>
      <w:r w:rsidR="003668EE">
        <w:rPr>
          <w:sz w:val="22"/>
          <w:szCs w:val="22"/>
        </w:rPr>
        <w:t xml:space="preserve"> – 2/</w:t>
      </w:r>
      <w:r w:rsidR="00754C93">
        <w:rPr>
          <w:sz w:val="22"/>
          <w:szCs w:val="22"/>
        </w:rPr>
        <w:t>18</w:t>
      </w:r>
      <w:r w:rsidR="003668EE">
        <w:rPr>
          <w:sz w:val="22"/>
          <w:szCs w:val="22"/>
        </w:rPr>
        <w:t>/2014:</w:t>
      </w:r>
      <w:r w:rsidR="003668EE">
        <w:rPr>
          <w:sz w:val="22"/>
          <w:szCs w:val="22"/>
        </w:rPr>
        <w:tab/>
      </w:r>
      <w:r w:rsidRPr="003668EE">
        <w:rPr>
          <w:b/>
          <w:sz w:val="22"/>
          <w:szCs w:val="22"/>
        </w:rPr>
        <w:t>Access Control – Cross References</w:t>
      </w:r>
      <w:r w:rsidRPr="000757B6">
        <w:rPr>
          <w:sz w:val="22"/>
          <w:szCs w:val="22"/>
        </w:rPr>
        <w:t xml:space="preserve"> </w:t>
      </w:r>
    </w:p>
    <w:p w:rsidR="000757B6" w:rsidRDefault="000757B6" w:rsidP="00810669">
      <w:pPr>
        <w:pStyle w:val="Default"/>
        <w:numPr>
          <w:ilvl w:val="3"/>
          <w:numId w:val="8"/>
        </w:numPr>
        <w:tabs>
          <w:tab w:val="left" w:pos="1080"/>
        </w:tabs>
        <w:ind w:left="3060" w:hanging="180"/>
        <w:rPr>
          <w:sz w:val="22"/>
          <w:szCs w:val="22"/>
        </w:rPr>
      </w:pPr>
      <w:r w:rsidRPr="000757B6">
        <w:rPr>
          <w:sz w:val="22"/>
          <w:szCs w:val="22"/>
        </w:rPr>
        <w:t>Concept of references</w:t>
      </w:r>
    </w:p>
    <w:p w:rsidR="000757B6" w:rsidRDefault="000757B6" w:rsidP="00810669">
      <w:pPr>
        <w:pStyle w:val="Default"/>
        <w:numPr>
          <w:ilvl w:val="3"/>
          <w:numId w:val="8"/>
        </w:numPr>
        <w:tabs>
          <w:tab w:val="left" w:pos="1080"/>
        </w:tabs>
        <w:ind w:left="3060" w:hanging="180"/>
        <w:rPr>
          <w:sz w:val="22"/>
          <w:szCs w:val="22"/>
        </w:rPr>
      </w:pPr>
      <w:r w:rsidRPr="000757B6">
        <w:rPr>
          <w:sz w:val="22"/>
          <w:szCs w:val="22"/>
        </w:rPr>
        <w:t>Type of references</w:t>
      </w:r>
    </w:p>
    <w:p w:rsidR="000757B6" w:rsidRDefault="000757B6" w:rsidP="00810669">
      <w:pPr>
        <w:pStyle w:val="Default"/>
        <w:numPr>
          <w:ilvl w:val="3"/>
          <w:numId w:val="8"/>
        </w:numPr>
        <w:tabs>
          <w:tab w:val="left" w:pos="1080"/>
        </w:tabs>
        <w:ind w:left="3060" w:hanging="180"/>
        <w:rPr>
          <w:sz w:val="22"/>
          <w:szCs w:val="22"/>
        </w:rPr>
      </w:pPr>
      <w:r w:rsidRPr="000757B6">
        <w:rPr>
          <w:sz w:val="22"/>
          <w:szCs w:val="22"/>
        </w:rPr>
        <w:t>Maintaining references in online catalog</w:t>
      </w:r>
    </w:p>
    <w:p w:rsidR="000757B6" w:rsidRDefault="000757B6" w:rsidP="000757B6">
      <w:pPr>
        <w:pStyle w:val="Default"/>
        <w:tabs>
          <w:tab w:val="left" w:pos="1080"/>
        </w:tabs>
        <w:ind w:left="2160"/>
        <w:rPr>
          <w:sz w:val="22"/>
          <w:szCs w:val="22"/>
        </w:rPr>
      </w:pPr>
    </w:p>
    <w:p w:rsidR="000757B6" w:rsidRDefault="000757B6" w:rsidP="000757B6">
      <w:pPr>
        <w:pStyle w:val="Default"/>
        <w:tabs>
          <w:tab w:val="left" w:pos="720"/>
          <w:tab w:val="left" w:pos="1080"/>
          <w:tab w:val="left" w:pos="1440"/>
        </w:tabs>
        <w:rPr>
          <w:sz w:val="22"/>
          <w:szCs w:val="22"/>
        </w:rPr>
      </w:pPr>
      <w:r>
        <w:rPr>
          <w:sz w:val="22"/>
          <w:szCs w:val="22"/>
        </w:rPr>
        <w:tab/>
        <w:t xml:space="preserve">Session </w:t>
      </w:r>
      <w:r w:rsidR="0077680D">
        <w:rPr>
          <w:sz w:val="22"/>
          <w:szCs w:val="22"/>
        </w:rPr>
        <w:t>8</w:t>
      </w:r>
      <w:r w:rsidR="00754C93">
        <w:rPr>
          <w:sz w:val="22"/>
          <w:szCs w:val="22"/>
        </w:rPr>
        <w:t xml:space="preserve"> – 2/22/2014:</w:t>
      </w:r>
      <w:r w:rsidR="00754C93">
        <w:rPr>
          <w:sz w:val="22"/>
          <w:szCs w:val="22"/>
        </w:rPr>
        <w:tab/>
      </w:r>
      <w:r w:rsidRPr="00754C93">
        <w:rPr>
          <w:b/>
          <w:sz w:val="22"/>
          <w:szCs w:val="22"/>
        </w:rPr>
        <w:t>Classification</w:t>
      </w:r>
      <w:r w:rsidR="00754C93">
        <w:rPr>
          <w:b/>
          <w:sz w:val="22"/>
          <w:szCs w:val="22"/>
        </w:rPr>
        <w:t xml:space="preserve"> Theory and Guidelines</w:t>
      </w:r>
      <w:r>
        <w:rPr>
          <w:sz w:val="22"/>
          <w:szCs w:val="22"/>
        </w:rPr>
        <w:t xml:space="preserve"> </w:t>
      </w:r>
    </w:p>
    <w:p w:rsidR="000757B6" w:rsidRPr="009921CA" w:rsidRDefault="000757B6" w:rsidP="00810669">
      <w:pPr>
        <w:widowControl w:val="0"/>
        <w:numPr>
          <w:ilvl w:val="0"/>
          <w:numId w:val="7"/>
        </w:numPr>
        <w:autoSpaceDE w:val="0"/>
        <w:autoSpaceDN w:val="0"/>
        <w:adjustRightInd w:val="0"/>
        <w:spacing w:after="0" w:line="240" w:lineRule="auto"/>
        <w:ind w:left="3060" w:hanging="180"/>
        <w:rPr>
          <w:rFonts w:ascii="Times New Roman" w:hAnsi="Times New Roman"/>
          <w:b/>
        </w:rPr>
      </w:pPr>
      <w:r>
        <w:rPr>
          <w:rFonts w:ascii="Times New Roman" w:hAnsi="Times New Roman"/>
        </w:rPr>
        <w:t>Organization of information in a school library</w:t>
      </w:r>
    </w:p>
    <w:p w:rsidR="000757B6" w:rsidRPr="00B65D6F" w:rsidRDefault="000757B6" w:rsidP="00810669">
      <w:pPr>
        <w:widowControl w:val="0"/>
        <w:numPr>
          <w:ilvl w:val="0"/>
          <w:numId w:val="7"/>
        </w:numPr>
        <w:autoSpaceDE w:val="0"/>
        <w:autoSpaceDN w:val="0"/>
        <w:adjustRightInd w:val="0"/>
        <w:spacing w:after="0" w:line="240" w:lineRule="auto"/>
        <w:ind w:left="3060" w:hanging="180"/>
        <w:rPr>
          <w:rFonts w:ascii="Times New Roman" w:hAnsi="Times New Roman"/>
          <w:b/>
        </w:rPr>
      </w:pPr>
      <w:r>
        <w:rPr>
          <w:rFonts w:ascii="Times New Roman" w:hAnsi="Times New Roman"/>
        </w:rPr>
        <w:t>General rules for classifying</w:t>
      </w:r>
    </w:p>
    <w:p w:rsidR="000757B6" w:rsidRPr="00227EB7" w:rsidRDefault="000757B6" w:rsidP="00810669">
      <w:pPr>
        <w:widowControl w:val="0"/>
        <w:numPr>
          <w:ilvl w:val="0"/>
          <w:numId w:val="7"/>
        </w:numPr>
        <w:autoSpaceDE w:val="0"/>
        <w:autoSpaceDN w:val="0"/>
        <w:adjustRightInd w:val="0"/>
        <w:spacing w:after="0" w:line="240" w:lineRule="auto"/>
        <w:ind w:left="3060" w:hanging="180"/>
        <w:rPr>
          <w:rFonts w:ascii="Times New Roman" w:hAnsi="Times New Roman"/>
          <w:b/>
        </w:rPr>
      </w:pPr>
      <w:r>
        <w:rPr>
          <w:rFonts w:ascii="Times New Roman" w:hAnsi="Times New Roman"/>
        </w:rPr>
        <w:t>Concept of “</w:t>
      </w:r>
      <w:proofErr w:type="spellStart"/>
      <w:r>
        <w:rPr>
          <w:rFonts w:ascii="Times New Roman" w:hAnsi="Times New Roman"/>
        </w:rPr>
        <w:t>Isness</w:t>
      </w:r>
      <w:proofErr w:type="spellEnd"/>
      <w:r>
        <w:rPr>
          <w:rFonts w:ascii="Times New Roman" w:hAnsi="Times New Roman"/>
        </w:rPr>
        <w:t>”</w:t>
      </w:r>
    </w:p>
    <w:p w:rsidR="000757B6" w:rsidRDefault="000757B6" w:rsidP="00810669">
      <w:pPr>
        <w:widowControl w:val="0"/>
        <w:numPr>
          <w:ilvl w:val="0"/>
          <w:numId w:val="7"/>
        </w:numPr>
        <w:autoSpaceDE w:val="0"/>
        <w:autoSpaceDN w:val="0"/>
        <w:adjustRightInd w:val="0"/>
        <w:spacing w:after="0" w:line="240" w:lineRule="auto"/>
        <w:ind w:left="3060" w:hanging="180"/>
        <w:rPr>
          <w:rFonts w:ascii="Times New Roman" w:hAnsi="Times New Roman"/>
        </w:rPr>
      </w:pPr>
      <w:r w:rsidRPr="009921CA">
        <w:rPr>
          <w:rFonts w:ascii="Times New Roman" w:hAnsi="Times New Roman"/>
        </w:rPr>
        <w:t>Close and broad classification</w:t>
      </w:r>
    </w:p>
    <w:p w:rsidR="000757B6" w:rsidRDefault="000757B6" w:rsidP="000757B6">
      <w:pPr>
        <w:pStyle w:val="Default"/>
        <w:tabs>
          <w:tab w:val="left" w:pos="1080"/>
          <w:tab w:val="left" w:pos="1440"/>
        </w:tabs>
        <w:ind w:left="2160"/>
        <w:rPr>
          <w:sz w:val="22"/>
          <w:szCs w:val="22"/>
        </w:rPr>
      </w:pPr>
    </w:p>
    <w:p w:rsidR="0077680D" w:rsidRDefault="000757B6" w:rsidP="0034376F">
      <w:pPr>
        <w:pStyle w:val="Default"/>
        <w:tabs>
          <w:tab w:val="left" w:pos="1080"/>
          <w:tab w:val="left" w:pos="1440"/>
        </w:tabs>
        <w:ind w:left="720"/>
        <w:rPr>
          <w:sz w:val="22"/>
          <w:szCs w:val="22"/>
        </w:rPr>
      </w:pPr>
      <w:r>
        <w:rPr>
          <w:sz w:val="22"/>
          <w:szCs w:val="22"/>
        </w:rPr>
        <w:t>Session</w:t>
      </w:r>
      <w:r w:rsidR="0077680D">
        <w:rPr>
          <w:sz w:val="22"/>
          <w:szCs w:val="22"/>
        </w:rPr>
        <w:t xml:space="preserve"> 9</w:t>
      </w:r>
      <w:r w:rsidR="00754C93">
        <w:rPr>
          <w:sz w:val="22"/>
          <w:szCs w:val="22"/>
        </w:rPr>
        <w:t xml:space="preserve"> – 3/8/2014:</w:t>
      </w:r>
      <w:r w:rsidR="00754C93">
        <w:rPr>
          <w:sz w:val="22"/>
          <w:szCs w:val="22"/>
        </w:rPr>
        <w:tab/>
      </w:r>
      <w:r w:rsidRPr="003A6414">
        <w:rPr>
          <w:b/>
          <w:sz w:val="22"/>
          <w:szCs w:val="22"/>
        </w:rPr>
        <w:t>Classification</w:t>
      </w:r>
    </w:p>
    <w:p w:rsidR="003A6414" w:rsidRDefault="003A6414" w:rsidP="00810669">
      <w:pPr>
        <w:widowControl w:val="0"/>
        <w:numPr>
          <w:ilvl w:val="0"/>
          <w:numId w:val="9"/>
        </w:numPr>
        <w:autoSpaceDE w:val="0"/>
        <w:autoSpaceDN w:val="0"/>
        <w:adjustRightInd w:val="0"/>
        <w:spacing w:after="0" w:line="240" w:lineRule="auto"/>
        <w:ind w:left="3060" w:hanging="180"/>
        <w:rPr>
          <w:rFonts w:ascii="Times New Roman" w:hAnsi="Times New Roman"/>
          <w:b/>
        </w:rPr>
      </w:pPr>
      <w:r>
        <w:rPr>
          <w:rFonts w:ascii="Times New Roman" w:hAnsi="Times New Roman"/>
        </w:rPr>
        <w:t>Dewey Decimal Classification (DDC) structure</w:t>
      </w:r>
      <w:r w:rsidR="00810669">
        <w:rPr>
          <w:rFonts w:ascii="Times New Roman" w:hAnsi="Times New Roman"/>
        </w:rPr>
        <w:t xml:space="preserve"> and features</w:t>
      </w:r>
    </w:p>
    <w:p w:rsidR="003A6414" w:rsidRPr="003A6414" w:rsidRDefault="000757B6" w:rsidP="00810669">
      <w:pPr>
        <w:widowControl w:val="0"/>
        <w:numPr>
          <w:ilvl w:val="0"/>
          <w:numId w:val="9"/>
        </w:numPr>
        <w:autoSpaceDE w:val="0"/>
        <w:autoSpaceDN w:val="0"/>
        <w:adjustRightInd w:val="0"/>
        <w:spacing w:after="0" w:line="240" w:lineRule="auto"/>
        <w:ind w:left="3060" w:hanging="180"/>
        <w:rPr>
          <w:rFonts w:ascii="Times New Roman" w:hAnsi="Times New Roman"/>
          <w:b/>
        </w:rPr>
      </w:pPr>
      <w:r w:rsidRPr="003A6414">
        <w:rPr>
          <w:rFonts w:ascii="Times New Roman" w:hAnsi="Times New Roman"/>
        </w:rPr>
        <w:t>Class</w:t>
      </w:r>
      <w:r w:rsidR="003A6414">
        <w:rPr>
          <w:rFonts w:ascii="Times New Roman" w:hAnsi="Times New Roman"/>
        </w:rPr>
        <w:t>ifying biography, fiction, etc.</w:t>
      </w:r>
    </w:p>
    <w:p w:rsidR="003A6414" w:rsidRDefault="000757B6" w:rsidP="00810669">
      <w:pPr>
        <w:widowControl w:val="0"/>
        <w:numPr>
          <w:ilvl w:val="0"/>
          <w:numId w:val="9"/>
        </w:numPr>
        <w:autoSpaceDE w:val="0"/>
        <w:autoSpaceDN w:val="0"/>
        <w:adjustRightInd w:val="0"/>
        <w:spacing w:after="0" w:line="240" w:lineRule="auto"/>
        <w:ind w:left="3060" w:hanging="180"/>
        <w:rPr>
          <w:rFonts w:ascii="Times New Roman" w:hAnsi="Times New Roman"/>
          <w:b/>
        </w:rPr>
      </w:pPr>
      <w:r w:rsidRPr="003A6414">
        <w:rPr>
          <w:rFonts w:ascii="Times New Roman" w:hAnsi="Times New Roman"/>
        </w:rPr>
        <w:t>Building a DDC number</w:t>
      </w:r>
    </w:p>
    <w:p w:rsidR="0077680D" w:rsidRPr="003A6414" w:rsidRDefault="000757B6" w:rsidP="00810669">
      <w:pPr>
        <w:widowControl w:val="0"/>
        <w:numPr>
          <w:ilvl w:val="0"/>
          <w:numId w:val="9"/>
        </w:numPr>
        <w:autoSpaceDE w:val="0"/>
        <w:autoSpaceDN w:val="0"/>
        <w:adjustRightInd w:val="0"/>
        <w:spacing w:after="0" w:line="240" w:lineRule="auto"/>
        <w:ind w:left="3060" w:hanging="180"/>
        <w:rPr>
          <w:rFonts w:ascii="Times New Roman" w:hAnsi="Times New Roman"/>
          <w:b/>
        </w:rPr>
      </w:pPr>
      <w:r w:rsidRPr="003A6414">
        <w:rPr>
          <w:rFonts w:ascii="Times New Roman" w:hAnsi="Times New Roman"/>
        </w:rPr>
        <w:t>DDCs on MARC records</w:t>
      </w:r>
      <w:r w:rsidR="003A6414">
        <w:rPr>
          <w:rFonts w:ascii="Times New Roman" w:hAnsi="Times New Roman"/>
        </w:rPr>
        <w:t xml:space="preserve"> &amp; changing </w:t>
      </w:r>
      <w:r w:rsidR="00810669">
        <w:rPr>
          <w:rFonts w:ascii="Times New Roman" w:hAnsi="Times New Roman"/>
        </w:rPr>
        <w:t xml:space="preserve">a </w:t>
      </w:r>
      <w:bookmarkStart w:id="0" w:name="_GoBack"/>
      <w:bookmarkEnd w:id="0"/>
      <w:r w:rsidR="003A6414">
        <w:rPr>
          <w:rFonts w:ascii="Times New Roman" w:hAnsi="Times New Roman"/>
        </w:rPr>
        <w:t>DDC number</w:t>
      </w:r>
    </w:p>
    <w:p w:rsidR="000757B6" w:rsidRDefault="00810669" w:rsidP="000757B6">
      <w:pPr>
        <w:pStyle w:val="Default"/>
        <w:tabs>
          <w:tab w:val="left" w:pos="1080"/>
        </w:tabs>
        <w:ind w:left="720"/>
        <w:rPr>
          <w:sz w:val="22"/>
          <w:szCs w:val="22"/>
        </w:rPr>
      </w:pPr>
      <w:r>
        <w:rPr>
          <w:sz w:val="22"/>
          <w:szCs w:val="22"/>
        </w:rPr>
        <w:lastRenderedPageBreak/>
        <w:br/>
      </w:r>
      <w:r w:rsidR="00A87370">
        <w:rPr>
          <w:sz w:val="22"/>
          <w:szCs w:val="22"/>
        </w:rPr>
        <w:t>Session</w:t>
      </w:r>
      <w:r w:rsidR="0077680D">
        <w:rPr>
          <w:sz w:val="22"/>
          <w:szCs w:val="22"/>
        </w:rPr>
        <w:t xml:space="preserve"> 10</w:t>
      </w:r>
      <w:r w:rsidR="003A6414">
        <w:rPr>
          <w:sz w:val="22"/>
          <w:szCs w:val="22"/>
        </w:rPr>
        <w:t xml:space="preserve"> – 3/8/2014:</w:t>
      </w:r>
      <w:r w:rsidR="003A6414">
        <w:rPr>
          <w:sz w:val="22"/>
          <w:szCs w:val="22"/>
        </w:rPr>
        <w:tab/>
      </w:r>
      <w:r w:rsidR="000757B6" w:rsidRPr="003A6414">
        <w:rPr>
          <w:b/>
          <w:sz w:val="22"/>
          <w:szCs w:val="22"/>
        </w:rPr>
        <w:t xml:space="preserve">Resource Description for </w:t>
      </w:r>
      <w:proofErr w:type="spellStart"/>
      <w:r w:rsidR="000757B6" w:rsidRPr="003A6414">
        <w:rPr>
          <w:b/>
          <w:sz w:val="22"/>
          <w:szCs w:val="22"/>
        </w:rPr>
        <w:t>Nonprint</w:t>
      </w:r>
      <w:proofErr w:type="spellEnd"/>
      <w:r w:rsidR="000757B6" w:rsidRPr="003A6414">
        <w:rPr>
          <w:b/>
          <w:sz w:val="22"/>
          <w:szCs w:val="22"/>
        </w:rPr>
        <w:t xml:space="preserve"> resources</w:t>
      </w:r>
    </w:p>
    <w:p w:rsidR="000757B6" w:rsidRDefault="00A87370" w:rsidP="00810669">
      <w:pPr>
        <w:pStyle w:val="Default"/>
        <w:numPr>
          <w:ilvl w:val="0"/>
          <w:numId w:val="4"/>
        </w:numPr>
        <w:tabs>
          <w:tab w:val="left" w:pos="1080"/>
        </w:tabs>
        <w:ind w:left="3060" w:hanging="180"/>
        <w:rPr>
          <w:sz w:val="22"/>
          <w:szCs w:val="22"/>
        </w:rPr>
      </w:pPr>
      <w:r>
        <w:rPr>
          <w:sz w:val="22"/>
          <w:szCs w:val="22"/>
        </w:rPr>
        <w:t>RDA for non-print</w:t>
      </w:r>
    </w:p>
    <w:p w:rsidR="00A87370" w:rsidRDefault="00A87370" w:rsidP="00810669">
      <w:pPr>
        <w:pStyle w:val="Default"/>
        <w:numPr>
          <w:ilvl w:val="0"/>
          <w:numId w:val="4"/>
        </w:numPr>
        <w:tabs>
          <w:tab w:val="left" w:pos="1080"/>
        </w:tabs>
        <w:ind w:left="3060" w:hanging="180"/>
        <w:rPr>
          <w:sz w:val="22"/>
          <w:szCs w:val="22"/>
        </w:rPr>
      </w:pPr>
      <w:r>
        <w:rPr>
          <w:sz w:val="22"/>
          <w:szCs w:val="22"/>
        </w:rPr>
        <w:t>Copy cataloging</w:t>
      </w:r>
    </w:p>
    <w:p w:rsidR="00A87370" w:rsidRDefault="00A87370" w:rsidP="00810669">
      <w:pPr>
        <w:pStyle w:val="Default"/>
        <w:numPr>
          <w:ilvl w:val="0"/>
          <w:numId w:val="4"/>
        </w:numPr>
        <w:tabs>
          <w:tab w:val="left" w:pos="1080"/>
        </w:tabs>
        <w:ind w:left="3060" w:hanging="180"/>
        <w:rPr>
          <w:sz w:val="22"/>
          <w:szCs w:val="22"/>
        </w:rPr>
      </w:pPr>
      <w:r>
        <w:rPr>
          <w:sz w:val="22"/>
          <w:szCs w:val="22"/>
        </w:rPr>
        <w:t>Access points</w:t>
      </w:r>
    </w:p>
    <w:p w:rsidR="00A87370" w:rsidRDefault="00A87370" w:rsidP="00810669">
      <w:pPr>
        <w:pStyle w:val="Default"/>
        <w:numPr>
          <w:ilvl w:val="0"/>
          <w:numId w:val="4"/>
        </w:numPr>
        <w:tabs>
          <w:tab w:val="left" w:pos="1080"/>
        </w:tabs>
        <w:ind w:left="3060" w:hanging="180"/>
        <w:rPr>
          <w:sz w:val="22"/>
          <w:szCs w:val="22"/>
        </w:rPr>
      </w:pPr>
      <w:r>
        <w:rPr>
          <w:sz w:val="22"/>
          <w:szCs w:val="22"/>
        </w:rPr>
        <w:t>Classification</w:t>
      </w:r>
    </w:p>
    <w:p w:rsidR="0077680D" w:rsidRDefault="0077680D" w:rsidP="0077680D">
      <w:pPr>
        <w:pStyle w:val="Default"/>
        <w:tabs>
          <w:tab w:val="left" w:pos="1080"/>
          <w:tab w:val="left" w:pos="1440"/>
        </w:tabs>
        <w:rPr>
          <w:sz w:val="22"/>
          <w:szCs w:val="22"/>
        </w:rPr>
      </w:pPr>
    </w:p>
    <w:p w:rsidR="00A87370" w:rsidRDefault="00A87370" w:rsidP="003A6414">
      <w:pPr>
        <w:pStyle w:val="Default"/>
        <w:tabs>
          <w:tab w:val="left" w:pos="1440"/>
        </w:tabs>
        <w:ind w:left="2880" w:hanging="2160"/>
        <w:rPr>
          <w:sz w:val="22"/>
          <w:szCs w:val="22"/>
        </w:rPr>
      </w:pPr>
      <w:r>
        <w:rPr>
          <w:sz w:val="22"/>
          <w:szCs w:val="22"/>
        </w:rPr>
        <w:t>Session</w:t>
      </w:r>
      <w:r w:rsidR="0077680D">
        <w:rPr>
          <w:sz w:val="22"/>
          <w:szCs w:val="22"/>
        </w:rPr>
        <w:t xml:space="preserve"> 11</w:t>
      </w:r>
      <w:r w:rsidR="003A6414">
        <w:rPr>
          <w:sz w:val="22"/>
          <w:szCs w:val="22"/>
        </w:rPr>
        <w:t xml:space="preserve"> – 3/22/2014</w:t>
      </w:r>
      <w:r w:rsidR="00791B01">
        <w:rPr>
          <w:sz w:val="22"/>
          <w:szCs w:val="22"/>
        </w:rPr>
        <w:t>:</w:t>
      </w:r>
      <w:r>
        <w:rPr>
          <w:sz w:val="22"/>
          <w:szCs w:val="22"/>
        </w:rPr>
        <w:t xml:space="preserve"> </w:t>
      </w:r>
      <w:r w:rsidRPr="003A6414">
        <w:rPr>
          <w:b/>
          <w:sz w:val="22"/>
          <w:szCs w:val="22"/>
        </w:rPr>
        <w:t>Bibliogra</w:t>
      </w:r>
      <w:r w:rsidR="003A6414" w:rsidRPr="003A6414">
        <w:rPr>
          <w:b/>
          <w:sz w:val="22"/>
          <w:szCs w:val="22"/>
        </w:rPr>
        <w:t>phic project work</w:t>
      </w:r>
      <w:r w:rsidR="003A6414">
        <w:rPr>
          <w:sz w:val="22"/>
          <w:szCs w:val="22"/>
        </w:rPr>
        <w:t xml:space="preserve"> (copy cataloging and assigning descriptive and subject access points to 5 book items)</w:t>
      </w:r>
    </w:p>
    <w:p w:rsidR="00A87370" w:rsidRDefault="00A87370" w:rsidP="00A87370">
      <w:pPr>
        <w:pStyle w:val="Default"/>
        <w:tabs>
          <w:tab w:val="left" w:pos="1080"/>
          <w:tab w:val="left" w:pos="1440"/>
        </w:tabs>
        <w:ind w:left="720"/>
        <w:rPr>
          <w:sz w:val="22"/>
          <w:szCs w:val="22"/>
        </w:rPr>
      </w:pPr>
    </w:p>
    <w:p w:rsidR="00A87370" w:rsidRDefault="00A87370" w:rsidP="00D44456">
      <w:pPr>
        <w:pStyle w:val="Default"/>
        <w:tabs>
          <w:tab w:val="left" w:pos="1080"/>
          <w:tab w:val="left" w:pos="1440"/>
        </w:tabs>
        <w:ind w:left="2880" w:hanging="2160"/>
        <w:rPr>
          <w:sz w:val="22"/>
          <w:szCs w:val="22"/>
        </w:rPr>
      </w:pPr>
      <w:r>
        <w:rPr>
          <w:sz w:val="22"/>
          <w:szCs w:val="22"/>
        </w:rPr>
        <w:t>Session 12</w:t>
      </w:r>
      <w:r w:rsidR="003A6414">
        <w:rPr>
          <w:sz w:val="22"/>
          <w:szCs w:val="22"/>
        </w:rPr>
        <w:t xml:space="preserve"> – 3/22/2014</w:t>
      </w:r>
      <w:r>
        <w:rPr>
          <w:sz w:val="22"/>
          <w:szCs w:val="22"/>
        </w:rPr>
        <w:t>:</w:t>
      </w:r>
      <w:r w:rsidRPr="00A87370">
        <w:rPr>
          <w:sz w:val="22"/>
          <w:szCs w:val="22"/>
        </w:rPr>
        <w:t xml:space="preserve"> </w:t>
      </w:r>
      <w:r w:rsidRPr="003A6414">
        <w:rPr>
          <w:b/>
          <w:sz w:val="22"/>
          <w:szCs w:val="22"/>
        </w:rPr>
        <w:t>Bibliograp</w:t>
      </w:r>
      <w:r w:rsidR="003A6414" w:rsidRPr="003A6414">
        <w:rPr>
          <w:b/>
          <w:sz w:val="22"/>
          <w:szCs w:val="22"/>
        </w:rPr>
        <w:t>hic project work</w:t>
      </w:r>
      <w:r w:rsidR="003A6414">
        <w:rPr>
          <w:sz w:val="22"/>
          <w:szCs w:val="22"/>
        </w:rPr>
        <w:t xml:space="preserve"> (copy cataloging and assigning descriptive and subject access points to </w:t>
      </w:r>
      <w:proofErr w:type="spellStart"/>
      <w:r w:rsidR="003A6414">
        <w:rPr>
          <w:sz w:val="22"/>
          <w:szCs w:val="22"/>
        </w:rPr>
        <w:t>nonprint</w:t>
      </w:r>
      <w:proofErr w:type="spellEnd"/>
      <w:r w:rsidR="003A6414">
        <w:rPr>
          <w:sz w:val="22"/>
          <w:szCs w:val="22"/>
        </w:rPr>
        <w:t xml:space="preserve"> items)</w:t>
      </w:r>
    </w:p>
    <w:p w:rsidR="00A87370" w:rsidRDefault="00A87370" w:rsidP="00A87370">
      <w:pPr>
        <w:pStyle w:val="Default"/>
        <w:tabs>
          <w:tab w:val="left" w:pos="1080"/>
          <w:tab w:val="left" w:pos="1440"/>
        </w:tabs>
        <w:ind w:left="720"/>
        <w:rPr>
          <w:sz w:val="22"/>
          <w:szCs w:val="22"/>
        </w:rPr>
      </w:pPr>
    </w:p>
    <w:p w:rsidR="00D44456" w:rsidRDefault="00A87370" w:rsidP="003A6414">
      <w:pPr>
        <w:pStyle w:val="Default"/>
        <w:tabs>
          <w:tab w:val="left" w:pos="1080"/>
          <w:tab w:val="left" w:pos="1440"/>
        </w:tabs>
        <w:ind w:left="2880" w:hanging="2160"/>
        <w:rPr>
          <w:sz w:val="22"/>
          <w:szCs w:val="22"/>
        </w:rPr>
      </w:pPr>
      <w:r>
        <w:rPr>
          <w:sz w:val="22"/>
          <w:szCs w:val="22"/>
        </w:rPr>
        <w:t>Session 13</w:t>
      </w:r>
      <w:r w:rsidR="003A6414">
        <w:rPr>
          <w:sz w:val="22"/>
          <w:szCs w:val="22"/>
        </w:rPr>
        <w:t xml:space="preserve"> – 4/5/2014</w:t>
      </w:r>
      <w:r>
        <w:rPr>
          <w:sz w:val="22"/>
          <w:szCs w:val="22"/>
        </w:rPr>
        <w:t xml:space="preserve">: </w:t>
      </w:r>
      <w:r w:rsidR="003A6414">
        <w:rPr>
          <w:sz w:val="22"/>
          <w:szCs w:val="22"/>
        </w:rPr>
        <w:tab/>
      </w:r>
      <w:r w:rsidR="00D44456" w:rsidRPr="00D44456">
        <w:rPr>
          <w:b/>
          <w:sz w:val="22"/>
          <w:szCs w:val="22"/>
        </w:rPr>
        <w:t>Cataloging Case Study Research and Work</w:t>
      </w:r>
      <w:r w:rsidR="00D44456">
        <w:rPr>
          <w:sz w:val="22"/>
          <w:szCs w:val="22"/>
        </w:rPr>
        <w:t xml:space="preserve"> </w:t>
      </w:r>
    </w:p>
    <w:p w:rsidR="004E1D6C" w:rsidRDefault="00D44456" w:rsidP="00810669">
      <w:pPr>
        <w:pStyle w:val="Default"/>
        <w:numPr>
          <w:ilvl w:val="0"/>
          <w:numId w:val="10"/>
        </w:numPr>
        <w:tabs>
          <w:tab w:val="left" w:pos="1080"/>
          <w:tab w:val="left" w:pos="1440"/>
        </w:tabs>
        <w:ind w:left="3060" w:hanging="180"/>
        <w:rPr>
          <w:sz w:val="22"/>
          <w:szCs w:val="22"/>
        </w:rPr>
      </w:pPr>
      <w:r>
        <w:rPr>
          <w:sz w:val="22"/>
          <w:szCs w:val="22"/>
        </w:rPr>
        <w:t>Dewey or Don’t’ We?</w:t>
      </w:r>
    </w:p>
    <w:p w:rsidR="00D44456" w:rsidRPr="00D44456" w:rsidRDefault="00D44456" w:rsidP="00810669">
      <w:pPr>
        <w:pStyle w:val="Default"/>
        <w:numPr>
          <w:ilvl w:val="0"/>
          <w:numId w:val="10"/>
        </w:numPr>
        <w:tabs>
          <w:tab w:val="left" w:pos="1080"/>
          <w:tab w:val="left" w:pos="1440"/>
        </w:tabs>
        <w:ind w:left="3060" w:hanging="180"/>
        <w:rPr>
          <w:sz w:val="22"/>
          <w:szCs w:val="22"/>
        </w:rPr>
      </w:pPr>
      <w:r>
        <w:rPr>
          <w:sz w:val="22"/>
          <w:szCs w:val="22"/>
        </w:rPr>
        <w:t>Cataloging digital resources (e-Books, websites, etc.)</w:t>
      </w:r>
    </w:p>
    <w:p w:rsidR="0077680D" w:rsidRDefault="0077680D" w:rsidP="0034376F">
      <w:pPr>
        <w:pStyle w:val="Default"/>
        <w:tabs>
          <w:tab w:val="left" w:pos="1080"/>
        </w:tabs>
        <w:ind w:left="2160" w:hanging="360"/>
        <w:rPr>
          <w:sz w:val="22"/>
          <w:szCs w:val="22"/>
        </w:rPr>
      </w:pPr>
    </w:p>
    <w:p w:rsidR="004E1D6C" w:rsidRDefault="00A87370" w:rsidP="0034376F">
      <w:pPr>
        <w:pStyle w:val="Default"/>
        <w:tabs>
          <w:tab w:val="left" w:pos="1080"/>
        </w:tabs>
        <w:ind w:left="1080" w:hanging="360"/>
        <w:rPr>
          <w:sz w:val="22"/>
          <w:szCs w:val="22"/>
        </w:rPr>
      </w:pPr>
      <w:r>
        <w:rPr>
          <w:sz w:val="22"/>
          <w:szCs w:val="22"/>
        </w:rPr>
        <w:t>Session 1</w:t>
      </w:r>
      <w:r w:rsidR="004E1D6C">
        <w:rPr>
          <w:sz w:val="22"/>
          <w:szCs w:val="22"/>
        </w:rPr>
        <w:t>4</w:t>
      </w:r>
      <w:r w:rsidR="003A6414">
        <w:rPr>
          <w:sz w:val="22"/>
          <w:szCs w:val="22"/>
        </w:rPr>
        <w:t xml:space="preserve"> – 4/5/2014:</w:t>
      </w:r>
      <w:r w:rsidR="003A6414">
        <w:rPr>
          <w:sz w:val="22"/>
          <w:szCs w:val="22"/>
        </w:rPr>
        <w:tab/>
      </w:r>
      <w:r w:rsidR="003A6414" w:rsidRPr="00D44456">
        <w:rPr>
          <w:b/>
          <w:sz w:val="22"/>
          <w:szCs w:val="22"/>
        </w:rPr>
        <w:t>Cataloging Policy Work</w:t>
      </w:r>
      <w:r w:rsidR="003A6414">
        <w:rPr>
          <w:sz w:val="22"/>
          <w:szCs w:val="22"/>
        </w:rPr>
        <w:t xml:space="preserve"> </w:t>
      </w:r>
    </w:p>
    <w:p w:rsidR="00F34646" w:rsidRDefault="00D44456" w:rsidP="00810669">
      <w:pPr>
        <w:pStyle w:val="Default"/>
        <w:numPr>
          <w:ilvl w:val="0"/>
          <w:numId w:val="11"/>
        </w:numPr>
        <w:tabs>
          <w:tab w:val="left" w:pos="1080"/>
        </w:tabs>
        <w:ind w:left="3060" w:hanging="180"/>
        <w:rPr>
          <w:sz w:val="22"/>
          <w:szCs w:val="22"/>
        </w:rPr>
      </w:pPr>
      <w:r>
        <w:rPr>
          <w:sz w:val="22"/>
          <w:szCs w:val="22"/>
        </w:rPr>
        <w:t>Elements of Cataloging Policy</w:t>
      </w:r>
    </w:p>
    <w:p w:rsidR="00D44456" w:rsidRDefault="00D44456" w:rsidP="00D44456">
      <w:pPr>
        <w:pStyle w:val="Default"/>
        <w:tabs>
          <w:tab w:val="left" w:pos="1080"/>
        </w:tabs>
        <w:ind w:left="3060"/>
        <w:rPr>
          <w:sz w:val="22"/>
          <w:szCs w:val="22"/>
        </w:rPr>
      </w:pPr>
    </w:p>
    <w:p w:rsidR="00D44456" w:rsidRDefault="00A87370" w:rsidP="00D44456">
      <w:pPr>
        <w:pStyle w:val="Default"/>
        <w:tabs>
          <w:tab w:val="left" w:pos="1080"/>
          <w:tab w:val="left" w:pos="2880"/>
        </w:tabs>
        <w:ind w:left="1080" w:hanging="360"/>
        <w:rPr>
          <w:b/>
          <w:sz w:val="22"/>
          <w:szCs w:val="22"/>
        </w:rPr>
      </w:pPr>
      <w:r>
        <w:rPr>
          <w:sz w:val="22"/>
          <w:szCs w:val="22"/>
        </w:rPr>
        <w:t>Session</w:t>
      </w:r>
      <w:r w:rsidR="00F34646">
        <w:rPr>
          <w:sz w:val="22"/>
          <w:szCs w:val="22"/>
        </w:rPr>
        <w:t xml:space="preserve"> 15</w:t>
      </w:r>
      <w:r w:rsidR="003A6414">
        <w:rPr>
          <w:sz w:val="22"/>
          <w:szCs w:val="22"/>
        </w:rPr>
        <w:t xml:space="preserve"> – 4/</w:t>
      </w:r>
      <w:r w:rsidR="00D44456">
        <w:rPr>
          <w:sz w:val="22"/>
          <w:szCs w:val="22"/>
        </w:rPr>
        <w:t>12/2014:</w:t>
      </w:r>
      <w:r w:rsidR="00D44456">
        <w:rPr>
          <w:sz w:val="22"/>
          <w:szCs w:val="22"/>
        </w:rPr>
        <w:tab/>
      </w:r>
      <w:r w:rsidR="003A6414" w:rsidRPr="00D44456">
        <w:rPr>
          <w:b/>
          <w:sz w:val="22"/>
          <w:szCs w:val="22"/>
        </w:rPr>
        <w:t>Preparing Resources for Access and Circulation</w:t>
      </w:r>
    </w:p>
    <w:p w:rsidR="00D44456" w:rsidRDefault="00D44456" w:rsidP="00D44456">
      <w:pPr>
        <w:pStyle w:val="Default"/>
        <w:tabs>
          <w:tab w:val="left" w:pos="1080"/>
          <w:tab w:val="left" w:pos="2880"/>
        </w:tabs>
        <w:ind w:left="1080" w:hanging="360"/>
        <w:rPr>
          <w:b/>
          <w:sz w:val="22"/>
          <w:szCs w:val="22"/>
        </w:rPr>
      </w:pPr>
    </w:p>
    <w:p w:rsidR="00F34646" w:rsidRDefault="00D44456" w:rsidP="00D44456">
      <w:pPr>
        <w:pStyle w:val="Default"/>
        <w:tabs>
          <w:tab w:val="left" w:pos="1080"/>
          <w:tab w:val="left" w:pos="2880"/>
        </w:tabs>
        <w:ind w:left="1080" w:hanging="360"/>
        <w:rPr>
          <w:sz w:val="22"/>
          <w:szCs w:val="22"/>
        </w:rPr>
      </w:pPr>
      <w:r w:rsidRPr="00D44456">
        <w:rPr>
          <w:sz w:val="22"/>
          <w:szCs w:val="22"/>
        </w:rPr>
        <w:t>Session 16 – 4/12/2014:</w:t>
      </w:r>
      <w:r>
        <w:rPr>
          <w:b/>
          <w:sz w:val="22"/>
          <w:szCs w:val="22"/>
        </w:rPr>
        <w:tab/>
        <w:t>Case Study Presentations</w:t>
      </w:r>
      <w:r w:rsidR="003A6414">
        <w:rPr>
          <w:sz w:val="22"/>
          <w:szCs w:val="22"/>
        </w:rPr>
        <w:t xml:space="preserve"> </w:t>
      </w:r>
    </w:p>
    <w:p w:rsidR="00F34646" w:rsidRDefault="00F34646" w:rsidP="004E1D6C">
      <w:pPr>
        <w:pStyle w:val="Default"/>
        <w:tabs>
          <w:tab w:val="left" w:pos="1080"/>
        </w:tabs>
        <w:ind w:left="360" w:hanging="360"/>
        <w:rPr>
          <w:sz w:val="22"/>
          <w:szCs w:val="22"/>
        </w:rPr>
      </w:pPr>
    </w:p>
    <w:p w:rsidR="00F34646" w:rsidRDefault="00C33479" w:rsidP="00F34646">
      <w:pPr>
        <w:pStyle w:val="Default"/>
        <w:tabs>
          <w:tab w:val="left" w:pos="1080"/>
        </w:tabs>
        <w:ind w:left="360" w:hanging="360"/>
        <w:rPr>
          <w:b/>
          <w:sz w:val="22"/>
          <w:szCs w:val="22"/>
        </w:rPr>
      </w:pPr>
      <w:r>
        <w:rPr>
          <w:b/>
          <w:sz w:val="22"/>
          <w:szCs w:val="22"/>
        </w:rPr>
        <w:t>7.</w:t>
      </w:r>
      <w:r>
        <w:rPr>
          <w:b/>
          <w:sz w:val="22"/>
          <w:szCs w:val="22"/>
        </w:rPr>
        <w:tab/>
        <w:t>Assignment/Projects</w:t>
      </w:r>
      <w:r w:rsidR="00F34646" w:rsidRPr="00F34646">
        <w:rPr>
          <w:b/>
          <w:sz w:val="22"/>
          <w:szCs w:val="22"/>
        </w:rPr>
        <w:t>:</w:t>
      </w:r>
    </w:p>
    <w:p w:rsidR="00F34646" w:rsidRDefault="00F34646" w:rsidP="00F34646">
      <w:pPr>
        <w:pStyle w:val="Default"/>
        <w:tabs>
          <w:tab w:val="left" w:pos="1080"/>
        </w:tabs>
        <w:ind w:left="360" w:hanging="360"/>
        <w:rPr>
          <w:b/>
          <w:sz w:val="22"/>
          <w:szCs w:val="22"/>
        </w:rPr>
      </w:pPr>
    </w:p>
    <w:p w:rsidR="00F34646" w:rsidRDefault="00791B01" w:rsidP="00F34646">
      <w:pPr>
        <w:pStyle w:val="Default"/>
        <w:tabs>
          <w:tab w:val="left" w:pos="1080"/>
        </w:tabs>
        <w:ind w:left="360" w:hanging="360"/>
        <w:rPr>
          <w:sz w:val="22"/>
          <w:szCs w:val="22"/>
        </w:rPr>
      </w:pPr>
      <w:r>
        <w:rPr>
          <w:sz w:val="22"/>
          <w:szCs w:val="22"/>
        </w:rPr>
        <w:tab/>
      </w:r>
      <w:r w:rsidR="00F34646">
        <w:rPr>
          <w:sz w:val="22"/>
          <w:szCs w:val="22"/>
        </w:rPr>
        <w:t xml:space="preserve">The student will: </w:t>
      </w:r>
    </w:p>
    <w:p w:rsidR="0005434F" w:rsidRPr="00F34646" w:rsidRDefault="0005434F" w:rsidP="00F34646">
      <w:pPr>
        <w:pStyle w:val="Default"/>
        <w:tabs>
          <w:tab w:val="left" w:pos="1080"/>
        </w:tabs>
        <w:ind w:left="360" w:hanging="360"/>
        <w:rPr>
          <w:b/>
          <w:sz w:val="22"/>
          <w:szCs w:val="22"/>
        </w:rPr>
      </w:pPr>
    </w:p>
    <w:p w:rsidR="00D44456" w:rsidRDefault="0005434F" w:rsidP="00791B01">
      <w:pPr>
        <w:pStyle w:val="Default"/>
        <w:ind w:left="900" w:hanging="360"/>
        <w:rPr>
          <w:sz w:val="22"/>
          <w:szCs w:val="22"/>
        </w:rPr>
      </w:pPr>
      <w:r>
        <w:rPr>
          <w:sz w:val="22"/>
          <w:szCs w:val="22"/>
        </w:rPr>
        <w:t>1.</w:t>
      </w:r>
      <w:r>
        <w:rPr>
          <w:sz w:val="22"/>
          <w:szCs w:val="22"/>
        </w:rPr>
        <w:tab/>
      </w:r>
      <w:r w:rsidRPr="0005434F">
        <w:rPr>
          <w:sz w:val="22"/>
          <w:szCs w:val="22"/>
          <w:u w:val="single"/>
        </w:rPr>
        <w:t>Assignments and Exercises</w:t>
      </w:r>
      <w:r>
        <w:rPr>
          <w:sz w:val="22"/>
          <w:szCs w:val="22"/>
        </w:rPr>
        <w:t xml:space="preserve">: </w:t>
      </w:r>
      <w:r w:rsidR="00F34646">
        <w:rPr>
          <w:sz w:val="22"/>
          <w:szCs w:val="22"/>
        </w:rPr>
        <w:t>Complete prescribed assignments/exercises related to acquiring, organizing, classifying, cataloging, maintaining, and inventorying a relevant collection and for motivating students a</w:t>
      </w:r>
      <w:r w:rsidR="00C33479">
        <w:rPr>
          <w:sz w:val="22"/>
          <w:szCs w:val="22"/>
        </w:rPr>
        <w:t>nd staff to use the collection.</w:t>
      </w:r>
    </w:p>
    <w:p w:rsidR="00D44456" w:rsidRDefault="00D44456" w:rsidP="00810669">
      <w:pPr>
        <w:pStyle w:val="Default"/>
        <w:numPr>
          <w:ilvl w:val="0"/>
          <w:numId w:val="11"/>
        </w:numPr>
        <w:ind w:left="1620" w:hanging="180"/>
        <w:rPr>
          <w:sz w:val="22"/>
          <w:szCs w:val="22"/>
        </w:rPr>
      </w:pPr>
      <w:r>
        <w:rPr>
          <w:sz w:val="22"/>
          <w:szCs w:val="22"/>
        </w:rPr>
        <w:t xml:space="preserve">Personal Organization Reflection Essay (30 </w:t>
      </w:r>
      <w:proofErr w:type="spellStart"/>
      <w:r>
        <w:rPr>
          <w:sz w:val="22"/>
          <w:szCs w:val="22"/>
        </w:rPr>
        <w:t>pts</w:t>
      </w:r>
      <w:proofErr w:type="spellEnd"/>
      <w:r>
        <w:rPr>
          <w:sz w:val="22"/>
          <w:szCs w:val="22"/>
        </w:rPr>
        <w:t>)</w:t>
      </w:r>
    </w:p>
    <w:p w:rsidR="00D44456" w:rsidRDefault="00D44456" w:rsidP="00810669">
      <w:pPr>
        <w:pStyle w:val="Default"/>
        <w:numPr>
          <w:ilvl w:val="0"/>
          <w:numId w:val="11"/>
        </w:numPr>
        <w:ind w:left="1620" w:hanging="180"/>
        <w:rPr>
          <w:sz w:val="22"/>
          <w:szCs w:val="22"/>
        </w:rPr>
      </w:pPr>
      <w:r>
        <w:rPr>
          <w:sz w:val="22"/>
          <w:szCs w:val="22"/>
        </w:rPr>
        <w:t xml:space="preserve">Interview School Librarian and Cataloging and Resource Access (30 </w:t>
      </w:r>
      <w:proofErr w:type="spellStart"/>
      <w:r>
        <w:rPr>
          <w:sz w:val="22"/>
          <w:szCs w:val="22"/>
        </w:rPr>
        <w:t>pts</w:t>
      </w:r>
      <w:proofErr w:type="spellEnd"/>
      <w:r>
        <w:rPr>
          <w:sz w:val="22"/>
          <w:szCs w:val="22"/>
        </w:rPr>
        <w:t>)</w:t>
      </w:r>
    </w:p>
    <w:p w:rsidR="00D44456" w:rsidRDefault="00D44456" w:rsidP="00810669">
      <w:pPr>
        <w:pStyle w:val="Default"/>
        <w:numPr>
          <w:ilvl w:val="0"/>
          <w:numId w:val="11"/>
        </w:numPr>
        <w:ind w:left="1620" w:hanging="180"/>
        <w:rPr>
          <w:sz w:val="22"/>
          <w:szCs w:val="22"/>
        </w:rPr>
      </w:pPr>
      <w:r>
        <w:rPr>
          <w:sz w:val="22"/>
          <w:szCs w:val="22"/>
        </w:rPr>
        <w:t xml:space="preserve">Online Catalog Exercise (30 </w:t>
      </w:r>
      <w:proofErr w:type="spellStart"/>
      <w:r>
        <w:rPr>
          <w:sz w:val="22"/>
          <w:szCs w:val="22"/>
        </w:rPr>
        <w:t>pts</w:t>
      </w:r>
      <w:proofErr w:type="spellEnd"/>
      <w:r>
        <w:rPr>
          <w:sz w:val="22"/>
          <w:szCs w:val="22"/>
        </w:rPr>
        <w:t>)</w:t>
      </w:r>
    </w:p>
    <w:p w:rsidR="00D44456" w:rsidRDefault="00D44456" w:rsidP="00810669">
      <w:pPr>
        <w:pStyle w:val="Default"/>
        <w:numPr>
          <w:ilvl w:val="0"/>
          <w:numId w:val="11"/>
        </w:numPr>
        <w:ind w:left="1620" w:hanging="180"/>
        <w:rPr>
          <w:sz w:val="22"/>
          <w:szCs w:val="22"/>
        </w:rPr>
      </w:pPr>
      <w:r>
        <w:rPr>
          <w:sz w:val="22"/>
          <w:szCs w:val="22"/>
        </w:rPr>
        <w:t xml:space="preserve">Descriptive Access Exercise (30 </w:t>
      </w:r>
      <w:proofErr w:type="spellStart"/>
      <w:r>
        <w:rPr>
          <w:sz w:val="22"/>
          <w:szCs w:val="22"/>
        </w:rPr>
        <w:t>pts</w:t>
      </w:r>
      <w:proofErr w:type="spellEnd"/>
      <w:r>
        <w:rPr>
          <w:sz w:val="22"/>
          <w:szCs w:val="22"/>
        </w:rPr>
        <w:t>)</w:t>
      </w:r>
    </w:p>
    <w:p w:rsidR="00D44456" w:rsidRDefault="00D44456" w:rsidP="00810669">
      <w:pPr>
        <w:pStyle w:val="Default"/>
        <w:numPr>
          <w:ilvl w:val="0"/>
          <w:numId w:val="11"/>
        </w:numPr>
        <w:ind w:left="1620" w:hanging="180"/>
        <w:rPr>
          <w:sz w:val="22"/>
          <w:szCs w:val="22"/>
        </w:rPr>
      </w:pPr>
      <w:r>
        <w:rPr>
          <w:sz w:val="22"/>
          <w:szCs w:val="22"/>
        </w:rPr>
        <w:t xml:space="preserve">Subject Headings Access (30 </w:t>
      </w:r>
      <w:proofErr w:type="spellStart"/>
      <w:r>
        <w:rPr>
          <w:sz w:val="22"/>
          <w:szCs w:val="22"/>
        </w:rPr>
        <w:t>pts</w:t>
      </w:r>
      <w:proofErr w:type="spellEnd"/>
      <w:r>
        <w:rPr>
          <w:sz w:val="22"/>
          <w:szCs w:val="22"/>
        </w:rPr>
        <w:t>)</w:t>
      </w:r>
    </w:p>
    <w:p w:rsidR="00D44456" w:rsidRDefault="00D44456" w:rsidP="00810669">
      <w:pPr>
        <w:pStyle w:val="Default"/>
        <w:numPr>
          <w:ilvl w:val="0"/>
          <w:numId w:val="11"/>
        </w:numPr>
        <w:ind w:left="1620" w:hanging="180"/>
        <w:rPr>
          <w:sz w:val="22"/>
          <w:szCs w:val="22"/>
        </w:rPr>
      </w:pPr>
      <w:r>
        <w:rPr>
          <w:sz w:val="22"/>
          <w:szCs w:val="22"/>
        </w:rPr>
        <w:t xml:space="preserve">Cross References Exercise (30 </w:t>
      </w:r>
      <w:proofErr w:type="spellStart"/>
      <w:r>
        <w:rPr>
          <w:sz w:val="22"/>
          <w:szCs w:val="22"/>
        </w:rPr>
        <w:t>pts</w:t>
      </w:r>
      <w:proofErr w:type="spellEnd"/>
      <w:r>
        <w:rPr>
          <w:sz w:val="22"/>
          <w:szCs w:val="22"/>
        </w:rPr>
        <w:t>)</w:t>
      </w:r>
    </w:p>
    <w:p w:rsidR="00D44456" w:rsidRDefault="00D44456" w:rsidP="00810669">
      <w:pPr>
        <w:pStyle w:val="Default"/>
        <w:numPr>
          <w:ilvl w:val="0"/>
          <w:numId w:val="11"/>
        </w:numPr>
        <w:ind w:left="1620" w:hanging="180"/>
        <w:rPr>
          <w:sz w:val="22"/>
          <w:szCs w:val="22"/>
        </w:rPr>
      </w:pPr>
      <w:r>
        <w:rPr>
          <w:sz w:val="22"/>
          <w:szCs w:val="22"/>
        </w:rPr>
        <w:t>DDC Relative Index Exercise (10 pts.)</w:t>
      </w:r>
    </w:p>
    <w:p w:rsidR="00D44456" w:rsidRDefault="00D44456" w:rsidP="00810669">
      <w:pPr>
        <w:pStyle w:val="Default"/>
        <w:numPr>
          <w:ilvl w:val="0"/>
          <w:numId w:val="11"/>
        </w:numPr>
        <w:ind w:left="1620" w:hanging="180"/>
        <w:rPr>
          <w:sz w:val="22"/>
          <w:szCs w:val="22"/>
        </w:rPr>
      </w:pPr>
      <w:r>
        <w:rPr>
          <w:sz w:val="22"/>
          <w:szCs w:val="22"/>
        </w:rPr>
        <w:t>DDC Tables 1 &amp; 2 Exercise (20 pts.)</w:t>
      </w:r>
    </w:p>
    <w:p w:rsidR="00D44456" w:rsidRDefault="00D44456" w:rsidP="00810669">
      <w:pPr>
        <w:pStyle w:val="Default"/>
        <w:numPr>
          <w:ilvl w:val="0"/>
          <w:numId w:val="11"/>
        </w:numPr>
        <w:ind w:left="1620" w:hanging="180"/>
        <w:rPr>
          <w:sz w:val="22"/>
          <w:szCs w:val="22"/>
        </w:rPr>
      </w:pPr>
      <w:r>
        <w:rPr>
          <w:sz w:val="22"/>
          <w:szCs w:val="22"/>
        </w:rPr>
        <w:t>DDC Tables 3 &amp; 4 Exercise (20 pts.)</w:t>
      </w:r>
    </w:p>
    <w:p w:rsidR="00F34646" w:rsidRDefault="00D44456" w:rsidP="00810669">
      <w:pPr>
        <w:pStyle w:val="Default"/>
        <w:numPr>
          <w:ilvl w:val="0"/>
          <w:numId w:val="11"/>
        </w:numPr>
        <w:ind w:left="1620" w:hanging="180"/>
        <w:rPr>
          <w:sz w:val="22"/>
          <w:szCs w:val="22"/>
        </w:rPr>
      </w:pPr>
      <w:r>
        <w:rPr>
          <w:sz w:val="22"/>
          <w:szCs w:val="22"/>
        </w:rPr>
        <w:t xml:space="preserve">DDC Classifying </w:t>
      </w:r>
      <w:proofErr w:type="spellStart"/>
      <w:r>
        <w:rPr>
          <w:sz w:val="22"/>
          <w:szCs w:val="22"/>
        </w:rPr>
        <w:t>Bogrpahy</w:t>
      </w:r>
      <w:proofErr w:type="spellEnd"/>
      <w:r>
        <w:rPr>
          <w:sz w:val="22"/>
          <w:szCs w:val="22"/>
        </w:rPr>
        <w:t xml:space="preserve"> Exercise (10 pts.)</w:t>
      </w:r>
      <w:r w:rsidR="00CD39F7">
        <w:rPr>
          <w:sz w:val="22"/>
          <w:szCs w:val="22"/>
        </w:rPr>
        <w:br/>
      </w:r>
    </w:p>
    <w:p w:rsidR="00D44456" w:rsidRDefault="0005434F" w:rsidP="00791B01">
      <w:pPr>
        <w:pStyle w:val="Default"/>
        <w:ind w:left="900" w:hanging="360"/>
        <w:rPr>
          <w:sz w:val="22"/>
          <w:szCs w:val="22"/>
        </w:rPr>
      </w:pPr>
      <w:r>
        <w:rPr>
          <w:sz w:val="22"/>
          <w:szCs w:val="22"/>
        </w:rPr>
        <w:t>2.</w:t>
      </w:r>
      <w:r w:rsidR="00791B01">
        <w:rPr>
          <w:sz w:val="22"/>
          <w:szCs w:val="22"/>
        </w:rPr>
        <w:tab/>
      </w:r>
      <w:r w:rsidR="00F34646">
        <w:rPr>
          <w:sz w:val="22"/>
          <w:szCs w:val="22"/>
        </w:rPr>
        <w:t>Create a “</w:t>
      </w:r>
      <w:r w:rsidR="00F34646" w:rsidRPr="0005434F">
        <w:rPr>
          <w:sz w:val="22"/>
          <w:szCs w:val="22"/>
          <w:u w:val="single"/>
        </w:rPr>
        <w:t>Bibliographic Records Copy Cataloging Project</w:t>
      </w:r>
      <w:r w:rsidR="00F34646">
        <w:rPr>
          <w:sz w:val="22"/>
          <w:szCs w:val="22"/>
        </w:rPr>
        <w:t xml:space="preserve">” </w:t>
      </w:r>
      <w:r w:rsidR="00D44456">
        <w:rPr>
          <w:sz w:val="22"/>
          <w:szCs w:val="22"/>
        </w:rPr>
        <w:t xml:space="preserve">for 5 books and 3 </w:t>
      </w:r>
      <w:proofErr w:type="spellStart"/>
      <w:r w:rsidR="00D44456">
        <w:rPr>
          <w:sz w:val="22"/>
          <w:szCs w:val="22"/>
        </w:rPr>
        <w:t>nonprint</w:t>
      </w:r>
      <w:proofErr w:type="spellEnd"/>
      <w:r w:rsidR="00D44456">
        <w:rPr>
          <w:sz w:val="22"/>
          <w:szCs w:val="22"/>
        </w:rPr>
        <w:t xml:space="preserve"> items (240 </w:t>
      </w:r>
      <w:proofErr w:type="spellStart"/>
      <w:r w:rsidR="00D44456">
        <w:rPr>
          <w:sz w:val="22"/>
          <w:szCs w:val="22"/>
        </w:rPr>
        <w:t>pts</w:t>
      </w:r>
      <w:proofErr w:type="spellEnd"/>
      <w:r w:rsidR="00D44456">
        <w:rPr>
          <w:sz w:val="22"/>
          <w:szCs w:val="22"/>
        </w:rPr>
        <w:t xml:space="preserve">). </w:t>
      </w:r>
    </w:p>
    <w:p w:rsidR="00D44456" w:rsidRPr="001F6D26" w:rsidRDefault="00D44456" w:rsidP="00810669">
      <w:pPr>
        <w:pStyle w:val="Default"/>
        <w:ind w:left="900"/>
        <w:rPr>
          <w:sz w:val="22"/>
          <w:szCs w:val="22"/>
        </w:rPr>
      </w:pPr>
      <w:r>
        <w:rPr>
          <w:sz w:val="22"/>
          <w:szCs w:val="22"/>
        </w:rPr>
        <w:t xml:space="preserve">Each record </w:t>
      </w:r>
      <w:r w:rsidR="00810669">
        <w:rPr>
          <w:sz w:val="22"/>
          <w:szCs w:val="22"/>
        </w:rPr>
        <w:t>will include a w</w:t>
      </w:r>
      <w:r w:rsidRPr="001F6D26">
        <w:rPr>
          <w:sz w:val="22"/>
          <w:szCs w:val="22"/>
        </w:rPr>
        <w:t>ritten analysis with d</w:t>
      </w:r>
      <w:r w:rsidR="00F34646" w:rsidRPr="001F6D26">
        <w:rPr>
          <w:sz w:val="22"/>
          <w:szCs w:val="22"/>
        </w:rPr>
        <w:t>escription, interpretation, and summaries of the rules of resources description</w:t>
      </w:r>
      <w:r w:rsidR="001F6D26">
        <w:rPr>
          <w:sz w:val="22"/>
          <w:szCs w:val="22"/>
        </w:rPr>
        <w:t>, descriptive access, MARC record enhancements, and intellectual (subject access and classification).</w:t>
      </w:r>
      <w:r w:rsidR="00F34646" w:rsidRPr="001F6D26">
        <w:rPr>
          <w:sz w:val="22"/>
          <w:szCs w:val="22"/>
        </w:rPr>
        <w:t xml:space="preserve"> </w:t>
      </w:r>
    </w:p>
    <w:p w:rsidR="00CD39F7" w:rsidRDefault="00CD39F7" w:rsidP="00CD39F7">
      <w:pPr>
        <w:pStyle w:val="Default"/>
        <w:tabs>
          <w:tab w:val="left" w:pos="900"/>
        </w:tabs>
        <w:ind w:left="540"/>
        <w:rPr>
          <w:sz w:val="22"/>
          <w:szCs w:val="22"/>
        </w:rPr>
      </w:pPr>
      <w:r>
        <w:rPr>
          <w:sz w:val="22"/>
          <w:szCs w:val="22"/>
        </w:rPr>
        <w:t>3.</w:t>
      </w:r>
      <w:r>
        <w:rPr>
          <w:sz w:val="22"/>
          <w:szCs w:val="22"/>
        </w:rPr>
        <w:tab/>
        <w:t>Case study (research, write and present</w:t>
      </w:r>
      <w:r w:rsidR="001F6D26">
        <w:rPr>
          <w:sz w:val="22"/>
          <w:szCs w:val="22"/>
        </w:rPr>
        <w:t xml:space="preserve">) on current cataloging topic. (75 </w:t>
      </w:r>
      <w:proofErr w:type="spellStart"/>
      <w:r w:rsidR="001F6D26">
        <w:rPr>
          <w:sz w:val="22"/>
          <w:szCs w:val="22"/>
        </w:rPr>
        <w:t>pts</w:t>
      </w:r>
      <w:proofErr w:type="spellEnd"/>
      <w:r w:rsidR="001F6D26">
        <w:rPr>
          <w:sz w:val="22"/>
          <w:szCs w:val="22"/>
        </w:rPr>
        <w:t>)</w:t>
      </w:r>
    </w:p>
    <w:p w:rsidR="00F34646" w:rsidRDefault="00CD39F7" w:rsidP="00791B01">
      <w:pPr>
        <w:pStyle w:val="Default"/>
        <w:ind w:left="900" w:hanging="360"/>
        <w:rPr>
          <w:sz w:val="22"/>
          <w:szCs w:val="22"/>
        </w:rPr>
      </w:pPr>
      <w:r>
        <w:rPr>
          <w:sz w:val="22"/>
          <w:szCs w:val="22"/>
        </w:rPr>
        <w:t>4</w:t>
      </w:r>
      <w:r w:rsidR="00F34646">
        <w:rPr>
          <w:sz w:val="22"/>
          <w:szCs w:val="22"/>
        </w:rPr>
        <w:t xml:space="preserve">. </w:t>
      </w:r>
      <w:r w:rsidR="00791B01">
        <w:rPr>
          <w:sz w:val="22"/>
          <w:szCs w:val="22"/>
        </w:rPr>
        <w:t xml:space="preserve"> </w:t>
      </w:r>
      <w:r>
        <w:rPr>
          <w:sz w:val="22"/>
          <w:szCs w:val="22"/>
        </w:rPr>
        <w:t>Prepare</w:t>
      </w:r>
      <w:r w:rsidR="006B2D4F">
        <w:rPr>
          <w:sz w:val="22"/>
          <w:szCs w:val="22"/>
        </w:rPr>
        <w:t xml:space="preserve"> a </w:t>
      </w:r>
      <w:r w:rsidR="00F34646">
        <w:rPr>
          <w:sz w:val="22"/>
          <w:szCs w:val="22"/>
        </w:rPr>
        <w:t>c</w:t>
      </w:r>
      <w:r w:rsidR="006B2D4F">
        <w:rPr>
          <w:sz w:val="22"/>
          <w:szCs w:val="22"/>
        </w:rPr>
        <w:t xml:space="preserve">ataloging policy </w:t>
      </w:r>
      <w:r w:rsidR="00F34646">
        <w:rPr>
          <w:sz w:val="22"/>
          <w:szCs w:val="22"/>
        </w:rPr>
        <w:t xml:space="preserve">for a school library media center. </w:t>
      </w:r>
      <w:r w:rsidR="001F6D26">
        <w:rPr>
          <w:sz w:val="22"/>
          <w:szCs w:val="22"/>
        </w:rPr>
        <w:t xml:space="preserve">(50 </w:t>
      </w:r>
      <w:proofErr w:type="spellStart"/>
      <w:r w:rsidR="001F6D26">
        <w:rPr>
          <w:sz w:val="22"/>
          <w:szCs w:val="22"/>
        </w:rPr>
        <w:t>pts</w:t>
      </w:r>
      <w:proofErr w:type="spellEnd"/>
      <w:r w:rsidR="001F6D26">
        <w:rPr>
          <w:sz w:val="22"/>
          <w:szCs w:val="22"/>
        </w:rPr>
        <w:t>)</w:t>
      </w:r>
    </w:p>
    <w:p w:rsidR="00F34646" w:rsidRDefault="00F34646" w:rsidP="00F34646">
      <w:pPr>
        <w:pStyle w:val="Default"/>
        <w:rPr>
          <w:sz w:val="22"/>
          <w:szCs w:val="22"/>
        </w:rPr>
      </w:pPr>
    </w:p>
    <w:p w:rsidR="00B30AD9" w:rsidRDefault="00810669" w:rsidP="00B30AD9">
      <w:pPr>
        <w:pStyle w:val="CM4"/>
        <w:tabs>
          <w:tab w:val="left" w:pos="360"/>
        </w:tabs>
        <w:spacing w:line="240" w:lineRule="atLeast"/>
        <w:rPr>
          <w:b/>
          <w:bCs/>
          <w:color w:val="000000"/>
          <w:sz w:val="22"/>
          <w:szCs w:val="22"/>
        </w:rPr>
      </w:pPr>
      <w:r>
        <w:rPr>
          <w:b/>
          <w:bCs/>
          <w:color w:val="000000"/>
          <w:sz w:val="22"/>
          <w:szCs w:val="22"/>
        </w:rPr>
        <w:br/>
      </w:r>
      <w:r w:rsidR="00B30AD9">
        <w:rPr>
          <w:b/>
          <w:bCs/>
          <w:color w:val="000000"/>
          <w:sz w:val="22"/>
          <w:szCs w:val="22"/>
        </w:rPr>
        <w:t>8.</w:t>
      </w:r>
      <w:r w:rsidR="00B30AD9">
        <w:rPr>
          <w:b/>
          <w:bCs/>
          <w:color w:val="000000"/>
          <w:sz w:val="22"/>
          <w:szCs w:val="22"/>
        </w:rPr>
        <w:tab/>
        <w:t xml:space="preserve">Grading Scale: </w:t>
      </w:r>
    </w:p>
    <w:p w:rsidR="00F34646" w:rsidRDefault="00F34646" w:rsidP="00B30AD9">
      <w:pPr>
        <w:pStyle w:val="CM4"/>
        <w:tabs>
          <w:tab w:val="left" w:pos="360"/>
        </w:tabs>
        <w:spacing w:line="240" w:lineRule="atLeast"/>
        <w:rPr>
          <w:color w:val="000000"/>
          <w:sz w:val="22"/>
          <w:szCs w:val="22"/>
        </w:rPr>
      </w:pPr>
      <w:r>
        <w:rPr>
          <w:color w:val="000000"/>
          <w:sz w:val="22"/>
          <w:szCs w:val="22"/>
        </w:rPr>
        <w:t xml:space="preserve"> </w:t>
      </w:r>
    </w:p>
    <w:p w:rsidR="00F34646" w:rsidRDefault="00F34646" w:rsidP="001F6D26">
      <w:pPr>
        <w:pStyle w:val="CM21"/>
        <w:spacing w:line="256" w:lineRule="atLeast"/>
        <w:ind w:left="1440"/>
        <w:rPr>
          <w:color w:val="000000"/>
          <w:sz w:val="22"/>
          <w:szCs w:val="22"/>
        </w:rPr>
      </w:pPr>
      <w:r>
        <w:rPr>
          <w:color w:val="000000"/>
          <w:sz w:val="22"/>
          <w:szCs w:val="22"/>
        </w:rPr>
        <w:t>Assignments</w:t>
      </w:r>
      <w:r w:rsidR="006B2D4F">
        <w:rPr>
          <w:color w:val="000000"/>
          <w:sz w:val="22"/>
          <w:szCs w:val="22"/>
        </w:rPr>
        <w:t xml:space="preserve"> </w:t>
      </w:r>
      <w:r w:rsidR="00755DCB">
        <w:rPr>
          <w:color w:val="000000"/>
          <w:sz w:val="22"/>
          <w:szCs w:val="22"/>
        </w:rPr>
        <w:t>&amp; exercises</w:t>
      </w:r>
      <w:r>
        <w:rPr>
          <w:color w:val="000000"/>
          <w:sz w:val="22"/>
          <w:szCs w:val="22"/>
        </w:rPr>
        <w:t xml:space="preserve"> </w:t>
      </w:r>
      <w:r w:rsidR="00B30AD9">
        <w:rPr>
          <w:color w:val="000000"/>
          <w:sz w:val="22"/>
          <w:szCs w:val="22"/>
        </w:rPr>
        <w:tab/>
      </w:r>
      <w:proofErr w:type="gramStart"/>
      <w:r>
        <w:rPr>
          <w:color w:val="000000"/>
          <w:sz w:val="22"/>
          <w:szCs w:val="22"/>
        </w:rPr>
        <w:t xml:space="preserve">= </w:t>
      </w:r>
      <w:r w:rsidR="006B2D4F">
        <w:rPr>
          <w:color w:val="000000"/>
          <w:sz w:val="22"/>
          <w:szCs w:val="22"/>
        </w:rPr>
        <w:t xml:space="preserve"> </w:t>
      </w:r>
      <w:r>
        <w:rPr>
          <w:color w:val="000000"/>
          <w:sz w:val="22"/>
          <w:szCs w:val="22"/>
        </w:rPr>
        <w:t>2</w:t>
      </w:r>
      <w:r w:rsidR="00D44456">
        <w:rPr>
          <w:color w:val="000000"/>
          <w:sz w:val="22"/>
          <w:szCs w:val="22"/>
        </w:rPr>
        <w:t>4</w:t>
      </w:r>
      <w:r>
        <w:rPr>
          <w:color w:val="000000"/>
          <w:sz w:val="22"/>
          <w:szCs w:val="22"/>
        </w:rPr>
        <w:t>0</w:t>
      </w:r>
      <w:proofErr w:type="gramEnd"/>
      <w:r>
        <w:rPr>
          <w:color w:val="000000"/>
          <w:sz w:val="22"/>
          <w:szCs w:val="22"/>
        </w:rPr>
        <w:t xml:space="preserve"> </w:t>
      </w:r>
      <w:proofErr w:type="spellStart"/>
      <w:r>
        <w:rPr>
          <w:color w:val="000000"/>
          <w:sz w:val="22"/>
          <w:szCs w:val="22"/>
        </w:rPr>
        <w:t>pts</w:t>
      </w:r>
      <w:proofErr w:type="spellEnd"/>
      <w:r>
        <w:rPr>
          <w:color w:val="000000"/>
          <w:sz w:val="22"/>
          <w:szCs w:val="22"/>
        </w:rPr>
        <w:t xml:space="preserve"> </w:t>
      </w:r>
    </w:p>
    <w:p w:rsidR="00755DCB" w:rsidRDefault="00C93013" w:rsidP="001F6D26">
      <w:pPr>
        <w:pStyle w:val="CM21"/>
        <w:spacing w:line="256" w:lineRule="atLeast"/>
        <w:ind w:left="1440"/>
        <w:rPr>
          <w:color w:val="000000"/>
          <w:sz w:val="22"/>
          <w:szCs w:val="22"/>
        </w:rPr>
      </w:pPr>
      <w:r>
        <w:rPr>
          <w:color w:val="000000"/>
          <w:sz w:val="22"/>
          <w:szCs w:val="22"/>
        </w:rPr>
        <w:t xml:space="preserve">Bibliographic records project </w:t>
      </w:r>
      <w:r w:rsidR="00B30AD9">
        <w:rPr>
          <w:color w:val="000000"/>
          <w:sz w:val="22"/>
          <w:szCs w:val="22"/>
        </w:rPr>
        <w:tab/>
      </w:r>
      <w:proofErr w:type="gramStart"/>
      <w:r w:rsidR="006B2D4F">
        <w:rPr>
          <w:color w:val="000000"/>
          <w:sz w:val="22"/>
          <w:szCs w:val="22"/>
        </w:rPr>
        <w:t xml:space="preserve">=  </w:t>
      </w:r>
      <w:r w:rsidR="001F6D26">
        <w:rPr>
          <w:color w:val="000000"/>
          <w:sz w:val="22"/>
          <w:szCs w:val="22"/>
        </w:rPr>
        <w:t>24</w:t>
      </w:r>
      <w:r>
        <w:rPr>
          <w:color w:val="000000"/>
          <w:sz w:val="22"/>
          <w:szCs w:val="22"/>
        </w:rPr>
        <w:t>0</w:t>
      </w:r>
      <w:proofErr w:type="gramEnd"/>
      <w:r>
        <w:rPr>
          <w:color w:val="000000"/>
          <w:sz w:val="22"/>
          <w:szCs w:val="22"/>
        </w:rPr>
        <w:t xml:space="preserve"> </w:t>
      </w:r>
      <w:proofErr w:type="spellStart"/>
      <w:r>
        <w:rPr>
          <w:color w:val="000000"/>
          <w:sz w:val="22"/>
          <w:szCs w:val="22"/>
        </w:rPr>
        <w:t>pts</w:t>
      </w:r>
      <w:proofErr w:type="spellEnd"/>
    </w:p>
    <w:p w:rsidR="00F34646" w:rsidRDefault="00755DCB" w:rsidP="001F6D26">
      <w:pPr>
        <w:pStyle w:val="CM21"/>
        <w:spacing w:line="256" w:lineRule="atLeast"/>
        <w:ind w:left="1440"/>
        <w:rPr>
          <w:color w:val="000000"/>
          <w:sz w:val="22"/>
          <w:szCs w:val="22"/>
        </w:rPr>
      </w:pPr>
      <w:r>
        <w:rPr>
          <w:color w:val="000000"/>
          <w:sz w:val="22"/>
          <w:szCs w:val="22"/>
        </w:rPr>
        <w:t>Case study</w:t>
      </w:r>
      <w:r>
        <w:rPr>
          <w:color w:val="000000"/>
          <w:sz w:val="22"/>
          <w:szCs w:val="22"/>
        </w:rPr>
        <w:tab/>
      </w:r>
      <w:r>
        <w:rPr>
          <w:color w:val="000000"/>
          <w:sz w:val="22"/>
          <w:szCs w:val="22"/>
        </w:rPr>
        <w:tab/>
      </w:r>
      <w:r>
        <w:rPr>
          <w:color w:val="000000"/>
          <w:sz w:val="22"/>
          <w:szCs w:val="22"/>
        </w:rPr>
        <w:tab/>
        <w:t xml:space="preserve">=   75 </w:t>
      </w:r>
      <w:proofErr w:type="spellStart"/>
      <w:r>
        <w:rPr>
          <w:color w:val="000000"/>
          <w:sz w:val="22"/>
          <w:szCs w:val="22"/>
        </w:rPr>
        <w:t>pts</w:t>
      </w:r>
      <w:proofErr w:type="spellEnd"/>
      <w:r w:rsidR="00C93013">
        <w:rPr>
          <w:color w:val="000000"/>
          <w:sz w:val="22"/>
          <w:szCs w:val="22"/>
        </w:rPr>
        <w:t xml:space="preserve"> </w:t>
      </w:r>
    </w:p>
    <w:p w:rsidR="00F34646" w:rsidRDefault="00755DCB" w:rsidP="001F6D26">
      <w:pPr>
        <w:pStyle w:val="CM21"/>
        <w:spacing w:line="256" w:lineRule="atLeast"/>
        <w:ind w:left="1440"/>
        <w:rPr>
          <w:color w:val="000000"/>
          <w:sz w:val="22"/>
          <w:szCs w:val="22"/>
        </w:rPr>
      </w:pPr>
      <w:r>
        <w:rPr>
          <w:color w:val="000000"/>
          <w:sz w:val="22"/>
          <w:szCs w:val="22"/>
        </w:rPr>
        <w:t xml:space="preserve">Cataloging policy </w:t>
      </w:r>
      <w:r>
        <w:rPr>
          <w:color w:val="000000"/>
          <w:sz w:val="22"/>
          <w:szCs w:val="22"/>
        </w:rPr>
        <w:tab/>
      </w:r>
      <w:r w:rsidR="00C93013">
        <w:rPr>
          <w:color w:val="000000"/>
          <w:sz w:val="22"/>
          <w:szCs w:val="22"/>
        </w:rPr>
        <w:t xml:space="preserve"> </w:t>
      </w:r>
      <w:r>
        <w:rPr>
          <w:color w:val="000000"/>
          <w:sz w:val="22"/>
          <w:szCs w:val="22"/>
        </w:rPr>
        <w:tab/>
      </w:r>
      <w:r w:rsidR="006B2D4F">
        <w:rPr>
          <w:color w:val="000000"/>
          <w:sz w:val="22"/>
          <w:szCs w:val="22"/>
        </w:rPr>
        <w:t xml:space="preserve">=   </w:t>
      </w:r>
      <w:r w:rsidR="00CD39F7">
        <w:rPr>
          <w:color w:val="000000"/>
          <w:sz w:val="22"/>
          <w:szCs w:val="22"/>
          <w:u w:val="single"/>
        </w:rPr>
        <w:t>5</w:t>
      </w:r>
      <w:r w:rsidR="00C93013" w:rsidRPr="00B30AD9">
        <w:rPr>
          <w:color w:val="000000"/>
          <w:sz w:val="22"/>
          <w:szCs w:val="22"/>
          <w:u w:val="single"/>
        </w:rPr>
        <w:t xml:space="preserve">0 </w:t>
      </w:r>
      <w:proofErr w:type="spellStart"/>
      <w:r w:rsidR="00C93013" w:rsidRPr="00B30AD9">
        <w:rPr>
          <w:color w:val="000000"/>
          <w:sz w:val="22"/>
          <w:szCs w:val="22"/>
          <w:u w:val="single"/>
        </w:rPr>
        <w:t>pts</w:t>
      </w:r>
      <w:proofErr w:type="spellEnd"/>
      <w:r w:rsidR="00C93013">
        <w:rPr>
          <w:color w:val="000000"/>
          <w:sz w:val="22"/>
          <w:szCs w:val="22"/>
        </w:rPr>
        <w:t xml:space="preserve"> </w:t>
      </w:r>
    </w:p>
    <w:p w:rsidR="0005434F" w:rsidRPr="0005434F" w:rsidRDefault="001F6D26" w:rsidP="001F6D26">
      <w:pPr>
        <w:pStyle w:val="Default"/>
        <w:ind w:left="720"/>
      </w:pPr>
      <w:r>
        <w:tab/>
      </w:r>
      <w:r>
        <w:tab/>
      </w:r>
      <w:r>
        <w:tab/>
      </w:r>
      <w:r>
        <w:tab/>
      </w:r>
      <w:r>
        <w:tab/>
        <w:t xml:space="preserve">   60</w:t>
      </w:r>
      <w:r w:rsidR="00755DCB">
        <w:t>5</w:t>
      </w:r>
      <w:r w:rsidR="00B30AD9">
        <w:t xml:space="preserve"> pts.</w:t>
      </w:r>
      <w:r w:rsidR="00B30AD9">
        <w:tab/>
      </w:r>
    </w:p>
    <w:p w:rsidR="00F34646" w:rsidRDefault="001F6D26" w:rsidP="00810669">
      <w:pPr>
        <w:pStyle w:val="CM21"/>
        <w:spacing w:line="256" w:lineRule="atLeast"/>
        <w:ind w:left="2160"/>
        <w:rPr>
          <w:color w:val="000000"/>
          <w:sz w:val="22"/>
          <w:szCs w:val="22"/>
        </w:rPr>
      </w:pPr>
      <w:r>
        <w:rPr>
          <w:color w:val="000000"/>
          <w:sz w:val="22"/>
          <w:szCs w:val="22"/>
        </w:rPr>
        <w:t>A = 5</w:t>
      </w:r>
      <w:r w:rsidR="00755DCB">
        <w:rPr>
          <w:color w:val="000000"/>
          <w:sz w:val="22"/>
          <w:szCs w:val="22"/>
        </w:rPr>
        <w:t>5</w:t>
      </w:r>
      <w:r>
        <w:rPr>
          <w:color w:val="000000"/>
          <w:sz w:val="22"/>
          <w:szCs w:val="22"/>
        </w:rPr>
        <w:t>7</w:t>
      </w:r>
      <w:r w:rsidR="00F34646">
        <w:rPr>
          <w:color w:val="000000"/>
          <w:sz w:val="22"/>
          <w:szCs w:val="22"/>
        </w:rPr>
        <w:t xml:space="preserve"> – 6</w:t>
      </w:r>
      <w:r>
        <w:rPr>
          <w:color w:val="000000"/>
          <w:sz w:val="22"/>
          <w:szCs w:val="22"/>
        </w:rPr>
        <w:t>0</w:t>
      </w:r>
      <w:r w:rsidR="00755DCB">
        <w:rPr>
          <w:color w:val="000000"/>
          <w:sz w:val="22"/>
          <w:szCs w:val="22"/>
        </w:rPr>
        <w:t>5</w:t>
      </w:r>
      <w:r w:rsidR="00F34646">
        <w:rPr>
          <w:color w:val="000000"/>
          <w:sz w:val="22"/>
          <w:szCs w:val="22"/>
        </w:rPr>
        <w:t xml:space="preserve"> pts.</w:t>
      </w:r>
    </w:p>
    <w:p w:rsidR="00F34646" w:rsidRDefault="00755DCB" w:rsidP="00810669">
      <w:pPr>
        <w:pStyle w:val="CM21"/>
        <w:spacing w:line="256" w:lineRule="atLeast"/>
        <w:ind w:left="2160"/>
        <w:rPr>
          <w:color w:val="000000"/>
          <w:sz w:val="22"/>
          <w:szCs w:val="22"/>
        </w:rPr>
      </w:pPr>
      <w:r>
        <w:rPr>
          <w:color w:val="000000"/>
          <w:sz w:val="22"/>
          <w:szCs w:val="22"/>
        </w:rPr>
        <w:t xml:space="preserve">B </w:t>
      </w:r>
      <w:r w:rsidR="001F6D26">
        <w:rPr>
          <w:color w:val="000000"/>
          <w:sz w:val="22"/>
          <w:szCs w:val="22"/>
        </w:rPr>
        <w:t>= 484 – 5</w:t>
      </w:r>
      <w:r>
        <w:rPr>
          <w:color w:val="000000"/>
          <w:sz w:val="22"/>
          <w:szCs w:val="22"/>
        </w:rPr>
        <w:t>5</w:t>
      </w:r>
      <w:r w:rsidR="001F6D26">
        <w:rPr>
          <w:color w:val="000000"/>
          <w:sz w:val="22"/>
          <w:szCs w:val="22"/>
        </w:rPr>
        <w:t>6</w:t>
      </w:r>
      <w:r w:rsidR="00F34646">
        <w:rPr>
          <w:color w:val="000000"/>
          <w:sz w:val="22"/>
          <w:szCs w:val="22"/>
        </w:rPr>
        <w:t xml:space="preserve"> pts.</w:t>
      </w:r>
    </w:p>
    <w:p w:rsidR="00F34646" w:rsidRDefault="001F6D26" w:rsidP="00810669">
      <w:pPr>
        <w:pStyle w:val="CM21"/>
        <w:spacing w:line="256" w:lineRule="atLeast"/>
        <w:ind w:left="2160"/>
        <w:rPr>
          <w:color w:val="000000"/>
          <w:sz w:val="22"/>
          <w:szCs w:val="22"/>
        </w:rPr>
      </w:pPr>
      <w:r>
        <w:rPr>
          <w:color w:val="000000"/>
          <w:sz w:val="22"/>
          <w:szCs w:val="22"/>
        </w:rPr>
        <w:t>C = 424</w:t>
      </w:r>
      <w:r w:rsidR="00F34646">
        <w:rPr>
          <w:color w:val="000000"/>
          <w:sz w:val="22"/>
          <w:szCs w:val="22"/>
        </w:rPr>
        <w:t xml:space="preserve"> – 4</w:t>
      </w:r>
      <w:r>
        <w:rPr>
          <w:color w:val="000000"/>
          <w:sz w:val="22"/>
          <w:szCs w:val="22"/>
        </w:rPr>
        <w:t>83</w:t>
      </w:r>
      <w:r w:rsidR="00F34646">
        <w:rPr>
          <w:color w:val="000000"/>
          <w:sz w:val="22"/>
          <w:szCs w:val="22"/>
        </w:rPr>
        <w:t xml:space="preserve"> pts.</w:t>
      </w:r>
      <w:r w:rsidR="00C93013">
        <w:rPr>
          <w:color w:val="000000"/>
          <w:sz w:val="22"/>
          <w:szCs w:val="22"/>
        </w:rPr>
        <w:t xml:space="preserve"> </w:t>
      </w:r>
    </w:p>
    <w:p w:rsidR="00C93013" w:rsidRDefault="00C93013">
      <w:pPr>
        <w:pStyle w:val="Default"/>
        <w:rPr>
          <w:sz w:val="22"/>
          <w:szCs w:val="22"/>
        </w:rPr>
      </w:pPr>
    </w:p>
    <w:p w:rsidR="00C93013" w:rsidRDefault="00F34646" w:rsidP="00B30AD9">
      <w:pPr>
        <w:pStyle w:val="Default"/>
        <w:tabs>
          <w:tab w:val="left" w:pos="360"/>
        </w:tabs>
        <w:spacing w:line="258" w:lineRule="atLeast"/>
        <w:ind w:hanging="720"/>
        <w:rPr>
          <w:b/>
          <w:bCs/>
          <w:sz w:val="22"/>
          <w:szCs w:val="22"/>
        </w:rPr>
      </w:pPr>
      <w:r>
        <w:rPr>
          <w:b/>
          <w:bCs/>
          <w:sz w:val="22"/>
          <w:szCs w:val="22"/>
        </w:rPr>
        <w:tab/>
      </w:r>
      <w:r w:rsidR="00B30AD9">
        <w:rPr>
          <w:b/>
          <w:bCs/>
          <w:sz w:val="22"/>
          <w:szCs w:val="22"/>
        </w:rPr>
        <w:t>9.</w:t>
      </w:r>
      <w:r w:rsidR="00B30AD9">
        <w:rPr>
          <w:b/>
          <w:bCs/>
          <w:sz w:val="22"/>
          <w:szCs w:val="22"/>
        </w:rPr>
        <w:tab/>
      </w:r>
      <w:r w:rsidR="00C93013">
        <w:rPr>
          <w:b/>
          <w:bCs/>
          <w:sz w:val="22"/>
          <w:szCs w:val="22"/>
        </w:rPr>
        <w:t xml:space="preserve">Class Policy Statements: </w:t>
      </w:r>
      <w:r w:rsidR="0005434F">
        <w:rPr>
          <w:b/>
          <w:bCs/>
          <w:sz w:val="22"/>
          <w:szCs w:val="22"/>
        </w:rPr>
        <w:br/>
      </w:r>
    </w:p>
    <w:p w:rsidR="001F6D26" w:rsidRPr="001F6D26" w:rsidRDefault="001F6D26" w:rsidP="00810669">
      <w:pPr>
        <w:numPr>
          <w:ilvl w:val="0"/>
          <w:numId w:val="13"/>
        </w:numPr>
        <w:spacing w:after="0" w:line="240" w:lineRule="auto"/>
        <w:rPr>
          <w:rFonts w:ascii="Times New Roman" w:hAnsi="Times New Roman"/>
        </w:rPr>
      </w:pPr>
      <w:r w:rsidRPr="001F6D26">
        <w:rPr>
          <w:rFonts w:ascii="Times New Roman" w:hAnsi="Times New Roman"/>
          <w:u w:val="single"/>
        </w:rPr>
        <w:t>Participation</w:t>
      </w:r>
      <w:r w:rsidRPr="001F6D26">
        <w:rPr>
          <w:rFonts w:ascii="Times New Roman" w:hAnsi="Times New Roman"/>
        </w:rPr>
        <w:t>:</w:t>
      </w:r>
      <w:r>
        <w:rPr>
          <w:rFonts w:ascii="Times New Roman" w:hAnsi="Times New Roman"/>
        </w:rPr>
        <w:tab/>
      </w:r>
      <w:r w:rsidRPr="001F6D26">
        <w:rPr>
          <w:rFonts w:ascii="Times New Roman" w:hAnsi="Times New Roman"/>
        </w:rPr>
        <w:t>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F6D26" w:rsidRPr="001F6D26" w:rsidRDefault="001F6D26" w:rsidP="00810669">
      <w:pPr>
        <w:numPr>
          <w:ilvl w:val="0"/>
          <w:numId w:val="13"/>
        </w:numPr>
        <w:spacing w:after="0" w:line="240" w:lineRule="auto"/>
        <w:rPr>
          <w:rFonts w:ascii="Times New Roman" w:hAnsi="Times New Roman"/>
        </w:rPr>
      </w:pPr>
      <w:r w:rsidRPr="001F6D26">
        <w:rPr>
          <w:rStyle w:val="Strong"/>
          <w:rFonts w:ascii="Times New Roman" w:hAnsi="Times New Roman"/>
          <w:b w:val="0"/>
          <w:color w:val="333333"/>
          <w:u w:val="single"/>
          <w:bdr w:val="none" w:sz="0" w:space="0" w:color="auto" w:frame="1"/>
          <w:shd w:val="clear" w:color="auto" w:fill="FFFFFF"/>
        </w:rPr>
        <w:t>Excused Absences</w:t>
      </w:r>
      <w:r w:rsidRPr="001F6D26">
        <w:rPr>
          <w:rFonts w:ascii="Times New Roman" w:hAnsi="Times New Roman"/>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6" w:tooltip="Student Policy eHandbook" w:history="1">
        <w:r w:rsidRPr="001F6D26">
          <w:rPr>
            <w:rStyle w:val="Emphasis"/>
            <w:rFonts w:ascii="Times New Roman" w:hAnsi="Times New Roman"/>
            <w:color w:val="0070C0"/>
            <w:bdr w:val="none" w:sz="0" w:space="0" w:color="auto" w:frame="1"/>
            <w:shd w:val="clear" w:color="auto" w:fill="FFFFFF"/>
          </w:rPr>
          <w:t>Stud</w:t>
        </w:r>
        <w:r w:rsidRPr="001F6D26">
          <w:rPr>
            <w:rStyle w:val="Emphasis"/>
            <w:rFonts w:ascii="Times New Roman" w:hAnsi="Times New Roman"/>
            <w:color w:val="0070C0"/>
            <w:bdr w:val="none" w:sz="0" w:space="0" w:color="auto" w:frame="1"/>
            <w:shd w:val="clear" w:color="auto" w:fill="FFFFFF"/>
          </w:rPr>
          <w:t>e</w:t>
        </w:r>
        <w:r w:rsidRPr="001F6D26">
          <w:rPr>
            <w:rStyle w:val="Emphasis"/>
            <w:rFonts w:ascii="Times New Roman" w:hAnsi="Times New Roman"/>
            <w:color w:val="0070C0"/>
            <w:bdr w:val="none" w:sz="0" w:space="0" w:color="auto" w:frame="1"/>
            <w:shd w:val="clear" w:color="auto" w:fill="FFFFFF"/>
          </w:rPr>
          <w:t>nt Poli</w:t>
        </w:r>
        <w:r w:rsidRPr="001F6D26">
          <w:rPr>
            <w:rStyle w:val="Emphasis"/>
            <w:rFonts w:ascii="Times New Roman" w:hAnsi="Times New Roman"/>
            <w:color w:val="0070C0"/>
            <w:bdr w:val="none" w:sz="0" w:space="0" w:color="auto" w:frame="1"/>
            <w:shd w:val="clear" w:color="auto" w:fill="FFFFFF"/>
          </w:rPr>
          <w:t>c</w:t>
        </w:r>
        <w:r w:rsidRPr="001F6D26">
          <w:rPr>
            <w:rStyle w:val="Emphasis"/>
            <w:rFonts w:ascii="Times New Roman" w:hAnsi="Times New Roman"/>
            <w:color w:val="0070C0"/>
            <w:bdr w:val="none" w:sz="0" w:space="0" w:color="auto" w:frame="1"/>
            <w:shd w:val="clear" w:color="auto" w:fill="FFFFFF"/>
          </w:rPr>
          <w:t>y eHandbook</w:t>
        </w:r>
      </w:hyperlink>
      <w:r w:rsidRPr="001F6D26">
        <w:rPr>
          <w:rFonts w:ascii="Times New Roman" w:hAnsi="Times New Roman"/>
          <w:color w:val="0070C0"/>
          <w:shd w:val="clear" w:color="auto" w:fill="FFFFFF"/>
        </w:rPr>
        <w:t> </w:t>
      </w:r>
      <w:r w:rsidRPr="001F6D26">
        <w:rPr>
          <w:rFonts w:ascii="Times New Roman" w:hAnsi="Times New Roman"/>
          <w:color w:val="333333"/>
          <w:shd w:val="clear" w:color="auto" w:fill="FFFFFF"/>
        </w:rPr>
        <w:t>for more information on excused absences (</w:t>
      </w:r>
      <w:hyperlink r:id="rId7" w:history="1">
        <w:r w:rsidRPr="001F6D26">
          <w:rPr>
            <w:rStyle w:val="Hyperlink"/>
            <w:rFonts w:ascii="Times New Roman" w:hAnsi="Times New Roman"/>
            <w:shd w:val="clear" w:color="auto" w:fill="FFFFFF"/>
          </w:rPr>
          <w:t>http://www.auburn.edu/student_info/student_policies/</w:t>
        </w:r>
      </w:hyperlink>
      <w:r w:rsidRPr="001F6D26">
        <w:rPr>
          <w:rFonts w:ascii="Times New Roman" w:hAnsi="Times New Roman"/>
          <w:color w:val="333333"/>
          <w:shd w:val="clear" w:color="auto" w:fill="FFFFFF"/>
        </w:rPr>
        <w:t>).</w:t>
      </w:r>
    </w:p>
    <w:p w:rsidR="001F6D26" w:rsidRPr="001F6D26" w:rsidRDefault="001F6D26" w:rsidP="00810669">
      <w:pPr>
        <w:numPr>
          <w:ilvl w:val="0"/>
          <w:numId w:val="13"/>
        </w:numPr>
        <w:spacing w:after="0" w:line="240" w:lineRule="auto"/>
        <w:rPr>
          <w:rFonts w:ascii="Times New Roman" w:hAnsi="Times New Roman"/>
        </w:rPr>
      </w:pPr>
      <w:r w:rsidRPr="001F6D26">
        <w:rPr>
          <w:rStyle w:val="Strong"/>
          <w:rFonts w:ascii="Times New Roman" w:hAnsi="Times New Roman"/>
          <w:b w:val="0"/>
          <w:color w:val="333333"/>
          <w:u w:val="single"/>
          <w:bdr w:val="none" w:sz="0" w:space="0" w:color="auto" w:frame="1"/>
          <w:shd w:val="clear" w:color="auto" w:fill="FFFFFF"/>
        </w:rPr>
        <w:t>Make-Up Policy</w:t>
      </w:r>
      <w:r w:rsidRPr="001F6D26">
        <w:rPr>
          <w:rStyle w:val="Strong"/>
          <w:rFonts w:ascii="Times New Roman" w:hAnsi="Times New Roman"/>
          <w:b w:val="0"/>
          <w:color w:val="333333"/>
          <w:bdr w:val="none" w:sz="0" w:space="0" w:color="auto" w:frame="1"/>
          <w:shd w:val="clear" w:color="auto" w:fill="FFFFFF"/>
        </w:rPr>
        <w:t>: </w:t>
      </w:r>
      <w:r w:rsidRPr="001F6D26">
        <w:rPr>
          <w:rFonts w:ascii="Times New Roman" w:hAnsi="Times New Roman"/>
          <w:color w:val="333333"/>
          <w:shd w:val="clear" w:color="auto" w:fill="FFFFFF"/>
        </w:rPr>
        <w:t>Arrangement to make up missed major examination (e.g. hour exams, mid-term exams) due to properly authorized excused absences must be initiated by the student within one week from the end of the p</w:t>
      </w:r>
      <w:r>
        <w:rPr>
          <w:rFonts w:ascii="Times New Roman" w:hAnsi="Times New Roman"/>
          <w:color w:val="333333"/>
          <w:shd w:val="clear" w:color="auto" w:fill="FFFFFF"/>
        </w:rPr>
        <w:t>eriod of the excused absences. </w:t>
      </w:r>
      <w:r w:rsidRPr="001F6D26">
        <w:rPr>
          <w:rFonts w:ascii="Times New Roman" w:hAnsi="Times New Roman"/>
          <w:color w:val="333333"/>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w:t>
      </w:r>
      <w:r>
        <w:rPr>
          <w:rFonts w:ascii="Times New Roman" w:hAnsi="Times New Roman"/>
          <w:color w:val="333333"/>
          <w:shd w:val="clear" w:color="auto" w:fill="FFFFFF"/>
        </w:rPr>
        <w:t>al exam period begins.</w:t>
      </w:r>
    </w:p>
    <w:p w:rsidR="001F6D26" w:rsidRPr="001F6D26" w:rsidRDefault="001F6D26" w:rsidP="00810669">
      <w:pPr>
        <w:numPr>
          <w:ilvl w:val="0"/>
          <w:numId w:val="13"/>
        </w:numPr>
        <w:spacing w:after="0" w:line="240" w:lineRule="auto"/>
        <w:rPr>
          <w:rFonts w:ascii="Times New Roman" w:hAnsi="Times New Roman"/>
        </w:rPr>
      </w:pPr>
      <w:r w:rsidRPr="001F6D26">
        <w:rPr>
          <w:rStyle w:val="Strong"/>
          <w:rFonts w:ascii="Times New Roman" w:hAnsi="Times New Roman"/>
          <w:b w:val="0"/>
          <w:color w:val="333333"/>
          <w:u w:val="single"/>
          <w:bdr w:val="none" w:sz="0" w:space="0" w:color="auto" w:frame="1"/>
          <w:shd w:val="clear" w:color="auto" w:fill="FFFFFF"/>
        </w:rPr>
        <w:t>Disability Accommodations</w:t>
      </w:r>
      <w:r w:rsidRPr="001F6D26">
        <w:rPr>
          <w:rFonts w:ascii="Times New Roman" w:hAnsi="Times New Roman"/>
          <w:b/>
          <w:color w:val="333333"/>
          <w:shd w:val="clear" w:color="auto" w:fill="FFFFFF"/>
        </w:rPr>
        <w:t>:</w:t>
      </w:r>
      <w:r w:rsidRPr="001F6D26">
        <w:rPr>
          <w:rFonts w:ascii="Times New Roman" w:hAnsi="Times New Roman"/>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F6D26" w:rsidRPr="001F6D26" w:rsidRDefault="001F6D26" w:rsidP="00810669">
      <w:pPr>
        <w:numPr>
          <w:ilvl w:val="0"/>
          <w:numId w:val="13"/>
        </w:numPr>
        <w:spacing w:after="0" w:line="240" w:lineRule="auto"/>
        <w:rPr>
          <w:rFonts w:ascii="Times New Roman" w:hAnsi="Times New Roman"/>
        </w:rPr>
      </w:pPr>
      <w:r w:rsidRPr="001F6D26">
        <w:rPr>
          <w:rFonts w:ascii="Times New Roman" w:hAnsi="Times New Roman"/>
          <w:u w:val="single"/>
        </w:rPr>
        <w:t>Honesty Code</w:t>
      </w:r>
      <w:r w:rsidRPr="001F6D26">
        <w:rPr>
          <w:rFonts w:ascii="Times New Roman" w:hAnsi="Times New Roman"/>
        </w:rPr>
        <w:t xml:space="preserve">:  </w:t>
      </w:r>
      <w:r w:rsidRPr="001F6D26">
        <w:rPr>
          <w:rStyle w:val="apple-converted-space"/>
          <w:rFonts w:ascii="Times New Roman" w:hAnsi="Times New Roman"/>
          <w:color w:val="333333"/>
          <w:shd w:val="clear" w:color="auto" w:fill="FFFFFF"/>
        </w:rPr>
        <w:t> </w:t>
      </w:r>
      <w:r w:rsidRPr="001F6D26">
        <w:rPr>
          <w:rFonts w:ascii="Times New Roman" w:hAnsi="Times New Roman"/>
          <w:color w:val="333333"/>
          <w:shd w:val="clear" w:color="auto" w:fill="FFFFFF"/>
        </w:rPr>
        <w:t>All portions of the Auburn University student academic honesty code (Title XII) found in the </w:t>
      </w:r>
      <w:hyperlink r:id="rId8" w:tooltip="Student Policy eHandbook" w:history="1">
        <w:r w:rsidRPr="001F6D26">
          <w:rPr>
            <w:rStyle w:val="Hyperlink"/>
            <w:rFonts w:ascii="Times New Roman" w:hAnsi="Times New Roman"/>
            <w:i/>
            <w:iCs/>
            <w:color w:val="0070C0"/>
            <w:bdr w:val="none" w:sz="0" w:space="0" w:color="auto" w:frame="1"/>
            <w:shd w:val="clear" w:color="auto" w:fill="FFFFFF"/>
          </w:rPr>
          <w:t xml:space="preserve">Student Policy </w:t>
        </w:r>
        <w:proofErr w:type="spellStart"/>
        <w:r w:rsidRPr="001F6D26">
          <w:rPr>
            <w:rStyle w:val="Hyperlink"/>
            <w:rFonts w:ascii="Times New Roman" w:hAnsi="Times New Roman"/>
            <w:i/>
            <w:iCs/>
            <w:color w:val="0070C0"/>
            <w:bdr w:val="none" w:sz="0" w:space="0" w:color="auto" w:frame="1"/>
            <w:shd w:val="clear" w:color="auto" w:fill="FFFFFF"/>
          </w:rPr>
          <w:t>eHandbook</w:t>
        </w:r>
        <w:proofErr w:type="spellEnd"/>
      </w:hyperlink>
      <w:r w:rsidRPr="001F6D26">
        <w:rPr>
          <w:rStyle w:val="Emphasis"/>
          <w:rFonts w:ascii="Times New Roman" w:hAnsi="Times New Roman"/>
          <w:color w:val="0070C0"/>
          <w:bdr w:val="none" w:sz="0" w:space="0" w:color="auto" w:frame="1"/>
          <w:shd w:val="clear" w:color="auto" w:fill="FFFFFF"/>
        </w:rPr>
        <w:t> </w:t>
      </w:r>
      <w:r w:rsidRPr="001F6D26">
        <w:rPr>
          <w:rFonts w:ascii="Times New Roman" w:hAnsi="Times New Roman"/>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F6D26" w:rsidRPr="001F6D26" w:rsidRDefault="001F6D26" w:rsidP="00810669">
      <w:pPr>
        <w:numPr>
          <w:ilvl w:val="0"/>
          <w:numId w:val="13"/>
        </w:numPr>
        <w:spacing w:after="0" w:line="240" w:lineRule="auto"/>
        <w:rPr>
          <w:rFonts w:ascii="Times New Roman" w:hAnsi="Times New Roman"/>
        </w:rPr>
      </w:pPr>
      <w:r>
        <w:rPr>
          <w:rFonts w:ascii="Times New Roman" w:hAnsi="Times New Roman"/>
          <w:u w:val="single"/>
        </w:rPr>
        <w:t>Course C</w:t>
      </w:r>
      <w:r w:rsidRPr="001F6D26">
        <w:rPr>
          <w:rFonts w:ascii="Times New Roman" w:hAnsi="Times New Roman"/>
          <w:u w:val="single"/>
        </w:rPr>
        <w:t>ontingency</w:t>
      </w:r>
      <w:r w:rsidRPr="001F6D26">
        <w:rPr>
          <w:rFonts w:ascii="Times New Roman" w:hAnsi="Times New Roman"/>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F6D26" w:rsidRPr="001F6D26" w:rsidRDefault="001F6D26" w:rsidP="001F6D26">
      <w:pPr>
        <w:rPr>
          <w:rFonts w:ascii="Times New Roman" w:hAnsi="Times New Roman"/>
        </w:rPr>
      </w:pPr>
    </w:p>
    <w:p w:rsidR="001F6D26" w:rsidRPr="001F6D26" w:rsidRDefault="001F6D26" w:rsidP="00810669">
      <w:pPr>
        <w:numPr>
          <w:ilvl w:val="0"/>
          <w:numId w:val="13"/>
        </w:numPr>
        <w:spacing w:after="0" w:line="240" w:lineRule="auto"/>
        <w:rPr>
          <w:rFonts w:ascii="Times New Roman" w:hAnsi="Times New Roman"/>
        </w:rPr>
      </w:pPr>
      <w:r w:rsidRPr="001F6D26">
        <w:rPr>
          <w:rFonts w:ascii="Times New Roman" w:hAnsi="Times New Roman"/>
          <w:u w:val="single"/>
        </w:rPr>
        <w:t>Professionalism</w:t>
      </w:r>
      <w:r w:rsidRPr="001F6D26">
        <w:rPr>
          <w:rFonts w:ascii="Times New Roman" w:hAnsi="Times New Roman"/>
        </w:rPr>
        <w:t>:  As faculty, staff, and students interact in professional settings, they are expected to demonstrate professional behaviors as defined in the College’s conceptual framework. These professional commitments or dispositions are listed below:</w:t>
      </w:r>
    </w:p>
    <w:p w:rsidR="001F6D26" w:rsidRPr="001F6D26" w:rsidRDefault="001F6D26" w:rsidP="00810669">
      <w:pPr>
        <w:numPr>
          <w:ilvl w:val="0"/>
          <w:numId w:val="12"/>
        </w:numPr>
        <w:tabs>
          <w:tab w:val="left" w:pos="1080"/>
        </w:tabs>
        <w:spacing w:after="0" w:line="240" w:lineRule="auto"/>
        <w:ind w:left="360" w:firstLine="360"/>
        <w:rPr>
          <w:rFonts w:ascii="Times New Roman" w:hAnsi="Times New Roman"/>
        </w:rPr>
      </w:pPr>
      <w:r w:rsidRPr="001F6D26">
        <w:rPr>
          <w:rFonts w:ascii="Times New Roman" w:hAnsi="Times New Roman"/>
        </w:rPr>
        <w:t>Engage in responsible and ethical professional practices</w:t>
      </w:r>
    </w:p>
    <w:p w:rsidR="001F6D26" w:rsidRPr="001F6D26" w:rsidRDefault="001F6D26" w:rsidP="00810669">
      <w:pPr>
        <w:numPr>
          <w:ilvl w:val="0"/>
          <w:numId w:val="12"/>
        </w:numPr>
        <w:tabs>
          <w:tab w:val="left" w:pos="1080"/>
        </w:tabs>
        <w:spacing w:after="0" w:line="240" w:lineRule="auto"/>
        <w:ind w:left="360" w:firstLine="360"/>
        <w:rPr>
          <w:rFonts w:ascii="Times New Roman" w:hAnsi="Times New Roman"/>
        </w:rPr>
      </w:pPr>
      <w:r w:rsidRPr="001F6D26">
        <w:rPr>
          <w:rFonts w:ascii="Times New Roman" w:hAnsi="Times New Roman"/>
        </w:rPr>
        <w:t>Contribute to collaborative learning communities</w:t>
      </w:r>
    </w:p>
    <w:p w:rsidR="001F6D26" w:rsidRPr="001F6D26" w:rsidRDefault="001F6D26" w:rsidP="00810669">
      <w:pPr>
        <w:numPr>
          <w:ilvl w:val="0"/>
          <w:numId w:val="12"/>
        </w:numPr>
        <w:tabs>
          <w:tab w:val="left" w:pos="1080"/>
        </w:tabs>
        <w:spacing w:after="0" w:line="240" w:lineRule="auto"/>
        <w:ind w:left="360" w:firstLine="360"/>
        <w:rPr>
          <w:rFonts w:ascii="Times New Roman" w:hAnsi="Times New Roman"/>
        </w:rPr>
      </w:pPr>
      <w:r w:rsidRPr="001F6D26">
        <w:rPr>
          <w:rFonts w:ascii="Times New Roman" w:hAnsi="Times New Roman"/>
        </w:rPr>
        <w:t>Demonstrate a commitment to diversity</w:t>
      </w:r>
    </w:p>
    <w:p w:rsidR="001F6D26" w:rsidRPr="001F6D26" w:rsidRDefault="001F6D26" w:rsidP="00810669">
      <w:pPr>
        <w:numPr>
          <w:ilvl w:val="0"/>
          <w:numId w:val="12"/>
        </w:numPr>
        <w:tabs>
          <w:tab w:val="left" w:pos="1080"/>
        </w:tabs>
        <w:spacing w:after="0" w:line="240" w:lineRule="auto"/>
        <w:ind w:left="360" w:firstLine="360"/>
        <w:rPr>
          <w:rFonts w:ascii="Times New Roman" w:hAnsi="Times New Roman"/>
        </w:rPr>
      </w:pPr>
      <w:r w:rsidRPr="001F6D26">
        <w:rPr>
          <w:rFonts w:ascii="Times New Roman" w:hAnsi="Times New Roman"/>
        </w:rPr>
        <w:t>Model and nurture intellectual vitality</w:t>
      </w:r>
    </w:p>
    <w:p w:rsidR="001F6D26" w:rsidRDefault="001F6D26" w:rsidP="001F6D26">
      <w:pPr>
        <w:ind w:left="360"/>
      </w:pPr>
    </w:p>
    <w:p w:rsidR="001F6D26" w:rsidRDefault="001F6D26" w:rsidP="00791B01">
      <w:pPr>
        <w:widowControl w:val="0"/>
        <w:autoSpaceDE w:val="0"/>
        <w:autoSpaceDN w:val="0"/>
        <w:adjustRightInd w:val="0"/>
        <w:spacing w:after="277" w:line="280" w:lineRule="atLeast"/>
        <w:ind w:left="900" w:right="25" w:hanging="360"/>
        <w:rPr>
          <w:rFonts w:ascii="Times New Roman" w:hAnsi="Times New Roman"/>
          <w:color w:val="000000"/>
          <w:sz w:val="24"/>
          <w:szCs w:val="24"/>
        </w:rPr>
      </w:pPr>
    </w:p>
    <w:sectPr w:rsidR="001F6D26" w:rsidSect="00F72D7B">
      <w:pgSz w:w="12240" w:h="16340"/>
      <w:pgMar w:top="1440" w:right="1440" w:bottom="126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0D8"/>
    <w:multiLevelType w:val="hybridMultilevel"/>
    <w:tmpl w:val="774C249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FD6490"/>
    <w:multiLevelType w:val="hybridMultilevel"/>
    <w:tmpl w:val="5430275A"/>
    <w:lvl w:ilvl="0" w:tplc="04090001">
      <w:start w:val="1"/>
      <w:numFmt w:val="bullet"/>
      <w:lvlText w:val=""/>
      <w:lvlJc w:val="left"/>
      <w:pPr>
        <w:ind w:left="3240" w:hanging="360"/>
      </w:pPr>
      <w:rPr>
        <w:rFonts w:ascii="Symbol" w:hAnsi="Symbol" w:hint="default"/>
      </w:rPr>
    </w:lvl>
    <w:lvl w:ilvl="1" w:tplc="3426F806">
      <w:start w:val="1"/>
      <w:numFmt w:val="bullet"/>
      <w:lvlText w:val="•"/>
      <w:lvlJc w:val="left"/>
      <w:pPr>
        <w:ind w:left="3960" w:hanging="360"/>
      </w:pPr>
      <w:rPr>
        <w:rFonts w:ascii="Times New Roman" w:eastAsiaTheme="minorEastAsia" w:hAnsi="Times New Roman" w:cs="Times New Roman"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A3A0DC9"/>
    <w:multiLevelType w:val="hybridMultilevel"/>
    <w:tmpl w:val="33083A0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0820B27"/>
    <w:multiLevelType w:val="hybridMultilevel"/>
    <w:tmpl w:val="883E36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E817027"/>
    <w:multiLevelType w:val="hybridMultilevel"/>
    <w:tmpl w:val="A88A4F34"/>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CA74A3"/>
    <w:multiLevelType w:val="hybridMultilevel"/>
    <w:tmpl w:val="AF028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585D366A"/>
    <w:multiLevelType w:val="hybridMultilevel"/>
    <w:tmpl w:val="7116F20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64084"/>
    <w:multiLevelType w:val="hybridMultilevel"/>
    <w:tmpl w:val="B82CE54A"/>
    <w:lvl w:ilvl="0" w:tplc="04090001">
      <w:start w:val="1"/>
      <w:numFmt w:val="bullet"/>
      <w:lvlText w:val=""/>
      <w:lvlJc w:val="left"/>
      <w:pPr>
        <w:ind w:left="3930" w:hanging="360"/>
      </w:pPr>
      <w:rPr>
        <w:rFonts w:ascii="Symbol" w:hAnsi="Symbol"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10">
    <w:nsid w:val="664A6FCE"/>
    <w:multiLevelType w:val="hybridMultilevel"/>
    <w:tmpl w:val="FD3A654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94C5699"/>
    <w:multiLevelType w:val="hybridMultilevel"/>
    <w:tmpl w:val="EA02D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8702640"/>
    <w:multiLevelType w:val="hybridMultilevel"/>
    <w:tmpl w:val="26CCCF8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788C5496"/>
    <w:multiLevelType w:val="hybridMultilevel"/>
    <w:tmpl w:val="E5EAE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7"/>
  </w:num>
  <w:num w:numId="4">
    <w:abstractNumId w:val="12"/>
  </w:num>
  <w:num w:numId="5">
    <w:abstractNumId w:val="10"/>
  </w:num>
  <w:num w:numId="6">
    <w:abstractNumId w:val="1"/>
  </w:num>
  <w:num w:numId="7">
    <w:abstractNumId w:val="4"/>
  </w:num>
  <w:num w:numId="8">
    <w:abstractNumId w:val="0"/>
  </w:num>
  <w:num w:numId="9">
    <w:abstractNumId w:val="2"/>
  </w:num>
  <w:num w:numId="10">
    <w:abstractNumId w:val="9"/>
  </w:num>
  <w:num w:numId="11">
    <w:abstractNumId w:val="3"/>
  </w:num>
  <w:num w:numId="12">
    <w:abstractNumId w:val="5"/>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C5"/>
    <w:rsid w:val="0005434F"/>
    <w:rsid w:val="000757B6"/>
    <w:rsid w:val="000E7A08"/>
    <w:rsid w:val="00133F1D"/>
    <w:rsid w:val="001F6D26"/>
    <w:rsid w:val="002664BB"/>
    <w:rsid w:val="0034376F"/>
    <w:rsid w:val="003668EE"/>
    <w:rsid w:val="003A6414"/>
    <w:rsid w:val="004050C5"/>
    <w:rsid w:val="00464C7B"/>
    <w:rsid w:val="004B671A"/>
    <w:rsid w:val="004E1D6C"/>
    <w:rsid w:val="005761E5"/>
    <w:rsid w:val="005C5826"/>
    <w:rsid w:val="006470EA"/>
    <w:rsid w:val="006B2D4F"/>
    <w:rsid w:val="006D4530"/>
    <w:rsid w:val="00735F73"/>
    <w:rsid w:val="00754C93"/>
    <w:rsid w:val="00755DCB"/>
    <w:rsid w:val="0077680D"/>
    <w:rsid w:val="00791B01"/>
    <w:rsid w:val="00810669"/>
    <w:rsid w:val="008E48E8"/>
    <w:rsid w:val="00A87370"/>
    <w:rsid w:val="00AB7737"/>
    <w:rsid w:val="00B30AD9"/>
    <w:rsid w:val="00C33479"/>
    <w:rsid w:val="00C93013"/>
    <w:rsid w:val="00CA7822"/>
    <w:rsid w:val="00CD39F7"/>
    <w:rsid w:val="00D44456"/>
    <w:rsid w:val="00E40C69"/>
    <w:rsid w:val="00E66C84"/>
    <w:rsid w:val="00F34646"/>
    <w:rsid w:val="00F72D7B"/>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BCBE58-9A20-4611-889F-80C21C52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58" w:lineRule="atLeast"/>
    </w:pPr>
    <w:rPr>
      <w:color w:val="auto"/>
    </w:rPr>
  </w:style>
  <w:style w:type="paragraph" w:customStyle="1" w:styleId="CM21">
    <w:name w:val="CM21"/>
    <w:basedOn w:val="Default"/>
    <w:next w:val="Default"/>
    <w:uiPriority w:val="99"/>
    <w:rPr>
      <w:color w:val="auto"/>
    </w:rPr>
  </w:style>
  <w:style w:type="paragraph" w:customStyle="1" w:styleId="CM3">
    <w:name w:val="CM3"/>
    <w:basedOn w:val="Default"/>
    <w:next w:val="Default"/>
    <w:uiPriority w:val="99"/>
    <w:pPr>
      <w:spacing w:line="258" w:lineRule="atLeast"/>
    </w:pPr>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8"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7">
    <w:name w:val="CM7"/>
    <w:basedOn w:val="Default"/>
    <w:next w:val="Default"/>
    <w:uiPriority w:val="99"/>
    <w:pPr>
      <w:spacing w:line="256" w:lineRule="atLeast"/>
    </w:pPr>
    <w:rPr>
      <w:color w:val="auto"/>
    </w:rPr>
  </w:style>
  <w:style w:type="paragraph" w:customStyle="1" w:styleId="CM8">
    <w:name w:val="CM8"/>
    <w:basedOn w:val="Default"/>
    <w:next w:val="Default"/>
    <w:uiPriority w:val="99"/>
    <w:pPr>
      <w:spacing w:line="256" w:lineRule="atLeast"/>
    </w:pPr>
    <w:rPr>
      <w:color w:val="auto"/>
    </w:rPr>
  </w:style>
  <w:style w:type="paragraph" w:customStyle="1" w:styleId="CM12">
    <w:name w:val="CM12"/>
    <w:basedOn w:val="Default"/>
    <w:next w:val="Default"/>
    <w:uiPriority w:val="99"/>
    <w:rPr>
      <w:color w:val="auto"/>
    </w:rPr>
  </w:style>
  <w:style w:type="paragraph" w:customStyle="1" w:styleId="CM16">
    <w:name w:val="CM16"/>
    <w:basedOn w:val="Default"/>
    <w:next w:val="Default"/>
    <w:uiPriority w:val="99"/>
    <w:pPr>
      <w:spacing w:line="256" w:lineRule="atLeast"/>
    </w:pPr>
    <w:rPr>
      <w:color w:val="auto"/>
    </w:rPr>
  </w:style>
  <w:style w:type="paragraph" w:customStyle="1" w:styleId="CM20">
    <w:name w:val="CM20"/>
    <w:basedOn w:val="Default"/>
    <w:next w:val="Default"/>
    <w:uiPriority w:val="99"/>
    <w:pPr>
      <w:spacing w:line="256" w:lineRule="atLeast"/>
    </w:pPr>
    <w:rPr>
      <w:color w:val="auto"/>
    </w:rPr>
  </w:style>
  <w:style w:type="character" w:styleId="Hyperlink">
    <w:name w:val="Hyperlink"/>
    <w:basedOn w:val="DefaultParagraphFont"/>
    <w:uiPriority w:val="99"/>
    <w:unhideWhenUsed/>
    <w:rsid w:val="004B671A"/>
    <w:rPr>
      <w:rFonts w:cs="Times New Roman"/>
      <w:color w:val="0000FF" w:themeColor="hyperlink"/>
      <w:u w:val="single"/>
    </w:rPr>
  </w:style>
  <w:style w:type="paragraph" w:styleId="BalloonText">
    <w:name w:val="Balloon Text"/>
    <w:basedOn w:val="Normal"/>
    <w:link w:val="BalloonTextChar"/>
    <w:uiPriority w:val="99"/>
    <w:semiHidden/>
    <w:unhideWhenUsed/>
    <w:rsid w:val="00054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34F"/>
    <w:rPr>
      <w:rFonts w:ascii="Tahoma" w:hAnsi="Tahoma" w:cs="Tahoma"/>
      <w:sz w:val="16"/>
      <w:szCs w:val="16"/>
    </w:rPr>
  </w:style>
  <w:style w:type="table" w:styleId="TableGrid">
    <w:name w:val="Table Grid"/>
    <w:basedOn w:val="TableNormal"/>
    <w:rsid w:val="000757B6"/>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F6D26"/>
  </w:style>
  <w:style w:type="character" w:styleId="Emphasis">
    <w:name w:val="Emphasis"/>
    <w:uiPriority w:val="20"/>
    <w:qFormat/>
    <w:rsid w:val="001F6D26"/>
    <w:rPr>
      <w:i/>
      <w:iCs/>
    </w:rPr>
  </w:style>
  <w:style w:type="character" w:styleId="Strong">
    <w:name w:val="Strong"/>
    <w:uiPriority w:val="22"/>
    <w:qFormat/>
    <w:rsid w:val="001F6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bannosh@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EDMD 7110 Syllabus 2010M</vt:lpstr>
    </vt:vector>
  </TitlesOfParts>
  <Company>Auburn University</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EDMD 7110 Syllabus 2010M</dc:title>
  <dc:subject/>
  <dc:creator>James Bannon</dc:creator>
  <cp:keywords/>
  <dc:description/>
  <cp:lastModifiedBy>Susan Bannon</cp:lastModifiedBy>
  <cp:revision>2</cp:revision>
  <cp:lastPrinted>2012-08-21T21:45:00Z</cp:lastPrinted>
  <dcterms:created xsi:type="dcterms:W3CDTF">2014-02-01T17:50:00Z</dcterms:created>
  <dcterms:modified xsi:type="dcterms:W3CDTF">2014-02-01T17:50:00Z</dcterms:modified>
</cp:coreProperties>
</file>