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CCC01" w14:textId="77777777" w:rsidR="00AD6FA1" w:rsidRPr="00284D63" w:rsidRDefault="00B44CDA" w:rsidP="00A03113">
      <w:pPr>
        <w:jc w:val="center"/>
        <w:rPr>
          <w:b/>
          <w:sz w:val="20"/>
          <w:szCs w:val="20"/>
        </w:rPr>
      </w:pPr>
      <w:r w:rsidRPr="00284D63">
        <w:rPr>
          <w:b/>
          <w:sz w:val="20"/>
          <w:szCs w:val="20"/>
        </w:rPr>
        <w:t xml:space="preserve">CTSE </w:t>
      </w:r>
      <w:r w:rsidR="0004337F">
        <w:rPr>
          <w:b/>
          <w:sz w:val="20"/>
          <w:szCs w:val="20"/>
        </w:rPr>
        <w:t>8950</w:t>
      </w:r>
      <w:r w:rsidRPr="00284D63">
        <w:rPr>
          <w:b/>
          <w:sz w:val="20"/>
          <w:szCs w:val="20"/>
        </w:rPr>
        <w:t xml:space="preserve"> </w:t>
      </w:r>
      <w:r w:rsidR="0004337F">
        <w:rPr>
          <w:b/>
          <w:sz w:val="20"/>
          <w:szCs w:val="20"/>
        </w:rPr>
        <w:t>Syllabus – Spring 2015</w:t>
      </w:r>
    </w:p>
    <w:p w14:paraId="2BEB3B60" w14:textId="77777777" w:rsidR="00AD6FA1" w:rsidRPr="00284D63" w:rsidRDefault="00AD6FA1" w:rsidP="00AD6FA1">
      <w:pPr>
        <w:jc w:val="center"/>
        <w:rPr>
          <w:b/>
          <w:sz w:val="20"/>
          <w:szCs w:val="20"/>
        </w:rPr>
      </w:pPr>
    </w:p>
    <w:p w14:paraId="7A5192D6" w14:textId="77777777" w:rsidR="00AD6FA1" w:rsidRPr="00284D63" w:rsidRDefault="00AD6FA1" w:rsidP="00284D63">
      <w:pPr>
        <w:numPr>
          <w:ilvl w:val="0"/>
          <w:numId w:val="1"/>
        </w:numPr>
        <w:tabs>
          <w:tab w:val="clear" w:pos="0"/>
          <w:tab w:val="num" w:pos="360"/>
        </w:tabs>
        <w:spacing w:after="120"/>
        <w:ind w:firstLine="0"/>
        <w:rPr>
          <w:sz w:val="20"/>
          <w:szCs w:val="20"/>
        </w:rPr>
      </w:pPr>
      <w:r w:rsidRPr="00284D63">
        <w:rPr>
          <w:b/>
          <w:sz w:val="20"/>
          <w:szCs w:val="20"/>
        </w:rPr>
        <w:t xml:space="preserve">Course Number: </w:t>
      </w:r>
      <w:r w:rsidRPr="00284D63">
        <w:rPr>
          <w:sz w:val="20"/>
          <w:szCs w:val="20"/>
        </w:rPr>
        <w:t xml:space="preserve">CTSE </w:t>
      </w:r>
      <w:r w:rsidR="00DB1BCD">
        <w:rPr>
          <w:sz w:val="20"/>
          <w:szCs w:val="20"/>
        </w:rPr>
        <w:t>8950</w:t>
      </w:r>
    </w:p>
    <w:p w14:paraId="267B0817" w14:textId="77777777" w:rsidR="00AD6FA1" w:rsidRPr="00284D63" w:rsidRDefault="00AD6FA1" w:rsidP="00284D63">
      <w:pPr>
        <w:numPr>
          <w:ilvl w:val="0"/>
          <w:numId w:val="1"/>
        </w:numPr>
        <w:tabs>
          <w:tab w:val="clear" w:pos="0"/>
          <w:tab w:val="num" w:pos="360"/>
        </w:tabs>
        <w:spacing w:after="120"/>
        <w:ind w:left="360" w:hanging="360"/>
        <w:rPr>
          <w:sz w:val="20"/>
          <w:szCs w:val="20"/>
        </w:rPr>
      </w:pPr>
      <w:r w:rsidRPr="00284D63">
        <w:rPr>
          <w:b/>
          <w:sz w:val="20"/>
          <w:szCs w:val="20"/>
        </w:rPr>
        <w:t xml:space="preserve">Course Title: </w:t>
      </w:r>
      <w:r w:rsidR="00B44CDA" w:rsidRPr="00284D63">
        <w:rPr>
          <w:sz w:val="20"/>
          <w:szCs w:val="20"/>
        </w:rPr>
        <w:t xml:space="preserve">STEM Education Seminar </w:t>
      </w:r>
      <w:r w:rsidR="00284D63">
        <w:rPr>
          <w:sz w:val="20"/>
          <w:szCs w:val="20"/>
        </w:rPr>
        <w:br/>
      </w:r>
      <w:r w:rsidRPr="00284D63">
        <w:rPr>
          <w:b/>
          <w:sz w:val="20"/>
          <w:szCs w:val="20"/>
        </w:rPr>
        <w:t xml:space="preserve">Credit Hours: </w:t>
      </w:r>
      <w:r w:rsidR="00284D63">
        <w:rPr>
          <w:sz w:val="20"/>
          <w:szCs w:val="20"/>
        </w:rPr>
        <w:t>Hours may vary from 1-3</w:t>
      </w:r>
      <w:proofErr w:type="gramStart"/>
      <w:r w:rsidR="00284D63">
        <w:rPr>
          <w:sz w:val="20"/>
          <w:szCs w:val="20"/>
        </w:rPr>
        <w:t xml:space="preserve">;  </w:t>
      </w:r>
      <w:r w:rsidRPr="00284D63">
        <w:rPr>
          <w:b/>
          <w:sz w:val="20"/>
          <w:szCs w:val="20"/>
        </w:rPr>
        <w:t>Prerequisites</w:t>
      </w:r>
      <w:proofErr w:type="gramEnd"/>
      <w:r w:rsidRPr="00284D63">
        <w:rPr>
          <w:b/>
          <w:sz w:val="20"/>
          <w:szCs w:val="20"/>
        </w:rPr>
        <w:t xml:space="preserve">: </w:t>
      </w:r>
      <w:r w:rsidRPr="00284D63">
        <w:rPr>
          <w:sz w:val="20"/>
          <w:szCs w:val="20"/>
        </w:rPr>
        <w:t>None</w:t>
      </w:r>
      <w:r w:rsidR="00E6239C" w:rsidRPr="00284D63">
        <w:rPr>
          <w:sz w:val="20"/>
          <w:szCs w:val="20"/>
        </w:rPr>
        <w:t xml:space="preserve">;  </w:t>
      </w:r>
      <w:proofErr w:type="spellStart"/>
      <w:r w:rsidRPr="00284D63">
        <w:rPr>
          <w:b/>
          <w:sz w:val="20"/>
          <w:szCs w:val="20"/>
        </w:rPr>
        <w:t>Corequisites</w:t>
      </w:r>
      <w:proofErr w:type="spellEnd"/>
      <w:r w:rsidRPr="00284D63">
        <w:rPr>
          <w:b/>
          <w:sz w:val="20"/>
          <w:szCs w:val="20"/>
        </w:rPr>
        <w:t xml:space="preserve">:  </w:t>
      </w:r>
      <w:r w:rsidRPr="00284D63">
        <w:rPr>
          <w:sz w:val="20"/>
          <w:szCs w:val="20"/>
        </w:rPr>
        <w:t>None</w:t>
      </w:r>
    </w:p>
    <w:p w14:paraId="58F22702" w14:textId="77777777" w:rsidR="00AD6FA1" w:rsidRPr="00284D63" w:rsidRDefault="00AD6FA1" w:rsidP="00284D63">
      <w:pPr>
        <w:numPr>
          <w:ilvl w:val="0"/>
          <w:numId w:val="1"/>
        </w:numPr>
        <w:tabs>
          <w:tab w:val="clear" w:pos="0"/>
          <w:tab w:val="num" w:pos="360"/>
        </w:tabs>
        <w:spacing w:after="120"/>
        <w:ind w:firstLine="0"/>
        <w:rPr>
          <w:b/>
          <w:sz w:val="20"/>
          <w:szCs w:val="20"/>
        </w:rPr>
      </w:pPr>
      <w:r w:rsidRPr="00284D63">
        <w:rPr>
          <w:b/>
          <w:sz w:val="20"/>
          <w:szCs w:val="20"/>
        </w:rPr>
        <w:t xml:space="preserve">Date Syllabus Prepared: </w:t>
      </w:r>
      <w:r w:rsidRPr="00284D63">
        <w:rPr>
          <w:sz w:val="20"/>
          <w:szCs w:val="20"/>
        </w:rPr>
        <w:t xml:space="preserve"> January</w:t>
      </w:r>
      <w:r w:rsidR="008C10AC">
        <w:rPr>
          <w:sz w:val="20"/>
          <w:szCs w:val="20"/>
        </w:rPr>
        <w:t xml:space="preserve"> </w:t>
      </w:r>
      <w:r w:rsidR="00DB1BCD">
        <w:rPr>
          <w:sz w:val="20"/>
          <w:szCs w:val="20"/>
        </w:rPr>
        <w:t>21, 2015</w:t>
      </w:r>
      <w:r w:rsidRPr="00284D63">
        <w:rPr>
          <w:sz w:val="20"/>
          <w:szCs w:val="20"/>
        </w:rPr>
        <w:t xml:space="preserve"> by W. Gary Martin</w:t>
      </w:r>
    </w:p>
    <w:p w14:paraId="5CCF4A99" w14:textId="77777777" w:rsidR="00AD6FA1" w:rsidRPr="00284D63" w:rsidRDefault="00AD6FA1" w:rsidP="00284D63">
      <w:pPr>
        <w:numPr>
          <w:ilvl w:val="0"/>
          <w:numId w:val="1"/>
        </w:numPr>
        <w:tabs>
          <w:tab w:val="clear" w:pos="0"/>
          <w:tab w:val="num" w:pos="360"/>
        </w:tabs>
        <w:spacing w:after="120"/>
        <w:ind w:left="360" w:hanging="360"/>
        <w:rPr>
          <w:sz w:val="20"/>
          <w:szCs w:val="20"/>
        </w:rPr>
      </w:pPr>
      <w:r w:rsidRPr="00284D63">
        <w:rPr>
          <w:b/>
          <w:sz w:val="20"/>
          <w:szCs w:val="20"/>
        </w:rPr>
        <w:t xml:space="preserve">Texts or Major Resources:  </w:t>
      </w:r>
      <w:r w:rsidR="00765CA0" w:rsidRPr="00284D63">
        <w:rPr>
          <w:sz w:val="20"/>
          <w:szCs w:val="20"/>
        </w:rPr>
        <w:t>Readings as assigned.</w:t>
      </w:r>
    </w:p>
    <w:p w14:paraId="176DA561" w14:textId="77777777" w:rsidR="00AD6FA1" w:rsidRPr="00284D63" w:rsidRDefault="00AD6FA1" w:rsidP="008C10AC">
      <w:pPr>
        <w:numPr>
          <w:ilvl w:val="0"/>
          <w:numId w:val="1"/>
        </w:numPr>
        <w:tabs>
          <w:tab w:val="clear" w:pos="0"/>
          <w:tab w:val="num" w:pos="360"/>
        </w:tabs>
        <w:spacing w:after="120"/>
        <w:ind w:left="360" w:hanging="360"/>
        <w:rPr>
          <w:sz w:val="20"/>
          <w:szCs w:val="20"/>
        </w:rPr>
      </w:pPr>
      <w:r w:rsidRPr="00284D63">
        <w:rPr>
          <w:b/>
          <w:sz w:val="20"/>
          <w:szCs w:val="20"/>
        </w:rPr>
        <w:t xml:space="preserve">Course Description: </w:t>
      </w:r>
      <w:r w:rsidRPr="00284D63">
        <w:rPr>
          <w:sz w:val="20"/>
          <w:szCs w:val="20"/>
        </w:rPr>
        <w:t xml:space="preserve">The </w:t>
      </w:r>
      <w:r w:rsidR="008C10AC">
        <w:rPr>
          <w:sz w:val="20"/>
          <w:szCs w:val="20"/>
        </w:rPr>
        <w:t>STEM</w:t>
      </w:r>
      <w:r w:rsidRPr="00284D63">
        <w:rPr>
          <w:sz w:val="20"/>
          <w:szCs w:val="20"/>
        </w:rPr>
        <w:t xml:space="preserve"> education seminar provides an opportunity for graduate students and faculty in </w:t>
      </w:r>
      <w:r w:rsidR="008C10AC">
        <w:rPr>
          <w:sz w:val="20"/>
          <w:szCs w:val="20"/>
        </w:rPr>
        <w:t xml:space="preserve">STEM fields, and others who are interested, </w:t>
      </w:r>
      <w:r w:rsidRPr="00284D63">
        <w:rPr>
          <w:sz w:val="20"/>
          <w:szCs w:val="20"/>
        </w:rPr>
        <w:t xml:space="preserve">to discuss research and </w:t>
      </w:r>
      <w:r w:rsidR="008C10AC">
        <w:rPr>
          <w:sz w:val="20"/>
          <w:szCs w:val="20"/>
        </w:rPr>
        <w:t>current issues in math, science, and technology education</w:t>
      </w:r>
      <w:r w:rsidR="00A03113" w:rsidRPr="00284D63">
        <w:rPr>
          <w:sz w:val="20"/>
          <w:szCs w:val="20"/>
        </w:rPr>
        <w:t>.</w:t>
      </w:r>
    </w:p>
    <w:p w14:paraId="646E2CE3" w14:textId="77777777" w:rsidR="00AD6FA1" w:rsidRPr="00284D63" w:rsidRDefault="00AD6FA1" w:rsidP="00284D63">
      <w:pPr>
        <w:numPr>
          <w:ilvl w:val="0"/>
          <w:numId w:val="1"/>
        </w:numPr>
        <w:tabs>
          <w:tab w:val="clear" w:pos="0"/>
          <w:tab w:val="num" w:pos="360"/>
        </w:tabs>
        <w:ind w:left="360" w:hanging="360"/>
        <w:rPr>
          <w:sz w:val="20"/>
          <w:szCs w:val="20"/>
        </w:rPr>
      </w:pPr>
      <w:r w:rsidRPr="00284D63">
        <w:rPr>
          <w:b/>
          <w:sz w:val="20"/>
          <w:szCs w:val="20"/>
        </w:rPr>
        <w:t xml:space="preserve">Course Objectives: </w:t>
      </w:r>
      <w:r w:rsidRPr="00284D63">
        <w:rPr>
          <w:sz w:val="20"/>
          <w:szCs w:val="20"/>
        </w:rPr>
        <w:t xml:space="preserve">This seminar has </w:t>
      </w:r>
      <w:r w:rsidR="00846241">
        <w:rPr>
          <w:sz w:val="20"/>
          <w:szCs w:val="20"/>
        </w:rPr>
        <w:t>three</w:t>
      </w:r>
      <w:r w:rsidRPr="00284D63">
        <w:rPr>
          <w:sz w:val="20"/>
          <w:szCs w:val="20"/>
        </w:rPr>
        <w:t xml:space="preserve"> major objectives: </w:t>
      </w:r>
    </w:p>
    <w:p w14:paraId="71BCF892" w14:textId="77777777" w:rsidR="00AD6FA1" w:rsidRDefault="00AD6FA1" w:rsidP="003A1463">
      <w:pPr>
        <w:numPr>
          <w:ilvl w:val="0"/>
          <w:numId w:val="10"/>
        </w:numPr>
        <w:tabs>
          <w:tab w:val="clear" w:pos="720"/>
          <w:tab w:val="left" w:pos="900"/>
        </w:tabs>
        <w:ind w:left="900"/>
        <w:rPr>
          <w:sz w:val="20"/>
          <w:szCs w:val="20"/>
        </w:rPr>
      </w:pPr>
      <w:r w:rsidRPr="00284D63">
        <w:rPr>
          <w:sz w:val="20"/>
          <w:szCs w:val="20"/>
        </w:rPr>
        <w:t xml:space="preserve">We will review </w:t>
      </w:r>
      <w:r w:rsidR="00765CA0" w:rsidRPr="00284D63">
        <w:rPr>
          <w:sz w:val="20"/>
          <w:szCs w:val="20"/>
        </w:rPr>
        <w:t>various documents and</w:t>
      </w:r>
      <w:r w:rsidR="00C34D1C">
        <w:rPr>
          <w:sz w:val="20"/>
          <w:szCs w:val="20"/>
        </w:rPr>
        <w:t xml:space="preserve"> national</w:t>
      </w:r>
      <w:r w:rsidR="00765CA0" w:rsidRPr="00284D63">
        <w:rPr>
          <w:sz w:val="20"/>
          <w:szCs w:val="20"/>
        </w:rPr>
        <w:t xml:space="preserve"> initiatives related to </w:t>
      </w:r>
      <w:r w:rsidR="00C34D1C">
        <w:rPr>
          <w:sz w:val="20"/>
          <w:szCs w:val="20"/>
        </w:rPr>
        <w:t xml:space="preserve">STEM education, including </w:t>
      </w:r>
      <w:r w:rsidR="00765CA0" w:rsidRPr="00284D63">
        <w:rPr>
          <w:sz w:val="20"/>
          <w:szCs w:val="20"/>
        </w:rPr>
        <w:t>the Common Core State Standards for Mathematics</w:t>
      </w:r>
      <w:r w:rsidR="00B26FEB" w:rsidRPr="00284D63">
        <w:rPr>
          <w:sz w:val="20"/>
          <w:szCs w:val="20"/>
        </w:rPr>
        <w:t xml:space="preserve"> and/or the Next Generation Science Sta</w:t>
      </w:r>
      <w:r w:rsidR="00C34D1C">
        <w:rPr>
          <w:sz w:val="20"/>
          <w:szCs w:val="20"/>
        </w:rPr>
        <w:t>ndards</w:t>
      </w:r>
      <w:r w:rsidR="008C10AC">
        <w:rPr>
          <w:sz w:val="20"/>
          <w:szCs w:val="20"/>
        </w:rPr>
        <w:t>.</w:t>
      </w:r>
    </w:p>
    <w:p w14:paraId="7998FFC2" w14:textId="77777777" w:rsidR="00654DAA" w:rsidRPr="00284D63" w:rsidRDefault="00654DAA" w:rsidP="003A1463">
      <w:pPr>
        <w:numPr>
          <w:ilvl w:val="0"/>
          <w:numId w:val="10"/>
        </w:numPr>
        <w:tabs>
          <w:tab w:val="clear" w:pos="720"/>
          <w:tab w:val="left" w:pos="900"/>
        </w:tabs>
        <w:ind w:left="900"/>
        <w:rPr>
          <w:sz w:val="20"/>
          <w:szCs w:val="20"/>
        </w:rPr>
      </w:pPr>
      <w:r>
        <w:rPr>
          <w:sz w:val="20"/>
          <w:szCs w:val="20"/>
        </w:rPr>
        <w:t xml:space="preserve">We will </w:t>
      </w:r>
      <w:r w:rsidR="00EC6056">
        <w:rPr>
          <w:sz w:val="20"/>
          <w:szCs w:val="20"/>
        </w:rPr>
        <w:t>discuss</w:t>
      </w:r>
      <w:r>
        <w:rPr>
          <w:sz w:val="20"/>
          <w:szCs w:val="20"/>
        </w:rPr>
        <w:t xml:space="preserve"> progress of various STEM </w:t>
      </w:r>
      <w:r w:rsidR="00D76CE9">
        <w:rPr>
          <w:sz w:val="20"/>
          <w:szCs w:val="20"/>
        </w:rPr>
        <w:t xml:space="preserve">education projects and </w:t>
      </w:r>
      <w:r>
        <w:rPr>
          <w:sz w:val="20"/>
          <w:szCs w:val="20"/>
        </w:rPr>
        <w:t>initiatives</w:t>
      </w:r>
      <w:r w:rsidR="006F2961">
        <w:rPr>
          <w:sz w:val="20"/>
          <w:szCs w:val="20"/>
        </w:rPr>
        <w:t xml:space="preserve"> </w:t>
      </w:r>
      <w:r w:rsidR="008D5F09">
        <w:rPr>
          <w:sz w:val="20"/>
          <w:szCs w:val="20"/>
        </w:rPr>
        <w:t>at Auburn University.</w:t>
      </w:r>
    </w:p>
    <w:p w14:paraId="7D98A617" w14:textId="77777777" w:rsidR="00AD6FA1" w:rsidRPr="00284D63" w:rsidRDefault="00765CA0" w:rsidP="003A1463">
      <w:pPr>
        <w:numPr>
          <w:ilvl w:val="0"/>
          <w:numId w:val="10"/>
        </w:numPr>
        <w:tabs>
          <w:tab w:val="clear" w:pos="720"/>
          <w:tab w:val="left" w:pos="900"/>
        </w:tabs>
        <w:spacing w:after="120"/>
        <w:ind w:left="907"/>
        <w:rPr>
          <w:sz w:val="20"/>
          <w:szCs w:val="20"/>
        </w:rPr>
      </w:pPr>
      <w:r w:rsidRPr="00284D63">
        <w:rPr>
          <w:sz w:val="20"/>
          <w:szCs w:val="20"/>
        </w:rPr>
        <w:t xml:space="preserve">We will discuss </w:t>
      </w:r>
      <w:r w:rsidR="00654DAA">
        <w:rPr>
          <w:sz w:val="20"/>
          <w:szCs w:val="20"/>
        </w:rPr>
        <w:t xml:space="preserve">other </w:t>
      </w:r>
      <w:r w:rsidRPr="00284D63">
        <w:rPr>
          <w:sz w:val="20"/>
          <w:szCs w:val="20"/>
        </w:rPr>
        <w:t>on-going research related to STEM education presented by seminar participants</w:t>
      </w:r>
      <w:r w:rsidR="00AD6FA1" w:rsidRPr="00284D63">
        <w:rPr>
          <w:sz w:val="20"/>
          <w:szCs w:val="20"/>
        </w:rPr>
        <w:t>.</w:t>
      </w:r>
    </w:p>
    <w:p w14:paraId="6428C0DB" w14:textId="7281666E" w:rsidR="00AD6FA1" w:rsidRPr="00284D63" w:rsidRDefault="00AD6FA1" w:rsidP="00861654">
      <w:pPr>
        <w:numPr>
          <w:ilvl w:val="0"/>
          <w:numId w:val="1"/>
        </w:numPr>
        <w:tabs>
          <w:tab w:val="clear" w:pos="0"/>
          <w:tab w:val="num" w:pos="360"/>
        </w:tabs>
        <w:spacing w:after="120"/>
        <w:ind w:left="547" w:right="-720" w:hanging="547"/>
        <w:rPr>
          <w:b/>
          <w:sz w:val="20"/>
          <w:szCs w:val="20"/>
        </w:rPr>
      </w:pPr>
      <w:r w:rsidRPr="00284D63">
        <w:rPr>
          <w:b/>
          <w:sz w:val="20"/>
          <w:szCs w:val="20"/>
        </w:rPr>
        <w:t xml:space="preserve">Course Content and </w:t>
      </w:r>
      <w:r w:rsidR="00173A67" w:rsidRPr="0038748C">
        <w:rPr>
          <w:b/>
          <w:i/>
          <w:sz w:val="20"/>
          <w:szCs w:val="20"/>
          <w:u w:val="single"/>
        </w:rPr>
        <w:t>Tentative</w:t>
      </w:r>
      <w:r w:rsidR="00173A67" w:rsidRPr="00284D63">
        <w:rPr>
          <w:b/>
          <w:sz w:val="20"/>
          <w:szCs w:val="20"/>
        </w:rPr>
        <w:t xml:space="preserve"> </w:t>
      </w:r>
      <w:r w:rsidRPr="00284D63">
        <w:rPr>
          <w:b/>
          <w:sz w:val="20"/>
          <w:szCs w:val="20"/>
        </w:rPr>
        <w:t>Schedule:</w:t>
      </w:r>
      <w:r w:rsidR="004A253E">
        <w:rPr>
          <w:b/>
          <w:sz w:val="20"/>
          <w:szCs w:val="20"/>
        </w:rPr>
        <w:t xml:space="preserve"> </w:t>
      </w:r>
      <w:r w:rsidR="004A253E" w:rsidRPr="004A253E">
        <w:rPr>
          <w:i/>
          <w:sz w:val="20"/>
          <w:szCs w:val="20"/>
        </w:rPr>
        <w:t xml:space="preserve">(updated </w:t>
      </w:r>
      <w:r w:rsidR="002F6B0F">
        <w:rPr>
          <w:i/>
          <w:sz w:val="20"/>
          <w:szCs w:val="20"/>
        </w:rPr>
        <w:t>February 2</w:t>
      </w:r>
      <w:r w:rsidR="004A253E" w:rsidRPr="004A253E">
        <w:rPr>
          <w:i/>
          <w:sz w:val="20"/>
          <w:szCs w:val="20"/>
        </w:rPr>
        <w:t>, 2015)</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5310"/>
        <w:gridCol w:w="2737"/>
      </w:tblGrid>
      <w:tr w:rsidR="00AD6FA1" w:rsidRPr="00284D63" w14:paraId="2A42BA20" w14:textId="77777777" w:rsidTr="008D6935">
        <w:trPr>
          <w:jc w:val="center"/>
        </w:trPr>
        <w:tc>
          <w:tcPr>
            <w:tcW w:w="1567" w:type="dxa"/>
            <w:shd w:val="clear" w:color="auto" w:fill="auto"/>
          </w:tcPr>
          <w:p w14:paraId="0A7B7F2F" w14:textId="77777777" w:rsidR="00AD6FA1" w:rsidRPr="00284D63" w:rsidRDefault="00AD6FA1" w:rsidP="00AD6FA1">
            <w:pPr>
              <w:jc w:val="center"/>
              <w:rPr>
                <w:b/>
                <w:sz w:val="20"/>
                <w:szCs w:val="20"/>
              </w:rPr>
            </w:pPr>
            <w:r w:rsidRPr="00284D63">
              <w:rPr>
                <w:b/>
                <w:sz w:val="20"/>
                <w:szCs w:val="20"/>
              </w:rPr>
              <w:t>Date</w:t>
            </w:r>
          </w:p>
        </w:tc>
        <w:tc>
          <w:tcPr>
            <w:tcW w:w="5310" w:type="dxa"/>
            <w:shd w:val="clear" w:color="auto" w:fill="auto"/>
          </w:tcPr>
          <w:p w14:paraId="3ECAD796" w14:textId="77777777" w:rsidR="00AD6FA1" w:rsidRPr="00284D63" w:rsidRDefault="00AD6FA1" w:rsidP="00AD6FA1">
            <w:pPr>
              <w:jc w:val="center"/>
              <w:rPr>
                <w:b/>
                <w:sz w:val="20"/>
                <w:szCs w:val="20"/>
              </w:rPr>
            </w:pPr>
            <w:r w:rsidRPr="00284D63">
              <w:rPr>
                <w:b/>
                <w:sz w:val="20"/>
                <w:szCs w:val="20"/>
              </w:rPr>
              <w:t xml:space="preserve">Topics </w:t>
            </w:r>
          </w:p>
        </w:tc>
        <w:tc>
          <w:tcPr>
            <w:tcW w:w="2737" w:type="dxa"/>
            <w:shd w:val="clear" w:color="auto" w:fill="auto"/>
          </w:tcPr>
          <w:p w14:paraId="06BD6119" w14:textId="77777777" w:rsidR="00AD6FA1" w:rsidRPr="00284D63" w:rsidRDefault="00AD6FA1" w:rsidP="00AD6FA1">
            <w:pPr>
              <w:jc w:val="center"/>
              <w:rPr>
                <w:b/>
                <w:sz w:val="20"/>
                <w:szCs w:val="20"/>
              </w:rPr>
            </w:pPr>
            <w:r w:rsidRPr="00284D63">
              <w:rPr>
                <w:b/>
                <w:sz w:val="20"/>
                <w:szCs w:val="20"/>
              </w:rPr>
              <w:t>Presenters</w:t>
            </w:r>
          </w:p>
        </w:tc>
      </w:tr>
      <w:tr w:rsidR="00DB1BCD" w:rsidRPr="00284D63" w14:paraId="6EB332FD" w14:textId="77777777" w:rsidTr="008D6935">
        <w:trPr>
          <w:trHeight w:val="480"/>
          <w:jc w:val="center"/>
        </w:trPr>
        <w:tc>
          <w:tcPr>
            <w:tcW w:w="1567" w:type="dxa"/>
            <w:shd w:val="clear" w:color="auto" w:fill="auto"/>
          </w:tcPr>
          <w:p w14:paraId="5CEB2062" w14:textId="77777777" w:rsidR="00DB1BCD" w:rsidRPr="00DB1BCD" w:rsidRDefault="00DB1BCD" w:rsidP="00FC4F1D">
            <w:pPr>
              <w:rPr>
                <w:sz w:val="20"/>
                <w:szCs w:val="20"/>
              </w:rPr>
            </w:pPr>
            <w:r w:rsidRPr="00DB1BCD">
              <w:rPr>
                <w:sz w:val="20"/>
                <w:szCs w:val="20"/>
              </w:rPr>
              <w:t>January 21</w:t>
            </w:r>
            <w:r w:rsidRPr="00DB1BCD">
              <w:rPr>
                <w:sz w:val="20"/>
                <w:szCs w:val="20"/>
              </w:rPr>
              <w:br/>
              <w:t>4</w:t>
            </w:r>
            <w:proofErr w:type="gramStart"/>
            <w:r w:rsidRPr="00DB1BCD">
              <w:rPr>
                <w:sz w:val="20"/>
                <w:szCs w:val="20"/>
              </w:rPr>
              <w:t>:30</w:t>
            </w:r>
            <w:proofErr w:type="gramEnd"/>
            <w:r w:rsidRPr="00DB1BCD">
              <w:rPr>
                <w:sz w:val="20"/>
                <w:szCs w:val="20"/>
              </w:rPr>
              <w:t xml:space="preserve">-6:30 PM </w:t>
            </w:r>
          </w:p>
        </w:tc>
        <w:tc>
          <w:tcPr>
            <w:tcW w:w="5310" w:type="dxa"/>
            <w:shd w:val="clear" w:color="auto" w:fill="auto"/>
          </w:tcPr>
          <w:p w14:paraId="434649BC" w14:textId="77777777" w:rsidR="00DB1BCD" w:rsidRDefault="00DB1BCD" w:rsidP="00DB1BCD">
            <w:pPr>
              <w:numPr>
                <w:ilvl w:val="0"/>
                <w:numId w:val="12"/>
              </w:numPr>
              <w:ind w:left="252" w:hanging="270"/>
              <w:rPr>
                <w:sz w:val="20"/>
                <w:szCs w:val="20"/>
              </w:rPr>
            </w:pPr>
            <w:r>
              <w:rPr>
                <w:sz w:val="20"/>
                <w:szCs w:val="20"/>
              </w:rPr>
              <w:t>Principles to Actions Professional Dev. Working Group</w:t>
            </w:r>
          </w:p>
          <w:p w14:paraId="7A878DFB" w14:textId="77777777" w:rsidR="00DB1BCD" w:rsidRPr="00284D63" w:rsidRDefault="00DB1BCD" w:rsidP="00DB1BCD">
            <w:pPr>
              <w:numPr>
                <w:ilvl w:val="0"/>
                <w:numId w:val="12"/>
              </w:numPr>
              <w:ind w:left="252" w:hanging="270"/>
              <w:rPr>
                <w:sz w:val="20"/>
                <w:szCs w:val="20"/>
              </w:rPr>
            </w:pPr>
            <w:r>
              <w:rPr>
                <w:sz w:val="20"/>
                <w:szCs w:val="20"/>
              </w:rPr>
              <w:t>Updates and Planning</w:t>
            </w:r>
          </w:p>
        </w:tc>
        <w:tc>
          <w:tcPr>
            <w:tcW w:w="2737" w:type="dxa"/>
            <w:shd w:val="clear" w:color="auto" w:fill="auto"/>
          </w:tcPr>
          <w:p w14:paraId="3D5ECA79" w14:textId="77777777" w:rsidR="00DB1BCD" w:rsidRDefault="00DB1BCD" w:rsidP="00AD6FA1">
            <w:pPr>
              <w:rPr>
                <w:sz w:val="20"/>
                <w:szCs w:val="20"/>
              </w:rPr>
            </w:pPr>
            <w:r>
              <w:rPr>
                <w:sz w:val="20"/>
                <w:szCs w:val="20"/>
              </w:rPr>
              <w:t xml:space="preserve">Martin, </w:t>
            </w:r>
            <w:proofErr w:type="spellStart"/>
            <w:r>
              <w:rPr>
                <w:sz w:val="20"/>
                <w:szCs w:val="20"/>
              </w:rPr>
              <w:t>Strutchens</w:t>
            </w:r>
            <w:proofErr w:type="spellEnd"/>
            <w:r>
              <w:rPr>
                <w:sz w:val="20"/>
                <w:szCs w:val="20"/>
              </w:rPr>
              <w:t>, Ross</w:t>
            </w:r>
          </w:p>
          <w:p w14:paraId="788A5A32" w14:textId="77777777" w:rsidR="00DB1BCD" w:rsidRPr="00284D63" w:rsidRDefault="00DB1BCD" w:rsidP="00AD6FA1">
            <w:pPr>
              <w:rPr>
                <w:sz w:val="20"/>
                <w:szCs w:val="20"/>
              </w:rPr>
            </w:pPr>
            <w:r>
              <w:rPr>
                <w:sz w:val="20"/>
                <w:szCs w:val="20"/>
              </w:rPr>
              <w:t>Martin</w:t>
            </w:r>
          </w:p>
        </w:tc>
      </w:tr>
      <w:tr w:rsidR="00DB1BCD" w:rsidRPr="00284D63" w14:paraId="00B3F987" w14:textId="77777777" w:rsidTr="008D6935">
        <w:trPr>
          <w:trHeight w:val="480"/>
          <w:jc w:val="center"/>
        </w:trPr>
        <w:tc>
          <w:tcPr>
            <w:tcW w:w="1567" w:type="dxa"/>
            <w:shd w:val="clear" w:color="auto" w:fill="auto"/>
          </w:tcPr>
          <w:p w14:paraId="6BB7F371" w14:textId="77777777" w:rsidR="00DB1BCD" w:rsidRPr="00DB1BCD" w:rsidRDefault="00DB1BCD" w:rsidP="00FC4F1D">
            <w:pPr>
              <w:rPr>
                <w:sz w:val="20"/>
                <w:szCs w:val="20"/>
              </w:rPr>
            </w:pPr>
            <w:r w:rsidRPr="00DB1BCD">
              <w:rPr>
                <w:sz w:val="20"/>
                <w:szCs w:val="20"/>
              </w:rPr>
              <w:t>February 4</w:t>
            </w:r>
            <w:r w:rsidRPr="00DB1BCD">
              <w:rPr>
                <w:sz w:val="20"/>
                <w:szCs w:val="20"/>
              </w:rPr>
              <w:br/>
              <w:t>4</w:t>
            </w:r>
            <w:proofErr w:type="gramStart"/>
            <w:r w:rsidRPr="00DB1BCD">
              <w:rPr>
                <w:sz w:val="20"/>
                <w:szCs w:val="20"/>
              </w:rPr>
              <w:t>:30</w:t>
            </w:r>
            <w:proofErr w:type="gramEnd"/>
            <w:r w:rsidRPr="00DB1BCD">
              <w:rPr>
                <w:sz w:val="20"/>
                <w:szCs w:val="20"/>
              </w:rPr>
              <w:t xml:space="preserve">-6:30 PM </w:t>
            </w:r>
          </w:p>
        </w:tc>
        <w:tc>
          <w:tcPr>
            <w:tcW w:w="5310" w:type="dxa"/>
            <w:shd w:val="clear" w:color="auto" w:fill="auto"/>
          </w:tcPr>
          <w:p w14:paraId="4D7FE208" w14:textId="77777777" w:rsidR="00DB1BCD" w:rsidRDefault="00DB1BCD" w:rsidP="00DB1BCD">
            <w:pPr>
              <w:numPr>
                <w:ilvl w:val="0"/>
                <w:numId w:val="12"/>
              </w:numPr>
              <w:ind w:left="252" w:hanging="270"/>
              <w:rPr>
                <w:sz w:val="20"/>
                <w:szCs w:val="20"/>
              </w:rPr>
            </w:pPr>
            <w:r w:rsidRPr="00DB1BCD">
              <w:rPr>
                <w:sz w:val="20"/>
                <w:szCs w:val="20"/>
              </w:rPr>
              <w:t>STEM Education in the Academy</w:t>
            </w:r>
            <w:r>
              <w:rPr>
                <w:sz w:val="20"/>
                <w:szCs w:val="20"/>
              </w:rPr>
              <w:t xml:space="preserve"> (Panel</w:t>
            </w:r>
            <w:r w:rsidR="00F34F8A">
              <w:rPr>
                <w:sz w:val="20"/>
                <w:szCs w:val="20"/>
              </w:rPr>
              <w:t xml:space="preserve"> discussion</w:t>
            </w:r>
            <w:r>
              <w:rPr>
                <w:sz w:val="20"/>
                <w:szCs w:val="20"/>
              </w:rPr>
              <w:t>)</w:t>
            </w:r>
          </w:p>
          <w:p w14:paraId="0B0326AC" w14:textId="1DAB450D" w:rsidR="00FC4F1D" w:rsidRPr="00A607B5" w:rsidRDefault="00A607B5" w:rsidP="00A607B5">
            <w:pPr>
              <w:numPr>
                <w:ilvl w:val="0"/>
                <w:numId w:val="12"/>
              </w:numPr>
              <w:ind w:left="252" w:hanging="270"/>
              <w:rPr>
                <w:sz w:val="20"/>
                <w:szCs w:val="20"/>
              </w:rPr>
            </w:pPr>
            <w:r>
              <w:rPr>
                <w:sz w:val="20"/>
                <w:szCs w:val="20"/>
              </w:rPr>
              <w:t>MTE-Partnership – Ensuring Candidate Quality</w:t>
            </w:r>
          </w:p>
        </w:tc>
        <w:tc>
          <w:tcPr>
            <w:tcW w:w="2737" w:type="dxa"/>
            <w:shd w:val="clear" w:color="auto" w:fill="auto"/>
          </w:tcPr>
          <w:p w14:paraId="682889B8" w14:textId="77777777" w:rsidR="00DB1BCD" w:rsidRDefault="005C0EC1" w:rsidP="002016FA">
            <w:pPr>
              <w:rPr>
                <w:sz w:val="20"/>
                <w:szCs w:val="20"/>
              </w:rPr>
            </w:pPr>
            <w:r>
              <w:rPr>
                <w:sz w:val="20"/>
                <w:szCs w:val="20"/>
              </w:rPr>
              <w:t xml:space="preserve">Albrecht, Russell, </w:t>
            </w:r>
            <w:proofErr w:type="spellStart"/>
            <w:r>
              <w:rPr>
                <w:sz w:val="20"/>
                <w:szCs w:val="20"/>
              </w:rPr>
              <w:t>Strutchens</w:t>
            </w:r>
            <w:proofErr w:type="spellEnd"/>
          </w:p>
          <w:p w14:paraId="12EF4843" w14:textId="53CE38B3" w:rsidR="00FC4F1D" w:rsidRPr="00284D63" w:rsidRDefault="00A607B5" w:rsidP="002016FA">
            <w:pPr>
              <w:rPr>
                <w:sz w:val="20"/>
                <w:szCs w:val="20"/>
              </w:rPr>
            </w:pPr>
            <w:r>
              <w:rPr>
                <w:sz w:val="20"/>
                <w:szCs w:val="20"/>
              </w:rPr>
              <w:t>Martin &amp; McCall</w:t>
            </w:r>
          </w:p>
        </w:tc>
      </w:tr>
      <w:tr w:rsidR="00DB1BCD" w:rsidRPr="00284D63" w14:paraId="20408386" w14:textId="77777777" w:rsidTr="00971152">
        <w:trPr>
          <w:trHeight w:val="480"/>
          <w:jc w:val="center"/>
        </w:trPr>
        <w:tc>
          <w:tcPr>
            <w:tcW w:w="1567" w:type="dxa"/>
            <w:shd w:val="clear" w:color="auto" w:fill="auto"/>
          </w:tcPr>
          <w:p w14:paraId="13785297" w14:textId="77777777" w:rsidR="00DB1BCD" w:rsidRPr="00DB1BCD" w:rsidRDefault="00DB1BCD" w:rsidP="00FC4F1D">
            <w:pPr>
              <w:rPr>
                <w:sz w:val="20"/>
                <w:szCs w:val="20"/>
              </w:rPr>
            </w:pPr>
            <w:r w:rsidRPr="00DB1BCD">
              <w:rPr>
                <w:sz w:val="20"/>
                <w:szCs w:val="20"/>
              </w:rPr>
              <w:t>February 18</w:t>
            </w:r>
            <w:r w:rsidRPr="00DB1BCD">
              <w:rPr>
                <w:sz w:val="20"/>
                <w:szCs w:val="20"/>
              </w:rPr>
              <w:br/>
              <w:t>4</w:t>
            </w:r>
            <w:proofErr w:type="gramStart"/>
            <w:r w:rsidRPr="00DB1BCD">
              <w:rPr>
                <w:sz w:val="20"/>
                <w:szCs w:val="20"/>
              </w:rPr>
              <w:t>:30</w:t>
            </w:r>
            <w:proofErr w:type="gramEnd"/>
            <w:r w:rsidRPr="00DB1BCD">
              <w:rPr>
                <w:sz w:val="20"/>
                <w:szCs w:val="20"/>
              </w:rPr>
              <w:t xml:space="preserve">-6:30 PM </w:t>
            </w:r>
          </w:p>
        </w:tc>
        <w:tc>
          <w:tcPr>
            <w:tcW w:w="5310" w:type="dxa"/>
            <w:shd w:val="clear" w:color="auto" w:fill="auto"/>
          </w:tcPr>
          <w:p w14:paraId="170CB9AD" w14:textId="31559C7C" w:rsidR="002C0447" w:rsidRDefault="002C0447" w:rsidP="005C0EC1">
            <w:pPr>
              <w:numPr>
                <w:ilvl w:val="0"/>
                <w:numId w:val="12"/>
              </w:numPr>
              <w:ind w:left="252" w:hanging="270"/>
              <w:rPr>
                <w:sz w:val="20"/>
                <w:szCs w:val="20"/>
              </w:rPr>
            </w:pPr>
            <w:r>
              <w:rPr>
                <w:sz w:val="20"/>
                <w:szCs w:val="20"/>
              </w:rPr>
              <w:t>Vocabulary in Middle Grades Science</w:t>
            </w:r>
          </w:p>
          <w:p w14:paraId="0A051438" w14:textId="0E521F55" w:rsidR="005A4854" w:rsidRPr="005C0EC1" w:rsidRDefault="005A4854" w:rsidP="005C0EC1">
            <w:pPr>
              <w:numPr>
                <w:ilvl w:val="0"/>
                <w:numId w:val="12"/>
              </w:numPr>
              <w:ind w:left="252" w:hanging="270"/>
              <w:rPr>
                <w:sz w:val="20"/>
                <w:szCs w:val="20"/>
              </w:rPr>
            </w:pPr>
            <w:r>
              <w:rPr>
                <w:sz w:val="20"/>
                <w:szCs w:val="20"/>
              </w:rPr>
              <w:t>Ecology</w:t>
            </w:r>
          </w:p>
        </w:tc>
        <w:tc>
          <w:tcPr>
            <w:tcW w:w="2737" w:type="dxa"/>
            <w:shd w:val="clear" w:color="auto" w:fill="auto"/>
          </w:tcPr>
          <w:p w14:paraId="3C61175D" w14:textId="73CA2E36" w:rsidR="002C0447" w:rsidRDefault="002C0447" w:rsidP="00971152">
            <w:pPr>
              <w:rPr>
                <w:sz w:val="20"/>
                <w:szCs w:val="20"/>
              </w:rPr>
            </w:pPr>
            <w:r>
              <w:rPr>
                <w:sz w:val="20"/>
                <w:szCs w:val="20"/>
              </w:rPr>
              <w:t>Crowe</w:t>
            </w:r>
          </w:p>
          <w:p w14:paraId="7FE57182" w14:textId="7F88AA49" w:rsidR="005A4854" w:rsidRPr="00284D63" w:rsidRDefault="005A4854" w:rsidP="00971152">
            <w:pPr>
              <w:rPr>
                <w:sz w:val="20"/>
                <w:szCs w:val="20"/>
              </w:rPr>
            </w:pPr>
            <w:r>
              <w:rPr>
                <w:sz w:val="20"/>
                <w:szCs w:val="20"/>
              </w:rPr>
              <w:t>Colvin</w:t>
            </w:r>
          </w:p>
        </w:tc>
      </w:tr>
      <w:tr w:rsidR="004A253E" w:rsidRPr="00284D63" w14:paraId="1D7E06FF" w14:textId="77777777" w:rsidTr="008D6935">
        <w:trPr>
          <w:trHeight w:val="480"/>
          <w:jc w:val="center"/>
        </w:trPr>
        <w:tc>
          <w:tcPr>
            <w:tcW w:w="1567" w:type="dxa"/>
            <w:shd w:val="clear" w:color="auto" w:fill="auto"/>
          </w:tcPr>
          <w:p w14:paraId="420DC95B" w14:textId="38BDF5EC" w:rsidR="004A253E" w:rsidRPr="00DB1BCD" w:rsidRDefault="004A253E" w:rsidP="00FC4F1D">
            <w:pPr>
              <w:rPr>
                <w:sz w:val="20"/>
                <w:szCs w:val="20"/>
              </w:rPr>
            </w:pPr>
            <w:r>
              <w:rPr>
                <w:sz w:val="20"/>
                <w:szCs w:val="20"/>
              </w:rPr>
              <w:t>February 26</w:t>
            </w:r>
            <w:r>
              <w:rPr>
                <w:sz w:val="20"/>
                <w:szCs w:val="20"/>
              </w:rPr>
              <w:br/>
              <w:t>5</w:t>
            </w:r>
            <w:proofErr w:type="gramStart"/>
            <w:r>
              <w:rPr>
                <w:sz w:val="20"/>
                <w:szCs w:val="20"/>
              </w:rPr>
              <w:t>:30</w:t>
            </w:r>
            <w:proofErr w:type="gramEnd"/>
            <w:r>
              <w:rPr>
                <w:sz w:val="20"/>
                <w:szCs w:val="20"/>
              </w:rPr>
              <w:t>-6:30 PM</w:t>
            </w:r>
          </w:p>
        </w:tc>
        <w:tc>
          <w:tcPr>
            <w:tcW w:w="5310" w:type="dxa"/>
            <w:shd w:val="clear" w:color="auto" w:fill="auto"/>
          </w:tcPr>
          <w:p w14:paraId="6A903041" w14:textId="77777777" w:rsidR="004A253E" w:rsidRDefault="004A253E" w:rsidP="004A253E">
            <w:pPr>
              <w:rPr>
                <w:sz w:val="20"/>
                <w:szCs w:val="20"/>
              </w:rPr>
            </w:pPr>
            <w:r>
              <w:rPr>
                <w:sz w:val="20"/>
                <w:szCs w:val="20"/>
              </w:rPr>
              <w:t>BONUS SESSION</w:t>
            </w:r>
          </w:p>
          <w:p w14:paraId="25F285A5" w14:textId="0A931602" w:rsidR="004A253E" w:rsidRPr="004A253E" w:rsidRDefault="004A253E" w:rsidP="004A253E">
            <w:pPr>
              <w:numPr>
                <w:ilvl w:val="0"/>
                <w:numId w:val="12"/>
              </w:numPr>
              <w:ind w:left="252" w:hanging="270"/>
              <w:rPr>
                <w:sz w:val="20"/>
                <w:szCs w:val="20"/>
              </w:rPr>
            </w:pPr>
            <w:r>
              <w:rPr>
                <w:sz w:val="20"/>
                <w:szCs w:val="20"/>
              </w:rPr>
              <w:t>Standards-based Teacher P</w:t>
            </w:r>
            <w:r w:rsidRPr="004A253E">
              <w:rPr>
                <w:sz w:val="20"/>
                <w:szCs w:val="20"/>
              </w:rPr>
              <w:t>reparation</w:t>
            </w:r>
          </w:p>
        </w:tc>
        <w:tc>
          <w:tcPr>
            <w:tcW w:w="2737" w:type="dxa"/>
            <w:shd w:val="clear" w:color="auto" w:fill="auto"/>
          </w:tcPr>
          <w:p w14:paraId="47C00AB7" w14:textId="77777777" w:rsidR="004A253E" w:rsidRDefault="004A253E" w:rsidP="00AD6FA1">
            <w:pPr>
              <w:rPr>
                <w:sz w:val="20"/>
                <w:szCs w:val="20"/>
              </w:rPr>
            </w:pPr>
          </w:p>
          <w:p w14:paraId="63FDDFC2" w14:textId="2D67ECF7" w:rsidR="004A253E" w:rsidRPr="00284D63" w:rsidRDefault="004A253E" w:rsidP="00AD6FA1">
            <w:pPr>
              <w:rPr>
                <w:sz w:val="20"/>
                <w:szCs w:val="20"/>
              </w:rPr>
            </w:pPr>
            <w:r>
              <w:rPr>
                <w:sz w:val="20"/>
                <w:szCs w:val="20"/>
              </w:rPr>
              <w:t>Roger Howe, Yale University</w:t>
            </w:r>
          </w:p>
        </w:tc>
      </w:tr>
      <w:tr w:rsidR="00DB1BCD" w:rsidRPr="00284D63" w14:paraId="1026FFF0" w14:textId="77777777" w:rsidTr="008D6935">
        <w:trPr>
          <w:trHeight w:val="480"/>
          <w:jc w:val="center"/>
        </w:trPr>
        <w:tc>
          <w:tcPr>
            <w:tcW w:w="1567" w:type="dxa"/>
            <w:shd w:val="clear" w:color="auto" w:fill="auto"/>
          </w:tcPr>
          <w:p w14:paraId="66026E24" w14:textId="38981F6E" w:rsidR="00DB1BCD" w:rsidRPr="00DB1BCD" w:rsidRDefault="00DB1BCD" w:rsidP="00FC4F1D">
            <w:pPr>
              <w:rPr>
                <w:sz w:val="20"/>
                <w:szCs w:val="20"/>
              </w:rPr>
            </w:pPr>
            <w:r w:rsidRPr="00DB1BCD">
              <w:rPr>
                <w:sz w:val="20"/>
                <w:szCs w:val="20"/>
              </w:rPr>
              <w:t>March 11</w:t>
            </w:r>
            <w:r w:rsidRPr="00DB1BCD">
              <w:rPr>
                <w:sz w:val="20"/>
                <w:szCs w:val="20"/>
              </w:rPr>
              <w:br/>
              <w:t>4</w:t>
            </w:r>
            <w:proofErr w:type="gramStart"/>
            <w:r w:rsidRPr="00DB1BCD">
              <w:rPr>
                <w:sz w:val="20"/>
                <w:szCs w:val="20"/>
              </w:rPr>
              <w:t>:30</w:t>
            </w:r>
            <w:proofErr w:type="gramEnd"/>
            <w:r w:rsidRPr="00DB1BCD">
              <w:rPr>
                <w:sz w:val="20"/>
                <w:szCs w:val="20"/>
              </w:rPr>
              <w:t>-6:30 PM</w:t>
            </w:r>
          </w:p>
        </w:tc>
        <w:tc>
          <w:tcPr>
            <w:tcW w:w="5310" w:type="dxa"/>
            <w:shd w:val="clear" w:color="auto" w:fill="auto"/>
          </w:tcPr>
          <w:p w14:paraId="285B2B94" w14:textId="77777777" w:rsidR="00A607B5" w:rsidRDefault="001127D1" w:rsidP="001127D1">
            <w:pPr>
              <w:numPr>
                <w:ilvl w:val="0"/>
                <w:numId w:val="12"/>
              </w:numPr>
              <w:ind w:left="252" w:hanging="270"/>
              <w:rPr>
                <w:sz w:val="20"/>
                <w:szCs w:val="20"/>
              </w:rPr>
            </w:pPr>
            <w:r>
              <w:rPr>
                <w:sz w:val="20"/>
                <w:szCs w:val="20"/>
              </w:rPr>
              <w:t>Retention in the STEM Pipeline</w:t>
            </w:r>
          </w:p>
          <w:p w14:paraId="06483957" w14:textId="667ACCCC" w:rsidR="00F377F8" w:rsidRPr="001127D1" w:rsidRDefault="00F377F8" w:rsidP="001127D1">
            <w:pPr>
              <w:numPr>
                <w:ilvl w:val="0"/>
                <w:numId w:val="12"/>
              </w:numPr>
              <w:ind w:left="252" w:hanging="270"/>
              <w:rPr>
                <w:sz w:val="20"/>
                <w:szCs w:val="20"/>
              </w:rPr>
            </w:pPr>
            <w:r>
              <w:rPr>
                <w:sz w:val="20"/>
                <w:szCs w:val="20"/>
              </w:rPr>
              <w:t>Alabama Science Standards</w:t>
            </w:r>
          </w:p>
        </w:tc>
        <w:tc>
          <w:tcPr>
            <w:tcW w:w="2737" w:type="dxa"/>
            <w:shd w:val="clear" w:color="auto" w:fill="auto"/>
          </w:tcPr>
          <w:p w14:paraId="1BCC856A" w14:textId="718A3FC9" w:rsidR="00E92C38" w:rsidRPr="00284D63" w:rsidRDefault="001127D1" w:rsidP="00AD6FA1">
            <w:pPr>
              <w:rPr>
                <w:sz w:val="20"/>
                <w:szCs w:val="20"/>
              </w:rPr>
            </w:pPr>
            <w:r>
              <w:rPr>
                <w:sz w:val="20"/>
                <w:szCs w:val="20"/>
              </w:rPr>
              <w:t>Garrett</w:t>
            </w:r>
          </w:p>
        </w:tc>
      </w:tr>
      <w:tr w:rsidR="00DB1BCD" w:rsidRPr="00284D63" w14:paraId="13BE6C63" w14:textId="77777777" w:rsidTr="008D6935">
        <w:trPr>
          <w:trHeight w:val="480"/>
          <w:jc w:val="center"/>
        </w:trPr>
        <w:tc>
          <w:tcPr>
            <w:tcW w:w="1567" w:type="dxa"/>
            <w:shd w:val="clear" w:color="auto" w:fill="auto"/>
          </w:tcPr>
          <w:p w14:paraId="43355827" w14:textId="77777777" w:rsidR="00DB1BCD" w:rsidRPr="00DB1BCD" w:rsidRDefault="00DB1BCD" w:rsidP="00FC4F1D">
            <w:pPr>
              <w:rPr>
                <w:sz w:val="20"/>
                <w:szCs w:val="20"/>
              </w:rPr>
            </w:pPr>
            <w:r w:rsidRPr="00DB1BCD">
              <w:rPr>
                <w:sz w:val="20"/>
                <w:szCs w:val="20"/>
              </w:rPr>
              <w:t>March 18</w:t>
            </w:r>
            <w:r w:rsidRPr="00DB1BCD">
              <w:rPr>
                <w:sz w:val="20"/>
                <w:szCs w:val="20"/>
              </w:rPr>
              <w:br/>
              <w:t>4</w:t>
            </w:r>
            <w:proofErr w:type="gramStart"/>
            <w:r w:rsidRPr="00DB1BCD">
              <w:rPr>
                <w:sz w:val="20"/>
                <w:szCs w:val="20"/>
              </w:rPr>
              <w:t>:30</w:t>
            </w:r>
            <w:proofErr w:type="gramEnd"/>
            <w:r w:rsidRPr="00DB1BCD">
              <w:rPr>
                <w:sz w:val="20"/>
                <w:szCs w:val="20"/>
              </w:rPr>
              <w:t xml:space="preserve">-6:30 PM </w:t>
            </w:r>
          </w:p>
        </w:tc>
        <w:tc>
          <w:tcPr>
            <w:tcW w:w="5310" w:type="dxa"/>
            <w:shd w:val="clear" w:color="auto" w:fill="auto"/>
          </w:tcPr>
          <w:p w14:paraId="7083B252" w14:textId="5D2B1641" w:rsidR="004A253E" w:rsidRPr="004A253E" w:rsidRDefault="00AC69C1" w:rsidP="004A253E">
            <w:pPr>
              <w:numPr>
                <w:ilvl w:val="0"/>
                <w:numId w:val="12"/>
              </w:numPr>
              <w:ind w:left="252" w:hanging="270"/>
              <w:rPr>
                <w:sz w:val="20"/>
                <w:szCs w:val="20"/>
              </w:rPr>
            </w:pPr>
            <w:r w:rsidRPr="00AC69C1">
              <w:rPr>
                <w:sz w:val="20"/>
                <w:szCs w:val="20"/>
              </w:rPr>
              <w:t xml:space="preserve">Mathematics Education and Culture around the World: China, </w:t>
            </w:r>
            <w:proofErr w:type="gramStart"/>
            <w:r w:rsidRPr="00AC69C1">
              <w:rPr>
                <w:sz w:val="20"/>
                <w:szCs w:val="20"/>
              </w:rPr>
              <w:t>Germany  and</w:t>
            </w:r>
            <w:proofErr w:type="gramEnd"/>
            <w:r w:rsidRPr="00AC69C1">
              <w:rPr>
                <w:sz w:val="20"/>
                <w:szCs w:val="20"/>
              </w:rPr>
              <w:t xml:space="preserve"> India</w:t>
            </w:r>
          </w:p>
        </w:tc>
        <w:tc>
          <w:tcPr>
            <w:tcW w:w="2737" w:type="dxa"/>
            <w:shd w:val="clear" w:color="auto" w:fill="auto"/>
          </w:tcPr>
          <w:p w14:paraId="144782DB" w14:textId="77777777" w:rsidR="00DB1BCD" w:rsidRDefault="004A253E">
            <w:pPr>
              <w:rPr>
                <w:sz w:val="20"/>
                <w:szCs w:val="20"/>
              </w:rPr>
            </w:pPr>
            <w:proofErr w:type="spellStart"/>
            <w:r>
              <w:rPr>
                <w:sz w:val="20"/>
                <w:szCs w:val="20"/>
              </w:rPr>
              <w:t>Govil</w:t>
            </w:r>
            <w:proofErr w:type="spellEnd"/>
            <w:r>
              <w:rPr>
                <w:sz w:val="20"/>
                <w:szCs w:val="20"/>
              </w:rPr>
              <w:t xml:space="preserve"> &amp; </w:t>
            </w:r>
            <w:proofErr w:type="spellStart"/>
            <w:r>
              <w:rPr>
                <w:sz w:val="20"/>
                <w:szCs w:val="20"/>
              </w:rPr>
              <w:t>Stuckwisch</w:t>
            </w:r>
            <w:proofErr w:type="spellEnd"/>
          </w:p>
          <w:p w14:paraId="075CF20C" w14:textId="3C12B3F6" w:rsidR="004A253E" w:rsidRPr="00284D63" w:rsidRDefault="005C0EC1">
            <w:pPr>
              <w:rPr>
                <w:sz w:val="20"/>
                <w:szCs w:val="20"/>
              </w:rPr>
            </w:pPr>
            <w:r>
              <w:rPr>
                <w:sz w:val="20"/>
                <w:szCs w:val="20"/>
              </w:rPr>
              <w:t>Huang</w:t>
            </w:r>
          </w:p>
        </w:tc>
      </w:tr>
      <w:tr w:rsidR="00DB1BCD" w:rsidRPr="00284D63" w14:paraId="727A6AF4" w14:textId="77777777" w:rsidTr="008D6935">
        <w:trPr>
          <w:trHeight w:val="480"/>
          <w:jc w:val="center"/>
        </w:trPr>
        <w:tc>
          <w:tcPr>
            <w:tcW w:w="1567" w:type="dxa"/>
            <w:shd w:val="clear" w:color="auto" w:fill="auto"/>
          </w:tcPr>
          <w:p w14:paraId="0B50C405" w14:textId="77777777" w:rsidR="00DB1BCD" w:rsidRPr="00DB1BCD" w:rsidRDefault="00DB1BCD" w:rsidP="00FC4F1D">
            <w:pPr>
              <w:rPr>
                <w:sz w:val="20"/>
                <w:szCs w:val="20"/>
              </w:rPr>
            </w:pPr>
            <w:r w:rsidRPr="00DB1BCD">
              <w:rPr>
                <w:sz w:val="20"/>
                <w:szCs w:val="20"/>
              </w:rPr>
              <w:t>April 1</w:t>
            </w:r>
            <w:r w:rsidRPr="00DB1BCD">
              <w:rPr>
                <w:sz w:val="20"/>
                <w:szCs w:val="20"/>
              </w:rPr>
              <w:br/>
              <w:t>4</w:t>
            </w:r>
            <w:proofErr w:type="gramStart"/>
            <w:r w:rsidRPr="00DB1BCD">
              <w:rPr>
                <w:sz w:val="20"/>
                <w:szCs w:val="20"/>
              </w:rPr>
              <w:t>:30</w:t>
            </w:r>
            <w:proofErr w:type="gramEnd"/>
            <w:r w:rsidRPr="00DB1BCD">
              <w:rPr>
                <w:sz w:val="20"/>
                <w:szCs w:val="20"/>
              </w:rPr>
              <w:t xml:space="preserve">-6:30 PM </w:t>
            </w:r>
          </w:p>
        </w:tc>
        <w:tc>
          <w:tcPr>
            <w:tcW w:w="5310" w:type="dxa"/>
            <w:shd w:val="clear" w:color="auto" w:fill="auto"/>
          </w:tcPr>
          <w:p w14:paraId="59019D3E" w14:textId="2DFA475D" w:rsidR="00AC69C1" w:rsidRDefault="00AC69C1" w:rsidP="005C0EC1">
            <w:pPr>
              <w:numPr>
                <w:ilvl w:val="0"/>
                <w:numId w:val="12"/>
              </w:numPr>
              <w:ind w:left="252" w:hanging="270"/>
              <w:rPr>
                <w:sz w:val="20"/>
                <w:szCs w:val="20"/>
              </w:rPr>
            </w:pPr>
            <w:r>
              <w:rPr>
                <w:sz w:val="20"/>
                <w:szCs w:val="20"/>
              </w:rPr>
              <w:t>MCOP2</w:t>
            </w:r>
          </w:p>
          <w:p w14:paraId="347CB42E" w14:textId="0572BCA0" w:rsidR="00E92C38" w:rsidRPr="00A0665D" w:rsidRDefault="00A0665D" w:rsidP="00A0665D">
            <w:pPr>
              <w:numPr>
                <w:ilvl w:val="0"/>
                <w:numId w:val="12"/>
              </w:numPr>
              <w:ind w:left="252" w:hanging="270"/>
              <w:rPr>
                <w:sz w:val="20"/>
                <w:szCs w:val="20"/>
              </w:rPr>
            </w:pPr>
            <w:r>
              <w:rPr>
                <w:sz w:val="20"/>
                <w:szCs w:val="20"/>
              </w:rPr>
              <w:t>Mathematical Tasks</w:t>
            </w:r>
          </w:p>
        </w:tc>
        <w:tc>
          <w:tcPr>
            <w:tcW w:w="2737" w:type="dxa"/>
            <w:shd w:val="clear" w:color="auto" w:fill="auto"/>
          </w:tcPr>
          <w:p w14:paraId="75908D94" w14:textId="45945BF4" w:rsidR="00AC69C1" w:rsidRDefault="00AC69C1">
            <w:pPr>
              <w:rPr>
                <w:sz w:val="20"/>
                <w:szCs w:val="20"/>
              </w:rPr>
            </w:pPr>
            <w:r>
              <w:rPr>
                <w:sz w:val="20"/>
                <w:szCs w:val="20"/>
              </w:rPr>
              <w:t>Gleason</w:t>
            </w:r>
          </w:p>
          <w:p w14:paraId="2F1923AD" w14:textId="5718A406" w:rsidR="00BC73B0" w:rsidRPr="00284D63" w:rsidRDefault="00A0665D">
            <w:pPr>
              <w:rPr>
                <w:sz w:val="20"/>
                <w:szCs w:val="20"/>
              </w:rPr>
            </w:pPr>
            <w:r>
              <w:rPr>
                <w:sz w:val="20"/>
                <w:szCs w:val="20"/>
              </w:rPr>
              <w:t>Parrish</w:t>
            </w:r>
          </w:p>
        </w:tc>
      </w:tr>
      <w:tr w:rsidR="00DB1BCD" w:rsidRPr="00284D63" w14:paraId="73D46922" w14:textId="77777777" w:rsidTr="008D6935">
        <w:trPr>
          <w:trHeight w:val="480"/>
          <w:jc w:val="center"/>
        </w:trPr>
        <w:tc>
          <w:tcPr>
            <w:tcW w:w="1567" w:type="dxa"/>
            <w:shd w:val="clear" w:color="auto" w:fill="auto"/>
          </w:tcPr>
          <w:p w14:paraId="5D65FAF0" w14:textId="77777777" w:rsidR="00DB1BCD" w:rsidRPr="00DB1BCD" w:rsidRDefault="00DB1BCD" w:rsidP="00FC4F1D">
            <w:pPr>
              <w:rPr>
                <w:sz w:val="20"/>
                <w:szCs w:val="20"/>
              </w:rPr>
            </w:pPr>
            <w:r w:rsidRPr="00DB1BCD">
              <w:rPr>
                <w:sz w:val="20"/>
                <w:szCs w:val="20"/>
              </w:rPr>
              <w:t>April 22</w:t>
            </w:r>
            <w:r w:rsidRPr="00DB1BCD">
              <w:rPr>
                <w:sz w:val="20"/>
                <w:szCs w:val="20"/>
              </w:rPr>
              <w:br/>
              <w:t>4</w:t>
            </w:r>
            <w:proofErr w:type="gramStart"/>
            <w:r w:rsidRPr="00DB1BCD">
              <w:rPr>
                <w:sz w:val="20"/>
                <w:szCs w:val="20"/>
              </w:rPr>
              <w:t>:30</w:t>
            </w:r>
            <w:proofErr w:type="gramEnd"/>
            <w:r w:rsidRPr="00DB1BCD">
              <w:rPr>
                <w:sz w:val="20"/>
                <w:szCs w:val="20"/>
              </w:rPr>
              <w:t xml:space="preserve">-6:30 PM </w:t>
            </w:r>
          </w:p>
        </w:tc>
        <w:tc>
          <w:tcPr>
            <w:tcW w:w="5310" w:type="dxa"/>
            <w:shd w:val="clear" w:color="auto" w:fill="auto"/>
          </w:tcPr>
          <w:p w14:paraId="693BF5FE" w14:textId="0A90054E" w:rsidR="006B2185" w:rsidRPr="006B2185" w:rsidRDefault="006B2185" w:rsidP="006B2185">
            <w:pPr>
              <w:numPr>
                <w:ilvl w:val="0"/>
                <w:numId w:val="12"/>
              </w:numPr>
              <w:ind w:left="252" w:hanging="270"/>
              <w:rPr>
                <w:sz w:val="20"/>
                <w:szCs w:val="20"/>
              </w:rPr>
            </w:pPr>
            <w:r>
              <w:rPr>
                <w:sz w:val="20"/>
                <w:szCs w:val="20"/>
              </w:rPr>
              <w:t>Visualization and STEAM</w:t>
            </w:r>
            <w:bookmarkStart w:id="0" w:name="_GoBack"/>
            <w:bookmarkEnd w:id="0"/>
          </w:p>
          <w:p w14:paraId="348EB31E" w14:textId="77777777" w:rsidR="00DB1BCD" w:rsidRDefault="00DB1BCD" w:rsidP="00DB1BCD">
            <w:pPr>
              <w:numPr>
                <w:ilvl w:val="0"/>
                <w:numId w:val="12"/>
              </w:numPr>
              <w:ind w:left="252" w:hanging="270"/>
              <w:rPr>
                <w:sz w:val="20"/>
                <w:szCs w:val="20"/>
              </w:rPr>
            </w:pPr>
            <w:r>
              <w:rPr>
                <w:sz w:val="20"/>
                <w:szCs w:val="20"/>
              </w:rPr>
              <w:t>Coding in K-12</w:t>
            </w:r>
          </w:p>
          <w:p w14:paraId="2C58C366" w14:textId="617A5C10" w:rsidR="005C0EC1" w:rsidRPr="00A817EE" w:rsidRDefault="005C0EC1" w:rsidP="00DB1BCD">
            <w:pPr>
              <w:numPr>
                <w:ilvl w:val="0"/>
                <w:numId w:val="12"/>
              </w:numPr>
              <w:ind w:left="252" w:hanging="270"/>
              <w:rPr>
                <w:sz w:val="20"/>
                <w:szCs w:val="20"/>
              </w:rPr>
            </w:pPr>
            <w:r>
              <w:rPr>
                <w:sz w:val="20"/>
                <w:szCs w:val="20"/>
              </w:rPr>
              <w:t>International Congress of Mathematics Education</w:t>
            </w:r>
          </w:p>
        </w:tc>
        <w:tc>
          <w:tcPr>
            <w:tcW w:w="2737" w:type="dxa"/>
            <w:shd w:val="clear" w:color="auto" w:fill="auto"/>
          </w:tcPr>
          <w:p w14:paraId="69484AD1" w14:textId="77777777" w:rsidR="006B2185" w:rsidRDefault="006B2185" w:rsidP="006B2185">
            <w:pPr>
              <w:rPr>
                <w:sz w:val="20"/>
                <w:szCs w:val="20"/>
              </w:rPr>
            </w:pPr>
            <w:r>
              <w:rPr>
                <w:sz w:val="20"/>
                <w:szCs w:val="20"/>
              </w:rPr>
              <w:t>Welch</w:t>
            </w:r>
          </w:p>
          <w:p w14:paraId="2E2ACDAC" w14:textId="77777777" w:rsidR="00DB1BCD" w:rsidRDefault="00DB1BCD" w:rsidP="00971152">
            <w:pPr>
              <w:rPr>
                <w:sz w:val="20"/>
                <w:szCs w:val="20"/>
              </w:rPr>
            </w:pPr>
            <w:proofErr w:type="spellStart"/>
            <w:r>
              <w:rPr>
                <w:sz w:val="20"/>
                <w:szCs w:val="20"/>
              </w:rPr>
              <w:t>Ma</w:t>
            </w:r>
            <w:r w:rsidR="006015C6">
              <w:rPr>
                <w:sz w:val="20"/>
                <w:szCs w:val="20"/>
              </w:rPr>
              <w:t>r</w:t>
            </w:r>
            <w:r>
              <w:rPr>
                <w:sz w:val="20"/>
                <w:szCs w:val="20"/>
              </w:rPr>
              <w:t>ghitu</w:t>
            </w:r>
            <w:proofErr w:type="spellEnd"/>
          </w:p>
          <w:p w14:paraId="644CDD58" w14:textId="3B20FCA0" w:rsidR="005C0EC1" w:rsidRPr="00284D63" w:rsidRDefault="005C0EC1" w:rsidP="00971152">
            <w:pPr>
              <w:rPr>
                <w:sz w:val="20"/>
                <w:szCs w:val="20"/>
              </w:rPr>
            </w:pPr>
            <w:proofErr w:type="spellStart"/>
            <w:r>
              <w:rPr>
                <w:sz w:val="20"/>
                <w:szCs w:val="20"/>
              </w:rPr>
              <w:t>Strutchens</w:t>
            </w:r>
            <w:proofErr w:type="spellEnd"/>
          </w:p>
        </w:tc>
      </w:tr>
      <w:tr w:rsidR="00DB1BCD" w:rsidRPr="00284D63" w14:paraId="247884C3" w14:textId="77777777" w:rsidTr="008D6935">
        <w:trPr>
          <w:trHeight w:val="480"/>
          <w:jc w:val="center"/>
        </w:trPr>
        <w:tc>
          <w:tcPr>
            <w:tcW w:w="1567" w:type="dxa"/>
            <w:shd w:val="clear" w:color="auto" w:fill="auto"/>
          </w:tcPr>
          <w:p w14:paraId="36D23A55" w14:textId="77777777" w:rsidR="00DB1BCD" w:rsidRPr="00DB1BCD" w:rsidRDefault="00DB1BCD" w:rsidP="00FC4F1D">
            <w:pPr>
              <w:rPr>
                <w:sz w:val="20"/>
                <w:szCs w:val="20"/>
              </w:rPr>
            </w:pPr>
            <w:r w:rsidRPr="00DB1BCD">
              <w:rPr>
                <w:sz w:val="20"/>
                <w:szCs w:val="20"/>
              </w:rPr>
              <w:t>April 29</w:t>
            </w:r>
            <w:r w:rsidRPr="00DB1BCD">
              <w:rPr>
                <w:sz w:val="20"/>
                <w:szCs w:val="20"/>
              </w:rPr>
              <w:br/>
              <w:t>4</w:t>
            </w:r>
            <w:proofErr w:type="gramStart"/>
            <w:r w:rsidRPr="00DB1BCD">
              <w:rPr>
                <w:sz w:val="20"/>
                <w:szCs w:val="20"/>
              </w:rPr>
              <w:t>:30</w:t>
            </w:r>
            <w:proofErr w:type="gramEnd"/>
            <w:r w:rsidRPr="00DB1BCD">
              <w:rPr>
                <w:sz w:val="20"/>
                <w:szCs w:val="20"/>
              </w:rPr>
              <w:t xml:space="preserve">-6:30 PM </w:t>
            </w:r>
          </w:p>
        </w:tc>
        <w:tc>
          <w:tcPr>
            <w:tcW w:w="5310" w:type="dxa"/>
            <w:shd w:val="clear" w:color="auto" w:fill="auto"/>
          </w:tcPr>
          <w:p w14:paraId="3A14A7D2" w14:textId="77777777" w:rsidR="006015C6" w:rsidRDefault="006015C6" w:rsidP="00DB1BCD">
            <w:pPr>
              <w:numPr>
                <w:ilvl w:val="0"/>
                <w:numId w:val="12"/>
              </w:numPr>
              <w:ind w:left="252" w:hanging="270"/>
              <w:rPr>
                <w:sz w:val="20"/>
                <w:szCs w:val="20"/>
              </w:rPr>
            </w:pPr>
            <w:r>
              <w:rPr>
                <w:sz w:val="20"/>
                <w:szCs w:val="20"/>
              </w:rPr>
              <w:t>Mathematical Teaching Practices: Research Action</w:t>
            </w:r>
          </w:p>
          <w:p w14:paraId="4576EE11" w14:textId="77777777" w:rsidR="00DB1BCD" w:rsidRPr="00284D63" w:rsidRDefault="00DB1BCD" w:rsidP="00DB1BCD">
            <w:pPr>
              <w:numPr>
                <w:ilvl w:val="0"/>
                <w:numId w:val="12"/>
              </w:numPr>
              <w:ind w:left="252" w:hanging="270"/>
              <w:rPr>
                <w:sz w:val="20"/>
                <w:szCs w:val="20"/>
              </w:rPr>
            </w:pPr>
            <w:r w:rsidRPr="00284D63">
              <w:rPr>
                <w:sz w:val="20"/>
                <w:szCs w:val="20"/>
              </w:rPr>
              <w:t>Wrap-up session for the semester</w:t>
            </w:r>
          </w:p>
        </w:tc>
        <w:tc>
          <w:tcPr>
            <w:tcW w:w="2737" w:type="dxa"/>
            <w:shd w:val="clear" w:color="auto" w:fill="auto"/>
          </w:tcPr>
          <w:p w14:paraId="7E97E6A7" w14:textId="77777777" w:rsidR="00DB1BCD" w:rsidRPr="00284D63" w:rsidRDefault="006015C6">
            <w:pPr>
              <w:rPr>
                <w:sz w:val="20"/>
                <w:szCs w:val="20"/>
              </w:rPr>
            </w:pPr>
            <w:r>
              <w:rPr>
                <w:sz w:val="20"/>
                <w:szCs w:val="20"/>
              </w:rPr>
              <w:t>Ellis, Horn, McCall, Parrish</w:t>
            </w:r>
          </w:p>
        </w:tc>
      </w:tr>
    </w:tbl>
    <w:p w14:paraId="3E89FC7D" w14:textId="77777777" w:rsidR="00915D67" w:rsidRPr="00284D63" w:rsidRDefault="00915D67" w:rsidP="00AD6FA1">
      <w:pPr>
        <w:tabs>
          <w:tab w:val="num" w:pos="360"/>
        </w:tabs>
        <w:ind w:right="-720"/>
        <w:rPr>
          <w:b/>
          <w:sz w:val="20"/>
          <w:szCs w:val="20"/>
        </w:rPr>
      </w:pPr>
    </w:p>
    <w:p w14:paraId="4EA82478" w14:textId="77777777" w:rsidR="00861654" w:rsidRPr="00861654" w:rsidRDefault="00AD6FA1" w:rsidP="00861654">
      <w:pPr>
        <w:numPr>
          <w:ilvl w:val="0"/>
          <w:numId w:val="1"/>
        </w:numPr>
        <w:tabs>
          <w:tab w:val="clear" w:pos="0"/>
          <w:tab w:val="num" w:pos="540"/>
        </w:tabs>
        <w:ind w:left="360" w:right="-720" w:hanging="360"/>
        <w:rPr>
          <w:sz w:val="20"/>
          <w:szCs w:val="20"/>
        </w:rPr>
      </w:pPr>
      <w:r w:rsidRPr="00284D63">
        <w:rPr>
          <w:b/>
          <w:sz w:val="20"/>
          <w:szCs w:val="20"/>
        </w:rPr>
        <w:t xml:space="preserve">Course Requirements/Evaluation: </w:t>
      </w:r>
    </w:p>
    <w:p w14:paraId="238C005D" w14:textId="77777777" w:rsidR="00AD6FA1" w:rsidRPr="00284D63" w:rsidRDefault="00AD6FA1" w:rsidP="00861654">
      <w:pPr>
        <w:ind w:left="360" w:right="-720" w:firstLine="180"/>
        <w:rPr>
          <w:sz w:val="20"/>
          <w:szCs w:val="20"/>
        </w:rPr>
      </w:pPr>
      <w:r w:rsidRPr="00284D63">
        <w:rPr>
          <w:sz w:val="20"/>
          <w:szCs w:val="20"/>
        </w:rPr>
        <w:t>Students enrolled in CTSE 7970</w:t>
      </w:r>
      <w:r w:rsidR="0058729E" w:rsidRPr="00284D63">
        <w:rPr>
          <w:sz w:val="20"/>
          <w:szCs w:val="20"/>
        </w:rPr>
        <w:t xml:space="preserve"> (1 CR)</w:t>
      </w:r>
      <w:r w:rsidRPr="00284D63">
        <w:rPr>
          <w:sz w:val="20"/>
          <w:szCs w:val="20"/>
        </w:rPr>
        <w:t>, should:</w:t>
      </w:r>
    </w:p>
    <w:p w14:paraId="4CF6B16C" w14:textId="77777777" w:rsidR="003E504F" w:rsidRPr="00284D63" w:rsidRDefault="003E504F" w:rsidP="00861654">
      <w:pPr>
        <w:numPr>
          <w:ilvl w:val="1"/>
          <w:numId w:val="10"/>
        </w:numPr>
        <w:tabs>
          <w:tab w:val="left" w:pos="900"/>
        </w:tabs>
        <w:rPr>
          <w:sz w:val="20"/>
          <w:szCs w:val="20"/>
        </w:rPr>
      </w:pPr>
      <w:r w:rsidRPr="00284D63">
        <w:rPr>
          <w:sz w:val="20"/>
          <w:szCs w:val="20"/>
        </w:rPr>
        <w:t>Attend a minimum of six sessions.</w:t>
      </w:r>
    </w:p>
    <w:p w14:paraId="2F015A92" w14:textId="77777777" w:rsidR="00AD6FA1" w:rsidRPr="00284D63" w:rsidRDefault="00AD6FA1" w:rsidP="00861654">
      <w:pPr>
        <w:numPr>
          <w:ilvl w:val="1"/>
          <w:numId w:val="10"/>
        </w:numPr>
        <w:tabs>
          <w:tab w:val="left" w:pos="900"/>
        </w:tabs>
        <w:rPr>
          <w:sz w:val="20"/>
          <w:szCs w:val="20"/>
        </w:rPr>
      </w:pPr>
      <w:r w:rsidRPr="00284D63">
        <w:rPr>
          <w:sz w:val="20"/>
          <w:szCs w:val="20"/>
        </w:rPr>
        <w:t>Co-lead at least one session.</w:t>
      </w:r>
    </w:p>
    <w:p w14:paraId="61FC60D0" w14:textId="77777777" w:rsidR="00AD6FA1" w:rsidRPr="00284D63" w:rsidRDefault="00AD6FA1" w:rsidP="00861654">
      <w:pPr>
        <w:numPr>
          <w:ilvl w:val="1"/>
          <w:numId w:val="10"/>
        </w:numPr>
        <w:tabs>
          <w:tab w:val="left" w:pos="900"/>
        </w:tabs>
        <w:rPr>
          <w:sz w:val="20"/>
          <w:szCs w:val="20"/>
        </w:rPr>
      </w:pPr>
      <w:r w:rsidRPr="00284D63">
        <w:rPr>
          <w:sz w:val="20"/>
          <w:szCs w:val="20"/>
        </w:rPr>
        <w:t>Prepare a final five-page paper summarizing what they have learned in the seminar.</w:t>
      </w:r>
    </w:p>
    <w:p w14:paraId="2A1AFA3C" w14:textId="77777777" w:rsidR="004E170F" w:rsidRPr="00284D63" w:rsidRDefault="004E170F" w:rsidP="003A1463">
      <w:pPr>
        <w:spacing w:after="120"/>
        <w:ind w:firstLine="540"/>
        <w:rPr>
          <w:sz w:val="20"/>
          <w:szCs w:val="20"/>
        </w:rPr>
      </w:pPr>
      <w:r w:rsidRPr="00284D63">
        <w:rPr>
          <w:sz w:val="20"/>
          <w:szCs w:val="20"/>
        </w:rPr>
        <w:t>Students enrolled for more than 1 hour should negotiate additional requirements with Dr. Martin.</w:t>
      </w:r>
    </w:p>
    <w:p w14:paraId="67FE8E23" w14:textId="77777777" w:rsidR="00AD6FA1" w:rsidRPr="00284D63" w:rsidRDefault="00AD6FA1" w:rsidP="00861654">
      <w:pPr>
        <w:numPr>
          <w:ilvl w:val="0"/>
          <w:numId w:val="1"/>
        </w:numPr>
        <w:tabs>
          <w:tab w:val="clear" w:pos="0"/>
          <w:tab w:val="num" w:pos="360"/>
        </w:tabs>
        <w:ind w:left="540" w:right="-720"/>
        <w:rPr>
          <w:b/>
          <w:sz w:val="20"/>
          <w:szCs w:val="20"/>
        </w:rPr>
      </w:pPr>
      <w:r w:rsidRPr="00284D63">
        <w:rPr>
          <w:b/>
          <w:sz w:val="20"/>
          <w:szCs w:val="20"/>
        </w:rPr>
        <w:t>Class Policy Statements:</w:t>
      </w:r>
    </w:p>
    <w:p w14:paraId="2B9FB35A" w14:textId="77777777" w:rsidR="00E6239C" w:rsidRPr="00284D63" w:rsidRDefault="00E6239C" w:rsidP="003A1463">
      <w:pPr>
        <w:numPr>
          <w:ilvl w:val="0"/>
          <w:numId w:val="10"/>
        </w:numPr>
        <w:tabs>
          <w:tab w:val="clear" w:pos="720"/>
          <w:tab w:val="left" w:pos="900"/>
        </w:tabs>
        <w:ind w:left="900"/>
        <w:rPr>
          <w:sz w:val="20"/>
          <w:szCs w:val="20"/>
        </w:rPr>
      </w:pPr>
      <w:r w:rsidRPr="00284D63">
        <w:rPr>
          <w:sz w:val="20"/>
          <w:szCs w:val="20"/>
          <w:u w:val="single"/>
        </w:rPr>
        <w:t>Participation:</w:t>
      </w:r>
      <w:r w:rsidRPr="00284D63">
        <w:rPr>
          <w:sz w:val="20"/>
          <w:szCs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28B046FC" w14:textId="77777777" w:rsidR="00E6239C" w:rsidRPr="00284D63" w:rsidRDefault="00E6239C" w:rsidP="003A1463">
      <w:pPr>
        <w:numPr>
          <w:ilvl w:val="0"/>
          <w:numId w:val="10"/>
        </w:numPr>
        <w:tabs>
          <w:tab w:val="clear" w:pos="720"/>
          <w:tab w:val="left" w:pos="900"/>
        </w:tabs>
        <w:ind w:left="900"/>
        <w:rPr>
          <w:sz w:val="20"/>
          <w:szCs w:val="20"/>
        </w:rPr>
      </w:pPr>
      <w:r w:rsidRPr="00284D63">
        <w:rPr>
          <w:sz w:val="20"/>
          <w:szCs w:val="20"/>
          <w:u w:val="single"/>
        </w:rPr>
        <w:t>Attendance</w:t>
      </w:r>
      <w:r w:rsidRPr="00284D63">
        <w:rPr>
          <w:sz w:val="20"/>
          <w:szCs w:val="20"/>
        </w:rPr>
        <w:t xml:space="preserve">. Each student is expected to attend all </w:t>
      </w:r>
      <w:r w:rsidR="006B6349" w:rsidRPr="00284D63">
        <w:rPr>
          <w:sz w:val="20"/>
          <w:szCs w:val="20"/>
        </w:rPr>
        <w:t>sessions as negotiated.</w:t>
      </w:r>
      <w:r w:rsidRPr="00284D63">
        <w:rPr>
          <w:sz w:val="20"/>
          <w:szCs w:val="20"/>
        </w:rPr>
        <w:t xml:space="preserve"> </w:t>
      </w:r>
    </w:p>
    <w:p w14:paraId="0D9FE95F" w14:textId="77777777" w:rsidR="00E6239C" w:rsidRPr="00284D63" w:rsidRDefault="00E6239C" w:rsidP="003A1463">
      <w:pPr>
        <w:numPr>
          <w:ilvl w:val="0"/>
          <w:numId w:val="10"/>
        </w:numPr>
        <w:tabs>
          <w:tab w:val="clear" w:pos="720"/>
          <w:tab w:val="left" w:pos="900"/>
        </w:tabs>
        <w:ind w:left="900"/>
        <w:rPr>
          <w:sz w:val="20"/>
          <w:szCs w:val="20"/>
        </w:rPr>
      </w:pPr>
      <w:r w:rsidRPr="00284D63">
        <w:rPr>
          <w:sz w:val="20"/>
          <w:szCs w:val="20"/>
          <w:u w:val="single"/>
        </w:rPr>
        <w:t>Unannounced Quizzes</w:t>
      </w:r>
      <w:r w:rsidRPr="00284D63">
        <w:rPr>
          <w:sz w:val="20"/>
          <w:szCs w:val="20"/>
        </w:rPr>
        <w:t xml:space="preserve">: </w:t>
      </w:r>
      <w:r w:rsidR="006B6349" w:rsidRPr="00284D63">
        <w:rPr>
          <w:sz w:val="20"/>
          <w:szCs w:val="20"/>
        </w:rPr>
        <w:t>There will be no unannounced quizzes</w:t>
      </w:r>
      <w:r w:rsidRPr="00284D63">
        <w:rPr>
          <w:sz w:val="20"/>
          <w:szCs w:val="20"/>
        </w:rPr>
        <w:t>.</w:t>
      </w:r>
    </w:p>
    <w:p w14:paraId="4AC8A15A" w14:textId="77777777" w:rsidR="00E6239C" w:rsidRPr="00284D63" w:rsidRDefault="00E6239C" w:rsidP="003A1463">
      <w:pPr>
        <w:numPr>
          <w:ilvl w:val="0"/>
          <w:numId w:val="10"/>
        </w:numPr>
        <w:tabs>
          <w:tab w:val="clear" w:pos="720"/>
          <w:tab w:val="left" w:pos="900"/>
        </w:tabs>
        <w:ind w:left="900"/>
        <w:rPr>
          <w:sz w:val="20"/>
          <w:szCs w:val="20"/>
        </w:rPr>
      </w:pPr>
      <w:r w:rsidRPr="00284D63">
        <w:rPr>
          <w:sz w:val="20"/>
          <w:szCs w:val="20"/>
          <w:u w:val="single"/>
        </w:rPr>
        <w:t>Accommodations</w:t>
      </w:r>
      <w:r w:rsidRPr="00284D63">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DE2CA3F" w14:textId="77777777" w:rsidR="00E6239C" w:rsidRPr="00284D63" w:rsidRDefault="00E6239C" w:rsidP="003A1463">
      <w:pPr>
        <w:numPr>
          <w:ilvl w:val="0"/>
          <w:numId w:val="10"/>
        </w:numPr>
        <w:tabs>
          <w:tab w:val="clear" w:pos="720"/>
          <w:tab w:val="left" w:pos="900"/>
        </w:tabs>
        <w:spacing w:after="120"/>
        <w:ind w:left="900"/>
        <w:rPr>
          <w:sz w:val="20"/>
          <w:szCs w:val="20"/>
        </w:rPr>
      </w:pPr>
      <w:r w:rsidRPr="00284D63">
        <w:rPr>
          <w:sz w:val="20"/>
          <w:szCs w:val="20"/>
          <w:u w:val="single"/>
        </w:rPr>
        <w:t>Honesty Code</w:t>
      </w:r>
      <w:r w:rsidRPr="00284D63">
        <w:rPr>
          <w:sz w:val="20"/>
          <w:szCs w:val="20"/>
        </w:rPr>
        <w:t xml:space="preserve">:  The Student Academic Honesty Code (see Student Policy </w:t>
      </w:r>
      <w:proofErr w:type="spellStart"/>
      <w:r w:rsidRPr="00284D63">
        <w:rPr>
          <w:sz w:val="20"/>
          <w:szCs w:val="20"/>
        </w:rPr>
        <w:t>eHandbook</w:t>
      </w:r>
      <w:proofErr w:type="spellEnd"/>
      <w:r w:rsidRPr="00284D63">
        <w:rPr>
          <w:sz w:val="20"/>
          <w:szCs w:val="20"/>
        </w:rPr>
        <w:t>) will be strictly enforced.</w:t>
      </w:r>
    </w:p>
    <w:p w14:paraId="5075907A" w14:textId="77777777" w:rsidR="00AD6FA1" w:rsidRPr="00284D63" w:rsidRDefault="00E6239C" w:rsidP="00284D63">
      <w:pPr>
        <w:ind w:firstLine="360"/>
        <w:rPr>
          <w:b/>
          <w:sz w:val="20"/>
          <w:szCs w:val="20"/>
        </w:rPr>
      </w:pPr>
      <w:r w:rsidRPr="00284D63">
        <w:rPr>
          <w:b/>
          <w:sz w:val="20"/>
          <w:szCs w:val="20"/>
        </w:rPr>
        <w:lastRenderedPageBreak/>
        <w:t xml:space="preserve">Students are encouraged to provide feedback on their experiences in the course using AU </w:t>
      </w:r>
      <w:proofErr w:type="spellStart"/>
      <w:r w:rsidRPr="00284D63">
        <w:rPr>
          <w:b/>
          <w:sz w:val="20"/>
          <w:szCs w:val="20"/>
        </w:rPr>
        <w:t>eValuate</w:t>
      </w:r>
      <w:proofErr w:type="spellEnd"/>
      <w:r w:rsidR="00AA5AAF" w:rsidRPr="00284D63">
        <w:rPr>
          <w:b/>
          <w:sz w:val="20"/>
          <w:szCs w:val="20"/>
        </w:rPr>
        <w:t>.</w:t>
      </w:r>
    </w:p>
    <w:sectPr w:rsidR="00AD6FA1" w:rsidRPr="00284D63" w:rsidSect="00230374">
      <w:pgSz w:w="12240" w:h="15840"/>
      <w:pgMar w:top="720" w:right="720" w:bottom="83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32A"/>
    <w:multiLevelType w:val="multilevel"/>
    <w:tmpl w:val="CB643A4A"/>
    <w:lvl w:ilvl="0">
      <w:start w:val="1"/>
      <w:numFmt w:val="bullet"/>
      <w:lvlText w:val="o"/>
      <w:lvlJc w:val="left"/>
      <w:pPr>
        <w:ind w:left="711" w:hanging="360"/>
      </w:pPr>
      <w:rPr>
        <w:rFonts w:ascii="Courier New" w:hAnsi="Courier New" w:hint="default"/>
      </w:rPr>
    </w:lvl>
    <w:lvl w:ilvl="1">
      <w:start w:val="1"/>
      <w:numFmt w:val="bullet"/>
      <w:lvlText w:val="o"/>
      <w:lvlJc w:val="left"/>
      <w:pPr>
        <w:ind w:left="1431" w:hanging="360"/>
      </w:pPr>
      <w:rPr>
        <w:rFonts w:ascii="Courier New" w:hAnsi="Courier New" w:hint="default"/>
      </w:rPr>
    </w:lvl>
    <w:lvl w:ilvl="2">
      <w:start w:val="1"/>
      <w:numFmt w:val="bullet"/>
      <w:lvlText w:val=""/>
      <w:lvlJc w:val="left"/>
      <w:pPr>
        <w:ind w:left="2151" w:hanging="360"/>
      </w:pPr>
      <w:rPr>
        <w:rFonts w:ascii="Wingdings" w:hAnsi="Wingdings" w:hint="default"/>
      </w:rPr>
    </w:lvl>
    <w:lvl w:ilvl="3">
      <w:start w:val="1"/>
      <w:numFmt w:val="bullet"/>
      <w:lvlText w:val=""/>
      <w:lvlJc w:val="left"/>
      <w:pPr>
        <w:ind w:left="2871" w:hanging="360"/>
      </w:pPr>
      <w:rPr>
        <w:rFonts w:ascii="Symbol" w:hAnsi="Symbol" w:hint="default"/>
      </w:rPr>
    </w:lvl>
    <w:lvl w:ilvl="4">
      <w:start w:val="1"/>
      <w:numFmt w:val="bullet"/>
      <w:lvlText w:val="o"/>
      <w:lvlJc w:val="left"/>
      <w:pPr>
        <w:ind w:left="3591" w:hanging="360"/>
      </w:pPr>
      <w:rPr>
        <w:rFonts w:ascii="Courier New" w:hAnsi="Courier New" w:hint="default"/>
      </w:rPr>
    </w:lvl>
    <w:lvl w:ilvl="5">
      <w:start w:val="1"/>
      <w:numFmt w:val="bullet"/>
      <w:lvlText w:val=""/>
      <w:lvlJc w:val="left"/>
      <w:pPr>
        <w:ind w:left="4311" w:hanging="360"/>
      </w:pPr>
      <w:rPr>
        <w:rFonts w:ascii="Wingdings" w:hAnsi="Wingdings" w:hint="default"/>
      </w:rPr>
    </w:lvl>
    <w:lvl w:ilvl="6">
      <w:start w:val="1"/>
      <w:numFmt w:val="bullet"/>
      <w:lvlText w:val=""/>
      <w:lvlJc w:val="left"/>
      <w:pPr>
        <w:ind w:left="5031" w:hanging="360"/>
      </w:pPr>
      <w:rPr>
        <w:rFonts w:ascii="Symbol" w:hAnsi="Symbol" w:hint="default"/>
      </w:rPr>
    </w:lvl>
    <w:lvl w:ilvl="7">
      <w:start w:val="1"/>
      <w:numFmt w:val="bullet"/>
      <w:lvlText w:val="o"/>
      <w:lvlJc w:val="left"/>
      <w:pPr>
        <w:ind w:left="5751" w:hanging="360"/>
      </w:pPr>
      <w:rPr>
        <w:rFonts w:ascii="Courier New" w:hAnsi="Courier New" w:hint="default"/>
      </w:rPr>
    </w:lvl>
    <w:lvl w:ilvl="8">
      <w:start w:val="1"/>
      <w:numFmt w:val="bullet"/>
      <w:lvlText w:val=""/>
      <w:lvlJc w:val="left"/>
      <w:pPr>
        <w:ind w:left="6471" w:hanging="360"/>
      </w:pPr>
      <w:rPr>
        <w:rFonts w:ascii="Wingdings" w:hAnsi="Wingdings" w:hint="default"/>
      </w:rPr>
    </w:lvl>
  </w:abstractNum>
  <w:abstractNum w:abstractNumId="1">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42370DE"/>
    <w:multiLevelType w:val="hybridMultilevel"/>
    <w:tmpl w:val="666CB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281B92"/>
    <w:multiLevelType w:val="hybridMultilevel"/>
    <w:tmpl w:val="CB643A4A"/>
    <w:lvl w:ilvl="0" w:tplc="04090003">
      <w:start w:val="1"/>
      <w:numFmt w:val="bullet"/>
      <w:lvlText w:val="o"/>
      <w:lvlJc w:val="left"/>
      <w:pPr>
        <w:ind w:left="711" w:hanging="360"/>
      </w:pPr>
      <w:rPr>
        <w:rFonts w:ascii="Courier New" w:hAnsi="Courier New" w:hint="default"/>
      </w:rPr>
    </w:lvl>
    <w:lvl w:ilvl="1" w:tplc="04090003" w:tentative="1">
      <w:start w:val="1"/>
      <w:numFmt w:val="bullet"/>
      <w:lvlText w:val="o"/>
      <w:lvlJc w:val="left"/>
      <w:pPr>
        <w:ind w:left="1431" w:hanging="360"/>
      </w:pPr>
      <w:rPr>
        <w:rFonts w:ascii="Courier New" w:hAnsi="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4">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2958A8"/>
    <w:multiLevelType w:val="hybridMultilevel"/>
    <w:tmpl w:val="D520EA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1A6DF6"/>
    <w:multiLevelType w:val="hybridMultilevel"/>
    <w:tmpl w:val="6F86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438D9"/>
    <w:multiLevelType w:val="hybridMultilevel"/>
    <w:tmpl w:val="29FAC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263297"/>
    <w:multiLevelType w:val="hybridMultilevel"/>
    <w:tmpl w:val="23F85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CB1F94"/>
    <w:multiLevelType w:val="hybridMultilevel"/>
    <w:tmpl w:val="5D3AF24A"/>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8471D0"/>
    <w:multiLevelType w:val="hybridMultilevel"/>
    <w:tmpl w:val="D464BE96"/>
    <w:lvl w:ilvl="0" w:tplc="173238F2">
      <w:start w:val="1"/>
      <w:numFmt w:val="decimal"/>
      <w:lvlText w:val="%1."/>
      <w:lvlJc w:val="left"/>
      <w:pPr>
        <w:tabs>
          <w:tab w:val="num" w:pos="0"/>
        </w:tabs>
        <w:ind w:left="0" w:hanging="540"/>
      </w:pPr>
      <w:rPr>
        <w:rFonts w:hint="default"/>
        <w:b/>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699D774B"/>
    <w:multiLevelType w:val="hybridMultilevel"/>
    <w:tmpl w:val="5BB0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9"/>
  </w:num>
  <w:num w:numId="5">
    <w:abstractNumId w:val="3"/>
  </w:num>
  <w:num w:numId="6">
    <w:abstractNumId w:val="0"/>
  </w:num>
  <w:num w:numId="7">
    <w:abstractNumId w:val="8"/>
  </w:num>
  <w:num w:numId="8">
    <w:abstractNumId w:val="6"/>
  </w:num>
  <w:num w:numId="9">
    <w:abstractNumId w:val="1"/>
  </w:num>
  <w:num w:numId="10">
    <w:abstractNumId w:val="10"/>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58"/>
    <w:rsid w:val="0004337F"/>
    <w:rsid w:val="00096327"/>
    <w:rsid w:val="000C1E58"/>
    <w:rsid w:val="000C5141"/>
    <w:rsid w:val="001127D1"/>
    <w:rsid w:val="00142373"/>
    <w:rsid w:val="00173A67"/>
    <w:rsid w:val="002016FA"/>
    <w:rsid w:val="00230374"/>
    <w:rsid w:val="00271517"/>
    <w:rsid w:val="00277976"/>
    <w:rsid w:val="00284D63"/>
    <w:rsid w:val="00296D05"/>
    <w:rsid w:val="002B2BE2"/>
    <w:rsid w:val="002C0447"/>
    <w:rsid w:val="002F6B0F"/>
    <w:rsid w:val="00323669"/>
    <w:rsid w:val="00331288"/>
    <w:rsid w:val="00387137"/>
    <w:rsid w:val="0038748C"/>
    <w:rsid w:val="003A1463"/>
    <w:rsid w:val="003E504F"/>
    <w:rsid w:val="00427461"/>
    <w:rsid w:val="004A253E"/>
    <w:rsid w:val="004E170F"/>
    <w:rsid w:val="004E3366"/>
    <w:rsid w:val="004E5CD6"/>
    <w:rsid w:val="0058729E"/>
    <w:rsid w:val="005A4854"/>
    <w:rsid w:val="005C0EC1"/>
    <w:rsid w:val="005D6D4F"/>
    <w:rsid w:val="006015C6"/>
    <w:rsid w:val="00654DAA"/>
    <w:rsid w:val="0068266C"/>
    <w:rsid w:val="006B2185"/>
    <w:rsid w:val="006B6349"/>
    <w:rsid w:val="006D6AF3"/>
    <w:rsid w:val="006F2961"/>
    <w:rsid w:val="006F5E38"/>
    <w:rsid w:val="00765CA0"/>
    <w:rsid w:val="007B1A54"/>
    <w:rsid w:val="007B5CD8"/>
    <w:rsid w:val="00817020"/>
    <w:rsid w:val="00831CB4"/>
    <w:rsid w:val="00846241"/>
    <w:rsid w:val="00861654"/>
    <w:rsid w:val="008621A5"/>
    <w:rsid w:val="00870D29"/>
    <w:rsid w:val="008A7A3D"/>
    <w:rsid w:val="008C10AC"/>
    <w:rsid w:val="008D5F09"/>
    <w:rsid w:val="008D6935"/>
    <w:rsid w:val="008E506A"/>
    <w:rsid w:val="00901296"/>
    <w:rsid w:val="00915D67"/>
    <w:rsid w:val="00971152"/>
    <w:rsid w:val="009B3B3A"/>
    <w:rsid w:val="00A03113"/>
    <w:rsid w:val="00A0665D"/>
    <w:rsid w:val="00A607B5"/>
    <w:rsid w:val="00A817EE"/>
    <w:rsid w:val="00AA5AAF"/>
    <w:rsid w:val="00AC05F9"/>
    <w:rsid w:val="00AC69C1"/>
    <w:rsid w:val="00AD6FA1"/>
    <w:rsid w:val="00AD7935"/>
    <w:rsid w:val="00B21288"/>
    <w:rsid w:val="00B26FEB"/>
    <w:rsid w:val="00B44CDA"/>
    <w:rsid w:val="00B84126"/>
    <w:rsid w:val="00B9597C"/>
    <w:rsid w:val="00BC73B0"/>
    <w:rsid w:val="00C30F76"/>
    <w:rsid w:val="00C34D1C"/>
    <w:rsid w:val="00C77197"/>
    <w:rsid w:val="00CA0E10"/>
    <w:rsid w:val="00D329A4"/>
    <w:rsid w:val="00D76CE9"/>
    <w:rsid w:val="00DA30EE"/>
    <w:rsid w:val="00DB1BCD"/>
    <w:rsid w:val="00E6239C"/>
    <w:rsid w:val="00E72EEB"/>
    <w:rsid w:val="00E92C38"/>
    <w:rsid w:val="00EC6056"/>
    <w:rsid w:val="00EF0FDD"/>
    <w:rsid w:val="00F34F8A"/>
    <w:rsid w:val="00F377F8"/>
    <w:rsid w:val="00F64D97"/>
    <w:rsid w:val="00FC4F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D28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E58"/>
    <w:rPr>
      <w:color w:val="0000FF"/>
      <w:u w:val="single"/>
    </w:rPr>
  </w:style>
  <w:style w:type="character" w:customStyle="1" w:styleId="medium-normal1">
    <w:name w:val="medium-normal1"/>
    <w:rsid w:val="005C595E"/>
    <w:rPr>
      <w:rFonts w:ascii="Arial" w:hAnsi="Arial" w:cs="Arial" w:hint="default"/>
      <w:b w:val="0"/>
      <w:bCs w:val="0"/>
      <w:i w:val="0"/>
      <w:iCs w:val="0"/>
      <w:sz w:val="20"/>
      <w:szCs w:val="20"/>
    </w:rPr>
  </w:style>
  <w:style w:type="paragraph" w:styleId="ListParagraph">
    <w:name w:val="List Paragraph"/>
    <w:basedOn w:val="Normal"/>
    <w:uiPriority w:val="72"/>
    <w:qFormat/>
    <w:rsid w:val="00D67D0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E58"/>
    <w:rPr>
      <w:color w:val="0000FF"/>
      <w:u w:val="single"/>
    </w:rPr>
  </w:style>
  <w:style w:type="character" w:customStyle="1" w:styleId="medium-normal1">
    <w:name w:val="medium-normal1"/>
    <w:rsid w:val="005C595E"/>
    <w:rPr>
      <w:rFonts w:ascii="Arial" w:hAnsi="Arial" w:cs="Arial" w:hint="default"/>
      <w:b w:val="0"/>
      <w:bCs w:val="0"/>
      <w:i w:val="0"/>
      <w:iCs w:val="0"/>
      <w:sz w:val="20"/>
      <w:szCs w:val="20"/>
    </w:rPr>
  </w:style>
  <w:style w:type="paragraph" w:styleId="ListParagraph">
    <w:name w:val="List Paragraph"/>
    <w:basedOn w:val="Normal"/>
    <w:uiPriority w:val="72"/>
    <w:qFormat/>
    <w:rsid w:val="00D67D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547</Words>
  <Characters>3123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W Gary Martin</cp:lastModifiedBy>
  <cp:revision>17</cp:revision>
  <cp:lastPrinted>2009-01-19T16:28:00Z</cp:lastPrinted>
  <dcterms:created xsi:type="dcterms:W3CDTF">2015-01-27T18:31:00Z</dcterms:created>
  <dcterms:modified xsi:type="dcterms:W3CDTF">2015-03-25T20:01:00Z</dcterms:modified>
</cp:coreProperties>
</file>