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5E0E2" w14:textId="181FA0E1" w:rsidR="00F16C63" w:rsidRPr="0035229B" w:rsidRDefault="00F16C63" w:rsidP="00F16C63">
      <w:pPr>
        <w:jc w:val="center"/>
        <w:rPr>
          <w:color w:val="FF0000"/>
          <w:sz w:val="32"/>
        </w:rPr>
      </w:pPr>
      <w:r w:rsidRPr="0035229B">
        <w:rPr>
          <w:color w:val="FF0000"/>
          <w:sz w:val="32"/>
        </w:rPr>
        <w:t xml:space="preserve">Auburn University </w:t>
      </w:r>
    </w:p>
    <w:p w14:paraId="3FE12D4C" w14:textId="027028F1" w:rsidR="00F16C63" w:rsidRPr="0035229B" w:rsidRDefault="00F16C63" w:rsidP="00F16C63">
      <w:pPr>
        <w:jc w:val="center"/>
        <w:rPr>
          <w:color w:val="FF0000"/>
          <w:sz w:val="32"/>
        </w:rPr>
      </w:pPr>
      <w:r w:rsidRPr="0035229B">
        <w:rPr>
          <w:color w:val="FF0000"/>
          <w:sz w:val="32"/>
        </w:rPr>
        <w:t xml:space="preserve">College Of Education </w:t>
      </w:r>
    </w:p>
    <w:p w14:paraId="4CE4D700" w14:textId="106B90E9" w:rsidR="000B31CD" w:rsidRDefault="0035229B" w:rsidP="00F16C63">
      <w:pPr>
        <w:jc w:val="center"/>
      </w:pPr>
      <w:r w:rsidRPr="00F16C63">
        <w:rPr>
          <w:noProof/>
        </w:rPr>
        <w:drawing>
          <wp:anchor distT="0" distB="0" distL="114300" distR="114300" simplePos="0" relativeHeight="251659264" behindDoc="0" locked="0" layoutInCell="1" allowOverlap="1" wp14:anchorId="4EB9080E" wp14:editId="09A304D4">
            <wp:simplePos x="0" y="0"/>
            <wp:positionH relativeFrom="column">
              <wp:posOffset>5255260</wp:posOffset>
            </wp:positionH>
            <wp:positionV relativeFrom="paragraph">
              <wp:posOffset>64770</wp:posOffset>
            </wp:positionV>
            <wp:extent cx="1630045" cy="2313940"/>
            <wp:effectExtent l="0" t="0" r="8255" b="0"/>
            <wp:wrapTight wrapText="bothSides">
              <wp:wrapPolygon edited="0">
                <wp:start x="0" y="0"/>
                <wp:lineTo x="0" y="21339"/>
                <wp:lineTo x="21457" y="21339"/>
                <wp:lineTo x="21457"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0045" cy="231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00C55" w14:textId="2E971295" w:rsidR="00F16C63" w:rsidRPr="00F16C63" w:rsidRDefault="00F16C63" w:rsidP="00F16C63">
      <w:pPr>
        <w:jc w:val="center"/>
      </w:pPr>
    </w:p>
    <w:p w14:paraId="7ED7B1D4" w14:textId="7E002354" w:rsidR="00C62A26" w:rsidRPr="00F16C63" w:rsidRDefault="00C62A26" w:rsidP="00F16C63">
      <w:pPr>
        <w:ind w:left="2880" w:hanging="2880"/>
      </w:pPr>
      <w:r w:rsidRPr="00F16C63">
        <w:t xml:space="preserve">Department: </w:t>
      </w:r>
      <w:r w:rsidR="000F29F6">
        <w:tab/>
        <w:t xml:space="preserve">Department of Curriculum &amp; </w:t>
      </w:r>
      <w:r w:rsidRPr="00F16C63">
        <w:t xml:space="preserve">Teaching Reading Education </w:t>
      </w:r>
    </w:p>
    <w:p w14:paraId="6A9FF337" w14:textId="2639B54B" w:rsidR="00C62A26" w:rsidRPr="00F16C63" w:rsidRDefault="00C62A26" w:rsidP="00F16C63">
      <w:r w:rsidRPr="00F16C63">
        <w:t>Program:</w:t>
      </w:r>
      <w:r w:rsidR="00F16C63">
        <w:tab/>
      </w:r>
      <w:r w:rsidR="00F16C63">
        <w:tab/>
      </w:r>
      <w:r w:rsidR="00F16C63">
        <w:tab/>
      </w:r>
      <w:r w:rsidRPr="00F16C63">
        <w:t>Elementary Education</w:t>
      </w:r>
      <w:r w:rsidRPr="00F16C63">
        <w:tab/>
      </w:r>
    </w:p>
    <w:p w14:paraId="1542638B" w14:textId="592C97B7" w:rsidR="00C62A26" w:rsidRPr="00F16C63" w:rsidRDefault="00F16C63" w:rsidP="00F16C63">
      <w:pPr>
        <w:ind w:left="2880" w:hanging="2880"/>
      </w:pPr>
      <w:r w:rsidRPr="00F16C63">
        <w:t>Course Title:</w:t>
      </w:r>
      <w:r w:rsidR="00C62A26" w:rsidRPr="00F16C63">
        <w:t xml:space="preserve"> </w:t>
      </w:r>
      <w:r>
        <w:tab/>
        <w:t xml:space="preserve">Fundamentals of Language and   </w:t>
      </w:r>
      <w:r>
        <w:tab/>
        <w:t xml:space="preserve">                   </w:t>
      </w:r>
      <w:r w:rsidR="006C4432">
        <w:t xml:space="preserve"> </w:t>
      </w:r>
      <w:r>
        <w:t xml:space="preserve">                 </w:t>
      </w:r>
      <w:r w:rsidR="00C62A26" w:rsidRPr="00F16C63">
        <w:t>Literacy Instruction</w:t>
      </w:r>
    </w:p>
    <w:p w14:paraId="2EF187D1" w14:textId="781A9B2F" w:rsidR="00C62A26" w:rsidRPr="00F16C63" w:rsidRDefault="00C62A26" w:rsidP="00F16C63">
      <w:r w:rsidRPr="00F16C63">
        <w:t xml:space="preserve">Course Number:                    </w:t>
      </w:r>
      <w:r w:rsidRPr="00F16C63">
        <w:tab/>
        <w:t xml:space="preserve">CTRD </w:t>
      </w:r>
      <w:r w:rsidR="00F16C63" w:rsidRPr="00F16C63">
        <w:t>3</w:t>
      </w:r>
      <w:r w:rsidR="006C4432">
        <w:t>000</w:t>
      </w:r>
      <w:r w:rsidR="00F16C63" w:rsidRPr="00F16C63">
        <w:t>,</w:t>
      </w:r>
      <w:r w:rsidRPr="00F16C63">
        <w:t xml:space="preserve"> Section </w:t>
      </w:r>
      <w:r w:rsidR="006C4432">
        <w:t>ELB, Room 2423</w:t>
      </w:r>
    </w:p>
    <w:p w14:paraId="02F418DF" w14:textId="77777777" w:rsidR="00C62A26" w:rsidRPr="00F16C63" w:rsidRDefault="00C62A26" w:rsidP="00F16C63">
      <w:r w:rsidRPr="00F16C63">
        <w:t>Course Credit:</w:t>
      </w:r>
      <w:r w:rsidRPr="00F16C63">
        <w:tab/>
      </w:r>
      <w:r w:rsidRPr="00F16C63">
        <w:tab/>
      </w:r>
      <w:r w:rsidRPr="00F16C63">
        <w:tab/>
        <w:t>3 hours</w:t>
      </w:r>
    </w:p>
    <w:p w14:paraId="696AE279" w14:textId="00AD6F0B" w:rsidR="00C62A26" w:rsidRPr="00F16C63" w:rsidRDefault="006C4432" w:rsidP="00F16C63">
      <w:r>
        <w:t xml:space="preserve">Semester:   </w:t>
      </w:r>
      <w:r>
        <w:tab/>
      </w:r>
      <w:r>
        <w:tab/>
      </w:r>
      <w:r>
        <w:tab/>
        <w:t>Spring 2016</w:t>
      </w:r>
      <w:r w:rsidR="00C62A26" w:rsidRPr="00F16C63">
        <w:tab/>
      </w:r>
      <w:r w:rsidR="00C62A26" w:rsidRPr="00F16C63">
        <w:tab/>
      </w:r>
      <w:r w:rsidR="00C62A26" w:rsidRPr="00F16C63">
        <w:tab/>
        <w:t xml:space="preserve">                        </w:t>
      </w:r>
    </w:p>
    <w:p w14:paraId="447F3664" w14:textId="3FA870C5" w:rsidR="00C62A26" w:rsidRPr="00F16C63" w:rsidRDefault="00C62A26" w:rsidP="00F16C63">
      <w:r w:rsidRPr="00F16C63">
        <w:t xml:space="preserve">Instructor:     </w:t>
      </w:r>
      <w:r w:rsidRPr="00F16C63">
        <w:tab/>
      </w:r>
      <w:r w:rsidRPr="00F16C63">
        <w:tab/>
      </w:r>
      <w:r w:rsidRPr="00F16C63">
        <w:tab/>
      </w:r>
      <w:r w:rsidR="00F16C63" w:rsidRPr="00F16C63">
        <w:t xml:space="preserve">Dr. Victoria Cardullo </w:t>
      </w:r>
    </w:p>
    <w:p w14:paraId="5F568387" w14:textId="6C0989D0" w:rsidR="00C62A26" w:rsidRPr="00F16C63" w:rsidRDefault="00C62A26" w:rsidP="00F16C63">
      <w:r w:rsidRPr="00F16C63">
        <w:t xml:space="preserve">Email Address: </w:t>
      </w:r>
      <w:r w:rsidRPr="00F16C63">
        <w:tab/>
      </w:r>
      <w:r w:rsidR="00F16C63" w:rsidRPr="00F16C63">
        <w:tab/>
      </w:r>
      <w:r w:rsidR="00D922F4" w:rsidRPr="006C4432">
        <w:t>vmc0004</w:t>
      </w:r>
      <w:hyperlink r:id="rId7" w:history="1">
        <w:r w:rsidR="00F16C63" w:rsidRPr="006C4432">
          <w:rPr>
            <w:rStyle w:val="Hyperlink"/>
            <w:color w:val="auto"/>
            <w:u w:val="none"/>
          </w:rPr>
          <w:t>@auburn.edu</w:t>
        </w:r>
      </w:hyperlink>
      <w:r w:rsidRPr="00F16C63">
        <w:t xml:space="preserve"> (preferred method of contact)</w:t>
      </w:r>
    </w:p>
    <w:p w14:paraId="3EF95AF8" w14:textId="77777777" w:rsidR="006C4432" w:rsidRDefault="00C62A26" w:rsidP="00F16C63">
      <w:r w:rsidRPr="00F16C63">
        <w:t>Phone Number:</w:t>
      </w:r>
      <w:r w:rsidRPr="00F16C63">
        <w:tab/>
        <w:t xml:space="preserve">            </w:t>
      </w:r>
      <w:r w:rsidR="00F16C63" w:rsidRPr="00F16C63">
        <w:t>334-844-6882</w:t>
      </w:r>
      <w:r w:rsidRPr="00F16C63">
        <w:t xml:space="preserve">   </w:t>
      </w:r>
      <w:r w:rsidR="006C4432">
        <w:t xml:space="preserve">Office </w:t>
      </w:r>
    </w:p>
    <w:p w14:paraId="1500ACC9" w14:textId="64EF1BEE" w:rsidR="00C62A26" w:rsidRPr="00F16C63" w:rsidRDefault="006C4432" w:rsidP="00F16C63">
      <w:r>
        <w:tab/>
      </w:r>
      <w:r>
        <w:tab/>
      </w:r>
      <w:r>
        <w:tab/>
      </w:r>
      <w:r>
        <w:tab/>
        <w:t xml:space="preserve">386-295-9346 Cell Text or Call </w:t>
      </w:r>
      <w:r w:rsidR="00C62A26" w:rsidRPr="00F16C63">
        <w:tab/>
      </w:r>
      <w:r w:rsidR="00C62A26" w:rsidRPr="00F16C63">
        <w:tab/>
      </w:r>
    </w:p>
    <w:p w14:paraId="55F14D38" w14:textId="17EC23F8" w:rsidR="00C62A26" w:rsidRPr="00F16C63" w:rsidRDefault="00C62A26" w:rsidP="00F16C63">
      <w:r w:rsidRPr="00F16C63">
        <w:t xml:space="preserve">Office:      </w:t>
      </w:r>
      <w:r w:rsidRPr="00F16C63">
        <w:tab/>
      </w:r>
      <w:r w:rsidRPr="00F16C63">
        <w:tab/>
      </w:r>
      <w:r w:rsidRPr="00F16C63">
        <w:tab/>
      </w:r>
      <w:r w:rsidR="00F16C63" w:rsidRPr="00F16C63">
        <w:t xml:space="preserve">Haley Center </w:t>
      </w:r>
      <w:r w:rsidR="0035229B">
        <w:t>5</w:t>
      </w:r>
      <w:r w:rsidR="0035229B" w:rsidRPr="0035229B">
        <w:rPr>
          <w:vertAlign w:val="superscript"/>
        </w:rPr>
        <w:t>th</w:t>
      </w:r>
      <w:r w:rsidR="0035229B">
        <w:t xml:space="preserve"> floor </w:t>
      </w:r>
    </w:p>
    <w:p w14:paraId="29D2DE2D" w14:textId="0E005CEB" w:rsidR="00F16C63" w:rsidRPr="00F16C63" w:rsidRDefault="00C62A26" w:rsidP="0035229B">
      <w:pPr>
        <w:ind w:left="2880" w:hanging="2880"/>
      </w:pPr>
      <w:r w:rsidRPr="00F16C63">
        <w:t>Office Hours:</w:t>
      </w:r>
      <w:r w:rsidRPr="00F16C63">
        <w:tab/>
      </w:r>
      <w:r w:rsidR="00222BE8">
        <w:t xml:space="preserve">Mondays 1-2 and Wednesday 10-12 or </w:t>
      </w:r>
      <w:r w:rsidR="00F16C63" w:rsidRPr="00F16C63">
        <w:t xml:space="preserve">by appointment. </w:t>
      </w:r>
    </w:p>
    <w:p w14:paraId="0126681B" w14:textId="2B7AD590" w:rsidR="00F16C63" w:rsidRPr="00F16C63" w:rsidRDefault="00F16C63" w:rsidP="00F16C63">
      <w:r w:rsidRPr="00F16C63">
        <w:t xml:space="preserve">Schedule: </w:t>
      </w:r>
      <w:r w:rsidR="0035229B">
        <w:tab/>
      </w:r>
      <w:r w:rsidR="0035229B">
        <w:tab/>
      </w:r>
      <w:r w:rsidR="0035229B">
        <w:tab/>
      </w:r>
      <w:r w:rsidR="00222BE8">
        <w:t>Mondays</w:t>
      </w:r>
      <w:r w:rsidR="006C4432">
        <w:t xml:space="preserve"> 8:00- 9:50 (HALEY)</w:t>
      </w:r>
      <w:r w:rsidR="00222BE8">
        <w:t xml:space="preserve"> and </w:t>
      </w:r>
      <w:r w:rsidR="006C4432">
        <w:t>Wednesday 8:50</w:t>
      </w:r>
      <w:r w:rsidRPr="00F16C63">
        <w:t>-9:50</w:t>
      </w:r>
      <w:r w:rsidR="006C4432">
        <w:t xml:space="preserve"> RICHLAND Elem</w:t>
      </w:r>
      <w:r w:rsidRPr="00F16C63">
        <w:t xml:space="preserve">. </w:t>
      </w:r>
    </w:p>
    <w:p w14:paraId="39748AF5" w14:textId="7F7EAD43" w:rsidR="00F16C63" w:rsidRPr="00F16C63" w:rsidRDefault="00F16C63" w:rsidP="00F16C63">
      <w:r w:rsidRPr="00F16C63">
        <w:t xml:space="preserve">Classroom: </w:t>
      </w:r>
      <w:r w:rsidR="0035229B">
        <w:tab/>
      </w:r>
      <w:r w:rsidR="0035229B">
        <w:tab/>
      </w:r>
      <w:r w:rsidR="0035229B">
        <w:tab/>
      </w:r>
      <w:r w:rsidR="006C4432">
        <w:t>2423</w:t>
      </w:r>
      <w:r w:rsidRPr="00F16C63">
        <w:t xml:space="preserve"> Haley Ce</w:t>
      </w:r>
      <w:r w:rsidR="006C4432">
        <w:t xml:space="preserve">nter from 8:00-9:50 am </w:t>
      </w:r>
      <w:r w:rsidR="005A7233">
        <w:t xml:space="preserve">Mondays </w:t>
      </w:r>
    </w:p>
    <w:p w14:paraId="4703A6DB" w14:textId="4EBDB24F" w:rsidR="00F16C63" w:rsidRPr="00F16C63" w:rsidRDefault="00F16C63" w:rsidP="005A7233">
      <w:pPr>
        <w:ind w:left="2880" w:hanging="2880"/>
      </w:pPr>
      <w:r w:rsidRPr="00F16C63">
        <w:t>Lab</w:t>
      </w:r>
      <w:r w:rsidR="0035229B">
        <w:t xml:space="preserve">: </w:t>
      </w:r>
      <w:r w:rsidR="0035229B">
        <w:tab/>
      </w:r>
      <w:r w:rsidR="006C4432">
        <w:t>8:5</w:t>
      </w:r>
      <w:r w:rsidR="00215962">
        <w:t xml:space="preserve">0-9:50 </w:t>
      </w:r>
      <w:r w:rsidR="00D922F4">
        <w:t>(</w:t>
      </w:r>
      <w:r w:rsidR="006C4432">
        <w:t>Richland</w:t>
      </w:r>
      <w:r w:rsidR="00D922F4">
        <w:t xml:space="preserve"> </w:t>
      </w:r>
      <w:r w:rsidR="00D922F4" w:rsidRPr="00F16C63">
        <w:t>Elem</w:t>
      </w:r>
      <w:r w:rsidRPr="00F16C63">
        <w:t>) (</w:t>
      </w:r>
      <w:r w:rsidR="006C4432">
        <w:t xml:space="preserve">Wednesdays) </w:t>
      </w:r>
      <w:r w:rsidR="005A7233" w:rsidRPr="006C4432">
        <w:rPr>
          <w:b/>
        </w:rPr>
        <w:t>See calendar for specific dates</w:t>
      </w:r>
    </w:p>
    <w:p w14:paraId="7DEE18DE" w14:textId="2D27BE7A" w:rsidR="00C62A26" w:rsidRDefault="00C62A26" w:rsidP="00C62A26">
      <w:r w:rsidRPr="00F16C63">
        <w:br/>
      </w:r>
    </w:p>
    <w:p w14:paraId="01706406" w14:textId="77777777" w:rsidR="005E0F16" w:rsidRDefault="0035229B" w:rsidP="005766AE">
      <w:pPr>
        <w:widowControl w:val="0"/>
        <w:autoSpaceDE w:val="0"/>
        <w:autoSpaceDN w:val="0"/>
        <w:adjustRightInd w:val="0"/>
        <w:rPr>
          <w:rFonts w:ascii="Times" w:hAnsi="Times"/>
          <w:b/>
          <w:sz w:val="22"/>
        </w:rPr>
      </w:pPr>
      <w:r w:rsidRPr="0035229B">
        <w:rPr>
          <w:rFonts w:ascii="Times" w:hAnsi="Times"/>
          <w:b/>
          <w:sz w:val="22"/>
          <w:u w:val="single"/>
        </w:rPr>
        <w:t>Catalog D</w:t>
      </w:r>
      <w:r w:rsidR="000B31CD" w:rsidRPr="0035229B">
        <w:rPr>
          <w:rFonts w:ascii="Times" w:hAnsi="Times"/>
          <w:b/>
          <w:sz w:val="22"/>
          <w:u w:val="single"/>
        </w:rPr>
        <w:t>escription</w:t>
      </w:r>
      <w:r>
        <w:rPr>
          <w:rFonts w:ascii="Times" w:hAnsi="Times"/>
          <w:b/>
          <w:sz w:val="22"/>
        </w:rPr>
        <w:t>:</w:t>
      </w:r>
      <w:r w:rsidR="000B31CD">
        <w:rPr>
          <w:rFonts w:ascii="Times" w:hAnsi="Times"/>
          <w:b/>
          <w:sz w:val="22"/>
        </w:rPr>
        <w:t xml:space="preserve"> </w:t>
      </w:r>
    </w:p>
    <w:p w14:paraId="11E1723E" w14:textId="630F135E" w:rsidR="000B31CD" w:rsidRDefault="006C4432" w:rsidP="005E0F16">
      <w:pPr>
        <w:widowControl w:val="0"/>
        <w:autoSpaceDE w:val="0"/>
        <w:autoSpaceDN w:val="0"/>
        <w:adjustRightInd w:val="0"/>
        <w:ind w:left="720"/>
        <w:rPr>
          <w:rFonts w:ascii="Times" w:hAnsi="Times"/>
          <w:sz w:val="22"/>
        </w:rPr>
      </w:pPr>
      <w:r>
        <w:rPr>
          <w:rFonts w:ascii="Times" w:hAnsi="Times"/>
          <w:sz w:val="22"/>
        </w:rPr>
        <w:t>CTRD 300</w:t>
      </w:r>
      <w:r w:rsidR="000B31CD">
        <w:rPr>
          <w:rFonts w:ascii="Times" w:hAnsi="Times"/>
          <w:sz w:val="22"/>
        </w:rPr>
        <w:t xml:space="preserve">0 focuses on teaching children how to read during the developmental stages of emergent literacy, beginning reading, growing independence and fluency, and reading to learn. </w:t>
      </w:r>
      <w:r w:rsidR="00830667">
        <w:rPr>
          <w:rFonts w:ascii="Times" w:hAnsi="Times"/>
          <w:sz w:val="22"/>
        </w:rPr>
        <w:t xml:space="preserve"> </w:t>
      </w:r>
      <w:r w:rsidR="000B31CD">
        <w:rPr>
          <w:rFonts w:ascii="Times" w:hAnsi="Times"/>
          <w:sz w:val="22"/>
        </w:rPr>
        <w:t xml:space="preserve">Students at each of these stages are commonly found in every grade in today’s elementary schools. </w:t>
      </w:r>
      <w:r w:rsidR="00830667">
        <w:rPr>
          <w:rFonts w:ascii="Times" w:hAnsi="Times"/>
          <w:sz w:val="22"/>
        </w:rPr>
        <w:t xml:space="preserve"> </w:t>
      </w:r>
      <w:r w:rsidR="000B31CD">
        <w:rPr>
          <w:rFonts w:ascii="Times" w:hAnsi="Times"/>
          <w:sz w:val="22"/>
        </w:rPr>
        <w:t>You will learn to teach students to break the code of alphabetic writing, to identify and spell words, to develop sight vocabulary for fluent reading, and to learn strategies for understanding and learning from expository texts.</w:t>
      </w:r>
      <w:r w:rsidR="00830667">
        <w:rPr>
          <w:rFonts w:ascii="Times" w:hAnsi="Times"/>
          <w:sz w:val="22"/>
        </w:rPr>
        <w:t xml:space="preserve"> </w:t>
      </w:r>
      <w:r w:rsidR="000B31CD">
        <w:rPr>
          <w:rFonts w:ascii="Times" w:hAnsi="Times"/>
          <w:sz w:val="22"/>
        </w:rPr>
        <w:t xml:space="preserve"> As we survey each developmental stage, we will critically examine prevailing theories and practices in the light of scientific studies of reading.</w:t>
      </w:r>
      <w:r w:rsidR="00830667">
        <w:rPr>
          <w:rFonts w:ascii="Times" w:hAnsi="Times"/>
          <w:sz w:val="22"/>
        </w:rPr>
        <w:t xml:space="preserve">  </w:t>
      </w:r>
      <w:r>
        <w:rPr>
          <w:rFonts w:ascii="Times" w:hAnsi="Times"/>
          <w:sz w:val="22"/>
        </w:rPr>
        <w:t>CTRD 300</w:t>
      </w:r>
      <w:r w:rsidR="000B31CD">
        <w:rPr>
          <w:rFonts w:ascii="Times" w:hAnsi="Times"/>
          <w:sz w:val="22"/>
        </w:rPr>
        <w:t xml:space="preserve">0 includes a field experience working with primary-grade students who are not yet fluent readers. </w:t>
      </w:r>
      <w:r w:rsidR="00830667">
        <w:rPr>
          <w:rFonts w:ascii="Times" w:hAnsi="Times"/>
          <w:sz w:val="22"/>
        </w:rPr>
        <w:t xml:space="preserve"> </w:t>
      </w:r>
      <w:r w:rsidR="000B31CD">
        <w:rPr>
          <w:rFonts w:ascii="Times" w:hAnsi="Times"/>
          <w:sz w:val="22"/>
        </w:rPr>
        <w:t>Thus, as you study the research on teaching children how to read, you will apply what you learn in practical teaching experiences.</w:t>
      </w:r>
    </w:p>
    <w:p w14:paraId="2427A2BE" w14:textId="77777777" w:rsidR="005E0F16" w:rsidRPr="005E0F16" w:rsidRDefault="005E0F16" w:rsidP="005766AE">
      <w:pPr>
        <w:widowControl w:val="0"/>
        <w:autoSpaceDE w:val="0"/>
        <w:autoSpaceDN w:val="0"/>
        <w:adjustRightInd w:val="0"/>
        <w:spacing w:before="120"/>
        <w:rPr>
          <w:rFonts w:ascii="Times" w:hAnsi="Times"/>
          <w:b/>
          <w:sz w:val="22"/>
          <w:u w:val="single"/>
        </w:rPr>
      </w:pPr>
      <w:r w:rsidRPr="005E0F16">
        <w:rPr>
          <w:rFonts w:ascii="Times" w:hAnsi="Times"/>
          <w:b/>
          <w:sz w:val="22"/>
          <w:u w:val="single"/>
        </w:rPr>
        <w:t xml:space="preserve">Text: </w:t>
      </w:r>
    </w:p>
    <w:p w14:paraId="10E85F16" w14:textId="2E593DF4" w:rsidR="000B31CD" w:rsidRPr="005E0F16" w:rsidRDefault="005A7233" w:rsidP="005E0F16">
      <w:pPr>
        <w:widowControl w:val="0"/>
        <w:autoSpaceDE w:val="0"/>
        <w:autoSpaceDN w:val="0"/>
        <w:adjustRightInd w:val="0"/>
        <w:spacing w:before="120"/>
        <w:ind w:firstLine="720"/>
        <w:rPr>
          <w:rFonts w:ascii="Times" w:hAnsi="Times"/>
          <w:b/>
          <w:sz w:val="22"/>
        </w:rPr>
      </w:pPr>
      <w:r>
        <w:rPr>
          <w:rFonts w:ascii="Times" w:hAnsi="Times"/>
          <w:b/>
          <w:sz w:val="22"/>
        </w:rPr>
        <w:t xml:space="preserve">Both Text are </w:t>
      </w:r>
      <w:r w:rsidR="005E0F16">
        <w:rPr>
          <w:rFonts w:ascii="Times" w:hAnsi="Times"/>
          <w:b/>
          <w:sz w:val="22"/>
        </w:rPr>
        <w:t>Required</w:t>
      </w:r>
      <w:r w:rsidR="000B31CD" w:rsidRPr="005E0F16">
        <w:rPr>
          <w:rFonts w:ascii="Times" w:hAnsi="Times"/>
          <w:b/>
          <w:sz w:val="22"/>
        </w:rPr>
        <w:t xml:space="preserve">: </w:t>
      </w:r>
    </w:p>
    <w:p w14:paraId="1AF3E0D2" w14:textId="6AD614CB" w:rsidR="005A7233" w:rsidRDefault="00A9324D" w:rsidP="005E0F16">
      <w:pPr>
        <w:widowControl w:val="0"/>
        <w:autoSpaceDE w:val="0"/>
        <w:autoSpaceDN w:val="0"/>
        <w:adjustRightInd w:val="0"/>
        <w:spacing w:before="120"/>
        <w:ind w:left="720"/>
        <w:rPr>
          <w:rFonts w:ascii="Times" w:hAnsi="Times"/>
          <w:sz w:val="22"/>
        </w:rPr>
      </w:pPr>
      <w:proofErr w:type="spellStart"/>
      <w:r>
        <w:rPr>
          <w:rFonts w:ascii="Times" w:hAnsi="Times"/>
          <w:sz w:val="22"/>
        </w:rPr>
        <w:t>DeVries</w:t>
      </w:r>
      <w:proofErr w:type="spellEnd"/>
      <w:r>
        <w:rPr>
          <w:rFonts w:ascii="Times" w:hAnsi="Times"/>
          <w:sz w:val="22"/>
        </w:rPr>
        <w:t>, B. (</w:t>
      </w:r>
      <w:r w:rsidR="006C4432">
        <w:rPr>
          <w:rFonts w:ascii="Times" w:hAnsi="Times"/>
          <w:sz w:val="22"/>
        </w:rPr>
        <w:t>2011 or newer). Literacy assessment &amp; intervention for classroom teachers. 3</w:t>
      </w:r>
      <w:r w:rsidR="006C4432" w:rsidRPr="006C4432">
        <w:rPr>
          <w:rFonts w:ascii="Times" w:hAnsi="Times"/>
          <w:sz w:val="22"/>
          <w:vertAlign w:val="superscript"/>
        </w:rPr>
        <w:t>rd</w:t>
      </w:r>
      <w:r w:rsidR="006C4432">
        <w:rPr>
          <w:rFonts w:ascii="Times" w:hAnsi="Times"/>
          <w:sz w:val="22"/>
        </w:rPr>
        <w:t xml:space="preserve"> Edition or fourth edition. Holcomb Hathaway, Publishers. </w:t>
      </w:r>
    </w:p>
    <w:p w14:paraId="3D948910" w14:textId="1904A53E" w:rsidR="000B31CD" w:rsidRDefault="00CC315D" w:rsidP="005E0F16">
      <w:pPr>
        <w:widowControl w:val="0"/>
        <w:autoSpaceDE w:val="0"/>
        <w:autoSpaceDN w:val="0"/>
        <w:adjustRightInd w:val="0"/>
        <w:spacing w:before="120"/>
        <w:ind w:left="720"/>
        <w:rPr>
          <w:rFonts w:ascii="Times" w:hAnsi="Times"/>
          <w:sz w:val="22"/>
        </w:rPr>
      </w:pPr>
      <w:r>
        <w:rPr>
          <w:rFonts w:ascii="Times" w:hAnsi="Times"/>
          <w:sz w:val="22"/>
        </w:rPr>
        <w:t xml:space="preserve">Cooter, Flynt, &amp; </w:t>
      </w:r>
      <w:proofErr w:type="gramStart"/>
      <w:r>
        <w:rPr>
          <w:rFonts w:ascii="Times" w:hAnsi="Times"/>
          <w:sz w:val="22"/>
        </w:rPr>
        <w:t xml:space="preserve">Cooter </w:t>
      </w:r>
      <w:r w:rsidR="00830667">
        <w:rPr>
          <w:rFonts w:ascii="Times" w:hAnsi="Times"/>
          <w:sz w:val="22"/>
        </w:rPr>
        <w:t>.</w:t>
      </w:r>
      <w:proofErr w:type="gramEnd"/>
      <w:r w:rsidR="00830667">
        <w:rPr>
          <w:rFonts w:ascii="Times" w:hAnsi="Times"/>
          <w:sz w:val="22"/>
        </w:rPr>
        <w:t xml:space="preserve">  </w:t>
      </w:r>
      <w:r>
        <w:rPr>
          <w:rFonts w:ascii="Times" w:hAnsi="Times"/>
          <w:sz w:val="22"/>
        </w:rPr>
        <w:t xml:space="preserve">(2014). The </w:t>
      </w:r>
      <w:proofErr w:type="spellStart"/>
      <w:r>
        <w:rPr>
          <w:rFonts w:ascii="Times" w:hAnsi="Times"/>
          <w:sz w:val="22"/>
        </w:rPr>
        <w:t>flynt</w:t>
      </w:r>
      <w:proofErr w:type="spellEnd"/>
      <w:r>
        <w:rPr>
          <w:rFonts w:ascii="Times" w:hAnsi="Times"/>
          <w:sz w:val="22"/>
        </w:rPr>
        <w:t>/</w:t>
      </w:r>
      <w:proofErr w:type="spellStart"/>
      <w:r>
        <w:rPr>
          <w:rFonts w:ascii="Times" w:hAnsi="Times"/>
          <w:sz w:val="22"/>
        </w:rPr>
        <w:t>cooter</w:t>
      </w:r>
      <w:proofErr w:type="spellEnd"/>
      <w:r>
        <w:rPr>
          <w:rFonts w:ascii="Times" w:hAnsi="Times"/>
          <w:sz w:val="22"/>
        </w:rPr>
        <w:t xml:space="preserve"> comprehensive reading inventory-2: Assessment of k-12 reading skills in English and Spanish. Pearson, NY. </w:t>
      </w:r>
    </w:p>
    <w:p w14:paraId="0CB12B1D" w14:textId="77777777" w:rsidR="005E0F16" w:rsidRDefault="005E0F16" w:rsidP="005766AE">
      <w:pPr>
        <w:widowControl w:val="0"/>
        <w:autoSpaceDE w:val="0"/>
        <w:autoSpaceDN w:val="0"/>
        <w:adjustRightInd w:val="0"/>
        <w:spacing w:before="120"/>
        <w:rPr>
          <w:rFonts w:ascii="Times" w:hAnsi="Times"/>
          <w:b/>
          <w:sz w:val="22"/>
          <w:u w:val="single"/>
        </w:rPr>
      </w:pPr>
      <w:r w:rsidRPr="005E0F16">
        <w:rPr>
          <w:rFonts w:ascii="Times" w:hAnsi="Times"/>
          <w:b/>
          <w:sz w:val="22"/>
          <w:u w:val="single"/>
        </w:rPr>
        <w:t>Course Goals:</w:t>
      </w:r>
      <w:r w:rsidR="000B31CD" w:rsidRPr="005E0F16">
        <w:rPr>
          <w:rFonts w:ascii="Times" w:hAnsi="Times"/>
          <w:b/>
          <w:sz w:val="22"/>
          <w:u w:val="single"/>
        </w:rPr>
        <w:t xml:space="preserve"> </w:t>
      </w:r>
    </w:p>
    <w:p w14:paraId="065AFBE4" w14:textId="03CFA76B" w:rsidR="000B31CD" w:rsidRDefault="000B31CD" w:rsidP="005E0F16">
      <w:pPr>
        <w:widowControl w:val="0"/>
        <w:autoSpaceDE w:val="0"/>
        <w:autoSpaceDN w:val="0"/>
        <w:adjustRightInd w:val="0"/>
        <w:spacing w:before="120"/>
        <w:ind w:firstLine="720"/>
        <w:rPr>
          <w:rFonts w:ascii="Times" w:hAnsi="Times"/>
          <w:sz w:val="22"/>
        </w:rPr>
      </w:pPr>
      <w:r>
        <w:rPr>
          <w:rFonts w:ascii="Times" w:hAnsi="Times"/>
          <w:sz w:val="22"/>
        </w:rPr>
        <w:t>Upon completion of this course, students will be able to:</w:t>
      </w:r>
    </w:p>
    <w:p w14:paraId="6B7DFB78"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Understand the nature of our writing system and the challenges children face at each stage of learning to read.</w:t>
      </w:r>
    </w:p>
    <w:p w14:paraId="5B2519C9"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Recognize the special difficulties in learning to read for children marginally prepared by home literacy experiences.</w:t>
      </w:r>
    </w:p>
    <w:p w14:paraId="395B2324"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Understand, assess, and teach the component abilities involved in learning an alphabetic writing system, including phoneme awareness, letter recognition, and concepts about print.</w:t>
      </w:r>
    </w:p>
    <w:p w14:paraId="785FDDDD"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Understand how children can be taught to break the alphabetic code of written English, to identify words from their spellings, and to achieve early reading independence.</w:t>
      </w:r>
    </w:p>
    <w:p w14:paraId="10CF538F"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lastRenderedPageBreak/>
        <w:t>Understand how children can be helped to gain reading fluency and develop interest in reading that extends beyond the classroom, using a variety of books and multimedia materials.</w:t>
      </w:r>
    </w:p>
    <w:p w14:paraId="7CC55A8E"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Understand how to teach strategies for comprehending complex narrative and expository texts.</w:t>
      </w:r>
    </w:p>
    <w:p w14:paraId="3A2FEFF9"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Tutor struggling readers in the primary grades to make measurable progress in reading.</w:t>
      </w:r>
    </w:p>
    <w:p w14:paraId="52979ECC" w14:textId="77777777" w:rsidR="000B31CD" w:rsidRDefault="000B31CD" w:rsidP="005E0F16">
      <w:pPr>
        <w:widowControl w:val="0"/>
        <w:autoSpaceDE w:val="0"/>
        <w:autoSpaceDN w:val="0"/>
        <w:adjustRightInd w:val="0"/>
        <w:ind w:left="720"/>
        <w:rPr>
          <w:rFonts w:ascii="Times" w:hAnsi="Times"/>
          <w:sz w:val="22"/>
        </w:rPr>
      </w:pPr>
    </w:p>
    <w:p w14:paraId="5B480271" w14:textId="77777777" w:rsidR="007713FC" w:rsidRDefault="007713FC" w:rsidP="005E0F16">
      <w:pPr>
        <w:widowControl w:val="0"/>
        <w:autoSpaceDE w:val="0"/>
        <w:autoSpaceDN w:val="0"/>
        <w:adjustRightInd w:val="0"/>
        <w:spacing w:after="120"/>
        <w:ind w:left="720"/>
        <w:jc w:val="center"/>
        <w:rPr>
          <w:rFonts w:ascii="Times" w:hAnsi="Times"/>
          <w:b/>
          <w:sz w:val="22"/>
        </w:rPr>
      </w:pPr>
    </w:p>
    <w:p w14:paraId="1DB3E1FC" w14:textId="77777777" w:rsidR="000B31CD" w:rsidRDefault="000B31CD" w:rsidP="005766AE">
      <w:pPr>
        <w:widowControl w:val="0"/>
        <w:autoSpaceDE w:val="0"/>
        <w:autoSpaceDN w:val="0"/>
        <w:adjustRightInd w:val="0"/>
        <w:spacing w:after="120"/>
        <w:jc w:val="center"/>
        <w:rPr>
          <w:rFonts w:ascii="Times" w:hAnsi="Times"/>
          <w:b/>
          <w:sz w:val="22"/>
        </w:rPr>
      </w:pPr>
      <w:r>
        <w:rPr>
          <w:rFonts w:ascii="Times" w:hAnsi="Times"/>
          <w:b/>
          <w:sz w:val="22"/>
        </w:rPr>
        <w:t>COURSE REQUIREMENTS</w:t>
      </w:r>
    </w:p>
    <w:p w14:paraId="282D32B0"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43EF8433" w14:textId="5C2513BD" w:rsidR="006C4432" w:rsidRDefault="000B31CD" w:rsidP="006C4432">
      <w:pPr>
        <w:widowControl w:val="0"/>
        <w:autoSpaceDE w:val="0"/>
        <w:autoSpaceDN w:val="0"/>
        <w:adjustRightInd w:val="0"/>
        <w:spacing w:before="120"/>
        <w:ind w:left="720" w:firstLine="720"/>
        <w:rPr>
          <w:rFonts w:ascii="Times" w:hAnsi="Times"/>
          <w:sz w:val="22"/>
        </w:rPr>
      </w:pP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subpoena.</w:t>
      </w:r>
    </w:p>
    <w:p w14:paraId="56AF74B0" w14:textId="7C71F3A4" w:rsidR="000B31CD" w:rsidRDefault="000B31CD" w:rsidP="005E0F16">
      <w:pPr>
        <w:widowControl w:val="0"/>
        <w:autoSpaceDE w:val="0"/>
        <w:autoSpaceDN w:val="0"/>
        <w:adjustRightInd w:val="0"/>
        <w:ind w:left="720"/>
        <w:rPr>
          <w:rFonts w:ascii="Times" w:hAnsi="Times"/>
          <w:i/>
          <w:sz w:val="22"/>
        </w:rPr>
      </w:pPr>
      <w:r>
        <w:rPr>
          <w:rFonts w:ascii="Times" w:hAnsi="Times"/>
          <w:sz w:val="22"/>
        </w:rPr>
        <w:t>If you do send work b</w:t>
      </w:r>
      <w:r w:rsidR="00830667">
        <w:rPr>
          <w:rFonts w:ascii="Times" w:hAnsi="Times"/>
          <w:sz w:val="22"/>
        </w:rPr>
        <w:t xml:space="preserve">y e-mail, address it carefully (Label clearly in Subject of email) </w:t>
      </w:r>
      <w:r>
        <w:rPr>
          <w:rFonts w:ascii="Times" w:hAnsi="Times"/>
          <w:sz w:val="22"/>
        </w:rPr>
        <w:t xml:space="preserve">and watch for error messages or for my acknowledgement. </w:t>
      </w:r>
      <w:r w:rsidR="00830667">
        <w:rPr>
          <w:rFonts w:ascii="Times" w:hAnsi="Times"/>
          <w:sz w:val="22"/>
        </w:rPr>
        <w:t xml:space="preserve"> </w:t>
      </w:r>
      <w:r>
        <w:rPr>
          <w:rFonts w:ascii="Times" w:hAnsi="Times"/>
          <w:sz w:val="22"/>
        </w:rPr>
        <w:t xml:space="preserve">Note: </w:t>
      </w:r>
      <w:r>
        <w:rPr>
          <w:rFonts w:ascii="Times" w:hAnsi="Times"/>
          <w:i/>
          <w:sz w:val="22"/>
        </w:rPr>
        <w:t>E-mail errors will not negate late penalties.</w:t>
      </w:r>
    </w:p>
    <w:p w14:paraId="241C6DD0" w14:textId="2D2BEBB8" w:rsidR="000B31CD" w:rsidRDefault="000B31CD" w:rsidP="005E0F16">
      <w:pPr>
        <w:widowControl w:val="0"/>
        <w:autoSpaceDE w:val="0"/>
        <w:autoSpaceDN w:val="0"/>
        <w:adjustRightInd w:val="0"/>
        <w:ind w:left="720"/>
        <w:rPr>
          <w:rFonts w:ascii="Times" w:hAnsi="Times"/>
          <w:sz w:val="22"/>
        </w:rPr>
      </w:pPr>
      <w:r>
        <w:rPr>
          <w:rFonts w:ascii="Times" w:hAnsi="Times"/>
          <w:sz w:val="22"/>
        </w:rPr>
        <w:t xml:space="preserve">Absence from tutoring responsibilities limits your student’s reading progress and may create management problems for the teacher. </w:t>
      </w:r>
      <w:r w:rsidR="00830667">
        <w:rPr>
          <w:rFonts w:ascii="Times" w:hAnsi="Times"/>
          <w:sz w:val="22"/>
        </w:rPr>
        <w:t xml:space="preserve"> </w:t>
      </w:r>
      <w:r>
        <w:rPr>
          <w:rFonts w:ascii="Times" w:hAnsi="Times"/>
          <w:sz w:val="22"/>
        </w:rPr>
        <w:t xml:space="preserve">If in an </w:t>
      </w:r>
      <w:r w:rsidR="00830667">
        <w:rPr>
          <w:rFonts w:ascii="Times" w:hAnsi="Times"/>
          <w:sz w:val="22"/>
        </w:rPr>
        <w:t>emergency,</w:t>
      </w:r>
      <w:r>
        <w:rPr>
          <w:rFonts w:ascii="Times" w:hAnsi="Times"/>
          <w:sz w:val="22"/>
        </w:rPr>
        <w:t xml:space="preserve"> you cannot teach your student, please call the school well </w:t>
      </w:r>
      <w:r>
        <w:rPr>
          <w:rFonts w:ascii="Times" w:hAnsi="Times"/>
          <w:i/>
          <w:sz w:val="22"/>
        </w:rPr>
        <w:t>before</w:t>
      </w:r>
      <w:r>
        <w:rPr>
          <w:rFonts w:ascii="Times" w:hAnsi="Times"/>
          <w:sz w:val="22"/>
        </w:rPr>
        <w:t xml:space="preserve"> lab begins to leave a message for the classroom teacher</w:t>
      </w:r>
      <w:r w:rsidR="006C4432">
        <w:rPr>
          <w:rFonts w:ascii="Times" w:hAnsi="Times"/>
          <w:sz w:val="22"/>
        </w:rPr>
        <w:t xml:space="preserve"> contact me via cell phone text prior to the start of tutoring</w:t>
      </w:r>
      <w:r>
        <w:rPr>
          <w:rFonts w:ascii="Times" w:hAnsi="Times"/>
          <w:sz w:val="22"/>
        </w:rPr>
        <w:t>.</w:t>
      </w:r>
      <w:r w:rsidR="00830667">
        <w:rPr>
          <w:rFonts w:ascii="Times" w:hAnsi="Times"/>
          <w:sz w:val="22"/>
        </w:rPr>
        <w:t xml:space="preserve"> </w:t>
      </w:r>
      <w:r>
        <w:rPr>
          <w:rFonts w:ascii="Times" w:hAnsi="Times"/>
          <w:sz w:val="22"/>
        </w:rPr>
        <w:t>Later, contact the teacher to arrange an alternate time for tutoring.</w:t>
      </w:r>
      <w:r w:rsidR="00830667">
        <w:rPr>
          <w:rFonts w:ascii="Times" w:hAnsi="Times"/>
          <w:sz w:val="22"/>
        </w:rPr>
        <w:t xml:space="preserve"> </w:t>
      </w:r>
      <w:r>
        <w:rPr>
          <w:rFonts w:ascii="Times" w:hAnsi="Times"/>
          <w:sz w:val="22"/>
        </w:rPr>
        <w:t xml:space="preserve"> (Note: An alarm with a battery backup is an essential educational investment.)</w:t>
      </w:r>
    </w:p>
    <w:p w14:paraId="505669F8" w14:textId="77777777" w:rsidR="005E0F16" w:rsidRDefault="00830667" w:rsidP="005766AE">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0B941018" w14:textId="344663E0" w:rsidR="00EC5FBA" w:rsidRDefault="000B31CD" w:rsidP="005E0F16">
      <w:pPr>
        <w:widowControl w:val="0"/>
        <w:autoSpaceDE w:val="0"/>
        <w:autoSpaceDN w:val="0"/>
        <w:adjustRightInd w:val="0"/>
        <w:spacing w:before="120"/>
        <w:ind w:left="720"/>
        <w:rPr>
          <w:rFonts w:ascii="Times" w:hAnsi="Times"/>
          <w:sz w:val="22"/>
        </w:rPr>
      </w:pPr>
      <w:r>
        <w:rPr>
          <w:rFonts w:ascii="Times" w:hAnsi="Times"/>
          <w:sz w:val="22"/>
        </w:rPr>
        <w:t>Semester grades will be calculated by determinin</w:t>
      </w:r>
      <w:r w:rsidR="00EC5FBA">
        <w:rPr>
          <w:rFonts w:ascii="Times" w:hAnsi="Times"/>
          <w:sz w:val="22"/>
        </w:rPr>
        <w:t>g the percentage of th</w:t>
      </w:r>
      <w:r w:rsidR="00FA1BCB">
        <w:rPr>
          <w:rFonts w:ascii="Times" w:hAnsi="Times"/>
          <w:sz w:val="22"/>
        </w:rPr>
        <w:t xml:space="preserve">e total number of available points. </w:t>
      </w:r>
    </w:p>
    <w:p w14:paraId="730E4CE0" w14:textId="31500F3C" w:rsidR="00EC5FBA" w:rsidRDefault="00EC5FBA" w:rsidP="00EC5FBA">
      <w:pPr>
        <w:tabs>
          <w:tab w:val="left" w:pos="0"/>
        </w:tabs>
        <w:suppressAutoHyphens/>
        <w:rPr>
          <w:sz w:val="22"/>
          <w:szCs w:val="22"/>
        </w:rPr>
      </w:pPr>
      <w:r>
        <w:rPr>
          <w:sz w:val="22"/>
          <w:szCs w:val="22"/>
        </w:rPr>
        <w:tab/>
      </w:r>
      <w:r w:rsidRPr="00F36BF6">
        <w:rPr>
          <w:sz w:val="22"/>
          <w:szCs w:val="22"/>
        </w:rPr>
        <w:t>The final grade for the c</w:t>
      </w:r>
      <w:r>
        <w:rPr>
          <w:sz w:val="22"/>
          <w:szCs w:val="22"/>
        </w:rPr>
        <w:t>ourse is based on the following:</w:t>
      </w:r>
    </w:p>
    <w:p w14:paraId="06A812FB" w14:textId="77777777" w:rsidR="00EC5FBA" w:rsidRDefault="00EC5FBA" w:rsidP="00EC5FBA">
      <w:pPr>
        <w:tabs>
          <w:tab w:val="left" w:pos="0"/>
        </w:tabs>
        <w:suppressAutoHyphens/>
        <w:rPr>
          <w:sz w:val="22"/>
          <w:szCs w:val="22"/>
        </w:rPr>
      </w:pPr>
      <w:r>
        <w:rPr>
          <w:sz w:val="22"/>
          <w:szCs w:val="22"/>
        </w:rPr>
        <w:tab/>
      </w:r>
      <w:r>
        <w:rPr>
          <w:sz w:val="22"/>
          <w:szCs w:val="22"/>
        </w:rPr>
        <w:tab/>
      </w:r>
      <w:r>
        <w:rPr>
          <w:sz w:val="22"/>
          <w:szCs w:val="22"/>
        </w:rPr>
        <w:tab/>
      </w:r>
      <w:r w:rsidRPr="00F36BF6">
        <w:rPr>
          <w:sz w:val="22"/>
          <w:szCs w:val="22"/>
        </w:rPr>
        <w:t>90%-</w:t>
      </w:r>
      <w:r>
        <w:rPr>
          <w:sz w:val="22"/>
          <w:szCs w:val="22"/>
        </w:rPr>
        <w:t xml:space="preserve">100%= A </w:t>
      </w:r>
      <w:r>
        <w:rPr>
          <w:sz w:val="22"/>
          <w:szCs w:val="22"/>
        </w:rPr>
        <w:tab/>
      </w:r>
      <w:r>
        <w:rPr>
          <w:sz w:val="22"/>
          <w:szCs w:val="22"/>
        </w:rPr>
        <w:tab/>
      </w:r>
    </w:p>
    <w:p w14:paraId="78ECE658"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80%-</w:t>
      </w:r>
      <w:r w:rsidRPr="00F36BF6">
        <w:rPr>
          <w:sz w:val="22"/>
          <w:szCs w:val="22"/>
        </w:rPr>
        <w:t>89% = B</w:t>
      </w:r>
    </w:p>
    <w:p w14:paraId="334DC2E5"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70%-79</w:t>
      </w:r>
      <w:r w:rsidRPr="00F36BF6">
        <w:rPr>
          <w:sz w:val="22"/>
          <w:szCs w:val="22"/>
        </w:rPr>
        <w:t>% = C</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93A8782"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60%-69</w:t>
      </w:r>
      <w:r w:rsidRPr="00F36BF6">
        <w:rPr>
          <w:sz w:val="22"/>
          <w:szCs w:val="22"/>
        </w:rPr>
        <w:t>% = D</w:t>
      </w:r>
      <w:r>
        <w:rPr>
          <w:sz w:val="22"/>
          <w:szCs w:val="22"/>
        </w:rPr>
        <w:tab/>
      </w:r>
      <w:r>
        <w:rPr>
          <w:sz w:val="22"/>
          <w:szCs w:val="22"/>
        </w:rPr>
        <w:tab/>
      </w:r>
    </w:p>
    <w:p w14:paraId="1C572CF9" w14:textId="009010F1" w:rsidR="00830667" w:rsidRDefault="00FA1BCB" w:rsidP="00EC5FBA">
      <w:pPr>
        <w:tabs>
          <w:tab w:val="left" w:pos="0"/>
        </w:tabs>
        <w:suppressAutoHyphens/>
        <w:ind w:left="720"/>
        <w:rPr>
          <w:rFonts w:ascii="Times" w:hAnsi="Times"/>
          <w:sz w:val="22"/>
        </w:rPr>
      </w:pPr>
      <w:r>
        <w:rPr>
          <w:sz w:val="22"/>
          <w:szCs w:val="22"/>
        </w:rPr>
        <w:tab/>
      </w:r>
      <w:r>
        <w:rPr>
          <w:sz w:val="22"/>
          <w:szCs w:val="22"/>
        </w:rPr>
        <w:tab/>
      </w:r>
      <w:r w:rsidR="00EC5FBA" w:rsidRPr="00F36BF6">
        <w:rPr>
          <w:sz w:val="22"/>
          <w:szCs w:val="22"/>
        </w:rPr>
        <w:t>Below 60% = F</w:t>
      </w:r>
      <w:r w:rsidR="00EC5FBA">
        <w:rPr>
          <w:sz w:val="22"/>
          <w:szCs w:val="22"/>
        </w:rPr>
        <w:br/>
      </w:r>
      <w:r w:rsidR="000B31CD">
        <w:rPr>
          <w:rFonts w:ascii="Times" w:hAnsi="Times"/>
          <w:sz w:val="22"/>
        </w:rPr>
        <w:t xml:space="preserve">Please note that this is only a plan; point totals for course achievements may change during the course of the semester if assignments are added or deleted. </w:t>
      </w:r>
      <w:r w:rsidR="00830667">
        <w:rPr>
          <w:rFonts w:ascii="Times" w:hAnsi="Times"/>
          <w:sz w:val="22"/>
        </w:rPr>
        <w:t xml:space="preserve"> </w:t>
      </w:r>
    </w:p>
    <w:p w14:paraId="71AD9149" w14:textId="5764FE82" w:rsidR="000B31CD" w:rsidRDefault="000B31CD" w:rsidP="005E0F16">
      <w:pPr>
        <w:widowControl w:val="0"/>
        <w:autoSpaceDE w:val="0"/>
        <w:autoSpaceDN w:val="0"/>
        <w:adjustRightInd w:val="0"/>
        <w:spacing w:before="120"/>
        <w:ind w:firstLine="720"/>
        <w:rPr>
          <w:rFonts w:ascii="Times" w:hAnsi="Times"/>
          <w:sz w:val="22"/>
        </w:rPr>
      </w:pPr>
      <w:r>
        <w:rPr>
          <w:rFonts w:ascii="Times" w:hAnsi="Times"/>
          <w:sz w:val="22"/>
        </w:rPr>
        <w:t>You will earn points for the following achievements:</w:t>
      </w:r>
    </w:p>
    <w:p w14:paraId="2AAB9DB9" w14:textId="7C31532F" w:rsidR="000B31CD" w:rsidRPr="00CC315D" w:rsidRDefault="000B31CD" w:rsidP="00CC315D">
      <w:pPr>
        <w:pStyle w:val="ListParagraph"/>
        <w:widowControl w:val="0"/>
        <w:numPr>
          <w:ilvl w:val="0"/>
          <w:numId w:val="4"/>
        </w:numPr>
        <w:autoSpaceDE w:val="0"/>
        <w:autoSpaceDN w:val="0"/>
        <w:adjustRightInd w:val="0"/>
        <w:rPr>
          <w:rFonts w:ascii="Times" w:hAnsi="Times"/>
          <w:sz w:val="22"/>
        </w:rPr>
      </w:pPr>
      <w:r w:rsidRPr="00CC315D">
        <w:rPr>
          <w:rFonts w:ascii="Times" w:hAnsi="Times"/>
          <w:sz w:val="22"/>
        </w:rPr>
        <w:t>Attendance</w:t>
      </w:r>
      <w:r w:rsidR="00BE0202">
        <w:rPr>
          <w:rFonts w:ascii="Times" w:hAnsi="Times"/>
          <w:sz w:val="22"/>
        </w:rPr>
        <w:t xml:space="preserve"> and Participation </w:t>
      </w:r>
      <w:r w:rsidR="00BE0202" w:rsidRPr="00CC315D">
        <w:rPr>
          <w:rFonts w:ascii="Times" w:hAnsi="Times"/>
          <w:i/>
          <w:sz w:val="22"/>
        </w:rPr>
        <w:t>(</w:t>
      </w:r>
      <w:r w:rsidR="006C4432">
        <w:rPr>
          <w:rFonts w:ascii="Times" w:hAnsi="Times"/>
          <w:i/>
          <w:sz w:val="22"/>
        </w:rPr>
        <w:t>2</w:t>
      </w:r>
      <w:r w:rsidRPr="00CC315D">
        <w:rPr>
          <w:rFonts w:ascii="Times" w:hAnsi="Times"/>
          <w:sz w:val="22"/>
        </w:rPr>
        <w:t xml:space="preserve">0 points) </w:t>
      </w:r>
    </w:p>
    <w:p w14:paraId="30AA8505" w14:textId="4753528D" w:rsidR="005A7233" w:rsidRDefault="005A7233" w:rsidP="00CC315D">
      <w:pPr>
        <w:pStyle w:val="ListParagraph"/>
        <w:widowControl w:val="0"/>
        <w:numPr>
          <w:ilvl w:val="0"/>
          <w:numId w:val="4"/>
        </w:numPr>
        <w:autoSpaceDE w:val="0"/>
        <w:autoSpaceDN w:val="0"/>
        <w:adjustRightInd w:val="0"/>
        <w:rPr>
          <w:rFonts w:ascii="Times" w:hAnsi="Times"/>
          <w:sz w:val="22"/>
        </w:rPr>
      </w:pPr>
      <w:proofErr w:type="spellStart"/>
      <w:r>
        <w:rPr>
          <w:rFonts w:ascii="Times" w:hAnsi="Times"/>
          <w:sz w:val="22"/>
        </w:rPr>
        <w:t>Deford</w:t>
      </w:r>
      <w:proofErr w:type="spellEnd"/>
      <w:r>
        <w:rPr>
          <w:rFonts w:ascii="Times" w:hAnsi="Times"/>
          <w:sz w:val="22"/>
        </w:rPr>
        <w:t xml:space="preserve"> Theory Writing (80 points) </w:t>
      </w:r>
    </w:p>
    <w:p w14:paraId="5881421A" w14:textId="78FAB695" w:rsidR="000B31CD" w:rsidRPr="00CC315D" w:rsidRDefault="005A7233" w:rsidP="00CC315D">
      <w:pPr>
        <w:pStyle w:val="ListParagraph"/>
        <w:widowControl w:val="0"/>
        <w:numPr>
          <w:ilvl w:val="0"/>
          <w:numId w:val="4"/>
        </w:numPr>
        <w:autoSpaceDE w:val="0"/>
        <w:autoSpaceDN w:val="0"/>
        <w:adjustRightInd w:val="0"/>
        <w:rPr>
          <w:rFonts w:ascii="Times" w:hAnsi="Times"/>
          <w:sz w:val="22"/>
        </w:rPr>
      </w:pPr>
      <w:r>
        <w:rPr>
          <w:rFonts w:ascii="Times" w:hAnsi="Times"/>
          <w:sz w:val="22"/>
        </w:rPr>
        <w:t xml:space="preserve">Lesson plans </w:t>
      </w:r>
      <w:r w:rsidR="000B31CD" w:rsidRPr="00CC315D">
        <w:rPr>
          <w:rFonts w:ascii="Times" w:hAnsi="Times"/>
          <w:sz w:val="22"/>
        </w:rPr>
        <w:t>(</w:t>
      </w:r>
      <w:r>
        <w:rPr>
          <w:rFonts w:ascii="Times" w:hAnsi="Times"/>
          <w:sz w:val="22"/>
        </w:rPr>
        <w:t>60</w:t>
      </w:r>
      <w:r w:rsidR="000B31CD" w:rsidRPr="00CC315D">
        <w:rPr>
          <w:rFonts w:ascii="Times" w:hAnsi="Times"/>
          <w:sz w:val="22"/>
        </w:rPr>
        <w:t xml:space="preserve"> points). </w:t>
      </w:r>
      <w:r w:rsidR="0051454C">
        <w:rPr>
          <w:rFonts w:ascii="Times" w:hAnsi="Times"/>
          <w:sz w:val="22"/>
        </w:rPr>
        <w:t>3</w:t>
      </w:r>
      <w:r w:rsidR="000B31CD" w:rsidRPr="00CC315D">
        <w:rPr>
          <w:rFonts w:ascii="Times" w:hAnsi="Times"/>
          <w:sz w:val="22"/>
        </w:rPr>
        <w:t xml:space="preserve"> lessons @ </w:t>
      </w:r>
      <w:r w:rsidR="0051454C">
        <w:rPr>
          <w:rFonts w:ascii="Times" w:hAnsi="Times"/>
          <w:sz w:val="22"/>
        </w:rPr>
        <w:t>2</w:t>
      </w:r>
      <w:r w:rsidR="000B31CD" w:rsidRPr="00CC315D">
        <w:rPr>
          <w:rFonts w:ascii="Times" w:hAnsi="Times"/>
          <w:sz w:val="22"/>
        </w:rPr>
        <w:t xml:space="preserve">0 points each </w:t>
      </w:r>
    </w:p>
    <w:p w14:paraId="5E60E56E" w14:textId="206EBF63" w:rsidR="00BE0202" w:rsidRPr="00CC315D" w:rsidRDefault="00BE0202" w:rsidP="00BE0202">
      <w:pPr>
        <w:pStyle w:val="ListParagraph"/>
        <w:widowControl w:val="0"/>
        <w:numPr>
          <w:ilvl w:val="0"/>
          <w:numId w:val="4"/>
        </w:numPr>
        <w:autoSpaceDE w:val="0"/>
        <w:autoSpaceDN w:val="0"/>
        <w:adjustRightInd w:val="0"/>
        <w:rPr>
          <w:rFonts w:ascii="Times" w:hAnsi="Times"/>
          <w:sz w:val="22"/>
        </w:rPr>
      </w:pPr>
      <w:r w:rsidRPr="00CC315D">
        <w:rPr>
          <w:rFonts w:ascii="Times" w:hAnsi="Times"/>
          <w:sz w:val="22"/>
        </w:rPr>
        <w:t>Tutoring</w:t>
      </w:r>
      <w:r w:rsidR="005A7233">
        <w:rPr>
          <w:rFonts w:ascii="Times" w:hAnsi="Times"/>
          <w:sz w:val="22"/>
        </w:rPr>
        <w:t xml:space="preserve"> reflections</w:t>
      </w:r>
      <w:r w:rsidRPr="00CC315D">
        <w:rPr>
          <w:rFonts w:ascii="Times" w:hAnsi="Times"/>
          <w:i/>
          <w:sz w:val="22"/>
        </w:rPr>
        <w:t xml:space="preserve"> </w:t>
      </w:r>
      <w:r>
        <w:rPr>
          <w:rFonts w:ascii="Times" w:hAnsi="Times"/>
          <w:sz w:val="22"/>
        </w:rPr>
        <w:t>(</w:t>
      </w:r>
      <w:r w:rsidR="005A7233">
        <w:rPr>
          <w:rFonts w:ascii="Times" w:hAnsi="Times"/>
          <w:sz w:val="22"/>
        </w:rPr>
        <w:t>60</w:t>
      </w:r>
      <w:r>
        <w:rPr>
          <w:rFonts w:ascii="Times" w:hAnsi="Times"/>
          <w:sz w:val="22"/>
        </w:rPr>
        <w:t xml:space="preserve"> points) </w:t>
      </w:r>
      <w:r w:rsidR="00791BE7">
        <w:rPr>
          <w:rFonts w:ascii="Times" w:hAnsi="Times"/>
          <w:sz w:val="22"/>
        </w:rPr>
        <w:t>final cumulative reflection based on</w:t>
      </w:r>
      <w:r>
        <w:rPr>
          <w:rFonts w:ascii="Times" w:hAnsi="Times"/>
          <w:sz w:val="22"/>
        </w:rPr>
        <w:t xml:space="preserve"> lesson plans and outcome</w:t>
      </w:r>
      <w:r w:rsidR="005A7233">
        <w:rPr>
          <w:rFonts w:ascii="Times" w:hAnsi="Times"/>
          <w:sz w:val="22"/>
        </w:rPr>
        <w:t xml:space="preserve"> </w:t>
      </w:r>
      <w:r w:rsidR="00BE2FD0">
        <w:rPr>
          <w:rFonts w:ascii="Times" w:hAnsi="Times"/>
          <w:sz w:val="22"/>
        </w:rPr>
        <w:t xml:space="preserve">Due at end of the semester with last lesson plan submission ( see specific format </w:t>
      </w:r>
      <w:r w:rsidR="00791BE7">
        <w:rPr>
          <w:rFonts w:ascii="Times" w:hAnsi="Times"/>
          <w:sz w:val="22"/>
        </w:rPr>
        <w:t>i</w:t>
      </w:r>
      <w:r w:rsidR="00BE2FD0">
        <w:rPr>
          <w:rFonts w:ascii="Times" w:hAnsi="Times"/>
          <w:sz w:val="22"/>
        </w:rPr>
        <w:t xml:space="preserve">n Canvas) </w:t>
      </w:r>
    </w:p>
    <w:p w14:paraId="5BADD465" w14:textId="5F6F8732" w:rsidR="006A0E0B" w:rsidRDefault="0002205B" w:rsidP="00CC315D">
      <w:pPr>
        <w:pStyle w:val="ListParagraph"/>
        <w:widowControl w:val="0"/>
        <w:numPr>
          <w:ilvl w:val="0"/>
          <w:numId w:val="4"/>
        </w:numPr>
        <w:autoSpaceDE w:val="0"/>
        <w:autoSpaceDN w:val="0"/>
        <w:adjustRightInd w:val="0"/>
        <w:rPr>
          <w:rFonts w:ascii="Times" w:hAnsi="Times"/>
          <w:sz w:val="22"/>
        </w:rPr>
      </w:pPr>
      <w:r>
        <w:rPr>
          <w:rFonts w:ascii="Times" w:hAnsi="Times"/>
          <w:sz w:val="22"/>
        </w:rPr>
        <w:t>Case Study Part I (</w:t>
      </w:r>
      <w:r w:rsidR="006A0E0B">
        <w:rPr>
          <w:rFonts w:ascii="Times" w:hAnsi="Times"/>
          <w:sz w:val="22"/>
        </w:rPr>
        <w:t xml:space="preserve">200 points) </w:t>
      </w:r>
    </w:p>
    <w:p w14:paraId="36BA1463" w14:textId="549EFCAE" w:rsidR="006A0E0B" w:rsidRDefault="006A0E0B" w:rsidP="00CC315D">
      <w:pPr>
        <w:pStyle w:val="ListParagraph"/>
        <w:widowControl w:val="0"/>
        <w:numPr>
          <w:ilvl w:val="0"/>
          <w:numId w:val="4"/>
        </w:numPr>
        <w:autoSpaceDE w:val="0"/>
        <w:autoSpaceDN w:val="0"/>
        <w:adjustRightInd w:val="0"/>
        <w:rPr>
          <w:rFonts w:ascii="Times" w:hAnsi="Times"/>
          <w:sz w:val="22"/>
        </w:rPr>
      </w:pPr>
      <w:r>
        <w:rPr>
          <w:rFonts w:ascii="Times" w:hAnsi="Times"/>
          <w:sz w:val="22"/>
        </w:rPr>
        <w:t xml:space="preserve">Case Study Part II (65 points) </w:t>
      </w:r>
    </w:p>
    <w:p w14:paraId="4770B6D0" w14:textId="4A222F04" w:rsidR="008E7C95" w:rsidRDefault="008E7C95" w:rsidP="00CC315D">
      <w:pPr>
        <w:pStyle w:val="ListParagraph"/>
        <w:widowControl w:val="0"/>
        <w:numPr>
          <w:ilvl w:val="0"/>
          <w:numId w:val="4"/>
        </w:numPr>
        <w:autoSpaceDE w:val="0"/>
        <w:autoSpaceDN w:val="0"/>
        <w:adjustRightInd w:val="0"/>
        <w:rPr>
          <w:rFonts w:ascii="Times" w:hAnsi="Times"/>
          <w:sz w:val="22"/>
        </w:rPr>
      </w:pPr>
      <w:r>
        <w:rPr>
          <w:rFonts w:ascii="Times" w:hAnsi="Times"/>
          <w:sz w:val="22"/>
        </w:rPr>
        <w:t xml:space="preserve">Parent informational letter ( 20 points) </w:t>
      </w:r>
    </w:p>
    <w:p w14:paraId="6684193A" w14:textId="50DC489C" w:rsidR="005A7233" w:rsidRPr="005A7233" w:rsidRDefault="005A7233" w:rsidP="005766AE">
      <w:pPr>
        <w:pStyle w:val="ListParagraph"/>
        <w:widowControl w:val="0"/>
        <w:numPr>
          <w:ilvl w:val="0"/>
          <w:numId w:val="4"/>
        </w:numPr>
        <w:autoSpaceDE w:val="0"/>
        <w:autoSpaceDN w:val="0"/>
        <w:adjustRightInd w:val="0"/>
        <w:spacing w:before="120"/>
        <w:rPr>
          <w:rFonts w:ascii="Times" w:hAnsi="Times"/>
          <w:sz w:val="22"/>
        </w:rPr>
      </w:pPr>
      <w:r w:rsidRPr="005A7233">
        <w:rPr>
          <w:rFonts w:ascii="Times" w:hAnsi="Times"/>
          <w:sz w:val="22"/>
        </w:rPr>
        <w:t>Strategic Notebook 30 points</w:t>
      </w:r>
    </w:p>
    <w:p w14:paraId="3B27A3B3" w14:textId="593FEF73" w:rsidR="008E7C95" w:rsidRPr="008E7C95" w:rsidRDefault="00C96CE8" w:rsidP="005766AE">
      <w:pPr>
        <w:pStyle w:val="ListParagraph"/>
        <w:widowControl w:val="0"/>
        <w:numPr>
          <w:ilvl w:val="0"/>
          <w:numId w:val="4"/>
        </w:numPr>
        <w:autoSpaceDE w:val="0"/>
        <w:autoSpaceDN w:val="0"/>
        <w:adjustRightInd w:val="0"/>
        <w:spacing w:before="120"/>
        <w:rPr>
          <w:rFonts w:ascii="Times" w:hAnsi="Times"/>
          <w:b/>
          <w:sz w:val="22"/>
        </w:rPr>
      </w:pPr>
      <w:proofErr w:type="gramStart"/>
      <w:r>
        <w:rPr>
          <w:rFonts w:ascii="Times" w:hAnsi="Times"/>
          <w:sz w:val="22"/>
        </w:rPr>
        <w:t>M</w:t>
      </w:r>
      <w:r w:rsidR="000B31CD" w:rsidRPr="008E7C95">
        <w:rPr>
          <w:rFonts w:ascii="Times" w:hAnsi="Times"/>
          <w:sz w:val="22"/>
        </w:rPr>
        <w:t>idterm</w:t>
      </w:r>
      <w:r w:rsidR="00A94DFB">
        <w:rPr>
          <w:rFonts w:ascii="Times" w:hAnsi="Times"/>
          <w:sz w:val="22"/>
        </w:rPr>
        <w:t xml:space="preserve"> (70 points) and Case Study Presentations</w:t>
      </w:r>
      <w:r w:rsidR="000B31CD" w:rsidRPr="008E7C95">
        <w:rPr>
          <w:rFonts w:ascii="Times" w:hAnsi="Times"/>
          <w:i/>
          <w:sz w:val="22"/>
        </w:rPr>
        <w:t xml:space="preserve"> </w:t>
      </w:r>
      <w:r w:rsidR="000B31CD" w:rsidRPr="008E7C95">
        <w:rPr>
          <w:rFonts w:ascii="Times" w:hAnsi="Times"/>
          <w:sz w:val="22"/>
        </w:rPr>
        <w:t>(</w:t>
      </w:r>
      <w:r w:rsidR="00BE0202">
        <w:rPr>
          <w:rFonts w:ascii="Times" w:hAnsi="Times"/>
          <w:sz w:val="22"/>
        </w:rPr>
        <w:t>1</w:t>
      </w:r>
      <w:r w:rsidR="000B31CD" w:rsidRPr="008E7C95">
        <w:rPr>
          <w:rFonts w:ascii="Times" w:hAnsi="Times"/>
          <w:sz w:val="22"/>
        </w:rPr>
        <w:t>00 points).</w:t>
      </w:r>
      <w:proofErr w:type="gramEnd"/>
      <w:r w:rsidR="008E7C95" w:rsidRPr="008E7C95">
        <w:rPr>
          <w:rFonts w:ascii="Times" w:hAnsi="Times"/>
          <w:sz w:val="22"/>
        </w:rPr>
        <w:t xml:space="preserve"> </w:t>
      </w:r>
      <w:r w:rsidR="000B31CD" w:rsidRPr="008E7C95">
        <w:rPr>
          <w:rFonts w:ascii="Times" w:hAnsi="Times"/>
          <w:sz w:val="22"/>
        </w:rPr>
        <w:t xml:space="preserve"> </w:t>
      </w:r>
    </w:p>
    <w:p w14:paraId="2525494E" w14:textId="7ABFCFC8" w:rsidR="005E0F16" w:rsidRPr="008E7C95" w:rsidRDefault="000B31CD" w:rsidP="008E7C95">
      <w:pPr>
        <w:widowControl w:val="0"/>
        <w:autoSpaceDE w:val="0"/>
        <w:autoSpaceDN w:val="0"/>
        <w:adjustRightInd w:val="0"/>
        <w:spacing w:before="120"/>
        <w:rPr>
          <w:rFonts w:ascii="Times" w:hAnsi="Times"/>
          <w:b/>
          <w:sz w:val="22"/>
        </w:rPr>
      </w:pPr>
      <w:r w:rsidRPr="008E7C95">
        <w:rPr>
          <w:rFonts w:ascii="Times" w:hAnsi="Times"/>
          <w:b/>
          <w:sz w:val="22"/>
          <w:u w:val="single"/>
        </w:rPr>
        <w:t>Tutoring</w:t>
      </w:r>
      <w:r w:rsidR="00830667" w:rsidRPr="008E7C95">
        <w:rPr>
          <w:rFonts w:ascii="Times" w:hAnsi="Times"/>
          <w:b/>
          <w:sz w:val="22"/>
          <w:u w:val="single"/>
        </w:rPr>
        <w:t>:</w:t>
      </w:r>
      <w:r w:rsidRPr="008E7C95">
        <w:rPr>
          <w:rFonts w:ascii="Times" w:hAnsi="Times"/>
          <w:b/>
          <w:sz w:val="22"/>
        </w:rPr>
        <w:t xml:space="preserve"> </w:t>
      </w:r>
    </w:p>
    <w:p w14:paraId="196FACA5" w14:textId="227A048A" w:rsidR="000B31CD" w:rsidRDefault="000B31CD" w:rsidP="005E0F16">
      <w:pPr>
        <w:widowControl w:val="0"/>
        <w:autoSpaceDE w:val="0"/>
        <w:autoSpaceDN w:val="0"/>
        <w:adjustRightInd w:val="0"/>
        <w:spacing w:before="120"/>
        <w:ind w:left="720" w:firstLine="720"/>
        <w:rPr>
          <w:rFonts w:ascii="Times" w:hAnsi="Times"/>
          <w:sz w:val="22"/>
        </w:rPr>
      </w:pPr>
      <w:r>
        <w:rPr>
          <w:rFonts w:ascii="Times" w:hAnsi="Times"/>
          <w:sz w:val="22"/>
        </w:rPr>
        <w:t xml:space="preserve">To apply what you are learning, you will plan, teach, and evaluate lessons and develop a literacy report for a primary-grade struggling reader. </w:t>
      </w:r>
      <w:r w:rsidR="00830667">
        <w:rPr>
          <w:rFonts w:ascii="Times" w:hAnsi="Times"/>
          <w:sz w:val="22"/>
        </w:rPr>
        <w:t xml:space="preserve"> </w:t>
      </w:r>
      <w:r>
        <w:rPr>
          <w:rFonts w:ascii="Times" w:hAnsi="Times"/>
          <w:sz w:val="22"/>
        </w:rPr>
        <w:t xml:space="preserve">Twelve weekly tutoring sessions are scheduled (see calendar). </w:t>
      </w:r>
      <w:r w:rsidR="00830667">
        <w:rPr>
          <w:rFonts w:ascii="Times" w:hAnsi="Times"/>
          <w:sz w:val="22"/>
        </w:rPr>
        <w:t xml:space="preserve"> </w:t>
      </w:r>
      <w:r>
        <w:rPr>
          <w:rFonts w:ascii="Times" w:hAnsi="Times"/>
          <w:sz w:val="22"/>
        </w:rPr>
        <w:t xml:space="preserve">You must successfully complete the tutoring to receive credit for this course. </w:t>
      </w:r>
    </w:p>
    <w:p w14:paraId="6C3F024A" w14:textId="3E0CD562" w:rsidR="000B31CD" w:rsidRDefault="000B31CD" w:rsidP="005E0F16">
      <w:pPr>
        <w:widowControl w:val="0"/>
        <w:autoSpaceDE w:val="0"/>
        <w:autoSpaceDN w:val="0"/>
        <w:adjustRightInd w:val="0"/>
        <w:ind w:left="720"/>
        <w:rPr>
          <w:rFonts w:ascii="Times" w:hAnsi="Times"/>
          <w:sz w:val="22"/>
        </w:rPr>
      </w:pPr>
      <w:r>
        <w:rPr>
          <w:rFonts w:ascii="Times" w:hAnsi="Times"/>
          <w:sz w:val="22"/>
        </w:rPr>
        <w:t>Grades will be based on your lesson plans and literacy report, not on an evaluation of your teaching.</w:t>
      </w:r>
      <w:r w:rsidR="00830667">
        <w:rPr>
          <w:rFonts w:ascii="Times" w:hAnsi="Times"/>
          <w:sz w:val="22"/>
        </w:rPr>
        <w:t xml:space="preserve"> </w:t>
      </w:r>
      <w:r>
        <w:rPr>
          <w:rFonts w:ascii="Times" w:hAnsi="Times"/>
          <w:sz w:val="22"/>
        </w:rPr>
        <w:t xml:space="preserve"> Your lessons will follow a four-activity routine adapted from the Reading Recovery program, based on the work of Marie Clay. </w:t>
      </w:r>
      <w:r w:rsidR="00830667">
        <w:rPr>
          <w:rFonts w:ascii="Times" w:hAnsi="Times"/>
          <w:sz w:val="22"/>
        </w:rPr>
        <w:t xml:space="preserve"> </w:t>
      </w:r>
      <w:r>
        <w:rPr>
          <w:rFonts w:ascii="Times" w:hAnsi="Times"/>
          <w:sz w:val="22"/>
        </w:rPr>
        <w:t>In each lesson you will assess your student’s progress with a familiar book, teach your student a new correspondence with a letterbox lesson</w:t>
      </w:r>
      <w:r w:rsidR="00830667">
        <w:rPr>
          <w:rFonts w:ascii="Times" w:hAnsi="Times"/>
          <w:sz w:val="22"/>
        </w:rPr>
        <w:t xml:space="preserve"> or other activity</w:t>
      </w:r>
      <w:r>
        <w:rPr>
          <w:rFonts w:ascii="Times" w:hAnsi="Times"/>
          <w:sz w:val="22"/>
        </w:rPr>
        <w:t xml:space="preserve">, introduce a new book and scaffold your student's reading, and help your student write a message. </w:t>
      </w:r>
      <w:r w:rsidR="00770E8F">
        <w:rPr>
          <w:rFonts w:ascii="Times" w:hAnsi="Times"/>
          <w:sz w:val="22"/>
        </w:rPr>
        <w:t xml:space="preserve"> </w:t>
      </w:r>
      <w:r>
        <w:rPr>
          <w:rFonts w:ascii="Times" w:hAnsi="Times"/>
          <w:sz w:val="22"/>
        </w:rPr>
        <w:t xml:space="preserve">Every other week you will write a brief reflection on the previous lesson and a plan for the lesson to be taught the following week (see calendar). Your reflection and plan must be submitted by </w:t>
      </w:r>
      <w:r w:rsidR="00770E8F">
        <w:rPr>
          <w:rFonts w:ascii="Times" w:hAnsi="Times"/>
          <w:sz w:val="22"/>
        </w:rPr>
        <w:t xml:space="preserve">course </w:t>
      </w:r>
      <w:r>
        <w:rPr>
          <w:rFonts w:ascii="Times" w:hAnsi="Times"/>
          <w:sz w:val="22"/>
        </w:rPr>
        <w:t xml:space="preserve">e-mail attachment after tutoring but before midnight. </w:t>
      </w:r>
      <w:r w:rsidR="00770E8F">
        <w:rPr>
          <w:rFonts w:ascii="Times" w:hAnsi="Times"/>
          <w:sz w:val="22"/>
        </w:rPr>
        <w:t xml:space="preserve"> </w:t>
      </w:r>
      <w:r>
        <w:rPr>
          <w:rFonts w:ascii="Times" w:hAnsi="Times"/>
          <w:sz w:val="22"/>
        </w:rPr>
        <w:t xml:space="preserve">I can read word processing files in Microsoft Word or any file saved in rich text format. </w:t>
      </w:r>
      <w:r w:rsidR="00770E8F">
        <w:rPr>
          <w:rFonts w:ascii="Times" w:hAnsi="Times"/>
          <w:sz w:val="22"/>
        </w:rPr>
        <w:t xml:space="preserve"> </w:t>
      </w:r>
      <w:r>
        <w:rPr>
          <w:rFonts w:ascii="Times" w:hAnsi="Times"/>
          <w:sz w:val="22"/>
        </w:rPr>
        <w:t>Detailed checklists will guide your planning.</w:t>
      </w:r>
    </w:p>
    <w:p w14:paraId="4847D49B" w14:textId="666EE5BF" w:rsidR="000B31CD" w:rsidRDefault="008E7C95" w:rsidP="008E7C95">
      <w:pPr>
        <w:widowControl w:val="0"/>
        <w:autoSpaceDE w:val="0"/>
        <w:autoSpaceDN w:val="0"/>
        <w:adjustRightInd w:val="0"/>
        <w:ind w:left="720" w:firstLine="720"/>
        <w:rPr>
          <w:rFonts w:ascii="Times" w:hAnsi="Times"/>
          <w:sz w:val="22"/>
        </w:rPr>
      </w:pPr>
      <w:r>
        <w:rPr>
          <w:rFonts w:ascii="Times" w:hAnsi="Times"/>
          <w:sz w:val="22"/>
        </w:rPr>
        <w:t xml:space="preserve">Throughout the </w:t>
      </w:r>
      <w:r w:rsidR="000B31CD">
        <w:rPr>
          <w:rFonts w:ascii="Times" w:hAnsi="Times"/>
          <w:sz w:val="22"/>
        </w:rPr>
        <w:t xml:space="preserve">semester, you will write a report for your student’s teacher. </w:t>
      </w:r>
      <w:r w:rsidR="00770E8F">
        <w:rPr>
          <w:rFonts w:ascii="Times" w:hAnsi="Times"/>
          <w:sz w:val="22"/>
        </w:rPr>
        <w:t xml:space="preserve"> </w:t>
      </w:r>
      <w:r w:rsidR="000B31CD">
        <w:rPr>
          <w:rFonts w:ascii="Times" w:hAnsi="Times"/>
          <w:sz w:val="22"/>
        </w:rPr>
        <w:t xml:space="preserve">The report will record your observations of the student’s behavior, explain what you taught, discuss the student’s current reading abilities and needs, and make recommendations to teachers </w:t>
      </w:r>
      <w:r>
        <w:rPr>
          <w:rFonts w:ascii="Times" w:hAnsi="Times"/>
          <w:sz w:val="22"/>
        </w:rPr>
        <w:t>based on your findings</w:t>
      </w:r>
      <w:r w:rsidR="000B31CD">
        <w:rPr>
          <w:rFonts w:ascii="Times" w:hAnsi="Times"/>
          <w:sz w:val="22"/>
        </w:rPr>
        <w:t xml:space="preserve">. </w:t>
      </w:r>
      <w:r w:rsidR="00770E8F">
        <w:rPr>
          <w:rFonts w:ascii="Times" w:hAnsi="Times"/>
          <w:sz w:val="22"/>
        </w:rPr>
        <w:t xml:space="preserve"> </w:t>
      </w:r>
      <w:r w:rsidR="000B31CD">
        <w:rPr>
          <w:rFonts w:ascii="Times" w:hAnsi="Times"/>
          <w:sz w:val="22"/>
        </w:rPr>
        <w:t xml:space="preserve">This report must be submitted by e-mail attachment. </w:t>
      </w:r>
      <w:r>
        <w:rPr>
          <w:rFonts w:ascii="Times" w:hAnsi="Times"/>
          <w:sz w:val="22"/>
        </w:rPr>
        <w:t xml:space="preserve">You will also complete an informational parent letter.  (Details will be given in class) </w:t>
      </w:r>
    </w:p>
    <w:p w14:paraId="06B424BD" w14:textId="11390268" w:rsidR="000B31CD" w:rsidRPr="00D922F4" w:rsidRDefault="005E0F16" w:rsidP="005E0F16">
      <w:pPr>
        <w:widowControl w:val="0"/>
        <w:autoSpaceDE w:val="0"/>
        <w:autoSpaceDN w:val="0"/>
        <w:adjustRightInd w:val="0"/>
        <w:spacing w:before="120"/>
        <w:jc w:val="center"/>
        <w:rPr>
          <w:rFonts w:ascii="Times" w:hAnsi="Times"/>
          <w:i/>
          <w:sz w:val="30"/>
          <w:u w:val="single"/>
        </w:rPr>
      </w:pPr>
      <w:r w:rsidRPr="00D922F4">
        <w:rPr>
          <w:rFonts w:ascii="Times" w:hAnsi="Times"/>
          <w:i/>
          <w:sz w:val="30"/>
          <w:u w:val="single"/>
        </w:rPr>
        <w:t>Materials Needed for T</w:t>
      </w:r>
      <w:r w:rsidR="00D922F4">
        <w:rPr>
          <w:rFonts w:ascii="Times" w:hAnsi="Times"/>
          <w:i/>
          <w:sz w:val="30"/>
          <w:u w:val="single"/>
        </w:rPr>
        <w:t>utoring</w:t>
      </w:r>
    </w:p>
    <w:p w14:paraId="2F9F0E58" w14:textId="06383612" w:rsidR="000B31CD" w:rsidRPr="0052209F" w:rsidRDefault="000B31CD" w:rsidP="0052209F">
      <w:pPr>
        <w:pStyle w:val="ListParagraph"/>
        <w:widowControl w:val="0"/>
        <w:numPr>
          <w:ilvl w:val="0"/>
          <w:numId w:val="5"/>
        </w:numPr>
        <w:autoSpaceDE w:val="0"/>
        <w:autoSpaceDN w:val="0"/>
        <w:adjustRightInd w:val="0"/>
        <w:rPr>
          <w:rFonts w:ascii="Times" w:hAnsi="Times"/>
          <w:color w:val="000000"/>
          <w:sz w:val="22"/>
        </w:rPr>
      </w:pPr>
      <w:r w:rsidRPr="0052209F">
        <w:rPr>
          <w:rFonts w:ascii="Times" w:hAnsi="Times"/>
          <w:sz w:val="22"/>
        </w:rPr>
        <w:t>Primary writing paper (the kind with dotted guidelines be</w:t>
      </w:r>
      <w:r w:rsidR="00770E8F">
        <w:rPr>
          <w:rFonts w:ascii="Times" w:hAnsi="Times"/>
          <w:sz w:val="22"/>
        </w:rPr>
        <w:t xml:space="preserve">tween solid lines suggestions and copies are located  </w:t>
      </w:r>
      <w:r w:rsidRPr="0052209F">
        <w:rPr>
          <w:rFonts w:ascii="Times" w:hAnsi="Times"/>
          <w:color w:val="000000"/>
          <w:sz w:val="22"/>
        </w:rPr>
        <w:t xml:space="preserve">on </w:t>
      </w:r>
      <w:r w:rsidR="005766AE" w:rsidRPr="0052209F">
        <w:rPr>
          <w:rFonts w:ascii="Times" w:hAnsi="Times"/>
          <w:color w:val="000000"/>
          <w:sz w:val="22"/>
        </w:rPr>
        <w:t>Canvas</w:t>
      </w:r>
      <w:r w:rsidR="00770E8F" w:rsidRPr="00770E8F">
        <w:rPr>
          <w:rFonts w:ascii="Times" w:hAnsi="Times"/>
          <w:sz w:val="22"/>
        </w:rPr>
        <w:t xml:space="preserve"> </w:t>
      </w:r>
      <w:r w:rsidR="00770E8F">
        <w:rPr>
          <w:rFonts w:ascii="Times" w:hAnsi="Times"/>
          <w:sz w:val="22"/>
        </w:rPr>
        <w:t xml:space="preserve">and a pencil box with pencils, pens, colored pencil, crayons, stickers, erasers, </w:t>
      </w:r>
      <w:proofErr w:type="spellStart"/>
      <w:r w:rsidR="00770E8F">
        <w:rPr>
          <w:rFonts w:ascii="Times" w:hAnsi="Times"/>
          <w:sz w:val="22"/>
        </w:rPr>
        <w:t>ect</w:t>
      </w:r>
      <w:proofErr w:type="spellEnd"/>
      <w:r w:rsidR="00770E8F">
        <w:rPr>
          <w:rFonts w:ascii="Times" w:hAnsi="Times"/>
          <w:sz w:val="22"/>
        </w:rPr>
        <w:t>..</w:t>
      </w:r>
      <w:r w:rsidRPr="0052209F">
        <w:rPr>
          <w:rFonts w:ascii="Times" w:hAnsi="Times"/>
          <w:color w:val="000000"/>
          <w:sz w:val="22"/>
        </w:rPr>
        <w:t>.</w:t>
      </w:r>
    </w:p>
    <w:p w14:paraId="03F60669" w14:textId="6A19F99F" w:rsidR="000B31CD" w:rsidRPr="0052209F" w:rsidRDefault="00770E8F" w:rsidP="0052209F">
      <w:pPr>
        <w:pStyle w:val="ListParagraph"/>
        <w:widowControl w:val="0"/>
        <w:numPr>
          <w:ilvl w:val="0"/>
          <w:numId w:val="5"/>
        </w:numPr>
        <w:autoSpaceDE w:val="0"/>
        <w:autoSpaceDN w:val="0"/>
        <w:adjustRightInd w:val="0"/>
        <w:rPr>
          <w:rFonts w:ascii="Times" w:hAnsi="Times"/>
          <w:sz w:val="22"/>
        </w:rPr>
      </w:pPr>
      <w:r>
        <w:rPr>
          <w:rFonts w:ascii="Times" w:hAnsi="Times"/>
          <w:sz w:val="22"/>
        </w:rPr>
        <w:t>Letter manipulatives- p</w:t>
      </w:r>
      <w:r w:rsidR="000B31CD" w:rsidRPr="0052209F">
        <w:rPr>
          <w:rFonts w:ascii="Times" w:hAnsi="Times"/>
          <w:sz w:val="22"/>
        </w:rPr>
        <w:t xml:space="preserve">lastic lower-case letter </w:t>
      </w:r>
      <w:r w:rsidRPr="0052209F">
        <w:rPr>
          <w:rFonts w:ascii="Times" w:hAnsi="Times"/>
          <w:sz w:val="22"/>
        </w:rPr>
        <w:t>tiles</w:t>
      </w:r>
      <w:r>
        <w:rPr>
          <w:rFonts w:ascii="Times" w:hAnsi="Times"/>
          <w:sz w:val="22"/>
        </w:rPr>
        <w:t xml:space="preserve"> </w:t>
      </w:r>
      <w:r w:rsidRPr="0052209F">
        <w:rPr>
          <w:rFonts w:ascii="Times" w:hAnsi="Times"/>
          <w:sz w:val="22"/>
        </w:rPr>
        <w:t>are</w:t>
      </w:r>
      <w:r w:rsidR="000B31CD" w:rsidRPr="0052209F">
        <w:rPr>
          <w:rFonts w:ascii="Times" w:hAnsi="Times"/>
          <w:sz w:val="22"/>
        </w:rPr>
        <w:t xml:space="preserve"> easier to handle.</w:t>
      </w:r>
      <w:r>
        <w:rPr>
          <w:rFonts w:ascii="Times" w:hAnsi="Times"/>
          <w:sz w:val="22"/>
        </w:rPr>
        <w:t xml:space="preserve">  ( see suggestions in course canvas)</w:t>
      </w:r>
    </w:p>
    <w:p w14:paraId="1060A5B7" w14:textId="018A339D" w:rsidR="000B31CD" w:rsidRDefault="000B31CD" w:rsidP="0052209F">
      <w:pPr>
        <w:pStyle w:val="ListParagraph"/>
        <w:widowControl w:val="0"/>
        <w:numPr>
          <w:ilvl w:val="0"/>
          <w:numId w:val="5"/>
        </w:numPr>
        <w:autoSpaceDE w:val="0"/>
        <w:autoSpaceDN w:val="0"/>
        <w:adjustRightInd w:val="0"/>
        <w:rPr>
          <w:rFonts w:ascii="Times" w:hAnsi="Times"/>
          <w:sz w:val="22"/>
        </w:rPr>
      </w:pPr>
      <w:r w:rsidRPr="0052209F">
        <w:rPr>
          <w:rFonts w:ascii="Times" w:hAnsi="Times"/>
          <w:sz w:val="22"/>
        </w:rPr>
        <w:t>Letterboxes (</w:t>
      </w:r>
      <w:proofErr w:type="spellStart"/>
      <w:r w:rsidRPr="0052209F">
        <w:rPr>
          <w:rFonts w:ascii="Times" w:hAnsi="Times"/>
          <w:sz w:val="22"/>
        </w:rPr>
        <w:t>Elkonin</w:t>
      </w:r>
      <w:proofErr w:type="spellEnd"/>
      <w:r w:rsidRPr="0052209F">
        <w:rPr>
          <w:rFonts w:ascii="Times" w:hAnsi="Times"/>
          <w:sz w:val="22"/>
        </w:rPr>
        <w:t xml:space="preserve"> boxes), cardstock squares showing the number of phonemes in a word. </w:t>
      </w:r>
      <w:r w:rsidR="00770E8F">
        <w:rPr>
          <w:rFonts w:ascii="Times" w:hAnsi="Times"/>
          <w:sz w:val="22"/>
        </w:rPr>
        <w:t xml:space="preserve"> </w:t>
      </w:r>
      <w:r w:rsidRPr="0052209F">
        <w:rPr>
          <w:rFonts w:ascii="Times" w:hAnsi="Times"/>
          <w:sz w:val="22"/>
        </w:rPr>
        <w:t>Directions for letters and letterb</w:t>
      </w:r>
      <w:r w:rsidR="0052209F">
        <w:rPr>
          <w:rFonts w:ascii="Times" w:hAnsi="Times"/>
          <w:sz w:val="22"/>
        </w:rPr>
        <w:t>oxes are located in Course Canvas</w:t>
      </w:r>
    </w:p>
    <w:p w14:paraId="3FB7CF53" w14:textId="36E9D512" w:rsidR="0052209F" w:rsidRPr="0052209F" w:rsidRDefault="0052209F" w:rsidP="0052209F">
      <w:pPr>
        <w:pStyle w:val="ListParagraph"/>
        <w:widowControl w:val="0"/>
        <w:numPr>
          <w:ilvl w:val="0"/>
          <w:numId w:val="5"/>
        </w:numPr>
        <w:autoSpaceDE w:val="0"/>
        <w:autoSpaceDN w:val="0"/>
        <w:adjustRightInd w:val="0"/>
        <w:rPr>
          <w:rFonts w:ascii="Times" w:hAnsi="Times"/>
          <w:sz w:val="22"/>
        </w:rPr>
      </w:pPr>
      <w:r>
        <w:rPr>
          <w:rFonts w:ascii="Times" w:hAnsi="Times"/>
          <w:sz w:val="22"/>
        </w:rPr>
        <w:t>Composition notebook</w:t>
      </w:r>
      <w:r w:rsidR="00770E8F">
        <w:rPr>
          <w:rFonts w:ascii="Times" w:hAnsi="Times"/>
          <w:sz w:val="22"/>
        </w:rPr>
        <w:t xml:space="preserve">- Student strategic log </w:t>
      </w:r>
    </w:p>
    <w:p w14:paraId="66C22077" w14:textId="7430B74B" w:rsidR="000B31CD" w:rsidRPr="00770E8F" w:rsidRDefault="000B31CD" w:rsidP="005766AE">
      <w:pPr>
        <w:widowControl w:val="0"/>
        <w:autoSpaceDE w:val="0"/>
        <w:autoSpaceDN w:val="0"/>
        <w:adjustRightInd w:val="0"/>
        <w:spacing w:before="120"/>
        <w:rPr>
          <w:rFonts w:ascii="Times" w:hAnsi="Times"/>
          <w:b/>
          <w:sz w:val="22"/>
          <w:u w:val="single"/>
        </w:rPr>
      </w:pPr>
      <w:r w:rsidRPr="00770E8F">
        <w:rPr>
          <w:rFonts w:ascii="Times" w:hAnsi="Times"/>
          <w:b/>
          <w:sz w:val="22"/>
          <w:u w:val="single"/>
        </w:rPr>
        <w:t>Tutoring Policies</w:t>
      </w:r>
      <w:r w:rsidR="00770E8F">
        <w:rPr>
          <w:rFonts w:ascii="Times" w:hAnsi="Times"/>
          <w:b/>
          <w:sz w:val="22"/>
          <w:u w:val="single"/>
        </w:rPr>
        <w:t xml:space="preserve">: </w:t>
      </w:r>
    </w:p>
    <w:p w14:paraId="6AE38BC1" w14:textId="77777777" w:rsid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DRESS:</w:t>
      </w:r>
      <w:r w:rsidRPr="005E0F16">
        <w:rPr>
          <w:rFonts w:ascii="Times" w:hAnsi="Times"/>
          <w:sz w:val="22"/>
        </w:rPr>
        <w:t xml:space="preserve"> </w:t>
      </w:r>
      <w:r w:rsidR="000B31CD" w:rsidRPr="005E0F16">
        <w:rPr>
          <w:rFonts w:ascii="Times" w:hAnsi="Times"/>
          <w:sz w:val="22"/>
        </w:rPr>
        <w:t xml:space="preserve">Dress appropriately in the “uniform” of a teacher. </w:t>
      </w:r>
      <w:r w:rsidR="00770E8F" w:rsidRPr="005E0F16">
        <w:rPr>
          <w:rFonts w:ascii="Times" w:hAnsi="Times"/>
          <w:sz w:val="22"/>
        </w:rPr>
        <w:t xml:space="preserve"> </w:t>
      </w:r>
      <w:r w:rsidR="000B31CD" w:rsidRPr="005E0F16">
        <w:rPr>
          <w:rFonts w:ascii="Times" w:hAnsi="Times"/>
          <w:sz w:val="22"/>
        </w:rPr>
        <w:t xml:space="preserve">While schools allow some variation, denim and tee shirts are usually NOT appropriate. </w:t>
      </w:r>
      <w:r w:rsidR="00770E8F" w:rsidRPr="005E0F16">
        <w:rPr>
          <w:rFonts w:ascii="Times" w:hAnsi="Times"/>
          <w:sz w:val="22"/>
        </w:rPr>
        <w:t xml:space="preserve"> </w:t>
      </w:r>
      <w:r w:rsidR="000B31CD" w:rsidRPr="005E0F16">
        <w:rPr>
          <w:rFonts w:ascii="Times" w:hAnsi="Times"/>
          <w:sz w:val="22"/>
        </w:rPr>
        <w:t>Women should consider wearing slacks because we typically work on the floor.</w:t>
      </w:r>
      <w:r w:rsidR="00770E8F" w:rsidRPr="005E0F16">
        <w:rPr>
          <w:rFonts w:ascii="Times" w:hAnsi="Times"/>
          <w:sz w:val="22"/>
        </w:rPr>
        <w:t xml:space="preserve">  Remember every time you are on campus is a potential interview! </w:t>
      </w:r>
    </w:p>
    <w:p w14:paraId="65735D9A" w14:textId="7EC088BA"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PREPARATION</w:t>
      </w:r>
      <w:r w:rsidR="00770E8F" w:rsidRPr="005E0F16">
        <w:rPr>
          <w:rFonts w:ascii="Times" w:hAnsi="Times"/>
          <w:i/>
          <w:sz w:val="22"/>
        </w:rPr>
        <w:t>:</w:t>
      </w:r>
      <w:r w:rsidR="00770E8F" w:rsidRPr="005E0F16">
        <w:rPr>
          <w:rFonts w:ascii="Times" w:hAnsi="Times"/>
          <w:sz w:val="22"/>
        </w:rPr>
        <w:t xml:space="preserve"> </w:t>
      </w:r>
      <w:r w:rsidR="000B31CD" w:rsidRPr="005E0F16">
        <w:rPr>
          <w:rFonts w:ascii="Times" w:hAnsi="Times"/>
          <w:sz w:val="22"/>
        </w:rPr>
        <w:t xml:space="preserve">Have your lesson plan completely prepared before your arrival. </w:t>
      </w:r>
      <w:r w:rsidR="00770E8F" w:rsidRPr="005E0F16">
        <w:rPr>
          <w:rFonts w:ascii="Times" w:hAnsi="Times"/>
          <w:sz w:val="22"/>
        </w:rPr>
        <w:t xml:space="preserve"> </w:t>
      </w:r>
      <w:r w:rsidR="000B31CD" w:rsidRPr="005E0F16">
        <w:rPr>
          <w:rFonts w:ascii="Times" w:hAnsi="Times"/>
          <w:sz w:val="22"/>
        </w:rPr>
        <w:t xml:space="preserve">In the brief moments before meeting your student, you </w:t>
      </w:r>
      <w:r w:rsidR="00770E8F" w:rsidRPr="005E0F16">
        <w:rPr>
          <w:rFonts w:ascii="Times" w:hAnsi="Times"/>
          <w:sz w:val="22"/>
        </w:rPr>
        <w:t>will not</w:t>
      </w:r>
      <w:r w:rsidR="000B31CD" w:rsidRPr="005E0F16">
        <w:rPr>
          <w:rFonts w:ascii="Times" w:hAnsi="Times"/>
          <w:sz w:val="22"/>
        </w:rPr>
        <w:t xml:space="preserve"> have time to prepare book introductions, devise letterbox example words, etc.</w:t>
      </w:r>
    </w:p>
    <w:p w14:paraId="15DAD25C" w14:textId="1B67E0A0" w:rsidR="000B31CD" w:rsidRPr="005E0F16" w:rsidRDefault="000B31CD" w:rsidP="005E0F16">
      <w:pPr>
        <w:pStyle w:val="ListParagraph"/>
        <w:widowControl w:val="0"/>
        <w:numPr>
          <w:ilvl w:val="1"/>
          <w:numId w:val="9"/>
        </w:numPr>
        <w:autoSpaceDE w:val="0"/>
        <w:autoSpaceDN w:val="0"/>
        <w:adjustRightInd w:val="0"/>
        <w:rPr>
          <w:rFonts w:ascii="Times" w:hAnsi="Times"/>
          <w:sz w:val="22"/>
        </w:rPr>
      </w:pPr>
      <w:r w:rsidRPr="005E0F16">
        <w:rPr>
          <w:rFonts w:ascii="Times" w:hAnsi="Times"/>
          <w:sz w:val="22"/>
        </w:rPr>
        <w:t>Arrive at least 10 minutes before your scheduled lesson time to set up your materials and to make any last minute revisions before meeting your student.</w:t>
      </w:r>
      <w:r w:rsidR="005766AE" w:rsidRPr="005E0F16">
        <w:rPr>
          <w:rFonts w:ascii="Times" w:hAnsi="Times"/>
          <w:sz w:val="22"/>
        </w:rPr>
        <w:t xml:space="preserve"> </w:t>
      </w:r>
      <w:r w:rsidRPr="005E0F16">
        <w:rPr>
          <w:rFonts w:ascii="Times" w:hAnsi="Times"/>
          <w:sz w:val="22"/>
        </w:rPr>
        <w:t>Late arrival (less than 5 minutes before the scheduled time) will lose attendance points.</w:t>
      </w:r>
    </w:p>
    <w:p w14:paraId="06C4DF1A" w14:textId="4F740932"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 xml:space="preserve">MOMENTUM: </w:t>
      </w:r>
      <w:r w:rsidR="000B31CD" w:rsidRPr="005E0F16">
        <w:rPr>
          <w:rFonts w:ascii="Times" w:hAnsi="Times"/>
          <w:sz w:val="22"/>
        </w:rPr>
        <w:t>Bring a timepiece to tutoring</w:t>
      </w:r>
      <w:r w:rsidR="00770E8F" w:rsidRPr="005E0F16">
        <w:rPr>
          <w:rFonts w:ascii="Times" w:hAnsi="Times"/>
          <w:sz w:val="22"/>
        </w:rPr>
        <w:t xml:space="preserve"> (most cell phones</w:t>
      </w:r>
      <w:r w:rsidR="0051454C">
        <w:rPr>
          <w:rFonts w:ascii="Times" w:hAnsi="Times"/>
          <w:sz w:val="22"/>
        </w:rPr>
        <w:t xml:space="preserve">, iPads </w:t>
      </w:r>
      <w:r w:rsidR="00770E8F" w:rsidRPr="005E0F16">
        <w:rPr>
          <w:rFonts w:ascii="Times" w:hAnsi="Times"/>
          <w:sz w:val="22"/>
        </w:rPr>
        <w:t xml:space="preserve">have a timer - do not use the phone for other purposes during tutoring.) </w:t>
      </w:r>
      <w:r w:rsidR="000B31CD" w:rsidRPr="005E0F16">
        <w:rPr>
          <w:rFonts w:ascii="Times" w:hAnsi="Times"/>
          <w:sz w:val="22"/>
        </w:rPr>
        <w:t xml:space="preserve"> </w:t>
      </w:r>
      <w:r w:rsidR="00770E8F" w:rsidRPr="005E0F16">
        <w:rPr>
          <w:rFonts w:ascii="Times" w:hAnsi="Times"/>
          <w:sz w:val="22"/>
        </w:rPr>
        <w:t>U</w:t>
      </w:r>
      <w:r w:rsidR="000B31CD" w:rsidRPr="005E0F16">
        <w:rPr>
          <w:rFonts w:ascii="Times" w:hAnsi="Times"/>
          <w:sz w:val="22"/>
        </w:rPr>
        <w:t xml:space="preserve">se </w:t>
      </w:r>
      <w:r w:rsidR="00770E8F" w:rsidRPr="005E0F16">
        <w:rPr>
          <w:rFonts w:ascii="Times" w:hAnsi="Times"/>
          <w:sz w:val="22"/>
        </w:rPr>
        <w:t>the timer to</w:t>
      </w:r>
      <w:r w:rsidR="000B31CD" w:rsidRPr="005E0F16">
        <w:rPr>
          <w:rFonts w:ascii="Times" w:hAnsi="Times"/>
          <w:sz w:val="22"/>
        </w:rPr>
        <w:t xml:space="preserve"> pace your lesson</w:t>
      </w:r>
      <w:r w:rsidR="00770E8F" w:rsidRPr="005E0F16">
        <w:rPr>
          <w:rFonts w:ascii="Times" w:hAnsi="Times"/>
          <w:sz w:val="22"/>
        </w:rPr>
        <w:t xml:space="preserve"> and record fluency</w:t>
      </w:r>
      <w:r w:rsidR="000B31CD" w:rsidRPr="005E0F16">
        <w:rPr>
          <w:rFonts w:ascii="Times" w:hAnsi="Times"/>
          <w:sz w:val="22"/>
        </w:rPr>
        <w:t xml:space="preserve">. </w:t>
      </w:r>
      <w:r w:rsidR="00770E8F" w:rsidRPr="005E0F16">
        <w:rPr>
          <w:rFonts w:ascii="Times" w:hAnsi="Times"/>
          <w:sz w:val="22"/>
        </w:rPr>
        <w:t xml:space="preserve"> </w:t>
      </w:r>
      <w:r w:rsidR="000B31CD" w:rsidRPr="005E0F16">
        <w:rPr>
          <w:rFonts w:ascii="Times" w:hAnsi="Times"/>
          <w:sz w:val="22"/>
        </w:rPr>
        <w:t xml:space="preserve">All children must be picked up and returned at the same time so the teacher can stay on schedule. </w:t>
      </w:r>
      <w:r w:rsidR="00770E8F" w:rsidRPr="005E0F16">
        <w:rPr>
          <w:rFonts w:ascii="Times" w:hAnsi="Times"/>
          <w:sz w:val="22"/>
        </w:rPr>
        <w:t xml:space="preserve"> </w:t>
      </w:r>
      <w:r w:rsidR="000B31CD" w:rsidRPr="005E0F16">
        <w:rPr>
          <w:rFonts w:ascii="Times" w:hAnsi="Times"/>
          <w:sz w:val="22"/>
        </w:rPr>
        <w:t>You may not keep your student longer than the designated time.</w:t>
      </w:r>
    </w:p>
    <w:p w14:paraId="49AFAD74" w14:textId="79C07B2F"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FOCUS</w:t>
      </w:r>
      <w:r w:rsidRPr="005E0F16">
        <w:rPr>
          <w:rFonts w:ascii="Times" w:hAnsi="Times"/>
          <w:sz w:val="22"/>
        </w:rPr>
        <w:t xml:space="preserve">: </w:t>
      </w:r>
      <w:r w:rsidR="000B31CD" w:rsidRPr="005E0F16">
        <w:rPr>
          <w:rFonts w:ascii="Times" w:hAnsi="Times"/>
          <w:sz w:val="22"/>
        </w:rPr>
        <w:t>Do</w:t>
      </w:r>
      <w:r w:rsidR="00770E8F" w:rsidRPr="005E0F16">
        <w:rPr>
          <w:rFonts w:ascii="Times" w:hAnsi="Times"/>
          <w:sz w:val="22"/>
        </w:rPr>
        <w:t xml:space="preserve"> no</w:t>
      </w:r>
      <w:r w:rsidR="000B31CD" w:rsidRPr="005E0F16">
        <w:rPr>
          <w:rFonts w:ascii="Times" w:hAnsi="Times"/>
          <w:sz w:val="22"/>
        </w:rPr>
        <w:t xml:space="preserve">t allow your student to stray from the lesson or disrupt others’ learning. </w:t>
      </w:r>
      <w:r w:rsidR="00770E8F" w:rsidRPr="005E0F16">
        <w:rPr>
          <w:rFonts w:ascii="Times" w:hAnsi="Times"/>
          <w:sz w:val="22"/>
        </w:rPr>
        <w:t xml:space="preserve"> </w:t>
      </w:r>
      <w:r w:rsidR="000B31CD" w:rsidRPr="005E0F16">
        <w:rPr>
          <w:rFonts w:ascii="Times" w:hAnsi="Times"/>
          <w:sz w:val="22"/>
        </w:rPr>
        <w:t xml:space="preserve">Recognize and reward your student’s work and attention, and </w:t>
      </w:r>
      <w:r w:rsidR="00770E8F" w:rsidRPr="005E0F16">
        <w:rPr>
          <w:rFonts w:ascii="Times" w:hAnsi="Times"/>
          <w:sz w:val="22"/>
        </w:rPr>
        <w:t>be consistent with behaviors</w:t>
      </w:r>
      <w:r w:rsidR="000B31CD" w:rsidRPr="005E0F16">
        <w:rPr>
          <w:rFonts w:ascii="Times" w:hAnsi="Times"/>
          <w:sz w:val="22"/>
        </w:rPr>
        <w:t>.</w:t>
      </w:r>
    </w:p>
    <w:p w14:paraId="739E2024" w14:textId="1B8201A3"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POSITIVE REINFORCEMENT</w:t>
      </w:r>
      <w:r w:rsidRPr="005E0F16">
        <w:rPr>
          <w:rFonts w:ascii="Times" w:hAnsi="Times"/>
          <w:sz w:val="22"/>
        </w:rPr>
        <w:t xml:space="preserve">: </w:t>
      </w:r>
      <w:r w:rsidR="00770E8F" w:rsidRPr="005E0F16">
        <w:rPr>
          <w:rFonts w:ascii="Times" w:hAnsi="Times"/>
          <w:sz w:val="22"/>
        </w:rPr>
        <w:t xml:space="preserve">Offer your student positive reinforcement and positive specific praise.  (No tangible gifts) </w:t>
      </w:r>
    </w:p>
    <w:p w14:paraId="1443FF97" w14:textId="2C120448" w:rsidR="000B31CD" w:rsidRPr="005E0F16" w:rsidRDefault="005E0F16" w:rsidP="005E0F16">
      <w:pPr>
        <w:pStyle w:val="ListParagraph"/>
        <w:widowControl w:val="0"/>
        <w:numPr>
          <w:ilvl w:val="0"/>
          <w:numId w:val="9"/>
        </w:numPr>
        <w:autoSpaceDE w:val="0"/>
        <w:autoSpaceDN w:val="0"/>
        <w:adjustRightInd w:val="0"/>
        <w:rPr>
          <w:rFonts w:ascii="Times" w:hAnsi="Times"/>
          <w:sz w:val="22"/>
          <w:highlight w:val="yellow"/>
        </w:rPr>
      </w:pPr>
      <w:r w:rsidRPr="005E0F16">
        <w:rPr>
          <w:rFonts w:ascii="Times" w:hAnsi="Times"/>
          <w:i/>
          <w:sz w:val="22"/>
          <w:highlight w:val="yellow"/>
        </w:rPr>
        <w:t>RESPONSIBILITY:</w:t>
      </w:r>
      <w:r w:rsidRPr="005E0F16">
        <w:rPr>
          <w:rFonts w:ascii="Times" w:hAnsi="Times"/>
          <w:sz w:val="22"/>
          <w:highlight w:val="yellow"/>
        </w:rPr>
        <w:t xml:space="preserve"> </w:t>
      </w:r>
      <w:r w:rsidR="000B31CD" w:rsidRPr="005E0F16">
        <w:rPr>
          <w:rFonts w:ascii="Times" w:hAnsi="Times"/>
          <w:b/>
          <w:sz w:val="22"/>
          <w:highlight w:val="yellow"/>
        </w:rPr>
        <w:t xml:space="preserve">You are responsible for your student’s safety. </w:t>
      </w:r>
      <w:r w:rsidRPr="005E0F16">
        <w:rPr>
          <w:rFonts w:ascii="Times" w:hAnsi="Times"/>
          <w:b/>
          <w:sz w:val="22"/>
          <w:highlight w:val="yellow"/>
        </w:rPr>
        <w:t xml:space="preserve"> </w:t>
      </w:r>
      <w:r w:rsidR="000B31CD" w:rsidRPr="005E0F16">
        <w:rPr>
          <w:rFonts w:ascii="Times" w:hAnsi="Times"/>
          <w:b/>
          <w:sz w:val="22"/>
          <w:highlight w:val="yellow"/>
        </w:rPr>
        <w:t>Do</w:t>
      </w:r>
      <w:r w:rsidRPr="005E0F16">
        <w:rPr>
          <w:rFonts w:ascii="Times" w:hAnsi="Times"/>
          <w:b/>
          <w:sz w:val="22"/>
          <w:highlight w:val="yellow"/>
        </w:rPr>
        <w:t xml:space="preserve"> no</w:t>
      </w:r>
      <w:r w:rsidR="000B31CD" w:rsidRPr="005E0F16">
        <w:rPr>
          <w:rFonts w:ascii="Times" w:hAnsi="Times"/>
          <w:b/>
          <w:sz w:val="22"/>
          <w:highlight w:val="yellow"/>
        </w:rPr>
        <w:t>t leave your student unattended at any time.</w:t>
      </w:r>
    </w:p>
    <w:p w14:paraId="0FB0F6BC" w14:textId="230F4DD1"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OBLIGATIONS:</w:t>
      </w:r>
      <w:r w:rsidRPr="005E0F16">
        <w:rPr>
          <w:rFonts w:ascii="Times" w:hAnsi="Times"/>
          <w:sz w:val="22"/>
        </w:rPr>
        <w:t xml:space="preserve"> </w:t>
      </w:r>
      <w:r w:rsidR="000B31CD" w:rsidRPr="005E0F16">
        <w:rPr>
          <w:rFonts w:ascii="Times" w:hAnsi="Times"/>
          <w:sz w:val="22"/>
        </w:rPr>
        <w:t xml:space="preserve">Reschedule a lesson time with the classroom teacher if you cannot meet your tutoring obligation. </w:t>
      </w:r>
    </w:p>
    <w:p w14:paraId="12F64A97" w14:textId="4A3B057D"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ENTHUSIUSUM:</w:t>
      </w:r>
      <w:r w:rsidRPr="005E0F16">
        <w:rPr>
          <w:rFonts w:ascii="Times" w:hAnsi="Times"/>
          <w:sz w:val="22"/>
        </w:rPr>
        <w:t xml:space="preserve"> </w:t>
      </w:r>
      <w:r w:rsidR="000B31CD" w:rsidRPr="005E0F16">
        <w:rPr>
          <w:rFonts w:ascii="Times" w:hAnsi="Times"/>
          <w:sz w:val="22"/>
        </w:rPr>
        <w:t>Always make decisions based on what is best for the student.</w:t>
      </w:r>
      <w:r>
        <w:rPr>
          <w:rFonts w:ascii="Times" w:hAnsi="Times"/>
          <w:sz w:val="22"/>
        </w:rPr>
        <w:t xml:space="preserve"> </w:t>
      </w:r>
      <w:r w:rsidR="000B31CD" w:rsidRPr="005E0F16">
        <w:rPr>
          <w:rFonts w:ascii="Times" w:hAnsi="Times"/>
          <w:sz w:val="22"/>
        </w:rPr>
        <w:t xml:space="preserve"> Enjoy your tutoring experience.</w:t>
      </w:r>
      <w:r>
        <w:rPr>
          <w:rFonts w:ascii="Times" w:hAnsi="Times"/>
          <w:sz w:val="22"/>
        </w:rPr>
        <w:t xml:space="preserve"> </w:t>
      </w:r>
      <w:r w:rsidR="000B31CD" w:rsidRPr="005E0F16">
        <w:rPr>
          <w:rFonts w:ascii="Times" w:hAnsi="Times"/>
          <w:sz w:val="22"/>
        </w:rPr>
        <w:t xml:space="preserve"> Your student should feel your personal warmth and see your enthusiasm for reading.</w:t>
      </w:r>
    </w:p>
    <w:p w14:paraId="2288F6A4" w14:textId="3AFBD8A1" w:rsidR="000B31CD" w:rsidRDefault="00C96CE8" w:rsidP="005766AE">
      <w:pPr>
        <w:widowControl w:val="0"/>
        <w:autoSpaceDE w:val="0"/>
        <w:autoSpaceDN w:val="0"/>
        <w:adjustRightInd w:val="0"/>
        <w:spacing w:before="120"/>
        <w:rPr>
          <w:rFonts w:ascii="Times" w:hAnsi="Times"/>
          <w:sz w:val="22"/>
        </w:rPr>
      </w:pPr>
      <w:r>
        <w:rPr>
          <w:rFonts w:ascii="Times" w:hAnsi="Times"/>
          <w:b/>
          <w:sz w:val="22"/>
          <w:u w:val="single"/>
        </w:rPr>
        <w:t>L</w:t>
      </w:r>
      <w:r w:rsidR="005E0F16" w:rsidRPr="001678DE">
        <w:rPr>
          <w:rFonts w:ascii="Times" w:hAnsi="Times"/>
          <w:b/>
          <w:sz w:val="22"/>
          <w:u w:val="single"/>
        </w:rPr>
        <w:t>esson Design Project:</w:t>
      </w:r>
      <w:r w:rsidR="000B31CD">
        <w:rPr>
          <w:rFonts w:ascii="Times" w:hAnsi="Times"/>
          <w:b/>
          <w:sz w:val="22"/>
        </w:rPr>
        <w:t xml:space="preserve"> </w:t>
      </w:r>
      <w:r w:rsidR="005E0F16">
        <w:rPr>
          <w:rFonts w:ascii="Times" w:hAnsi="Times"/>
          <w:b/>
          <w:sz w:val="22"/>
        </w:rPr>
        <w:t xml:space="preserve">Students will create </w:t>
      </w:r>
      <w:r w:rsidR="0051454C">
        <w:rPr>
          <w:rFonts w:ascii="Times" w:hAnsi="Times"/>
          <w:b/>
          <w:sz w:val="22"/>
        </w:rPr>
        <w:t>3</w:t>
      </w:r>
      <w:r w:rsidR="002A357E">
        <w:rPr>
          <w:rFonts w:ascii="Times" w:hAnsi="Times"/>
          <w:b/>
          <w:sz w:val="22"/>
        </w:rPr>
        <w:t xml:space="preserve"> lesson</w:t>
      </w:r>
      <w:r w:rsidR="005E0F16">
        <w:rPr>
          <w:rFonts w:ascii="Times" w:hAnsi="Times"/>
          <w:b/>
          <w:sz w:val="22"/>
        </w:rPr>
        <w:t xml:space="preserve"> plan</w:t>
      </w:r>
      <w:r w:rsidR="002A357E">
        <w:rPr>
          <w:rFonts w:ascii="Times" w:hAnsi="Times"/>
          <w:b/>
          <w:sz w:val="22"/>
        </w:rPr>
        <w:t>s</w:t>
      </w:r>
      <w:r w:rsidR="005E0F16">
        <w:rPr>
          <w:rFonts w:ascii="Times" w:hAnsi="Times"/>
          <w:b/>
          <w:sz w:val="22"/>
        </w:rPr>
        <w:t xml:space="preserve"> </w:t>
      </w:r>
      <w:r w:rsidR="00BE0202">
        <w:rPr>
          <w:rFonts w:ascii="Times" w:hAnsi="Times"/>
          <w:b/>
          <w:sz w:val="22"/>
        </w:rPr>
        <w:t xml:space="preserve">to support </w:t>
      </w:r>
      <w:r w:rsidR="002A357E">
        <w:rPr>
          <w:rFonts w:ascii="Times" w:hAnsi="Times"/>
          <w:b/>
          <w:sz w:val="22"/>
        </w:rPr>
        <w:t xml:space="preserve"> the </w:t>
      </w:r>
      <w:r w:rsidR="005E0F16">
        <w:rPr>
          <w:rFonts w:ascii="Times" w:hAnsi="Times"/>
          <w:b/>
          <w:sz w:val="22"/>
        </w:rPr>
        <w:t xml:space="preserve"> “</w:t>
      </w:r>
      <w:r w:rsidR="005E0F16">
        <w:rPr>
          <w:rFonts w:ascii="Times" w:hAnsi="Times"/>
          <w:sz w:val="22"/>
        </w:rPr>
        <w:t>F</w:t>
      </w:r>
      <w:r w:rsidR="000B31CD">
        <w:rPr>
          <w:rFonts w:ascii="Times" w:hAnsi="Times"/>
          <w:sz w:val="22"/>
        </w:rPr>
        <w:t xml:space="preserve">our </w:t>
      </w:r>
      <w:r w:rsidR="005E0F16">
        <w:rPr>
          <w:rFonts w:ascii="Times" w:hAnsi="Times"/>
          <w:sz w:val="22"/>
        </w:rPr>
        <w:t>Reading S</w:t>
      </w:r>
      <w:r w:rsidR="000B31CD">
        <w:rPr>
          <w:rFonts w:ascii="Times" w:hAnsi="Times"/>
          <w:sz w:val="22"/>
        </w:rPr>
        <w:t>tages</w:t>
      </w:r>
      <w:r w:rsidR="005E0F16">
        <w:rPr>
          <w:rFonts w:ascii="Times" w:hAnsi="Times"/>
          <w:sz w:val="22"/>
        </w:rPr>
        <w:t>” of reading</w:t>
      </w:r>
      <w:r w:rsidR="000B31CD">
        <w:rPr>
          <w:rFonts w:ascii="Times" w:hAnsi="Times"/>
          <w:sz w:val="22"/>
        </w:rPr>
        <w:t>:</w:t>
      </w:r>
      <w:r w:rsidR="002A357E">
        <w:rPr>
          <w:rFonts w:ascii="Times" w:hAnsi="Times"/>
          <w:sz w:val="22"/>
        </w:rPr>
        <w:t xml:space="preserve"> Depending upon student data results lessons may have to begin at the emergent level and move to the beginning reading level or may move from beginning reading to growing independence</w:t>
      </w:r>
      <w:proofErr w:type="gramStart"/>
      <w:r w:rsidR="002A357E">
        <w:rPr>
          <w:rFonts w:ascii="Times" w:hAnsi="Times"/>
          <w:sz w:val="22"/>
        </w:rPr>
        <w:t xml:space="preserve">. </w:t>
      </w:r>
      <w:proofErr w:type="gramEnd"/>
      <w:r w:rsidR="00BE0202">
        <w:rPr>
          <w:rFonts w:ascii="Times" w:hAnsi="Times"/>
          <w:sz w:val="22"/>
        </w:rPr>
        <w:t>(We</w:t>
      </w:r>
      <w:r w:rsidR="002A357E">
        <w:rPr>
          <w:rFonts w:ascii="Times" w:hAnsi="Times"/>
          <w:sz w:val="22"/>
        </w:rPr>
        <w:t xml:space="preserve"> will discuss this in class) </w:t>
      </w:r>
    </w:p>
    <w:p w14:paraId="7B6AB323" w14:textId="59E5D0BA" w:rsidR="000B31CD" w:rsidRPr="0052209F" w:rsidRDefault="000B31CD" w:rsidP="0052209F">
      <w:pPr>
        <w:pStyle w:val="ListParagraph"/>
        <w:widowControl w:val="0"/>
        <w:numPr>
          <w:ilvl w:val="0"/>
          <w:numId w:val="8"/>
        </w:numPr>
        <w:autoSpaceDE w:val="0"/>
        <w:autoSpaceDN w:val="0"/>
        <w:adjustRightInd w:val="0"/>
        <w:rPr>
          <w:rFonts w:ascii="Times" w:hAnsi="Times"/>
          <w:sz w:val="22"/>
        </w:rPr>
      </w:pPr>
      <w:r w:rsidRPr="0052209F">
        <w:rPr>
          <w:rFonts w:ascii="Times" w:hAnsi="Times"/>
          <w:i/>
          <w:sz w:val="22"/>
        </w:rPr>
        <w:t xml:space="preserve">Emergent literacy, </w:t>
      </w:r>
      <w:r w:rsidRPr="0052209F">
        <w:rPr>
          <w:rFonts w:ascii="Times" w:hAnsi="Times"/>
          <w:sz w:val="22"/>
        </w:rPr>
        <w:t>ideas for teaching letter recognition, phoneme awareness, or concepts about print.</w:t>
      </w:r>
    </w:p>
    <w:p w14:paraId="47674372" w14:textId="7BD3AB35" w:rsidR="000B31CD" w:rsidRPr="0052209F" w:rsidRDefault="000B31CD" w:rsidP="0052209F">
      <w:pPr>
        <w:pStyle w:val="ListParagraph"/>
        <w:widowControl w:val="0"/>
        <w:numPr>
          <w:ilvl w:val="0"/>
          <w:numId w:val="8"/>
        </w:numPr>
        <w:autoSpaceDE w:val="0"/>
        <w:autoSpaceDN w:val="0"/>
        <w:adjustRightInd w:val="0"/>
        <w:rPr>
          <w:rFonts w:ascii="Times" w:hAnsi="Times"/>
          <w:sz w:val="22"/>
        </w:rPr>
      </w:pPr>
      <w:r w:rsidRPr="0052209F">
        <w:rPr>
          <w:rFonts w:ascii="Times" w:hAnsi="Times"/>
          <w:i/>
          <w:sz w:val="22"/>
        </w:rPr>
        <w:t xml:space="preserve">Beginning reading, </w:t>
      </w:r>
      <w:r w:rsidRPr="0052209F">
        <w:rPr>
          <w:rFonts w:ascii="Times" w:hAnsi="Times"/>
          <w:sz w:val="22"/>
        </w:rPr>
        <w:t>ideas for teaching students to decode or spell words.</w:t>
      </w:r>
    </w:p>
    <w:p w14:paraId="5F933E75" w14:textId="0CEA4B93" w:rsidR="000B31CD" w:rsidRPr="0052209F" w:rsidRDefault="000B31CD" w:rsidP="0052209F">
      <w:pPr>
        <w:pStyle w:val="ListParagraph"/>
        <w:widowControl w:val="0"/>
        <w:numPr>
          <w:ilvl w:val="0"/>
          <w:numId w:val="8"/>
        </w:numPr>
        <w:autoSpaceDE w:val="0"/>
        <w:autoSpaceDN w:val="0"/>
        <w:adjustRightInd w:val="0"/>
        <w:rPr>
          <w:rFonts w:ascii="Times" w:hAnsi="Times"/>
          <w:sz w:val="22"/>
        </w:rPr>
      </w:pPr>
      <w:r w:rsidRPr="0052209F">
        <w:rPr>
          <w:rFonts w:ascii="Times" w:hAnsi="Times"/>
          <w:i/>
          <w:sz w:val="22"/>
        </w:rPr>
        <w:t xml:space="preserve">Growing independence and fluency, </w:t>
      </w:r>
      <w:r w:rsidRPr="0052209F">
        <w:rPr>
          <w:rFonts w:ascii="Times" w:hAnsi="Times"/>
          <w:sz w:val="22"/>
        </w:rPr>
        <w:t>ideas for teaching students to read with automatic word recognition, which allows faster, smoother, more expressive, and silent reading, and which encourages voluntary, avid reading.</w:t>
      </w:r>
    </w:p>
    <w:p w14:paraId="2ED00ABD" w14:textId="7F2962BA" w:rsidR="000B31CD" w:rsidRPr="0052209F" w:rsidRDefault="000B31CD" w:rsidP="0052209F">
      <w:pPr>
        <w:pStyle w:val="ListParagraph"/>
        <w:widowControl w:val="0"/>
        <w:numPr>
          <w:ilvl w:val="0"/>
          <w:numId w:val="8"/>
        </w:numPr>
        <w:autoSpaceDE w:val="0"/>
        <w:autoSpaceDN w:val="0"/>
        <w:adjustRightInd w:val="0"/>
        <w:rPr>
          <w:rFonts w:ascii="Times" w:hAnsi="Times"/>
          <w:sz w:val="22"/>
        </w:rPr>
      </w:pPr>
      <w:r w:rsidRPr="0052209F">
        <w:rPr>
          <w:rFonts w:ascii="Times" w:hAnsi="Times"/>
          <w:i/>
          <w:sz w:val="22"/>
        </w:rPr>
        <w:t xml:space="preserve">Reading to learn, </w:t>
      </w:r>
      <w:r w:rsidRPr="0052209F">
        <w:rPr>
          <w:rFonts w:ascii="Times" w:hAnsi="Times"/>
          <w:sz w:val="22"/>
        </w:rPr>
        <w:t>ideas for teaching comprehension strategies with challenging texts.</w:t>
      </w:r>
    </w:p>
    <w:p w14:paraId="5F82CDC8" w14:textId="2329D201" w:rsidR="000B31CD" w:rsidRDefault="000B31CD" w:rsidP="00F648C5">
      <w:pPr>
        <w:widowControl w:val="0"/>
        <w:autoSpaceDE w:val="0"/>
        <w:autoSpaceDN w:val="0"/>
        <w:adjustRightInd w:val="0"/>
        <w:ind w:left="432" w:firstLine="288"/>
        <w:rPr>
          <w:rFonts w:ascii="Times" w:hAnsi="Times"/>
          <w:sz w:val="22"/>
        </w:rPr>
      </w:pPr>
      <w:r>
        <w:rPr>
          <w:rFonts w:ascii="Times" w:hAnsi="Times"/>
          <w:sz w:val="22"/>
        </w:rPr>
        <w:t xml:space="preserve">You will design one explicit lesson for each of these stages. In selecting activities, keep in mind that the outcome </w:t>
      </w:r>
      <w:r w:rsidR="00BE0202">
        <w:rPr>
          <w:rFonts w:ascii="Times" w:hAnsi="Times"/>
          <w:sz w:val="22"/>
        </w:rPr>
        <w:t>we a</w:t>
      </w:r>
      <w:r w:rsidRPr="00EC5FBA">
        <w:rPr>
          <w:rFonts w:ascii="Times" w:hAnsi="Times"/>
          <w:sz w:val="22"/>
        </w:rPr>
        <w:t xml:space="preserve">re after is learning, whether or not the lesson is </w:t>
      </w:r>
      <w:r w:rsidR="00EA2E2C" w:rsidRPr="00EC5FBA">
        <w:rPr>
          <w:rFonts w:ascii="Times" w:hAnsi="Times"/>
          <w:sz w:val="22"/>
        </w:rPr>
        <w:t xml:space="preserve">fun or </w:t>
      </w:r>
      <w:r w:rsidRPr="00EC5FBA">
        <w:rPr>
          <w:rFonts w:ascii="Times" w:hAnsi="Times"/>
          <w:sz w:val="22"/>
        </w:rPr>
        <w:t>popular. Your instruction must be based on scientific studies</w:t>
      </w:r>
      <w:r>
        <w:rPr>
          <w:rFonts w:ascii="Times" w:hAnsi="Times"/>
          <w:sz w:val="22"/>
        </w:rPr>
        <w:t xml:space="preserve">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You will present drafts of your lesson ideas periodically for peer review and</w:t>
      </w:r>
      <w:r w:rsidR="00BE0202">
        <w:rPr>
          <w:rFonts w:ascii="Times" w:hAnsi="Times"/>
          <w:sz w:val="22"/>
        </w:rPr>
        <w:t xml:space="preserve"> receive feedback</w:t>
      </w:r>
      <w:r>
        <w:rPr>
          <w:rFonts w:ascii="Times" w:hAnsi="Times"/>
          <w:sz w:val="22"/>
        </w:rPr>
        <w:t xml:space="preserve">. I will </w:t>
      </w:r>
      <w:r w:rsidR="005E0F16">
        <w:rPr>
          <w:rFonts w:ascii="Times" w:hAnsi="Times"/>
          <w:sz w:val="22"/>
        </w:rPr>
        <w:t xml:space="preserve">offer feedback on </w:t>
      </w:r>
      <w:r>
        <w:rPr>
          <w:rFonts w:ascii="Times" w:hAnsi="Times"/>
          <w:sz w:val="22"/>
        </w:rPr>
        <w:t xml:space="preserve">the drafts for content (not mechanics) to help you revise and strengthen the lessons. </w:t>
      </w:r>
    </w:p>
    <w:p w14:paraId="5DB1BF12" w14:textId="77777777" w:rsidR="00EC5FBA" w:rsidRPr="00EC5FBA" w:rsidRDefault="000B31CD" w:rsidP="005766AE">
      <w:pPr>
        <w:widowControl w:val="0"/>
        <w:autoSpaceDE w:val="0"/>
        <w:autoSpaceDN w:val="0"/>
        <w:adjustRightInd w:val="0"/>
        <w:spacing w:before="120"/>
        <w:rPr>
          <w:rFonts w:ascii="Times" w:hAnsi="Times"/>
          <w:b/>
          <w:sz w:val="22"/>
          <w:u w:val="single"/>
        </w:rPr>
      </w:pPr>
      <w:r w:rsidRPr="00EC5FBA">
        <w:rPr>
          <w:rFonts w:ascii="Times" w:hAnsi="Times"/>
          <w:b/>
          <w:sz w:val="22"/>
          <w:u w:val="single"/>
        </w:rPr>
        <w:t>Exams</w:t>
      </w:r>
      <w:r w:rsidR="00EC5FBA" w:rsidRPr="00EC5FBA">
        <w:rPr>
          <w:rFonts w:ascii="Times" w:hAnsi="Times"/>
          <w:b/>
          <w:sz w:val="22"/>
          <w:u w:val="single"/>
        </w:rPr>
        <w:t>:</w:t>
      </w:r>
    </w:p>
    <w:p w14:paraId="381D5264" w14:textId="296959F6" w:rsidR="000B31CD" w:rsidRDefault="000B31CD" w:rsidP="00EC5FBA">
      <w:pPr>
        <w:widowControl w:val="0"/>
        <w:autoSpaceDE w:val="0"/>
        <w:autoSpaceDN w:val="0"/>
        <w:adjustRightInd w:val="0"/>
        <w:spacing w:before="120"/>
        <w:ind w:left="720" w:firstLine="60"/>
        <w:rPr>
          <w:rFonts w:ascii="Times" w:hAnsi="Times"/>
          <w:sz w:val="22"/>
        </w:rPr>
      </w:pPr>
      <w:r>
        <w:rPr>
          <w:rFonts w:ascii="Times" w:hAnsi="Times"/>
          <w:sz w:val="22"/>
        </w:rPr>
        <w:t xml:space="preserve">The midterm </w:t>
      </w:r>
      <w:bookmarkStart w:id="0" w:name="_GoBack"/>
      <w:bookmarkEnd w:id="0"/>
      <w:proofErr w:type="gramStart"/>
      <w:r>
        <w:rPr>
          <w:rFonts w:ascii="Times" w:hAnsi="Times"/>
          <w:sz w:val="22"/>
        </w:rPr>
        <w:t>will be based</w:t>
      </w:r>
      <w:proofErr w:type="gramEnd"/>
      <w:r>
        <w:rPr>
          <w:rFonts w:ascii="Times" w:hAnsi="Times"/>
          <w:sz w:val="22"/>
        </w:rPr>
        <w:t xml:space="preserve"> on both class work and readings, with primary emphasis on material from the text. </w:t>
      </w:r>
    </w:p>
    <w:p w14:paraId="7BA095CD" w14:textId="73D1540D" w:rsidR="00EC5FBA" w:rsidRPr="00EC5FBA" w:rsidRDefault="00EC5FBA" w:rsidP="00EC5FBA">
      <w:pPr>
        <w:tabs>
          <w:tab w:val="left" w:pos="0"/>
        </w:tabs>
        <w:suppressAutoHyphens/>
        <w:rPr>
          <w:b/>
          <w:sz w:val="22"/>
          <w:szCs w:val="28"/>
          <w:u w:val="single"/>
        </w:rPr>
      </w:pPr>
      <w:r w:rsidRPr="00EC5FBA">
        <w:rPr>
          <w:b/>
          <w:sz w:val="22"/>
          <w:szCs w:val="28"/>
          <w:u w:val="single"/>
        </w:rPr>
        <w:t>Classroom Expectations and Group Norms</w:t>
      </w:r>
      <w:r w:rsidR="00C96CE8">
        <w:rPr>
          <w:b/>
          <w:sz w:val="22"/>
          <w:szCs w:val="28"/>
          <w:u w:val="single"/>
        </w:rPr>
        <w:t>:</w:t>
      </w:r>
    </w:p>
    <w:p w14:paraId="5A9FE690"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Be respectful of yourself and others.  Talking while others are addressing the class (including the instructor) is not appropriate.  No put downs.</w:t>
      </w:r>
    </w:p>
    <w:p w14:paraId="435CFD5A"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The class will start and end at the instructor’s designated time.  If you arrive late or leave early more than once points will be deducted from your attendance and participation.</w:t>
      </w:r>
    </w:p>
    <w:p w14:paraId="617033C5"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No unauthorized guests.</w:t>
      </w:r>
    </w:p>
    <w:p w14:paraId="287EF0BF" w14:textId="5B06B2FC" w:rsidR="00EC5FBA" w:rsidRPr="00F36BF6" w:rsidRDefault="0051454C" w:rsidP="00EC5FBA">
      <w:pPr>
        <w:numPr>
          <w:ilvl w:val="1"/>
          <w:numId w:val="12"/>
        </w:numPr>
        <w:tabs>
          <w:tab w:val="left" w:pos="0"/>
        </w:tabs>
        <w:suppressAutoHyphens/>
        <w:rPr>
          <w:b/>
          <w:sz w:val="22"/>
          <w:szCs w:val="22"/>
        </w:rPr>
      </w:pPr>
      <w:r>
        <w:rPr>
          <w:sz w:val="22"/>
          <w:szCs w:val="22"/>
        </w:rPr>
        <w:t xml:space="preserve">Cell phones should be </w:t>
      </w:r>
      <w:r w:rsidR="00EC5FBA" w:rsidRPr="00F36BF6">
        <w:rPr>
          <w:sz w:val="22"/>
          <w:szCs w:val="22"/>
        </w:rPr>
        <w:t>placed on vibrate mode.</w:t>
      </w:r>
      <w:r w:rsidR="00EC5FBA">
        <w:rPr>
          <w:sz w:val="22"/>
          <w:szCs w:val="22"/>
        </w:rPr>
        <w:t xml:space="preserve">  Excessive use of cell phones and other technology</w:t>
      </w:r>
      <w:r>
        <w:rPr>
          <w:sz w:val="22"/>
          <w:szCs w:val="22"/>
        </w:rPr>
        <w:t xml:space="preserve"> </w:t>
      </w:r>
      <w:proofErr w:type="gramStart"/>
      <w:r>
        <w:rPr>
          <w:sz w:val="22"/>
          <w:szCs w:val="22"/>
        </w:rPr>
        <w:t>( Facebook</w:t>
      </w:r>
      <w:proofErr w:type="gramEnd"/>
      <w:r>
        <w:rPr>
          <w:sz w:val="22"/>
          <w:szCs w:val="22"/>
        </w:rPr>
        <w:t>, email)</w:t>
      </w:r>
      <w:r w:rsidR="00EC5FBA">
        <w:rPr>
          <w:sz w:val="22"/>
          <w:szCs w:val="22"/>
        </w:rPr>
        <w:t xml:space="preserve"> during class time will result in loss of points.  </w:t>
      </w:r>
    </w:p>
    <w:p w14:paraId="717CCBAF" w14:textId="04579977" w:rsidR="00EC5FBA" w:rsidRPr="00E32033" w:rsidRDefault="00F648C5" w:rsidP="00E32033">
      <w:pPr>
        <w:widowControl w:val="0"/>
        <w:autoSpaceDE w:val="0"/>
        <w:autoSpaceDN w:val="0"/>
        <w:adjustRightInd w:val="0"/>
        <w:spacing w:before="120"/>
        <w:ind w:firstLine="60"/>
        <w:rPr>
          <w:rFonts w:ascii="Times" w:hAnsi="Times"/>
          <w:b/>
          <w:sz w:val="22"/>
          <w:u w:val="single"/>
        </w:rPr>
      </w:pPr>
      <w:r w:rsidRPr="00E32033">
        <w:rPr>
          <w:rFonts w:ascii="Times" w:hAnsi="Times"/>
          <w:b/>
          <w:sz w:val="22"/>
          <w:u w:val="single"/>
        </w:rPr>
        <w:t>Assignment</w:t>
      </w:r>
      <w:r w:rsidR="00E32033" w:rsidRPr="00E32033">
        <w:rPr>
          <w:rFonts w:ascii="Times" w:hAnsi="Times"/>
          <w:b/>
          <w:sz w:val="22"/>
          <w:u w:val="single"/>
        </w:rPr>
        <w:t xml:space="preserve"> Requirements: </w:t>
      </w:r>
    </w:p>
    <w:p w14:paraId="34F13CFA" w14:textId="2FA72A72" w:rsidR="00E32033" w:rsidRDefault="00E32033" w:rsidP="00E32033">
      <w:pPr>
        <w:keepLines/>
        <w:tabs>
          <w:tab w:val="left" w:pos="0"/>
        </w:tabs>
        <w:suppressAutoHyphens/>
        <w:ind w:left="720" w:hanging="720"/>
        <w:rPr>
          <w:rFonts w:ascii="Times" w:hAnsi="Times"/>
          <w:sz w:val="22"/>
        </w:rPr>
      </w:pPr>
      <w:r>
        <w:rPr>
          <w:sz w:val="22"/>
          <w:szCs w:val="22"/>
        </w:rPr>
        <w:tab/>
      </w:r>
      <w:r w:rsidRPr="00F36BF6">
        <w:rPr>
          <w:sz w:val="22"/>
          <w:szCs w:val="22"/>
        </w:rPr>
        <w:t xml:space="preserve">All assignments must be typed unless otherwise noted by the instructor.  If your assignment contains excessive </w:t>
      </w:r>
      <w:r>
        <w:rPr>
          <w:sz w:val="22"/>
          <w:szCs w:val="22"/>
        </w:rPr>
        <w:t xml:space="preserve">writing errors </w:t>
      </w:r>
      <w:r w:rsidRPr="00B87FCF">
        <w:rPr>
          <w:i/>
          <w:sz w:val="22"/>
          <w:szCs w:val="22"/>
        </w:rPr>
        <w:t>it will not be accepted</w:t>
      </w:r>
      <w:proofErr w:type="gramStart"/>
      <w:r w:rsidRPr="00F36BF6">
        <w:rPr>
          <w:sz w:val="22"/>
          <w:szCs w:val="22"/>
        </w:rPr>
        <w:t xml:space="preserve">. </w:t>
      </w:r>
      <w:proofErr w:type="gramEnd"/>
      <w:r w:rsidRPr="00F36BF6">
        <w:rPr>
          <w:sz w:val="22"/>
          <w:szCs w:val="22"/>
        </w:rPr>
        <w:t>Make sure</w:t>
      </w:r>
      <w:r>
        <w:rPr>
          <w:sz w:val="22"/>
          <w:szCs w:val="22"/>
        </w:rPr>
        <w:t xml:space="preserve"> </w:t>
      </w:r>
      <w:r w:rsidRPr="00F36BF6">
        <w:rPr>
          <w:sz w:val="22"/>
          <w:szCs w:val="22"/>
        </w:rPr>
        <w:t xml:space="preserve">to proof </w:t>
      </w:r>
      <w:r w:rsidR="00F648C5">
        <w:rPr>
          <w:sz w:val="22"/>
          <w:szCs w:val="22"/>
        </w:rPr>
        <w:t xml:space="preserve">read </w:t>
      </w:r>
      <w:r w:rsidRPr="00F36BF6">
        <w:rPr>
          <w:sz w:val="22"/>
          <w:szCs w:val="22"/>
        </w:rPr>
        <w:t xml:space="preserve">any submitted work before turning </w:t>
      </w:r>
      <w:r>
        <w:rPr>
          <w:sz w:val="22"/>
          <w:szCs w:val="22"/>
        </w:rPr>
        <w:t xml:space="preserve">it in.  Typographical and grammar </w:t>
      </w:r>
      <w:r w:rsidRPr="00F36BF6">
        <w:rPr>
          <w:sz w:val="22"/>
          <w:szCs w:val="22"/>
        </w:rPr>
        <w:t>errors will result in the low</w:t>
      </w:r>
      <w:r>
        <w:rPr>
          <w:sz w:val="22"/>
          <w:szCs w:val="22"/>
        </w:rPr>
        <w:t xml:space="preserve">ering of an assignment grade. </w:t>
      </w:r>
    </w:p>
    <w:p w14:paraId="57EE8CE9" w14:textId="77777777" w:rsidR="000B31CD" w:rsidRPr="00D94360" w:rsidRDefault="000B31CD" w:rsidP="00EC5FBA">
      <w:pPr>
        <w:widowControl w:val="0"/>
        <w:autoSpaceDE w:val="0"/>
        <w:autoSpaceDN w:val="0"/>
        <w:adjustRightInd w:val="0"/>
        <w:spacing w:before="120"/>
        <w:jc w:val="center"/>
        <w:rPr>
          <w:rFonts w:ascii="Times" w:hAnsi="Times"/>
          <w:b/>
          <w:smallCaps/>
          <w:sz w:val="20"/>
          <w:szCs w:val="20"/>
        </w:rPr>
      </w:pPr>
      <w:r w:rsidRPr="00D922F4">
        <w:rPr>
          <w:rFonts w:ascii="Times" w:hAnsi="Times"/>
          <w:b/>
          <w:smallCaps/>
          <w:sz w:val="26"/>
          <w:szCs w:val="20"/>
        </w:rPr>
        <w:t>University and College Policies</w:t>
      </w:r>
    </w:p>
    <w:p w14:paraId="39D70228"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75A0A487" w14:textId="087A7B99"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864DDB4"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2ED4BFBD" w14:textId="709A11D0"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5C75C778"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32CC7055" w14:textId="11529178"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7A367D6"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67FE28F8" w14:textId="42D33BE8"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8"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7CEF47C8"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1C76A5DC" w14:textId="142871FC"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48105C9D"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7D69C20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9"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0"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7C0DFBB1" w14:textId="77777777" w:rsidR="00FA1BCB" w:rsidRDefault="00FA1BCB" w:rsidP="00FA1BCB">
      <w:pPr>
        <w:ind w:left="720"/>
        <w:rPr>
          <w:rFonts w:ascii="Times" w:eastAsiaTheme="minorEastAsia" w:hAnsi="Times" w:cs="Calibri"/>
          <w:sz w:val="22"/>
          <w:szCs w:val="22"/>
          <w:lang w:eastAsia="ja-JP"/>
        </w:rPr>
      </w:pPr>
    </w:p>
    <w:p w14:paraId="14B3FCE8" w14:textId="77777777" w:rsidR="0051454C" w:rsidRDefault="0051454C" w:rsidP="00FA1BCB">
      <w:pPr>
        <w:ind w:left="720"/>
        <w:rPr>
          <w:rFonts w:ascii="Times" w:eastAsiaTheme="minorEastAsia" w:hAnsi="Times" w:cs="Calibri"/>
          <w:sz w:val="22"/>
          <w:szCs w:val="22"/>
          <w:lang w:eastAsia="ja-JP"/>
        </w:rPr>
      </w:pPr>
    </w:p>
    <w:p w14:paraId="2ACB9155" w14:textId="2B0D60F0" w:rsidR="00215962" w:rsidRDefault="00215962" w:rsidP="00FA1BCB">
      <w:pPr>
        <w:jc w:val="center"/>
        <w:rPr>
          <w:rFonts w:ascii="Times" w:eastAsiaTheme="minorEastAsia" w:hAnsi="Times" w:cs="Calibri"/>
          <w:sz w:val="22"/>
          <w:szCs w:val="22"/>
          <w:lang w:eastAsia="ja-JP"/>
        </w:rPr>
      </w:pPr>
    </w:p>
    <w:tbl>
      <w:tblPr>
        <w:tblStyle w:val="TableGrid"/>
        <w:tblW w:w="0" w:type="auto"/>
        <w:tblLook w:val="04A0" w:firstRow="1" w:lastRow="0" w:firstColumn="1" w:lastColumn="0" w:noHBand="0" w:noVBand="1"/>
      </w:tblPr>
      <w:tblGrid>
        <w:gridCol w:w="1267"/>
        <w:gridCol w:w="1408"/>
        <w:gridCol w:w="1353"/>
        <w:gridCol w:w="1257"/>
        <w:gridCol w:w="2717"/>
        <w:gridCol w:w="2500"/>
      </w:tblGrid>
      <w:tr w:rsidR="00947543" w14:paraId="2A5BB28E" w14:textId="34BA94F4" w:rsidTr="008D4D56">
        <w:tc>
          <w:tcPr>
            <w:tcW w:w="1267" w:type="dxa"/>
          </w:tcPr>
          <w:p w14:paraId="497C1B9F" w14:textId="57FA0C4C" w:rsidR="00947543" w:rsidRDefault="00947543" w:rsidP="00FA1BCB">
            <w:pPr>
              <w:jc w:val="center"/>
              <w:rPr>
                <w:rFonts w:ascii="Times" w:eastAsiaTheme="minorEastAsia" w:hAnsi="Times" w:cs="Calibri"/>
                <w:sz w:val="22"/>
                <w:lang w:eastAsia="ja-JP"/>
              </w:rPr>
            </w:pPr>
            <w:r>
              <w:rPr>
                <w:rFonts w:ascii="Times" w:eastAsiaTheme="minorEastAsia" w:hAnsi="Times" w:cs="Calibri"/>
                <w:sz w:val="22"/>
                <w:lang w:eastAsia="ja-JP"/>
              </w:rPr>
              <w:t xml:space="preserve">Classroom Haley </w:t>
            </w:r>
          </w:p>
        </w:tc>
        <w:tc>
          <w:tcPr>
            <w:tcW w:w="1408" w:type="dxa"/>
          </w:tcPr>
          <w:p w14:paraId="393C8B5D" w14:textId="139D1F90" w:rsidR="00947543" w:rsidRDefault="00947543" w:rsidP="00FA1BCB">
            <w:pPr>
              <w:jc w:val="center"/>
              <w:rPr>
                <w:rFonts w:ascii="Times" w:eastAsiaTheme="minorEastAsia" w:hAnsi="Times" w:cs="Calibri"/>
                <w:sz w:val="22"/>
                <w:lang w:eastAsia="ja-JP"/>
              </w:rPr>
            </w:pPr>
            <w:r>
              <w:rPr>
                <w:rFonts w:ascii="Times" w:eastAsiaTheme="minorEastAsia" w:hAnsi="Times" w:cs="Calibri"/>
                <w:sz w:val="22"/>
                <w:lang w:eastAsia="ja-JP"/>
              </w:rPr>
              <w:t>Readings</w:t>
            </w:r>
          </w:p>
        </w:tc>
        <w:tc>
          <w:tcPr>
            <w:tcW w:w="1353" w:type="dxa"/>
          </w:tcPr>
          <w:p w14:paraId="69CCB7A7" w14:textId="278E27E4" w:rsidR="00947543" w:rsidRDefault="00947543" w:rsidP="00FA1BCB">
            <w:pPr>
              <w:jc w:val="center"/>
              <w:rPr>
                <w:rFonts w:ascii="Times" w:eastAsiaTheme="minorEastAsia" w:hAnsi="Times" w:cs="Calibri"/>
                <w:sz w:val="22"/>
                <w:lang w:eastAsia="ja-JP"/>
              </w:rPr>
            </w:pPr>
            <w:r>
              <w:rPr>
                <w:rFonts w:ascii="Times" w:eastAsiaTheme="minorEastAsia" w:hAnsi="Times" w:cs="Calibri"/>
                <w:sz w:val="22"/>
                <w:lang w:eastAsia="ja-JP"/>
              </w:rPr>
              <w:t xml:space="preserve">Assignments </w:t>
            </w:r>
          </w:p>
        </w:tc>
        <w:tc>
          <w:tcPr>
            <w:tcW w:w="1257" w:type="dxa"/>
          </w:tcPr>
          <w:p w14:paraId="62BB3823" w14:textId="286FF312" w:rsidR="00947543" w:rsidRDefault="00947543" w:rsidP="00FA1BCB">
            <w:pPr>
              <w:jc w:val="center"/>
              <w:rPr>
                <w:rFonts w:ascii="Times" w:eastAsiaTheme="minorEastAsia" w:hAnsi="Times" w:cs="Calibri"/>
                <w:sz w:val="22"/>
                <w:lang w:eastAsia="ja-JP"/>
              </w:rPr>
            </w:pPr>
            <w:r>
              <w:rPr>
                <w:rFonts w:ascii="Times" w:eastAsiaTheme="minorEastAsia" w:hAnsi="Times" w:cs="Calibri"/>
                <w:sz w:val="22"/>
                <w:lang w:eastAsia="ja-JP"/>
              </w:rPr>
              <w:t>Richland Meeting</w:t>
            </w:r>
          </w:p>
        </w:tc>
        <w:tc>
          <w:tcPr>
            <w:tcW w:w="2717" w:type="dxa"/>
          </w:tcPr>
          <w:p w14:paraId="43659040" w14:textId="77777777" w:rsidR="00947543" w:rsidRDefault="00947543" w:rsidP="00FA1BCB">
            <w:pPr>
              <w:jc w:val="center"/>
              <w:rPr>
                <w:rFonts w:ascii="Times" w:eastAsiaTheme="minorEastAsia" w:hAnsi="Times" w:cs="Calibri"/>
                <w:sz w:val="22"/>
                <w:lang w:eastAsia="ja-JP"/>
              </w:rPr>
            </w:pPr>
          </w:p>
        </w:tc>
        <w:tc>
          <w:tcPr>
            <w:tcW w:w="2500" w:type="dxa"/>
          </w:tcPr>
          <w:p w14:paraId="74F131C6" w14:textId="0DD0809A" w:rsidR="00947543" w:rsidRDefault="00947543" w:rsidP="00FA1BCB">
            <w:pPr>
              <w:jc w:val="center"/>
              <w:rPr>
                <w:rFonts w:ascii="Times" w:eastAsiaTheme="minorEastAsia" w:hAnsi="Times" w:cs="Calibri"/>
                <w:sz w:val="22"/>
                <w:lang w:eastAsia="ja-JP"/>
              </w:rPr>
            </w:pPr>
            <w:r>
              <w:rPr>
                <w:rFonts w:ascii="Times" w:eastAsiaTheme="minorEastAsia" w:hAnsi="Times" w:cs="Calibri"/>
                <w:sz w:val="22"/>
                <w:lang w:eastAsia="ja-JP"/>
              </w:rPr>
              <w:t xml:space="preserve">Expectations </w:t>
            </w:r>
          </w:p>
        </w:tc>
      </w:tr>
      <w:tr w:rsidR="008D4D56" w:rsidRPr="008D4D56" w14:paraId="2D3DE773" w14:textId="640F70AA" w:rsidTr="00A11F3C">
        <w:tc>
          <w:tcPr>
            <w:tcW w:w="10502" w:type="dxa"/>
            <w:gridSpan w:val="6"/>
          </w:tcPr>
          <w:p w14:paraId="0E35E3D5" w14:textId="77777777" w:rsidR="008D4D56" w:rsidRPr="008D4D56" w:rsidRDefault="008D4D56" w:rsidP="00FA1BCB">
            <w:pPr>
              <w:jc w:val="center"/>
              <w:rPr>
                <w:rFonts w:ascii="Times" w:eastAsiaTheme="minorEastAsia" w:hAnsi="Times" w:cs="Calibri"/>
                <w:b/>
                <w:sz w:val="22"/>
                <w:highlight w:val="yellow"/>
                <w:u w:val="single"/>
                <w:lang w:eastAsia="ja-JP"/>
              </w:rPr>
            </w:pPr>
            <w:r w:rsidRPr="008D4D56">
              <w:rPr>
                <w:rFonts w:ascii="Times" w:eastAsiaTheme="minorEastAsia" w:hAnsi="Times" w:cs="Calibri"/>
                <w:b/>
                <w:sz w:val="22"/>
                <w:highlight w:val="yellow"/>
                <w:u w:val="single"/>
                <w:lang w:eastAsia="ja-JP"/>
              </w:rPr>
              <w:t xml:space="preserve">Jan. 13. </w:t>
            </w:r>
          </w:p>
          <w:p w14:paraId="6A48CABD" w14:textId="77777777" w:rsidR="008D4D56" w:rsidRDefault="008D4D56" w:rsidP="00FA1BCB">
            <w:pPr>
              <w:jc w:val="center"/>
              <w:rPr>
                <w:rFonts w:ascii="Times" w:eastAsiaTheme="minorEastAsia" w:hAnsi="Times" w:cs="Calibri"/>
                <w:b/>
                <w:sz w:val="22"/>
                <w:highlight w:val="yellow"/>
                <w:u w:val="single"/>
                <w:lang w:eastAsia="ja-JP"/>
              </w:rPr>
            </w:pPr>
            <w:r w:rsidRPr="008D4D56">
              <w:rPr>
                <w:rFonts w:ascii="Times" w:eastAsiaTheme="minorEastAsia" w:hAnsi="Times" w:cs="Calibri"/>
                <w:b/>
                <w:sz w:val="22"/>
                <w:highlight w:val="yellow"/>
                <w:u w:val="single"/>
                <w:lang w:eastAsia="ja-JP"/>
              </w:rPr>
              <w:t xml:space="preserve">Chapter 1 LA &amp;I </w:t>
            </w:r>
          </w:p>
          <w:p w14:paraId="3F620DCA" w14:textId="0596A475" w:rsidR="008D4D56" w:rsidRPr="008D4D56" w:rsidRDefault="008D4D56" w:rsidP="00FA1BCB">
            <w:pPr>
              <w:jc w:val="center"/>
              <w:rPr>
                <w:rFonts w:ascii="Times" w:eastAsiaTheme="minorEastAsia" w:hAnsi="Times" w:cs="Calibri"/>
                <w:b/>
                <w:sz w:val="22"/>
                <w:u w:val="single"/>
                <w:lang w:eastAsia="ja-JP"/>
              </w:rPr>
            </w:pPr>
            <w:r w:rsidRPr="008D4D56">
              <w:rPr>
                <w:rFonts w:ascii="Times" w:eastAsiaTheme="minorEastAsia" w:hAnsi="Times" w:cs="Calibri"/>
                <w:b/>
                <w:sz w:val="22"/>
                <w:highlight w:val="yellow"/>
                <w:u w:val="single"/>
                <w:lang w:eastAsia="ja-JP"/>
              </w:rPr>
              <w:t>We will be meeting at Haley Center</w:t>
            </w:r>
            <w:r w:rsidRPr="008D4D56">
              <w:rPr>
                <w:rFonts w:ascii="Times" w:eastAsiaTheme="minorEastAsia" w:hAnsi="Times" w:cs="Calibri"/>
                <w:b/>
                <w:sz w:val="22"/>
                <w:u w:val="single"/>
                <w:lang w:eastAsia="ja-JP"/>
              </w:rPr>
              <w:t xml:space="preserve"> </w:t>
            </w:r>
          </w:p>
        </w:tc>
      </w:tr>
      <w:tr w:rsidR="00947543" w14:paraId="1D6CF744" w14:textId="2FB7C4AB" w:rsidTr="008D4D56">
        <w:tc>
          <w:tcPr>
            <w:tcW w:w="1267" w:type="dxa"/>
          </w:tcPr>
          <w:p w14:paraId="4F01D56E" w14:textId="7856AE50"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 xml:space="preserve">Jan 18 </w:t>
            </w:r>
          </w:p>
        </w:tc>
        <w:tc>
          <w:tcPr>
            <w:tcW w:w="1408" w:type="dxa"/>
          </w:tcPr>
          <w:p w14:paraId="1465C33E" w14:textId="40C1B5F1"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No CLASS</w:t>
            </w:r>
          </w:p>
        </w:tc>
        <w:tc>
          <w:tcPr>
            <w:tcW w:w="1353" w:type="dxa"/>
          </w:tcPr>
          <w:p w14:paraId="09C4813C" w14:textId="77777777" w:rsidR="00947543" w:rsidRPr="008D4D56" w:rsidRDefault="00947543" w:rsidP="00FA1BCB">
            <w:pPr>
              <w:jc w:val="center"/>
              <w:rPr>
                <w:rFonts w:ascii="Times" w:eastAsiaTheme="minorEastAsia" w:hAnsi="Times" w:cs="Calibri"/>
                <w:color w:val="7030A0"/>
                <w:sz w:val="22"/>
                <w:lang w:eastAsia="ja-JP"/>
              </w:rPr>
            </w:pPr>
          </w:p>
        </w:tc>
        <w:tc>
          <w:tcPr>
            <w:tcW w:w="1257" w:type="dxa"/>
          </w:tcPr>
          <w:p w14:paraId="1EFFD2AE" w14:textId="6CF8398B"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Jan 20 </w:t>
            </w:r>
          </w:p>
        </w:tc>
        <w:tc>
          <w:tcPr>
            <w:tcW w:w="2717" w:type="dxa"/>
          </w:tcPr>
          <w:p w14:paraId="574216AE" w14:textId="0B950078"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We will arrive at 8:15 to meet with the Principal Jeffery Johnson; we will visit with our students from 8:50-9:50 </w:t>
            </w:r>
          </w:p>
        </w:tc>
        <w:tc>
          <w:tcPr>
            <w:tcW w:w="2500" w:type="dxa"/>
          </w:tcPr>
          <w:p w14:paraId="0CA4F83C" w14:textId="77777777" w:rsidR="00ED15D6" w:rsidRPr="008D4D56" w:rsidRDefault="00ED15D6"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Page 31 &amp; 32 Questions from the Interest Inventory </w:t>
            </w:r>
          </w:p>
          <w:p w14:paraId="2FD3DC9B" w14:textId="6AE6FAA0" w:rsidR="00ED15D6" w:rsidRPr="008D4D56" w:rsidRDefault="00ED15D6"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Page 34 &amp; 35 Reading Attitude Survey </w:t>
            </w:r>
          </w:p>
          <w:p w14:paraId="38009622" w14:textId="13D5D04E" w:rsidR="00947543" w:rsidRPr="00A9324D" w:rsidRDefault="00ED15D6" w:rsidP="00FA1BCB">
            <w:pPr>
              <w:jc w:val="center"/>
              <w:rPr>
                <w:rFonts w:ascii="Times" w:eastAsiaTheme="minorEastAsia" w:hAnsi="Times" w:cs="Calibri"/>
                <w:b/>
                <w:color w:val="984806" w:themeColor="accent6" w:themeShade="80"/>
                <w:sz w:val="22"/>
                <w:lang w:eastAsia="ja-JP"/>
              </w:rPr>
            </w:pPr>
            <w:r w:rsidRPr="00A9324D">
              <w:rPr>
                <w:rFonts w:ascii="Times" w:eastAsiaTheme="minorEastAsia" w:hAnsi="Times" w:cs="Calibri"/>
                <w:b/>
                <w:color w:val="984806" w:themeColor="accent6" w:themeShade="80"/>
                <w:sz w:val="22"/>
                <w:lang w:eastAsia="ja-JP"/>
              </w:rPr>
              <w:t>F/C RI</w:t>
            </w:r>
          </w:p>
        </w:tc>
      </w:tr>
      <w:tr w:rsidR="00947543" w14:paraId="364FBF06" w14:textId="098C712B" w:rsidTr="008D4D56">
        <w:tc>
          <w:tcPr>
            <w:tcW w:w="1267" w:type="dxa"/>
          </w:tcPr>
          <w:p w14:paraId="3AE4F587" w14:textId="6DC2F2BC"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Jan. 25</w:t>
            </w:r>
          </w:p>
        </w:tc>
        <w:tc>
          <w:tcPr>
            <w:tcW w:w="1408" w:type="dxa"/>
          </w:tcPr>
          <w:p w14:paraId="7CAC1235" w14:textId="16D8041E"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Chapter 2</w:t>
            </w:r>
            <w:r w:rsidR="00ED15D6" w:rsidRPr="008D4D56">
              <w:rPr>
                <w:rFonts w:ascii="Times" w:eastAsiaTheme="minorEastAsia" w:hAnsi="Times" w:cs="Calibri"/>
                <w:color w:val="7030A0"/>
                <w:sz w:val="22"/>
                <w:lang w:eastAsia="ja-JP"/>
              </w:rPr>
              <w:t xml:space="preserve"> </w:t>
            </w:r>
            <w:r w:rsidR="00ED15D6" w:rsidRPr="00A9324D">
              <w:rPr>
                <w:rFonts w:ascii="Times" w:eastAsiaTheme="minorEastAsia" w:hAnsi="Times" w:cs="Calibri"/>
                <w:b/>
                <w:color w:val="7030A0"/>
                <w:sz w:val="22"/>
                <w:lang w:eastAsia="ja-JP"/>
              </w:rPr>
              <w:t>LA &amp;I</w:t>
            </w:r>
          </w:p>
        </w:tc>
        <w:tc>
          <w:tcPr>
            <w:tcW w:w="1353" w:type="dxa"/>
          </w:tcPr>
          <w:p w14:paraId="294BD384" w14:textId="77777777" w:rsidR="00947543" w:rsidRPr="008D4D56" w:rsidRDefault="00947543" w:rsidP="00FA1BCB">
            <w:pPr>
              <w:jc w:val="center"/>
              <w:rPr>
                <w:rFonts w:ascii="Times" w:eastAsiaTheme="minorEastAsia" w:hAnsi="Times" w:cs="Calibri"/>
                <w:color w:val="7030A0"/>
                <w:sz w:val="22"/>
                <w:lang w:eastAsia="ja-JP"/>
              </w:rPr>
            </w:pPr>
          </w:p>
        </w:tc>
        <w:tc>
          <w:tcPr>
            <w:tcW w:w="1257" w:type="dxa"/>
          </w:tcPr>
          <w:p w14:paraId="7043771C" w14:textId="529E9876"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Jan 27 </w:t>
            </w:r>
          </w:p>
        </w:tc>
        <w:tc>
          <w:tcPr>
            <w:tcW w:w="2717" w:type="dxa"/>
          </w:tcPr>
          <w:p w14:paraId="673D50C0" w14:textId="73542C7D"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8:50-9:50</w:t>
            </w:r>
          </w:p>
        </w:tc>
        <w:tc>
          <w:tcPr>
            <w:tcW w:w="2500" w:type="dxa"/>
          </w:tcPr>
          <w:p w14:paraId="40E4F22D" w14:textId="77777777" w:rsidR="00947543" w:rsidRPr="008D4D56" w:rsidRDefault="00ED15D6"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F/C RI</w:t>
            </w:r>
          </w:p>
          <w:p w14:paraId="2A2B77A0" w14:textId="77777777" w:rsidR="00ED15D6" w:rsidRPr="008D4D56" w:rsidRDefault="00ED15D6"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Concepts of Print Page 37- 38 </w:t>
            </w:r>
          </w:p>
          <w:p w14:paraId="3C5BE928" w14:textId="77777777" w:rsidR="00ED15D6" w:rsidRPr="008D4D56" w:rsidRDefault="00ED15D6" w:rsidP="00ED15D6">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Page 60-61-62 </w:t>
            </w:r>
          </w:p>
          <w:p w14:paraId="6BDE37CA" w14:textId="278BE1A3" w:rsidR="00ED15D6" w:rsidRPr="008D4D56" w:rsidRDefault="00ED15D6" w:rsidP="00ED15D6">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Letter Naming Test </w:t>
            </w:r>
          </w:p>
        </w:tc>
      </w:tr>
      <w:tr w:rsidR="00947543" w14:paraId="4387E486" w14:textId="470F30ED" w:rsidTr="008D4D56">
        <w:tc>
          <w:tcPr>
            <w:tcW w:w="1267" w:type="dxa"/>
          </w:tcPr>
          <w:p w14:paraId="7A5134F4" w14:textId="2D0C6D30"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Feb. 1</w:t>
            </w:r>
          </w:p>
        </w:tc>
        <w:tc>
          <w:tcPr>
            <w:tcW w:w="1408" w:type="dxa"/>
          </w:tcPr>
          <w:p w14:paraId="186967E2" w14:textId="4CF0EA2F"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Chapter 3</w:t>
            </w:r>
            <w:r w:rsidR="00ED15D6" w:rsidRPr="008D4D56">
              <w:rPr>
                <w:rFonts w:ascii="Times" w:eastAsiaTheme="minorEastAsia" w:hAnsi="Times" w:cs="Calibri"/>
                <w:color w:val="7030A0"/>
                <w:sz w:val="22"/>
                <w:lang w:eastAsia="ja-JP"/>
              </w:rPr>
              <w:t xml:space="preserve"> LA &amp;I</w:t>
            </w:r>
          </w:p>
        </w:tc>
        <w:tc>
          <w:tcPr>
            <w:tcW w:w="1353" w:type="dxa"/>
          </w:tcPr>
          <w:p w14:paraId="1EA94E8C" w14:textId="2CAFAD19" w:rsidR="00947543" w:rsidRPr="008D4D56" w:rsidRDefault="00947543" w:rsidP="00FA1BCB">
            <w:pPr>
              <w:jc w:val="center"/>
              <w:rPr>
                <w:rFonts w:ascii="Times" w:eastAsiaTheme="minorEastAsia" w:hAnsi="Times" w:cs="Calibri"/>
                <w:color w:val="7030A0"/>
                <w:sz w:val="22"/>
                <w:lang w:eastAsia="ja-JP"/>
              </w:rPr>
            </w:pPr>
          </w:p>
        </w:tc>
        <w:tc>
          <w:tcPr>
            <w:tcW w:w="1257" w:type="dxa"/>
          </w:tcPr>
          <w:p w14:paraId="1EC30AAB" w14:textId="5CFE30F7"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Feb. 3</w:t>
            </w:r>
          </w:p>
        </w:tc>
        <w:tc>
          <w:tcPr>
            <w:tcW w:w="2717" w:type="dxa"/>
          </w:tcPr>
          <w:p w14:paraId="3B7CF320" w14:textId="7F3BA5C7"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8:50-9:50</w:t>
            </w:r>
          </w:p>
        </w:tc>
        <w:tc>
          <w:tcPr>
            <w:tcW w:w="2500" w:type="dxa"/>
          </w:tcPr>
          <w:p w14:paraId="2CD4C758" w14:textId="194E063C" w:rsidR="00947543" w:rsidRPr="008D4D56" w:rsidRDefault="00107795" w:rsidP="00FA1BCB">
            <w:pPr>
              <w:jc w:val="center"/>
              <w:rPr>
                <w:rFonts w:ascii="Times" w:eastAsiaTheme="minorEastAsia" w:hAnsi="Times" w:cs="Calibri"/>
                <w:color w:val="984806" w:themeColor="accent6" w:themeShade="80"/>
                <w:sz w:val="22"/>
                <w:lang w:eastAsia="ja-JP"/>
              </w:rPr>
            </w:pPr>
            <w:r>
              <w:rPr>
                <w:rFonts w:ascii="Times" w:eastAsiaTheme="minorEastAsia" w:hAnsi="Times" w:cs="Calibri"/>
                <w:color w:val="984806" w:themeColor="accent6" w:themeShade="80"/>
                <w:sz w:val="22"/>
                <w:lang w:eastAsia="ja-JP"/>
              </w:rPr>
              <w:t xml:space="preserve">Practice Lesson for </w:t>
            </w:r>
            <w:proofErr w:type="spellStart"/>
            <w:r>
              <w:rPr>
                <w:rFonts w:ascii="Times" w:eastAsiaTheme="minorEastAsia" w:hAnsi="Times" w:cs="Calibri"/>
                <w:color w:val="984806" w:themeColor="accent6" w:themeShade="80"/>
                <w:sz w:val="22"/>
                <w:lang w:eastAsia="ja-JP"/>
              </w:rPr>
              <w:t>Elkonin</w:t>
            </w:r>
            <w:proofErr w:type="spellEnd"/>
            <w:r>
              <w:rPr>
                <w:rFonts w:ascii="Times" w:eastAsiaTheme="minorEastAsia" w:hAnsi="Times" w:cs="Calibri"/>
                <w:color w:val="984806" w:themeColor="accent6" w:themeShade="80"/>
                <w:sz w:val="22"/>
                <w:lang w:eastAsia="ja-JP"/>
              </w:rPr>
              <w:t xml:space="preserve"> Boxes</w:t>
            </w:r>
            <w:r w:rsidR="007A0ED4">
              <w:rPr>
                <w:rFonts w:ascii="Times" w:eastAsiaTheme="minorEastAsia" w:hAnsi="Times" w:cs="Calibri"/>
                <w:color w:val="984806" w:themeColor="accent6" w:themeShade="80"/>
                <w:sz w:val="22"/>
                <w:lang w:eastAsia="ja-JP"/>
              </w:rPr>
              <w:t xml:space="preserve"> </w:t>
            </w:r>
          </w:p>
        </w:tc>
      </w:tr>
      <w:tr w:rsidR="00947543" w14:paraId="1C004CEA" w14:textId="79F04D3D" w:rsidTr="008D4D56">
        <w:tc>
          <w:tcPr>
            <w:tcW w:w="1267" w:type="dxa"/>
          </w:tcPr>
          <w:p w14:paraId="2C602AE3" w14:textId="3AF6B990"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Feb. 8</w:t>
            </w:r>
          </w:p>
        </w:tc>
        <w:tc>
          <w:tcPr>
            <w:tcW w:w="1408" w:type="dxa"/>
          </w:tcPr>
          <w:p w14:paraId="005A1AEA" w14:textId="63640D69"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Chapter 4</w:t>
            </w:r>
            <w:r w:rsidR="00ED15D6" w:rsidRPr="008D4D56">
              <w:rPr>
                <w:rFonts w:ascii="Times" w:eastAsiaTheme="minorEastAsia" w:hAnsi="Times" w:cs="Calibri"/>
                <w:color w:val="7030A0"/>
                <w:sz w:val="22"/>
                <w:lang w:eastAsia="ja-JP"/>
              </w:rPr>
              <w:t xml:space="preserve"> LA &amp;I</w:t>
            </w:r>
          </w:p>
        </w:tc>
        <w:tc>
          <w:tcPr>
            <w:tcW w:w="1353" w:type="dxa"/>
          </w:tcPr>
          <w:p w14:paraId="3A889F16" w14:textId="6A906422" w:rsidR="00947543" w:rsidRPr="008D4D56" w:rsidRDefault="00107795" w:rsidP="00FA1BCB">
            <w:pPr>
              <w:jc w:val="center"/>
              <w:rPr>
                <w:rFonts w:ascii="Times" w:eastAsiaTheme="minorEastAsia" w:hAnsi="Times" w:cs="Calibri"/>
                <w:color w:val="7030A0"/>
                <w:sz w:val="22"/>
                <w:lang w:eastAsia="ja-JP"/>
              </w:rPr>
            </w:pPr>
            <w:proofErr w:type="spellStart"/>
            <w:r w:rsidRPr="008D4D56">
              <w:rPr>
                <w:rFonts w:ascii="Times" w:eastAsiaTheme="minorEastAsia" w:hAnsi="Times" w:cs="Calibri"/>
                <w:color w:val="7030A0"/>
                <w:sz w:val="22"/>
                <w:lang w:eastAsia="ja-JP"/>
              </w:rPr>
              <w:t>DeFord</w:t>
            </w:r>
            <w:proofErr w:type="spellEnd"/>
            <w:r w:rsidRPr="008D4D56">
              <w:rPr>
                <w:rFonts w:ascii="Times" w:eastAsiaTheme="minorEastAsia" w:hAnsi="Times" w:cs="Calibri"/>
                <w:color w:val="7030A0"/>
                <w:sz w:val="22"/>
                <w:lang w:eastAsia="ja-JP"/>
              </w:rPr>
              <w:t xml:space="preserve"> Theory Writing</w:t>
            </w:r>
          </w:p>
        </w:tc>
        <w:tc>
          <w:tcPr>
            <w:tcW w:w="1257" w:type="dxa"/>
          </w:tcPr>
          <w:p w14:paraId="1BC72B52" w14:textId="60370A07"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Feb. 10</w:t>
            </w:r>
          </w:p>
        </w:tc>
        <w:tc>
          <w:tcPr>
            <w:tcW w:w="2717" w:type="dxa"/>
          </w:tcPr>
          <w:p w14:paraId="42D5B7FD" w14:textId="2E53B290"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8:50-9:50</w:t>
            </w:r>
          </w:p>
        </w:tc>
        <w:tc>
          <w:tcPr>
            <w:tcW w:w="2500" w:type="dxa"/>
          </w:tcPr>
          <w:p w14:paraId="12D007F0" w14:textId="12CFA360" w:rsidR="00947543" w:rsidRPr="008D4D56" w:rsidRDefault="00ED15D6"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Phonemic Awareness </w:t>
            </w:r>
            <w:r w:rsidR="007A0ED4">
              <w:rPr>
                <w:rFonts w:ascii="Times" w:eastAsiaTheme="minorEastAsia" w:hAnsi="Times" w:cs="Calibri"/>
                <w:color w:val="984806" w:themeColor="accent6" w:themeShade="80"/>
                <w:sz w:val="22"/>
                <w:lang w:eastAsia="ja-JP"/>
              </w:rPr>
              <w:t xml:space="preserve">Page 444-447 LA &amp; I </w:t>
            </w:r>
          </w:p>
        </w:tc>
      </w:tr>
      <w:tr w:rsidR="00947543" w14:paraId="51AD51F1" w14:textId="51CD2F85" w:rsidTr="008D4D56">
        <w:tc>
          <w:tcPr>
            <w:tcW w:w="1267" w:type="dxa"/>
          </w:tcPr>
          <w:p w14:paraId="529364FA" w14:textId="26398CD3"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Feb. 15</w:t>
            </w:r>
          </w:p>
        </w:tc>
        <w:tc>
          <w:tcPr>
            <w:tcW w:w="1408" w:type="dxa"/>
          </w:tcPr>
          <w:p w14:paraId="7B95BEF5" w14:textId="28B5E963" w:rsidR="00947543" w:rsidRPr="008D4D56" w:rsidRDefault="00947543" w:rsidP="00FA1BCB">
            <w:pPr>
              <w:jc w:val="center"/>
              <w:rPr>
                <w:rFonts w:eastAsiaTheme="minorEastAsia"/>
                <w:color w:val="7030A0"/>
              </w:rPr>
            </w:pPr>
            <w:r w:rsidRPr="008D4D56">
              <w:rPr>
                <w:rFonts w:ascii="Times" w:eastAsiaTheme="minorEastAsia" w:hAnsi="Times" w:cs="Calibri"/>
                <w:color w:val="7030A0"/>
                <w:sz w:val="22"/>
                <w:lang w:eastAsia="ja-JP"/>
              </w:rPr>
              <w:t>Chapter 5</w:t>
            </w:r>
            <w:r w:rsidR="00ED15D6" w:rsidRPr="008D4D56">
              <w:rPr>
                <w:rFonts w:ascii="Times" w:eastAsiaTheme="minorEastAsia" w:hAnsi="Times" w:cs="Calibri"/>
                <w:color w:val="7030A0"/>
                <w:sz w:val="22"/>
                <w:lang w:eastAsia="ja-JP"/>
              </w:rPr>
              <w:t xml:space="preserve"> LA &amp;I </w:t>
            </w:r>
          </w:p>
        </w:tc>
        <w:tc>
          <w:tcPr>
            <w:tcW w:w="1353" w:type="dxa"/>
          </w:tcPr>
          <w:p w14:paraId="482D50B1" w14:textId="77777777" w:rsidR="00947543" w:rsidRPr="008D4D56" w:rsidRDefault="00947543" w:rsidP="00FA1BCB">
            <w:pPr>
              <w:jc w:val="center"/>
              <w:rPr>
                <w:rFonts w:ascii="Times" w:eastAsiaTheme="minorEastAsia" w:hAnsi="Times" w:cs="Calibri"/>
                <w:color w:val="7030A0"/>
                <w:sz w:val="22"/>
                <w:lang w:eastAsia="ja-JP"/>
              </w:rPr>
            </w:pPr>
          </w:p>
        </w:tc>
        <w:tc>
          <w:tcPr>
            <w:tcW w:w="1257" w:type="dxa"/>
          </w:tcPr>
          <w:p w14:paraId="3ACBABAC" w14:textId="264BE217"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Feb. 17</w:t>
            </w:r>
          </w:p>
        </w:tc>
        <w:tc>
          <w:tcPr>
            <w:tcW w:w="2717" w:type="dxa"/>
          </w:tcPr>
          <w:p w14:paraId="3285CA44" w14:textId="5BF60E1C"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8:50-9:50</w:t>
            </w:r>
          </w:p>
        </w:tc>
        <w:tc>
          <w:tcPr>
            <w:tcW w:w="2500" w:type="dxa"/>
          </w:tcPr>
          <w:p w14:paraId="47A4D709" w14:textId="42BB434F" w:rsidR="00947543" w:rsidRPr="008D4D56" w:rsidRDefault="00ED15D6"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Phonics </w:t>
            </w:r>
            <w:r w:rsidR="007A0ED4">
              <w:rPr>
                <w:rFonts w:ascii="Times" w:eastAsiaTheme="minorEastAsia" w:hAnsi="Times" w:cs="Calibri"/>
                <w:color w:val="984806" w:themeColor="accent6" w:themeShade="80"/>
                <w:sz w:val="22"/>
                <w:lang w:eastAsia="ja-JP"/>
              </w:rPr>
              <w:t xml:space="preserve">446-448 LA &amp; I </w:t>
            </w:r>
          </w:p>
        </w:tc>
      </w:tr>
      <w:tr w:rsidR="00947543" w14:paraId="04028A1E" w14:textId="19DA4652" w:rsidTr="008D4D56">
        <w:tc>
          <w:tcPr>
            <w:tcW w:w="1267" w:type="dxa"/>
          </w:tcPr>
          <w:p w14:paraId="012D7015" w14:textId="08DC4762"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Feb. 22</w:t>
            </w:r>
          </w:p>
        </w:tc>
        <w:tc>
          <w:tcPr>
            <w:tcW w:w="1408" w:type="dxa"/>
          </w:tcPr>
          <w:p w14:paraId="47318DD3" w14:textId="09F2D377"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Chapter 6</w:t>
            </w:r>
            <w:r w:rsidR="00ED15D6" w:rsidRPr="008D4D56">
              <w:rPr>
                <w:rFonts w:ascii="Times" w:eastAsiaTheme="minorEastAsia" w:hAnsi="Times" w:cs="Calibri"/>
                <w:color w:val="7030A0"/>
                <w:sz w:val="22"/>
                <w:lang w:eastAsia="ja-JP"/>
              </w:rPr>
              <w:t xml:space="preserve"> LA &amp;I </w:t>
            </w:r>
          </w:p>
        </w:tc>
        <w:tc>
          <w:tcPr>
            <w:tcW w:w="1353" w:type="dxa"/>
          </w:tcPr>
          <w:p w14:paraId="1E49FD84" w14:textId="77777777" w:rsidR="00947543" w:rsidRPr="008D4D56" w:rsidRDefault="00947543" w:rsidP="00FA1BCB">
            <w:pPr>
              <w:jc w:val="center"/>
              <w:rPr>
                <w:rFonts w:ascii="Times" w:eastAsiaTheme="minorEastAsia" w:hAnsi="Times" w:cs="Calibri"/>
                <w:color w:val="7030A0"/>
                <w:sz w:val="22"/>
                <w:lang w:eastAsia="ja-JP"/>
              </w:rPr>
            </w:pPr>
          </w:p>
        </w:tc>
        <w:tc>
          <w:tcPr>
            <w:tcW w:w="1257" w:type="dxa"/>
          </w:tcPr>
          <w:p w14:paraId="531ABA55" w14:textId="0D7D62F5"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Feb. 24 </w:t>
            </w:r>
          </w:p>
        </w:tc>
        <w:tc>
          <w:tcPr>
            <w:tcW w:w="2717" w:type="dxa"/>
          </w:tcPr>
          <w:p w14:paraId="436B3CA6" w14:textId="0988332C"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8:50-9:50</w:t>
            </w:r>
          </w:p>
        </w:tc>
        <w:tc>
          <w:tcPr>
            <w:tcW w:w="2500" w:type="dxa"/>
          </w:tcPr>
          <w:p w14:paraId="65C8674B" w14:textId="37801330" w:rsidR="00947543" w:rsidRPr="008D4D56" w:rsidRDefault="00ED15D6"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Word Identification ( Sight Words)</w:t>
            </w:r>
            <w:r w:rsidR="007A0ED4">
              <w:rPr>
                <w:rFonts w:ascii="Times" w:eastAsiaTheme="minorEastAsia" w:hAnsi="Times" w:cs="Calibri"/>
                <w:color w:val="984806" w:themeColor="accent6" w:themeShade="80"/>
                <w:sz w:val="22"/>
                <w:lang w:eastAsia="ja-JP"/>
              </w:rPr>
              <w:t xml:space="preserve"> ( Located on Canvas) </w:t>
            </w:r>
          </w:p>
        </w:tc>
      </w:tr>
      <w:tr w:rsidR="00947543" w14:paraId="5A16DEF3" w14:textId="542F883A" w:rsidTr="008D4D56">
        <w:tc>
          <w:tcPr>
            <w:tcW w:w="1267" w:type="dxa"/>
          </w:tcPr>
          <w:p w14:paraId="70796442" w14:textId="05AB2E15"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 xml:space="preserve">Feb. 29 </w:t>
            </w:r>
          </w:p>
        </w:tc>
        <w:tc>
          <w:tcPr>
            <w:tcW w:w="1408" w:type="dxa"/>
          </w:tcPr>
          <w:p w14:paraId="7C081D20" w14:textId="0233E988"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Chapter 7</w:t>
            </w:r>
            <w:r w:rsidR="00ED15D6" w:rsidRPr="008D4D56">
              <w:rPr>
                <w:rFonts w:ascii="Times" w:eastAsiaTheme="minorEastAsia" w:hAnsi="Times" w:cs="Calibri"/>
                <w:color w:val="7030A0"/>
                <w:sz w:val="22"/>
                <w:lang w:eastAsia="ja-JP"/>
              </w:rPr>
              <w:t xml:space="preserve"> LA &amp;I</w:t>
            </w:r>
          </w:p>
        </w:tc>
        <w:tc>
          <w:tcPr>
            <w:tcW w:w="1353" w:type="dxa"/>
          </w:tcPr>
          <w:p w14:paraId="7271689D" w14:textId="77777777" w:rsidR="00947543" w:rsidRPr="008D4D56" w:rsidRDefault="00947543" w:rsidP="00FA1BCB">
            <w:pPr>
              <w:jc w:val="center"/>
              <w:rPr>
                <w:rFonts w:ascii="Times" w:eastAsiaTheme="minorEastAsia" w:hAnsi="Times" w:cs="Calibri"/>
                <w:color w:val="7030A0"/>
                <w:sz w:val="22"/>
                <w:lang w:eastAsia="ja-JP"/>
              </w:rPr>
            </w:pPr>
          </w:p>
        </w:tc>
        <w:tc>
          <w:tcPr>
            <w:tcW w:w="1257" w:type="dxa"/>
          </w:tcPr>
          <w:p w14:paraId="5E525D38" w14:textId="178F6063"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March 2</w:t>
            </w:r>
          </w:p>
        </w:tc>
        <w:tc>
          <w:tcPr>
            <w:tcW w:w="2717" w:type="dxa"/>
          </w:tcPr>
          <w:p w14:paraId="18CF0C48" w14:textId="491FE125"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8:50-9:50</w:t>
            </w:r>
          </w:p>
        </w:tc>
        <w:tc>
          <w:tcPr>
            <w:tcW w:w="2500" w:type="dxa"/>
          </w:tcPr>
          <w:p w14:paraId="476CEFBB" w14:textId="77777777" w:rsidR="00947543" w:rsidRDefault="00ED15D6"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Vocabulary Building </w:t>
            </w:r>
          </w:p>
          <w:p w14:paraId="3E8A0D0F" w14:textId="58A4F0C8" w:rsidR="007A0ED4" w:rsidRPr="008D4D56" w:rsidRDefault="007A0ED4" w:rsidP="00FA1BCB">
            <w:pPr>
              <w:jc w:val="center"/>
              <w:rPr>
                <w:rFonts w:ascii="Times" w:eastAsiaTheme="minorEastAsia" w:hAnsi="Times" w:cs="Calibri"/>
                <w:color w:val="984806" w:themeColor="accent6" w:themeShade="80"/>
                <w:sz w:val="22"/>
                <w:lang w:eastAsia="ja-JP"/>
              </w:rPr>
            </w:pPr>
          </w:p>
        </w:tc>
      </w:tr>
      <w:tr w:rsidR="00947543" w14:paraId="2ECEF657" w14:textId="5123D92E" w:rsidTr="008D4D56">
        <w:tc>
          <w:tcPr>
            <w:tcW w:w="1267" w:type="dxa"/>
          </w:tcPr>
          <w:p w14:paraId="3A740458" w14:textId="131386F1"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March 7</w:t>
            </w:r>
          </w:p>
        </w:tc>
        <w:tc>
          <w:tcPr>
            <w:tcW w:w="1408" w:type="dxa"/>
          </w:tcPr>
          <w:p w14:paraId="0FD7654F" w14:textId="59787E8A" w:rsidR="00947543" w:rsidRPr="008D4D56" w:rsidRDefault="00947543" w:rsidP="00947543">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 xml:space="preserve">Midterm </w:t>
            </w:r>
          </w:p>
        </w:tc>
        <w:tc>
          <w:tcPr>
            <w:tcW w:w="1353" w:type="dxa"/>
          </w:tcPr>
          <w:p w14:paraId="0F0136E1" w14:textId="77777777" w:rsidR="00947543" w:rsidRPr="008D4D56" w:rsidRDefault="00947543" w:rsidP="00FA1BCB">
            <w:pPr>
              <w:jc w:val="center"/>
              <w:rPr>
                <w:rFonts w:ascii="Times" w:eastAsiaTheme="minorEastAsia" w:hAnsi="Times" w:cs="Calibri"/>
                <w:color w:val="7030A0"/>
                <w:sz w:val="22"/>
                <w:lang w:eastAsia="ja-JP"/>
              </w:rPr>
            </w:pPr>
          </w:p>
        </w:tc>
        <w:tc>
          <w:tcPr>
            <w:tcW w:w="1257" w:type="dxa"/>
          </w:tcPr>
          <w:p w14:paraId="55564A29" w14:textId="03C74726"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March 9</w:t>
            </w:r>
          </w:p>
        </w:tc>
        <w:tc>
          <w:tcPr>
            <w:tcW w:w="2717" w:type="dxa"/>
          </w:tcPr>
          <w:p w14:paraId="6A67E527" w14:textId="670D3130"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8:50-9:50</w:t>
            </w:r>
          </w:p>
        </w:tc>
        <w:tc>
          <w:tcPr>
            <w:tcW w:w="2500" w:type="dxa"/>
          </w:tcPr>
          <w:p w14:paraId="674FA6A8" w14:textId="4EE6400B" w:rsidR="00947543" w:rsidRPr="008D4D56" w:rsidRDefault="008D4D56" w:rsidP="007A0ED4">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Spelling/ Writing </w:t>
            </w:r>
            <w:r w:rsidR="007A0ED4">
              <w:rPr>
                <w:rFonts w:ascii="Times" w:eastAsiaTheme="minorEastAsia" w:hAnsi="Times" w:cs="Calibri"/>
                <w:color w:val="984806" w:themeColor="accent6" w:themeShade="80"/>
                <w:sz w:val="22"/>
                <w:lang w:eastAsia="ja-JP"/>
              </w:rPr>
              <w:t>samples (Spelling Assessment located on Canvas)</w:t>
            </w:r>
          </w:p>
        </w:tc>
      </w:tr>
      <w:tr w:rsidR="00947543" w14:paraId="54762D0A" w14:textId="75B958EA" w:rsidTr="008D4D56">
        <w:tc>
          <w:tcPr>
            <w:tcW w:w="1267" w:type="dxa"/>
          </w:tcPr>
          <w:p w14:paraId="2F5EC833" w14:textId="479F944C"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March 14</w:t>
            </w:r>
          </w:p>
        </w:tc>
        <w:tc>
          <w:tcPr>
            <w:tcW w:w="1408" w:type="dxa"/>
          </w:tcPr>
          <w:p w14:paraId="6233210B" w14:textId="50090C9D"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 xml:space="preserve">Spring Break </w:t>
            </w:r>
          </w:p>
        </w:tc>
        <w:tc>
          <w:tcPr>
            <w:tcW w:w="1353" w:type="dxa"/>
          </w:tcPr>
          <w:p w14:paraId="545503C8" w14:textId="77777777" w:rsidR="00947543" w:rsidRPr="008D4D56" w:rsidRDefault="00947543" w:rsidP="00FA1BCB">
            <w:pPr>
              <w:jc w:val="center"/>
              <w:rPr>
                <w:rFonts w:ascii="Times" w:eastAsiaTheme="minorEastAsia" w:hAnsi="Times" w:cs="Calibri"/>
                <w:color w:val="7030A0"/>
                <w:sz w:val="22"/>
                <w:lang w:eastAsia="ja-JP"/>
              </w:rPr>
            </w:pPr>
          </w:p>
        </w:tc>
        <w:tc>
          <w:tcPr>
            <w:tcW w:w="1257" w:type="dxa"/>
          </w:tcPr>
          <w:p w14:paraId="5E879F00" w14:textId="3CA30073"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March 16</w:t>
            </w:r>
          </w:p>
        </w:tc>
        <w:tc>
          <w:tcPr>
            <w:tcW w:w="2717" w:type="dxa"/>
          </w:tcPr>
          <w:p w14:paraId="13EBB472" w14:textId="5BE8A93D"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Spring Break </w:t>
            </w:r>
          </w:p>
        </w:tc>
        <w:tc>
          <w:tcPr>
            <w:tcW w:w="2500" w:type="dxa"/>
          </w:tcPr>
          <w:p w14:paraId="6294F9B3" w14:textId="77777777" w:rsidR="00947543" w:rsidRPr="008D4D56" w:rsidRDefault="00947543" w:rsidP="00FA1BCB">
            <w:pPr>
              <w:jc w:val="center"/>
              <w:rPr>
                <w:rFonts w:ascii="Times" w:eastAsiaTheme="minorEastAsia" w:hAnsi="Times" w:cs="Calibri"/>
                <w:color w:val="984806" w:themeColor="accent6" w:themeShade="80"/>
                <w:sz w:val="22"/>
                <w:lang w:eastAsia="ja-JP"/>
              </w:rPr>
            </w:pPr>
          </w:p>
        </w:tc>
      </w:tr>
      <w:tr w:rsidR="00947543" w14:paraId="3AFD38F5" w14:textId="083C2910" w:rsidTr="008D4D56">
        <w:tc>
          <w:tcPr>
            <w:tcW w:w="1267" w:type="dxa"/>
          </w:tcPr>
          <w:p w14:paraId="4F7F79E5" w14:textId="0635B72F"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March 21</w:t>
            </w:r>
          </w:p>
        </w:tc>
        <w:tc>
          <w:tcPr>
            <w:tcW w:w="1408" w:type="dxa"/>
          </w:tcPr>
          <w:p w14:paraId="68742AD1" w14:textId="41E6BC50" w:rsidR="00947543" w:rsidRPr="008D4D56" w:rsidRDefault="00947543" w:rsidP="00947543">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Chapter 8</w:t>
            </w:r>
            <w:r w:rsidR="00ED15D6" w:rsidRPr="008D4D56">
              <w:rPr>
                <w:rFonts w:ascii="Times" w:eastAsiaTheme="minorEastAsia" w:hAnsi="Times" w:cs="Calibri"/>
                <w:color w:val="7030A0"/>
                <w:sz w:val="22"/>
                <w:lang w:eastAsia="ja-JP"/>
              </w:rPr>
              <w:t xml:space="preserve"> LA &amp;I</w:t>
            </w:r>
          </w:p>
        </w:tc>
        <w:tc>
          <w:tcPr>
            <w:tcW w:w="1353" w:type="dxa"/>
          </w:tcPr>
          <w:p w14:paraId="0F03B9F4" w14:textId="77777777" w:rsidR="00947543" w:rsidRPr="008D4D56" w:rsidRDefault="00947543" w:rsidP="00FA1BCB">
            <w:pPr>
              <w:jc w:val="center"/>
              <w:rPr>
                <w:rFonts w:ascii="Times" w:eastAsiaTheme="minorEastAsia" w:hAnsi="Times" w:cs="Calibri"/>
                <w:color w:val="7030A0"/>
                <w:sz w:val="22"/>
                <w:lang w:eastAsia="ja-JP"/>
              </w:rPr>
            </w:pPr>
          </w:p>
        </w:tc>
        <w:tc>
          <w:tcPr>
            <w:tcW w:w="1257" w:type="dxa"/>
          </w:tcPr>
          <w:p w14:paraId="4B9B91F4" w14:textId="5C7EFED9"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March 23</w:t>
            </w:r>
          </w:p>
        </w:tc>
        <w:tc>
          <w:tcPr>
            <w:tcW w:w="2717" w:type="dxa"/>
          </w:tcPr>
          <w:p w14:paraId="2A3B2B6A" w14:textId="0024FC19"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8:50-9:50</w:t>
            </w:r>
          </w:p>
        </w:tc>
        <w:tc>
          <w:tcPr>
            <w:tcW w:w="2500" w:type="dxa"/>
          </w:tcPr>
          <w:p w14:paraId="070006E9" w14:textId="2DB57483" w:rsidR="00947543" w:rsidRPr="008D4D56" w:rsidRDefault="008D4D56"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Comprehension F/C RI Pages 10-118ish</w:t>
            </w:r>
          </w:p>
        </w:tc>
      </w:tr>
      <w:tr w:rsidR="00947543" w14:paraId="5F8F08CA" w14:textId="2715BFAF" w:rsidTr="008D4D56">
        <w:tc>
          <w:tcPr>
            <w:tcW w:w="1267" w:type="dxa"/>
          </w:tcPr>
          <w:p w14:paraId="6922EC57" w14:textId="55C138E0"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 xml:space="preserve">March 28 </w:t>
            </w:r>
          </w:p>
        </w:tc>
        <w:tc>
          <w:tcPr>
            <w:tcW w:w="1408" w:type="dxa"/>
          </w:tcPr>
          <w:p w14:paraId="6F343EDB" w14:textId="77777777"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Chapter 9</w:t>
            </w:r>
          </w:p>
          <w:p w14:paraId="7BD1BD0A" w14:textId="4BD32839" w:rsidR="00947543" w:rsidRPr="008D4D56" w:rsidRDefault="00ED15D6"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LA &amp;I</w:t>
            </w:r>
          </w:p>
        </w:tc>
        <w:tc>
          <w:tcPr>
            <w:tcW w:w="1353" w:type="dxa"/>
          </w:tcPr>
          <w:p w14:paraId="5EB54CDE" w14:textId="77777777" w:rsidR="00947543" w:rsidRPr="008D4D56" w:rsidRDefault="00947543" w:rsidP="00FA1BCB">
            <w:pPr>
              <w:jc w:val="center"/>
              <w:rPr>
                <w:rFonts w:ascii="Times" w:eastAsiaTheme="minorEastAsia" w:hAnsi="Times" w:cs="Calibri"/>
                <w:color w:val="7030A0"/>
                <w:sz w:val="22"/>
                <w:lang w:eastAsia="ja-JP"/>
              </w:rPr>
            </w:pPr>
          </w:p>
        </w:tc>
        <w:tc>
          <w:tcPr>
            <w:tcW w:w="1257" w:type="dxa"/>
          </w:tcPr>
          <w:p w14:paraId="384E1701" w14:textId="1D01876E"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March 30 </w:t>
            </w:r>
          </w:p>
        </w:tc>
        <w:tc>
          <w:tcPr>
            <w:tcW w:w="2717" w:type="dxa"/>
          </w:tcPr>
          <w:p w14:paraId="26D54A45" w14:textId="25E7EFA6"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8:50-9:50</w:t>
            </w:r>
          </w:p>
        </w:tc>
        <w:tc>
          <w:tcPr>
            <w:tcW w:w="2500" w:type="dxa"/>
          </w:tcPr>
          <w:p w14:paraId="3935A3DD" w14:textId="77777777" w:rsidR="00947543" w:rsidRDefault="00ED15D6"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Comprehension F/C RI Pages 10-118ish</w:t>
            </w:r>
          </w:p>
          <w:p w14:paraId="6CF7C817" w14:textId="77777777" w:rsidR="007A0ED4" w:rsidRDefault="007A0ED4" w:rsidP="00FA1BCB">
            <w:pPr>
              <w:jc w:val="center"/>
              <w:rPr>
                <w:rFonts w:ascii="Times" w:eastAsiaTheme="minorEastAsia" w:hAnsi="Times" w:cs="Calibri"/>
                <w:color w:val="984806" w:themeColor="accent6" w:themeShade="80"/>
                <w:sz w:val="22"/>
                <w:lang w:eastAsia="ja-JP"/>
              </w:rPr>
            </w:pPr>
            <w:r>
              <w:rPr>
                <w:rFonts w:ascii="Times" w:eastAsiaTheme="minorEastAsia" w:hAnsi="Times" w:cs="Calibri"/>
                <w:color w:val="984806" w:themeColor="accent6" w:themeShade="80"/>
                <w:sz w:val="22"/>
                <w:lang w:eastAsia="ja-JP"/>
              </w:rPr>
              <w:t>Fluency Check list</w:t>
            </w:r>
          </w:p>
          <w:p w14:paraId="08676868" w14:textId="78C4111D" w:rsidR="007A0ED4" w:rsidRPr="008D4D56" w:rsidRDefault="007A0ED4" w:rsidP="00FA1BCB">
            <w:pPr>
              <w:jc w:val="center"/>
              <w:rPr>
                <w:rFonts w:ascii="Times" w:eastAsiaTheme="minorEastAsia" w:hAnsi="Times" w:cs="Calibri"/>
                <w:color w:val="984806" w:themeColor="accent6" w:themeShade="80"/>
                <w:sz w:val="22"/>
                <w:lang w:eastAsia="ja-JP"/>
              </w:rPr>
            </w:pPr>
            <w:r>
              <w:rPr>
                <w:rFonts w:ascii="Times" w:eastAsiaTheme="minorEastAsia" w:hAnsi="Times" w:cs="Calibri"/>
                <w:color w:val="984806" w:themeColor="accent6" w:themeShade="80"/>
                <w:sz w:val="22"/>
                <w:lang w:eastAsia="ja-JP"/>
              </w:rPr>
              <w:t xml:space="preserve"> LA &amp; I Page 469 </w:t>
            </w:r>
          </w:p>
        </w:tc>
      </w:tr>
      <w:tr w:rsidR="00947543" w14:paraId="3DF30872" w14:textId="021D0A5E" w:rsidTr="008D4D56">
        <w:tc>
          <w:tcPr>
            <w:tcW w:w="1267" w:type="dxa"/>
          </w:tcPr>
          <w:p w14:paraId="7A786D49" w14:textId="70AFC90E"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April 4</w:t>
            </w:r>
          </w:p>
        </w:tc>
        <w:tc>
          <w:tcPr>
            <w:tcW w:w="1408" w:type="dxa"/>
          </w:tcPr>
          <w:p w14:paraId="790575F0" w14:textId="7DE048E4"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Chapter 10</w:t>
            </w:r>
            <w:r w:rsidR="00ED15D6" w:rsidRPr="008D4D56">
              <w:rPr>
                <w:rFonts w:ascii="Times" w:eastAsiaTheme="minorEastAsia" w:hAnsi="Times" w:cs="Calibri"/>
                <w:color w:val="7030A0"/>
                <w:sz w:val="22"/>
                <w:lang w:eastAsia="ja-JP"/>
              </w:rPr>
              <w:t xml:space="preserve"> LA &amp;I </w:t>
            </w:r>
          </w:p>
        </w:tc>
        <w:tc>
          <w:tcPr>
            <w:tcW w:w="1353" w:type="dxa"/>
          </w:tcPr>
          <w:p w14:paraId="39031E87" w14:textId="77777777" w:rsidR="00947543" w:rsidRDefault="008D4D56"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Lesson Plan 1</w:t>
            </w:r>
          </w:p>
          <w:p w14:paraId="3F7DDFEA" w14:textId="47B6FF3A" w:rsidR="00F02302" w:rsidRPr="008D4D56" w:rsidRDefault="00F02302" w:rsidP="00FA1BCB">
            <w:pPr>
              <w:jc w:val="center"/>
              <w:rPr>
                <w:rFonts w:ascii="Times" w:eastAsiaTheme="minorEastAsia" w:hAnsi="Times" w:cs="Calibri"/>
                <w:color w:val="7030A0"/>
                <w:sz w:val="22"/>
                <w:lang w:eastAsia="ja-JP"/>
              </w:rPr>
            </w:pPr>
            <w:r>
              <w:rPr>
                <w:rFonts w:ascii="Times" w:eastAsiaTheme="minorEastAsia" w:hAnsi="Times" w:cs="Calibri"/>
                <w:color w:val="7030A0"/>
                <w:sz w:val="22"/>
                <w:lang w:eastAsia="ja-JP"/>
              </w:rPr>
              <w:t xml:space="preserve">Case Study Part One </w:t>
            </w:r>
          </w:p>
        </w:tc>
        <w:tc>
          <w:tcPr>
            <w:tcW w:w="1257" w:type="dxa"/>
          </w:tcPr>
          <w:p w14:paraId="618A7218" w14:textId="6C52CC8B"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April 6</w:t>
            </w:r>
          </w:p>
        </w:tc>
        <w:tc>
          <w:tcPr>
            <w:tcW w:w="2717" w:type="dxa"/>
          </w:tcPr>
          <w:p w14:paraId="1747F0F1" w14:textId="4DE17F5C"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8:50-9:50</w:t>
            </w:r>
          </w:p>
        </w:tc>
        <w:tc>
          <w:tcPr>
            <w:tcW w:w="2500" w:type="dxa"/>
          </w:tcPr>
          <w:p w14:paraId="2F236E8C" w14:textId="25439E9B" w:rsidR="00947543" w:rsidRPr="008D4D56" w:rsidRDefault="008D4D56"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Lesson Plan One </w:t>
            </w:r>
          </w:p>
        </w:tc>
      </w:tr>
      <w:tr w:rsidR="00947543" w14:paraId="3C555311" w14:textId="7D54C5C1" w:rsidTr="008D4D56">
        <w:tc>
          <w:tcPr>
            <w:tcW w:w="1267" w:type="dxa"/>
          </w:tcPr>
          <w:p w14:paraId="2565CC18" w14:textId="22C11C91"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April 11</w:t>
            </w:r>
          </w:p>
        </w:tc>
        <w:tc>
          <w:tcPr>
            <w:tcW w:w="1408" w:type="dxa"/>
          </w:tcPr>
          <w:p w14:paraId="4D538B1C" w14:textId="1F151D2C"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Chapter 11</w:t>
            </w:r>
            <w:r w:rsidR="00ED15D6" w:rsidRPr="008D4D56">
              <w:rPr>
                <w:rFonts w:ascii="Times" w:eastAsiaTheme="minorEastAsia" w:hAnsi="Times" w:cs="Calibri"/>
                <w:color w:val="7030A0"/>
                <w:sz w:val="22"/>
                <w:lang w:eastAsia="ja-JP"/>
              </w:rPr>
              <w:t xml:space="preserve"> LA &amp;I</w:t>
            </w:r>
          </w:p>
        </w:tc>
        <w:tc>
          <w:tcPr>
            <w:tcW w:w="1353" w:type="dxa"/>
          </w:tcPr>
          <w:p w14:paraId="415DE8C7" w14:textId="3AD0BFAE" w:rsidR="00947543" w:rsidRPr="008D4D56" w:rsidRDefault="008D4D56"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Lesson Plan 2</w:t>
            </w:r>
          </w:p>
        </w:tc>
        <w:tc>
          <w:tcPr>
            <w:tcW w:w="1257" w:type="dxa"/>
          </w:tcPr>
          <w:p w14:paraId="190C9B93" w14:textId="5B03F1BE"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April 13</w:t>
            </w:r>
          </w:p>
        </w:tc>
        <w:tc>
          <w:tcPr>
            <w:tcW w:w="2717" w:type="dxa"/>
          </w:tcPr>
          <w:p w14:paraId="13B9072F" w14:textId="5EDFBC4B"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8:50-9:50</w:t>
            </w:r>
          </w:p>
        </w:tc>
        <w:tc>
          <w:tcPr>
            <w:tcW w:w="2500" w:type="dxa"/>
          </w:tcPr>
          <w:p w14:paraId="3833663D" w14:textId="2E28720F" w:rsidR="00947543" w:rsidRPr="008D4D56" w:rsidRDefault="008D4D56"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Lesson Plan Two </w:t>
            </w:r>
          </w:p>
        </w:tc>
      </w:tr>
      <w:tr w:rsidR="00947543" w14:paraId="2BC027CA" w14:textId="26E60602" w:rsidTr="008D4D56">
        <w:tc>
          <w:tcPr>
            <w:tcW w:w="1267" w:type="dxa"/>
          </w:tcPr>
          <w:p w14:paraId="0FE5E0A8" w14:textId="6571B187"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April 18</w:t>
            </w:r>
          </w:p>
        </w:tc>
        <w:tc>
          <w:tcPr>
            <w:tcW w:w="1408" w:type="dxa"/>
          </w:tcPr>
          <w:p w14:paraId="00E836F5" w14:textId="0853D9C3"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 xml:space="preserve">Chapter </w:t>
            </w:r>
            <w:r w:rsidR="00ED15D6" w:rsidRPr="008D4D56">
              <w:rPr>
                <w:rFonts w:ascii="Times" w:eastAsiaTheme="minorEastAsia" w:hAnsi="Times" w:cs="Calibri"/>
                <w:color w:val="7030A0"/>
                <w:sz w:val="22"/>
                <w:lang w:eastAsia="ja-JP"/>
              </w:rPr>
              <w:t xml:space="preserve"> </w:t>
            </w:r>
            <w:r w:rsidRPr="008D4D56">
              <w:rPr>
                <w:rFonts w:ascii="Times" w:eastAsiaTheme="minorEastAsia" w:hAnsi="Times" w:cs="Calibri"/>
                <w:color w:val="7030A0"/>
                <w:sz w:val="22"/>
                <w:lang w:eastAsia="ja-JP"/>
              </w:rPr>
              <w:t>12</w:t>
            </w:r>
            <w:r w:rsidR="00ED15D6" w:rsidRPr="008D4D56">
              <w:rPr>
                <w:rFonts w:ascii="Times" w:eastAsiaTheme="minorEastAsia" w:hAnsi="Times" w:cs="Calibri"/>
                <w:color w:val="7030A0"/>
                <w:sz w:val="22"/>
                <w:lang w:eastAsia="ja-JP"/>
              </w:rPr>
              <w:t xml:space="preserve"> LA &amp;I</w:t>
            </w:r>
          </w:p>
        </w:tc>
        <w:tc>
          <w:tcPr>
            <w:tcW w:w="1353" w:type="dxa"/>
          </w:tcPr>
          <w:p w14:paraId="4EBBE909" w14:textId="77777777" w:rsidR="00947543" w:rsidRDefault="008D4D56"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Lesson Plan 3</w:t>
            </w:r>
          </w:p>
          <w:p w14:paraId="106DB363" w14:textId="2507D856" w:rsidR="00F02302" w:rsidRPr="008D4D56" w:rsidRDefault="00F02302" w:rsidP="00FA1BCB">
            <w:pPr>
              <w:jc w:val="center"/>
              <w:rPr>
                <w:rFonts w:ascii="Times" w:eastAsiaTheme="minorEastAsia" w:hAnsi="Times" w:cs="Calibri"/>
                <w:color w:val="7030A0"/>
                <w:sz w:val="22"/>
                <w:lang w:eastAsia="ja-JP"/>
              </w:rPr>
            </w:pPr>
            <w:r>
              <w:rPr>
                <w:rFonts w:ascii="Times" w:eastAsiaTheme="minorEastAsia" w:hAnsi="Times" w:cs="Calibri"/>
                <w:color w:val="7030A0"/>
                <w:sz w:val="22"/>
                <w:lang w:eastAsia="ja-JP"/>
              </w:rPr>
              <w:t xml:space="preserve">Submission of your strategic student notebook ( to me) </w:t>
            </w:r>
          </w:p>
        </w:tc>
        <w:tc>
          <w:tcPr>
            <w:tcW w:w="1257" w:type="dxa"/>
          </w:tcPr>
          <w:p w14:paraId="67910D63" w14:textId="4AB80391"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April 20</w:t>
            </w:r>
          </w:p>
        </w:tc>
        <w:tc>
          <w:tcPr>
            <w:tcW w:w="2717" w:type="dxa"/>
          </w:tcPr>
          <w:p w14:paraId="42BB6FE3" w14:textId="48477B36"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8:50-9:50</w:t>
            </w:r>
          </w:p>
        </w:tc>
        <w:tc>
          <w:tcPr>
            <w:tcW w:w="2500" w:type="dxa"/>
          </w:tcPr>
          <w:p w14:paraId="61813804" w14:textId="7338B85C" w:rsidR="00947543" w:rsidRPr="008D4D56" w:rsidRDefault="008D4D56"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Lesson Plan Three </w:t>
            </w:r>
          </w:p>
        </w:tc>
      </w:tr>
      <w:tr w:rsidR="00947543" w14:paraId="137D43D2" w14:textId="354EE19F" w:rsidTr="008D4D56">
        <w:tc>
          <w:tcPr>
            <w:tcW w:w="1267" w:type="dxa"/>
          </w:tcPr>
          <w:p w14:paraId="68C7B118" w14:textId="55B4737D" w:rsidR="00947543" w:rsidRPr="008D4D56" w:rsidRDefault="00947543" w:rsidP="00FA1BCB">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April 25</w:t>
            </w:r>
          </w:p>
        </w:tc>
        <w:tc>
          <w:tcPr>
            <w:tcW w:w="1408" w:type="dxa"/>
          </w:tcPr>
          <w:p w14:paraId="4FE1E540" w14:textId="603C7647" w:rsidR="00947543" w:rsidRPr="008D4D56" w:rsidRDefault="00F02302" w:rsidP="00FA1BCB">
            <w:pPr>
              <w:jc w:val="center"/>
              <w:rPr>
                <w:rFonts w:ascii="Times" w:eastAsiaTheme="minorEastAsia" w:hAnsi="Times" w:cs="Calibri"/>
                <w:color w:val="7030A0"/>
                <w:sz w:val="22"/>
                <w:lang w:eastAsia="ja-JP"/>
              </w:rPr>
            </w:pPr>
            <w:r>
              <w:rPr>
                <w:rFonts w:ascii="Times" w:eastAsiaTheme="minorEastAsia" w:hAnsi="Times" w:cs="Calibri"/>
                <w:color w:val="7030A0"/>
                <w:sz w:val="22"/>
                <w:lang w:eastAsia="ja-JP"/>
              </w:rPr>
              <w:t xml:space="preserve">Case Study Presentations </w:t>
            </w:r>
          </w:p>
        </w:tc>
        <w:tc>
          <w:tcPr>
            <w:tcW w:w="1353" w:type="dxa"/>
          </w:tcPr>
          <w:p w14:paraId="79EE1A08" w14:textId="4259620F" w:rsidR="00947543" w:rsidRPr="008D4D56" w:rsidRDefault="00F02302" w:rsidP="00FA1BCB">
            <w:pPr>
              <w:jc w:val="center"/>
              <w:rPr>
                <w:rFonts w:ascii="Times" w:eastAsiaTheme="minorEastAsia" w:hAnsi="Times" w:cs="Calibri"/>
                <w:color w:val="7030A0"/>
                <w:sz w:val="22"/>
                <w:lang w:eastAsia="ja-JP"/>
              </w:rPr>
            </w:pPr>
            <w:r>
              <w:rPr>
                <w:rFonts w:ascii="Times" w:eastAsiaTheme="minorEastAsia" w:hAnsi="Times" w:cs="Calibri"/>
                <w:color w:val="7030A0"/>
                <w:sz w:val="22"/>
                <w:lang w:eastAsia="ja-JP"/>
              </w:rPr>
              <w:t>Case Study Part 2</w:t>
            </w:r>
          </w:p>
        </w:tc>
        <w:tc>
          <w:tcPr>
            <w:tcW w:w="1257" w:type="dxa"/>
          </w:tcPr>
          <w:p w14:paraId="28249893" w14:textId="5B878B0B"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 xml:space="preserve">April 27 </w:t>
            </w:r>
          </w:p>
        </w:tc>
        <w:tc>
          <w:tcPr>
            <w:tcW w:w="2717" w:type="dxa"/>
          </w:tcPr>
          <w:p w14:paraId="1EFE0E74" w14:textId="6D857871" w:rsidR="00947543" w:rsidRPr="008D4D56" w:rsidRDefault="00947543" w:rsidP="00FA1BCB">
            <w:pPr>
              <w:jc w:val="center"/>
              <w:rPr>
                <w:rFonts w:ascii="Times" w:eastAsiaTheme="minorEastAsia" w:hAnsi="Times" w:cs="Calibri"/>
                <w:color w:val="984806" w:themeColor="accent6" w:themeShade="80"/>
                <w:sz w:val="22"/>
                <w:lang w:eastAsia="ja-JP"/>
              </w:rPr>
            </w:pPr>
            <w:r w:rsidRPr="008D4D56">
              <w:rPr>
                <w:rFonts w:ascii="Times" w:eastAsiaTheme="minorEastAsia" w:hAnsi="Times" w:cs="Calibri"/>
                <w:color w:val="984806" w:themeColor="accent6" w:themeShade="80"/>
                <w:sz w:val="22"/>
                <w:lang w:eastAsia="ja-JP"/>
              </w:rPr>
              <w:t>8:50-9:50</w:t>
            </w:r>
            <w:r w:rsidR="008D4D56" w:rsidRPr="008D4D56">
              <w:rPr>
                <w:rFonts w:ascii="Times" w:eastAsiaTheme="minorEastAsia" w:hAnsi="Times" w:cs="Calibri"/>
                <w:color w:val="984806" w:themeColor="accent6" w:themeShade="80"/>
                <w:sz w:val="22"/>
                <w:lang w:eastAsia="ja-JP"/>
              </w:rPr>
              <w:t xml:space="preserve"> (</w:t>
            </w:r>
            <w:r w:rsidRPr="008D4D56">
              <w:rPr>
                <w:rFonts w:ascii="Times" w:eastAsiaTheme="minorEastAsia" w:hAnsi="Times" w:cs="Calibri"/>
                <w:color w:val="984806" w:themeColor="accent6" w:themeShade="80"/>
                <w:sz w:val="22"/>
                <w:lang w:eastAsia="ja-JP"/>
              </w:rPr>
              <w:t xml:space="preserve">LAST Site Visit) </w:t>
            </w:r>
          </w:p>
        </w:tc>
        <w:tc>
          <w:tcPr>
            <w:tcW w:w="2500" w:type="dxa"/>
          </w:tcPr>
          <w:p w14:paraId="29376FF9" w14:textId="77777777" w:rsidR="00947543" w:rsidRDefault="00F02302" w:rsidP="00FA1BCB">
            <w:pPr>
              <w:jc w:val="center"/>
              <w:rPr>
                <w:rFonts w:ascii="Times" w:eastAsiaTheme="minorEastAsia" w:hAnsi="Times" w:cs="Calibri"/>
                <w:color w:val="984806" w:themeColor="accent6" w:themeShade="80"/>
                <w:sz w:val="22"/>
                <w:lang w:eastAsia="ja-JP"/>
              </w:rPr>
            </w:pPr>
            <w:r>
              <w:rPr>
                <w:rFonts w:ascii="Times" w:eastAsiaTheme="minorEastAsia" w:hAnsi="Times" w:cs="Calibri"/>
                <w:color w:val="984806" w:themeColor="accent6" w:themeShade="80"/>
                <w:sz w:val="22"/>
                <w:lang w:eastAsia="ja-JP"/>
              </w:rPr>
              <w:t xml:space="preserve">Give Student Strategic Notebook </w:t>
            </w:r>
          </w:p>
          <w:p w14:paraId="2E326761" w14:textId="05CAC388" w:rsidR="00F02302" w:rsidRPr="008D4D56" w:rsidRDefault="00F02302" w:rsidP="00FA1BCB">
            <w:pPr>
              <w:jc w:val="center"/>
              <w:rPr>
                <w:rFonts w:ascii="Times" w:eastAsiaTheme="minorEastAsia" w:hAnsi="Times" w:cs="Calibri"/>
                <w:color w:val="984806" w:themeColor="accent6" w:themeShade="80"/>
                <w:sz w:val="22"/>
                <w:lang w:eastAsia="ja-JP"/>
              </w:rPr>
            </w:pPr>
            <w:r>
              <w:rPr>
                <w:rFonts w:ascii="Times" w:eastAsiaTheme="minorEastAsia" w:hAnsi="Times" w:cs="Calibri"/>
                <w:color w:val="984806" w:themeColor="accent6" w:themeShade="80"/>
                <w:sz w:val="22"/>
                <w:lang w:eastAsia="ja-JP"/>
              </w:rPr>
              <w:t xml:space="preserve">Give Teacher any testing data and a copy of case study part 1 </w:t>
            </w:r>
          </w:p>
        </w:tc>
      </w:tr>
      <w:tr w:rsidR="00F02302" w14:paraId="44B146A8" w14:textId="5EB4CD2D" w:rsidTr="008D4D56">
        <w:tc>
          <w:tcPr>
            <w:tcW w:w="1267" w:type="dxa"/>
          </w:tcPr>
          <w:p w14:paraId="0CBAD61E" w14:textId="4ECF67B7" w:rsidR="00F02302" w:rsidRPr="008D4D56" w:rsidRDefault="00F02302" w:rsidP="00F02302">
            <w:pPr>
              <w:jc w:val="center"/>
              <w:rPr>
                <w:rFonts w:ascii="Times" w:eastAsiaTheme="minorEastAsia" w:hAnsi="Times" w:cs="Calibri"/>
                <w:color w:val="7030A0"/>
                <w:sz w:val="22"/>
                <w:lang w:eastAsia="ja-JP"/>
              </w:rPr>
            </w:pPr>
            <w:r w:rsidRPr="008D4D56">
              <w:rPr>
                <w:rFonts w:ascii="Times" w:eastAsiaTheme="minorEastAsia" w:hAnsi="Times" w:cs="Calibri"/>
                <w:color w:val="7030A0"/>
                <w:sz w:val="22"/>
                <w:lang w:eastAsia="ja-JP"/>
              </w:rPr>
              <w:t>May 2</w:t>
            </w:r>
          </w:p>
        </w:tc>
        <w:tc>
          <w:tcPr>
            <w:tcW w:w="1408" w:type="dxa"/>
          </w:tcPr>
          <w:p w14:paraId="76B50580" w14:textId="6F97AF92" w:rsidR="00F02302" w:rsidRPr="008D4D56" w:rsidRDefault="00F02302" w:rsidP="00F02302">
            <w:pPr>
              <w:jc w:val="center"/>
              <w:rPr>
                <w:rFonts w:ascii="Times" w:eastAsiaTheme="minorEastAsia" w:hAnsi="Times" w:cs="Calibri"/>
                <w:color w:val="7030A0"/>
                <w:sz w:val="22"/>
                <w:lang w:eastAsia="ja-JP"/>
              </w:rPr>
            </w:pPr>
            <w:r>
              <w:rPr>
                <w:rFonts w:ascii="Times" w:eastAsiaTheme="minorEastAsia" w:hAnsi="Times" w:cs="Calibri"/>
                <w:color w:val="7030A0"/>
                <w:sz w:val="22"/>
                <w:lang w:eastAsia="ja-JP"/>
              </w:rPr>
              <w:t xml:space="preserve">Case Study Presentations </w:t>
            </w:r>
          </w:p>
        </w:tc>
        <w:tc>
          <w:tcPr>
            <w:tcW w:w="1353" w:type="dxa"/>
          </w:tcPr>
          <w:p w14:paraId="7457C748" w14:textId="77777777" w:rsidR="00F02302" w:rsidRPr="008D4D56" w:rsidRDefault="00F02302" w:rsidP="00F02302">
            <w:pPr>
              <w:jc w:val="center"/>
              <w:rPr>
                <w:rFonts w:ascii="Times" w:eastAsiaTheme="minorEastAsia" w:hAnsi="Times" w:cs="Calibri"/>
                <w:color w:val="7030A0"/>
                <w:sz w:val="22"/>
                <w:lang w:eastAsia="ja-JP"/>
              </w:rPr>
            </w:pPr>
          </w:p>
        </w:tc>
        <w:tc>
          <w:tcPr>
            <w:tcW w:w="1257" w:type="dxa"/>
          </w:tcPr>
          <w:p w14:paraId="19A10014" w14:textId="3E699A78" w:rsidR="00F02302" w:rsidRPr="008D4D56" w:rsidRDefault="00F02302" w:rsidP="00F02302">
            <w:pPr>
              <w:jc w:val="center"/>
              <w:rPr>
                <w:rFonts w:ascii="Times" w:eastAsiaTheme="minorEastAsia" w:hAnsi="Times" w:cs="Calibri"/>
                <w:color w:val="984806" w:themeColor="accent6" w:themeShade="80"/>
                <w:sz w:val="22"/>
                <w:lang w:eastAsia="ja-JP"/>
              </w:rPr>
            </w:pPr>
          </w:p>
        </w:tc>
        <w:tc>
          <w:tcPr>
            <w:tcW w:w="2717" w:type="dxa"/>
          </w:tcPr>
          <w:p w14:paraId="508CCD6A" w14:textId="77777777" w:rsidR="00F02302" w:rsidRPr="008D4D56" w:rsidRDefault="00F02302" w:rsidP="00F02302">
            <w:pPr>
              <w:jc w:val="center"/>
              <w:rPr>
                <w:rFonts w:ascii="Times" w:eastAsiaTheme="minorEastAsia" w:hAnsi="Times" w:cs="Calibri"/>
                <w:color w:val="984806" w:themeColor="accent6" w:themeShade="80"/>
                <w:sz w:val="22"/>
                <w:lang w:eastAsia="ja-JP"/>
              </w:rPr>
            </w:pPr>
          </w:p>
        </w:tc>
        <w:tc>
          <w:tcPr>
            <w:tcW w:w="2500" w:type="dxa"/>
          </w:tcPr>
          <w:p w14:paraId="5930287D" w14:textId="77777777" w:rsidR="00F02302" w:rsidRPr="008D4D56" w:rsidRDefault="00F02302" w:rsidP="00F02302">
            <w:pPr>
              <w:jc w:val="center"/>
              <w:rPr>
                <w:rFonts w:ascii="Times" w:eastAsiaTheme="minorEastAsia" w:hAnsi="Times" w:cs="Calibri"/>
                <w:color w:val="984806" w:themeColor="accent6" w:themeShade="80"/>
                <w:sz w:val="22"/>
                <w:lang w:eastAsia="ja-JP"/>
              </w:rPr>
            </w:pPr>
          </w:p>
        </w:tc>
      </w:tr>
    </w:tbl>
    <w:p w14:paraId="4B49CFA9" w14:textId="2EFB48E0" w:rsidR="008D4D56" w:rsidRDefault="008D4D56" w:rsidP="008D4D56">
      <w:pPr>
        <w:jc w:val="center"/>
        <w:rPr>
          <w:rFonts w:ascii="Times" w:eastAsiaTheme="minorEastAsia" w:hAnsi="Times" w:cs="Calibri"/>
          <w:b/>
          <w:sz w:val="22"/>
          <w:highlight w:val="yellow"/>
          <w:u w:val="single"/>
          <w:lang w:eastAsia="ja-JP"/>
        </w:rPr>
      </w:pPr>
      <w:r w:rsidRPr="008D4D56">
        <w:rPr>
          <w:rFonts w:ascii="Times" w:eastAsiaTheme="minorEastAsia" w:hAnsi="Times" w:cs="Calibri"/>
          <w:b/>
          <w:sz w:val="22"/>
          <w:highlight w:val="yellow"/>
          <w:u w:val="single"/>
          <w:lang w:eastAsia="ja-JP"/>
        </w:rPr>
        <w:t xml:space="preserve">LA &amp;I </w:t>
      </w:r>
      <w:r>
        <w:rPr>
          <w:rFonts w:ascii="Times" w:eastAsiaTheme="minorEastAsia" w:hAnsi="Times" w:cs="Calibri"/>
          <w:b/>
          <w:sz w:val="22"/>
          <w:highlight w:val="yellow"/>
          <w:u w:val="single"/>
          <w:lang w:eastAsia="ja-JP"/>
        </w:rPr>
        <w:t xml:space="preserve">= Language assessment and Intervention for Classroom Teachers </w:t>
      </w:r>
      <w:proofErr w:type="gramStart"/>
      <w:r>
        <w:rPr>
          <w:rFonts w:ascii="Times" w:eastAsiaTheme="minorEastAsia" w:hAnsi="Times" w:cs="Calibri"/>
          <w:b/>
          <w:sz w:val="22"/>
          <w:highlight w:val="yellow"/>
          <w:u w:val="single"/>
          <w:lang w:eastAsia="ja-JP"/>
        </w:rPr>
        <w:t xml:space="preserve">( </w:t>
      </w:r>
      <w:proofErr w:type="spellStart"/>
      <w:r>
        <w:rPr>
          <w:rFonts w:ascii="Times" w:eastAsiaTheme="minorEastAsia" w:hAnsi="Times" w:cs="Calibri"/>
          <w:b/>
          <w:sz w:val="22"/>
          <w:highlight w:val="yellow"/>
          <w:u w:val="single"/>
          <w:lang w:eastAsia="ja-JP"/>
        </w:rPr>
        <w:t>DeVries</w:t>
      </w:r>
      <w:proofErr w:type="spellEnd"/>
      <w:proofErr w:type="gramEnd"/>
      <w:r>
        <w:rPr>
          <w:rFonts w:ascii="Times" w:eastAsiaTheme="minorEastAsia" w:hAnsi="Times" w:cs="Calibri"/>
          <w:b/>
          <w:sz w:val="22"/>
          <w:highlight w:val="yellow"/>
          <w:u w:val="single"/>
          <w:lang w:eastAsia="ja-JP"/>
        </w:rPr>
        <w:t xml:space="preserve">) </w:t>
      </w:r>
    </w:p>
    <w:p w14:paraId="69B0640D" w14:textId="79278067" w:rsidR="008D4D56" w:rsidRDefault="008D4D56" w:rsidP="008D4D56">
      <w:pPr>
        <w:jc w:val="center"/>
        <w:rPr>
          <w:rFonts w:ascii="Times" w:eastAsiaTheme="minorEastAsia" w:hAnsi="Times" w:cs="Calibri"/>
          <w:b/>
          <w:sz w:val="22"/>
          <w:highlight w:val="yellow"/>
          <w:u w:val="single"/>
          <w:lang w:eastAsia="ja-JP"/>
        </w:rPr>
      </w:pPr>
      <w:r>
        <w:rPr>
          <w:rFonts w:ascii="Times" w:eastAsiaTheme="minorEastAsia" w:hAnsi="Times" w:cs="Calibri"/>
          <w:b/>
          <w:sz w:val="22"/>
          <w:highlight w:val="yellow"/>
          <w:u w:val="single"/>
          <w:lang w:eastAsia="ja-JP"/>
        </w:rPr>
        <w:t xml:space="preserve">F/C RI = Flynt/ Cooter Comprehensive Reading Inventory 2 </w:t>
      </w:r>
      <w:proofErr w:type="gramStart"/>
      <w:r>
        <w:rPr>
          <w:rFonts w:ascii="Times" w:eastAsiaTheme="minorEastAsia" w:hAnsi="Times" w:cs="Calibri"/>
          <w:b/>
          <w:sz w:val="22"/>
          <w:highlight w:val="yellow"/>
          <w:u w:val="single"/>
          <w:lang w:eastAsia="ja-JP"/>
        </w:rPr>
        <w:t>( Cooter</w:t>
      </w:r>
      <w:proofErr w:type="gramEnd"/>
      <w:r>
        <w:rPr>
          <w:rFonts w:ascii="Times" w:eastAsiaTheme="minorEastAsia" w:hAnsi="Times" w:cs="Calibri"/>
          <w:b/>
          <w:sz w:val="22"/>
          <w:highlight w:val="yellow"/>
          <w:u w:val="single"/>
          <w:lang w:eastAsia="ja-JP"/>
        </w:rPr>
        <w:t>/ Flynt/ Cooter)</w:t>
      </w:r>
    </w:p>
    <w:p w14:paraId="3B4CA68A" w14:textId="77777777" w:rsidR="0051454C" w:rsidRDefault="0051454C" w:rsidP="00FA1BCB">
      <w:pPr>
        <w:jc w:val="center"/>
        <w:rPr>
          <w:rFonts w:ascii="Times" w:eastAsiaTheme="minorEastAsia" w:hAnsi="Times" w:cs="Calibri"/>
          <w:sz w:val="22"/>
          <w:szCs w:val="22"/>
          <w:lang w:eastAsia="ja-JP"/>
        </w:rPr>
      </w:pPr>
    </w:p>
    <w:sectPr w:rsidR="0051454C" w:rsidSect="00EF5AA6">
      <w:pgSz w:w="12240" w:h="15840"/>
      <w:pgMar w:top="1008" w:right="720"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l‚r ƒSƒVƒbƒN"/>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2"/>
  </w:num>
  <w:num w:numId="4">
    <w:abstractNumId w:val="17"/>
  </w:num>
  <w:num w:numId="5">
    <w:abstractNumId w:val="12"/>
  </w:num>
  <w:num w:numId="6">
    <w:abstractNumId w:val="15"/>
  </w:num>
  <w:num w:numId="7">
    <w:abstractNumId w:val="22"/>
  </w:num>
  <w:num w:numId="8">
    <w:abstractNumId w:val="28"/>
  </w:num>
  <w:num w:numId="9">
    <w:abstractNumId w:val="6"/>
  </w:num>
  <w:num w:numId="10">
    <w:abstractNumId w:val="8"/>
  </w:num>
  <w:num w:numId="11">
    <w:abstractNumId w:val="31"/>
  </w:num>
  <w:num w:numId="12">
    <w:abstractNumId w:val="27"/>
  </w:num>
  <w:num w:numId="13">
    <w:abstractNumId w:val="18"/>
  </w:num>
  <w:num w:numId="14">
    <w:abstractNumId w:val="26"/>
  </w:num>
  <w:num w:numId="15">
    <w:abstractNumId w:val="4"/>
  </w:num>
  <w:num w:numId="16">
    <w:abstractNumId w:val="20"/>
  </w:num>
  <w:num w:numId="17">
    <w:abstractNumId w:val="10"/>
  </w:num>
  <w:num w:numId="18">
    <w:abstractNumId w:val="7"/>
  </w:num>
  <w:num w:numId="19">
    <w:abstractNumId w:val="23"/>
  </w:num>
  <w:num w:numId="20">
    <w:abstractNumId w:val="30"/>
  </w:num>
  <w:num w:numId="21">
    <w:abstractNumId w:val="16"/>
  </w:num>
  <w:num w:numId="22">
    <w:abstractNumId w:val="25"/>
  </w:num>
  <w:num w:numId="23">
    <w:abstractNumId w:val="29"/>
  </w:num>
  <w:num w:numId="24">
    <w:abstractNumId w:val="33"/>
  </w:num>
  <w:num w:numId="25">
    <w:abstractNumId w:val="32"/>
  </w:num>
  <w:num w:numId="26">
    <w:abstractNumId w:val="24"/>
  </w:num>
  <w:num w:numId="27">
    <w:abstractNumId w:val="13"/>
  </w:num>
  <w:num w:numId="28">
    <w:abstractNumId w:val="1"/>
  </w:num>
  <w:num w:numId="29">
    <w:abstractNumId w:val="19"/>
  </w:num>
  <w:num w:numId="30">
    <w:abstractNumId w:val="21"/>
  </w:num>
  <w:num w:numId="31">
    <w:abstractNumId w:val="0"/>
  </w:num>
  <w:num w:numId="32">
    <w:abstractNumId w:val="14"/>
  </w:num>
  <w:num w:numId="33">
    <w:abstractNumId w:val="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D"/>
    <w:rsid w:val="0002042B"/>
    <w:rsid w:val="0002205B"/>
    <w:rsid w:val="00077547"/>
    <w:rsid w:val="000943B4"/>
    <w:rsid w:val="000B31CD"/>
    <w:rsid w:val="000C1A61"/>
    <w:rsid w:val="000F29F6"/>
    <w:rsid w:val="00107795"/>
    <w:rsid w:val="00141434"/>
    <w:rsid w:val="001678DE"/>
    <w:rsid w:val="0017518D"/>
    <w:rsid w:val="001A4123"/>
    <w:rsid w:val="001C438C"/>
    <w:rsid w:val="00215962"/>
    <w:rsid w:val="00220169"/>
    <w:rsid w:val="00222BE8"/>
    <w:rsid w:val="002332E1"/>
    <w:rsid w:val="002676E6"/>
    <w:rsid w:val="002A357E"/>
    <w:rsid w:val="002C0927"/>
    <w:rsid w:val="002E359E"/>
    <w:rsid w:val="002F2011"/>
    <w:rsid w:val="003131BC"/>
    <w:rsid w:val="00332BB4"/>
    <w:rsid w:val="0035229B"/>
    <w:rsid w:val="00363349"/>
    <w:rsid w:val="003810CD"/>
    <w:rsid w:val="00382E63"/>
    <w:rsid w:val="003B1E8B"/>
    <w:rsid w:val="003D0921"/>
    <w:rsid w:val="003E30E3"/>
    <w:rsid w:val="00420844"/>
    <w:rsid w:val="0043474D"/>
    <w:rsid w:val="004A089C"/>
    <w:rsid w:val="004F1ED2"/>
    <w:rsid w:val="004F2D10"/>
    <w:rsid w:val="004F3724"/>
    <w:rsid w:val="0051036F"/>
    <w:rsid w:val="0051454C"/>
    <w:rsid w:val="0052209F"/>
    <w:rsid w:val="00545DB4"/>
    <w:rsid w:val="005766AE"/>
    <w:rsid w:val="005A7233"/>
    <w:rsid w:val="005D49F2"/>
    <w:rsid w:val="005E0F16"/>
    <w:rsid w:val="005E377C"/>
    <w:rsid w:val="005E6523"/>
    <w:rsid w:val="005F286C"/>
    <w:rsid w:val="00617961"/>
    <w:rsid w:val="006719E0"/>
    <w:rsid w:val="00690682"/>
    <w:rsid w:val="006A0E0B"/>
    <w:rsid w:val="006C4432"/>
    <w:rsid w:val="006F285E"/>
    <w:rsid w:val="006F40F5"/>
    <w:rsid w:val="00743982"/>
    <w:rsid w:val="007478BC"/>
    <w:rsid w:val="00770E8F"/>
    <w:rsid w:val="007713FC"/>
    <w:rsid w:val="00791BE7"/>
    <w:rsid w:val="007A0ED4"/>
    <w:rsid w:val="007D271D"/>
    <w:rsid w:val="007F3E7B"/>
    <w:rsid w:val="00813F7C"/>
    <w:rsid w:val="00830667"/>
    <w:rsid w:val="00836762"/>
    <w:rsid w:val="008A74E0"/>
    <w:rsid w:val="008D4D56"/>
    <w:rsid w:val="008E7C95"/>
    <w:rsid w:val="00915739"/>
    <w:rsid w:val="00944DB0"/>
    <w:rsid w:val="00947543"/>
    <w:rsid w:val="00974D31"/>
    <w:rsid w:val="00993225"/>
    <w:rsid w:val="00A04513"/>
    <w:rsid w:val="00A6311A"/>
    <w:rsid w:val="00A9324D"/>
    <w:rsid w:val="00A94DFB"/>
    <w:rsid w:val="00A97281"/>
    <w:rsid w:val="00AF0EAC"/>
    <w:rsid w:val="00B03629"/>
    <w:rsid w:val="00B2480B"/>
    <w:rsid w:val="00B6767A"/>
    <w:rsid w:val="00BE0202"/>
    <w:rsid w:val="00BE2FD0"/>
    <w:rsid w:val="00C4445F"/>
    <w:rsid w:val="00C62A26"/>
    <w:rsid w:val="00C63B79"/>
    <w:rsid w:val="00C81C92"/>
    <w:rsid w:val="00C96CE8"/>
    <w:rsid w:val="00CA5304"/>
    <w:rsid w:val="00CC315D"/>
    <w:rsid w:val="00D009EF"/>
    <w:rsid w:val="00D275EB"/>
    <w:rsid w:val="00D42C3E"/>
    <w:rsid w:val="00D922F4"/>
    <w:rsid w:val="00D94360"/>
    <w:rsid w:val="00DA0246"/>
    <w:rsid w:val="00DD00D1"/>
    <w:rsid w:val="00DF253D"/>
    <w:rsid w:val="00E32033"/>
    <w:rsid w:val="00E67F3D"/>
    <w:rsid w:val="00E81F12"/>
    <w:rsid w:val="00E93297"/>
    <w:rsid w:val="00EA09FD"/>
    <w:rsid w:val="00EA2E2C"/>
    <w:rsid w:val="00EC1C88"/>
    <w:rsid w:val="00EC5FBA"/>
    <w:rsid w:val="00ED15D6"/>
    <w:rsid w:val="00ED5742"/>
    <w:rsid w:val="00EF5AA6"/>
    <w:rsid w:val="00F02302"/>
    <w:rsid w:val="00F10437"/>
    <w:rsid w:val="00F168E8"/>
    <w:rsid w:val="00F16C63"/>
    <w:rsid w:val="00F302FB"/>
    <w:rsid w:val="00F57A31"/>
    <w:rsid w:val="00F648C5"/>
    <w:rsid w:val="00F9213C"/>
    <w:rsid w:val="00F97C80"/>
    <w:rsid w:val="00FA1B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26B21C"/>
  <w15:docId w15:val="{AB4A4274-5AF6-4815-A591-C6287A8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3" Type="http://schemas.openxmlformats.org/officeDocument/2006/relationships/styles" Target="styles.xml"/><Relationship Id="rId7" Type="http://schemas.openxmlformats.org/officeDocument/2006/relationships/hyperlink" Target="mailto:murraba@auburn.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ritctr@auburn.edu" TargetMode="External"/><Relationship Id="rId4" Type="http://schemas.openxmlformats.org/officeDocument/2006/relationships/settings" Target="settings.xml"/><Relationship Id="rId9"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7573A-6AA0-43F8-98CE-F1A394C7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Vicky Cardullo </cp:lastModifiedBy>
  <cp:revision>2</cp:revision>
  <dcterms:created xsi:type="dcterms:W3CDTF">2016-01-03T21:53:00Z</dcterms:created>
  <dcterms:modified xsi:type="dcterms:W3CDTF">2016-01-03T21:53:00Z</dcterms:modified>
</cp:coreProperties>
</file>