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noProof/>
          <w:color w:val="2D3B45"/>
          <w:sz w:val="21"/>
          <w:szCs w:val="21"/>
        </w:rPr>
        <mc:AlternateContent>
          <mc:Choice Requires="wps">
            <w:drawing>
              <wp:inline distT="0" distB="0" distL="0" distR="0" wp14:anchorId="23F72DEA" wp14:editId="74CCFABF">
                <wp:extent cx="1743075" cy="1390650"/>
                <wp:effectExtent l="0" t="0" r="0" b="0"/>
                <wp:docPr id="4" name="AutoShape 3" descr="kine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E9A95" id="AutoShape 3" o:spid="_x0000_s1026" alt="kinelogo.jpg" style="width:137.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" filled="f" stroked="f">
                <o:lock v:ext="edit" aspectratio="t"/>
                <w10:anchorlock/>
              </v:rect>
            </w:pict>
          </mc:Fallback>
        </mc:AlternateContent>
      </w:r>
    </w:p>
    <w:p w:rsidR="006340BA" w:rsidRPr="006340BA" w:rsidRDefault="006340BA" w:rsidP="006340BA">
      <w:pPr>
        <w:spacing w:before="180" w:after="180" w:line="240" w:lineRule="auto"/>
        <w:jc w:val="center"/>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Strength</w:t>
      </w:r>
      <w:bookmarkStart w:id="0" w:name="_GoBack"/>
      <w:bookmarkEnd w:id="0"/>
      <w:r w:rsidRPr="006340BA">
        <w:rPr>
          <w:rFonts w:ascii="Verdana" w:eastAsia="Times New Roman" w:hAnsi="Verdana" w:cs="Times New Roman"/>
          <w:b/>
          <w:bCs/>
          <w:color w:val="2D3B45"/>
          <w:sz w:val="21"/>
          <w:szCs w:val="21"/>
        </w:rPr>
        <w:t xml:space="preserve"> Development</w:t>
      </w:r>
    </w:p>
    <w:p w:rsidR="006340BA" w:rsidRPr="006340BA" w:rsidRDefault="006340BA" w:rsidP="006340BA">
      <w:pPr>
        <w:spacing w:before="180" w:after="180" w:line="240" w:lineRule="auto"/>
        <w:jc w:val="center"/>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(KINE 4600-001) Course Syllabus</w:t>
      </w:r>
    </w:p>
    <w:p w:rsidR="006340BA" w:rsidRPr="006340BA" w:rsidRDefault="006340BA" w:rsidP="006340BA">
      <w:pPr>
        <w:spacing w:before="180" w:after="180" w:line="240" w:lineRule="auto"/>
        <w:jc w:val="center"/>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Spring 2017</w:t>
      </w:r>
    </w:p>
    <w:p w:rsidR="006340BA" w:rsidRPr="006340BA" w:rsidRDefault="006340BA" w:rsidP="006340BA">
      <w:pPr>
        <w:spacing w:before="180" w:after="240" w:line="240" w:lineRule="auto"/>
        <w:rPr>
          <w:rFonts w:ascii="Verdana" w:eastAsia="Times New Roman" w:hAnsi="Verdana" w:cs="Times New Roman"/>
          <w:color w:val="2D3B45"/>
          <w:sz w:val="21"/>
          <w:szCs w:val="21"/>
        </w:rPr>
      </w:pP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Instructor</w:t>
      </w:r>
      <w:r w:rsidRPr="006340BA">
        <w:rPr>
          <w:rFonts w:ascii="Verdana" w:eastAsia="Times New Roman" w:hAnsi="Verdana" w:cs="Times New Roman"/>
          <w:color w:val="2D3B45"/>
          <w:sz w:val="21"/>
          <w:szCs w:val="21"/>
        </w:rPr>
        <w:t>: Cody T. Haun, MA, CSCS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Office</w:t>
      </w:r>
      <w:r w:rsidRPr="006340BA">
        <w:rPr>
          <w:rFonts w:ascii="Verdana" w:eastAsia="Times New Roman" w:hAnsi="Verdana" w:cs="Times New Roman"/>
          <w:color w:val="2D3B45"/>
          <w:sz w:val="21"/>
          <w:szCs w:val="21"/>
        </w:rPr>
        <w:t xml:space="preserve">: 260D Kinesiology </w:t>
      </w:r>
      <w:proofErr w:type="spellStart"/>
      <w:r w:rsidRPr="006340BA">
        <w:rPr>
          <w:rFonts w:ascii="Verdana" w:eastAsia="Times New Roman" w:hAnsi="Verdana" w:cs="Times New Roman"/>
          <w:color w:val="2D3B45"/>
          <w:sz w:val="21"/>
          <w:szCs w:val="21"/>
        </w:rPr>
        <w:t>Bldg</w:t>
      </w:r>
      <w:proofErr w:type="spellEnd"/>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Phone</w:t>
      </w:r>
      <w:r w:rsidRPr="006340BA">
        <w:rPr>
          <w:rFonts w:ascii="Verdana" w:eastAsia="Times New Roman" w:hAnsi="Verdana" w:cs="Times New Roman"/>
          <w:color w:val="2D3B45"/>
          <w:sz w:val="21"/>
          <w:szCs w:val="21"/>
        </w:rPr>
        <w:t>: Contact me via email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E-mail</w:t>
      </w:r>
      <w:r w:rsidRPr="006340BA">
        <w:rPr>
          <w:rFonts w:ascii="Verdana" w:eastAsia="Times New Roman" w:hAnsi="Verdana" w:cs="Times New Roman"/>
          <w:color w:val="2D3B45"/>
          <w:sz w:val="21"/>
          <w:szCs w:val="21"/>
        </w:rPr>
        <w:t>: cth0023@auburn.edu</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Office hours</w:t>
      </w:r>
      <w:r w:rsidRPr="006340BA">
        <w:rPr>
          <w:rFonts w:ascii="Verdana" w:eastAsia="Times New Roman" w:hAnsi="Verdana" w:cs="Times New Roman"/>
          <w:color w:val="2D3B45"/>
          <w:sz w:val="21"/>
          <w:szCs w:val="21"/>
        </w:rPr>
        <w:t>: By Appointment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Prerequisites</w:t>
      </w:r>
      <w:r w:rsidRPr="006340BA">
        <w:rPr>
          <w:rFonts w:ascii="Verdana" w:eastAsia="Times New Roman" w:hAnsi="Verdana" w:cs="Times New Roman"/>
          <w:color w:val="2D3B45"/>
          <w:sz w:val="21"/>
          <w:szCs w:val="21"/>
        </w:rPr>
        <w:t>: none</w:t>
      </w:r>
    </w:p>
    <w:p w:rsidR="006340BA" w:rsidRPr="006340BA" w:rsidRDefault="006340BA" w:rsidP="006340BA">
      <w:pPr>
        <w:spacing w:before="180" w:after="180" w:line="240" w:lineRule="auto"/>
        <w:rPr>
          <w:rFonts w:ascii="Verdana" w:eastAsia="Times New Roman" w:hAnsi="Verdana" w:cs="Times New Roman"/>
          <w:color w:val="2D3B45"/>
          <w:sz w:val="21"/>
          <w:szCs w:val="21"/>
        </w:rPr>
      </w:pPr>
      <w:proofErr w:type="spellStart"/>
      <w:r w:rsidRPr="006340BA">
        <w:rPr>
          <w:rFonts w:ascii="Verdana" w:eastAsia="Times New Roman" w:hAnsi="Verdana" w:cs="Times New Roman"/>
          <w:b/>
          <w:bCs/>
          <w:color w:val="2D3B45"/>
          <w:sz w:val="21"/>
          <w:szCs w:val="21"/>
        </w:rPr>
        <w:t>Corequisites</w:t>
      </w:r>
      <w:proofErr w:type="spellEnd"/>
      <w:r w:rsidRPr="006340BA">
        <w:rPr>
          <w:rFonts w:ascii="Verdana" w:eastAsia="Times New Roman" w:hAnsi="Verdana" w:cs="Times New Roman"/>
          <w:color w:val="2D3B45"/>
          <w:sz w:val="21"/>
          <w:szCs w:val="21"/>
        </w:rPr>
        <w:t>: none</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Syllabus prepared</w:t>
      </w:r>
      <w:r w:rsidRPr="006340BA">
        <w:rPr>
          <w:rFonts w:ascii="Verdana" w:eastAsia="Times New Roman" w:hAnsi="Verdana" w:cs="Times New Roman"/>
          <w:color w:val="2D3B45"/>
          <w:sz w:val="21"/>
          <w:szCs w:val="21"/>
        </w:rPr>
        <w:t>: 1-3-17</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Class schedule</w:t>
      </w:r>
      <w:r w:rsidRPr="006340BA">
        <w:rPr>
          <w:rFonts w:ascii="Verdana" w:eastAsia="Times New Roman" w:hAnsi="Verdana" w:cs="Times New Roman"/>
          <w:color w:val="2D3B45"/>
          <w:sz w:val="21"/>
          <w:szCs w:val="21"/>
        </w:rPr>
        <w:t>: T, R: 9:30 – 10:45 AM</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Room</w:t>
      </w:r>
      <w:r w:rsidRPr="006340BA">
        <w:rPr>
          <w:rFonts w:ascii="Verdana" w:eastAsia="Times New Roman" w:hAnsi="Verdana" w:cs="Times New Roman"/>
          <w:color w:val="2D3B45"/>
          <w:sz w:val="21"/>
          <w:szCs w:val="21"/>
        </w:rPr>
        <w:t xml:space="preserve">: Student Activities </w:t>
      </w:r>
      <w:proofErr w:type="spellStart"/>
      <w:r w:rsidRPr="006340BA">
        <w:rPr>
          <w:rFonts w:ascii="Verdana" w:eastAsia="Times New Roman" w:hAnsi="Verdana" w:cs="Times New Roman"/>
          <w:color w:val="2D3B45"/>
          <w:sz w:val="21"/>
          <w:szCs w:val="21"/>
        </w:rPr>
        <w:t>Ctr</w:t>
      </w:r>
      <w:proofErr w:type="spellEnd"/>
      <w:r w:rsidRPr="006340BA">
        <w:rPr>
          <w:rFonts w:ascii="Verdana" w:eastAsia="Times New Roman" w:hAnsi="Verdana" w:cs="Times New Roman"/>
          <w:color w:val="2D3B45"/>
          <w:sz w:val="21"/>
          <w:szCs w:val="21"/>
        </w:rPr>
        <w:t xml:space="preserve"> 257</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Course description</w:t>
      </w:r>
      <w:r w:rsidRPr="006340BA">
        <w:rPr>
          <w:rFonts w:ascii="Verdana" w:eastAsia="Times New Roman" w:hAnsi="Verdana" w:cs="Times New Roman"/>
          <w:color w:val="2D3B45"/>
          <w:sz w:val="21"/>
          <w:szCs w:val="21"/>
        </w:rPr>
        <w:t>: This course will be very free-flowing as we discuss the scientific principles of strength development and how to improve maximum strength, including:</w:t>
      </w:r>
    </w:p>
    <w:p w:rsidR="006340BA" w:rsidRPr="006340BA" w:rsidRDefault="006340BA" w:rsidP="006340BA">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Properly defining strength.</w:t>
      </w:r>
    </w:p>
    <w:p w:rsidR="006340BA" w:rsidRPr="006340BA" w:rsidRDefault="006340BA" w:rsidP="006340BA">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A discussion and practical application of the foundational resistance training exercises and techniques thereof.</w:t>
      </w:r>
    </w:p>
    <w:p w:rsidR="006340BA" w:rsidRPr="006340BA" w:rsidRDefault="006340BA" w:rsidP="006340BA">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Properly defining the scientific principles of strength training and how to apply them.</w:t>
      </w:r>
    </w:p>
    <w:p w:rsidR="006340BA" w:rsidRPr="006340BA" w:rsidRDefault="006340BA" w:rsidP="006340BA">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How to generally organize the training process via periodization modeling.</w:t>
      </w:r>
    </w:p>
    <w:p w:rsidR="006340BA" w:rsidRPr="006340BA" w:rsidRDefault="006340BA" w:rsidP="006340BA">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Basic nutritional accentuation concepts related to the training process for strength development.</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HIGHLY recommended text</w:t>
      </w:r>
      <w:r w:rsidRPr="006340BA">
        <w:rPr>
          <w:rFonts w:ascii="Verdana" w:eastAsia="Times New Roman" w:hAnsi="Verdana" w:cs="Times New Roman"/>
          <w:color w:val="2D3B45"/>
          <w:sz w:val="21"/>
          <w:szCs w:val="21"/>
        </w:rPr>
        <w:t>: </w:t>
      </w:r>
      <w:r w:rsidRPr="006340BA">
        <w:rPr>
          <w:rFonts w:ascii="Verdana" w:eastAsia="Times New Roman" w:hAnsi="Verdana" w:cs="Times New Roman"/>
          <w:b/>
          <w:bCs/>
          <w:color w:val="2D3B45"/>
          <w:sz w:val="21"/>
          <w:szCs w:val="21"/>
        </w:rPr>
        <w:t xml:space="preserve">Scientific Principles of Strength Training, </w:t>
      </w:r>
      <w:proofErr w:type="spellStart"/>
      <w:r w:rsidRPr="006340BA">
        <w:rPr>
          <w:rFonts w:ascii="Verdana" w:eastAsia="Times New Roman" w:hAnsi="Verdana" w:cs="Times New Roman"/>
          <w:b/>
          <w:bCs/>
          <w:color w:val="2D3B45"/>
          <w:sz w:val="21"/>
          <w:szCs w:val="21"/>
        </w:rPr>
        <w:t>Israetel</w:t>
      </w:r>
      <w:proofErr w:type="spellEnd"/>
      <w:r w:rsidRPr="006340BA">
        <w:rPr>
          <w:rFonts w:ascii="Verdana" w:eastAsia="Times New Roman" w:hAnsi="Verdana" w:cs="Times New Roman"/>
          <w:b/>
          <w:bCs/>
          <w:color w:val="2D3B45"/>
          <w:sz w:val="21"/>
          <w:szCs w:val="21"/>
        </w:rPr>
        <w:t xml:space="preserve"> et al</w:t>
      </w:r>
      <w:proofErr w:type="gramStart"/>
      <w:r w:rsidRPr="006340BA">
        <w:rPr>
          <w:rFonts w:ascii="Verdana" w:eastAsia="Times New Roman" w:hAnsi="Verdana" w:cs="Times New Roman"/>
          <w:b/>
          <w:bCs/>
          <w:color w:val="2D3B45"/>
          <w:sz w:val="21"/>
          <w:szCs w:val="21"/>
        </w:rPr>
        <w:t>. ,</w:t>
      </w:r>
      <w:proofErr w:type="gramEnd"/>
      <w:r w:rsidRPr="006340BA">
        <w:rPr>
          <w:rFonts w:ascii="Verdana" w:eastAsia="Times New Roman" w:hAnsi="Verdana" w:cs="Times New Roman"/>
          <w:b/>
          <w:bCs/>
          <w:color w:val="2D3B45"/>
          <w:sz w:val="21"/>
          <w:szCs w:val="21"/>
        </w:rPr>
        <w:t xml:space="preserve"> 2015</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lastRenderedPageBreak/>
        <w:t>Can be purchased at: http://store.jtsstrength.com/products/scientific-principles-of-strength-training</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noProof/>
          <w:color w:val="2D3B45"/>
          <w:sz w:val="21"/>
          <w:szCs w:val="21"/>
        </w:rPr>
        <mc:AlternateContent>
          <mc:Choice Requires="wps">
            <w:drawing>
              <wp:inline distT="0" distB="0" distL="0" distR="0" wp14:anchorId="5CA92ABF" wp14:editId="5597A26B">
                <wp:extent cx="5362575" cy="7124700"/>
                <wp:effectExtent l="0" t="0" r="0" b="0"/>
                <wp:docPr id="3" name="AutoShape 4" descr="Book for clas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2575" cy="712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79A99" id="AutoShape 4" o:spid="_x0000_s1026" alt="Book for class.jpg" style="width:422.25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" filled="f" stroked="f">
                <o:lock v:ext="edit" aspectratio="t"/>
                <w10:anchorlock/>
              </v:rect>
            </w:pict>
          </mc:Fallback>
        </mc:AlternateConten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Additionally, various scientific articles will be posted on AU Canvas for assigned reading and one-page length, typed reviews.</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lastRenderedPageBreak/>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Other recommended readings:</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Stone, M. H., Stone, M. E., &amp; Sands, W. A. (2007). </w:t>
      </w:r>
      <w:r w:rsidRPr="006340BA">
        <w:rPr>
          <w:rFonts w:ascii="Verdana" w:eastAsia="Times New Roman" w:hAnsi="Verdana" w:cs="Times New Roman"/>
          <w:i/>
          <w:iCs/>
          <w:color w:val="2D3B45"/>
          <w:sz w:val="21"/>
          <w:szCs w:val="21"/>
        </w:rPr>
        <w:t>Principles and practice of resistance training</w:t>
      </w:r>
      <w:r w:rsidRPr="006340BA">
        <w:rPr>
          <w:rFonts w:ascii="Verdana" w:eastAsia="Times New Roman" w:hAnsi="Verdana" w:cs="Times New Roman"/>
          <w:color w:val="2D3B45"/>
          <w:sz w:val="21"/>
          <w:szCs w:val="21"/>
        </w:rPr>
        <w:t>. Champaign, IL: Human Kinetics.</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proofErr w:type="spellStart"/>
      <w:r w:rsidRPr="006340BA">
        <w:rPr>
          <w:rFonts w:ascii="Verdana" w:eastAsia="Times New Roman" w:hAnsi="Verdana" w:cs="Times New Roman"/>
          <w:color w:val="2D3B45"/>
          <w:sz w:val="21"/>
          <w:szCs w:val="21"/>
        </w:rPr>
        <w:t>Bompa</w:t>
      </w:r>
      <w:proofErr w:type="spellEnd"/>
      <w:r w:rsidRPr="006340BA">
        <w:rPr>
          <w:rFonts w:ascii="Verdana" w:eastAsia="Times New Roman" w:hAnsi="Verdana" w:cs="Times New Roman"/>
          <w:color w:val="2D3B45"/>
          <w:sz w:val="21"/>
          <w:szCs w:val="21"/>
        </w:rPr>
        <w:t xml:space="preserve">, T. O., &amp; </w:t>
      </w:r>
      <w:proofErr w:type="spellStart"/>
      <w:r w:rsidRPr="006340BA">
        <w:rPr>
          <w:rFonts w:ascii="Verdana" w:eastAsia="Times New Roman" w:hAnsi="Verdana" w:cs="Times New Roman"/>
          <w:color w:val="2D3B45"/>
          <w:sz w:val="21"/>
          <w:szCs w:val="21"/>
        </w:rPr>
        <w:t>Haff</w:t>
      </w:r>
      <w:proofErr w:type="spellEnd"/>
      <w:r w:rsidRPr="006340BA">
        <w:rPr>
          <w:rFonts w:ascii="Verdana" w:eastAsia="Times New Roman" w:hAnsi="Verdana" w:cs="Times New Roman"/>
          <w:color w:val="2D3B45"/>
          <w:sz w:val="21"/>
          <w:szCs w:val="21"/>
        </w:rPr>
        <w:t>, G. G. (2009). </w:t>
      </w:r>
      <w:r w:rsidRPr="006340BA">
        <w:rPr>
          <w:rFonts w:ascii="Verdana" w:eastAsia="Times New Roman" w:hAnsi="Verdana" w:cs="Times New Roman"/>
          <w:i/>
          <w:iCs/>
          <w:color w:val="2D3B45"/>
          <w:sz w:val="21"/>
          <w:szCs w:val="21"/>
        </w:rPr>
        <w:t>Periodization: Theory and Methodology of Training</w:t>
      </w:r>
      <w:r w:rsidRPr="006340BA">
        <w:rPr>
          <w:rFonts w:ascii="Verdana" w:eastAsia="Times New Roman" w:hAnsi="Verdana" w:cs="Times New Roman"/>
          <w:color w:val="2D3B45"/>
          <w:sz w:val="21"/>
          <w:szCs w:val="21"/>
        </w:rPr>
        <w:t xml:space="preserve"> (5th </w:t>
      </w:r>
      <w:proofErr w:type="gramStart"/>
      <w:r w:rsidRPr="006340BA">
        <w:rPr>
          <w:rFonts w:ascii="Verdana" w:eastAsia="Times New Roman" w:hAnsi="Verdana" w:cs="Times New Roman"/>
          <w:color w:val="2D3B45"/>
          <w:sz w:val="21"/>
          <w:szCs w:val="21"/>
        </w:rPr>
        <w:t>ed</w:t>
      </w:r>
      <w:proofErr w:type="gramEnd"/>
      <w:r w:rsidRPr="006340BA">
        <w:rPr>
          <w:rFonts w:ascii="Verdana" w:eastAsia="Times New Roman" w:hAnsi="Verdana" w:cs="Times New Roman"/>
          <w:color w:val="2D3B45"/>
          <w:sz w:val="21"/>
          <w:szCs w:val="21"/>
        </w:rPr>
        <w:t>.). Champaign, IL: Human Kinetics.</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xml:space="preserve">The Art of Lifting &amp; </w:t>
      </w:r>
      <w:proofErr w:type="gramStart"/>
      <w:r w:rsidRPr="006340BA">
        <w:rPr>
          <w:rFonts w:ascii="Verdana" w:eastAsia="Times New Roman" w:hAnsi="Verdana" w:cs="Times New Roman"/>
          <w:color w:val="2D3B45"/>
          <w:sz w:val="21"/>
          <w:szCs w:val="21"/>
        </w:rPr>
        <w:t>The</w:t>
      </w:r>
      <w:proofErr w:type="gramEnd"/>
      <w:r w:rsidRPr="006340BA">
        <w:rPr>
          <w:rFonts w:ascii="Verdana" w:eastAsia="Times New Roman" w:hAnsi="Verdana" w:cs="Times New Roman"/>
          <w:color w:val="2D3B45"/>
          <w:sz w:val="21"/>
          <w:szCs w:val="21"/>
        </w:rPr>
        <w:t xml:space="preserve"> Science of Lifting: </w:t>
      </w:r>
      <w:proofErr w:type="spellStart"/>
      <w:r w:rsidRPr="006340BA">
        <w:rPr>
          <w:rFonts w:ascii="Verdana" w:eastAsia="Times New Roman" w:hAnsi="Verdana" w:cs="Times New Roman"/>
          <w:color w:val="2D3B45"/>
          <w:sz w:val="21"/>
          <w:szCs w:val="21"/>
        </w:rPr>
        <w:t>Nuckols</w:t>
      </w:r>
      <w:proofErr w:type="spellEnd"/>
      <w:r w:rsidRPr="006340BA">
        <w:rPr>
          <w:rFonts w:ascii="Verdana" w:eastAsia="Times New Roman" w:hAnsi="Verdana" w:cs="Times New Roman"/>
          <w:color w:val="2D3B45"/>
          <w:sz w:val="21"/>
          <w:szCs w:val="21"/>
        </w:rPr>
        <w:t>, 2015. Can be purchased at: </w:t>
      </w:r>
      <w:hyperlink r:id="rId5" w:history="1">
        <w:r w:rsidRPr="006340BA">
          <w:rPr>
            <w:rFonts w:ascii="Verdana" w:eastAsia="Times New Roman" w:hAnsi="Verdana" w:cs="Times New Roman"/>
            <w:color w:val="008EE2"/>
            <w:sz w:val="21"/>
            <w:szCs w:val="21"/>
            <w:u w:val="single"/>
          </w:rPr>
          <w:t>http://www.strengtheory.com/store/</w:t>
        </w:r>
      </w:hyperlink>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proofErr w:type="spellStart"/>
      <w:r w:rsidRPr="006340BA">
        <w:rPr>
          <w:rFonts w:ascii="Verdana" w:eastAsia="Times New Roman" w:hAnsi="Verdana" w:cs="Times New Roman"/>
          <w:color w:val="2D3B45"/>
          <w:sz w:val="21"/>
          <w:szCs w:val="21"/>
        </w:rPr>
        <w:t>Schoenfeld</w:t>
      </w:r>
      <w:proofErr w:type="spellEnd"/>
      <w:r w:rsidRPr="006340BA">
        <w:rPr>
          <w:rFonts w:ascii="Verdana" w:eastAsia="Times New Roman" w:hAnsi="Verdana" w:cs="Times New Roman"/>
          <w:color w:val="2D3B45"/>
          <w:sz w:val="21"/>
          <w:szCs w:val="21"/>
        </w:rPr>
        <w:t>, B. (2016). </w:t>
      </w:r>
      <w:r w:rsidRPr="006340BA">
        <w:rPr>
          <w:rFonts w:ascii="Verdana" w:eastAsia="Times New Roman" w:hAnsi="Verdana" w:cs="Times New Roman"/>
          <w:i/>
          <w:iCs/>
          <w:color w:val="2D3B45"/>
          <w:sz w:val="21"/>
          <w:szCs w:val="21"/>
        </w:rPr>
        <w:t>Science and Development of Muscle Hypertrophy</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proofErr w:type="spellStart"/>
      <w:r w:rsidRPr="006340BA">
        <w:rPr>
          <w:rFonts w:ascii="Verdana" w:eastAsia="Times New Roman" w:hAnsi="Verdana" w:cs="Times New Roman"/>
          <w:color w:val="2D3B45"/>
          <w:sz w:val="21"/>
          <w:szCs w:val="21"/>
        </w:rPr>
        <w:t>Israetel</w:t>
      </w:r>
      <w:proofErr w:type="spellEnd"/>
      <w:r w:rsidRPr="006340BA">
        <w:rPr>
          <w:rFonts w:ascii="Verdana" w:eastAsia="Times New Roman" w:hAnsi="Verdana" w:cs="Times New Roman"/>
          <w:color w:val="2D3B45"/>
          <w:sz w:val="21"/>
          <w:szCs w:val="21"/>
        </w:rPr>
        <w:t>, M. (2014) </w:t>
      </w:r>
      <w:proofErr w:type="gramStart"/>
      <w:r w:rsidRPr="006340BA">
        <w:rPr>
          <w:rFonts w:ascii="Verdana" w:eastAsia="Times New Roman" w:hAnsi="Verdana" w:cs="Times New Roman"/>
          <w:i/>
          <w:iCs/>
          <w:color w:val="2D3B45"/>
          <w:sz w:val="21"/>
          <w:szCs w:val="21"/>
        </w:rPr>
        <w:t>The</w:t>
      </w:r>
      <w:proofErr w:type="gramEnd"/>
      <w:r w:rsidRPr="006340BA">
        <w:rPr>
          <w:rFonts w:ascii="Verdana" w:eastAsia="Times New Roman" w:hAnsi="Verdana" w:cs="Times New Roman"/>
          <w:i/>
          <w:iCs/>
          <w:color w:val="2D3B45"/>
          <w:sz w:val="21"/>
          <w:szCs w:val="21"/>
        </w:rPr>
        <w:t xml:space="preserve"> Renaissance Diet</w:t>
      </w:r>
    </w:p>
    <w:p w:rsidR="006340BA" w:rsidRPr="006340BA" w:rsidRDefault="006340BA" w:rsidP="006340BA">
      <w:pPr>
        <w:spacing w:before="180" w:after="240" w:line="240" w:lineRule="auto"/>
        <w:rPr>
          <w:rFonts w:ascii="Verdana" w:eastAsia="Times New Roman" w:hAnsi="Verdana" w:cs="Times New Roman"/>
          <w:color w:val="2D3B45"/>
          <w:sz w:val="21"/>
          <w:szCs w:val="21"/>
        </w:rPr>
      </w:pP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Best preparation: Come to class</w:t>
      </w:r>
      <w:r w:rsidRPr="006340BA">
        <w:rPr>
          <w:rFonts w:ascii="Verdana" w:eastAsia="Times New Roman" w:hAnsi="Verdana" w:cs="Times New Roman"/>
          <w:color w:val="2D3B45"/>
          <w:sz w:val="21"/>
          <w:szCs w:val="21"/>
        </w:rPr>
        <w:t>! Review the previous class lectures and notes and read each chapter in the recommended text, based on the course schedule. Also, read posted articles for review assignments before completing the written review. Be attentive and professional during class time and avoid being late to class.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Class Objectives: </w:t>
      </w:r>
      <w:r w:rsidRPr="006340BA">
        <w:rPr>
          <w:rFonts w:ascii="Verdana" w:eastAsia="Times New Roman" w:hAnsi="Verdana" w:cs="Times New Roman"/>
          <w:color w:val="2D3B45"/>
          <w:sz w:val="21"/>
          <w:szCs w:val="21"/>
        </w:rPr>
        <w:t>Upon completion of this course, students should demonstrate an understanding of:</w:t>
      </w:r>
    </w:p>
    <w:p w:rsidR="006340BA" w:rsidRPr="006340BA" w:rsidRDefault="006340BA" w:rsidP="006340BA">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proofErr w:type="gramStart"/>
      <w:r w:rsidRPr="006340BA">
        <w:rPr>
          <w:rFonts w:ascii="Verdana" w:eastAsia="Times New Roman" w:hAnsi="Verdana" w:cs="Times New Roman"/>
          <w:color w:val="2D3B45"/>
          <w:sz w:val="21"/>
          <w:szCs w:val="21"/>
        </w:rPr>
        <w:t>how</w:t>
      </w:r>
      <w:proofErr w:type="gramEnd"/>
      <w:r w:rsidRPr="006340BA">
        <w:rPr>
          <w:rFonts w:ascii="Verdana" w:eastAsia="Times New Roman" w:hAnsi="Verdana" w:cs="Times New Roman"/>
          <w:color w:val="2D3B45"/>
          <w:sz w:val="21"/>
          <w:szCs w:val="21"/>
        </w:rPr>
        <w:t xml:space="preserve"> to define strength.</w:t>
      </w:r>
    </w:p>
    <w:p w:rsidR="006340BA" w:rsidRPr="006340BA" w:rsidRDefault="006340BA" w:rsidP="006340BA">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proofErr w:type="gramStart"/>
      <w:r w:rsidRPr="006340BA">
        <w:rPr>
          <w:rFonts w:ascii="Verdana" w:eastAsia="Times New Roman" w:hAnsi="Verdana" w:cs="Times New Roman"/>
          <w:color w:val="2D3B45"/>
          <w:sz w:val="21"/>
          <w:szCs w:val="21"/>
        </w:rPr>
        <w:t>the</w:t>
      </w:r>
      <w:proofErr w:type="gramEnd"/>
      <w:r w:rsidRPr="006340BA">
        <w:rPr>
          <w:rFonts w:ascii="Verdana" w:eastAsia="Times New Roman" w:hAnsi="Verdana" w:cs="Times New Roman"/>
          <w:color w:val="2D3B45"/>
          <w:sz w:val="21"/>
          <w:szCs w:val="21"/>
        </w:rPr>
        <w:t xml:space="preserve"> foundational resistance training exercises and techniques thereof.</w:t>
      </w:r>
    </w:p>
    <w:p w:rsidR="006340BA" w:rsidRPr="006340BA" w:rsidRDefault="006340BA" w:rsidP="006340BA">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proofErr w:type="gramStart"/>
      <w:r w:rsidRPr="006340BA">
        <w:rPr>
          <w:rFonts w:ascii="Verdana" w:eastAsia="Times New Roman" w:hAnsi="Verdana" w:cs="Times New Roman"/>
          <w:color w:val="2D3B45"/>
          <w:sz w:val="21"/>
          <w:szCs w:val="21"/>
        </w:rPr>
        <w:t>the</w:t>
      </w:r>
      <w:proofErr w:type="gramEnd"/>
      <w:r w:rsidRPr="006340BA">
        <w:rPr>
          <w:rFonts w:ascii="Verdana" w:eastAsia="Times New Roman" w:hAnsi="Verdana" w:cs="Times New Roman"/>
          <w:color w:val="2D3B45"/>
          <w:sz w:val="21"/>
          <w:szCs w:val="21"/>
        </w:rPr>
        <w:t xml:space="preserve"> scientific principles of strength training.</w:t>
      </w:r>
    </w:p>
    <w:p w:rsidR="006340BA" w:rsidRPr="006340BA" w:rsidRDefault="006340BA" w:rsidP="006340BA">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proofErr w:type="gramStart"/>
      <w:r w:rsidRPr="006340BA">
        <w:rPr>
          <w:rFonts w:ascii="Verdana" w:eastAsia="Times New Roman" w:hAnsi="Verdana" w:cs="Times New Roman"/>
          <w:color w:val="2D3B45"/>
          <w:sz w:val="21"/>
          <w:szCs w:val="21"/>
        </w:rPr>
        <w:t>periodization</w:t>
      </w:r>
      <w:proofErr w:type="gramEnd"/>
      <w:r w:rsidRPr="006340BA">
        <w:rPr>
          <w:rFonts w:ascii="Verdana" w:eastAsia="Times New Roman" w:hAnsi="Verdana" w:cs="Times New Roman"/>
          <w:color w:val="2D3B45"/>
          <w:sz w:val="21"/>
          <w:szCs w:val="21"/>
        </w:rPr>
        <w:t xml:space="preserve"> modeling.</w:t>
      </w:r>
    </w:p>
    <w:p w:rsidR="006340BA" w:rsidRPr="006340BA" w:rsidRDefault="006340BA" w:rsidP="006340BA">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proofErr w:type="gramStart"/>
      <w:r w:rsidRPr="006340BA">
        <w:rPr>
          <w:rFonts w:ascii="Verdana" w:eastAsia="Times New Roman" w:hAnsi="Verdana" w:cs="Times New Roman"/>
          <w:color w:val="2D3B45"/>
          <w:sz w:val="21"/>
          <w:szCs w:val="21"/>
        </w:rPr>
        <w:t>basic</w:t>
      </w:r>
      <w:proofErr w:type="gramEnd"/>
      <w:r w:rsidRPr="006340BA">
        <w:rPr>
          <w:rFonts w:ascii="Verdana" w:eastAsia="Times New Roman" w:hAnsi="Verdana" w:cs="Times New Roman"/>
          <w:color w:val="2D3B45"/>
          <w:sz w:val="21"/>
          <w:szCs w:val="21"/>
        </w:rPr>
        <w:t xml:space="preserve"> underlying physiology of strength development.</w:t>
      </w:r>
    </w:p>
    <w:p w:rsidR="006340BA" w:rsidRPr="006340BA" w:rsidRDefault="006340BA" w:rsidP="006340BA">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proofErr w:type="gramStart"/>
      <w:r w:rsidRPr="006340BA">
        <w:rPr>
          <w:rFonts w:ascii="Verdana" w:eastAsia="Times New Roman" w:hAnsi="Verdana" w:cs="Times New Roman"/>
          <w:color w:val="2D3B45"/>
          <w:sz w:val="21"/>
          <w:szCs w:val="21"/>
        </w:rPr>
        <w:t>how</w:t>
      </w:r>
      <w:proofErr w:type="gramEnd"/>
      <w:r w:rsidRPr="006340BA">
        <w:rPr>
          <w:rFonts w:ascii="Verdana" w:eastAsia="Times New Roman" w:hAnsi="Verdana" w:cs="Times New Roman"/>
          <w:color w:val="2D3B45"/>
          <w:sz w:val="21"/>
          <w:szCs w:val="21"/>
        </w:rPr>
        <w:t xml:space="preserve"> to intelligently critique and create a training program for strength development.</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Semester Grading Rubric:</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59"/>
        <w:gridCol w:w="3940"/>
        <w:gridCol w:w="2460"/>
      </w:tblGrid>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Assignments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Description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Points/ % of final grade</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lastRenderedPageBreak/>
              <w:t> Quizzes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15 quizzes over class materials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45 points/ 45%</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Exams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Four Exams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50 points/ 50%</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Participation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In-class participation, attendance, etc.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5 points/ 5%</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Total</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100 points/ 100%</w:t>
            </w:r>
          </w:p>
        </w:tc>
      </w:tr>
    </w:tbl>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OR</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59"/>
        <w:gridCol w:w="3341"/>
        <w:gridCol w:w="2460"/>
      </w:tblGrid>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Assignments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Description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Points/ % of final grade</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Quizzes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10 quizzes over class materials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30 points</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Exams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3 Exams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45 points</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Final Project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Creation of Annual Training Plan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25 points</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Total</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100 points</w:t>
            </w:r>
          </w:p>
        </w:tc>
      </w:tr>
    </w:tbl>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90" w:after="90" w:line="240" w:lineRule="auto"/>
        <w:outlineLvl w:val="3"/>
        <w:rPr>
          <w:rFonts w:ascii="Helvetica" w:eastAsia="Times New Roman" w:hAnsi="Helvetica" w:cs="Helvetica"/>
          <w:color w:val="2D3B45"/>
          <w:sz w:val="26"/>
          <w:szCs w:val="26"/>
        </w:rPr>
      </w:pPr>
      <w:r w:rsidRPr="006340BA">
        <w:rPr>
          <w:rFonts w:ascii="Helvetica" w:eastAsia="Times New Roman" w:hAnsi="Helvetica" w:cs="Helvetica"/>
          <w:color w:val="2D3B45"/>
          <w:sz w:val="24"/>
          <w:szCs w:val="24"/>
        </w:rPr>
        <w:t>*</w:t>
      </w:r>
      <w:r w:rsidRPr="006340BA">
        <w:rPr>
          <w:rFonts w:ascii="Helvetica" w:eastAsia="Times New Roman" w:hAnsi="Helvetica" w:cs="Helvetica"/>
          <w:b/>
          <w:bCs/>
          <w:color w:val="2D3B45"/>
          <w:sz w:val="24"/>
          <w:szCs w:val="24"/>
        </w:rPr>
        <w:t>Grading model will be determined by a class vote on the first day of class. If a tie occurs, I will be the deciding vote.</w:t>
      </w:r>
      <w:r w:rsidRPr="006340BA">
        <w:rPr>
          <w:rFonts w:ascii="Helvetica" w:eastAsia="Times New Roman" w:hAnsi="Helvetica" w:cs="Helvetica"/>
          <w:color w:val="2D3B45"/>
          <w:sz w:val="24"/>
          <w:szCs w:val="24"/>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240" w:line="240" w:lineRule="auto"/>
        <w:rPr>
          <w:rFonts w:ascii="Verdana" w:eastAsia="Times New Roman" w:hAnsi="Verdana" w:cs="Times New Roman"/>
          <w:color w:val="2D3B45"/>
          <w:sz w:val="21"/>
          <w:szCs w:val="21"/>
        </w:rPr>
      </w:pPr>
    </w:p>
    <w:p w:rsidR="006340BA" w:rsidRPr="006340BA" w:rsidRDefault="006340BA" w:rsidP="006340BA">
      <w:pPr>
        <w:spacing w:before="90" w:after="90" w:line="240" w:lineRule="auto"/>
        <w:outlineLvl w:val="3"/>
        <w:rPr>
          <w:rFonts w:ascii="Helvetica" w:eastAsia="Times New Roman" w:hAnsi="Helvetica" w:cs="Helvetica"/>
          <w:color w:val="2D3B45"/>
          <w:sz w:val="26"/>
          <w:szCs w:val="26"/>
        </w:rPr>
      </w:pPr>
      <w:r w:rsidRPr="006340BA">
        <w:rPr>
          <w:rFonts w:ascii="Helvetica" w:eastAsia="Times New Roman" w:hAnsi="Helvetica" w:cs="Helvetica"/>
          <w:b/>
          <w:bCs/>
          <w:color w:val="2D3B45"/>
          <w:sz w:val="26"/>
          <w:szCs w:val="26"/>
        </w:rPr>
        <w:t>Grading Scale:</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35"/>
        <w:gridCol w:w="1276"/>
        <w:gridCol w:w="1432"/>
      </w:tblGrid>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Letter Grade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Point Range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Percent Scale</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lastRenderedPageBreak/>
              <w:t>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90 - 100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90-100</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B</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80 - 89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80-89</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70 - 79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70-79</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D</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60 - 69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60-69</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&lt; 60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&lt;60</w:t>
            </w:r>
          </w:p>
        </w:tc>
      </w:tr>
    </w:tbl>
    <w:p w:rsidR="006340BA" w:rsidRPr="006340BA" w:rsidRDefault="006340BA" w:rsidP="006340BA">
      <w:pPr>
        <w:spacing w:before="180" w:after="240" w:line="240" w:lineRule="auto"/>
        <w:rPr>
          <w:rFonts w:ascii="Verdana" w:eastAsia="Times New Roman" w:hAnsi="Verdana" w:cs="Times New Roman"/>
          <w:color w:val="2D3B45"/>
          <w:sz w:val="21"/>
          <w:szCs w:val="21"/>
        </w:rPr>
      </w:pP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Attendance and Late-work Policies: </w:t>
      </w:r>
      <w:r w:rsidRPr="006340BA">
        <w:rPr>
          <w:rFonts w:ascii="Verdana" w:eastAsia="Times New Roman" w:hAnsi="Verdana" w:cs="Times New Roman"/>
          <w:color w:val="2D3B45"/>
          <w:sz w:val="21"/>
          <w:szCs w:val="21"/>
        </w:rPr>
        <w:t>Attendance is highly encouraged given that 75% of his/her grade is obtained through random, in-class quizzes.  If he/she were to miss a class due to a foreseen circumstance (e.g., wedding, funeral, etc.), then make-up quizzes can be re-scheduled, per communication with the instructor.  For unforeseen circumstances (slept late, flat tire, etc.) it is his/her responsibility to contact the instructor and explain why class was missed. If circumstances were unavoidable, the instructor and student can discuss options of making up the missed quiz. However, in that all random quizzes are in-class, no make-up quizzes will be given for unexcused absences. </w:t>
      </w:r>
      <w:r w:rsidRPr="006340BA">
        <w:rPr>
          <w:rFonts w:ascii="Verdana" w:eastAsia="Times New Roman" w:hAnsi="Verdana" w:cs="Times New Roman"/>
          <w:b/>
          <w:bCs/>
          <w:color w:val="2D3B45"/>
          <w:sz w:val="21"/>
          <w:szCs w:val="21"/>
        </w:rPr>
        <w:t>FIVE unexcused absences will result in a FAILING GRADE. EIGHT absences of any kind will result in an incomplete grade. Class roll will be taken at 9:30 each class day and students are expected to be on time.</w:t>
      </w: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Disability and other accommodations:</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If you have not established learning accommodations through the Program for Students with Disabilities (PSD) office (1228 Haley Center, 844-2096), please contact me</w:t>
      </w:r>
      <w:r w:rsidRPr="006340BA">
        <w:rPr>
          <w:rFonts w:ascii="Verdana" w:eastAsia="Times New Roman" w:hAnsi="Verdana" w:cs="Times New Roman"/>
          <w:b/>
          <w:bCs/>
          <w:color w:val="2D3B45"/>
          <w:sz w:val="21"/>
          <w:szCs w:val="21"/>
        </w:rPr>
        <w:t> as soon as possible</w:t>
      </w:r>
      <w:r w:rsidRPr="006340BA">
        <w:rPr>
          <w:rFonts w:ascii="Verdana" w:eastAsia="Times New Roman" w:hAnsi="Verdana" w:cs="Times New Roman"/>
          <w:color w:val="2D3B45"/>
          <w:sz w:val="21"/>
          <w:szCs w:val="21"/>
        </w:rPr>
        <w:t> if accommodations need to be made due to learning and/or other disabilities.</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Also, please contact me for accommodations for class projects using MS word, PowerPoint, etc.</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Finally, let me know if you have pertinent medical information that you need to share with me (e.g., cannot participate in weight-lifting laboratories due to prior injury, etc.).</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Academic integrity policy</w:t>
      </w:r>
      <w:r w:rsidRPr="006340BA">
        <w:rPr>
          <w:rFonts w:ascii="Verdana" w:eastAsia="Times New Roman" w:hAnsi="Verdana" w:cs="Times New Roman"/>
          <w:color w:val="2D3B45"/>
          <w:sz w:val="21"/>
          <w:szCs w:val="21"/>
        </w:rPr>
        <w:t>: students must adhere to the student academic honesty code Title XII found on the University Policies Page (</w:t>
      </w:r>
      <w:hyperlink r:id="rId6" w:tgtFrame="_blank" w:history="1">
        <w:r w:rsidRPr="006340BA">
          <w:rPr>
            <w:rFonts w:ascii="Verdana" w:eastAsia="Times New Roman" w:hAnsi="Verdana" w:cs="Times New Roman"/>
            <w:color w:val="008EE2"/>
            <w:sz w:val="21"/>
            <w:szCs w:val="21"/>
            <w:u w:val="single"/>
          </w:rPr>
          <w:t>http://www.business.auburn.edu/~yostkev/teaching/finc3610/images/SGAHonorCode.pdf</w:t>
        </w:r>
      </w:hyperlink>
      <w:r w:rsidRPr="006340BA">
        <w:rPr>
          <w:rFonts w:ascii="Verdana" w:eastAsia="Times New Roman" w:hAnsi="Verdana" w:cs="Times New Roman"/>
          <w:color w:val="2D3B45"/>
          <w:sz w:val="21"/>
          <w:szCs w:val="21"/>
        </w:rPr>
        <w:t>)</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NO CHEATING TOLERATED!</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lastRenderedPageBreak/>
        <w:t>NO TEXTING</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NO SLEEPING</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color w:val="2D3B45"/>
          <w:sz w:val="21"/>
          <w:szCs w:val="21"/>
        </w:rPr>
        <w:t> </w:t>
      </w:r>
    </w:p>
    <w:p w:rsidR="006340BA" w:rsidRPr="006340BA" w:rsidRDefault="006340BA" w:rsidP="006340BA">
      <w:pPr>
        <w:spacing w:before="180" w:after="180" w:line="240" w:lineRule="auto"/>
        <w:rPr>
          <w:rFonts w:ascii="Verdana" w:eastAsia="Times New Roman" w:hAnsi="Verdana" w:cs="Times New Roman"/>
          <w:color w:val="2D3B45"/>
          <w:sz w:val="21"/>
          <w:szCs w:val="21"/>
        </w:rPr>
      </w:pPr>
      <w:r w:rsidRPr="006340BA">
        <w:rPr>
          <w:rFonts w:ascii="Verdana" w:eastAsia="Times New Roman" w:hAnsi="Verdana" w:cs="Times New Roman"/>
          <w:b/>
          <w:bCs/>
          <w:color w:val="2D3B45"/>
          <w:sz w:val="21"/>
          <w:szCs w:val="21"/>
        </w:rPr>
        <w:t>*Additional Notes: </w:t>
      </w:r>
      <w:r w:rsidRPr="006340BA">
        <w:rPr>
          <w:rFonts w:ascii="Verdana" w:eastAsia="Times New Roman" w:hAnsi="Verdana" w:cs="Times New Roman"/>
          <w:color w:val="2D3B45"/>
          <w:sz w:val="21"/>
          <w:szCs w:val="21"/>
        </w:rPr>
        <w:t>While unlikely, note that the instructor reserves the right to modify this course syllabus at any time.  However, students will receive verbal notification of such modification.</w:t>
      </w:r>
    </w:p>
    <w:p w:rsidR="006340BA" w:rsidRPr="006340BA" w:rsidRDefault="006340BA" w:rsidP="006340BA">
      <w:pPr>
        <w:spacing w:before="180" w:after="240" w:line="240" w:lineRule="auto"/>
        <w:rPr>
          <w:rFonts w:ascii="Verdana" w:eastAsia="Times New Roman" w:hAnsi="Verdana" w:cs="Times New Roman"/>
          <w:color w:val="2D3B45"/>
          <w:sz w:val="21"/>
          <w:szCs w:val="21"/>
        </w:rPr>
      </w:pP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550"/>
        <w:gridCol w:w="4299"/>
        <w:gridCol w:w="1251"/>
        <w:gridCol w:w="2244"/>
      </w:tblGrid>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Date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Syllabus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Location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Reading/PPT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Jan. 12,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Syllabus and “Pondering Strength”</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Preface/PPT</w:t>
            </w:r>
          </w:p>
        </w:tc>
      </w:tr>
      <w:tr w:rsidR="006340BA" w:rsidRPr="006340BA" w:rsidTr="006340BA">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i/>
                <w:iCs/>
                <w:color w:val="2D3B45"/>
                <w:sz w:val="17"/>
                <w:szCs w:val="17"/>
              </w:rPr>
              <w:t>Intro to Strength Training: The Foundations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Jan. 17,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“Pondering Strength”</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Jan. 19,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Fundamentals: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Jan. 24,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Fundamentals: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Jan. 26,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Fundamentals: Part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Jan. 30,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Connecting the Dots: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Connecting the Dots: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PPT</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 Series Part 1: Squatting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9, Thurs</w:t>
            </w:r>
            <w:proofErr w:type="gramStart"/>
            <w:r w:rsidRPr="006340BA">
              <w:rPr>
                <w:rFonts w:ascii="Verdana" w:eastAsia="Times New Roman" w:hAnsi="Verdana" w:cs="Times New Roman"/>
                <w:b/>
                <w:bCs/>
                <w:color w:val="2D3B45"/>
                <w:sz w:val="17"/>
                <w:szCs w:val="17"/>
              </w:rPr>
              <w:t>..</w:t>
            </w:r>
            <w:proofErr w:type="gramEnd"/>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Squatting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14,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 Series Part 2: Pressing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16,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Pressing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lastRenderedPageBreak/>
              <w:t>Feb. 21,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 Series Part 3: Pulling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23,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 Series Part 4: Pulling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Feb. 28,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 Series Part 5: Practical Application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Intro to Nutrition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Nutrition Cont./Strength Training Principles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1 &amp; 2</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3</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14,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2 cont.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3</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16,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4</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21,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4</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5 (1st half)</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23,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5</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5 (2nd half)</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28,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6</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6</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March 30,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7</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Strength Training Principles Part 8</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8, 9</w:t>
            </w:r>
          </w:p>
        </w:tc>
      </w:tr>
      <w:tr w:rsidR="006340BA" w:rsidRPr="006340BA" w:rsidTr="006340BA">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                       </w:t>
            </w:r>
            <w:r w:rsidRPr="006340BA">
              <w:rPr>
                <w:rFonts w:ascii="Verdana" w:eastAsia="Times New Roman" w:hAnsi="Verdana" w:cs="Times New Roman"/>
                <w:b/>
                <w:bCs/>
                <w:i/>
                <w:iCs/>
                <w:color w:val="2D3B45"/>
                <w:sz w:val="17"/>
                <w:szCs w:val="17"/>
              </w:rPr>
              <w:t>Periodization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lastRenderedPageBreak/>
              <w:t>April 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Periodization Modeling: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10</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11,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Periodization Modeling: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Ch. 10</w:t>
            </w:r>
          </w:p>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13,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Nutritional Accentuation: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color w:val="2D3B45"/>
                <w:sz w:val="17"/>
                <w:szCs w:val="17"/>
              </w:rPr>
              <w:t> </w:t>
            </w: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18,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Nutritional Accentuation: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20,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Times New Roman" w:eastAsia="Times New Roman" w:hAnsi="Times New Roman" w:cs="Times New Roman"/>
                <w:sz w:val="20"/>
                <w:szCs w:val="20"/>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25,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Times New Roman" w:eastAsia="Times New Roman" w:hAnsi="Times New Roman" w:cs="Times New Roman"/>
                <w:sz w:val="20"/>
                <w:szCs w:val="20"/>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April 27,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Putting it All Together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after="0" w:line="240" w:lineRule="auto"/>
              <w:rPr>
                <w:rFonts w:ascii="Verdana" w:eastAsia="Times New Roman" w:hAnsi="Verdana" w:cs="Times New Roman"/>
                <w:color w:val="2D3B45"/>
                <w:sz w:val="17"/>
                <w:szCs w:val="17"/>
              </w:rPr>
            </w:pPr>
          </w:p>
        </w:tc>
      </w:tr>
      <w:tr w:rsidR="006340BA" w:rsidRPr="006340BA" w:rsidTr="006340BA">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May 2,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Final Class Q &amp; 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STACT 257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6340BA" w:rsidRPr="006340BA" w:rsidRDefault="006340BA" w:rsidP="006340BA">
            <w:pPr>
              <w:spacing w:before="180" w:after="180" w:line="240" w:lineRule="auto"/>
              <w:rPr>
                <w:rFonts w:ascii="Verdana" w:eastAsia="Times New Roman" w:hAnsi="Verdana" w:cs="Times New Roman"/>
                <w:color w:val="2D3B45"/>
                <w:sz w:val="17"/>
                <w:szCs w:val="17"/>
              </w:rPr>
            </w:pPr>
            <w:r w:rsidRPr="006340BA">
              <w:rPr>
                <w:rFonts w:ascii="Verdana" w:eastAsia="Times New Roman" w:hAnsi="Verdana" w:cs="Times New Roman"/>
                <w:b/>
                <w:bCs/>
                <w:color w:val="2D3B45"/>
                <w:sz w:val="17"/>
                <w:szCs w:val="17"/>
              </w:rPr>
              <w:t>Extra Credit Review Due</w:t>
            </w:r>
          </w:p>
        </w:tc>
      </w:tr>
    </w:tbl>
    <w:p w:rsidR="00D96DA5" w:rsidRDefault="00D96DA5"/>
    <w:sectPr w:rsidR="00D96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E5DC5"/>
    <w:multiLevelType w:val="multilevel"/>
    <w:tmpl w:val="1150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A7C49"/>
    <w:multiLevelType w:val="multilevel"/>
    <w:tmpl w:val="BE94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BA"/>
    <w:rsid w:val="006340BA"/>
    <w:rsid w:val="00D9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3238B-A7BE-4D04-B21C-59769473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auburn.edu/~yostkev/teaching/finc3610/images/SGAHonorCode.pdf" TargetMode="External"/><Relationship Id="rId5" Type="http://schemas.openxmlformats.org/officeDocument/2006/relationships/hyperlink" Target="http://www.strengtheory.com/st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Haun</dc:creator>
  <cp:keywords/>
  <dc:description/>
  <cp:lastModifiedBy>Cody Haun</cp:lastModifiedBy>
  <cp:revision>1</cp:revision>
  <dcterms:created xsi:type="dcterms:W3CDTF">2017-01-09T22:20:00Z</dcterms:created>
  <dcterms:modified xsi:type="dcterms:W3CDTF">2017-01-09T22:36:00Z</dcterms:modified>
</cp:coreProperties>
</file>