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22530" w14:textId="77777777" w:rsidR="003429F3" w:rsidRPr="003429F3" w:rsidRDefault="515FD5F7" w:rsidP="00C52389">
      <w:pPr>
        <w:spacing w:after="0" w:line="240" w:lineRule="auto"/>
        <w:jc w:val="center"/>
        <w:rPr>
          <w:rFonts w:ascii="Times New Roman" w:eastAsia="Times New Roman" w:hAnsi="Times New Roman" w:cs="Times New Roman"/>
          <w:sz w:val="24"/>
          <w:szCs w:val="24"/>
        </w:rPr>
      </w:pPr>
      <w:bookmarkStart w:id="0" w:name="_GoBack"/>
      <w:bookmarkEnd w:id="0"/>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46185654" w:rsidR="003429F3" w:rsidRDefault="003429F3" w:rsidP="00C52389">
      <w:pPr>
        <w:spacing w:after="0"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w:t>
      </w:r>
      <w:r w:rsidR="00C30499">
        <w:rPr>
          <w:rFonts w:ascii="Times New Roman" w:eastAsia="Times New Roman" w:hAnsi="Times New Roman" w:cs="Times New Roman"/>
          <w:b/>
          <w:bCs/>
          <w:sz w:val="24"/>
          <w:szCs w:val="24"/>
        </w:rPr>
        <w:t>    Course Number:          </w:t>
      </w:r>
      <w:r w:rsidR="00832EED">
        <w:rPr>
          <w:rFonts w:ascii="Times New Roman" w:eastAsia="Times New Roman" w:hAnsi="Times New Roman" w:cs="Times New Roman"/>
          <w:b/>
          <w:bCs/>
          <w:sz w:val="24"/>
          <w:szCs w:val="24"/>
        </w:rPr>
        <w:t xml:space="preserve">CTSE </w:t>
      </w:r>
      <w:r w:rsidRPr="003429F3">
        <w:rPr>
          <w:rFonts w:ascii="Times New Roman" w:eastAsia="Times New Roman" w:hAnsi="Times New Roman" w:cs="Times New Roman"/>
          <w:b/>
          <w:bCs/>
          <w:sz w:val="24"/>
          <w:szCs w:val="24"/>
        </w:rPr>
        <w:t>6000</w:t>
      </w:r>
    </w:p>
    <w:p w14:paraId="5C2D93AD" w14:textId="2EB4A4D7" w:rsidR="00C30499" w:rsidRP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32EED">
        <w:rPr>
          <w:rFonts w:ascii="Times New Roman" w:eastAsia="Times New Roman" w:hAnsi="Times New Roman" w:cs="Times New Roman"/>
          <w:b/>
          <w:bCs/>
          <w:sz w:val="24"/>
          <w:szCs w:val="24"/>
        </w:rPr>
        <w:t>Spring 2018</w:t>
      </w:r>
      <w:r>
        <w:rPr>
          <w:rFonts w:ascii="Times New Roman" w:eastAsia="Times New Roman" w:hAnsi="Times New Roman" w:cs="Times New Roman"/>
          <w:b/>
          <w:bCs/>
          <w:sz w:val="24"/>
          <w:szCs w:val="24"/>
        </w:rPr>
        <w:t xml:space="preserve"> </w:t>
      </w:r>
      <w:r w:rsidR="00832EE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Room </w:t>
      </w:r>
      <w:proofErr w:type="gramStart"/>
      <w:r>
        <w:rPr>
          <w:rFonts w:ascii="Times New Roman" w:eastAsia="Times New Roman" w:hAnsi="Times New Roman" w:cs="Times New Roman"/>
          <w:b/>
          <w:bCs/>
          <w:sz w:val="24"/>
          <w:szCs w:val="24"/>
        </w:rPr>
        <w:t xml:space="preserve">2462  </w:t>
      </w:r>
      <w:r w:rsidR="00832EED">
        <w:rPr>
          <w:rFonts w:ascii="Times New Roman" w:eastAsia="Times New Roman" w:hAnsi="Times New Roman" w:cs="Times New Roman"/>
          <w:b/>
          <w:bCs/>
          <w:sz w:val="24"/>
          <w:szCs w:val="24"/>
        </w:rPr>
        <w:t>3</w:t>
      </w:r>
      <w:proofErr w:type="gramEnd"/>
      <w:r w:rsidR="00832EED">
        <w:rPr>
          <w:rFonts w:ascii="Times New Roman" w:eastAsia="Times New Roman" w:hAnsi="Times New Roman" w:cs="Times New Roman"/>
          <w:b/>
          <w:bCs/>
          <w:sz w:val="24"/>
          <w:szCs w:val="24"/>
        </w:rPr>
        <w:t xml:space="preserve">-5pm </w:t>
      </w:r>
      <w:r>
        <w:rPr>
          <w:rFonts w:ascii="Times New Roman" w:eastAsia="Times New Roman" w:hAnsi="Times New Roman" w:cs="Times New Roman"/>
          <w:b/>
          <w:bCs/>
          <w:sz w:val="24"/>
          <w:szCs w:val="24"/>
        </w:rPr>
        <w:t xml:space="preserve"> Mondays</w:t>
      </w:r>
    </w:p>
    <w:p w14:paraId="2D524ED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                 Technology and Applications in Science</w:t>
      </w:r>
    </w:p>
    <w:p w14:paraId="49A73E0F"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                2 Semester Hours</w:t>
      </w:r>
    </w:p>
    <w:p w14:paraId="3004A8E1" w14:textId="27306D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w:t>
      </w:r>
      <w:r w:rsidR="00C30499">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None</w:t>
      </w:r>
    </w:p>
    <w:p w14:paraId="3DCF9B00"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roofErr w:type="spellStart"/>
      <w:r w:rsidRPr="003429F3">
        <w:rPr>
          <w:rFonts w:ascii="Times New Roman" w:eastAsia="Times New Roman" w:hAnsi="Times New Roman" w:cs="Times New Roman"/>
          <w:sz w:val="24"/>
          <w:szCs w:val="24"/>
        </w:rPr>
        <w:t>Corequisites</w:t>
      </w:r>
      <w:proofErr w:type="spellEnd"/>
      <w:r w:rsidRPr="003429F3">
        <w:rPr>
          <w:rFonts w:ascii="Times New Roman" w:eastAsia="Times New Roman" w:hAnsi="Times New Roman" w:cs="Times New Roman"/>
          <w:sz w:val="24"/>
          <w:szCs w:val="24"/>
        </w:rPr>
        <w:t>:                 None</w:t>
      </w:r>
    </w:p>
    <w:p w14:paraId="607A31FB" w14:textId="0F84D062"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w:t>
      </w:r>
      <w:r w:rsidR="00C30499">
        <w:rPr>
          <w:rFonts w:ascii="Times New Roman" w:eastAsia="Times New Roman" w:hAnsi="Times New Roman" w:cs="Times New Roman"/>
          <w:b/>
          <w:bCs/>
          <w:sz w:val="24"/>
          <w:szCs w:val="24"/>
        </w:rPr>
        <w:t>Instructors</w:t>
      </w:r>
      <w:r w:rsidRPr="003429F3">
        <w:rPr>
          <w:rFonts w:ascii="Times New Roman" w:eastAsia="Times New Roman" w:hAnsi="Times New Roman" w:cs="Times New Roman"/>
          <w:b/>
          <w:bCs/>
          <w:sz w:val="24"/>
          <w:szCs w:val="24"/>
        </w:rPr>
        <w:t> </w:t>
      </w:r>
    </w:p>
    <w:p w14:paraId="7EDCCF57" w14:textId="7B78EA82"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F3" w:rsidRPr="003429F3">
        <w:rPr>
          <w:rFonts w:ascii="Times New Roman" w:eastAsia="Times New Roman" w:hAnsi="Times New Roman" w:cs="Times New Roman"/>
          <w:sz w:val="24"/>
          <w:szCs w:val="24"/>
        </w:rPr>
        <w:t>Instructor: Dr. Christine Schnittka</w:t>
      </w:r>
      <w:r w:rsidR="003429F3">
        <w:rPr>
          <w:rFonts w:ascii="Times New Roman" w:eastAsia="Times New Roman" w:hAnsi="Times New Roman" w:cs="Times New Roman"/>
          <w:sz w:val="24"/>
          <w:szCs w:val="24"/>
        </w:rPr>
        <w:t xml:space="preserve"> </w:t>
      </w:r>
    </w:p>
    <w:p w14:paraId="07D67BF4" w14:textId="35C5FA9E" w:rsidR="00C30499" w:rsidRDefault="003429F3" w:rsidP="00C52389">
      <w:pPr>
        <w:spacing w:after="0"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Contact Information: </w:t>
      </w:r>
      <w:hyperlink r:id="rId6"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p>
    <w:p w14:paraId="1C8834F1" w14:textId="393FA858" w:rsidR="00C30499" w:rsidRDefault="00C30499" w:rsidP="00C3049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515FD5F7">
        <w:rPr>
          <w:rFonts w:ascii="Times New Roman" w:eastAsia="Times New Roman" w:hAnsi="Times New Roman" w:cs="Times New Roman"/>
          <w:sz w:val="24"/>
          <w:szCs w:val="24"/>
        </w:rPr>
        <w:t>Preferred method of contact: Email</w:t>
      </w:r>
      <w:r>
        <w:br/>
      </w:r>
      <w:r>
        <w:rPr>
          <w:rFonts w:ascii="Times New Roman" w:eastAsia="Times New Roman" w:hAnsi="Times New Roman" w:cs="Times New Roman"/>
          <w:sz w:val="24"/>
          <w:szCs w:val="24"/>
        </w:rPr>
        <w:tab/>
        <w:t xml:space="preserve">Office Hours: M and T from 3-5 and by appointment. Check schnittadoor.tumblr.com to </w:t>
      </w:r>
    </w:p>
    <w:p w14:paraId="780B3889" w14:textId="2B126C21" w:rsidR="00832EED" w:rsidRDefault="00C30499" w:rsidP="00832EED">
      <w:pPr>
        <w:spacing w:after="0" w:line="240" w:lineRule="auto"/>
        <w:ind w:firstLine="720"/>
      </w:pPr>
      <w:r>
        <w:rPr>
          <w:rFonts w:ascii="Times New Roman" w:eastAsia="Times New Roman" w:hAnsi="Times New Roman" w:cs="Times New Roman"/>
          <w:sz w:val="24"/>
          <w:szCs w:val="24"/>
        </w:rPr>
        <w:t>see if office hours have changed.</w:t>
      </w:r>
    </w:p>
    <w:p w14:paraId="15E65DEB" w14:textId="63249B27" w:rsidR="003429F3" w:rsidRPr="003429F3" w:rsidRDefault="003429F3" w:rsidP="00C52389">
      <w:pPr>
        <w:spacing w:after="0" w:line="240" w:lineRule="auto"/>
        <w:rPr>
          <w:rFonts w:ascii="Times New Roman" w:eastAsia="Times New Roman" w:hAnsi="Times New Roman" w:cs="Times New Roman"/>
          <w:sz w:val="24"/>
          <w:szCs w:val="24"/>
        </w:rPr>
      </w:pPr>
      <w:r>
        <w:br/>
      </w:r>
    </w:p>
    <w:p w14:paraId="41ADBCD7"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An orientation can be provided by the Secondary Education Program if requested.</w:t>
      </w:r>
    </w:p>
    <w:p w14:paraId="41E69A22" w14:textId="1141CF4D"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Please see your instructor if you do not have a laptop computer that you can bring to class and install software on.</w:t>
      </w:r>
      <w:r w:rsidR="00C52389">
        <w:rPr>
          <w:rFonts w:ascii="Times New Roman" w:eastAsia="Times New Roman" w:hAnsi="Times New Roman" w:cs="Times New Roman"/>
          <w:sz w:val="24"/>
          <w:szCs w:val="24"/>
          <w:u w:val="single"/>
        </w:rPr>
        <w:t xml:space="preserve">  iPads or tables </w:t>
      </w:r>
      <w:r w:rsidR="00C52389" w:rsidRPr="00C52389">
        <w:rPr>
          <w:rFonts w:ascii="Times New Roman" w:eastAsia="Times New Roman" w:hAnsi="Times New Roman" w:cs="Times New Roman"/>
          <w:i/>
          <w:sz w:val="24"/>
          <w:szCs w:val="24"/>
          <w:u w:val="single"/>
        </w:rPr>
        <w:t>may</w:t>
      </w:r>
      <w:r w:rsidR="00C52389">
        <w:rPr>
          <w:rFonts w:ascii="Times New Roman" w:eastAsia="Times New Roman" w:hAnsi="Times New Roman" w:cs="Times New Roman"/>
          <w:sz w:val="24"/>
          <w:szCs w:val="24"/>
          <w:u w:val="single"/>
        </w:rPr>
        <w:t xml:space="preserve"> work, but then again, they may not.</w:t>
      </w:r>
      <w:r w:rsidR="003429F3">
        <w:br/>
      </w:r>
    </w:p>
    <w:p w14:paraId="46B3DF2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 Facilitate and inspire student learning and creativity by providing a variety of learning environments that foster collaboration and innovative thinking to solve real world issues and authentic problems using digital tools and resources. 290-3-3-.42 (4)(b)1.</w:t>
      </w:r>
    </w:p>
    <w:p w14:paraId="42356DC0" w14:textId="55D299B5"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B.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 (4)(b)2.</w:t>
      </w:r>
    </w:p>
    <w:p w14:paraId="65D21B56" w14:textId="6E77D1A9"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290-3-3-.42 (4)(b)3.</w:t>
      </w:r>
    </w:p>
    <w:p w14:paraId="7FD89430" w14:textId="47189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D.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083B5736" w:rsidR="003429F3" w:rsidRPr="006856B8"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 xml:space="preserve">The role, nature, limitations, and use of media and technology for instruction and scientific investigation, including the use of virtual labs, computers, </w:t>
      </w:r>
      <w:proofErr w:type="spellStart"/>
      <w:r w:rsidR="003429F3" w:rsidRPr="003429F3">
        <w:rPr>
          <w:rFonts w:ascii="Times New Roman" w:eastAsia="Times New Roman" w:hAnsi="Times New Roman" w:cs="Times New Roman"/>
          <w:sz w:val="24"/>
          <w:szCs w:val="24"/>
        </w:rPr>
        <w:t>probeware</w:t>
      </w:r>
      <w:proofErr w:type="spellEnd"/>
      <w:r w:rsidR="003429F3" w:rsidRPr="003429F3">
        <w:rPr>
          <w:rFonts w:ascii="Times New Roman" w:eastAsia="Times New Roman" w:hAnsi="Times New Roman" w:cs="Times New Roman"/>
          <w:sz w:val="24"/>
          <w:szCs w:val="24"/>
        </w:rPr>
        <w:t>, and other emerging technologies. 290-3-3-.14 (2)(</w:t>
      </w:r>
      <w:proofErr w:type="gramStart"/>
      <w:r w:rsidR="003429F3" w:rsidRPr="003429F3">
        <w:rPr>
          <w:rFonts w:ascii="Times New Roman" w:eastAsia="Times New Roman" w:hAnsi="Times New Roman" w:cs="Times New Roman"/>
          <w:sz w:val="24"/>
          <w:szCs w:val="24"/>
        </w:rPr>
        <w:t>e)2</w:t>
      </w:r>
      <w:proofErr w:type="gramEnd"/>
      <w:r w:rsidR="003429F3" w:rsidRPr="003429F3">
        <w:rPr>
          <w:rFonts w:ascii="Times New Roman" w:eastAsia="Times New Roman" w:hAnsi="Times New Roman" w:cs="Times New Roman"/>
          <w:sz w:val="24"/>
          <w:szCs w:val="24"/>
        </w:rPr>
        <w:t>.(ii) </w:t>
      </w:r>
    </w:p>
    <w:p w14:paraId="4C7F8AC8" w14:textId="573E240D" w:rsidR="003429F3" w:rsidRPr="003429F3"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290-3-3-.42 (4)(b)5.</w:t>
      </w:r>
      <w:r>
        <w:br/>
      </w:r>
    </w:p>
    <w:p w14:paraId="20884BA1" w14:textId="65EF8CB8" w:rsidR="00C52389" w:rsidRDefault="515FD5F7" w:rsidP="00C52389">
      <w:pPr>
        <w:spacing w:after="0" w:line="240" w:lineRule="auto"/>
        <w:ind w:hanging="720"/>
        <w:rPr>
          <w:rFonts w:ascii="Times New Roman" w:eastAsia="Times New Roman" w:hAnsi="Times New Roman" w:cs="Times New Roman"/>
          <w:b/>
          <w:bCs/>
          <w:sz w:val="24"/>
          <w:szCs w:val="24"/>
        </w:rPr>
      </w:pPr>
      <w:r w:rsidRPr="515FD5F7">
        <w:rPr>
          <w:rFonts w:ascii="Times New Roman" w:eastAsia="Times New Roman" w:hAnsi="Times New Roman" w:cs="Times New Roman"/>
          <w:b/>
          <w:bCs/>
          <w:sz w:val="24"/>
          <w:szCs w:val="24"/>
        </w:rPr>
        <w:t xml:space="preserve">6.      Course Content Outline </w:t>
      </w:r>
    </w:p>
    <w:p w14:paraId="0ED33912" w14:textId="77777777" w:rsidR="00C52389" w:rsidRDefault="00C52389" w:rsidP="00C52389">
      <w:pPr>
        <w:spacing w:after="0" w:line="240" w:lineRule="auto"/>
        <w:ind w:hanging="720"/>
        <w:rPr>
          <w:rFonts w:ascii="Times New Roman" w:eastAsia="Times New Roman" w:hAnsi="Times New Roman" w:cs="Times New Roman"/>
          <w:b/>
          <w:bCs/>
          <w:sz w:val="24"/>
          <w:szCs w:val="24"/>
        </w:rPr>
      </w:pPr>
    </w:p>
    <w:tbl>
      <w:tblPr>
        <w:tblStyle w:val="TableGrid"/>
        <w:tblW w:w="7668" w:type="dxa"/>
        <w:tblLayout w:type="fixed"/>
        <w:tblLook w:val="04A0" w:firstRow="1" w:lastRow="0" w:firstColumn="1" w:lastColumn="0" w:noHBand="0" w:noVBand="1"/>
      </w:tblPr>
      <w:tblGrid>
        <w:gridCol w:w="1278"/>
        <w:gridCol w:w="2880"/>
        <w:gridCol w:w="3510"/>
      </w:tblGrid>
      <w:tr w:rsidR="00832EED" w14:paraId="6F6F5C0D" w14:textId="77777777" w:rsidTr="00832EED">
        <w:tc>
          <w:tcPr>
            <w:tcW w:w="1278" w:type="dxa"/>
          </w:tcPr>
          <w:p w14:paraId="2D8F12F8" w14:textId="2D6C6787" w:rsidR="00832EED" w:rsidRDefault="00832EED" w:rsidP="008B08BF">
            <w:r>
              <w:t>Module #</w:t>
            </w:r>
          </w:p>
        </w:tc>
        <w:tc>
          <w:tcPr>
            <w:tcW w:w="2880" w:type="dxa"/>
          </w:tcPr>
          <w:p w14:paraId="2B47A3B8" w14:textId="77777777" w:rsidR="00832EED" w:rsidRDefault="00832EED" w:rsidP="008B08BF">
            <w:r>
              <w:t>In-Class Activities</w:t>
            </w:r>
          </w:p>
        </w:tc>
        <w:tc>
          <w:tcPr>
            <w:tcW w:w="3510" w:type="dxa"/>
          </w:tcPr>
          <w:p w14:paraId="76608230" w14:textId="77777777" w:rsidR="00832EED" w:rsidRDefault="00832EED" w:rsidP="008B08BF">
            <w:pPr>
              <w:ind w:left="29" w:right="162"/>
            </w:pPr>
            <w:r>
              <w:t>Homework due that day at 6:00</w:t>
            </w:r>
          </w:p>
        </w:tc>
      </w:tr>
      <w:tr w:rsidR="00832EED" w14:paraId="305DB49B" w14:textId="77777777" w:rsidTr="00832EED">
        <w:tc>
          <w:tcPr>
            <w:tcW w:w="1278" w:type="dxa"/>
          </w:tcPr>
          <w:p w14:paraId="1E2B5F3A" w14:textId="77777777" w:rsidR="00832EED" w:rsidRDefault="00832EED" w:rsidP="008B08BF">
            <w:r>
              <w:t>1</w:t>
            </w:r>
          </w:p>
        </w:tc>
        <w:tc>
          <w:tcPr>
            <w:tcW w:w="2880" w:type="dxa"/>
          </w:tcPr>
          <w:p w14:paraId="72D62BDD" w14:textId="30B5976E" w:rsidR="00832EED" w:rsidRDefault="00832EED" w:rsidP="00202D07"/>
        </w:tc>
        <w:tc>
          <w:tcPr>
            <w:tcW w:w="3510" w:type="dxa"/>
          </w:tcPr>
          <w:p w14:paraId="1D5DBE64" w14:textId="1F623FAE" w:rsidR="00832EED" w:rsidRDefault="00832EED" w:rsidP="008B08BF">
            <w:r>
              <w:t>Formative Assessment</w:t>
            </w:r>
          </w:p>
        </w:tc>
      </w:tr>
      <w:tr w:rsidR="00832EED" w14:paraId="33D0D8F1" w14:textId="77777777" w:rsidTr="00832EED">
        <w:tc>
          <w:tcPr>
            <w:tcW w:w="1278" w:type="dxa"/>
          </w:tcPr>
          <w:p w14:paraId="15E67394" w14:textId="77777777" w:rsidR="00832EED" w:rsidRDefault="00832EED" w:rsidP="008B08BF">
            <w:r>
              <w:t>2</w:t>
            </w:r>
          </w:p>
        </w:tc>
        <w:tc>
          <w:tcPr>
            <w:tcW w:w="2880" w:type="dxa"/>
          </w:tcPr>
          <w:p w14:paraId="3A6FA2BB" w14:textId="77777777" w:rsidR="00832EED" w:rsidRDefault="00832EED" w:rsidP="00202D07"/>
        </w:tc>
        <w:tc>
          <w:tcPr>
            <w:tcW w:w="3510" w:type="dxa"/>
          </w:tcPr>
          <w:p w14:paraId="67C2B619" w14:textId="67811405" w:rsidR="00832EED" w:rsidRDefault="00832EED" w:rsidP="008B08BF">
            <w:proofErr w:type="spellStart"/>
            <w:r>
              <w:t>TinkerCAD</w:t>
            </w:r>
            <w:proofErr w:type="spellEnd"/>
          </w:p>
        </w:tc>
      </w:tr>
      <w:tr w:rsidR="00832EED" w14:paraId="68EF8539" w14:textId="77777777" w:rsidTr="00832EED">
        <w:tc>
          <w:tcPr>
            <w:tcW w:w="1278" w:type="dxa"/>
          </w:tcPr>
          <w:p w14:paraId="6E1F52B1" w14:textId="77777777" w:rsidR="00832EED" w:rsidRDefault="00832EED" w:rsidP="008B08BF">
            <w:r>
              <w:t>3</w:t>
            </w:r>
          </w:p>
        </w:tc>
        <w:tc>
          <w:tcPr>
            <w:tcW w:w="2880" w:type="dxa"/>
          </w:tcPr>
          <w:p w14:paraId="2FF3AEE8" w14:textId="417F1B85" w:rsidR="00832EED" w:rsidRDefault="00832EED" w:rsidP="008B08BF"/>
        </w:tc>
        <w:tc>
          <w:tcPr>
            <w:tcW w:w="3510" w:type="dxa"/>
          </w:tcPr>
          <w:p w14:paraId="3289BB9F" w14:textId="5DE9FDE0" w:rsidR="00832EED" w:rsidRDefault="00832EED" w:rsidP="008B08BF">
            <w:r>
              <w:t>Best Practices</w:t>
            </w:r>
          </w:p>
        </w:tc>
      </w:tr>
      <w:tr w:rsidR="00832EED" w14:paraId="4744F82F" w14:textId="77777777" w:rsidTr="00832EED">
        <w:tc>
          <w:tcPr>
            <w:tcW w:w="1278" w:type="dxa"/>
          </w:tcPr>
          <w:p w14:paraId="47D6B9F7" w14:textId="77777777" w:rsidR="00832EED" w:rsidRDefault="00832EED" w:rsidP="008B08BF">
            <w:r>
              <w:t>4</w:t>
            </w:r>
          </w:p>
        </w:tc>
        <w:tc>
          <w:tcPr>
            <w:tcW w:w="2880" w:type="dxa"/>
          </w:tcPr>
          <w:p w14:paraId="30ADE8D3" w14:textId="77777777" w:rsidR="00832EED" w:rsidRDefault="00832EED" w:rsidP="00202D07"/>
        </w:tc>
        <w:tc>
          <w:tcPr>
            <w:tcW w:w="3510" w:type="dxa"/>
          </w:tcPr>
          <w:p w14:paraId="0358700C" w14:textId="7C908724" w:rsidR="00832EED" w:rsidRDefault="00832EED" w:rsidP="008B08BF">
            <w:r>
              <w:t>3D Printing</w:t>
            </w:r>
          </w:p>
          <w:p w14:paraId="13733F02" w14:textId="77777777" w:rsidR="00832EED" w:rsidRDefault="00832EED" w:rsidP="00832EED"/>
        </w:tc>
      </w:tr>
      <w:tr w:rsidR="00832EED" w14:paraId="79BDEBFA" w14:textId="77777777" w:rsidTr="00832EED">
        <w:tc>
          <w:tcPr>
            <w:tcW w:w="1278" w:type="dxa"/>
          </w:tcPr>
          <w:p w14:paraId="3BF1EF5A" w14:textId="77777777" w:rsidR="00832EED" w:rsidRDefault="00832EED" w:rsidP="008B08BF">
            <w:r>
              <w:t>5</w:t>
            </w:r>
          </w:p>
        </w:tc>
        <w:tc>
          <w:tcPr>
            <w:tcW w:w="2880" w:type="dxa"/>
          </w:tcPr>
          <w:p w14:paraId="7BD8FF23" w14:textId="4ED6755C" w:rsidR="00202D07" w:rsidRDefault="00832EED" w:rsidP="00202D07">
            <w:proofErr w:type="spellStart"/>
            <w:r>
              <w:t>Stellarium</w:t>
            </w:r>
            <w:proofErr w:type="spellEnd"/>
            <w:r>
              <w:t xml:space="preserve"> </w:t>
            </w:r>
          </w:p>
          <w:p w14:paraId="70C3B105" w14:textId="444F9EE0" w:rsidR="00832EED" w:rsidRDefault="00832EED" w:rsidP="008B08BF"/>
        </w:tc>
        <w:tc>
          <w:tcPr>
            <w:tcW w:w="3510" w:type="dxa"/>
          </w:tcPr>
          <w:p w14:paraId="0A65AD81" w14:textId="67E05558" w:rsidR="00832EED" w:rsidRDefault="00832EED" w:rsidP="008B08BF">
            <w:proofErr w:type="spellStart"/>
            <w:r>
              <w:t>Versal</w:t>
            </w:r>
            <w:proofErr w:type="spellEnd"/>
          </w:p>
        </w:tc>
      </w:tr>
      <w:tr w:rsidR="00832EED" w14:paraId="7206D8C7" w14:textId="77777777" w:rsidTr="00832EED">
        <w:tc>
          <w:tcPr>
            <w:tcW w:w="1278" w:type="dxa"/>
          </w:tcPr>
          <w:p w14:paraId="0612C5EB" w14:textId="77777777" w:rsidR="00832EED" w:rsidRDefault="00832EED" w:rsidP="008B08BF">
            <w:r>
              <w:t>6</w:t>
            </w:r>
          </w:p>
        </w:tc>
        <w:tc>
          <w:tcPr>
            <w:tcW w:w="2880" w:type="dxa"/>
          </w:tcPr>
          <w:p w14:paraId="159ABE20" w14:textId="77777777" w:rsidR="00832EED" w:rsidRDefault="00832EED" w:rsidP="008B08BF">
            <w:r>
              <w:t>Effective use of PPT lesson</w:t>
            </w:r>
          </w:p>
          <w:p w14:paraId="3ECFF08F" w14:textId="14613067" w:rsidR="00832EED" w:rsidRDefault="00832EED" w:rsidP="008B08BF"/>
        </w:tc>
        <w:tc>
          <w:tcPr>
            <w:tcW w:w="3510" w:type="dxa"/>
          </w:tcPr>
          <w:p w14:paraId="4A4C73E4" w14:textId="32C37273" w:rsidR="00832EED" w:rsidRDefault="00D31298" w:rsidP="008B08BF">
            <w:proofErr w:type="spellStart"/>
            <w:r>
              <w:t>ExploreLearning</w:t>
            </w:r>
            <w:proofErr w:type="spellEnd"/>
            <w:r w:rsidR="00832EED">
              <w:t xml:space="preserve"> lesson plan.</w:t>
            </w:r>
          </w:p>
        </w:tc>
      </w:tr>
      <w:tr w:rsidR="00832EED" w14:paraId="2168982F" w14:textId="77777777" w:rsidTr="00832EED">
        <w:tc>
          <w:tcPr>
            <w:tcW w:w="1278" w:type="dxa"/>
          </w:tcPr>
          <w:p w14:paraId="0BB73A2A" w14:textId="77777777" w:rsidR="00832EED" w:rsidRDefault="00832EED" w:rsidP="008B08BF">
            <w:r>
              <w:t>7</w:t>
            </w:r>
          </w:p>
        </w:tc>
        <w:tc>
          <w:tcPr>
            <w:tcW w:w="2880" w:type="dxa"/>
          </w:tcPr>
          <w:p w14:paraId="3CEC05C5" w14:textId="6F8A9B0F" w:rsidR="00832EED" w:rsidRDefault="00832EED" w:rsidP="008B08BF"/>
        </w:tc>
        <w:tc>
          <w:tcPr>
            <w:tcW w:w="3510" w:type="dxa"/>
          </w:tcPr>
          <w:p w14:paraId="119F255A" w14:textId="172E95B7" w:rsidR="00832EED" w:rsidRDefault="00D31298" w:rsidP="00D31298">
            <w:r>
              <w:t>Jing Intro</w:t>
            </w:r>
          </w:p>
        </w:tc>
      </w:tr>
      <w:tr w:rsidR="00832EED" w14:paraId="2995895C" w14:textId="77777777" w:rsidTr="00832EED">
        <w:tc>
          <w:tcPr>
            <w:tcW w:w="1278" w:type="dxa"/>
          </w:tcPr>
          <w:p w14:paraId="44A2F62D" w14:textId="77777777" w:rsidR="00832EED" w:rsidRDefault="00832EED" w:rsidP="008B08BF">
            <w:r>
              <w:t>8</w:t>
            </w:r>
          </w:p>
        </w:tc>
        <w:tc>
          <w:tcPr>
            <w:tcW w:w="2880" w:type="dxa"/>
          </w:tcPr>
          <w:p w14:paraId="3FB3A357" w14:textId="336B7EC5" w:rsidR="00832EED" w:rsidRDefault="00832EED" w:rsidP="008B08BF"/>
        </w:tc>
        <w:tc>
          <w:tcPr>
            <w:tcW w:w="3510" w:type="dxa"/>
          </w:tcPr>
          <w:p w14:paraId="77C16056" w14:textId="77777777" w:rsidR="00D31298" w:rsidRDefault="00D31298" w:rsidP="00D31298">
            <w:r>
              <w:t>Simulations</w:t>
            </w:r>
          </w:p>
          <w:p w14:paraId="53E8EB3E" w14:textId="77777777" w:rsidR="00832EED" w:rsidRDefault="00832EED" w:rsidP="00D31298"/>
        </w:tc>
      </w:tr>
      <w:tr w:rsidR="00832EED" w14:paraId="10EE2359" w14:textId="77777777" w:rsidTr="00D31298">
        <w:trPr>
          <w:trHeight w:val="1214"/>
        </w:trPr>
        <w:tc>
          <w:tcPr>
            <w:tcW w:w="1278" w:type="dxa"/>
          </w:tcPr>
          <w:p w14:paraId="68C34E1C" w14:textId="77777777" w:rsidR="00832EED" w:rsidRDefault="00832EED" w:rsidP="008B08BF">
            <w:r>
              <w:t>9</w:t>
            </w:r>
          </w:p>
        </w:tc>
        <w:tc>
          <w:tcPr>
            <w:tcW w:w="2880" w:type="dxa"/>
          </w:tcPr>
          <w:p w14:paraId="6F23B0E1" w14:textId="7CE5080B" w:rsidR="00832EED" w:rsidRDefault="00202D07" w:rsidP="008B08BF">
            <w:r>
              <w:t>QR Codes</w:t>
            </w:r>
          </w:p>
        </w:tc>
        <w:tc>
          <w:tcPr>
            <w:tcW w:w="3510" w:type="dxa"/>
          </w:tcPr>
          <w:p w14:paraId="568D9731" w14:textId="5DBD5768" w:rsidR="00832EED" w:rsidRDefault="00D31298" w:rsidP="00D31298">
            <w:proofErr w:type="spellStart"/>
            <w:r>
              <w:t>SMARTboard</w:t>
            </w:r>
            <w:proofErr w:type="spellEnd"/>
            <w:r>
              <w:t xml:space="preserve"> Research</w:t>
            </w:r>
          </w:p>
        </w:tc>
      </w:tr>
      <w:tr w:rsidR="00832EED" w14:paraId="20EB7E90" w14:textId="77777777" w:rsidTr="00832EED">
        <w:tc>
          <w:tcPr>
            <w:tcW w:w="1278" w:type="dxa"/>
          </w:tcPr>
          <w:p w14:paraId="1ACEBA11" w14:textId="77777777" w:rsidR="00832EED" w:rsidRDefault="00832EED" w:rsidP="008B08BF">
            <w:r>
              <w:t>10</w:t>
            </w:r>
          </w:p>
        </w:tc>
        <w:tc>
          <w:tcPr>
            <w:tcW w:w="2880" w:type="dxa"/>
          </w:tcPr>
          <w:p w14:paraId="58A18565" w14:textId="79727BC3" w:rsidR="00832EED" w:rsidRDefault="00832EED" w:rsidP="008B08BF"/>
        </w:tc>
        <w:tc>
          <w:tcPr>
            <w:tcW w:w="3510" w:type="dxa"/>
          </w:tcPr>
          <w:p w14:paraId="2C1AF310" w14:textId="2313A83D" w:rsidR="00832EED" w:rsidRDefault="00D31298" w:rsidP="008B08BF">
            <w:r>
              <w:t>Vernier</w:t>
            </w:r>
          </w:p>
        </w:tc>
      </w:tr>
      <w:tr w:rsidR="00832EED" w14:paraId="5C3CCDDF" w14:textId="77777777" w:rsidTr="00832EED">
        <w:tc>
          <w:tcPr>
            <w:tcW w:w="1278" w:type="dxa"/>
          </w:tcPr>
          <w:p w14:paraId="05631450" w14:textId="77777777" w:rsidR="00832EED" w:rsidRDefault="00832EED" w:rsidP="008B08BF">
            <w:r>
              <w:t>11</w:t>
            </w:r>
          </w:p>
        </w:tc>
        <w:tc>
          <w:tcPr>
            <w:tcW w:w="2880" w:type="dxa"/>
          </w:tcPr>
          <w:p w14:paraId="484F9230" w14:textId="3802EC17" w:rsidR="00832EED" w:rsidRDefault="00832EED" w:rsidP="008B08BF"/>
        </w:tc>
        <w:tc>
          <w:tcPr>
            <w:tcW w:w="3510" w:type="dxa"/>
          </w:tcPr>
          <w:p w14:paraId="2FA807B7" w14:textId="466691AE" w:rsidR="00832EED" w:rsidRDefault="00D31298" w:rsidP="008B08BF">
            <w:r>
              <w:t>Flipping Classroom</w:t>
            </w:r>
          </w:p>
        </w:tc>
      </w:tr>
      <w:tr w:rsidR="00832EED" w14:paraId="28FA8F67" w14:textId="77777777" w:rsidTr="00832EED">
        <w:tc>
          <w:tcPr>
            <w:tcW w:w="1278" w:type="dxa"/>
          </w:tcPr>
          <w:p w14:paraId="23B2CE69" w14:textId="77777777" w:rsidR="00832EED" w:rsidRDefault="00832EED" w:rsidP="008B08BF">
            <w:r>
              <w:t>12</w:t>
            </w:r>
          </w:p>
        </w:tc>
        <w:tc>
          <w:tcPr>
            <w:tcW w:w="2880" w:type="dxa"/>
          </w:tcPr>
          <w:p w14:paraId="6BFAFE8F" w14:textId="6327F8C2" w:rsidR="00832EED" w:rsidRDefault="00832EED" w:rsidP="008B08BF"/>
        </w:tc>
        <w:tc>
          <w:tcPr>
            <w:tcW w:w="3510" w:type="dxa"/>
          </w:tcPr>
          <w:p w14:paraId="1704AA00" w14:textId="3B43073D" w:rsidR="00832EED" w:rsidRDefault="00D31298" w:rsidP="008B08BF">
            <w:r>
              <w:t>Google Docs</w:t>
            </w:r>
          </w:p>
        </w:tc>
      </w:tr>
      <w:tr w:rsidR="00832EED" w14:paraId="4184CE37" w14:textId="77777777" w:rsidTr="00832EED">
        <w:tc>
          <w:tcPr>
            <w:tcW w:w="1278" w:type="dxa"/>
          </w:tcPr>
          <w:p w14:paraId="2F5C2E3F" w14:textId="77777777" w:rsidR="00832EED" w:rsidRDefault="00832EED" w:rsidP="008B08BF">
            <w:r>
              <w:t>13</w:t>
            </w:r>
          </w:p>
        </w:tc>
        <w:tc>
          <w:tcPr>
            <w:tcW w:w="2880" w:type="dxa"/>
          </w:tcPr>
          <w:p w14:paraId="2BB56320" w14:textId="7E29EACE" w:rsidR="00202D07" w:rsidRDefault="00832EED" w:rsidP="00202D07">
            <w:r>
              <w:t xml:space="preserve">Google Earth </w:t>
            </w:r>
          </w:p>
          <w:p w14:paraId="68A87C51" w14:textId="0F7F127B" w:rsidR="00832EED" w:rsidRDefault="00832EED" w:rsidP="008B08BF"/>
        </w:tc>
        <w:tc>
          <w:tcPr>
            <w:tcW w:w="3510" w:type="dxa"/>
          </w:tcPr>
          <w:p w14:paraId="22B62A63" w14:textId="6617ECAC" w:rsidR="00832EED" w:rsidRDefault="00D31298" w:rsidP="008B08BF">
            <w:r>
              <w:t>Research Analysis</w:t>
            </w:r>
          </w:p>
        </w:tc>
      </w:tr>
      <w:tr w:rsidR="00832EED" w14:paraId="1CF204D4" w14:textId="77777777" w:rsidTr="00832EED">
        <w:tc>
          <w:tcPr>
            <w:tcW w:w="1278" w:type="dxa"/>
          </w:tcPr>
          <w:p w14:paraId="1EE7DAF1" w14:textId="77777777" w:rsidR="00832EED" w:rsidRDefault="00832EED" w:rsidP="008B08BF">
            <w:r>
              <w:t>14</w:t>
            </w:r>
          </w:p>
        </w:tc>
        <w:tc>
          <w:tcPr>
            <w:tcW w:w="2880" w:type="dxa"/>
          </w:tcPr>
          <w:p w14:paraId="7948F427" w14:textId="2921CF82" w:rsidR="00832EED" w:rsidRDefault="00832EED" w:rsidP="008B08BF"/>
        </w:tc>
        <w:tc>
          <w:tcPr>
            <w:tcW w:w="3510" w:type="dxa"/>
          </w:tcPr>
          <w:p w14:paraId="5F60BAFA" w14:textId="145A9C8A" w:rsidR="00832EED" w:rsidRDefault="00202D07" w:rsidP="008B08BF">
            <w:r>
              <w:t>Extra Stuff</w:t>
            </w:r>
          </w:p>
        </w:tc>
      </w:tr>
      <w:tr w:rsidR="00832EED" w14:paraId="666C5B18" w14:textId="77777777" w:rsidTr="00832EED">
        <w:tc>
          <w:tcPr>
            <w:tcW w:w="1278" w:type="dxa"/>
          </w:tcPr>
          <w:p w14:paraId="0BB00419" w14:textId="77777777" w:rsidR="00832EED" w:rsidRDefault="00832EED" w:rsidP="008B08BF">
            <w:r>
              <w:t>15</w:t>
            </w:r>
          </w:p>
        </w:tc>
        <w:tc>
          <w:tcPr>
            <w:tcW w:w="2880" w:type="dxa"/>
          </w:tcPr>
          <w:p w14:paraId="641FF9EE" w14:textId="11226CA5" w:rsidR="00832EED" w:rsidRDefault="00832EED" w:rsidP="008B08BF"/>
        </w:tc>
        <w:tc>
          <w:tcPr>
            <w:tcW w:w="3510" w:type="dxa"/>
          </w:tcPr>
          <w:p w14:paraId="3261A10E" w14:textId="3255D2C3" w:rsidR="00832EED" w:rsidRDefault="00D31298" w:rsidP="008B08BF">
            <w:r>
              <w:t>Final Projects</w:t>
            </w:r>
          </w:p>
        </w:tc>
      </w:tr>
    </w:tbl>
    <w:p w14:paraId="53FC04AE" w14:textId="27CA16A3" w:rsidR="003429F3" w:rsidRPr="003429F3" w:rsidRDefault="003429F3" w:rsidP="00C52389">
      <w:pPr>
        <w:spacing w:after="0" w:line="240" w:lineRule="auto"/>
        <w:ind w:hanging="720"/>
        <w:rPr>
          <w:rFonts w:ascii="Times New Roman" w:eastAsia="Times New Roman" w:hAnsi="Times New Roman" w:cs="Times New Roman"/>
          <w:sz w:val="24"/>
          <w:szCs w:val="24"/>
        </w:rPr>
      </w:pPr>
      <w:r>
        <w:br/>
      </w:r>
    </w:p>
    <w:p w14:paraId="3D83A792" w14:textId="63967D5A" w:rsidR="0099650D" w:rsidRPr="003429F3" w:rsidRDefault="0099650D" w:rsidP="00C52389">
      <w:pPr>
        <w:spacing w:after="0" w:line="240" w:lineRule="auto"/>
        <w:rPr>
          <w:rFonts w:ascii="Times New Roman" w:eastAsia="Times New Roman" w:hAnsi="Times New Roman" w:cs="Times New Roman"/>
          <w:b/>
          <w:sz w:val="24"/>
          <w:szCs w:val="24"/>
        </w:rPr>
      </w:pPr>
    </w:p>
    <w:p w14:paraId="5F4FF682" w14:textId="291E3CB1" w:rsidR="003429F3" w:rsidRDefault="003429F3" w:rsidP="00C52389">
      <w:pPr>
        <w:spacing w:after="0" w:line="240" w:lineRule="auto"/>
        <w:rPr>
          <w:rFonts w:ascii="Times New Roman" w:eastAsia="Times New Roman" w:hAnsi="Times New Roman" w:cs="Times New Roman"/>
          <w:sz w:val="24"/>
          <w:szCs w:val="24"/>
        </w:rPr>
      </w:pPr>
      <w:r>
        <w:br/>
      </w:r>
    </w:p>
    <w:p w14:paraId="0C23432E" w14:textId="3FD4F82E"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8. </w:t>
      </w:r>
      <w:r w:rsidRPr="00C52389">
        <w:rPr>
          <w:rFonts w:ascii="Times New Roman" w:eastAsia="Times New Roman" w:hAnsi="Times New Roman" w:cs="Times New Roman"/>
          <w:b/>
          <w:sz w:val="24"/>
          <w:szCs w:val="24"/>
        </w:rPr>
        <w:t>Grading</w:t>
      </w:r>
    </w:p>
    <w:p w14:paraId="6088FFDE" w14:textId="1D7D2378" w:rsidR="00C52389" w:rsidRDefault="00202D07"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w:t>
      </w:r>
      <w:r w:rsidR="00C52389">
        <w:rPr>
          <w:rFonts w:ascii="Times New Roman" w:eastAsia="Times New Roman" w:hAnsi="Times New Roman" w:cs="Times New Roman"/>
          <w:b/>
          <w:sz w:val="24"/>
          <w:szCs w:val="24"/>
        </w:rPr>
        <w:t>0%</w:t>
      </w:r>
    </w:p>
    <w:p w14:paraId="07B40138" w14:textId="2EB03F63" w:rsidR="00C52389" w:rsidRDefault="00202D07"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r w:rsidR="00C52389">
        <w:rPr>
          <w:rFonts w:ascii="Times New Roman" w:eastAsia="Times New Roman" w:hAnsi="Times New Roman" w:cs="Times New Roman"/>
          <w:b/>
          <w:sz w:val="24"/>
          <w:szCs w:val="24"/>
        </w:rPr>
        <w:t>0%</w:t>
      </w:r>
    </w:p>
    <w:p w14:paraId="4390C21C" w14:textId="733661E6" w:rsidR="00C52389" w:rsidRDefault="00202D07"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r w:rsidR="00C52389">
        <w:rPr>
          <w:rFonts w:ascii="Times New Roman" w:eastAsia="Times New Roman" w:hAnsi="Times New Roman" w:cs="Times New Roman"/>
          <w:b/>
          <w:sz w:val="24"/>
          <w:szCs w:val="24"/>
        </w:rPr>
        <w:t>0%</w:t>
      </w:r>
    </w:p>
    <w:p w14:paraId="3A424B17" w14:textId="7CE24F4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w:t>
      </w:r>
    </w:p>
    <w:p w14:paraId="748B3608" w14:textId="77777777" w:rsidR="00535736" w:rsidRDefault="00535736" w:rsidP="00C52389">
      <w:pPr>
        <w:spacing w:after="0" w:line="240" w:lineRule="auto"/>
        <w:rPr>
          <w:rFonts w:ascii="Times New Roman" w:eastAsia="Times New Roman" w:hAnsi="Times New Roman" w:cs="Times New Roman"/>
          <w:b/>
          <w:sz w:val="24"/>
          <w:szCs w:val="24"/>
        </w:rPr>
      </w:pPr>
    </w:p>
    <w:p w14:paraId="1C477864" w14:textId="77777777" w:rsidR="00C52389" w:rsidRPr="003429F3" w:rsidRDefault="00C52389" w:rsidP="00C52389">
      <w:pPr>
        <w:spacing w:after="0" w:line="240" w:lineRule="auto"/>
        <w:rPr>
          <w:rFonts w:ascii="Times New Roman" w:eastAsia="Times New Roman" w:hAnsi="Times New Roman" w:cs="Times New Roman"/>
          <w:sz w:val="24"/>
          <w:szCs w:val="24"/>
        </w:rPr>
      </w:pPr>
    </w:p>
    <w:p w14:paraId="2C0BB6C1" w14:textId="09A751AE"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535736">
        <w:rPr>
          <w:rFonts w:ascii="Times New Roman" w:eastAsia="Times New Roman" w:hAnsi="Times New Roman" w:cs="Times New Roman"/>
          <w:sz w:val="24"/>
          <w:szCs w:val="24"/>
        </w:rPr>
        <w:t>90% or higher</w:t>
      </w:r>
      <w:r w:rsidR="00C52389">
        <w:rPr>
          <w:rFonts w:ascii="Times New Roman" w:eastAsia="Times New Roman" w:hAnsi="Times New Roman" w:cs="Times New Roman"/>
          <w:sz w:val="24"/>
          <w:szCs w:val="24"/>
        </w:rPr>
        <w:tab/>
      </w:r>
    </w:p>
    <w:p w14:paraId="586EC84D" w14:textId="1AB76B9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535736">
        <w:rPr>
          <w:rFonts w:ascii="Times New Roman" w:eastAsia="Times New Roman" w:hAnsi="Times New Roman" w:cs="Times New Roman"/>
          <w:sz w:val="24"/>
          <w:szCs w:val="24"/>
        </w:rPr>
        <w:t>80%  - 89%</w:t>
      </w:r>
      <w:r w:rsidR="00C52389">
        <w:rPr>
          <w:rFonts w:ascii="Times New Roman" w:eastAsia="Times New Roman" w:hAnsi="Times New Roman" w:cs="Times New Roman"/>
          <w:sz w:val="24"/>
          <w:szCs w:val="24"/>
        </w:rPr>
        <w:tab/>
      </w:r>
    </w:p>
    <w:p w14:paraId="2D072909" w14:textId="0E241E9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535736">
        <w:rPr>
          <w:rFonts w:ascii="Times New Roman" w:eastAsia="Times New Roman" w:hAnsi="Times New Roman" w:cs="Times New Roman"/>
          <w:sz w:val="24"/>
          <w:szCs w:val="24"/>
        </w:rPr>
        <w:t>70% - 79%</w:t>
      </w:r>
      <w:r w:rsidR="00C52389">
        <w:rPr>
          <w:rFonts w:ascii="Times New Roman" w:eastAsia="Times New Roman" w:hAnsi="Times New Roman" w:cs="Times New Roman"/>
          <w:sz w:val="24"/>
          <w:szCs w:val="24"/>
        </w:rPr>
        <w:tab/>
      </w:r>
    </w:p>
    <w:p w14:paraId="06BE09CD" w14:textId="26CC7EA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535736">
        <w:rPr>
          <w:rFonts w:ascii="Times New Roman" w:eastAsia="Times New Roman" w:hAnsi="Times New Roman" w:cs="Times New Roman"/>
          <w:sz w:val="24"/>
          <w:szCs w:val="24"/>
        </w:rPr>
        <w:t>65% - 69%</w:t>
      </w:r>
      <w:r w:rsidR="00C52389">
        <w:rPr>
          <w:rFonts w:ascii="Times New Roman" w:eastAsia="Times New Roman" w:hAnsi="Times New Roman" w:cs="Times New Roman"/>
          <w:sz w:val="24"/>
          <w:szCs w:val="24"/>
        </w:rPr>
        <w:tab/>
      </w:r>
    </w:p>
    <w:p w14:paraId="3B3D25BE" w14:textId="22FB893C"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F = below </w:t>
      </w:r>
      <w:r w:rsidR="00535736">
        <w:rPr>
          <w:rFonts w:ascii="Times New Roman" w:eastAsia="Times New Roman" w:hAnsi="Times New Roman" w:cs="Times New Roman"/>
          <w:sz w:val="24"/>
          <w:szCs w:val="24"/>
        </w:rPr>
        <w:t>65%</w:t>
      </w:r>
      <w:r w:rsidRPr="003429F3">
        <w:rPr>
          <w:rFonts w:ascii="Times New Roman" w:eastAsia="Times New Roman" w:hAnsi="Times New Roman" w:cs="Times New Roman"/>
          <w:sz w:val="24"/>
          <w:szCs w:val="24"/>
        </w:rPr>
        <w:t xml:space="preserve"> </w:t>
      </w:r>
      <w:r w:rsidR="00C52389">
        <w:rPr>
          <w:rFonts w:ascii="Times New Roman" w:eastAsia="Times New Roman" w:hAnsi="Times New Roman" w:cs="Times New Roman"/>
          <w:sz w:val="24"/>
          <w:szCs w:val="24"/>
        </w:rPr>
        <w:tab/>
      </w:r>
      <w:r>
        <w:br/>
      </w:r>
    </w:p>
    <w:p w14:paraId="2FC8EBCC" w14:textId="5116E247" w:rsidR="003429F3" w:rsidRPr="003429F3" w:rsidRDefault="515FD5F7" w:rsidP="00535736">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Any assignment presented or turned in late will be penalized 10% for each day late. Late assignments presented or turned in late after two days will not be accepted without prior approval of the instructor.</w:t>
      </w:r>
      <w:r w:rsidR="003429F3">
        <w:br/>
      </w:r>
    </w:p>
    <w:p w14:paraId="4A0AC57A"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AU </w:t>
      </w:r>
      <w:proofErr w:type="spellStart"/>
      <w:r w:rsidRPr="003429F3">
        <w:rPr>
          <w:rFonts w:ascii="Times New Roman" w:eastAsia="Times New Roman" w:hAnsi="Times New Roman" w:cs="Times New Roman"/>
          <w:sz w:val="24"/>
          <w:szCs w:val="24"/>
        </w:rPr>
        <w:t>eValuate</w:t>
      </w:r>
      <w:proofErr w:type="spellEnd"/>
      <w:r w:rsidRPr="003429F3">
        <w:rPr>
          <w:rFonts w:ascii="Times New Roman" w:eastAsia="Times New Roman" w:hAnsi="Times New Roman" w:cs="Times New Roman"/>
          <w:sz w:val="24"/>
          <w:szCs w:val="24"/>
        </w:rPr>
        <w:t xml:space="preserve"> Fall Semester evaluation dates: TBA</w:t>
      </w:r>
    </w:p>
    <w:p w14:paraId="75F39395" w14:textId="520CDEF9" w:rsidR="00535736" w:rsidRPr="003429F3" w:rsidRDefault="00535736"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if evidence of AU </w:t>
      </w:r>
      <w:proofErr w:type="spellStart"/>
      <w:r>
        <w:rPr>
          <w:rFonts w:ascii="Times New Roman" w:eastAsia="Times New Roman" w:hAnsi="Times New Roman" w:cs="Times New Roman"/>
          <w:sz w:val="24"/>
          <w:szCs w:val="24"/>
        </w:rPr>
        <w:t>eValuate</w:t>
      </w:r>
      <w:proofErr w:type="spellEnd"/>
      <w:r>
        <w:rPr>
          <w:rFonts w:ascii="Times New Roman" w:eastAsia="Times New Roman" w:hAnsi="Times New Roman" w:cs="Times New Roman"/>
          <w:sz w:val="24"/>
          <w:szCs w:val="24"/>
        </w:rPr>
        <w:t xml:space="preserve"> is turned in (printed copy of end of survey)</w:t>
      </w:r>
    </w:p>
    <w:p w14:paraId="1A46C765"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E7C9313" w:rsidR="003429F3" w:rsidRPr="00C52389" w:rsidRDefault="003429F3" w:rsidP="00C52389">
      <w:pPr>
        <w:spacing w:after="0" w:line="240" w:lineRule="auto"/>
        <w:rPr>
          <w:rFonts w:ascii="Times New Roman" w:eastAsia="Times New Roman" w:hAnsi="Times New Roman" w:cs="Times New Roman"/>
          <w:sz w:val="24"/>
          <w:szCs w:val="24"/>
          <w:u w:val="single"/>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r w:rsidR="00C52389">
        <w:rPr>
          <w:rFonts w:ascii="Times New Roman" w:eastAsia="Times New Roman" w:hAnsi="Times New Roman" w:cs="Times New Roman"/>
          <w:sz w:val="24"/>
          <w:szCs w:val="24"/>
        </w:rPr>
        <w:t xml:space="preserve"> </w:t>
      </w:r>
      <w:r w:rsidR="00C52389" w:rsidRPr="00C52389">
        <w:rPr>
          <w:rFonts w:ascii="Times New Roman" w:eastAsia="Times New Roman" w:hAnsi="Times New Roman" w:cs="Times New Roman"/>
          <w:sz w:val="24"/>
          <w:szCs w:val="24"/>
          <w:u w:val="single"/>
        </w:rPr>
        <w:t>Non-class activities on computers, phones, or laptops will result in deductions from the participation grade.</w:t>
      </w:r>
    </w:p>
    <w:p w14:paraId="556537F3" w14:textId="2E4C5E3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Handbook </w:t>
      </w:r>
      <w:hyperlink r:id="rId7" w:history="1">
        <w:r w:rsidR="004D2E1E" w:rsidRPr="00D0050F">
          <w:rPr>
            <w:rStyle w:val="Hyperlink"/>
            <w:rFonts w:ascii="Times New Roman" w:eastAsia="Times New Roman" w:hAnsi="Times New Roman" w:cs="Times New Roman"/>
            <w:sz w:val="24"/>
            <w:szCs w:val="24"/>
          </w:rPr>
          <w:t>www.auburn.edu/studentpolicies</w:t>
        </w:r>
      </w:hyperlink>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All work missed, even class work, will need to be made up and turned in within one week. Homework is always due on the due-date, even if class is missed. Do not wait until the night before class to complete your assignments!</w:t>
      </w:r>
    </w:p>
    <w:p w14:paraId="27203E72"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lastRenderedPageBreak/>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1B29155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Demonstrate a commitment to diversity</w:t>
      </w:r>
    </w:p>
    <w:p w14:paraId="3C82888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6BDB21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6666C60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assignments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Default="006D635E" w:rsidP="00C52389">
      <w:pPr>
        <w:spacing w:after="0" w:line="240" w:lineRule="auto"/>
      </w:pPr>
    </w:p>
    <w:sectPr w:rsidR="006D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ahoma Bold"/>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3"/>
    <w:rsid w:val="0001407B"/>
    <w:rsid w:val="00043F68"/>
    <w:rsid w:val="00084E31"/>
    <w:rsid w:val="000B7696"/>
    <w:rsid w:val="00202D07"/>
    <w:rsid w:val="00290F35"/>
    <w:rsid w:val="00311849"/>
    <w:rsid w:val="003429F3"/>
    <w:rsid w:val="00381DE3"/>
    <w:rsid w:val="00397081"/>
    <w:rsid w:val="00472974"/>
    <w:rsid w:val="004A22B8"/>
    <w:rsid w:val="004D2E1E"/>
    <w:rsid w:val="004F4C14"/>
    <w:rsid w:val="00502ACC"/>
    <w:rsid w:val="0052027A"/>
    <w:rsid w:val="00535736"/>
    <w:rsid w:val="00560B3F"/>
    <w:rsid w:val="006722B9"/>
    <w:rsid w:val="006856B8"/>
    <w:rsid w:val="006D635E"/>
    <w:rsid w:val="007A76C2"/>
    <w:rsid w:val="007F7A78"/>
    <w:rsid w:val="008148CF"/>
    <w:rsid w:val="00832EED"/>
    <w:rsid w:val="00864F4F"/>
    <w:rsid w:val="009244B3"/>
    <w:rsid w:val="00944800"/>
    <w:rsid w:val="0099650D"/>
    <w:rsid w:val="00A40B24"/>
    <w:rsid w:val="00C03A81"/>
    <w:rsid w:val="00C30499"/>
    <w:rsid w:val="00C52389"/>
    <w:rsid w:val="00D31298"/>
    <w:rsid w:val="00D674F1"/>
    <w:rsid w:val="00D90D4B"/>
    <w:rsid w:val="00E57989"/>
    <w:rsid w:val="00E768EE"/>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A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nittka@auburn.edu" TargetMode="Externa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7298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2</cp:revision>
  <cp:lastPrinted>2016-08-14T15:15:00Z</cp:lastPrinted>
  <dcterms:created xsi:type="dcterms:W3CDTF">2018-01-16T21:06:00Z</dcterms:created>
  <dcterms:modified xsi:type="dcterms:W3CDTF">2018-01-16T21:06:00Z</dcterms:modified>
</cp:coreProperties>
</file>