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4213/4923</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INTERNSHIP</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rsidR="00B5413D" w:rsidRDefault="00FF4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Spring 2019</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8"/>
          <w:szCs w:val="28"/>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rsidR="00B5413D" w:rsidRDefault="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Spring 2019</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Interns and Cluster Teachers,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Our goal for the internship experience is to provide experiences in real classrooms for professional growth of our Early Childhood Education teacher candidates as they prepare to teach in their own classrooms.  The term “cluster” is used to define the collaborative team (cluster teachers, interns, and university supervisors) approach that the Early Childhood and Elementary Education Programs at Auburn University have chosen as its model for int</w:t>
      </w:r>
      <w:r w:rsidR="00444A01">
        <w:rPr>
          <w:sz w:val="22"/>
          <w:szCs w:val="22"/>
        </w:rPr>
        <w:t xml:space="preserve">ernship supervision.  Thank </w:t>
      </w:r>
      <w:proofErr w:type="gramStart"/>
      <w:r w:rsidR="00444A01">
        <w:rPr>
          <w:sz w:val="22"/>
          <w:szCs w:val="22"/>
        </w:rPr>
        <w:t xml:space="preserve">you </w:t>
      </w:r>
      <w:r>
        <w:rPr>
          <w:sz w:val="22"/>
          <w:szCs w:val="22"/>
        </w:rPr>
        <w:t xml:space="preserve"> for</w:t>
      </w:r>
      <w:proofErr w:type="gramEnd"/>
      <w:r>
        <w:rPr>
          <w:sz w:val="22"/>
          <w:szCs w:val="22"/>
        </w:rPr>
        <w:t xml:space="preserve"> being a part of our cluster team! The cluster teacher model allows the hosting teacher and the other hosting teachers at the school to become active mentors in this process.  We appreciate your commitment to this process by agreeing to serve as a cluster teacher.  Please take time to read the most current edition of the AU College of Education Internship Handbook. </w:t>
      </w:r>
      <w:r>
        <w:rPr>
          <w:b/>
          <w:bCs/>
          <w:sz w:val="22"/>
          <w:szCs w:val="22"/>
        </w:rPr>
        <w:t>If you have served as a cluster teacher before, you may notice some changes in our key assessments.</w:t>
      </w:r>
      <w:r>
        <w:rPr>
          <w:sz w:val="22"/>
          <w:szCs w:val="22"/>
        </w:rPr>
        <w:t xml:space="preserve">  You will find a description of the Cluster Teacher’s, the intern’s, and the University Supervisor’s responsibilities in the </w:t>
      </w:r>
      <w:r>
        <w:rPr>
          <w:i/>
          <w:iCs/>
          <w:sz w:val="22"/>
          <w:szCs w:val="22"/>
        </w:rPr>
        <w:t>College of Education Internship Handbook</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As early childhood and elementary 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w:t>
      </w:r>
      <w:proofErr w:type="gramStart"/>
      <w:r>
        <w:rPr>
          <w:sz w:val="22"/>
          <w:szCs w:val="22"/>
        </w:rPr>
        <w:t>you</w:t>
      </w:r>
      <w:proofErr w:type="gramEnd"/>
      <w:r>
        <w:rPr>
          <w:sz w:val="22"/>
          <w:szCs w:val="22"/>
        </w:rPr>
        <w:t xml:space="preserve">, as you plan and teach together in helping all of your students to be successful learners. Some of you are familiar with co-teaching with special education teachers. Co-teaching first has the cooperating teacher in the lead role in planning and teaching lessons with the intern actively assisting, such as in one-on-one tutoring, small group teaching, recording information on the board, and assisting with student and materials management. Next, as the intern gains confidence and skill, the cooperating teacher and intern more equally share the role of planning and lead teaching, such as in centers, splitting the class, or dividing up who lead teaches different portions of a lesson. Lastly, the intern takes the lead in planning and teaching lessons with the cooperating teacher in the role of assisting in the planning and teaching. In taking the lead in planning and teaching for a minimum of 20 days, including a minimum of 10 consecutive days, the intern fulfills her state obligation for a full semester of ‘all day’ planning and teaching during internship.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permission for the classroom teacher to continue to be present in the classroom to guide and assist the intern and students in the classroom throughout the semester. This approach has proven to be very successful for K-6 students as well as the intern learning.  Continued modeling of best practices by the cooperating teacher throughout the internship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semester while having the intern </w:t>
      </w:r>
      <w:proofErr w:type="gramStart"/>
      <w:r>
        <w:rPr>
          <w:sz w:val="22"/>
          <w:szCs w:val="22"/>
        </w:rPr>
        <w:t>take</w:t>
      </w:r>
      <w:proofErr w:type="gramEnd"/>
      <w:r>
        <w:rPr>
          <w:sz w:val="22"/>
          <w:szCs w:val="22"/>
        </w:rPr>
        <w:t xml:space="preserve"> the lead in planning and teaching for a minimum of the Alabama State Department of Education </w:t>
      </w:r>
      <w:r>
        <w:rPr>
          <w:b/>
          <w:bCs/>
          <w:sz w:val="22"/>
          <w:szCs w:val="22"/>
        </w:rPr>
        <w:t>required</w:t>
      </w:r>
      <w:r>
        <w:rPr>
          <w:sz w:val="22"/>
          <w:szCs w:val="22"/>
        </w:rPr>
        <w:t xml:space="preserve"> 20 days.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University Early Childhood and Elementary Education Faculty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4213/4923</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4213</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444A01">
        <w:rPr>
          <w:i/>
          <w:iCs/>
          <w:sz w:val="22"/>
          <w:szCs w:val="22"/>
        </w:rPr>
        <w:t>Updated January 5, 2019</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proofErr w:type="gramStart"/>
      <w:r>
        <w:rPr>
          <w:sz w:val="22"/>
          <w:szCs w:val="22"/>
        </w:rPr>
        <w:t>College of Education.</w:t>
      </w:r>
      <w:proofErr w:type="gramEnd"/>
      <w:r>
        <w:rPr>
          <w:sz w:val="22"/>
          <w:szCs w:val="22"/>
        </w:rPr>
        <w:t xml:space="preserve"> Auburn University Internship Handbook </w:t>
      </w:r>
      <w:r>
        <w:rPr>
          <w:i/>
          <w:iCs/>
          <w:sz w:val="22"/>
          <w:szCs w:val="22"/>
        </w:rPr>
        <w:t>(latest edition).</w:t>
      </w:r>
      <w:r>
        <w:rPr>
          <w:sz w:val="22"/>
          <w:szCs w:val="22"/>
        </w:rPr>
        <w:t xml:space="preserve"> Auburn, AL: Auburn University College of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4213 (Growing Professionally: A Professional Development Seminar). Students must enroll for a total of 13 hours, including internship plus this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  [NAEYC 5.7]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aesthetic and technological. [ECE 2.b.3]  [NAEYC 2.1.4 &amp; 2.1.8]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  [NAEYC 2.1.5, 4.1.1, 5.5 &amp;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Plan, implement, and evaluate strategies that foster mutual respect and understanding through verbal and nonverbal communication and that ensure equitable and effective access to all instructional materials.  [ECE 2.b.3]  [NAEYC 2.1.2, 5.5 &amp; 5.6]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Promote and manage a positive classroom environment.  [ECE 2.b.4]  </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Evaluate, select, and create materials based on long-range, unit, and daily objectives.  [ECE 2.b.4]  [NAEYC 4.1.3] [ECE 2.b.7]</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  [NAEYC 3.1.1, 3.1.3, 3.4, 3.5, 4.1.5, &amp; 5.7]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   [NAEYC 2.1.2]</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Utilize a variety of instructional methods and materials appropriate for particular topics and situations, emphasizing student participation in hands-on activities and relate to colleagues in a professional manner.  [ECE 2.b.4]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 [ECE 2.b.8]</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Model safe, responsible, legal and ethical use of technology and implement school and district acceptable use policies including fair-use and copyright guidelines and Internet user protection policies.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the following technology tools for instruction, student assessment, management, reporting purposes and communication with parents/guardians of students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Facilitate their students’ individual and collaborative use of technologies to locate, collect, create, produce, communicate, and present information including but not limited to: spreadsheets, web page development, digital video, the Internet, email and other.</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w:t>
      </w:r>
      <w:r>
        <w:rPr>
          <w:rFonts w:ascii="Trebuchet MS" w:hAnsi="Trebuchet MS"/>
          <w:sz w:val="22"/>
          <w:szCs w:val="22"/>
        </w:rPr>
        <w:lastRenderedPageBreak/>
        <w:t>all students (for example, assistive technologies for students with special needs.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 xml:space="preserve">Students will complete all of the internship requirements specified in the College of Education Internship Handbook </w:t>
      </w:r>
      <w:r>
        <w:rPr>
          <w:i/>
          <w:iCs/>
          <w:sz w:val="22"/>
          <w:szCs w:val="22"/>
        </w:rPr>
        <w:t>(current term edition)</w:t>
      </w:r>
      <w:r>
        <w:rPr>
          <w:sz w:val="22"/>
          <w:szCs w:val="22"/>
        </w:rPr>
        <w:t xml:space="preserve">, any additional requirements as specified in the internship orientation meetings, and unique requirements required by the university supervisor and/or cooperating teacher.  Students will complete a full semester of internship following the suggested schedule: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Pr>
          <w:b/>
          <w:bCs/>
          <w:sz w:val="22"/>
          <w:szCs w:val="22"/>
          <w:u w:val="single"/>
        </w:rPr>
        <w:t>Interns must complete 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Pr>
          <w:sz w:val="22"/>
          <w:szCs w:val="22"/>
        </w:rPr>
        <w:t xml:space="preserve">, during which the intern plans and lead-teaches, must be scheduled before end-term (by week 13). Experiences listed in weeks 8-14 can be re-arranged based on the needs of the supervising teacher, intern, and classroom students while still meeting the 10 consecutive day intern planning and teaching requirement (of </w:t>
      </w:r>
      <w:r>
        <w:rPr>
          <w:b/>
          <w:bCs/>
          <w:sz w:val="22"/>
          <w:szCs w:val="22"/>
        </w:rPr>
        <w:t xml:space="preserve">required </w:t>
      </w:r>
      <w:r>
        <w:rPr>
          <w:sz w:val="22"/>
          <w:szCs w:val="22"/>
        </w:rPr>
        <w:t xml:space="preserve">20 total days).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and assisting supervising teacher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25% with supervising teacher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 xml:space="preserve">Co-teaching and co-planning at least 50% with supervising teacher while assisting in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 xml:space="preserve">Co-teaching and co-planning at least 75% with supervising teacher while leading other professional duties </w:t>
      </w:r>
      <w:r>
        <w:rPr>
          <w:b/>
          <w:bCs/>
          <w:sz w:val="22"/>
          <w:szCs w:val="22"/>
        </w:rPr>
        <w:t>[begin 10 non-consecutive days]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 xml:space="preserve">Co-teaching and co-planning at least 100% with supervising teacher while leading other professional duties </w:t>
      </w:r>
      <w:r>
        <w:rPr>
          <w:b/>
          <w:bCs/>
          <w:sz w:val="22"/>
          <w:szCs w:val="22"/>
        </w:rPr>
        <w:t>[towards 10 non-consecutive day requirement] PLAN AT LEAST ONE FORMAL OBSERVATION OF TEACHING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 xml:space="preserve">Lead co-teaching and co-planning with supervising teacher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 xml:space="preserve">Lead co-teaching and co-planning with supervising teacher co-teaching and assisting </w:t>
      </w:r>
      <w:r>
        <w:rPr>
          <w:b/>
          <w:bCs/>
          <w:sz w:val="22"/>
          <w:szCs w:val="22"/>
        </w:rPr>
        <w:t>[towards 10 non-consecutive day requirement]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Pr>
          <w:b/>
          <w:bCs/>
          <w:sz w:val="22"/>
          <w:szCs w:val="22"/>
        </w:rPr>
        <w:t xml:space="preserve"> We ask that interns be able to complete 10 of these required days prior to mid-term if possible (they may be random). During those 10 days, teachers from the cluster team should observe the intern formally and provide feedback of their teaching using the </w:t>
      </w:r>
      <w:r>
        <w:rPr>
          <w:i/>
          <w:iCs/>
          <w:sz w:val="22"/>
          <w:szCs w:val="22"/>
        </w:rPr>
        <w:t>Classroom Observation Instrument</w:t>
      </w:r>
      <w:r>
        <w:rPr>
          <w:b/>
          <w:bCs/>
          <w:sz w:val="22"/>
          <w:szCs w:val="22"/>
        </w:rPr>
        <w:t xml:space="preserve"> at least twice before mid-term.  Conversations between the team of cluster teachers and intern are frequent throughout the semester and are crucial in improving the intern’s performance. After each of the formal observations, the intern should reflect on her practice and </w:t>
      </w:r>
      <w:r>
        <w:rPr>
          <w:b/>
          <w:bCs/>
          <w:sz w:val="22"/>
          <w:szCs w:val="22"/>
        </w:rPr>
        <w:lastRenderedPageBreak/>
        <w:t xml:space="preserve">complete the </w:t>
      </w:r>
      <w:r>
        <w:rPr>
          <w:i/>
          <w:iCs/>
          <w:sz w:val="22"/>
          <w:szCs w:val="22"/>
        </w:rPr>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 xml:space="preserve">Week 8            Co-teaching and co-planning with supervising teacher in agreed upon approach while continuing to lead other professional duties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co-planning with supervising teacher in agreed upon approach while continuing to lead other professional duties</w:t>
      </w:r>
      <w:r>
        <w:rPr>
          <w:b/>
          <w:bCs/>
          <w:sz w:val="22"/>
          <w:szCs w:val="22"/>
        </w:rPr>
        <w:t>. PLAN AT LEAST ONE FORMAL OBSERVATION OF TEACHI</w:t>
      </w:r>
      <w:r w:rsidR="00444A01">
        <w:rPr>
          <w:b/>
          <w:bCs/>
          <w:sz w:val="22"/>
          <w:szCs w:val="22"/>
        </w:rPr>
        <w:t xml:space="preserve">NG.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planning and teaching by intern with supervising teacher co-teaching and assisting </w:t>
      </w:r>
      <w:r>
        <w:rPr>
          <w:b/>
          <w:bCs/>
          <w:sz w:val="22"/>
          <w:szCs w:val="22"/>
        </w:rPr>
        <w:t>[towards 10 consecutive day requirement] PLAN AT LEAST ONE FORMAL OBSERVATION OF TEACHING</w:t>
      </w:r>
      <w:r>
        <w:rPr>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 planning and teaching by intern with supervising teacher co-teaching and assisting</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co-teaching with supervising teacher re-assuming full time teaching responsibilities at the end of the week; Ob</w:t>
      </w:r>
      <w:r w:rsidR="00444A01">
        <w:rPr>
          <w:sz w:val="22"/>
          <w:szCs w:val="22"/>
        </w:rPr>
        <w:t>servations in other classrooms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co-planning with supervising teacher in agreed upon approach while continuing to lead other professional duties; Observations in other classrooms;</w:t>
      </w:r>
      <w:r>
        <w:rPr>
          <w:b/>
          <w:bCs/>
          <w:sz w:val="22"/>
          <w:szCs w:val="22"/>
        </w:rPr>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Internship exit meeting/All forms due to supervisor</w:t>
      </w:r>
      <w:r w:rsidR="00444A01">
        <w:rPr>
          <w:sz w:val="22"/>
          <w:szCs w:val="22"/>
        </w:rPr>
        <w:t>/</w:t>
      </w:r>
      <w:bookmarkStart w:id="0" w:name="_GoBack"/>
      <w:bookmarkEnd w:id="0"/>
      <w:r>
        <w:rPr>
          <w:sz w:val="22"/>
          <w:szCs w:val="22"/>
        </w:rPr>
        <w:t>Final Examination Observations in other classrooms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intern will</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regularly with other cluster teachers and interns regarding school and classroom issues related to planning, teaching, and cluster classroom rotations.</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all teaching responsibilities each Friday to the cluster teacher for approval. </w:t>
      </w:r>
      <w:r>
        <w:rPr>
          <w:rFonts w:ascii="Trebuchet MS" w:hAnsi="Trebuchet MS"/>
          <w:i/>
          <w:iCs/>
          <w:sz w:val="22"/>
          <w:szCs w:val="22"/>
        </w:rPr>
        <w:t>See basic lesson plan format attached.</w:t>
      </w:r>
      <w:r>
        <w:rPr>
          <w:rFonts w:ascii="Trebuchet MS" w:hAnsi="Trebuchet MS"/>
          <w:sz w:val="22"/>
          <w:szCs w:val="22"/>
        </w:rPr>
        <w:t xml:space="preserv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Review all plans with supervising cluster teacher before implementing them; discuss teaching performance with cluster teacher after implementing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 observations, discuss intern’s teaching performance and implications for future planning.</w:t>
      </w:r>
    </w:p>
    <w:p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Pr>
          <w:rFonts w:ascii="Trebuchet MS" w:hAnsi="Trebuchet MS"/>
          <w:sz w:val="22"/>
          <w:szCs w:val="22"/>
        </w:rPr>
        <w:t xml:space="preserve"> of 4 internship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Attend and participate appropriately in faculty meetings, teacher-parent conferences, and all other school functions that school faculty are expected to attend.</w:t>
      </w:r>
    </w:p>
    <w:p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Support and work cooperatively with the school’s faculty, administrators, and </w:t>
      </w:r>
      <w:r>
        <w:rPr>
          <w:rFonts w:ascii="Trebuchet MS" w:hAnsi="Trebuchet MS"/>
          <w:sz w:val="22"/>
          <w:szCs w:val="22"/>
        </w:rPr>
        <w:lastRenderedPageBreak/>
        <w:t>support staff.</w:t>
      </w:r>
    </w:p>
    <w:p w:rsidR="00B5413D" w:rsidRPr="00444A01"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the first two weeks of internship and write a reflection on student engagement and academic language. (video must be 8-10 minutes)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B5413D">
      <w:pPr>
        <w:tabs>
          <w:tab w:val="left" w:pos="360"/>
          <w:tab w:val="left" w:pos="720"/>
          <w:tab w:val="left" w:pos="1080"/>
          <w:tab w:val="left" w:pos="1440"/>
          <w:tab w:val="left" w:pos="3060"/>
        </w:tabs>
        <w:jc w:val="both"/>
        <w:outlineLvl w:val="0"/>
        <w:rPr>
          <w:rFonts w:ascii="Trebuchet MS" w:eastAsia="Trebuchet MS" w:hAnsi="Trebuchet MS" w:cs="Trebuchet MS"/>
        </w:rPr>
      </w:pPr>
    </w:p>
    <w:p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pPr>
              <w:tabs>
                <w:tab w:val="left" w:pos="360"/>
                <w:tab w:val="left" w:pos="1080"/>
                <w:tab w:val="left" w:pos="1440"/>
                <w:tab w:val="left" w:pos="3060"/>
              </w:tabs>
              <w:jc w:val="both"/>
            </w:pPr>
          </w:p>
          <w:p w:rsidR="00B5413D" w:rsidRDefault="00035719">
            <w:pPr>
              <w:widowControl w:val="0"/>
              <w:numPr>
                <w:ilvl w:val="0"/>
                <w:numId w:val="11"/>
              </w:numPr>
              <w:jc w:val="both"/>
              <w:rPr>
                <w:rFonts w:ascii="Palatino" w:hAnsi="Palatino"/>
              </w:rPr>
            </w:pPr>
            <w:r>
              <w:rPr>
                <w:rStyle w:val="None"/>
                <w:rFonts w:ascii="Palatino" w:hAnsi="Palatino"/>
              </w:rPr>
              <w:t xml:space="preserve">School Based Experiences </w:t>
            </w:r>
          </w:p>
          <w:p w:rsidR="00B5413D" w:rsidRDefault="00035719">
            <w:pPr>
              <w:widowControl w:val="0"/>
              <w:numPr>
                <w:ilvl w:val="0"/>
                <w:numId w:val="11"/>
              </w:numPr>
              <w:jc w:val="both"/>
              <w:rPr>
                <w:rFonts w:ascii="Palatino" w:hAnsi="Palatino"/>
              </w:rPr>
            </w:pPr>
            <w:r>
              <w:rPr>
                <w:rStyle w:val="None"/>
                <w:rFonts w:ascii="Palatino" w:hAnsi="Palatino"/>
              </w:rPr>
              <w:t xml:space="preserve">Internship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rsidR="00B5413D" w:rsidRDefault="00B5413D">
      <w:pPr>
        <w:outlineLvl w:val="0"/>
        <w:rPr>
          <w:rFonts w:ascii="Trebuchet MS" w:eastAsia="Trebuchet MS" w:hAnsi="Trebuchet MS" w:cs="Trebuchet MS"/>
          <w:b/>
          <w:bCs/>
        </w:rPr>
      </w:pPr>
    </w:p>
    <w:p w:rsidR="00B5413D" w:rsidRDefault="00035719">
      <w:pPr>
        <w:outlineLvl w:val="0"/>
        <w:rPr>
          <w:rStyle w:val="None"/>
        </w:rPr>
      </w:pPr>
      <w:r>
        <w:rPr>
          <w:rStyle w:val="None"/>
          <w:b/>
          <w:bCs/>
        </w:rPr>
        <w:t>Assignments:</w:t>
      </w:r>
      <w:r>
        <w:rPr>
          <w:rStyle w:val="None"/>
        </w:rPr>
        <w:t xml:space="preserve">  </w:t>
      </w:r>
    </w:p>
    <w:p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time and with competent quality</w:t>
      </w:r>
      <w:r>
        <w:rPr>
          <w:rStyle w:val="None"/>
        </w:rPr>
        <w:t xml:space="preserve"> in order to receive credit for them – i.e., to be marked as passing.  </w:t>
      </w:r>
    </w:p>
    <w:p w:rsidR="00B5413D" w:rsidRDefault="00B5413D">
      <w:pPr>
        <w:rPr>
          <w:rFonts w:ascii="Trebuchet MS" w:eastAsia="Trebuchet MS" w:hAnsi="Trebuchet MS" w:cs="Trebuchet MS"/>
        </w:rPr>
      </w:pPr>
    </w:p>
    <w:p w:rsidR="00B5413D" w:rsidRDefault="00035719">
      <w:pPr>
        <w:rPr>
          <w:rStyle w:val="None"/>
        </w:rPr>
      </w:pPr>
      <w:r>
        <w:rPr>
          <w:rStyle w:val="None"/>
          <w:b/>
          <w:bCs/>
        </w:rPr>
        <w:t>Outside the Classroom Experiences</w:t>
      </w:r>
      <w:r>
        <w:rPr>
          <w:rStyle w:val="None"/>
        </w:rPr>
        <w:t xml:space="preserve"> – During your internship you are encouraged to plan with your cooperating teacher other experiences that will help develop a knowledge and appreciation of the “other” facets of teaching. You have been provided a list below of options you can choose to complete during your internship. You will complete a form after each experience. </w:t>
      </w:r>
    </w:p>
    <w:p w:rsidR="00B5413D" w:rsidRDefault="00B5413D">
      <w:pPr>
        <w:rPr>
          <w:rFonts w:ascii="Trebuchet MS" w:eastAsia="Trebuchet MS" w:hAnsi="Trebuchet MS" w:cs="Trebuchet MS"/>
          <w:b/>
          <w:bCs/>
        </w:rPr>
      </w:pPr>
    </w:p>
    <w:p w:rsidR="00B5413D" w:rsidRDefault="00035719">
      <w:pPr>
        <w:rPr>
          <w:rStyle w:val="None"/>
        </w:rPr>
      </w:pPr>
      <w:r>
        <w:rPr>
          <w:rStyle w:val="None"/>
          <w:b/>
          <w:bCs/>
        </w:rPr>
        <w:t>CTEC 4210/3 Seminar Notebook</w:t>
      </w:r>
      <w:r>
        <w:rPr>
          <w:rStyle w:val="None"/>
        </w:rPr>
        <w:t xml:space="preserve"> – </w:t>
      </w:r>
    </w:p>
    <w:p w:rsidR="00B5413D" w:rsidRDefault="00035719">
      <w:pPr>
        <w:rPr>
          <w:rStyle w:val="None"/>
        </w:rPr>
      </w:pPr>
      <w:r>
        <w:rPr>
          <w:rStyle w:val="None"/>
        </w:rPr>
        <w:t xml:space="preserve">You will be required to keep an organized notebook with the divider tabs labeled as the following: </w:t>
      </w:r>
    </w:p>
    <w:p w:rsidR="00B5413D" w:rsidRDefault="00B5413D">
      <w:pPr>
        <w:rPr>
          <w:rFonts w:ascii="Trebuchet MS" w:eastAsia="Trebuchet MS" w:hAnsi="Trebuchet MS" w:cs="Trebuchet MS"/>
        </w:rPr>
      </w:pPr>
    </w:p>
    <w:p w:rsidR="00B5413D" w:rsidRDefault="00035719">
      <w:pPr>
        <w:widowControl w:val="0"/>
        <w:numPr>
          <w:ilvl w:val="0"/>
          <w:numId w:val="13"/>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4920/3 syllabus</w:t>
      </w:r>
    </w:p>
    <w:p w:rsidR="00B5413D" w:rsidRDefault="00035719">
      <w:pPr>
        <w:widowControl w:val="0"/>
        <w:numPr>
          <w:ilvl w:val="0"/>
          <w:numId w:val="13"/>
        </w:numPr>
        <w:rPr>
          <w:rFonts w:ascii="Trebuchet MS" w:eastAsia="Trebuchet MS" w:hAnsi="Trebuchet MS" w:cs="Trebuchet MS"/>
        </w:rPr>
      </w:pPr>
      <w:r>
        <w:rPr>
          <w:rFonts w:ascii="Trebuchet MS" w:hAnsi="Trebuchet MS"/>
        </w:rPr>
        <w:t>CTEC 4210/3 syllabus</w:t>
      </w:r>
    </w:p>
    <w:p w:rsidR="00B5413D" w:rsidRDefault="00035719">
      <w:pPr>
        <w:widowControl w:val="0"/>
        <w:numPr>
          <w:ilvl w:val="0"/>
          <w:numId w:val="13"/>
        </w:numPr>
        <w:rPr>
          <w:rFonts w:ascii="Trebuchet MS" w:eastAsia="Trebuchet MS" w:hAnsi="Trebuchet MS" w:cs="Trebuchet MS"/>
        </w:rPr>
      </w:pPr>
      <w:r>
        <w:rPr>
          <w:rFonts w:ascii="Trebuchet MS" w:hAnsi="Trebuchet MS"/>
        </w:rPr>
        <w:t>College of Education Internship Handbook (N/A)</w:t>
      </w:r>
    </w:p>
    <w:p w:rsidR="00B5413D" w:rsidRDefault="00035719">
      <w:pPr>
        <w:widowControl w:val="0"/>
        <w:numPr>
          <w:ilvl w:val="0"/>
          <w:numId w:val="13"/>
        </w:numPr>
        <w:rPr>
          <w:rFonts w:ascii="Trebuchet MS" w:eastAsia="Trebuchet MS" w:hAnsi="Trebuchet MS" w:cs="Trebuchet MS"/>
        </w:rPr>
      </w:pPr>
      <w:r>
        <w:rPr>
          <w:rFonts w:ascii="Trebuchet MS" w:hAnsi="Trebuchet MS"/>
        </w:rPr>
        <w:t>Internship Calendar</w:t>
      </w:r>
    </w:p>
    <w:p w:rsidR="00B5413D" w:rsidRDefault="00035719">
      <w:pPr>
        <w:widowControl w:val="0"/>
        <w:numPr>
          <w:ilvl w:val="0"/>
          <w:numId w:val="13"/>
        </w:numPr>
        <w:rPr>
          <w:rFonts w:ascii="Trebuchet MS" w:eastAsia="Trebuchet MS" w:hAnsi="Trebuchet MS" w:cs="Trebuchet MS"/>
        </w:rPr>
      </w:pPr>
      <w:r>
        <w:rPr>
          <w:rFonts w:ascii="Trebuchet MS" w:hAnsi="Trebuchet MS"/>
        </w:rPr>
        <w:t>Observations Forms (be sure to keep a copy of all formal observation forms</w:t>
      </w:r>
    </w:p>
    <w:p w:rsidR="00B5413D" w:rsidRDefault="00035719">
      <w:pPr>
        <w:widowControl w:val="0"/>
        <w:numPr>
          <w:ilvl w:val="0"/>
          <w:numId w:val="13"/>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rsidR="00B5413D" w:rsidRDefault="00035719">
      <w:pPr>
        <w:widowControl w:val="0"/>
        <w:numPr>
          <w:ilvl w:val="0"/>
          <w:numId w:val="13"/>
        </w:numPr>
        <w:rPr>
          <w:rFonts w:ascii="Trebuchet MS" w:eastAsia="Trebuchet MS" w:hAnsi="Trebuchet MS" w:cs="Trebuchet MS"/>
        </w:rPr>
      </w:pPr>
      <w:r>
        <w:rPr>
          <w:rFonts w:ascii="Trebuchet MS" w:hAnsi="Trebuchet MS"/>
        </w:rPr>
        <w:t>Lesson Plans (copies of your 10 days of consecutive teaching lesson plans)</w:t>
      </w:r>
    </w:p>
    <w:p w:rsidR="00B5413D" w:rsidRDefault="00035719">
      <w:pPr>
        <w:widowControl w:val="0"/>
        <w:numPr>
          <w:ilvl w:val="0"/>
          <w:numId w:val="13"/>
        </w:numPr>
        <w:rPr>
          <w:rFonts w:ascii="Trebuchet MS" w:eastAsia="Trebuchet MS" w:hAnsi="Trebuchet MS" w:cs="Trebuchet MS"/>
        </w:rPr>
      </w:pPr>
      <w:r>
        <w:rPr>
          <w:rFonts w:ascii="Trebuchet MS" w:hAnsi="Trebuchet MS"/>
        </w:rPr>
        <w:t>Integrated Unit (including all teaching resources such as, student handouts, rubrics, etc.</w:t>
      </w:r>
    </w:p>
    <w:p w:rsidR="00B5413D" w:rsidRDefault="00035719">
      <w:pPr>
        <w:widowControl w:val="0"/>
        <w:numPr>
          <w:ilvl w:val="0"/>
          <w:numId w:val="13"/>
        </w:numPr>
        <w:rPr>
          <w:rFonts w:ascii="Trebuchet MS" w:eastAsia="Trebuchet MS" w:hAnsi="Trebuchet MS" w:cs="Trebuchet MS"/>
        </w:rPr>
      </w:pPr>
      <w:r>
        <w:rPr>
          <w:rFonts w:ascii="Trebuchet MS" w:hAnsi="Trebuchet MS"/>
        </w:rPr>
        <w:lastRenderedPageBreak/>
        <w:t>School Based Experiences Checklist</w:t>
      </w:r>
    </w:p>
    <w:p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Documentation Form (one for each of the selected experiences</w:t>
      </w:r>
      <w:proofErr w:type="gramStart"/>
      <w:r>
        <w:rPr>
          <w:rFonts w:ascii="Trebuchet MS" w:hAnsi="Trebuchet MS"/>
        </w:rPr>
        <w:t>)  *</w:t>
      </w:r>
      <w:proofErr w:type="gramEnd"/>
      <w:r>
        <w:rPr>
          <w:rFonts w:ascii="Trebuchet MS" w:hAnsi="Trebuchet MS"/>
        </w:rPr>
        <w:t>Note: All School Based Experiences must be completed by the end of the semester and will be turned in to your university supervisor.</w:t>
      </w:r>
    </w:p>
    <w:p w:rsidR="00B5413D" w:rsidRDefault="00035719">
      <w:pPr>
        <w:widowControl w:val="0"/>
        <w:numPr>
          <w:ilvl w:val="0"/>
          <w:numId w:val="13"/>
        </w:numPr>
        <w:rPr>
          <w:rFonts w:ascii="Trebuchet MS" w:eastAsia="Trebuchet MS" w:hAnsi="Trebuchet MS" w:cs="Trebuchet MS"/>
        </w:rPr>
      </w:pPr>
      <w:r>
        <w:rPr>
          <w:rFonts w:ascii="Trebuchet MS" w:hAnsi="Trebuchet MS"/>
        </w:rPr>
        <w:t>Reflections on the following questions: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rsidR="00B5413D" w:rsidRDefault="00B5413D">
      <w:pPr>
        <w:rPr>
          <w:rFonts w:ascii="Trebuchet MS" w:eastAsia="Trebuchet MS" w:hAnsi="Trebuchet MS" w:cs="Trebuchet MS"/>
          <w:b/>
          <w:bCs/>
          <w:color w:val="1F497D"/>
          <w:u w:color="1F497D"/>
        </w:rPr>
      </w:pPr>
    </w:p>
    <w:p w:rsidR="00B5413D" w:rsidRDefault="00035719">
      <w:pPr>
        <w:jc w:val="center"/>
        <w:rPr>
          <w:rStyle w:val="None"/>
          <w:b/>
          <w:bCs/>
          <w:sz w:val="28"/>
          <w:szCs w:val="28"/>
        </w:rPr>
      </w:pPr>
      <w:r>
        <w:rPr>
          <w:rStyle w:val="None"/>
          <w:b/>
          <w:bCs/>
          <w:sz w:val="28"/>
          <w:szCs w:val="28"/>
        </w:rPr>
        <w:t>School Based Experiences Checklist</w:t>
      </w:r>
    </w:p>
    <w:p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in order to maximize your experience during internship. After completing each experience, be sure to fill the form out and either keep it in your internship notebook or turn the form in according to your supervisor’s directions. Calendar examples have been provided for you and your cooperating teacher in helping you plan more effectively the outside classroom experiences. The classroom experiences will need to be completed prior to the last day of internship but the scheduling is flexible and allows you to complete as many experiences as possible. </w:t>
      </w:r>
    </w:p>
    <w:p w:rsidR="00B5413D" w:rsidRDefault="00B5413D">
      <w:pPr>
        <w:rPr>
          <w:rFonts w:ascii="Trebuchet MS" w:eastAsia="Trebuchet MS" w:hAnsi="Trebuchet MS" w:cs="Trebuchet MS"/>
        </w:rPr>
      </w:pPr>
    </w:p>
    <w:p w:rsidR="00B5413D" w:rsidRDefault="00035719">
      <w:pPr>
        <w:rPr>
          <w:rStyle w:val="None"/>
        </w:rPr>
      </w:pPr>
      <w:r>
        <w:rPr>
          <w:rStyle w:val="None"/>
        </w:rPr>
        <w:t xml:space="preserve">Note: You can complete the experiences with other interns at your school. We suggest that when observing another teacher (e.g., art teacher) that only two interns observe at a time. This will help with management and organization. </w:t>
      </w:r>
    </w:p>
    <w:p w:rsidR="00B5413D" w:rsidRDefault="00B5413D">
      <w:pPr>
        <w:rPr>
          <w:rFonts w:ascii="Trebuchet MS" w:eastAsia="Trebuchet MS" w:hAnsi="Trebuchet MS" w:cs="Trebuchet MS"/>
        </w:rPr>
      </w:pPr>
    </w:p>
    <w:p w:rsidR="00B5413D" w:rsidRDefault="00035719">
      <w:pPr>
        <w:pStyle w:val="ListParagraph"/>
        <w:numPr>
          <w:ilvl w:val="0"/>
          <w:numId w:val="15"/>
        </w:numPr>
        <w:rPr>
          <w:rFonts w:ascii="Trebuchet MS" w:eastAsia="Trebuchet MS" w:hAnsi="Trebuchet MS" w:cs="Trebuchet MS"/>
        </w:rPr>
      </w:pPr>
      <w:r>
        <w:rPr>
          <w:rFonts w:ascii="Trebuchet MS" w:hAnsi="Trebuchet MS"/>
        </w:rPr>
        <w:t xml:space="preserve">   _______ Observe, interact, and reflect on the first day of the school year (Fall Interns only).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w:t>
      </w:r>
      <w:r>
        <w:rPr>
          <w:rStyle w:val="None"/>
          <w:rFonts w:ascii="Trebuchet MS" w:hAnsi="Trebuchet MS"/>
          <w:b/>
          <w:bCs/>
        </w:rPr>
        <w:t>two</w:t>
      </w:r>
      <w:r>
        <w:rPr>
          <w:rFonts w:ascii="Trebuchet MS" w:hAnsi="Trebuchet MS"/>
        </w:rPr>
        <w:t xml:space="preserve"> of the following: secretary, cafeteria coordinator, janitorial staff, after-school coordinator, book keeper, </w:t>
      </w:r>
      <w:r>
        <w:rPr>
          <w:rFonts w:ascii="Trebuchet MS" w:hAnsi="Trebuchet MS"/>
        </w:rPr>
        <w:lastRenderedPageBreak/>
        <w:t>special aide assistant, parent of the advisory board, Title 1 aide, teacher aide, media specialist aide.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in order to identify strategies to help the student to be successful. </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w:t>
      </w:r>
      <w:proofErr w:type="gramStart"/>
      <w:r>
        <w:rPr>
          <w:rFonts w:ascii="Trebuchet MS" w:hAnsi="Trebuchet MS"/>
        </w:rPr>
        <w:t>Observe</w:t>
      </w:r>
      <w:proofErr w:type="gramEnd"/>
      <w:r>
        <w:rPr>
          <w:rFonts w:ascii="Trebuchet MS" w:hAnsi="Trebuchet MS"/>
        </w:rPr>
        <w:t xml:space="preserve"> a Response to Intervention (RTI) or Problem-Based Solving Team (PBST) meeting and reflect on the strategies/plan recommended to support the needs of student(s).</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 Title 1 teacher while she is preparing resources or conducting a small group intervention </w:t>
      </w:r>
      <w:proofErr w:type="gramStart"/>
      <w:r>
        <w:rPr>
          <w:rFonts w:ascii="Trebuchet MS" w:hAnsi="Trebuchet MS"/>
        </w:rPr>
        <w:t>lesson .</w:t>
      </w:r>
      <w:proofErr w:type="gramEnd"/>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reading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ELL coach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inclusion teacher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committee meeting of your choice.</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w:t>
      </w:r>
      <w:proofErr w:type="gramStart"/>
      <w:r>
        <w:rPr>
          <w:rFonts w:ascii="Trebuchet MS" w:hAnsi="Trebuchet MS"/>
        </w:rPr>
        <w:t>computer</w:t>
      </w:r>
      <w:proofErr w:type="gramEnd"/>
      <w:r>
        <w:rPr>
          <w:rFonts w:ascii="Trebuchet MS" w:hAnsi="Trebuchet MS"/>
        </w:rPr>
        <w: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media specialist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w:t>
      </w:r>
      <w:r>
        <w:rPr>
          <w:rStyle w:val="None"/>
          <w:rFonts w:ascii="Trebuchet MS" w:hAnsi="Trebuchet MS"/>
          <w:b/>
          <w:bCs/>
        </w:rPr>
        <w:t>two</w:t>
      </w:r>
      <w:r>
        <w:rPr>
          <w:rFonts w:ascii="Trebuchet MS" w:hAnsi="Trebuchet MS"/>
        </w:rPr>
        <w:t xml:space="preserve"> other classroom teachers with different grade levels from your internship placement.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counselor for ½ a day.</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special event at your school (reading night, math night, carnival, musical, etc.).</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Observe a parent teacher conference.*</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school wide faculty meeting.*</w:t>
      </w:r>
    </w:p>
    <w:p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collaborative grade-level meeting.*</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professional development session (speaker, training, technology, etc.).</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and interact in an after school program for an afternoon.</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w:t>
      </w:r>
      <w:proofErr w:type="gramStart"/>
      <w:r>
        <w:rPr>
          <w:rFonts w:ascii="Trebuchet MS" w:hAnsi="Trebuchet MS"/>
        </w:rPr>
        <w:t>child(</w:t>
      </w:r>
      <w:proofErr w:type="spellStart"/>
      <w:proofErr w:type="gramEnd"/>
      <w:r>
        <w:rPr>
          <w:rFonts w:ascii="Trebuchet MS" w:hAnsi="Trebuchet MS"/>
        </w:rPr>
        <w:t>ren</w:t>
      </w:r>
      <w:proofErr w:type="spellEnd"/>
      <w:r>
        <w:rPr>
          <w:rFonts w:ascii="Trebuchet MS" w:hAnsi="Trebuchet MS"/>
        </w:rPr>
        <w:t>) do or have done in the past that you would say support his or her educational goals? What ideas or suggestions might you have for a beginning teacher?</w:t>
      </w:r>
    </w:p>
    <w:p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two teachers regarding their work to build positive families and community relationships (i.e., take into account NAEYC </w:t>
      </w:r>
      <w:r>
        <w:rPr>
          <w:rFonts w:ascii="Trebuchet MS" w:hAnsi="Trebuchet MS"/>
        </w:rPr>
        <w:lastRenderedPageBreak/>
        <w:t>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take into account culture and language differences when the classroom considers families and the communities in which they live? How does their knowledge of available resources within the communities support families with children who have special needs? What changes, if any, have they seen recently in their approaches to working with families and communities?</w:t>
      </w:r>
    </w:p>
    <w:p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 xml:space="preserve">Cluster teachers complete the College’s evaluation form on 14 professional competencies at two points: </w:t>
      </w:r>
      <w:r>
        <w:rPr>
          <w:rStyle w:val="None"/>
          <w:b/>
          <w:bCs/>
          <w:sz w:val="22"/>
          <w:szCs w:val="22"/>
        </w:rPr>
        <w:t>at midterm and at the semester’s end</w:t>
      </w:r>
      <w:r>
        <w:rPr>
          <w:rStyle w:val="None"/>
          <w:sz w:val="22"/>
          <w:szCs w:val="22"/>
        </w:rPr>
        <w:t xml:space="preserve">.  Supervising cluster teachers are asked to discuss the intern’s progress throughout the semester and document ongoing performance through use of the College of Education Classroom Observation Form for Early Childhood Education, </w:t>
      </w:r>
      <w:r>
        <w:rPr>
          <w:rStyle w:val="None"/>
          <w:b/>
          <w:bCs/>
          <w:sz w:val="22"/>
          <w:szCs w:val="22"/>
        </w:rPr>
        <w:t>TWO prior to mid-term and a minimum of TWO following mid-term.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 xml:space="preserve">The university supervisor and the supervising cluster teacher evaluate each intern’s performance, based on the Professional Dispositions (in AU Internship Handbook) throughout the semester and communicate with the intern about their evaluations. The cluster teacher will provide written and oral feedback following each teaching observation.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 xml:space="preserve">Together, the university supervisor and the supervising cluster teacher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in order to pass the course.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cooperative nature of internship, regular attendance and participation are essential. </w:t>
      </w:r>
      <w:r>
        <w:rPr>
          <w:rStyle w:val="None"/>
          <w:b/>
          <w:bCs/>
          <w:sz w:val="22"/>
          <w:szCs w:val="22"/>
        </w:rPr>
        <w:t>Auburn University requires a full semester of internship 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w:t>
      </w:r>
      <w:r>
        <w:rPr>
          <w:rStyle w:val="None"/>
          <w:sz w:val="22"/>
          <w:szCs w:val="22"/>
        </w:rPr>
        <w:lastRenderedPageBreak/>
        <w:t xml:space="preserve">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Education Interview Day and any scheduled mid-term meeting are counted as a regular internship placement day. If an intern comes to their placement early in the school year, the intern may use that as a make-up day but </w:t>
      </w:r>
      <w:r>
        <w:rPr>
          <w:rStyle w:val="None"/>
          <w:b/>
          <w:bCs/>
          <w:sz w:val="22"/>
          <w:szCs w:val="22"/>
        </w:rPr>
        <w:t>NOT</w:t>
      </w:r>
      <w:r>
        <w:rPr>
          <w:rStyle w:val="None"/>
          <w:sz w:val="22"/>
          <w:szCs w:val="22"/>
        </w:rPr>
        <w:t xml:space="preserve"> to shorten the number of days in the internship placement. </w:t>
      </w:r>
      <w:r>
        <w:rPr>
          <w:rStyle w:val="None"/>
          <w:b/>
          <w:bCs/>
          <w:sz w:val="22"/>
          <w:szCs w:val="22"/>
        </w:rPr>
        <w:t>Upon the fourth absence from internship, the university supervisor will schedule a meeting with the intern to discuss the nature of the absences and what further action is recommended.</w:t>
      </w:r>
      <w:r>
        <w:rPr>
          <w:rStyle w:val="None"/>
          <w:sz w:val="22"/>
          <w:szCs w:val="22"/>
        </w:rPr>
        <w:t xml:space="preserve"> Excessive absences may result in an unsatisfactory grade in internship. </w:t>
      </w:r>
      <w:r>
        <w:rPr>
          <w:rStyle w:val="None"/>
          <w:b/>
          <w:bCs/>
          <w:sz w:val="22"/>
          <w:szCs w:val="22"/>
        </w:rPr>
        <w:t xml:space="preserve">You may have ONE </w:t>
      </w:r>
      <w:r>
        <w:rPr>
          <w:rStyle w:val="None"/>
          <w:b/>
          <w:bCs/>
          <w:sz w:val="22"/>
          <w:szCs w:val="22"/>
          <w:u w:val="single"/>
        </w:rPr>
        <w:t>unexcused</w:t>
      </w:r>
      <w:r>
        <w:rPr>
          <w:rStyle w:val="None"/>
          <w:b/>
          <w:bCs/>
          <w:sz w:val="22"/>
          <w:szCs w:val="22"/>
        </w:rPr>
        <w:t xml:space="preserve"> absence. Any beyond that will result in an unsatisfactory grade. In the case of unsatisfactory grade, a teacher candidate will need to reapply for internship and meet other field experience requirements as specified by the early childhood faculty and university supervisors. </w:t>
      </w:r>
      <w:r>
        <w:rPr>
          <w:rStyle w:val="None"/>
          <w:sz w:val="22"/>
          <w:szCs w:val="22"/>
        </w:rPr>
        <w:t xml:space="preserve">Students must meet state attendance guidelines in completing a full semester internship in order to be certified.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the intern has a conflict with my office hours, an alternate time can be arranged. To set up this meeting, please contact me by e-mail. If the </w:t>
      </w:r>
      <w:proofErr w:type="gramStart"/>
      <w:r>
        <w:rPr>
          <w:rStyle w:val="None"/>
          <w:sz w:val="22"/>
          <w:szCs w:val="22"/>
        </w:rPr>
        <w:t>intern have</w:t>
      </w:r>
      <w:proofErr w:type="gramEnd"/>
      <w:r>
        <w:rPr>
          <w:rStyle w:val="None"/>
          <w:sz w:val="22"/>
          <w:szCs w:val="22"/>
        </w:rPr>
        <w:t xml:space="preserve"> not established accommodations through the Office of Accessibility, but need accommodations, make an appointment with the Office of Accessibility, 1228 Haley Center, 844-2096 (V/TT).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Contribute to collaborative learning communities</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Demonstrate a commitment to diversity</w:t>
      </w:r>
    </w:p>
    <w:p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Model and nurture intellectual vitality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intern and returned to the university supervisor during the first week of school – post on Canvas website.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 Name: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Cooperating Teacher:</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Teacher’s Email</w:t>
      </w:r>
      <w:r>
        <w:rPr>
          <w:rStyle w:val="None"/>
          <w:b/>
          <w:bCs/>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rsidR="001E13BF" w:rsidRPr="001E13BF" w:rsidRDefault="00035719"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b/>
          <w:bCs/>
          <w:sz w:val="28"/>
          <w:szCs w:val="28"/>
        </w:rPr>
      </w:pPr>
      <w:r>
        <w:rPr>
          <w:rFonts w:ascii="Arial Unicode MS" w:eastAsia="Arial Unicode MS" w:hAnsi="Arial Unicode MS" w:cs="Arial Unicode MS"/>
          <w:sz w:val="22"/>
          <w:szCs w:val="22"/>
        </w:rPr>
        <w:br w:type="page"/>
      </w:r>
      <w:bookmarkStart w:id="1" w:name="OLE_LINK1"/>
      <w:bookmarkStart w:id="2" w:name="OLE_LINK6"/>
      <w:r w:rsidR="001E13BF" w:rsidRPr="001E13BF">
        <w:rPr>
          <w:rFonts w:ascii="Arial Narrow" w:hAnsi="Arial Narrow"/>
          <w:b/>
          <w:bCs/>
          <w:sz w:val="28"/>
          <w:szCs w:val="28"/>
        </w:rPr>
        <w:lastRenderedPageBreak/>
        <w:t>A</w:t>
      </w:r>
      <w:bookmarkEnd w:id="1"/>
      <w:proofErr w:type="spellStart"/>
      <w:r w:rsidR="001E13BF" w:rsidRPr="001E13BF">
        <w:rPr>
          <w:rFonts w:ascii="Arial Narrow" w:hAnsi="Arial Narrow"/>
          <w:b/>
          <w:bCs/>
          <w:sz w:val="28"/>
          <w:szCs w:val="28"/>
          <w:lang w:val="fr-FR"/>
        </w:rPr>
        <w:t>ttendance</w:t>
      </w:r>
      <w:proofErr w:type="spellEnd"/>
      <w:r w:rsidR="001E13BF" w:rsidRPr="001E13BF">
        <w:rPr>
          <w:rFonts w:ascii="Arial Narrow" w:hAnsi="Arial Narrow"/>
          <w:b/>
          <w:bCs/>
          <w:sz w:val="28"/>
          <w:szCs w:val="28"/>
          <w:lang w:val="fr-FR"/>
        </w:rPr>
        <w:t xml:space="preserve"> Log </w:t>
      </w:r>
      <w:r w:rsidR="00FF4B80">
        <w:rPr>
          <w:rFonts w:ascii="Arial Narrow" w:hAnsi="Arial Narrow"/>
          <w:b/>
          <w:bCs/>
          <w:sz w:val="28"/>
          <w:szCs w:val="28"/>
        </w:rPr>
        <w:t>Spring 2019</w:t>
      </w:r>
    </w:p>
    <w:p w:rsidR="001E13BF" w:rsidRPr="001E13BF" w:rsidRDefault="001E13BF"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p>
    <w:p w:rsidR="001E13BF" w:rsidRPr="001E13BF" w:rsidRDefault="001E13BF" w:rsidP="001E13BF">
      <w:pPr>
        <w:rPr>
          <w:rFonts w:ascii="Arial Narrow" w:hAnsi="Arial Narrow"/>
          <w:b/>
          <w:bCs/>
        </w:rPr>
      </w:pPr>
      <w:r w:rsidRPr="001E13BF">
        <w:rPr>
          <w:rFonts w:ascii="Arial Narrow" w:hAnsi="Arial Narrow"/>
          <w:b/>
          <w:bCs/>
          <w:lang w:val="de-DE"/>
        </w:rPr>
        <w:t>Intern Name</w:t>
      </w:r>
      <w:r w:rsidRPr="001E13BF">
        <w:rPr>
          <w:rFonts w:ascii="Arial Narrow" w:hAnsi="Arial Narrow"/>
          <w:b/>
          <w:bCs/>
        </w:rPr>
        <w:t xml:space="preserve"> </w:t>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rPr>
        <w:tab/>
        <w:t xml:space="preserve"> </w:t>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rPr>
      </w:pPr>
      <w:r w:rsidRPr="001E13BF">
        <w:rPr>
          <w:rFonts w:ascii="Arial Narrow" w:hAnsi="Arial Narrow"/>
          <w:b/>
          <w:bCs/>
        </w:rPr>
        <w:t xml:space="preserve">Schools </w:t>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rPr>
      </w:pPr>
      <w:r w:rsidRPr="001E13BF">
        <w:rPr>
          <w:rFonts w:ascii="Arial Narrow" w:hAnsi="Arial Narrow"/>
          <w:b/>
          <w:bCs/>
        </w:rPr>
        <w:t xml:space="preserve">Cooperating Teachers </w:t>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rPr>
        <w:t xml:space="preserve">  </w:t>
      </w:r>
    </w:p>
    <w:p w:rsidR="001E13BF" w:rsidRPr="001E13BF" w:rsidRDefault="001E13BF" w:rsidP="001E13BF">
      <w:pPr>
        <w:rPr>
          <w:rFonts w:ascii="Arial Narrow" w:hAnsi="Arial Narrow"/>
          <w:b/>
          <w:bCs/>
        </w:rPr>
      </w:pPr>
      <w:r w:rsidRPr="001E13BF">
        <w:rPr>
          <w:rFonts w:ascii="Arial Narrow" w:hAnsi="Arial Narrow"/>
          <w:b/>
          <w:bCs/>
        </w:rPr>
        <w:t>Grades</w:t>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r w:rsidRPr="001E13BF">
        <w:rPr>
          <w:rFonts w:ascii="Arial Narrow" w:hAnsi="Arial Narrow"/>
          <w:b/>
          <w:bCs/>
          <w:u w:val="single"/>
        </w:rPr>
        <w:tab/>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rPr>
      </w:pPr>
      <w:r w:rsidRPr="001E13BF">
        <w:rPr>
          <w:rFonts w:ascii="Arial Narrow" w:hAnsi="Arial Narrow"/>
          <w:b/>
          <w:bCs/>
        </w:rPr>
        <w:t xml:space="preserve">Please keep a daily record of your internship experience. </w:t>
      </w:r>
    </w:p>
    <w:p w:rsidR="001E13BF" w:rsidRPr="001E13BF" w:rsidRDefault="001E13BF" w:rsidP="001E13BF">
      <w:pPr>
        <w:rPr>
          <w:rFonts w:ascii="Arial Narrow" w:hAnsi="Arial Narrow"/>
          <w:b/>
          <w:bCs/>
        </w:rPr>
      </w:pPr>
      <w:r w:rsidRPr="001E13BF">
        <w:rPr>
          <w:rFonts w:ascii="Arial Narrow" w:hAnsi="Arial Narrow"/>
          <w:b/>
          <w:bCs/>
          <w:u w:val="single"/>
        </w:rPr>
        <w:t>You will upload this to Canvas for your University supervisor PRIOR TO the day of the final evaluation meeting with the College</w:t>
      </w:r>
      <w:r w:rsidRPr="001E13BF">
        <w:rPr>
          <w:rFonts w:ascii="Arial Narrow" w:hAnsi="Arial Narrow"/>
          <w:b/>
          <w:bCs/>
        </w:rPr>
        <w:t xml:space="preserve">. </w:t>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color w:val="C00000"/>
          <w:u w:val="single"/>
        </w:rPr>
      </w:pPr>
      <w:bookmarkStart w:id="3" w:name="OLE_LINK5"/>
      <w:r w:rsidRPr="001E13BF">
        <w:rPr>
          <w:rFonts w:ascii="Arial Narrow" w:hAnsi="Arial Narrow"/>
          <w:b/>
          <w:bCs/>
          <w:color w:val="C00000"/>
          <w:u w:val="single"/>
        </w:rPr>
        <w:t>U</w:t>
      </w:r>
      <w:bookmarkEnd w:id="3"/>
      <w:r w:rsidRPr="001E13BF">
        <w:rPr>
          <w:rFonts w:ascii="Arial Narrow" w:hAnsi="Arial Narrow"/>
          <w:b/>
          <w:bCs/>
          <w:color w:val="C00000"/>
          <w:u w:val="single"/>
        </w:rPr>
        <w:t>se the following to record:</w:t>
      </w:r>
    </w:p>
    <w:p w:rsidR="001E13BF" w:rsidRPr="001E13BF" w:rsidRDefault="001E13BF" w:rsidP="001E13BF">
      <w:pPr>
        <w:rPr>
          <w:rFonts w:ascii="Arial Narrow" w:hAnsi="Arial Narrow"/>
          <w:b/>
          <w:bCs/>
        </w:rPr>
      </w:pPr>
      <w:r w:rsidRPr="001E13BF">
        <w:rPr>
          <w:rFonts w:ascii="Arial Narrow" w:hAnsi="Arial Narrow"/>
          <w:b/>
          <w:bCs/>
          <w:lang w:val="de-DE"/>
        </w:rPr>
        <w:t>A = Absent</w:t>
      </w:r>
      <w:r w:rsidRPr="001E13BF">
        <w:rPr>
          <w:rFonts w:ascii="Arial Narrow" w:hAnsi="Arial Narrow"/>
          <w:b/>
          <w:bCs/>
        </w:rPr>
        <w:tab/>
        <w:t>X = Present and on time</w:t>
      </w:r>
      <w:r w:rsidRPr="001E13BF">
        <w:rPr>
          <w:rFonts w:ascii="Arial Narrow" w:hAnsi="Arial Narrow"/>
          <w:b/>
          <w:bCs/>
        </w:rPr>
        <w:tab/>
        <w:t xml:space="preserve">          FT = Full day teaching</w:t>
      </w:r>
      <w:r w:rsidRPr="001E13BF">
        <w:rPr>
          <w:rFonts w:ascii="Arial Narrow" w:hAnsi="Arial Narrow"/>
          <w:b/>
          <w:bCs/>
        </w:rPr>
        <w:tab/>
        <w:t xml:space="preserve">  O = Formal Observation</w:t>
      </w:r>
    </w:p>
    <w:p w:rsidR="001E13BF" w:rsidRPr="001E13BF" w:rsidRDefault="001E13BF" w:rsidP="001E13BF">
      <w:pPr>
        <w:rPr>
          <w:rFonts w:ascii="Arial Narrow" w:hAnsi="Arial Narrow"/>
          <w:b/>
          <w:bCs/>
        </w:rPr>
      </w:pPr>
      <w:r w:rsidRPr="001E13BF">
        <w:rPr>
          <w:rFonts w:ascii="Arial Narrow" w:hAnsi="Arial Narrow"/>
          <w:b/>
          <w:bCs/>
        </w:rPr>
        <w:t>T = Tardy (not in the classroom at least 15 minutes prior to the start of the school day)</w:t>
      </w:r>
    </w:p>
    <w:p w:rsidR="001E13BF" w:rsidRPr="001E13BF" w:rsidRDefault="001E13BF" w:rsidP="001E13BF">
      <w:pPr>
        <w:rPr>
          <w:rFonts w:ascii="Arial Narrow" w:hAnsi="Arial Narrow"/>
          <w:b/>
          <w:bCs/>
        </w:rPr>
      </w:pPr>
      <w:r w:rsidRPr="001E13BF">
        <w:rPr>
          <w:rFonts w:ascii="Arial Narrow" w:hAnsi="Arial Narrow"/>
          <w:b/>
          <w:bCs/>
        </w:rPr>
        <w:t xml:space="preserve">NS = No school (due to Holiday, Weather Day, Spring Break, </w:t>
      </w:r>
      <w:proofErr w:type="spellStart"/>
      <w:r w:rsidRPr="001E13BF">
        <w:rPr>
          <w:rFonts w:ascii="Arial Narrow" w:hAnsi="Arial Narrow"/>
          <w:b/>
          <w:bCs/>
        </w:rPr>
        <w:t>etc</w:t>
      </w:r>
      <w:proofErr w:type="spellEnd"/>
      <w:r w:rsidRPr="001E13BF">
        <w:rPr>
          <w:rFonts w:ascii="Arial Narrow" w:hAnsi="Arial Narrow"/>
          <w:b/>
          <w:bCs/>
        </w:rPr>
        <w:t>)</w:t>
      </w:r>
    </w:p>
    <w:p w:rsidR="001E13BF" w:rsidRPr="001E13BF" w:rsidRDefault="001E13BF" w:rsidP="001E13BF">
      <w:pPr>
        <w:rPr>
          <w:rFonts w:ascii="Arial Narrow" w:hAnsi="Arial Narrow"/>
          <w:b/>
          <w:bCs/>
        </w:rPr>
      </w:pPr>
    </w:p>
    <w:p w:rsidR="001E13BF" w:rsidRPr="001E13BF" w:rsidRDefault="001E13BF" w:rsidP="001E13BF">
      <w:pPr>
        <w:rPr>
          <w:rFonts w:ascii="Arial Narrow" w:hAnsi="Arial Narrow"/>
          <w:b/>
          <w:bCs/>
          <w:sz w:val="22"/>
          <w:szCs w:val="22"/>
        </w:rPr>
      </w:pPr>
    </w:p>
    <w:p w:rsidR="00FF4B80" w:rsidRPr="00FF4B80" w:rsidRDefault="00FF4B80" w:rsidP="00FF4B80">
      <w:pPr>
        <w:jc w:val="center"/>
        <w:rPr>
          <w:rFonts w:ascii="Arial Narrow" w:hAnsi="Arial Narrow"/>
          <w:b/>
          <w:bCs/>
          <w:sz w:val="52"/>
          <w:szCs w:val="52"/>
        </w:rPr>
      </w:pPr>
      <w:r w:rsidRPr="00FF4B80">
        <w:rPr>
          <w:rFonts w:ascii="Arial Narrow" w:hAnsi="Arial Narrow"/>
          <w:b/>
          <w:bCs/>
          <w:sz w:val="52"/>
          <w:szCs w:val="52"/>
          <w:highlight w:val="yellow"/>
        </w:rPr>
        <w:t>January 2019</w:t>
      </w:r>
    </w:p>
    <w:tbl>
      <w:tblPr>
        <w:tblStyle w:val="TableGrid1"/>
        <w:tblW w:w="9377" w:type="dxa"/>
        <w:tblInd w:w="-252" w:type="dxa"/>
        <w:tblLook w:val="04A0" w:firstRow="1" w:lastRow="0" w:firstColumn="1" w:lastColumn="0" w:noHBand="0" w:noVBand="1"/>
      </w:tblPr>
      <w:tblGrid>
        <w:gridCol w:w="837"/>
        <w:gridCol w:w="1042"/>
        <w:gridCol w:w="1266"/>
        <w:gridCol w:w="1089"/>
        <w:gridCol w:w="1168"/>
        <w:gridCol w:w="1015"/>
        <w:gridCol w:w="885"/>
        <w:gridCol w:w="978"/>
        <w:gridCol w:w="1097"/>
      </w:tblGrid>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Sun</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Mon</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Tues</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Wed</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Thurs</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Fri</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Sat</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Intern</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Initials</w:t>
            </w: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Teacher Initials</w:t>
            </w: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3</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4</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5</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6</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7</w:t>
            </w:r>
          </w:p>
        </w:tc>
        <w:tc>
          <w:tcPr>
            <w:tcW w:w="990" w:type="dxa"/>
          </w:tcPr>
          <w:p w:rsid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8</w:t>
            </w:r>
          </w:p>
          <w:p w:rsidR="00444A01" w:rsidRPr="00FF4B80" w:rsidRDefault="00444A01"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444A01">
              <w:rPr>
                <w:rFonts w:ascii="Arial Narrow" w:eastAsia="Arial Narrow" w:hAnsi="Arial Narrow" w:cs="Arial Narrow"/>
                <w:b/>
                <w:bCs/>
                <w:color w:val="FF0000"/>
              </w:rPr>
              <w:t>Orientation Meeting</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9</w:t>
            </w:r>
          </w:p>
          <w:p w:rsidR="00FF4B80" w:rsidRPr="00FF4B80" w:rsidRDefault="00444A01"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r w:rsidRPr="00444A01">
              <w:rPr>
                <w:rFonts w:ascii="Arial Narrow" w:eastAsia="Arial Narrow" w:hAnsi="Arial Narrow" w:cs="Arial Narrow"/>
                <w:b/>
                <w:bCs/>
                <w:color w:val="FF0000"/>
                <w:sz w:val="22"/>
                <w:szCs w:val="22"/>
              </w:rPr>
              <w:t>1</w:t>
            </w:r>
            <w:r w:rsidRPr="00444A01">
              <w:rPr>
                <w:rFonts w:ascii="Arial Narrow" w:eastAsia="Arial Narrow" w:hAnsi="Arial Narrow" w:cs="Arial Narrow"/>
                <w:b/>
                <w:bCs/>
                <w:color w:val="FF0000"/>
                <w:sz w:val="22"/>
                <w:szCs w:val="22"/>
                <w:vertAlign w:val="superscript"/>
              </w:rPr>
              <w:t>st</w:t>
            </w:r>
            <w:r w:rsidRPr="00444A01">
              <w:rPr>
                <w:rFonts w:ascii="Arial Narrow" w:eastAsia="Arial Narrow" w:hAnsi="Arial Narrow" w:cs="Arial Narrow"/>
                <w:b/>
                <w:bCs/>
                <w:color w:val="FF0000"/>
                <w:sz w:val="22"/>
                <w:szCs w:val="22"/>
              </w:rPr>
              <w:t xml:space="preserve"> day of internship</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10</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11</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12</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13</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14</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15</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16</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17</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18</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19</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20</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21</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color w:val="FF0000"/>
              </w:rPr>
            </w:pPr>
            <w:r w:rsidRPr="00FF4B80">
              <w:rPr>
                <w:rFonts w:ascii="Arial Narrow" w:eastAsia="Arial Narrow" w:hAnsi="Arial Narrow" w:cs="Arial Narrow"/>
                <w:b/>
                <w:bCs/>
                <w:color w:val="FF0000"/>
              </w:rPr>
              <w:t>MLK Jr.</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Holiday</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22</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23</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24</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color w:val="FF0000"/>
              </w:rPr>
            </w:pPr>
            <w:r w:rsidRPr="00FF4B80">
              <w:rPr>
                <w:rFonts w:ascii="Arial Narrow" w:eastAsia="Arial Narrow" w:hAnsi="Arial Narrow" w:cs="Arial Narrow"/>
                <w:b/>
                <w:bCs/>
                <w:color w:val="FF0000"/>
              </w:rPr>
              <w:t>Forms &amp; Reflection</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Due</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25</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r w:rsidRPr="00FF4B80">
              <w:rPr>
                <w:rFonts w:ascii="Arial Narrow" w:eastAsia="Arial Narrow" w:hAnsi="Arial Narrow" w:cs="Arial Narrow"/>
                <w:b/>
                <w:bCs/>
                <w:color w:val="FF0000"/>
                <w:sz w:val="22"/>
                <w:szCs w:val="22"/>
              </w:rPr>
              <w:t xml:space="preserve">Last day </w:t>
            </w:r>
            <w:proofErr w:type="spellStart"/>
            <w:r w:rsidRPr="00FF4B80">
              <w:rPr>
                <w:rFonts w:ascii="Arial Narrow" w:eastAsia="Arial Narrow" w:hAnsi="Arial Narrow" w:cs="Arial Narrow"/>
                <w:b/>
                <w:bCs/>
                <w:color w:val="FF0000"/>
                <w:sz w:val="22"/>
                <w:szCs w:val="22"/>
              </w:rPr>
              <w:t>PreK</w:t>
            </w:r>
            <w:proofErr w:type="spellEnd"/>
            <w:r w:rsidRPr="00FF4B80">
              <w:rPr>
                <w:rFonts w:ascii="Arial Narrow" w:eastAsia="Arial Narrow" w:hAnsi="Arial Narrow" w:cs="Arial Narrow"/>
                <w:b/>
                <w:bCs/>
                <w:color w:val="FF0000"/>
                <w:sz w:val="22"/>
                <w:szCs w:val="22"/>
              </w:rPr>
              <w:t xml:space="preserve">-Prof. </w:t>
            </w:r>
            <w:proofErr w:type="spellStart"/>
            <w:r w:rsidRPr="00FF4B80">
              <w:rPr>
                <w:rFonts w:ascii="Arial Narrow" w:eastAsia="Arial Narrow" w:hAnsi="Arial Narrow" w:cs="Arial Narrow"/>
                <w:b/>
                <w:bCs/>
                <w:color w:val="FF0000"/>
                <w:sz w:val="22"/>
                <w:szCs w:val="22"/>
              </w:rPr>
              <w:t>Disp</w:t>
            </w:r>
            <w:proofErr w:type="spellEnd"/>
            <w:r w:rsidRPr="00FF4B80">
              <w:rPr>
                <w:rFonts w:ascii="Arial Narrow" w:eastAsia="Arial Narrow" w:hAnsi="Arial Narrow" w:cs="Arial Narrow"/>
                <w:b/>
                <w:bCs/>
                <w:color w:val="FF0000"/>
                <w:sz w:val="22"/>
                <w:szCs w:val="22"/>
              </w:rPr>
              <w:t xml:space="preserve"> Due</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26</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27</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28</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Video Due</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29</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30</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31</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jc w:val="center"/>
        <w:rPr>
          <w:rFonts w:ascii="Arial Narrow" w:eastAsia="Arial Narrow" w:hAnsi="Arial Narrow" w:cs="Arial Narrow"/>
          <w:b/>
          <w:bCs/>
          <w:sz w:val="52"/>
          <w:szCs w:val="52"/>
        </w:rPr>
      </w:pPr>
      <w:r w:rsidRPr="00FF4B80">
        <w:rPr>
          <w:rFonts w:ascii="Arial Narrow" w:eastAsia="Arial Narrow" w:hAnsi="Arial Narrow" w:cs="Arial Narrow"/>
          <w:b/>
          <w:bCs/>
          <w:sz w:val="52"/>
          <w:szCs w:val="52"/>
          <w:highlight w:val="yellow"/>
        </w:rPr>
        <w:t>February 2019</w:t>
      </w:r>
    </w:p>
    <w:tbl>
      <w:tblPr>
        <w:tblStyle w:val="TableGrid1"/>
        <w:tblW w:w="9377" w:type="dxa"/>
        <w:tblInd w:w="-252" w:type="dxa"/>
        <w:tblLook w:val="04A0" w:firstRow="1" w:lastRow="0" w:firstColumn="1" w:lastColumn="0" w:noHBand="0" w:noVBand="1"/>
      </w:tblPr>
      <w:tblGrid>
        <w:gridCol w:w="900"/>
        <w:gridCol w:w="1080"/>
        <w:gridCol w:w="990"/>
        <w:gridCol w:w="1089"/>
        <w:gridCol w:w="1120"/>
        <w:gridCol w:w="1121"/>
        <w:gridCol w:w="990"/>
        <w:gridCol w:w="990"/>
        <w:gridCol w:w="1097"/>
      </w:tblGrid>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Sun</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Mon</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Tues</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Wed</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Thurs</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Fri</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Sat</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Intern</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Initials</w:t>
            </w: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Teacher Initials</w:t>
            </w: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3</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4</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5</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6</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7</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8</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9</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10</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11</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12</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13</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14</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15</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16</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17</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18</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19</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20</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21</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22</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23</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24</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25</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26</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27</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1</w:t>
            </w:r>
            <w:r w:rsidRPr="00FF4B80">
              <w:rPr>
                <w:rFonts w:ascii="Arial Narrow" w:eastAsia="Arial Narrow" w:hAnsi="Arial Narrow" w:cs="Arial Narrow"/>
                <w:b/>
                <w:bCs/>
                <w:color w:val="FF0000"/>
                <w:vertAlign w:val="superscript"/>
              </w:rPr>
              <w:t>st</w:t>
            </w:r>
            <w:r w:rsidRPr="00FF4B80">
              <w:rPr>
                <w:rFonts w:ascii="Arial Narrow" w:eastAsia="Arial Narrow" w:hAnsi="Arial Narrow" w:cs="Arial Narrow"/>
                <w:b/>
                <w:bCs/>
                <w:color w:val="FF0000"/>
              </w:rPr>
              <w:t xml:space="preserve"> two formal obs. due</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28</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color w:val="FF0000"/>
                <w:sz w:val="22"/>
                <w:szCs w:val="22"/>
              </w:rPr>
            </w:pPr>
            <w:r w:rsidRPr="00FF4B80">
              <w:rPr>
                <w:rFonts w:ascii="Arial Narrow" w:eastAsia="Arial Narrow" w:hAnsi="Arial Narrow" w:cs="Arial Narrow"/>
                <w:b/>
                <w:bCs/>
                <w:color w:val="FF0000"/>
                <w:sz w:val="22"/>
                <w:szCs w:val="22"/>
              </w:rPr>
              <w:t>Midterm</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color w:val="FF0000"/>
                <w:sz w:val="22"/>
                <w:szCs w:val="22"/>
              </w:rPr>
            </w:pPr>
            <w:r w:rsidRPr="00FF4B80">
              <w:rPr>
                <w:rFonts w:ascii="Arial Narrow" w:eastAsia="Arial Narrow" w:hAnsi="Arial Narrow" w:cs="Arial Narrow"/>
                <w:b/>
                <w:bCs/>
                <w:color w:val="FF0000"/>
                <w:sz w:val="22"/>
                <w:szCs w:val="22"/>
              </w:rPr>
              <w:t>Ed AL.</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sz w:val="22"/>
                <w:szCs w:val="22"/>
              </w:rPr>
              <w:t xml:space="preserve">Prof. </w:t>
            </w:r>
            <w:proofErr w:type="spellStart"/>
            <w:r w:rsidRPr="00FF4B80">
              <w:rPr>
                <w:rFonts w:ascii="Arial Narrow" w:eastAsia="Arial Narrow" w:hAnsi="Arial Narrow" w:cs="Arial Narrow"/>
                <w:b/>
                <w:bCs/>
                <w:color w:val="FF0000"/>
                <w:sz w:val="22"/>
                <w:szCs w:val="22"/>
              </w:rPr>
              <w:t>Disp</w:t>
            </w:r>
            <w:proofErr w:type="spellEnd"/>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rPr>
          <w:rFonts w:ascii="Arial Narrow" w:eastAsia="Arial Narrow" w:hAnsi="Arial Narrow" w:cs="Arial Narrow"/>
          <w:b/>
          <w:bCs/>
          <w:strike/>
          <w:sz w:val="22"/>
          <w:szCs w:val="22"/>
        </w:rPr>
      </w:pPr>
    </w:p>
    <w:p w:rsidR="00FF4B80" w:rsidRPr="00FF4B80" w:rsidRDefault="00FF4B80" w:rsidP="00FF4B80">
      <w:pPr>
        <w:jc w:val="center"/>
        <w:rPr>
          <w:rFonts w:ascii="Arial Narrow" w:eastAsia="Arial Narrow" w:hAnsi="Arial Narrow" w:cs="Arial Narrow"/>
          <w:b/>
          <w:bCs/>
          <w:sz w:val="52"/>
          <w:szCs w:val="52"/>
        </w:rPr>
      </w:pPr>
      <w:r w:rsidRPr="00FF4B80">
        <w:rPr>
          <w:rFonts w:ascii="Arial Narrow" w:eastAsia="Arial Narrow" w:hAnsi="Arial Narrow" w:cs="Arial Narrow"/>
          <w:b/>
          <w:bCs/>
          <w:sz w:val="52"/>
          <w:szCs w:val="52"/>
          <w:highlight w:val="yellow"/>
        </w:rPr>
        <w:t>March 2019</w:t>
      </w:r>
    </w:p>
    <w:tbl>
      <w:tblPr>
        <w:tblStyle w:val="TableGrid1"/>
        <w:tblW w:w="9377" w:type="dxa"/>
        <w:tblInd w:w="-252" w:type="dxa"/>
        <w:tblLayout w:type="fixed"/>
        <w:tblLook w:val="04A0" w:firstRow="1" w:lastRow="0" w:firstColumn="1" w:lastColumn="0" w:noHBand="0" w:noVBand="1"/>
      </w:tblPr>
      <w:tblGrid>
        <w:gridCol w:w="900"/>
        <w:gridCol w:w="1080"/>
        <w:gridCol w:w="1080"/>
        <w:gridCol w:w="1080"/>
        <w:gridCol w:w="1170"/>
        <w:gridCol w:w="1080"/>
        <w:gridCol w:w="900"/>
        <w:gridCol w:w="990"/>
        <w:gridCol w:w="1097"/>
      </w:tblGrid>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Sun</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Mon</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Tues</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Wed</w:t>
            </w:r>
          </w:p>
        </w:tc>
        <w:tc>
          <w:tcPr>
            <w:tcW w:w="117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Thurs</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Fri</w:t>
            </w: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Sat</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Intern</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Initials</w:t>
            </w: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Teacher Initials</w:t>
            </w: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7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w:t>
            </w: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3</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4</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5</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color w:val="FF0000"/>
              </w:rPr>
            </w:pPr>
            <w:r w:rsidRPr="00FF4B80">
              <w:rPr>
                <w:rFonts w:ascii="Arial Narrow" w:eastAsia="Arial Narrow" w:hAnsi="Arial Narrow" w:cs="Arial Narrow"/>
                <w:b/>
                <w:bCs/>
                <w:color w:val="FF0000"/>
              </w:rPr>
              <w:t>Interview</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rPr>
            </w:pPr>
            <w:r w:rsidRPr="00FF4B80">
              <w:rPr>
                <w:rFonts w:ascii="Arial Narrow" w:eastAsia="Arial Narrow" w:hAnsi="Arial Narrow" w:cs="Arial Narrow"/>
                <w:b/>
                <w:bCs/>
                <w:color w:val="FF0000"/>
              </w:rPr>
              <w:t>Day</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6</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p>
        </w:tc>
        <w:tc>
          <w:tcPr>
            <w:tcW w:w="117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7</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8</w:t>
            </w: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9</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10</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11</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12</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13</w:t>
            </w:r>
          </w:p>
        </w:tc>
        <w:tc>
          <w:tcPr>
            <w:tcW w:w="117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14</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15</w:t>
            </w: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16</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17</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18</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19</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20</w:t>
            </w:r>
          </w:p>
        </w:tc>
        <w:tc>
          <w:tcPr>
            <w:tcW w:w="117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21</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22</w:t>
            </w: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23</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24</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25</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26</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27</w:t>
            </w:r>
          </w:p>
        </w:tc>
        <w:tc>
          <w:tcPr>
            <w:tcW w:w="117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28</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29</w:t>
            </w: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30</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FF4B80" w:rsidRPr="00FF4B80" w:rsidRDefault="00FF4B80" w:rsidP="00FF4B80">
      <w:pPr>
        <w:widowControl w:val="0"/>
        <w:rPr>
          <w:rFonts w:ascii="Times New Roman" w:eastAsia="Times New Roman" w:hAnsi="Times New Roman" w:cs="Times New Roman"/>
          <w:sz w:val="22"/>
          <w:szCs w:val="22"/>
        </w:rPr>
      </w:pPr>
    </w:p>
    <w:p w:rsidR="00FF4B80" w:rsidRPr="00FF4B80" w:rsidRDefault="00FF4B80" w:rsidP="00FF4B80">
      <w:pPr>
        <w:widowControl w:val="0"/>
        <w:rPr>
          <w:rFonts w:ascii="Times New Roman" w:eastAsia="Times New Roman" w:hAnsi="Times New Roman" w:cs="Times New Roman"/>
          <w:sz w:val="22"/>
          <w:szCs w:val="22"/>
        </w:rPr>
      </w:pPr>
    </w:p>
    <w:p w:rsidR="00FF4B80" w:rsidRPr="00FF4B80" w:rsidRDefault="00FF4B80" w:rsidP="00FF4B80">
      <w:pPr>
        <w:widowControl w:val="0"/>
        <w:rPr>
          <w:rFonts w:ascii="Times New Roman" w:eastAsia="Times New Roman" w:hAnsi="Times New Roman" w:cs="Times New Roman"/>
          <w:sz w:val="22"/>
          <w:szCs w:val="22"/>
        </w:rPr>
      </w:pPr>
    </w:p>
    <w:p w:rsidR="00FF4B80" w:rsidRPr="00FF4B80" w:rsidRDefault="00FF4B80" w:rsidP="00FF4B80">
      <w:pPr>
        <w:widowControl w:val="0"/>
        <w:rPr>
          <w:rFonts w:ascii="Times New Roman" w:eastAsia="Times New Roman" w:hAnsi="Times New Roman" w:cs="Times New Roman"/>
          <w:sz w:val="22"/>
          <w:szCs w:val="22"/>
        </w:rPr>
      </w:pPr>
    </w:p>
    <w:p w:rsidR="00FF4B80" w:rsidRPr="00FF4B80" w:rsidRDefault="00FF4B80" w:rsidP="00FF4B80">
      <w:pPr>
        <w:widowControl w:val="0"/>
        <w:jc w:val="center"/>
        <w:rPr>
          <w:rFonts w:ascii="Arial Narrow" w:eastAsia="Times New Roman" w:hAnsi="Arial Narrow" w:cs="Times New Roman"/>
          <w:b/>
          <w:sz w:val="52"/>
          <w:szCs w:val="52"/>
        </w:rPr>
      </w:pPr>
      <w:r w:rsidRPr="00FF4B80">
        <w:rPr>
          <w:rFonts w:ascii="Arial Narrow" w:eastAsia="Times New Roman" w:hAnsi="Arial Narrow" w:cs="Times New Roman"/>
          <w:b/>
          <w:sz w:val="52"/>
          <w:szCs w:val="52"/>
          <w:highlight w:val="yellow"/>
        </w:rPr>
        <w:t>April 2019</w:t>
      </w:r>
    </w:p>
    <w:tbl>
      <w:tblPr>
        <w:tblStyle w:val="TableGrid1"/>
        <w:tblW w:w="9557" w:type="dxa"/>
        <w:tblInd w:w="-432" w:type="dxa"/>
        <w:tblLayout w:type="fixed"/>
        <w:tblLook w:val="04A0" w:firstRow="1" w:lastRow="0" w:firstColumn="1" w:lastColumn="0" w:noHBand="0" w:noVBand="1"/>
      </w:tblPr>
      <w:tblGrid>
        <w:gridCol w:w="773"/>
        <w:gridCol w:w="1212"/>
        <w:gridCol w:w="1387"/>
        <w:gridCol w:w="1339"/>
        <w:gridCol w:w="950"/>
        <w:gridCol w:w="1114"/>
        <w:gridCol w:w="785"/>
        <w:gridCol w:w="900"/>
        <w:gridCol w:w="1097"/>
      </w:tblGrid>
      <w:tr w:rsidR="00FF4B80" w:rsidRPr="00FF4B80" w:rsidTr="00444A01">
        <w:tc>
          <w:tcPr>
            <w:tcW w:w="773"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Sun</w:t>
            </w:r>
          </w:p>
        </w:tc>
        <w:tc>
          <w:tcPr>
            <w:tcW w:w="1212"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Mon</w:t>
            </w:r>
          </w:p>
        </w:tc>
        <w:tc>
          <w:tcPr>
            <w:tcW w:w="138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Tues</w:t>
            </w:r>
          </w:p>
        </w:tc>
        <w:tc>
          <w:tcPr>
            <w:tcW w:w="133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Wed</w:t>
            </w:r>
          </w:p>
        </w:tc>
        <w:tc>
          <w:tcPr>
            <w:tcW w:w="95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Thurs</w:t>
            </w:r>
          </w:p>
        </w:tc>
        <w:tc>
          <w:tcPr>
            <w:tcW w:w="1114"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Fri</w:t>
            </w:r>
          </w:p>
        </w:tc>
        <w:tc>
          <w:tcPr>
            <w:tcW w:w="785"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Sat</w:t>
            </w: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Intern</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Initial</w:t>
            </w: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Teacher Initials</w:t>
            </w:r>
          </w:p>
        </w:tc>
      </w:tr>
      <w:tr w:rsidR="00FF4B80" w:rsidRPr="00FF4B80" w:rsidTr="00444A01">
        <w:tc>
          <w:tcPr>
            <w:tcW w:w="773"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212"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w:t>
            </w:r>
          </w:p>
        </w:tc>
        <w:tc>
          <w:tcPr>
            <w:tcW w:w="138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w:t>
            </w:r>
          </w:p>
        </w:tc>
        <w:tc>
          <w:tcPr>
            <w:tcW w:w="133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3</w:t>
            </w:r>
          </w:p>
        </w:tc>
        <w:tc>
          <w:tcPr>
            <w:tcW w:w="95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4</w:t>
            </w:r>
          </w:p>
        </w:tc>
        <w:tc>
          <w:tcPr>
            <w:tcW w:w="1114"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5</w:t>
            </w:r>
          </w:p>
        </w:tc>
        <w:tc>
          <w:tcPr>
            <w:tcW w:w="785"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6</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773"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7</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212"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8</w:t>
            </w:r>
          </w:p>
        </w:tc>
        <w:tc>
          <w:tcPr>
            <w:tcW w:w="138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9</w:t>
            </w:r>
          </w:p>
        </w:tc>
        <w:tc>
          <w:tcPr>
            <w:tcW w:w="133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10</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p>
        </w:tc>
        <w:tc>
          <w:tcPr>
            <w:tcW w:w="95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11</w:t>
            </w:r>
          </w:p>
        </w:tc>
        <w:tc>
          <w:tcPr>
            <w:tcW w:w="1114"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12</w:t>
            </w:r>
          </w:p>
        </w:tc>
        <w:tc>
          <w:tcPr>
            <w:tcW w:w="785"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13</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773"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14</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212"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15</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1</w:t>
            </w:r>
            <w:r w:rsidRPr="00FF4B80">
              <w:rPr>
                <w:rFonts w:ascii="Arial Narrow" w:eastAsia="Arial Narrow" w:hAnsi="Arial Narrow" w:cs="Arial Narrow"/>
                <w:b/>
                <w:bCs/>
                <w:color w:val="FF0000"/>
                <w:vertAlign w:val="superscript"/>
              </w:rPr>
              <w:t>st</w:t>
            </w:r>
            <w:r w:rsidRPr="00FF4B80">
              <w:rPr>
                <w:rFonts w:ascii="Arial Narrow" w:eastAsia="Arial Narrow" w:hAnsi="Arial Narrow" w:cs="Arial Narrow"/>
                <w:b/>
                <w:bCs/>
                <w:color w:val="FF0000"/>
              </w:rPr>
              <w:t xml:space="preserve"> day of Preschool</w:t>
            </w:r>
          </w:p>
        </w:tc>
        <w:tc>
          <w:tcPr>
            <w:tcW w:w="138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16</w:t>
            </w:r>
          </w:p>
        </w:tc>
        <w:tc>
          <w:tcPr>
            <w:tcW w:w="133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17</w:t>
            </w:r>
          </w:p>
        </w:tc>
        <w:tc>
          <w:tcPr>
            <w:tcW w:w="95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18</w:t>
            </w:r>
          </w:p>
        </w:tc>
        <w:tc>
          <w:tcPr>
            <w:tcW w:w="1114"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19</w:t>
            </w:r>
          </w:p>
        </w:tc>
        <w:tc>
          <w:tcPr>
            <w:tcW w:w="785"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20</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773"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21</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212"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22</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Exit Reflection Due</w:t>
            </w:r>
          </w:p>
        </w:tc>
        <w:tc>
          <w:tcPr>
            <w:tcW w:w="138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23</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Consecutive and Non Con. Plans Due</w:t>
            </w:r>
          </w:p>
        </w:tc>
        <w:tc>
          <w:tcPr>
            <w:tcW w:w="133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24</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r w:rsidRPr="00FF4B80">
              <w:rPr>
                <w:rFonts w:ascii="Arial Narrow" w:eastAsia="Arial Narrow" w:hAnsi="Arial Narrow" w:cs="Arial Narrow"/>
                <w:b/>
                <w:bCs/>
                <w:color w:val="FF0000"/>
                <w:sz w:val="22"/>
                <w:szCs w:val="22"/>
              </w:rPr>
              <w:t>Final  2 formal observations due</w:t>
            </w:r>
          </w:p>
        </w:tc>
        <w:tc>
          <w:tcPr>
            <w:tcW w:w="95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25</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 xml:space="preserve">Prof </w:t>
            </w:r>
            <w:proofErr w:type="spellStart"/>
            <w:r w:rsidRPr="00FF4B80">
              <w:rPr>
                <w:rFonts w:ascii="Arial Narrow" w:eastAsia="Arial Narrow" w:hAnsi="Arial Narrow" w:cs="Arial Narrow"/>
                <w:b/>
                <w:bCs/>
                <w:color w:val="FF0000"/>
              </w:rPr>
              <w:t>Disp</w:t>
            </w:r>
            <w:proofErr w:type="spellEnd"/>
            <w:r w:rsidRPr="00FF4B80">
              <w:rPr>
                <w:rFonts w:ascii="Arial Narrow" w:eastAsia="Arial Narrow" w:hAnsi="Arial Narrow" w:cs="Arial Narrow"/>
                <w:b/>
                <w:bCs/>
                <w:color w:val="FF0000"/>
              </w:rPr>
              <w:t xml:space="preserve"> &amp; Ed. AL. Due</w:t>
            </w:r>
          </w:p>
        </w:tc>
        <w:tc>
          <w:tcPr>
            <w:tcW w:w="1114"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26</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color w:val="FF0000"/>
                <w:sz w:val="20"/>
                <w:szCs w:val="20"/>
              </w:rPr>
            </w:pPr>
            <w:r w:rsidRPr="00FF4B80">
              <w:rPr>
                <w:rFonts w:ascii="Arial Narrow" w:eastAsia="Arial Narrow" w:hAnsi="Arial Narrow" w:cs="Arial Narrow"/>
                <w:b/>
                <w:bCs/>
                <w:color w:val="FF0000"/>
                <w:sz w:val="20"/>
                <w:szCs w:val="20"/>
              </w:rPr>
              <w:t xml:space="preserve">Last day </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color w:val="FF0000"/>
                <w:sz w:val="20"/>
                <w:szCs w:val="20"/>
              </w:rPr>
            </w:pPr>
            <w:r w:rsidRPr="00FF4B80">
              <w:rPr>
                <w:rFonts w:ascii="Arial Narrow" w:eastAsia="Arial Narrow" w:hAnsi="Arial Narrow" w:cs="Arial Narrow"/>
                <w:b/>
                <w:bCs/>
                <w:color w:val="FF0000"/>
                <w:sz w:val="20"/>
                <w:szCs w:val="20"/>
              </w:rPr>
              <w:t>Attendance Calendar &amp;</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r w:rsidRPr="00FF4B80">
              <w:rPr>
                <w:rFonts w:ascii="Arial Narrow" w:eastAsia="Arial Narrow" w:hAnsi="Arial Narrow" w:cs="Arial Narrow"/>
                <w:b/>
                <w:bCs/>
                <w:color w:val="FF0000"/>
                <w:sz w:val="20"/>
                <w:szCs w:val="20"/>
              </w:rPr>
              <w:t>Intern Verification Due</w:t>
            </w:r>
          </w:p>
        </w:tc>
        <w:tc>
          <w:tcPr>
            <w:tcW w:w="785"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27</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r w:rsidR="00FF4B80" w:rsidRPr="00FF4B80" w:rsidTr="00444A01">
        <w:tc>
          <w:tcPr>
            <w:tcW w:w="773"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28</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212"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29</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color w:val="FF0000"/>
              </w:rPr>
            </w:pPr>
            <w:r w:rsidRPr="00FF4B80">
              <w:rPr>
                <w:rFonts w:ascii="Arial Narrow" w:eastAsia="Arial Narrow" w:hAnsi="Arial Narrow" w:cs="Arial Narrow"/>
                <w:b/>
                <w:bCs/>
                <w:color w:val="FF0000"/>
              </w:rPr>
              <w:t xml:space="preserve">Mandatory Meeting </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1-3</w:t>
            </w:r>
          </w:p>
        </w:tc>
        <w:tc>
          <w:tcPr>
            <w:tcW w:w="138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30</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Make-up days</w:t>
            </w:r>
          </w:p>
        </w:tc>
        <w:tc>
          <w:tcPr>
            <w:tcW w:w="133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5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114"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785"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FF4B80" w:rsidRPr="00FF4B80" w:rsidRDefault="00FF4B80" w:rsidP="00FF4B80">
      <w:pPr>
        <w:widowControl w:val="0"/>
        <w:jc w:val="center"/>
        <w:rPr>
          <w:rFonts w:ascii="Arial Narrow" w:eastAsia="Times New Roman" w:hAnsi="Arial Narrow" w:cs="Times New Roman"/>
          <w:b/>
          <w:sz w:val="52"/>
          <w:szCs w:val="52"/>
        </w:rPr>
      </w:pPr>
    </w:p>
    <w:p w:rsidR="00FF4B80" w:rsidRPr="00FF4B80" w:rsidRDefault="00FF4B80" w:rsidP="00FF4B80">
      <w:pPr>
        <w:widowControl w:val="0"/>
        <w:jc w:val="center"/>
        <w:rPr>
          <w:rFonts w:ascii="Arial Narrow" w:eastAsia="Times New Roman" w:hAnsi="Arial Narrow" w:cs="Times New Roman"/>
          <w:b/>
          <w:sz w:val="52"/>
          <w:szCs w:val="52"/>
        </w:rPr>
      </w:pPr>
      <w:r w:rsidRPr="00FF4B80">
        <w:rPr>
          <w:rFonts w:ascii="Arial Narrow" w:eastAsia="Times New Roman" w:hAnsi="Arial Narrow" w:cs="Times New Roman"/>
          <w:b/>
          <w:sz w:val="52"/>
          <w:szCs w:val="52"/>
          <w:highlight w:val="yellow"/>
        </w:rPr>
        <w:t>May 2019</w:t>
      </w:r>
    </w:p>
    <w:tbl>
      <w:tblPr>
        <w:tblStyle w:val="TableGrid1"/>
        <w:tblW w:w="9540" w:type="dxa"/>
        <w:tblInd w:w="-252" w:type="dxa"/>
        <w:tblLook w:val="04A0" w:firstRow="1" w:lastRow="0" w:firstColumn="1" w:lastColumn="0" w:noHBand="0" w:noVBand="1"/>
      </w:tblPr>
      <w:tblGrid>
        <w:gridCol w:w="900"/>
        <w:gridCol w:w="1080"/>
        <w:gridCol w:w="990"/>
        <w:gridCol w:w="1089"/>
        <w:gridCol w:w="1120"/>
        <w:gridCol w:w="1121"/>
        <w:gridCol w:w="1080"/>
        <w:gridCol w:w="1063"/>
        <w:gridCol w:w="1097"/>
      </w:tblGrid>
      <w:tr w:rsidR="00FF4B80" w:rsidRPr="00FF4B80" w:rsidTr="00444A01">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Sun</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Mon</w:t>
            </w: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Tues</w:t>
            </w: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Wed</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Thurs</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Fri</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Sat</w:t>
            </w:r>
          </w:p>
        </w:tc>
        <w:tc>
          <w:tcPr>
            <w:tcW w:w="1063"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Intern</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Initials</w:t>
            </w: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Narrow" w:hAnsi="Arial Narrow" w:cs="Arial Narrow"/>
                <w:b/>
                <w:bCs/>
                <w:sz w:val="28"/>
                <w:szCs w:val="28"/>
              </w:rPr>
            </w:pPr>
            <w:r w:rsidRPr="00FF4B80">
              <w:rPr>
                <w:rFonts w:ascii="Arial Narrow" w:eastAsia="Arial Narrow" w:hAnsi="Arial Narrow" w:cs="Arial Narrow"/>
                <w:b/>
                <w:bCs/>
                <w:sz w:val="28"/>
                <w:szCs w:val="28"/>
              </w:rPr>
              <w:t>Teacher Initials</w:t>
            </w:r>
          </w:p>
        </w:tc>
      </w:tr>
      <w:tr w:rsidR="00FF4B80" w:rsidRPr="00FF4B80" w:rsidTr="00444A01">
        <w:trPr>
          <w:trHeight w:val="953"/>
        </w:trPr>
        <w:tc>
          <w:tcPr>
            <w:tcW w:w="90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99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sz w:val="22"/>
                <w:szCs w:val="22"/>
              </w:rPr>
            </w:pPr>
          </w:p>
        </w:tc>
        <w:tc>
          <w:tcPr>
            <w:tcW w:w="1089"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1</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Make-up days</w:t>
            </w:r>
          </w:p>
        </w:tc>
        <w:tc>
          <w:tcPr>
            <w:tcW w:w="112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2</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Make-up days</w:t>
            </w:r>
          </w:p>
        </w:tc>
        <w:tc>
          <w:tcPr>
            <w:tcW w:w="1121"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3</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color w:val="FF0000"/>
              </w:rPr>
              <w:t>Make-up days</w:t>
            </w:r>
          </w:p>
        </w:tc>
        <w:tc>
          <w:tcPr>
            <w:tcW w:w="1080"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r w:rsidRPr="00FF4B80">
              <w:rPr>
                <w:rFonts w:ascii="Arial Narrow" w:eastAsia="Arial Narrow" w:hAnsi="Arial Narrow" w:cs="Arial Narrow"/>
                <w:b/>
                <w:bCs/>
              </w:rPr>
              <w:t>4</w:t>
            </w:r>
          </w:p>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
                <w:bCs/>
              </w:rPr>
            </w:pPr>
          </w:p>
        </w:tc>
        <w:tc>
          <w:tcPr>
            <w:tcW w:w="1063"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c>
          <w:tcPr>
            <w:tcW w:w="1097" w:type="dxa"/>
          </w:tcPr>
          <w:p w:rsidR="00FF4B80" w:rsidRPr="00FF4B80" w:rsidRDefault="00FF4B80" w:rsidP="00FF4B8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Narrow" w:hAnsi="Arial Narrow" w:cs="Arial Narrow"/>
                <w:bCs/>
              </w:rPr>
            </w:pPr>
          </w:p>
        </w:tc>
      </w:tr>
    </w:tbl>
    <w:p w:rsidR="00FF4B80" w:rsidRPr="00FF4B80" w:rsidRDefault="00FF4B80" w:rsidP="00FF4B80">
      <w:pPr>
        <w:rPr>
          <w:rFonts w:ascii="Arial Narrow" w:eastAsia="Arial Narrow" w:hAnsi="Arial Narrow" w:cs="Arial Narrow"/>
          <w:b/>
          <w:bCs/>
          <w:sz w:val="28"/>
          <w:szCs w:val="28"/>
        </w:rPr>
      </w:pPr>
    </w:p>
    <w:p w:rsidR="00FF4B80" w:rsidRPr="00FF4B80" w:rsidRDefault="00FF4B80" w:rsidP="00FF4B80">
      <w:pPr>
        <w:rPr>
          <w:rFonts w:ascii="Arial Narrow" w:eastAsia="Arial Narrow" w:hAnsi="Arial Narrow" w:cs="Arial Narrow"/>
          <w:b/>
          <w:bCs/>
          <w:sz w:val="28"/>
          <w:szCs w:val="28"/>
        </w:rPr>
      </w:pPr>
      <w:r w:rsidRPr="00FF4B80">
        <w:rPr>
          <w:rFonts w:ascii="Arial Narrow" w:hAnsi="Arial Narrow"/>
          <w:b/>
          <w:bCs/>
          <w:sz w:val="28"/>
          <w:szCs w:val="28"/>
        </w:rPr>
        <w:t xml:space="preserve">AU Commencement: </w:t>
      </w:r>
    </w:p>
    <w:p w:rsidR="00FF4B80" w:rsidRPr="00FF4B80" w:rsidRDefault="00FF4B80" w:rsidP="00FF4B80">
      <w:pPr>
        <w:rPr>
          <w:rFonts w:ascii="Arial Narrow" w:eastAsia="Arial Narrow" w:hAnsi="Arial Narrow" w:cs="Arial Narrow"/>
          <w:b/>
          <w:bCs/>
          <w:sz w:val="20"/>
          <w:szCs w:val="20"/>
        </w:rPr>
      </w:pPr>
      <w:r w:rsidRPr="00FF4B80">
        <w:rPr>
          <w:rFonts w:ascii="Arial Narrow" w:hAnsi="Arial Narrow"/>
          <w:b/>
          <w:bCs/>
          <w:sz w:val="28"/>
          <w:szCs w:val="28"/>
        </w:rPr>
        <w:t>**All days missed must be made up</w:t>
      </w:r>
      <w:r w:rsidRPr="00FF4B80">
        <w:rPr>
          <w:rFonts w:ascii="Arial Narrow" w:hAnsi="Arial Narrow"/>
          <w:b/>
          <w:bCs/>
          <w:sz w:val="28"/>
          <w:szCs w:val="28"/>
        </w:rPr>
        <w:tab/>
      </w:r>
      <w:r w:rsidRPr="00FF4B80">
        <w:rPr>
          <w:rFonts w:ascii="Arial Narrow" w:eastAsia="Arial Narrow" w:hAnsi="Arial Narrow" w:cs="Arial Narrow"/>
          <w:b/>
          <w:bCs/>
          <w:sz w:val="20"/>
          <w:szCs w:val="20"/>
        </w:rPr>
        <w:tab/>
      </w:r>
      <w:r w:rsidRPr="00FF4B80">
        <w:rPr>
          <w:rFonts w:ascii="Arial Narrow" w:eastAsia="Arial Narrow" w:hAnsi="Arial Narrow" w:cs="Arial Narrow"/>
          <w:b/>
          <w:bCs/>
          <w:sz w:val="20"/>
          <w:szCs w:val="20"/>
        </w:rPr>
        <w:tab/>
      </w:r>
    </w:p>
    <w:p w:rsidR="00FF4B80" w:rsidRPr="00FF4B80" w:rsidRDefault="00FF4B80" w:rsidP="00FF4B80">
      <w:pPr>
        <w:rPr>
          <w:rFonts w:ascii="Arial Narrow" w:hAnsi="Arial Narrow"/>
          <w:b/>
          <w:color w:val="FF0000"/>
          <w:sz w:val="22"/>
          <w:szCs w:val="22"/>
        </w:rPr>
      </w:pPr>
      <w:r w:rsidRPr="00FF4B80">
        <w:rPr>
          <w:rFonts w:ascii="Arial Narrow" w:hAnsi="Arial Narrow"/>
          <w:b/>
          <w:color w:val="FF0000"/>
          <w:sz w:val="22"/>
          <w:szCs w:val="22"/>
        </w:rPr>
        <w:t>*Interns report to school on all teacher workdays</w:t>
      </w:r>
    </w:p>
    <w:p w:rsidR="00FF4B80" w:rsidRPr="00FF4B80" w:rsidRDefault="00FF4B80" w:rsidP="00FF4B80">
      <w:pPr>
        <w:rPr>
          <w:rFonts w:ascii="Arial Narrow" w:eastAsia="Arial Narrow" w:hAnsi="Arial Narrow" w:cs="Arial Narrow"/>
          <w:b/>
          <w:color w:val="FF0000"/>
          <w:sz w:val="22"/>
          <w:szCs w:val="22"/>
        </w:rPr>
      </w:pPr>
      <w:r w:rsidRPr="00FF4B80">
        <w:rPr>
          <w:rFonts w:ascii="Arial Narrow" w:hAnsi="Arial Narrow"/>
          <w:b/>
          <w:color w:val="FF0000"/>
          <w:sz w:val="22"/>
          <w:szCs w:val="22"/>
        </w:rPr>
        <w:t>*Interns observe holidays of school system in which they are interning.</w:t>
      </w:r>
    </w:p>
    <w:p w:rsidR="001E13BF" w:rsidRPr="00FF4B80" w:rsidRDefault="00FF4B80" w:rsidP="001E13BF">
      <w:pPr>
        <w:rPr>
          <w:rFonts w:ascii="Arial Narrow" w:hAnsi="Arial Narrow"/>
          <w:b/>
          <w:bCs/>
          <w:sz w:val="28"/>
          <w:szCs w:val="28"/>
        </w:rPr>
      </w:pPr>
      <w:r w:rsidRPr="00FF4B80">
        <w:rPr>
          <w:rFonts w:ascii="Arial Narrow" w:hAnsi="Arial Narrow"/>
          <w:b/>
          <w:bCs/>
          <w:sz w:val="28"/>
          <w:szCs w:val="28"/>
        </w:rPr>
        <w:t xml:space="preserve">SEE CLINICAL RESIDENCY HANDBOOK FOR COMPLETE LIST/COPY OF FORMS DUE AND INSTRUCTIONS. </w:t>
      </w:r>
    </w:p>
    <w:p w:rsidR="00E01416" w:rsidRDefault="00E01416">
      <w:pPr>
        <w:rPr>
          <w:rStyle w:val="None"/>
          <w:rFonts w:ascii="Arial Narrow" w:hAnsi="Arial Narrow"/>
          <w:b/>
          <w:bCs/>
          <w:sz w:val="22"/>
          <w:szCs w:val="22"/>
        </w:rPr>
      </w:pPr>
    </w:p>
    <w:p w:rsidR="00E01416" w:rsidRDefault="00E01416">
      <w:pPr>
        <w:rPr>
          <w:rStyle w:val="None"/>
          <w:rFonts w:ascii="Arial Narrow" w:hAnsi="Arial Narrow"/>
          <w:b/>
          <w:bCs/>
          <w:sz w:val="22"/>
          <w:szCs w:val="22"/>
        </w:rPr>
      </w:pPr>
    </w:p>
    <w:p w:rsidR="00E01416" w:rsidRDefault="00E01416">
      <w:pPr>
        <w:rPr>
          <w:rStyle w:val="None"/>
          <w:rFonts w:ascii="Arial Narrow" w:hAnsi="Arial Narrow"/>
          <w:b/>
          <w:bCs/>
          <w:sz w:val="22"/>
          <w:szCs w:val="22"/>
        </w:rPr>
      </w:pPr>
    </w:p>
    <w:bookmarkEnd w:id="2"/>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Please complete the following chart as a record of a discussion between the supervising cluster teacher and the intern to address any target </w:t>
      </w:r>
      <w:r>
        <w:rPr>
          <w:rStyle w:val="None"/>
          <w:b/>
          <w:bCs/>
          <w:sz w:val="22"/>
          <w:szCs w:val="22"/>
        </w:rPr>
        <w:t xml:space="preserve">areas of concern </w:t>
      </w:r>
      <w:r>
        <w:rPr>
          <w:rStyle w:val="None"/>
          <w:sz w:val="22"/>
          <w:szCs w:val="22"/>
        </w:rPr>
        <w:t>during the internship. When needed, the university supervisor may be present during the conversation. The goal is to develop a constructive plan of action to help the intern (a) identify target areas of concern; (b) build upon related or parallel areas of strength; and to (c) develop a plan of action utilizing strengths to address the target areas.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Intern’s Signature</w:t>
      </w:r>
      <w:r>
        <w:rPr>
          <w:rStyle w:val="None"/>
          <w:sz w:val="22"/>
          <w:szCs w:val="22"/>
        </w:rPr>
        <w:tab/>
      </w:r>
      <w:r>
        <w:rPr>
          <w:rStyle w:val="None"/>
          <w:sz w:val="22"/>
          <w:szCs w:val="22"/>
        </w:rPr>
        <w:tab/>
      </w:r>
      <w:r>
        <w:rPr>
          <w:rStyle w:val="None"/>
          <w:sz w:val="22"/>
          <w:szCs w:val="22"/>
        </w:rPr>
        <w:tab/>
      </w:r>
      <w:r>
        <w:rPr>
          <w:rStyle w:val="None"/>
          <w:sz w:val="22"/>
          <w:szCs w:val="22"/>
        </w:rPr>
        <w:tab/>
        <w:t>Cooperating/Cluster Teacher’s Signature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any and all absences from the internship. Submit to your university supervisor within one week of the absence.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Intern’s Name</w:t>
      </w:r>
      <w:proofErr w:type="gramStart"/>
      <w:r>
        <w:rPr>
          <w:rStyle w:val="None"/>
          <w:sz w:val="22"/>
          <w:szCs w:val="22"/>
        </w:rPr>
        <w:t>:_</w:t>
      </w:r>
      <w:proofErr w:type="gramEnd"/>
      <w:r>
        <w:rPr>
          <w:rStyle w:val="None"/>
          <w:sz w:val="22"/>
          <w:szCs w:val="22"/>
        </w:rPr>
        <w:t>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Reason for Absence</w:t>
      </w:r>
      <w:proofErr w:type="gramStart"/>
      <w:r>
        <w:rPr>
          <w:rStyle w:val="None"/>
          <w:sz w:val="22"/>
          <w:szCs w:val="22"/>
        </w:rPr>
        <w:t>:_</w:t>
      </w:r>
      <w:proofErr w:type="gramEnd"/>
      <w:r>
        <w:rPr>
          <w:rStyle w:val="None"/>
          <w:sz w:val="22"/>
          <w:szCs w:val="22"/>
        </w:rPr>
        <w:t>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Intern Signature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Cooperating/Cluster Teacher Signature</w:t>
      </w:r>
      <w:r>
        <w:rPr>
          <w:rStyle w:val="None"/>
          <w:sz w:val="22"/>
          <w:szCs w:val="22"/>
        </w:rPr>
        <w:tab/>
      </w:r>
      <w:r>
        <w:rPr>
          <w:rStyle w:val="None"/>
          <w:sz w:val="22"/>
          <w:szCs w:val="22"/>
        </w:rPr>
        <w:tab/>
      </w:r>
      <w:r>
        <w:rPr>
          <w:rStyle w:val="None"/>
          <w:sz w:val="22"/>
          <w:szCs w:val="22"/>
        </w:rPr>
        <w:tab/>
        <w:t>Date</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Internship *Cluster Teacher Supervisor Payment Form</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rsidR="00B5413D" w:rsidRDefault="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Spring Semester 2019</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stipend for helping with the internship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r>
        <w:rPr>
          <w:rStyle w:val="None"/>
          <w:sz w:val="22"/>
          <w:szCs w:val="22"/>
          <w:u w:val="single"/>
        </w:rPr>
        <w:tab/>
      </w:r>
      <w:r>
        <w:rPr>
          <w:rStyle w:val="None"/>
          <w:sz w:val="22"/>
          <w:szCs w:val="22"/>
        </w:rPr>
        <w:t xml:space="preserve">  Home Phone  </w:t>
      </w:r>
      <w:r>
        <w:rPr>
          <w:rStyle w:val="None"/>
          <w:sz w:val="22"/>
          <w:szCs w:val="22"/>
          <w:u w:val="single"/>
        </w:rPr>
        <w:tab/>
      </w:r>
      <w:r>
        <w:rPr>
          <w:rStyle w:val="None"/>
          <w:sz w:val="22"/>
          <w:szCs w:val="22"/>
          <w:u w:val="single"/>
        </w:rPr>
        <w:tab/>
      </w:r>
      <w:r>
        <w:rPr>
          <w:rStyle w:val="None"/>
          <w:sz w:val="22"/>
          <w:szCs w:val="22"/>
          <w:u w:val="single"/>
        </w:rPr>
        <w:tab/>
        <w:t xml:space="preserve"> </w:t>
      </w:r>
      <w:r>
        <w:rPr>
          <w:rStyle w:val="None"/>
          <w:sz w:val="22"/>
          <w:szCs w:val="22"/>
          <w:u w:val="single"/>
        </w:rPr>
        <w:tab/>
        <w:t xml:space="preserve">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proofErr w:type="gramStart"/>
      <w:r>
        <w:rPr>
          <w:rStyle w:val="None"/>
          <w:sz w:val="22"/>
          <w:szCs w:val="22"/>
        </w:rPr>
        <w:t xml:space="preserve">Email  </w:t>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proofErr w:type="gramEnd"/>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r:id="rId8" w:history="1">
        <w:r>
          <w:rPr>
            <w:rStyle w:val="Hyperlink2"/>
          </w:rPr>
          <w:t>http://www.auburnuniversity.net/vendor/</w:t>
        </w:r>
      </w:hyperlink>
      <w:r>
        <w:rPr>
          <w:rStyle w:val="None"/>
          <w:color w:val="0000FF"/>
          <w:sz w:val="22"/>
          <w:szCs w:val="22"/>
        </w:rPr>
        <w:t xml:space="preserve"> </w:t>
      </w:r>
      <w:r>
        <w:rPr>
          <w:rStyle w:val="None"/>
          <w:sz w:val="22"/>
          <w:szCs w:val="22"/>
        </w:rPr>
        <w:t>and register in order to receive payment from Auburn University</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t>YES   NO</w:t>
      </w:r>
      <w:r>
        <w:rPr>
          <w:rStyle w:val="None"/>
          <w:sz w:val="22"/>
          <w:szCs w:val="22"/>
        </w:rPr>
        <w:tab/>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t>YES   NO</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t>YES   NO</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t xml:space="preserve">      </w:t>
      </w:r>
      <w:r>
        <w:rPr>
          <w:rStyle w:val="None"/>
          <w:color w:val="00006D"/>
          <w:sz w:val="22"/>
          <w:szCs w:val="22"/>
          <w:u w:val="single" w:color="00006D"/>
        </w:rPr>
        <w:tab/>
      </w:r>
      <w:r>
        <w:rPr>
          <w:rStyle w:val="None"/>
          <w:sz w:val="22"/>
          <w:szCs w:val="22"/>
          <w:u w:color="00006D"/>
        </w:rPr>
        <w:t xml:space="preserve">  </w:t>
      </w:r>
      <w:proofErr w:type="spellStart"/>
      <w:r>
        <w:rPr>
          <w:rStyle w:val="None"/>
          <w:sz w:val="22"/>
          <w:szCs w:val="22"/>
          <w:u w:color="00006D"/>
        </w:rPr>
        <w:t>School</w:t>
      </w:r>
      <w:proofErr w:type="spellEnd"/>
      <w:r>
        <w:rPr>
          <w:rStyle w:val="None"/>
          <w:sz w:val="22"/>
          <w:szCs w:val="22"/>
          <w:u w:color="00006D"/>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t xml:space="preserve">     </w:t>
      </w:r>
    </w:p>
    <w:p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rsidR="00B5413D" w:rsidRDefault="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r:id="rId9" w:history="1">
        <w:r w:rsidR="00035719">
          <w:rPr>
            <w:rStyle w:val="Hyperlink2"/>
          </w:rPr>
          <w:t>linmary@auburn.edu</w:t>
        </w:r>
      </w:hyperlink>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Basic Lesson Plan Format (For the 10 Consecutive Teaching Days</w:t>
      </w:r>
      <w:proofErr w:type="gramStart"/>
      <w:r>
        <w:rPr>
          <w:rStyle w:val="None"/>
          <w:b/>
          <w:bCs/>
          <w:sz w:val="22"/>
          <w:szCs w:val="22"/>
        </w:rPr>
        <w:t>)</w:t>
      </w:r>
      <w:r>
        <w:rPr>
          <w:rStyle w:val="None"/>
          <w:b/>
          <w:bCs/>
          <w:sz w:val="14"/>
          <w:szCs w:val="14"/>
          <w:vertAlign w:val="superscript"/>
        </w:rPr>
        <w:t>_</w:t>
      </w:r>
      <w:proofErr w:type="gramEnd"/>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interns in advance of the teaching day for each of 10 days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rsidR="00B5413D" w:rsidRDefault="00B5413D"/>
    <w:p w:rsidR="00B5413D" w:rsidRDefault="00B5413D">
      <w:pPr>
        <w:jc w:val="center"/>
        <w:rPr>
          <w:rFonts w:ascii="Trebuchet MS" w:eastAsia="Trebuchet MS" w:hAnsi="Trebuchet MS" w:cs="Trebuchet MS"/>
          <w:b/>
          <w:bCs/>
          <w:sz w:val="32"/>
          <w:szCs w:val="32"/>
        </w:rPr>
      </w:pP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AUBURN UNIVERSITY</w:t>
      </w:r>
    </w:p>
    <w:p w:rsidR="00B5413D" w:rsidRDefault="00035719">
      <w:pPr>
        <w:jc w:val="center"/>
        <w:rPr>
          <w:rStyle w:val="None"/>
          <w:sz w:val="22"/>
          <w:szCs w:val="22"/>
        </w:rPr>
      </w:pPr>
      <w:r>
        <w:rPr>
          <w:rStyle w:val="None"/>
          <w:sz w:val="22"/>
          <w:szCs w:val="22"/>
        </w:rPr>
        <w:t>Department of Curriculum &amp; Teaching</w:t>
      </w:r>
    </w:p>
    <w:p w:rsidR="00B5413D" w:rsidRDefault="00035719">
      <w:pPr>
        <w:jc w:val="center"/>
        <w:rPr>
          <w:rStyle w:val="None"/>
          <w:sz w:val="22"/>
          <w:szCs w:val="22"/>
        </w:rPr>
      </w:pPr>
      <w:r>
        <w:rPr>
          <w:rStyle w:val="None"/>
          <w:sz w:val="22"/>
          <w:szCs w:val="22"/>
        </w:rPr>
        <w:t>5040 Haley Center</w:t>
      </w:r>
    </w:p>
    <w:p w:rsidR="00B5413D" w:rsidRDefault="00035719">
      <w:pPr>
        <w:jc w:val="center"/>
        <w:rPr>
          <w:rStyle w:val="None"/>
          <w:sz w:val="22"/>
          <w:szCs w:val="22"/>
        </w:rPr>
      </w:pPr>
      <w:r>
        <w:rPr>
          <w:rStyle w:val="None"/>
          <w:sz w:val="22"/>
          <w:szCs w:val="22"/>
        </w:rPr>
        <w:t>Auburn University, AL 36849-5212</w:t>
      </w:r>
    </w:p>
    <w:p w:rsidR="00B5413D" w:rsidRDefault="00035719">
      <w:pPr>
        <w:jc w:val="center"/>
        <w:rPr>
          <w:rStyle w:val="None"/>
          <w:b/>
          <w:bCs/>
        </w:rPr>
      </w:pPr>
      <w:r>
        <w:rPr>
          <w:rStyle w:val="None"/>
          <w:b/>
          <w:bCs/>
        </w:rPr>
        <w:t>Reference Form for Early Childhood Education</w:t>
      </w:r>
    </w:p>
    <w:p w:rsidR="00B5413D" w:rsidRDefault="00B5413D"/>
    <w:p w:rsidR="00B5413D" w:rsidRDefault="00035719">
      <w:r>
        <w:t>APPLICANT:</w:t>
      </w:r>
      <w:r>
        <w:tab/>
      </w:r>
      <w:r>
        <w:tab/>
      </w:r>
      <w:r>
        <w:tab/>
      </w:r>
      <w:r>
        <w:tab/>
      </w:r>
      <w:r>
        <w:tab/>
      </w:r>
      <w:r>
        <w:tab/>
        <w:t>INTERNSHIP TERM:</w:t>
      </w:r>
    </w:p>
    <w:p w:rsidR="00B5413D" w:rsidRDefault="00B5413D"/>
    <w:p w:rsidR="00B5413D" w:rsidRDefault="00035719">
      <w:r>
        <w:t>UNIVERSITY REFERENCE:</w:t>
      </w:r>
    </w:p>
    <w:p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rsidR="00B5413D" w:rsidRDefault="00035719">
      <w:pPr>
        <w:rPr>
          <w:rStyle w:val="None"/>
          <w:i/>
          <w:iCs/>
        </w:rPr>
      </w:pPr>
      <w:r>
        <w:rPr>
          <w:rStyle w:val="None"/>
          <w:i/>
          <w:iCs/>
        </w:rPr>
        <w:t>Rubric:</w:t>
      </w:r>
    </w:p>
    <w:p w:rsidR="00B5413D" w:rsidRDefault="00035719">
      <w:pPr>
        <w:rPr>
          <w:rStyle w:val="None"/>
          <w:i/>
          <w:iCs/>
          <w:sz w:val="20"/>
          <w:szCs w:val="20"/>
        </w:rPr>
      </w:pPr>
      <w:r>
        <w:rPr>
          <w:rStyle w:val="None"/>
          <w:i/>
          <w:iCs/>
          <w:sz w:val="20"/>
          <w:szCs w:val="20"/>
        </w:rPr>
        <w:t>4 = Exemplary; Demonstrates excellence</w:t>
      </w:r>
    </w:p>
    <w:p w:rsidR="00B5413D" w:rsidRDefault="00035719">
      <w:pPr>
        <w:rPr>
          <w:rStyle w:val="None"/>
          <w:i/>
          <w:iCs/>
          <w:sz w:val="20"/>
          <w:szCs w:val="20"/>
        </w:rPr>
      </w:pPr>
      <w:r>
        <w:rPr>
          <w:rStyle w:val="None"/>
          <w:i/>
          <w:iCs/>
          <w:sz w:val="20"/>
          <w:szCs w:val="20"/>
        </w:rPr>
        <w:t>3 = Competent; Area of strength</w:t>
      </w:r>
    </w:p>
    <w:p w:rsidR="00B5413D" w:rsidRDefault="00035719">
      <w:pPr>
        <w:rPr>
          <w:rStyle w:val="None"/>
          <w:i/>
          <w:iCs/>
          <w:sz w:val="20"/>
          <w:szCs w:val="20"/>
        </w:rPr>
      </w:pPr>
      <w:r>
        <w:rPr>
          <w:rStyle w:val="None"/>
          <w:i/>
          <w:iCs/>
          <w:sz w:val="20"/>
          <w:szCs w:val="20"/>
        </w:rPr>
        <w:t>2 = Approaching competence; Needs improvement</w:t>
      </w:r>
    </w:p>
    <w:p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jc w:val="center"/>
            </w:pPr>
            <w:r>
              <w:rPr>
                <w:rStyle w:val="None"/>
                <w:sz w:val="22"/>
                <w:szCs w:val="22"/>
              </w:rPr>
              <w:t>1</w:t>
            </w:r>
          </w:p>
        </w:tc>
      </w:tr>
      <w:tr w:rsidR="00B5413D">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r w:rsidR="00B5413D">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B5413D"/>
        </w:tc>
      </w:tr>
    </w:tbl>
    <w:p w:rsidR="00B5413D" w:rsidRDefault="00B5413D">
      <w:pPr>
        <w:widowControl w:val="0"/>
        <w:rPr>
          <w:rStyle w:val="None"/>
          <w:sz w:val="20"/>
          <w:szCs w:val="20"/>
        </w:rPr>
      </w:pPr>
    </w:p>
    <w:p w:rsidR="00B5413D" w:rsidRDefault="00035719">
      <w:r>
        <w:t>Would you hire?</w:t>
      </w:r>
      <w:r>
        <w:tab/>
        <w:t xml:space="preserve">     Yes ___      No ___     Undecided ___</w:t>
      </w:r>
    </w:p>
    <w:p w:rsidR="00B5413D" w:rsidRDefault="00035719">
      <w:r>
        <w:t>Additional Comments:</w:t>
      </w:r>
    </w:p>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B5413D"/>
    <w:p w:rsidR="00B5413D" w:rsidRDefault="00035719">
      <w:r>
        <w:t>Signature: ____________________________________</w:t>
      </w:r>
      <w:r>
        <w:tab/>
        <w:t>Date: ____________</w:t>
      </w:r>
    </w:p>
    <w:p w:rsidR="00B5413D" w:rsidRDefault="00035719">
      <w:pPr>
        <w:jc w:val="center"/>
      </w:pPr>
      <w:r>
        <w:br w:type="page"/>
      </w:r>
    </w:p>
    <w:p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rsidR="00B5413D" w:rsidRDefault="00035719">
      <w:pPr>
        <w:jc w:val="center"/>
        <w:rPr>
          <w:rStyle w:val="None"/>
          <w:b/>
          <w:bCs/>
          <w:sz w:val="32"/>
          <w:szCs w:val="32"/>
        </w:rPr>
      </w:pPr>
      <w:r>
        <w:rPr>
          <w:rStyle w:val="None"/>
          <w:b/>
          <w:bCs/>
          <w:sz w:val="32"/>
          <w:szCs w:val="32"/>
        </w:rPr>
        <w:t>One Completed Form for EACH Experience</w:t>
      </w:r>
    </w:p>
    <w:p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pPr>
              <w:rPr>
                <w:rFonts w:ascii="Palatino" w:eastAsia="Palatino" w:hAnsi="Palatino" w:cs="Palatino"/>
              </w:rPr>
            </w:pPr>
            <w:r>
              <w:rPr>
                <w:rStyle w:val="None"/>
                <w:rFonts w:ascii="Palatino" w:hAnsi="Palatino"/>
              </w:rPr>
              <w:t>Name:</w:t>
            </w:r>
          </w:p>
          <w:p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Description of the Experience:</w:t>
            </w:r>
          </w:p>
        </w:tc>
      </w:tr>
      <w:tr w:rsidR="00B5413D">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School/Grade</w:t>
            </w:r>
          </w:p>
        </w:tc>
      </w:tr>
      <w:tr w:rsidR="00B5413D">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one-paragraph summary of the School Based Experience:</w:t>
            </w:r>
          </w:p>
        </w:tc>
      </w:tr>
      <w:tr w:rsidR="00B5413D">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13D" w:rsidRDefault="00035719">
            <w:r>
              <w:rPr>
                <w:rStyle w:val="None"/>
                <w:rFonts w:ascii="Palatino" w:hAnsi="Palatino"/>
              </w:rPr>
              <w:t>Provide any additional documentation (i.e., notes, interview questions/responses, etc.)</w:t>
            </w:r>
          </w:p>
        </w:tc>
      </w:tr>
    </w:tbl>
    <w:p w:rsidR="00B5413D" w:rsidRDefault="00B5413D">
      <w:pPr>
        <w:widowControl w:val="0"/>
      </w:pPr>
    </w:p>
    <w:sectPr w:rsidR="00B5413D">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D9" w:rsidRDefault="00910CD9">
      <w:r>
        <w:separator/>
      </w:r>
    </w:p>
  </w:endnote>
  <w:endnote w:type="continuationSeparator" w:id="0">
    <w:p w:rsidR="00910CD9" w:rsidRDefault="0091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01" w:rsidRDefault="00444A01">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sidR="00F77E35">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sidR="00F77E35">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D9" w:rsidRDefault="00910CD9">
      <w:r>
        <w:separator/>
      </w:r>
    </w:p>
  </w:footnote>
  <w:footnote w:type="continuationSeparator" w:id="0">
    <w:p w:rsidR="00910CD9" w:rsidRDefault="00910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01" w:rsidRDefault="00444A0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outline w:val="0"/>
        <w:emboss w:val="0"/>
        <w:imprint w:val="0"/>
        <w:spacing w:val="0"/>
        <w:w w:val="100"/>
        <w:kern w:val="0"/>
        <w:position w:val="0"/>
        <w:highlight w:val="none"/>
        <w:vertAlign w:val="base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outline w:val="0"/>
        <w:emboss w:val="0"/>
        <w:imprint w:val="0"/>
        <w:spacing w:val="0"/>
        <w:w w:val="100"/>
        <w:kern w:val="0"/>
        <w:position w:val="0"/>
        <w:highlight w:val="none"/>
        <w:vertAlign w:val="base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outline w:val="0"/>
        <w:emboss w:val="0"/>
        <w:imprint w:val="0"/>
        <w:spacing w:val="0"/>
        <w:w w:val="100"/>
        <w:kern w:val="0"/>
        <w:position w:val="0"/>
        <w:highlight w:val="none"/>
        <w:vertAlign w:val="base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outline w:val="0"/>
        <w:emboss w:val="0"/>
        <w:imprint w:val="0"/>
        <w:spacing w:val="0"/>
        <w:w w:val="100"/>
        <w:kern w:val="0"/>
        <w:position w:val="0"/>
        <w:highlight w:val="none"/>
        <w:vertAlign w:val="base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outline w:val="0"/>
        <w:emboss w:val="0"/>
        <w:imprint w:val="0"/>
        <w:spacing w:val="0"/>
        <w:w w:val="100"/>
        <w:kern w:val="0"/>
        <w:position w:val="0"/>
        <w:highlight w:val="none"/>
        <w:vertAlign w:val="base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outline w:val="0"/>
        <w:emboss w:val="0"/>
        <w:imprint w:val="0"/>
        <w:spacing w:val="0"/>
        <w:w w:val="100"/>
        <w:kern w:val="0"/>
        <w:position w:val="0"/>
        <w:highlight w:val="none"/>
        <w:vertAlign w:val="base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outline w:val="0"/>
        <w:emboss w:val="0"/>
        <w:imprint w:val="0"/>
        <w:spacing w:val="0"/>
        <w:w w:val="100"/>
        <w:kern w:val="0"/>
        <w:position w:val="0"/>
        <w:highlight w:val="none"/>
        <w:vertAlign w:val="base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D3A4FE4"/>
    <w:multiLevelType w:val="hybridMultilevel"/>
    <w:tmpl w:val="AD1EEEF6"/>
    <w:numStyleLink w:val="ImportedStyle2"/>
  </w:abstractNum>
  <w:abstractNum w:abstractNumId="6">
    <w:nsid w:val="44861B93"/>
    <w:multiLevelType w:val="hybridMultilevel"/>
    <w:tmpl w:val="7A56A430"/>
    <w:numStyleLink w:val="ImportedStyle1"/>
  </w:abstractNum>
  <w:abstractNum w:abstractNumId="7">
    <w:nsid w:val="487622D1"/>
    <w:multiLevelType w:val="hybridMultilevel"/>
    <w:tmpl w:val="5314B9B6"/>
    <w:numStyleLink w:val="ImportedStyle4"/>
  </w:abstractNum>
  <w:abstractNum w:abstractNumId="8">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outline w:val="0"/>
        <w:emboss w:val="0"/>
        <w:imprint w:val="0"/>
        <w:spacing w:val="0"/>
        <w:w w:val="100"/>
        <w:kern w:val="0"/>
        <w:position w:val="0"/>
        <w:highlight w:val="none"/>
        <w:vertAlign w:val="base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outline w:val="0"/>
        <w:emboss w:val="0"/>
        <w:imprint w:val="0"/>
        <w:spacing w:val="0"/>
        <w:w w:val="100"/>
        <w:kern w:val="0"/>
        <w:position w:val="0"/>
        <w:highlight w:val="none"/>
        <w:vertAlign w:val="base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8BA12BF"/>
    <w:multiLevelType w:val="hybridMultilevel"/>
    <w:tmpl w:val="DC3462F8"/>
    <w:numStyleLink w:val="ImportedStyle7"/>
  </w:abstractNum>
  <w:abstractNum w:abstractNumId="10">
    <w:nsid w:val="5E96622F"/>
    <w:multiLevelType w:val="hybridMultilevel"/>
    <w:tmpl w:val="B47CAD66"/>
    <w:numStyleLink w:val="ImportedStyle6"/>
  </w:abstractNum>
  <w:abstractNum w:abstractNumId="11">
    <w:nsid w:val="611C2A87"/>
    <w:multiLevelType w:val="hybridMultilevel"/>
    <w:tmpl w:val="6FF8DF76"/>
    <w:numStyleLink w:val="ImportedStyle3"/>
  </w:abstractNum>
  <w:abstractNum w:abstractNumId="12">
    <w:nsid w:val="695646D1"/>
    <w:multiLevelType w:val="hybridMultilevel"/>
    <w:tmpl w:val="D5A6DD3C"/>
    <w:numStyleLink w:val="ImportedStyle8"/>
  </w:abstractNum>
  <w:abstractNum w:abstractNumId="13">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outline w:val="0"/>
        <w:emboss w:val="0"/>
        <w:imprint w:val="0"/>
        <w:spacing w:val="0"/>
        <w:w w:val="100"/>
        <w:kern w:val="0"/>
        <w:position w:val="0"/>
        <w:highlight w:val="none"/>
        <w:vertAlign w:val="base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outline w:val="0"/>
        <w:emboss w:val="0"/>
        <w:imprint w:val="0"/>
        <w:spacing w:val="0"/>
        <w:w w:val="100"/>
        <w:kern w:val="0"/>
        <w:position w:val="0"/>
        <w:highlight w:val="none"/>
        <w:vertAlign w:val="base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outline w:val="0"/>
        <w:emboss w:val="0"/>
        <w:imprint w:val="0"/>
        <w:spacing w:val="0"/>
        <w:w w:val="100"/>
        <w:kern w:val="0"/>
        <w:position w:val="0"/>
        <w:highlight w:val="none"/>
        <w:vertAlign w:val="base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outline w:val="0"/>
        <w:emboss w:val="0"/>
        <w:imprint w:val="0"/>
        <w:spacing w:val="0"/>
        <w:w w:val="100"/>
        <w:kern w:val="0"/>
        <w:position w:val="0"/>
        <w:highlight w:val="none"/>
        <w:vertAlign w:val="base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outline w:val="0"/>
        <w:emboss w:val="0"/>
        <w:imprint w:val="0"/>
        <w:spacing w:val="0"/>
        <w:w w:val="100"/>
        <w:kern w:val="0"/>
        <w:position w:val="0"/>
        <w:highlight w:val="none"/>
        <w:vertAlign w:val="base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outline w:val="0"/>
        <w:emboss w:val="0"/>
        <w:imprint w:val="0"/>
        <w:spacing w:val="0"/>
        <w:w w:val="100"/>
        <w:kern w:val="0"/>
        <w:position w:val="0"/>
        <w:highlight w:val="none"/>
        <w:vertAlign w:val="base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outline w:val="0"/>
        <w:emboss w:val="0"/>
        <w:imprint w:val="0"/>
        <w:spacing w:val="0"/>
        <w:w w:val="100"/>
        <w:kern w:val="0"/>
        <w:position w:val="0"/>
        <w:highlight w:val="none"/>
        <w:vertAlign w:val="base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outline w:val="0"/>
        <w:emboss w:val="0"/>
        <w:imprint w:val="0"/>
        <w:spacing w:val="0"/>
        <w:w w:val="100"/>
        <w:kern w:val="0"/>
        <w:position w:val="0"/>
        <w:highlight w:val="none"/>
        <w:vertAlign w:val="base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23A5EB6"/>
    <w:multiLevelType w:val="hybridMultilevel"/>
    <w:tmpl w:val="7A56A430"/>
    <w:styleLink w:val="ImportedStyle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6"/>
  </w:num>
  <w:num w:numId="3">
    <w:abstractNumId w:val="0"/>
  </w:num>
  <w:num w:numId="4">
    <w:abstractNumId w:val="5"/>
  </w:num>
  <w:num w:numId="5">
    <w:abstractNumId w:val="3"/>
  </w:num>
  <w:num w:numId="6">
    <w:abstractNumId w:val="11"/>
  </w:num>
  <w:num w:numId="7">
    <w:abstractNumId w:val="11"/>
    <w:lvlOverride w:ilvl="0">
      <w:lvl w:ilvl="0" w:tplc="3C6C7B6E">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767E62">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2493A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96EE22">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E60A22">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DC9CEC">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74697E">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5814A6">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E2D516">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1"/>
    <w:lvlOverride w:ilvl="0">
      <w:lvl w:ilvl="0" w:tplc="3C6C7B6E">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767E62">
        <w:start w:val="1"/>
        <w:numFmt w:val="lowerLetter"/>
        <w:lvlText w:val="%2)"/>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2493A6">
        <w:start w:val="1"/>
        <w:numFmt w:val="lowerLetter"/>
        <w:lvlText w:val="%3)"/>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96EE22">
        <w:start w:val="1"/>
        <w:numFmt w:val="lowerLetter"/>
        <w:lvlText w:val="%4)"/>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E60A22">
        <w:start w:val="1"/>
        <w:numFmt w:val="lowerLetter"/>
        <w:lvlText w:val="%5)"/>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DC9CEC">
        <w:start w:val="1"/>
        <w:numFmt w:val="lowerLetter"/>
        <w:lvlText w:val="%6)"/>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74697E">
        <w:start w:val="1"/>
        <w:numFmt w:val="lowerLetter"/>
        <w:lvlText w:val="%7)"/>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5814A6">
        <w:start w:val="1"/>
        <w:numFmt w:val="lowerLetter"/>
        <w:lvlText w:val="%8)"/>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E2D516">
        <w:start w:val="1"/>
        <w:numFmt w:val="lowerLetter"/>
        <w:lvlText w:val="%9)"/>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3"/>
  </w:num>
  <w:num w:numId="10">
    <w:abstractNumId w:val="7"/>
  </w:num>
  <w:num w:numId="11">
    <w:abstractNumId w:val="4"/>
  </w:num>
  <w:num w:numId="12">
    <w:abstractNumId w:val="8"/>
  </w:num>
  <w:num w:numId="13">
    <w:abstractNumId w:val="10"/>
  </w:num>
  <w:num w:numId="14">
    <w:abstractNumId w:val="1"/>
  </w:num>
  <w:num w:numId="15">
    <w:abstractNumId w:val="9"/>
  </w:num>
  <w:num w:numId="16">
    <w:abstractNumId w:val="9"/>
    <w:lvlOverride w:ilvl="0">
      <w:lvl w:ilvl="0" w:tplc="6D6A1408">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6062FDC">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2C5D52">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D6E860">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A6EB8E">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2E815C">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761920">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D8876E">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792C35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lvl w:ilvl="0" w:tplc="6D6A1408">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6062FDC">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12C5D52">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8D6E860">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A6EB8E">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12E815C">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1761920">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ED8876E">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792C35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413D"/>
    <w:rsid w:val="00035719"/>
    <w:rsid w:val="0007396A"/>
    <w:rsid w:val="00075BCD"/>
    <w:rsid w:val="000803D1"/>
    <w:rsid w:val="001E13BF"/>
    <w:rsid w:val="001E2F96"/>
    <w:rsid w:val="00226715"/>
    <w:rsid w:val="00250239"/>
    <w:rsid w:val="00341AD3"/>
    <w:rsid w:val="003462F9"/>
    <w:rsid w:val="00374590"/>
    <w:rsid w:val="00444A01"/>
    <w:rsid w:val="00464A9F"/>
    <w:rsid w:val="0047006A"/>
    <w:rsid w:val="004918BE"/>
    <w:rsid w:val="004E252B"/>
    <w:rsid w:val="00564866"/>
    <w:rsid w:val="005F3F84"/>
    <w:rsid w:val="00643D7F"/>
    <w:rsid w:val="00765E9E"/>
    <w:rsid w:val="00792746"/>
    <w:rsid w:val="00837A41"/>
    <w:rsid w:val="008758E6"/>
    <w:rsid w:val="00910CD9"/>
    <w:rsid w:val="00970621"/>
    <w:rsid w:val="00984081"/>
    <w:rsid w:val="00A177BD"/>
    <w:rsid w:val="00A472F8"/>
    <w:rsid w:val="00A72657"/>
    <w:rsid w:val="00AD1F0B"/>
    <w:rsid w:val="00AE5CE4"/>
    <w:rsid w:val="00B5413D"/>
    <w:rsid w:val="00BD4CC0"/>
    <w:rsid w:val="00CF3CEB"/>
    <w:rsid w:val="00D14F3D"/>
    <w:rsid w:val="00E01416"/>
    <w:rsid w:val="00E82C19"/>
    <w:rsid w:val="00ED0397"/>
    <w:rsid w:val="00F17CE7"/>
    <w:rsid w:val="00F77E35"/>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outline w:val="0"/>
      <w:color w:val="0563C1"/>
      <w:spacing w:val="0"/>
      <w:kern w:val="0"/>
      <w:position w:val="0"/>
      <w:u w:val="none" w:color="0563C1"/>
      <w:vertAlign w:val="baseline"/>
      <w:lang w:val="en-US"/>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uburnuniversity.net/vendo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5686</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38021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The Griffies</cp:lastModifiedBy>
  <cp:revision>2</cp:revision>
  <dcterms:created xsi:type="dcterms:W3CDTF">2019-01-05T20:30:00Z</dcterms:created>
  <dcterms:modified xsi:type="dcterms:W3CDTF">2019-01-05T20:30:00Z</dcterms:modified>
</cp:coreProperties>
</file>