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BB7" w:rsidRDefault="009F7BB7" w:rsidP="004D0C32">
      <w:pPr>
        <w:spacing w:after="0"/>
        <w:jc w:val="center"/>
        <w:rPr>
          <w:rFonts w:ascii="Arial" w:hAnsi="Arial" w:cs="Arial"/>
          <w:b/>
          <w:sz w:val="32"/>
          <w:szCs w:val="32"/>
        </w:rPr>
      </w:pPr>
      <w:r w:rsidRPr="00191B38">
        <w:rPr>
          <w:rFonts w:ascii="Arial" w:hAnsi="Arial" w:cs="Arial"/>
          <w:b/>
          <w:sz w:val="32"/>
          <w:szCs w:val="32"/>
        </w:rPr>
        <w:t xml:space="preserve">CTEE </w:t>
      </w:r>
      <w:r>
        <w:rPr>
          <w:rFonts w:ascii="Arial" w:hAnsi="Arial" w:cs="Arial"/>
          <w:b/>
          <w:sz w:val="32"/>
          <w:szCs w:val="32"/>
        </w:rPr>
        <w:t xml:space="preserve">7410/7416 </w:t>
      </w:r>
    </w:p>
    <w:p w:rsidR="009F7BB7" w:rsidRDefault="009F7BB7" w:rsidP="009F7BB7">
      <w:pPr>
        <w:jc w:val="center"/>
        <w:rPr>
          <w:rFonts w:ascii="Arial" w:hAnsi="Arial" w:cs="Arial"/>
          <w:b/>
          <w:sz w:val="32"/>
          <w:szCs w:val="32"/>
        </w:rPr>
      </w:pPr>
      <w:r>
        <w:rPr>
          <w:rFonts w:ascii="Arial" w:hAnsi="Arial" w:cs="Arial"/>
          <w:b/>
          <w:sz w:val="32"/>
          <w:szCs w:val="32"/>
        </w:rPr>
        <w:t>Curriculum &amp; Teaching in Social Sciences (K-6)</w:t>
      </w:r>
    </w:p>
    <w:p w:rsidR="004B5906" w:rsidRDefault="00E551CE" w:rsidP="004B5906">
      <w:pPr>
        <w:spacing w:after="0"/>
        <w:jc w:val="center"/>
        <w:rPr>
          <w:rFonts w:ascii="Arial" w:hAnsi="Arial" w:cs="Arial"/>
        </w:rPr>
      </w:pPr>
      <w:r>
        <w:rPr>
          <w:rFonts w:ascii="Arial" w:hAnsi="Arial" w:cs="Arial"/>
        </w:rPr>
        <w:t>Spring 2019</w:t>
      </w:r>
    </w:p>
    <w:p w:rsidR="004B5906" w:rsidRPr="004B5906" w:rsidRDefault="004B5906" w:rsidP="004B5906">
      <w:pPr>
        <w:spacing w:after="0"/>
        <w:jc w:val="center"/>
        <w:rPr>
          <w:rFonts w:ascii="Arial" w:hAnsi="Arial" w:cs="Arial"/>
        </w:rPr>
      </w:pPr>
      <w:r>
        <w:rPr>
          <w:rFonts w:ascii="Arial" w:hAnsi="Arial" w:cs="Arial"/>
        </w:rPr>
        <w:t xml:space="preserve">Distance </w:t>
      </w:r>
      <w:proofErr w:type="gramStart"/>
      <w:r>
        <w:rPr>
          <w:rFonts w:ascii="Arial" w:hAnsi="Arial" w:cs="Arial"/>
        </w:rPr>
        <w:t>Learning</w:t>
      </w:r>
      <w:proofErr w:type="gramEnd"/>
      <w:r>
        <w:rPr>
          <w:rFonts w:ascii="Arial" w:hAnsi="Arial" w:cs="Arial"/>
        </w:rPr>
        <w:t>, (3 semester hours)</w:t>
      </w:r>
    </w:p>
    <w:p w:rsidR="009F7BB7" w:rsidRDefault="009F7BB7" w:rsidP="009F7BB7">
      <w:pPr>
        <w:spacing w:after="0"/>
        <w:rPr>
          <w:rFonts w:ascii="Arial" w:hAnsi="Arial" w:cs="Arial"/>
          <w:sz w:val="24"/>
          <w:szCs w:val="24"/>
        </w:rPr>
      </w:pPr>
    </w:p>
    <w:p w:rsidR="009F7BB7" w:rsidRPr="004B5906" w:rsidRDefault="009F7BB7" w:rsidP="009F7BB7">
      <w:pPr>
        <w:spacing w:after="0"/>
        <w:rPr>
          <w:rFonts w:ascii="Arial" w:hAnsi="Arial" w:cs="Arial"/>
          <w:b/>
          <w:sz w:val="24"/>
          <w:szCs w:val="24"/>
        </w:rPr>
      </w:pPr>
      <w:r w:rsidRPr="004B5906">
        <w:rPr>
          <w:rFonts w:ascii="Arial" w:hAnsi="Arial" w:cs="Arial"/>
          <w:b/>
          <w:sz w:val="24"/>
          <w:szCs w:val="24"/>
        </w:rPr>
        <w:t>Sara B. Demoiny, Ph.D.</w:t>
      </w:r>
    </w:p>
    <w:p w:rsidR="009F7BB7" w:rsidRPr="004B5906" w:rsidRDefault="009F7BB7" w:rsidP="009F7BB7">
      <w:pPr>
        <w:spacing w:after="0"/>
        <w:rPr>
          <w:rFonts w:ascii="Arial" w:hAnsi="Arial" w:cs="Arial"/>
        </w:rPr>
      </w:pPr>
      <w:r w:rsidRPr="004B5906">
        <w:rPr>
          <w:rFonts w:ascii="Arial" w:hAnsi="Arial" w:cs="Arial"/>
        </w:rPr>
        <w:t>Haley Center, 5024</w:t>
      </w:r>
    </w:p>
    <w:p w:rsidR="009F7BB7" w:rsidRPr="004B5906" w:rsidRDefault="002C22D4" w:rsidP="009F7BB7">
      <w:pPr>
        <w:spacing w:after="0"/>
        <w:rPr>
          <w:rFonts w:ascii="Arial" w:hAnsi="Arial" w:cs="Arial"/>
        </w:rPr>
      </w:pPr>
      <w:hyperlink r:id="rId5" w:history="1">
        <w:r w:rsidR="009F7BB7" w:rsidRPr="004B5906">
          <w:rPr>
            <w:rStyle w:val="Hyperlink"/>
            <w:rFonts w:ascii="Arial" w:hAnsi="Arial" w:cs="Arial"/>
          </w:rPr>
          <w:t>sbd0026@auburn.edu</w:t>
        </w:r>
      </w:hyperlink>
    </w:p>
    <w:p w:rsidR="009F7BB7" w:rsidRPr="004B5906" w:rsidRDefault="009F7BB7" w:rsidP="009F7BB7">
      <w:pPr>
        <w:spacing w:after="0"/>
        <w:rPr>
          <w:rFonts w:ascii="Arial" w:hAnsi="Arial" w:cs="Arial"/>
        </w:rPr>
      </w:pPr>
      <w:r w:rsidRPr="004B5906">
        <w:rPr>
          <w:rFonts w:ascii="Arial" w:hAnsi="Arial" w:cs="Arial"/>
        </w:rPr>
        <w:t xml:space="preserve">Office Hours: </w:t>
      </w:r>
      <w:r w:rsidR="00E551CE">
        <w:rPr>
          <w:rFonts w:ascii="Arial" w:hAnsi="Arial" w:cs="Arial"/>
        </w:rPr>
        <w:t>Meeting times by appointment (via phone, Zoom, or in-person)</w:t>
      </w:r>
    </w:p>
    <w:p w:rsidR="009F7BB7" w:rsidRDefault="009F7BB7" w:rsidP="009F7BB7">
      <w:pPr>
        <w:spacing w:after="0"/>
        <w:rPr>
          <w:rFonts w:ascii="Arial" w:hAnsi="Arial" w:cs="Arial"/>
          <w:sz w:val="24"/>
          <w:szCs w:val="24"/>
        </w:rPr>
      </w:pPr>
    </w:p>
    <w:p w:rsidR="009F7BB7" w:rsidRDefault="009F7BB7" w:rsidP="009F7BB7">
      <w:pPr>
        <w:spacing w:after="0"/>
        <w:rPr>
          <w:rFonts w:ascii="Arial" w:hAnsi="Arial" w:cs="Arial"/>
          <w:b/>
          <w:sz w:val="24"/>
          <w:szCs w:val="24"/>
        </w:rPr>
      </w:pPr>
      <w:r w:rsidRPr="00A3626F">
        <w:rPr>
          <w:rFonts w:ascii="Arial" w:hAnsi="Arial" w:cs="Arial"/>
          <w:b/>
          <w:sz w:val="24"/>
          <w:szCs w:val="24"/>
        </w:rPr>
        <w:t>Course Description</w:t>
      </w:r>
    </w:p>
    <w:p w:rsidR="009F7BB7" w:rsidRPr="004D0C32" w:rsidRDefault="00395F9D" w:rsidP="009F7BB7">
      <w:pPr>
        <w:spacing w:after="0"/>
        <w:rPr>
          <w:rFonts w:ascii="Arial" w:hAnsi="Arial" w:cs="Arial"/>
        </w:rPr>
      </w:pPr>
      <w:r>
        <w:rPr>
          <w:rFonts w:ascii="Arial" w:hAnsi="Arial" w:cs="Arial"/>
        </w:rPr>
        <w:t xml:space="preserve">This course provides </w:t>
      </w:r>
      <w:r w:rsidR="004D0C32">
        <w:rPr>
          <w:rFonts w:ascii="Arial" w:hAnsi="Arial" w:cs="Arial"/>
        </w:rPr>
        <w:t>o</w:t>
      </w:r>
      <w:r w:rsidR="00763E7B">
        <w:rPr>
          <w:rFonts w:ascii="Arial" w:hAnsi="Arial" w:cs="Arial"/>
        </w:rPr>
        <w:t>pportunity for graduate students</w:t>
      </w:r>
      <w:r w:rsidR="004D0C32">
        <w:rPr>
          <w:rFonts w:ascii="Arial" w:hAnsi="Arial" w:cs="Arial"/>
        </w:rPr>
        <w:t xml:space="preserve"> </w:t>
      </w:r>
      <w:r>
        <w:rPr>
          <w:rFonts w:ascii="Arial" w:hAnsi="Arial" w:cs="Arial"/>
        </w:rPr>
        <w:t xml:space="preserve">to </w:t>
      </w:r>
      <w:r w:rsidR="004D0C32">
        <w:rPr>
          <w:rFonts w:ascii="Arial" w:hAnsi="Arial" w:cs="Arial"/>
        </w:rPr>
        <w:t>re-examine the purpo</w:t>
      </w:r>
      <w:r w:rsidR="00763E7B">
        <w:rPr>
          <w:rFonts w:ascii="Arial" w:hAnsi="Arial" w:cs="Arial"/>
        </w:rPr>
        <w:t>ses of social studies.  Students</w:t>
      </w:r>
      <w:r w:rsidR="004D0C32">
        <w:rPr>
          <w:rFonts w:ascii="Arial" w:hAnsi="Arial" w:cs="Arial"/>
        </w:rPr>
        <w:t xml:space="preserve"> will research and explore current pedagogies and practices within the social studies, including strat</w:t>
      </w:r>
      <w:r w:rsidR="00AA5B0C">
        <w:rPr>
          <w:rFonts w:ascii="Arial" w:hAnsi="Arial" w:cs="Arial"/>
        </w:rPr>
        <w:t>egies for inquiry-based instruction</w:t>
      </w:r>
      <w:r w:rsidR="004D0C32">
        <w:rPr>
          <w:rFonts w:ascii="Arial" w:hAnsi="Arial" w:cs="Arial"/>
        </w:rPr>
        <w:t xml:space="preserve">.  </w:t>
      </w:r>
      <w:r w:rsidR="009F7BB7" w:rsidRPr="004D0C32">
        <w:rPr>
          <w:rFonts w:ascii="Arial" w:hAnsi="Arial" w:cs="Arial"/>
        </w:rPr>
        <w:t>Within this course, there is a commitment to make space for voices and histories often marginalized in social studies instruction in order to move towards a more equitable social studies curriculum.</w:t>
      </w:r>
    </w:p>
    <w:p w:rsidR="009F7BB7" w:rsidRDefault="009F7BB7" w:rsidP="009F7BB7">
      <w:pPr>
        <w:spacing w:after="0"/>
        <w:rPr>
          <w:rFonts w:ascii="Arial" w:hAnsi="Arial" w:cs="Arial"/>
          <w:sz w:val="24"/>
          <w:szCs w:val="24"/>
        </w:rPr>
      </w:pPr>
    </w:p>
    <w:p w:rsidR="009F7BB7" w:rsidRPr="00FC2C5E" w:rsidRDefault="009F7BB7" w:rsidP="009F7BB7">
      <w:pPr>
        <w:spacing w:after="0"/>
        <w:rPr>
          <w:rFonts w:ascii="Arial" w:hAnsi="Arial" w:cs="Arial"/>
          <w:b/>
          <w:sz w:val="24"/>
          <w:szCs w:val="24"/>
        </w:rPr>
      </w:pPr>
      <w:r w:rsidRPr="00FC2C5E">
        <w:rPr>
          <w:rFonts w:ascii="Arial" w:hAnsi="Arial" w:cs="Arial"/>
          <w:b/>
          <w:sz w:val="24"/>
          <w:szCs w:val="24"/>
        </w:rPr>
        <w:t>Course Objectives</w:t>
      </w:r>
    </w:p>
    <w:p w:rsidR="009F7BB7" w:rsidRPr="006627CD" w:rsidRDefault="00763E7B" w:rsidP="009F7BB7">
      <w:pPr>
        <w:rPr>
          <w:rFonts w:ascii="Arial" w:hAnsi="Arial" w:cs="Arial"/>
          <w:i/>
        </w:rPr>
      </w:pPr>
      <w:r>
        <w:rPr>
          <w:rFonts w:ascii="Arial" w:hAnsi="Arial" w:cs="Arial"/>
          <w:i/>
        </w:rPr>
        <w:t>Students</w:t>
      </w:r>
      <w:r w:rsidR="009F7BB7" w:rsidRPr="006627CD">
        <w:rPr>
          <w:rFonts w:ascii="Arial" w:hAnsi="Arial" w:cs="Arial"/>
          <w:i/>
        </w:rPr>
        <w:t xml:space="preserve"> will:</w:t>
      </w:r>
    </w:p>
    <w:p w:rsidR="009F7BB7" w:rsidRPr="00BB2F38" w:rsidRDefault="00EA75AF" w:rsidP="009F7BB7">
      <w:pPr>
        <w:pStyle w:val="ListParagraph"/>
        <w:numPr>
          <w:ilvl w:val="0"/>
          <w:numId w:val="1"/>
        </w:numPr>
        <w:rPr>
          <w:rFonts w:ascii="Arial" w:hAnsi="Arial" w:cs="Arial"/>
          <w:sz w:val="20"/>
          <w:szCs w:val="20"/>
        </w:rPr>
      </w:pPr>
      <w:r w:rsidRPr="00BB2F38">
        <w:rPr>
          <w:rFonts w:ascii="Arial" w:hAnsi="Arial" w:cs="Arial"/>
        </w:rPr>
        <w:t xml:space="preserve">Re-examine the purpose of social studies education. </w:t>
      </w:r>
      <w:r w:rsidRPr="00BB2F38">
        <w:rPr>
          <w:rFonts w:ascii="Arial" w:hAnsi="Arial" w:cs="Arial"/>
          <w:sz w:val="20"/>
          <w:szCs w:val="20"/>
        </w:rPr>
        <w:t>[290-3-3.04</w:t>
      </w:r>
      <w:r w:rsidR="006627CD" w:rsidRPr="00BB2F38">
        <w:rPr>
          <w:rFonts w:ascii="Arial" w:hAnsi="Arial" w:cs="Arial"/>
          <w:sz w:val="20"/>
          <w:szCs w:val="20"/>
        </w:rPr>
        <w:t>(1)(c)1.i; 290-3-.04(5)(c)2.iv]</w:t>
      </w:r>
    </w:p>
    <w:p w:rsidR="009F7BB7" w:rsidRPr="00BB2F38" w:rsidRDefault="006627CD" w:rsidP="009F7BB7">
      <w:pPr>
        <w:pStyle w:val="ListParagraph"/>
        <w:numPr>
          <w:ilvl w:val="0"/>
          <w:numId w:val="1"/>
        </w:numPr>
        <w:rPr>
          <w:rFonts w:ascii="Arial" w:hAnsi="Arial" w:cs="Arial"/>
          <w:sz w:val="20"/>
          <w:szCs w:val="20"/>
        </w:rPr>
      </w:pPr>
      <w:r w:rsidRPr="00BB2F38">
        <w:rPr>
          <w:rFonts w:ascii="Arial" w:hAnsi="Arial" w:cs="Arial"/>
        </w:rPr>
        <w:t xml:space="preserve">Research and analyze current trends in elementary social studies professional literature. </w:t>
      </w:r>
      <w:r w:rsidRPr="00BB2F38">
        <w:rPr>
          <w:rFonts w:ascii="Arial" w:hAnsi="Arial" w:cs="Arial"/>
          <w:sz w:val="20"/>
          <w:szCs w:val="20"/>
        </w:rPr>
        <w:t>[290-3-3.04(1)(c)1.ii; 290-3-3.04(5)(c)2.v]</w:t>
      </w:r>
    </w:p>
    <w:p w:rsidR="006627CD" w:rsidRPr="00BB2F38" w:rsidRDefault="006627CD" w:rsidP="006627CD">
      <w:pPr>
        <w:pStyle w:val="ListParagraph"/>
        <w:numPr>
          <w:ilvl w:val="0"/>
          <w:numId w:val="1"/>
        </w:numPr>
        <w:rPr>
          <w:rFonts w:ascii="Arial" w:hAnsi="Arial" w:cs="Arial"/>
          <w:sz w:val="20"/>
          <w:szCs w:val="20"/>
        </w:rPr>
      </w:pPr>
      <w:r w:rsidRPr="00BB2F38">
        <w:rPr>
          <w:rFonts w:ascii="Arial" w:hAnsi="Arial" w:cs="Arial"/>
        </w:rPr>
        <w:t>Refle</w:t>
      </w:r>
      <w:r w:rsidR="0064311B">
        <w:rPr>
          <w:rFonts w:ascii="Arial" w:hAnsi="Arial" w:cs="Arial"/>
        </w:rPr>
        <w:t>ct and discuss multicultural,</w:t>
      </w:r>
      <w:r w:rsidRPr="00BB2F38">
        <w:rPr>
          <w:rFonts w:ascii="Arial" w:hAnsi="Arial" w:cs="Arial"/>
        </w:rPr>
        <w:t xml:space="preserve"> social justice approaches to teaching elementary social studies. </w:t>
      </w:r>
      <w:r w:rsidRPr="00BB2F38">
        <w:rPr>
          <w:rFonts w:ascii="Arial" w:hAnsi="Arial" w:cs="Arial"/>
          <w:sz w:val="20"/>
          <w:szCs w:val="20"/>
        </w:rPr>
        <w:t>[290-3-3-.04(1)(c)1.v; 290-3-3-.04(2)(c)2.i]</w:t>
      </w:r>
    </w:p>
    <w:p w:rsidR="006627CD" w:rsidRDefault="006627CD" w:rsidP="006627CD">
      <w:pPr>
        <w:pStyle w:val="ListParagraph"/>
        <w:numPr>
          <w:ilvl w:val="0"/>
          <w:numId w:val="1"/>
        </w:numPr>
        <w:rPr>
          <w:rFonts w:ascii="Arial" w:hAnsi="Arial" w:cs="Arial"/>
          <w:sz w:val="20"/>
          <w:szCs w:val="20"/>
        </w:rPr>
      </w:pPr>
      <w:r w:rsidRPr="00BB2F38">
        <w:rPr>
          <w:rFonts w:ascii="Arial" w:hAnsi="Arial" w:cs="Arial"/>
        </w:rPr>
        <w:t xml:space="preserve">Deepen personal content knowledge through reading </w:t>
      </w:r>
      <w:r w:rsidR="0013083E" w:rsidRPr="00BB2F38">
        <w:rPr>
          <w:rFonts w:ascii="Arial" w:hAnsi="Arial" w:cs="Arial"/>
        </w:rPr>
        <w:t xml:space="preserve">and researching </w:t>
      </w:r>
      <w:r w:rsidRPr="00BB2F38">
        <w:rPr>
          <w:rFonts w:ascii="Arial" w:hAnsi="Arial" w:cs="Arial"/>
        </w:rPr>
        <w:t xml:space="preserve">historical counter-narratives. </w:t>
      </w:r>
      <w:r w:rsidRPr="00BB2F38">
        <w:rPr>
          <w:rFonts w:ascii="Arial" w:hAnsi="Arial" w:cs="Arial"/>
          <w:sz w:val="20"/>
          <w:szCs w:val="20"/>
        </w:rPr>
        <w:t>[290-3.3.04(1)(c)1.i]</w:t>
      </w:r>
    </w:p>
    <w:p w:rsidR="0064311B" w:rsidRPr="002D5F5A" w:rsidRDefault="0064311B" w:rsidP="006627CD">
      <w:pPr>
        <w:pStyle w:val="ListParagraph"/>
        <w:numPr>
          <w:ilvl w:val="0"/>
          <w:numId w:val="1"/>
        </w:numPr>
        <w:rPr>
          <w:rFonts w:ascii="Arial" w:hAnsi="Arial" w:cs="Arial"/>
          <w:sz w:val="20"/>
          <w:szCs w:val="20"/>
        </w:rPr>
      </w:pPr>
      <w:r>
        <w:rPr>
          <w:rFonts w:ascii="Arial" w:hAnsi="Arial" w:cs="Arial"/>
        </w:rPr>
        <w:t>Conduct a research study examining elementary students’ understandings of a “controversial” social studies topic.</w:t>
      </w:r>
      <w:r w:rsidR="002D5F5A">
        <w:rPr>
          <w:rFonts w:ascii="Arial" w:hAnsi="Arial" w:cs="Arial"/>
        </w:rPr>
        <w:t xml:space="preserve"> </w:t>
      </w:r>
      <w:r w:rsidR="002D5F5A" w:rsidRPr="002D5F5A">
        <w:rPr>
          <w:rFonts w:ascii="Arial" w:hAnsi="Arial" w:cs="Arial"/>
          <w:sz w:val="20"/>
          <w:szCs w:val="20"/>
        </w:rPr>
        <w:t>[290-3-3.04(4)(c)1; 290-3-3.04(1)(c)2]</w:t>
      </w:r>
    </w:p>
    <w:p w:rsidR="006627CD" w:rsidRPr="00BB2F38" w:rsidRDefault="006627CD" w:rsidP="009F7BB7">
      <w:pPr>
        <w:pStyle w:val="ListParagraph"/>
        <w:numPr>
          <w:ilvl w:val="0"/>
          <w:numId w:val="1"/>
        </w:numPr>
        <w:rPr>
          <w:rFonts w:ascii="Arial" w:hAnsi="Arial" w:cs="Arial"/>
          <w:sz w:val="20"/>
          <w:szCs w:val="20"/>
        </w:rPr>
      </w:pPr>
      <w:r w:rsidRPr="00BB2F38">
        <w:rPr>
          <w:rFonts w:ascii="Arial" w:hAnsi="Arial" w:cs="Arial"/>
        </w:rPr>
        <w:t xml:space="preserve">Design an integrated social studies unit using inquiry-based and critical literacy frameworks. </w:t>
      </w:r>
      <w:r w:rsidRPr="00BB2F38">
        <w:rPr>
          <w:rFonts w:ascii="Arial" w:hAnsi="Arial" w:cs="Arial"/>
          <w:sz w:val="20"/>
          <w:szCs w:val="20"/>
        </w:rPr>
        <w:t>[290-3-3.04(2)(c)2.iii; 290-3-3.04(2)(c)4.x; 290-3-3.04(3)(c)2.i]</w:t>
      </w:r>
    </w:p>
    <w:p w:rsidR="009F7BB7" w:rsidRDefault="009F7BB7" w:rsidP="009F7BB7">
      <w:pPr>
        <w:spacing w:after="0"/>
        <w:rPr>
          <w:rFonts w:ascii="Arial" w:hAnsi="Arial" w:cs="Arial"/>
          <w:sz w:val="24"/>
          <w:szCs w:val="24"/>
        </w:rPr>
      </w:pPr>
    </w:p>
    <w:p w:rsidR="009F7BB7" w:rsidRDefault="009F7BB7" w:rsidP="009F7BB7">
      <w:pPr>
        <w:spacing w:after="0"/>
        <w:rPr>
          <w:rFonts w:ascii="Arial" w:hAnsi="Arial" w:cs="Arial"/>
          <w:b/>
          <w:sz w:val="24"/>
          <w:szCs w:val="24"/>
        </w:rPr>
      </w:pPr>
      <w:r w:rsidRPr="003E4E9C">
        <w:rPr>
          <w:rFonts w:ascii="Arial" w:hAnsi="Arial" w:cs="Arial"/>
          <w:b/>
          <w:sz w:val="24"/>
          <w:szCs w:val="24"/>
        </w:rPr>
        <w:t>Required Texts</w:t>
      </w:r>
    </w:p>
    <w:p w:rsidR="003B2CDA" w:rsidRDefault="003B2CDA" w:rsidP="009F7BB7">
      <w:pPr>
        <w:spacing w:after="0"/>
        <w:rPr>
          <w:rFonts w:ascii="Arial" w:hAnsi="Arial" w:cs="Arial"/>
          <w:b/>
          <w:sz w:val="24"/>
          <w:szCs w:val="24"/>
        </w:rPr>
      </w:pPr>
    </w:p>
    <w:p w:rsidR="009F7BB7" w:rsidRDefault="00A013A8" w:rsidP="009F7BB7">
      <w:pPr>
        <w:spacing w:after="0"/>
        <w:rPr>
          <w:rFonts w:ascii="Arial" w:hAnsi="Arial" w:cs="Arial"/>
        </w:rPr>
      </w:pPr>
      <w:r>
        <w:rPr>
          <w:rFonts w:ascii="Arial" w:hAnsi="Arial" w:cs="Arial"/>
        </w:rPr>
        <w:t xml:space="preserve">Shear, S. B., </w:t>
      </w:r>
      <w:proofErr w:type="spellStart"/>
      <w:r>
        <w:rPr>
          <w:rFonts w:ascii="Arial" w:hAnsi="Arial" w:cs="Arial"/>
        </w:rPr>
        <w:t>Tschida</w:t>
      </w:r>
      <w:proofErr w:type="spellEnd"/>
      <w:r>
        <w:rPr>
          <w:rFonts w:ascii="Arial" w:hAnsi="Arial" w:cs="Arial"/>
        </w:rPr>
        <w:t xml:space="preserve">, C. M., Bellows, E., Buchanan, L. B., &amp; Saylor, E. E. (2018). </w:t>
      </w:r>
      <w:r>
        <w:rPr>
          <w:rFonts w:ascii="Arial" w:hAnsi="Arial" w:cs="Arial"/>
        </w:rPr>
        <w:tab/>
      </w:r>
      <w:r w:rsidRPr="00A013A8">
        <w:rPr>
          <w:rFonts w:ascii="Arial" w:hAnsi="Arial" w:cs="Arial"/>
          <w:i/>
        </w:rPr>
        <w:t>(Re</w:t>
      </w:r>
      <w:proofErr w:type="gramStart"/>
      <w:r w:rsidRPr="00A013A8">
        <w:rPr>
          <w:rFonts w:ascii="Arial" w:hAnsi="Arial" w:cs="Arial"/>
          <w:i/>
        </w:rPr>
        <w:t>)imagining</w:t>
      </w:r>
      <w:proofErr w:type="gramEnd"/>
      <w:r w:rsidRPr="00A013A8">
        <w:rPr>
          <w:rFonts w:ascii="Arial" w:hAnsi="Arial" w:cs="Arial"/>
          <w:i/>
        </w:rPr>
        <w:t xml:space="preserve"> elementary social studies: A controversial issues reader</w:t>
      </w:r>
      <w:r>
        <w:rPr>
          <w:rFonts w:ascii="Arial" w:hAnsi="Arial" w:cs="Arial"/>
        </w:rPr>
        <w:t xml:space="preserve">. Charlotte, NC: </w:t>
      </w:r>
      <w:r>
        <w:rPr>
          <w:rFonts w:ascii="Arial" w:hAnsi="Arial" w:cs="Arial"/>
        </w:rPr>
        <w:tab/>
        <w:t>Information Age Publishing.</w:t>
      </w:r>
    </w:p>
    <w:p w:rsidR="00A013A8" w:rsidRPr="003E4E9C" w:rsidRDefault="00A013A8" w:rsidP="009F7BB7">
      <w:pPr>
        <w:spacing w:after="0"/>
        <w:rPr>
          <w:rFonts w:ascii="Arial" w:hAnsi="Arial" w:cs="Arial"/>
        </w:rPr>
      </w:pPr>
    </w:p>
    <w:p w:rsidR="009F7BB7" w:rsidRDefault="009F7BB7" w:rsidP="009F7BB7">
      <w:pPr>
        <w:spacing w:after="0"/>
        <w:rPr>
          <w:rFonts w:ascii="Arial" w:hAnsi="Arial" w:cs="Arial"/>
        </w:rPr>
      </w:pPr>
      <w:r w:rsidRPr="003E4E9C">
        <w:rPr>
          <w:rFonts w:ascii="Arial" w:hAnsi="Arial" w:cs="Arial"/>
        </w:rPr>
        <w:t>Additional required readings will be available on Canvas.</w:t>
      </w:r>
    </w:p>
    <w:p w:rsidR="003B2CDA" w:rsidRDefault="003B2CDA" w:rsidP="009F7BB7">
      <w:pPr>
        <w:spacing w:after="0"/>
        <w:rPr>
          <w:rFonts w:ascii="Arial" w:hAnsi="Arial" w:cs="Arial"/>
        </w:rPr>
      </w:pPr>
    </w:p>
    <w:p w:rsidR="003B2CDA" w:rsidRDefault="003B2CDA" w:rsidP="009F7BB7">
      <w:pPr>
        <w:spacing w:after="0"/>
        <w:rPr>
          <w:rFonts w:ascii="Arial" w:hAnsi="Arial" w:cs="Arial"/>
          <w:b/>
        </w:rPr>
      </w:pPr>
      <w:r>
        <w:rPr>
          <w:rFonts w:ascii="Arial" w:hAnsi="Arial" w:cs="Arial"/>
          <w:b/>
        </w:rPr>
        <w:t>Recommended Texts: (One of the following)</w:t>
      </w:r>
    </w:p>
    <w:p w:rsidR="003B2CDA" w:rsidRDefault="003B2CDA" w:rsidP="003B2CDA">
      <w:pPr>
        <w:spacing w:after="0"/>
        <w:rPr>
          <w:rFonts w:ascii="Arial" w:hAnsi="Arial" w:cs="Arial"/>
        </w:rPr>
      </w:pPr>
      <w:proofErr w:type="spellStart"/>
      <w:r>
        <w:rPr>
          <w:rFonts w:ascii="Arial" w:hAnsi="Arial" w:cs="Arial"/>
        </w:rPr>
        <w:t>Loewen</w:t>
      </w:r>
      <w:proofErr w:type="spellEnd"/>
      <w:r>
        <w:rPr>
          <w:rFonts w:ascii="Arial" w:hAnsi="Arial" w:cs="Arial"/>
        </w:rPr>
        <w:t xml:space="preserve">, J. W. (2007). </w:t>
      </w:r>
      <w:r w:rsidRPr="003B2CDA">
        <w:rPr>
          <w:rFonts w:ascii="Arial" w:hAnsi="Arial" w:cs="Arial"/>
          <w:i/>
        </w:rPr>
        <w:t xml:space="preserve">Lies my teacher told me: Everything your American history textbook got </w:t>
      </w:r>
      <w:r>
        <w:rPr>
          <w:rFonts w:ascii="Arial" w:hAnsi="Arial" w:cs="Arial"/>
          <w:i/>
        </w:rPr>
        <w:tab/>
      </w:r>
      <w:r w:rsidRPr="003B2CDA">
        <w:rPr>
          <w:rFonts w:ascii="Arial" w:hAnsi="Arial" w:cs="Arial"/>
          <w:i/>
        </w:rPr>
        <w:t>wrong.</w:t>
      </w:r>
      <w:r>
        <w:rPr>
          <w:rFonts w:ascii="Arial" w:hAnsi="Arial" w:cs="Arial"/>
        </w:rPr>
        <w:t xml:space="preserve"> New York, NY: The New Press.</w:t>
      </w:r>
    </w:p>
    <w:p w:rsidR="003B2CDA" w:rsidRDefault="003B2CDA" w:rsidP="003B2CDA">
      <w:pPr>
        <w:spacing w:after="0"/>
        <w:rPr>
          <w:rFonts w:ascii="Arial" w:hAnsi="Arial" w:cs="Arial"/>
        </w:rPr>
      </w:pPr>
    </w:p>
    <w:p w:rsidR="003B2CDA" w:rsidRPr="003E4E9C" w:rsidRDefault="003B2CDA" w:rsidP="003B2CDA">
      <w:pPr>
        <w:spacing w:after="0"/>
        <w:rPr>
          <w:rFonts w:ascii="Arial" w:hAnsi="Arial" w:cs="Arial"/>
        </w:rPr>
      </w:pPr>
      <w:proofErr w:type="spellStart"/>
      <w:r w:rsidRPr="003E4E9C">
        <w:rPr>
          <w:rFonts w:ascii="Arial" w:hAnsi="Arial" w:cs="Arial"/>
        </w:rPr>
        <w:lastRenderedPageBreak/>
        <w:t>Takaki</w:t>
      </w:r>
      <w:proofErr w:type="spellEnd"/>
      <w:r w:rsidRPr="003E4E9C">
        <w:rPr>
          <w:rFonts w:ascii="Arial" w:hAnsi="Arial" w:cs="Arial"/>
        </w:rPr>
        <w:t xml:space="preserve">, R. (2012). </w:t>
      </w:r>
      <w:r w:rsidRPr="003E4E9C">
        <w:rPr>
          <w:rFonts w:ascii="Arial" w:hAnsi="Arial" w:cs="Arial"/>
          <w:i/>
        </w:rPr>
        <w:t>A different mirror for young people. A history of multicultural America.</w:t>
      </w:r>
      <w:r w:rsidRPr="003E4E9C">
        <w:rPr>
          <w:rFonts w:ascii="Arial" w:hAnsi="Arial" w:cs="Arial"/>
        </w:rPr>
        <w:t xml:space="preserve"> </w:t>
      </w:r>
      <w:r w:rsidRPr="003E4E9C">
        <w:rPr>
          <w:rFonts w:ascii="Arial" w:hAnsi="Arial" w:cs="Arial"/>
        </w:rPr>
        <w:tab/>
        <w:t xml:space="preserve">New </w:t>
      </w:r>
      <w:r>
        <w:rPr>
          <w:rFonts w:ascii="Arial" w:hAnsi="Arial" w:cs="Arial"/>
        </w:rPr>
        <w:tab/>
      </w:r>
      <w:r w:rsidRPr="003E4E9C">
        <w:rPr>
          <w:rFonts w:ascii="Arial" w:hAnsi="Arial" w:cs="Arial"/>
        </w:rPr>
        <w:t>York, NY: Seven Stories Press.</w:t>
      </w:r>
    </w:p>
    <w:p w:rsidR="003B2CDA" w:rsidRDefault="003B2CDA" w:rsidP="009F7BB7">
      <w:pPr>
        <w:spacing w:after="0"/>
        <w:rPr>
          <w:rFonts w:ascii="Arial" w:hAnsi="Arial" w:cs="Arial"/>
        </w:rPr>
      </w:pPr>
    </w:p>
    <w:p w:rsidR="003B2CDA" w:rsidRPr="003B2CDA" w:rsidRDefault="003B2CDA" w:rsidP="009F7BB7">
      <w:pPr>
        <w:spacing w:after="0"/>
        <w:rPr>
          <w:rFonts w:ascii="Arial" w:hAnsi="Arial" w:cs="Arial"/>
        </w:rPr>
      </w:pPr>
      <w:r>
        <w:rPr>
          <w:rFonts w:ascii="Arial" w:hAnsi="Arial" w:cs="Arial"/>
        </w:rPr>
        <w:t xml:space="preserve">Zinn, H. (2003). </w:t>
      </w:r>
      <w:r w:rsidRPr="003B2CDA">
        <w:rPr>
          <w:rFonts w:ascii="Arial" w:hAnsi="Arial" w:cs="Arial"/>
          <w:i/>
        </w:rPr>
        <w:t>A people’s history of the United States</w:t>
      </w:r>
      <w:r>
        <w:rPr>
          <w:rFonts w:ascii="Arial" w:hAnsi="Arial" w:cs="Arial"/>
        </w:rPr>
        <w:t xml:space="preserve">. New York, NY: HarperCollins </w:t>
      </w:r>
      <w:r>
        <w:rPr>
          <w:rFonts w:ascii="Arial" w:hAnsi="Arial" w:cs="Arial"/>
        </w:rPr>
        <w:tab/>
        <w:t>Publishers. (</w:t>
      </w:r>
      <w:r w:rsidR="00395F9D">
        <w:rPr>
          <w:rFonts w:ascii="Arial" w:hAnsi="Arial" w:cs="Arial"/>
        </w:rPr>
        <w:t>*There is also a</w:t>
      </w:r>
      <w:r>
        <w:rPr>
          <w:rFonts w:ascii="Arial" w:hAnsi="Arial" w:cs="Arial"/>
        </w:rPr>
        <w:t xml:space="preserve"> version for young people</w:t>
      </w:r>
      <w:r w:rsidR="00395F9D">
        <w:rPr>
          <w:rFonts w:ascii="Arial" w:hAnsi="Arial" w:cs="Arial"/>
        </w:rPr>
        <w:t xml:space="preserve">, similar to the </w:t>
      </w:r>
      <w:proofErr w:type="spellStart"/>
      <w:r w:rsidR="00395F9D">
        <w:rPr>
          <w:rFonts w:ascii="Arial" w:hAnsi="Arial" w:cs="Arial"/>
        </w:rPr>
        <w:t>Takaki</w:t>
      </w:r>
      <w:proofErr w:type="spellEnd"/>
      <w:r w:rsidR="00395F9D">
        <w:rPr>
          <w:rFonts w:ascii="Arial" w:hAnsi="Arial" w:cs="Arial"/>
        </w:rPr>
        <w:t xml:space="preserve"> book listed </w:t>
      </w:r>
      <w:r w:rsidR="00395F9D">
        <w:rPr>
          <w:rFonts w:ascii="Arial" w:hAnsi="Arial" w:cs="Arial"/>
        </w:rPr>
        <w:tab/>
        <w:t>above</w:t>
      </w:r>
      <w:r>
        <w:rPr>
          <w:rFonts w:ascii="Arial" w:hAnsi="Arial" w:cs="Arial"/>
        </w:rPr>
        <w:t>)</w:t>
      </w:r>
      <w:r w:rsidR="00395F9D">
        <w:rPr>
          <w:rFonts w:ascii="Arial" w:hAnsi="Arial" w:cs="Arial"/>
        </w:rPr>
        <w:t>.</w:t>
      </w:r>
    </w:p>
    <w:p w:rsidR="009F7BB7" w:rsidRDefault="009F7BB7" w:rsidP="009F7BB7">
      <w:pPr>
        <w:spacing w:after="0"/>
        <w:rPr>
          <w:rFonts w:ascii="Arial" w:hAnsi="Arial" w:cs="Arial"/>
          <w:sz w:val="24"/>
          <w:szCs w:val="24"/>
        </w:rPr>
      </w:pPr>
    </w:p>
    <w:p w:rsidR="009F7BB7" w:rsidRDefault="009F7BB7" w:rsidP="009F7BB7">
      <w:pPr>
        <w:spacing w:after="0"/>
        <w:rPr>
          <w:rFonts w:ascii="Arial" w:hAnsi="Arial" w:cs="Arial"/>
          <w:b/>
          <w:sz w:val="24"/>
          <w:szCs w:val="24"/>
        </w:rPr>
      </w:pPr>
      <w:r w:rsidRPr="00A3626F">
        <w:rPr>
          <w:rFonts w:ascii="Arial" w:hAnsi="Arial" w:cs="Arial"/>
          <w:b/>
          <w:sz w:val="24"/>
          <w:szCs w:val="24"/>
        </w:rPr>
        <w:t>Assessments</w:t>
      </w:r>
      <w:r>
        <w:rPr>
          <w:rFonts w:ascii="Arial" w:hAnsi="Arial" w:cs="Arial"/>
          <w:b/>
          <w:sz w:val="24"/>
          <w:szCs w:val="24"/>
        </w:rPr>
        <w:t xml:space="preserve"> of Learning</w:t>
      </w:r>
    </w:p>
    <w:p w:rsidR="009F7BB7" w:rsidRPr="003E4E9C" w:rsidRDefault="009F7BB7" w:rsidP="009F7BB7">
      <w:pPr>
        <w:spacing w:after="0"/>
        <w:rPr>
          <w:rFonts w:ascii="Arial" w:hAnsi="Arial" w:cs="Arial"/>
          <w:i/>
        </w:rPr>
      </w:pPr>
      <w:r w:rsidRPr="003E4E9C">
        <w:rPr>
          <w:rFonts w:ascii="Arial" w:hAnsi="Arial" w:cs="Arial"/>
          <w:i/>
        </w:rPr>
        <w:t xml:space="preserve">Detailed directions and rubrics will be </w:t>
      </w:r>
      <w:r>
        <w:rPr>
          <w:rFonts w:ascii="Arial" w:hAnsi="Arial" w:cs="Arial"/>
          <w:i/>
        </w:rPr>
        <w:t>posted on Canvas</w:t>
      </w:r>
      <w:r w:rsidRPr="003E4E9C">
        <w:rPr>
          <w:rFonts w:ascii="Arial" w:hAnsi="Arial" w:cs="Arial"/>
          <w:i/>
        </w:rPr>
        <w:t xml:space="preserve"> for each assignment.</w:t>
      </w:r>
      <w:r w:rsidR="002C3881">
        <w:rPr>
          <w:rFonts w:ascii="Arial" w:hAnsi="Arial" w:cs="Arial"/>
          <w:i/>
        </w:rPr>
        <w:t xml:space="preserve">  Assignments must follow the 6</w:t>
      </w:r>
      <w:r w:rsidR="002C3881" w:rsidRPr="002C3881">
        <w:rPr>
          <w:rFonts w:ascii="Arial" w:hAnsi="Arial" w:cs="Arial"/>
          <w:i/>
          <w:vertAlign w:val="superscript"/>
        </w:rPr>
        <w:t>th</w:t>
      </w:r>
      <w:r w:rsidR="002C3881">
        <w:rPr>
          <w:rFonts w:ascii="Arial" w:hAnsi="Arial" w:cs="Arial"/>
          <w:i/>
        </w:rPr>
        <w:t xml:space="preserve"> edition of the APA Publication Manual.</w:t>
      </w:r>
    </w:p>
    <w:p w:rsidR="009F7BB7" w:rsidRDefault="009F7BB7" w:rsidP="009F7BB7">
      <w:pPr>
        <w:spacing w:after="0"/>
        <w:rPr>
          <w:bCs/>
          <w:u w:val="single"/>
        </w:rPr>
      </w:pPr>
    </w:p>
    <w:p w:rsidR="00470EBE" w:rsidRDefault="00470EBE" w:rsidP="009F7BB7">
      <w:pPr>
        <w:spacing w:after="0"/>
        <w:rPr>
          <w:rFonts w:ascii="Arial" w:hAnsi="Arial" w:cs="Arial"/>
          <w:bCs/>
          <w:u w:val="single"/>
        </w:rPr>
      </w:pPr>
      <w:r>
        <w:rPr>
          <w:rFonts w:ascii="Arial" w:hAnsi="Arial" w:cs="Arial"/>
          <w:bCs/>
          <w:u w:val="single"/>
        </w:rPr>
        <w:t xml:space="preserve">Discussion </w:t>
      </w:r>
      <w:r w:rsidR="00395F9D">
        <w:rPr>
          <w:rFonts w:ascii="Arial" w:hAnsi="Arial" w:cs="Arial"/>
          <w:bCs/>
          <w:u w:val="single"/>
        </w:rPr>
        <w:t>Board Posts</w:t>
      </w:r>
      <w:r w:rsidR="0064311B">
        <w:rPr>
          <w:rFonts w:ascii="Arial" w:hAnsi="Arial" w:cs="Arial"/>
          <w:bCs/>
          <w:u w:val="single"/>
        </w:rPr>
        <w:t xml:space="preserve"> &amp; </w:t>
      </w:r>
      <w:proofErr w:type="spellStart"/>
      <w:r w:rsidR="0064311B">
        <w:rPr>
          <w:rFonts w:ascii="Arial" w:hAnsi="Arial" w:cs="Arial"/>
          <w:bCs/>
          <w:u w:val="single"/>
        </w:rPr>
        <w:t>Perusall</w:t>
      </w:r>
      <w:proofErr w:type="spellEnd"/>
      <w:r w:rsidR="0064311B">
        <w:rPr>
          <w:rFonts w:ascii="Arial" w:hAnsi="Arial" w:cs="Arial"/>
          <w:bCs/>
          <w:u w:val="single"/>
        </w:rPr>
        <w:t xml:space="preserve"> Annotations</w:t>
      </w:r>
      <w:r w:rsidR="00395F9D">
        <w:rPr>
          <w:rFonts w:ascii="Arial" w:hAnsi="Arial" w:cs="Arial"/>
          <w:bCs/>
          <w:u w:val="single"/>
        </w:rPr>
        <w:t xml:space="preserve"> (5 </w:t>
      </w:r>
      <w:r>
        <w:rPr>
          <w:rFonts w:ascii="Arial" w:hAnsi="Arial" w:cs="Arial"/>
          <w:bCs/>
          <w:u w:val="single"/>
        </w:rPr>
        <w:t>points</w:t>
      </w:r>
      <w:r w:rsidR="00395F9D">
        <w:rPr>
          <w:rFonts w:ascii="Arial" w:hAnsi="Arial" w:cs="Arial"/>
          <w:bCs/>
          <w:u w:val="single"/>
        </w:rPr>
        <w:t xml:space="preserve"> each</w:t>
      </w:r>
      <w:r>
        <w:rPr>
          <w:rFonts w:ascii="Arial" w:hAnsi="Arial" w:cs="Arial"/>
          <w:bCs/>
          <w:u w:val="single"/>
        </w:rPr>
        <w:t>)</w:t>
      </w:r>
    </w:p>
    <w:p w:rsidR="00470EBE" w:rsidRDefault="00470EBE" w:rsidP="009F7BB7">
      <w:pPr>
        <w:spacing w:after="0"/>
        <w:rPr>
          <w:rFonts w:ascii="Arial" w:hAnsi="Arial" w:cs="Arial"/>
          <w:bCs/>
        </w:rPr>
      </w:pPr>
      <w:r>
        <w:rPr>
          <w:rFonts w:ascii="Arial" w:hAnsi="Arial" w:cs="Arial"/>
          <w:bCs/>
        </w:rPr>
        <w:t>Students will participate regularly in online discussions with peers throughout the course.  Dialogue i</w:t>
      </w:r>
      <w:r w:rsidR="00395F9D">
        <w:rPr>
          <w:rFonts w:ascii="Arial" w:hAnsi="Arial" w:cs="Arial"/>
          <w:bCs/>
        </w:rPr>
        <w:t xml:space="preserve">s an essential part of learning.  </w:t>
      </w:r>
      <w:r w:rsidR="00395F9D" w:rsidRPr="00395F9D">
        <w:rPr>
          <w:rFonts w:ascii="Arial" w:hAnsi="Arial" w:cs="Arial"/>
        </w:rPr>
        <w:t>Freire (2000) stated that, “The important things . . . is for the people to come to feel like masters of their thinking by discussing the thinking and views of the world explicitly or implicitly manifest in their own suggestions and those of their comrades” (p. 124).</w:t>
      </w:r>
      <w:r w:rsidR="00395F9D">
        <w:rPr>
          <w:rFonts w:ascii="Times New Roman" w:hAnsi="Times New Roman" w:cs="Times New Roman"/>
          <w:sz w:val="24"/>
          <w:szCs w:val="24"/>
        </w:rPr>
        <w:t xml:space="preserve">  </w:t>
      </w:r>
      <w:r w:rsidR="00395F9D">
        <w:rPr>
          <w:rFonts w:ascii="Arial" w:hAnsi="Arial" w:cs="Arial"/>
        </w:rPr>
        <w:t>In an a</w:t>
      </w:r>
      <w:r>
        <w:rPr>
          <w:rFonts w:ascii="Arial" w:hAnsi="Arial" w:cs="Arial"/>
          <w:bCs/>
        </w:rPr>
        <w:t>synchronous</w:t>
      </w:r>
      <w:r w:rsidR="00395F9D">
        <w:rPr>
          <w:rFonts w:ascii="Arial" w:hAnsi="Arial" w:cs="Arial"/>
          <w:bCs/>
        </w:rPr>
        <w:t xml:space="preserve"> learning environment,</w:t>
      </w:r>
      <w:r>
        <w:rPr>
          <w:rFonts w:ascii="Arial" w:hAnsi="Arial" w:cs="Arial"/>
          <w:bCs/>
        </w:rPr>
        <w:t xml:space="preserve"> discussions can be challenging, as everyone is not present to respond at the same time.  </w:t>
      </w:r>
      <w:r w:rsidR="00C72607">
        <w:rPr>
          <w:rFonts w:ascii="Arial" w:hAnsi="Arial" w:cs="Arial"/>
          <w:bCs/>
        </w:rPr>
        <w:t>Below are the minimum criteria for the discussion posts.  These have been listed as a baseline of participation.  As in any discussion, you are encouraged to carry on dialogue by asking questions and responding to one another.  The discussions should be an opportunity for further growth as we challenge and clarify our thinking together.</w:t>
      </w:r>
    </w:p>
    <w:p w:rsidR="00470EBE" w:rsidRDefault="00470EBE" w:rsidP="00470EBE">
      <w:pPr>
        <w:pStyle w:val="ListParagraph"/>
        <w:numPr>
          <w:ilvl w:val="0"/>
          <w:numId w:val="4"/>
        </w:numPr>
        <w:spacing w:after="0"/>
        <w:rPr>
          <w:rFonts w:ascii="Arial" w:hAnsi="Arial" w:cs="Arial"/>
          <w:bCs/>
        </w:rPr>
      </w:pPr>
      <w:r>
        <w:rPr>
          <w:rFonts w:ascii="Arial" w:hAnsi="Arial" w:cs="Arial"/>
          <w:bCs/>
        </w:rPr>
        <w:t xml:space="preserve">Thoughtful response to each part of the </w:t>
      </w:r>
      <w:r w:rsidR="00395F9D">
        <w:rPr>
          <w:rFonts w:ascii="Arial" w:hAnsi="Arial" w:cs="Arial"/>
          <w:bCs/>
        </w:rPr>
        <w:t xml:space="preserve">discussion </w:t>
      </w:r>
      <w:r>
        <w:rPr>
          <w:rFonts w:ascii="Arial" w:hAnsi="Arial" w:cs="Arial"/>
          <w:bCs/>
        </w:rPr>
        <w:t>prompt</w:t>
      </w:r>
      <w:r w:rsidR="002D5F5A">
        <w:rPr>
          <w:rFonts w:ascii="Arial" w:hAnsi="Arial" w:cs="Arial"/>
          <w:bCs/>
        </w:rPr>
        <w:t xml:space="preserve"> by Thursday of each week</w:t>
      </w:r>
      <w:r>
        <w:rPr>
          <w:rFonts w:ascii="Arial" w:hAnsi="Arial" w:cs="Arial"/>
          <w:bCs/>
        </w:rPr>
        <w:t>.</w:t>
      </w:r>
    </w:p>
    <w:p w:rsidR="00470EBE" w:rsidRDefault="00395F9D" w:rsidP="00470EBE">
      <w:pPr>
        <w:pStyle w:val="ListParagraph"/>
        <w:numPr>
          <w:ilvl w:val="0"/>
          <w:numId w:val="4"/>
        </w:numPr>
        <w:spacing w:after="0"/>
        <w:rPr>
          <w:rFonts w:ascii="Arial" w:hAnsi="Arial" w:cs="Arial"/>
          <w:bCs/>
        </w:rPr>
      </w:pPr>
      <w:r>
        <w:rPr>
          <w:rFonts w:ascii="Arial" w:hAnsi="Arial" w:cs="Arial"/>
          <w:bCs/>
        </w:rPr>
        <w:t>Make</w:t>
      </w:r>
      <w:r w:rsidR="00470EBE">
        <w:rPr>
          <w:rFonts w:ascii="Arial" w:hAnsi="Arial" w:cs="Arial"/>
          <w:bCs/>
        </w:rPr>
        <w:t xml:space="preserve"> at least two connections to the assigned readings.</w:t>
      </w:r>
    </w:p>
    <w:p w:rsidR="00395F9D" w:rsidRDefault="00395F9D" w:rsidP="00470EBE">
      <w:pPr>
        <w:pStyle w:val="ListParagraph"/>
        <w:numPr>
          <w:ilvl w:val="0"/>
          <w:numId w:val="4"/>
        </w:numPr>
        <w:spacing w:after="0"/>
        <w:rPr>
          <w:rFonts w:ascii="Arial" w:hAnsi="Arial" w:cs="Arial"/>
          <w:bCs/>
        </w:rPr>
      </w:pPr>
      <w:r>
        <w:rPr>
          <w:rFonts w:ascii="Arial" w:hAnsi="Arial" w:cs="Arial"/>
          <w:bCs/>
        </w:rPr>
        <w:t>Make connections to current and/or future teaching practice.</w:t>
      </w:r>
    </w:p>
    <w:p w:rsidR="00470EBE" w:rsidRPr="00470EBE" w:rsidRDefault="00395F9D" w:rsidP="00470EBE">
      <w:pPr>
        <w:pStyle w:val="ListParagraph"/>
        <w:numPr>
          <w:ilvl w:val="0"/>
          <w:numId w:val="4"/>
        </w:numPr>
        <w:spacing w:after="0"/>
        <w:rPr>
          <w:rFonts w:ascii="Arial" w:hAnsi="Arial" w:cs="Arial"/>
          <w:bCs/>
        </w:rPr>
      </w:pPr>
      <w:r>
        <w:rPr>
          <w:rFonts w:ascii="Arial" w:hAnsi="Arial" w:cs="Arial"/>
          <w:bCs/>
        </w:rPr>
        <w:t>Thoughtfully respond</w:t>
      </w:r>
      <w:r w:rsidR="00470EBE">
        <w:rPr>
          <w:rFonts w:ascii="Arial" w:hAnsi="Arial" w:cs="Arial"/>
          <w:bCs/>
        </w:rPr>
        <w:t xml:space="preserve"> to </w:t>
      </w:r>
      <w:r w:rsidR="00470EBE" w:rsidRPr="003B689A">
        <w:rPr>
          <w:rFonts w:ascii="Arial" w:hAnsi="Arial" w:cs="Arial"/>
          <w:bCs/>
          <w:u w:val="single"/>
        </w:rPr>
        <w:t>at le</w:t>
      </w:r>
      <w:r w:rsidRPr="003B689A">
        <w:rPr>
          <w:rFonts w:ascii="Arial" w:hAnsi="Arial" w:cs="Arial"/>
          <w:bCs/>
          <w:u w:val="single"/>
        </w:rPr>
        <w:t>ast two peers’</w:t>
      </w:r>
      <w:r>
        <w:rPr>
          <w:rFonts w:ascii="Arial" w:hAnsi="Arial" w:cs="Arial"/>
          <w:bCs/>
        </w:rPr>
        <w:t xml:space="preserve"> posts by Saturday of each week with an assigned discussion board post.  </w:t>
      </w:r>
    </w:p>
    <w:p w:rsidR="00470EBE" w:rsidRDefault="00470EBE" w:rsidP="009F7BB7">
      <w:pPr>
        <w:spacing w:after="0"/>
        <w:rPr>
          <w:rFonts w:ascii="Arial" w:hAnsi="Arial" w:cs="Arial"/>
          <w:bCs/>
        </w:rPr>
      </w:pPr>
    </w:p>
    <w:p w:rsidR="0064311B" w:rsidRDefault="0064311B" w:rsidP="009F7BB7">
      <w:pPr>
        <w:spacing w:after="0"/>
        <w:rPr>
          <w:rFonts w:ascii="Arial" w:hAnsi="Arial" w:cs="Arial"/>
          <w:bCs/>
        </w:rPr>
      </w:pPr>
      <w:proofErr w:type="spellStart"/>
      <w:r>
        <w:rPr>
          <w:rFonts w:ascii="Arial" w:hAnsi="Arial" w:cs="Arial"/>
          <w:bCs/>
        </w:rPr>
        <w:t>Perusall</w:t>
      </w:r>
      <w:proofErr w:type="spellEnd"/>
      <w:r>
        <w:rPr>
          <w:rFonts w:ascii="Arial" w:hAnsi="Arial" w:cs="Arial"/>
          <w:bCs/>
        </w:rPr>
        <w:t xml:space="preserve"> is an online tool for collaborative annotation of a text.  During the semester, we will use this tool to intentionally interact with one another as we read texts together.  Dr. Demoiny will provide further instructions on how to use </w:t>
      </w:r>
      <w:proofErr w:type="spellStart"/>
      <w:r>
        <w:rPr>
          <w:rFonts w:ascii="Arial" w:hAnsi="Arial" w:cs="Arial"/>
          <w:bCs/>
        </w:rPr>
        <w:t>Perusall</w:t>
      </w:r>
      <w:proofErr w:type="spellEnd"/>
      <w:r>
        <w:rPr>
          <w:rFonts w:ascii="Arial" w:hAnsi="Arial" w:cs="Arial"/>
          <w:bCs/>
        </w:rPr>
        <w:t>.</w:t>
      </w:r>
    </w:p>
    <w:p w:rsidR="0064311B" w:rsidRDefault="0064311B" w:rsidP="009F7BB7">
      <w:pPr>
        <w:spacing w:after="0"/>
        <w:rPr>
          <w:rFonts w:ascii="Arial" w:hAnsi="Arial" w:cs="Arial"/>
          <w:bCs/>
        </w:rPr>
      </w:pPr>
    </w:p>
    <w:p w:rsidR="00E96317" w:rsidRPr="003B689A" w:rsidRDefault="00E96317" w:rsidP="00E96317">
      <w:pPr>
        <w:rPr>
          <w:rFonts w:ascii="Arial" w:hAnsi="Arial" w:cs="Arial"/>
        </w:rPr>
      </w:pPr>
      <w:r w:rsidRPr="003B689A">
        <w:rPr>
          <w:rFonts w:ascii="Arial" w:hAnsi="Arial" w:cs="Arial"/>
        </w:rPr>
        <w:t xml:space="preserve">Freire, P. (2000). </w:t>
      </w:r>
      <w:r w:rsidRPr="003B689A">
        <w:rPr>
          <w:rFonts w:ascii="Arial" w:hAnsi="Arial" w:cs="Arial"/>
          <w:i/>
        </w:rPr>
        <w:t>Pedagogy of the oppressed</w:t>
      </w:r>
      <w:r w:rsidRPr="003B689A">
        <w:rPr>
          <w:rFonts w:ascii="Arial" w:hAnsi="Arial" w:cs="Arial"/>
        </w:rPr>
        <w:t>. New York, NY: Bloomsbury.</w:t>
      </w:r>
    </w:p>
    <w:p w:rsidR="0064311B" w:rsidRDefault="0064311B" w:rsidP="009F7BB7">
      <w:pPr>
        <w:rPr>
          <w:rFonts w:ascii="Arial" w:hAnsi="Arial" w:cs="Arial"/>
          <w:bCs/>
          <w:u w:val="single"/>
        </w:rPr>
      </w:pPr>
      <w:r>
        <w:rPr>
          <w:rFonts w:ascii="Arial" w:hAnsi="Arial" w:cs="Arial"/>
          <w:bCs/>
          <w:u w:val="single"/>
        </w:rPr>
        <w:t xml:space="preserve">Social Studies </w:t>
      </w:r>
      <w:proofErr w:type="gramStart"/>
      <w:r>
        <w:rPr>
          <w:rFonts w:ascii="Arial" w:hAnsi="Arial" w:cs="Arial"/>
          <w:bCs/>
          <w:u w:val="single"/>
        </w:rPr>
        <w:t>Through</w:t>
      </w:r>
      <w:proofErr w:type="gramEnd"/>
      <w:r>
        <w:rPr>
          <w:rFonts w:ascii="Arial" w:hAnsi="Arial" w:cs="Arial"/>
          <w:bCs/>
          <w:u w:val="single"/>
        </w:rPr>
        <w:t xml:space="preserve"> a Child’s Eyes Research Project </w:t>
      </w:r>
      <w:r w:rsidR="006B34DB">
        <w:rPr>
          <w:rFonts w:ascii="Arial" w:hAnsi="Arial" w:cs="Arial"/>
          <w:bCs/>
          <w:u w:val="single"/>
        </w:rPr>
        <w:t>(100 points)</w:t>
      </w:r>
    </w:p>
    <w:p w:rsidR="0064311B" w:rsidRPr="0064311B" w:rsidRDefault="006B34DB" w:rsidP="009F7BB7">
      <w:pPr>
        <w:rPr>
          <w:rFonts w:ascii="Arial" w:hAnsi="Arial" w:cs="Arial"/>
          <w:bCs/>
        </w:rPr>
      </w:pPr>
      <w:r>
        <w:rPr>
          <w:rFonts w:ascii="Arial" w:hAnsi="Arial" w:cs="Arial"/>
          <w:bCs/>
        </w:rPr>
        <w:t>Teachers often underestimate the ability and understanding of elementary school students to learn about and discuss certain social studies topics.  In this project, students will conduct a photograph elicitation study with 4-5 elementary-aged children about a particular social studies topic that seems difficult (i.e. a “controversial” or “hard history” social studies topic).  After conducting the study, students will write an abbreviate</w:t>
      </w:r>
      <w:r w:rsidR="002D5F5A">
        <w:rPr>
          <w:rFonts w:ascii="Arial" w:hAnsi="Arial" w:cs="Arial"/>
          <w:bCs/>
        </w:rPr>
        <w:t>d</w:t>
      </w:r>
      <w:r>
        <w:rPr>
          <w:rFonts w:ascii="Arial" w:hAnsi="Arial" w:cs="Arial"/>
          <w:bCs/>
        </w:rPr>
        <w:t xml:space="preserve"> research article, including the introduction, review of literature, methods, findings, and implications.</w:t>
      </w:r>
    </w:p>
    <w:p w:rsidR="004D0C32" w:rsidRDefault="0064311B" w:rsidP="009F7BB7">
      <w:pPr>
        <w:rPr>
          <w:rFonts w:ascii="Arial" w:hAnsi="Arial" w:cs="Arial"/>
          <w:bCs/>
          <w:u w:val="single"/>
        </w:rPr>
      </w:pPr>
      <w:r>
        <w:rPr>
          <w:rFonts w:ascii="Arial" w:hAnsi="Arial" w:cs="Arial"/>
          <w:bCs/>
          <w:u w:val="single"/>
        </w:rPr>
        <w:t>Inquiry Design Project</w:t>
      </w:r>
      <w:r w:rsidR="004D0C32">
        <w:rPr>
          <w:rFonts w:ascii="Arial" w:hAnsi="Arial" w:cs="Arial"/>
          <w:bCs/>
          <w:u w:val="single"/>
        </w:rPr>
        <w:t xml:space="preserve"> (</w:t>
      </w:r>
      <w:r w:rsidR="00220199">
        <w:rPr>
          <w:rFonts w:ascii="Arial" w:hAnsi="Arial" w:cs="Arial"/>
          <w:bCs/>
          <w:u w:val="single"/>
        </w:rPr>
        <w:t>100</w:t>
      </w:r>
      <w:r w:rsidR="004D0C32">
        <w:rPr>
          <w:rFonts w:ascii="Arial" w:hAnsi="Arial" w:cs="Arial"/>
          <w:bCs/>
          <w:u w:val="single"/>
        </w:rPr>
        <w:t xml:space="preserve"> points)</w:t>
      </w:r>
    </w:p>
    <w:p w:rsidR="004D0C32" w:rsidRDefault="004D0C32" w:rsidP="009F7BB7">
      <w:pPr>
        <w:rPr>
          <w:rFonts w:ascii="Arial" w:hAnsi="Arial" w:cs="Arial"/>
          <w:bCs/>
        </w:rPr>
      </w:pPr>
      <w:r>
        <w:rPr>
          <w:rFonts w:ascii="Arial" w:hAnsi="Arial" w:cs="Arial"/>
          <w:bCs/>
        </w:rPr>
        <w:t xml:space="preserve">Students will develop </w:t>
      </w:r>
      <w:r w:rsidR="0064311B">
        <w:rPr>
          <w:rFonts w:ascii="Arial" w:hAnsi="Arial" w:cs="Arial"/>
          <w:bCs/>
        </w:rPr>
        <w:t>an inquiry unit outline using the Inquiry Design Model.  The IDM will focus on a “controversial” social studies topic and/or a counter-narrative in U.S. history.</w:t>
      </w:r>
      <w:r>
        <w:rPr>
          <w:rFonts w:ascii="Arial" w:hAnsi="Arial" w:cs="Arial"/>
          <w:bCs/>
        </w:rPr>
        <w:t xml:space="preserve">  The project will include: research of the topic, compelling inquiry question and supporting questions, primary </w:t>
      </w:r>
      <w:r>
        <w:rPr>
          <w:rFonts w:ascii="Arial" w:hAnsi="Arial" w:cs="Arial"/>
          <w:bCs/>
        </w:rPr>
        <w:lastRenderedPageBreak/>
        <w:t>and secondary sources, formative and summative assessments, taking acti</w:t>
      </w:r>
      <w:r w:rsidR="00470EBE">
        <w:rPr>
          <w:rFonts w:ascii="Arial" w:hAnsi="Arial" w:cs="Arial"/>
          <w:bCs/>
        </w:rPr>
        <w:t>on opportunity, and a reflection.</w:t>
      </w:r>
    </w:p>
    <w:p w:rsidR="009F7BB7" w:rsidRDefault="009F7BB7" w:rsidP="009F7BB7">
      <w:pPr>
        <w:spacing w:after="0"/>
        <w:rPr>
          <w:rFonts w:ascii="Arial" w:hAnsi="Arial" w:cs="Arial"/>
          <w:b/>
          <w:sz w:val="24"/>
          <w:szCs w:val="24"/>
        </w:rPr>
      </w:pPr>
      <w:r>
        <w:rPr>
          <w:rFonts w:ascii="Arial" w:hAnsi="Arial" w:cs="Arial"/>
          <w:b/>
          <w:sz w:val="24"/>
          <w:szCs w:val="24"/>
        </w:rPr>
        <w:t>Grading</w:t>
      </w:r>
    </w:p>
    <w:p w:rsidR="009F7BB7" w:rsidRPr="003E4E9C" w:rsidRDefault="009F7BB7" w:rsidP="009F7BB7">
      <w:pPr>
        <w:spacing w:after="0"/>
        <w:rPr>
          <w:rFonts w:ascii="Arial" w:hAnsi="Arial" w:cs="Arial"/>
        </w:rPr>
      </w:pPr>
      <w:r w:rsidRPr="003E4E9C">
        <w:rPr>
          <w:rFonts w:ascii="Arial" w:hAnsi="Arial" w:cs="Arial"/>
        </w:rPr>
        <w:t>A: 90-100% of total points</w:t>
      </w:r>
    </w:p>
    <w:p w:rsidR="009F7BB7" w:rsidRPr="003E4E9C" w:rsidRDefault="009F7BB7" w:rsidP="009F7BB7">
      <w:pPr>
        <w:spacing w:after="0"/>
        <w:rPr>
          <w:rFonts w:ascii="Arial" w:hAnsi="Arial" w:cs="Arial"/>
        </w:rPr>
      </w:pPr>
      <w:r w:rsidRPr="003E4E9C">
        <w:rPr>
          <w:rFonts w:ascii="Arial" w:hAnsi="Arial" w:cs="Arial"/>
        </w:rPr>
        <w:t>B: 80-89% of total points</w:t>
      </w:r>
    </w:p>
    <w:p w:rsidR="009F7BB7" w:rsidRPr="003E4E9C" w:rsidRDefault="009F7BB7" w:rsidP="009F7BB7">
      <w:pPr>
        <w:spacing w:after="0"/>
        <w:rPr>
          <w:rFonts w:ascii="Arial" w:hAnsi="Arial" w:cs="Arial"/>
        </w:rPr>
      </w:pPr>
      <w:r w:rsidRPr="003E4E9C">
        <w:rPr>
          <w:rFonts w:ascii="Arial" w:hAnsi="Arial" w:cs="Arial"/>
        </w:rPr>
        <w:t>C: 70-79% of total points</w:t>
      </w:r>
    </w:p>
    <w:p w:rsidR="009F7BB7" w:rsidRPr="003E4E9C" w:rsidRDefault="009F7BB7" w:rsidP="009F7BB7">
      <w:pPr>
        <w:spacing w:after="0"/>
        <w:rPr>
          <w:rFonts w:ascii="Arial" w:hAnsi="Arial" w:cs="Arial"/>
        </w:rPr>
      </w:pPr>
      <w:r w:rsidRPr="003E4E9C">
        <w:rPr>
          <w:rFonts w:ascii="Arial" w:hAnsi="Arial" w:cs="Arial"/>
        </w:rPr>
        <w:t>D: 60-69% of total points</w:t>
      </w:r>
    </w:p>
    <w:p w:rsidR="009F7BB7" w:rsidRPr="003E4E9C" w:rsidRDefault="009F7BB7" w:rsidP="009F7BB7">
      <w:pPr>
        <w:spacing w:after="0"/>
        <w:rPr>
          <w:rFonts w:ascii="Arial" w:hAnsi="Arial" w:cs="Arial"/>
        </w:rPr>
      </w:pPr>
      <w:r w:rsidRPr="003E4E9C">
        <w:rPr>
          <w:rFonts w:ascii="Arial" w:hAnsi="Arial" w:cs="Arial"/>
        </w:rPr>
        <w:t>F: 0-59% of total points</w:t>
      </w:r>
    </w:p>
    <w:p w:rsidR="009F7BB7" w:rsidRPr="003E4E9C" w:rsidRDefault="009F7BB7" w:rsidP="009F7BB7">
      <w:pPr>
        <w:spacing w:after="0"/>
        <w:rPr>
          <w:rFonts w:ascii="Arial" w:hAnsi="Arial" w:cs="Arial"/>
        </w:rPr>
      </w:pPr>
    </w:p>
    <w:p w:rsidR="009F7BB7" w:rsidRPr="003E4E9C" w:rsidRDefault="009F7BB7" w:rsidP="009F7BB7">
      <w:pPr>
        <w:spacing w:after="0"/>
        <w:rPr>
          <w:rFonts w:ascii="Arial" w:hAnsi="Arial" w:cs="Arial"/>
        </w:rPr>
      </w:pPr>
      <w:r w:rsidRPr="003E4E9C">
        <w:rPr>
          <w:rFonts w:ascii="Arial" w:hAnsi="Arial" w:cs="Arial"/>
        </w:rPr>
        <w:t>If students have a concern with a specific grade received, Dr. Demoiny is willing to meet with them in order to discuss their learning, understanding, and effort further.</w:t>
      </w:r>
    </w:p>
    <w:p w:rsidR="009F7BB7" w:rsidRPr="002F58DD" w:rsidRDefault="009F7BB7" w:rsidP="009F7BB7">
      <w:pPr>
        <w:spacing w:after="0"/>
        <w:rPr>
          <w:rFonts w:ascii="Arial" w:hAnsi="Arial" w:cs="Arial"/>
          <w:sz w:val="24"/>
          <w:szCs w:val="24"/>
        </w:rPr>
      </w:pPr>
    </w:p>
    <w:p w:rsidR="009F7BB7" w:rsidRDefault="009F7BB7" w:rsidP="009F7BB7">
      <w:pPr>
        <w:autoSpaceDE w:val="0"/>
        <w:autoSpaceDN w:val="0"/>
        <w:adjustRightInd w:val="0"/>
        <w:spacing w:after="0" w:line="240" w:lineRule="auto"/>
        <w:rPr>
          <w:rFonts w:ascii="Arial" w:hAnsi="Arial" w:cs="Arial"/>
          <w:b/>
          <w:color w:val="000000"/>
          <w:sz w:val="24"/>
          <w:szCs w:val="24"/>
        </w:rPr>
      </w:pPr>
      <w:r w:rsidRPr="002F58DD">
        <w:rPr>
          <w:rFonts w:ascii="Arial" w:hAnsi="Arial" w:cs="Arial"/>
          <w:b/>
          <w:color w:val="000000"/>
          <w:sz w:val="24"/>
          <w:szCs w:val="24"/>
        </w:rPr>
        <w:t>Attendance</w:t>
      </w:r>
      <w:r w:rsidR="00690644">
        <w:rPr>
          <w:rFonts w:ascii="Arial" w:hAnsi="Arial" w:cs="Arial"/>
          <w:b/>
          <w:color w:val="000000"/>
          <w:sz w:val="24"/>
          <w:szCs w:val="24"/>
        </w:rPr>
        <w:t>/Participation</w:t>
      </w:r>
    </w:p>
    <w:p w:rsidR="00690644" w:rsidRDefault="00690644" w:rsidP="009F7BB7">
      <w:pPr>
        <w:rPr>
          <w:rFonts w:ascii="Arial" w:hAnsi="Arial" w:cs="Arial"/>
        </w:rPr>
      </w:pPr>
      <w:r>
        <w:rPr>
          <w:rFonts w:ascii="Arial" w:hAnsi="Arial" w:cs="Arial"/>
        </w:rPr>
        <w:t xml:space="preserve">Students are expected to participate in all class discussions, including occasional planned synchronous small group meetings and </w:t>
      </w:r>
      <w:r w:rsidR="003B689A">
        <w:rPr>
          <w:rFonts w:ascii="Arial" w:hAnsi="Arial" w:cs="Arial"/>
        </w:rPr>
        <w:t xml:space="preserve">an </w:t>
      </w:r>
      <w:r>
        <w:rPr>
          <w:rFonts w:ascii="Arial" w:hAnsi="Arial" w:cs="Arial"/>
        </w:rPr>
        <w:t xml:space="preserve">individual conference with Dr. Demoiny (see course calendar).  You are expected to be “present” online each week through assigned discussion board posts.  Be sure to check your Auburn e-mail often for any course updates or individual communication with Dr. Demoiny.  </w:t>
      </w:r>
    </w:p>
    <w:p w:rsidR="009F7BB7" w:rsidRPr="00690644" w:rsidRDefault="00690644" w:rsidP="009F7BB7">
      <w:pPr>
        <w:rPr>
          <w:rFonts w:ascii="Arial" w:hAnsi="Arial" w:cs="Arial"/>
        </w:rPr>
      </w:pPr>
      <w:r>
        <w:rPr>
          <w:rFonts w:ascii="Arial" w:hAnsi="Arial" w:cs="Arial"/>
        </w:rPr>
        <w:t xml:space="preserve">There is a standard university policy for absences.  Although this looks different in a distance course, you should contact Dr. Demoiny if you have an excused absence that may interfere with you meeting a due date.  Excused absences are </w:t>
      </w:r>
      <w:r w:rsidR="009F7BB7" w:rsidRPr="003E4E9C">
        <w:rPr>
          <w:rFonts w:ascii="Arial" w:hAnsi="Arial" w:cs="Arial"/>
        </w:rPr>
        <w:t xml:space="preserve">defined in the </w:t>
      </w:r>
      <w:r w:rsidR="009F7BB7" w:rsidRPr="003E4E9C">
        <w:rPr>
          <w:rFonts w:ascii="Arial" w:hAnsi="Arial" w:cs="Arial"/>
          <w:i/>
        </w:rPr>
        <w:t xml:space="preserve">Student Policy E-handbook </w:t>
      </w:r>
      <w:hyperlink r:id="rId6" w:history="1">
        <w:r w:rsidR="009F7BB7" w:rsidRPr="003E4E9C">
          <w:rPr>
            <w:rStyle w:val="Hyperlink"/>
            <w:rFonts w:ascii="Arial" w:hAnsi="Arial" w:cs="Arial"/>
          </w:rPr>
          <w:t>https://sites.auburn.edu/admin/universitypolicies/Policies/PolicyonClassAttendance.pdf</w:t>
        </w:r>
      </w:hyperlink>
    </w:p>
    <w:p w:rsidR="009F7BB7" w:rsidRDefault="002C3881" w:rsidP="009F7BB7">
      <w:pPr>
        <w:autoSpaceDE w:val="0"/>
        <w:autoSpaceDN w:val="0"/>
        <w:adjustRightInd w:val="0"/>
        <w:spacing w:after="0" w:line="240" w:lineRule="auto"/>
        <w:rPr>
          <w:rFonts w:ascii="Arial" w:hAnsi="Arial" w:cs="Arial"/>
          <w:color w:val="000000"/>
        </w:rPr>
      </w:pPr>
      <w:r>
        <w:rPr>
          <w:rFonts w:ascii="Arial" w:hAnsi="Arial" w:cs="Arial"/>
          <w:color w:val="000000"/>
        </w:rPr>
        <w:t xml:space="preserve">All assignments and discussion posts should be submitted by the due date.  Unexcused late assignments will be accepted at the discretion of Dr. Demoiny.  If accepted, there will be a 10% deduction of points per day late.  </w:t>
      </w:r>
    </w:p>
    <w:p w:rsidR="002C3881" w:rsidRPr="00690644" w:rsidRDefault="002C3881" w:rsidP="009F7BB7">
      <w:pPr>
        <w:autoSpaceDE w:val="0"/>
        <w:autoSpaceDN w:val="0"/>
        <w:adjustRightInd w:val="0"/>
        <w:spacing w:after="0" w:line="240" w:lineRule="auto"/>
        <w:rPr>
          <w:rFonts w:ascii="Arial" w:hAnsi="Arial" w:cs="Arial"/>
          <w:color w:val="000000"/>
        </w:rPr>
      </w:pPr>
    </w:p>
    <w:p w:rsidR="009F7BB7" w:rsidRPr="002F58DD" w:rsidRDefault="009F7BB7" w:rsidP="009F7BB7">
      <w:pPr>
        <w:spacing w:after="0"/>
        <w:rPr>
          <w:rFonts w:ascii="Arial" w:hAnsi="Arial" w:cs="Arial"/>
          <w:b/>
          <w:sz w:val="24"/>
          <w:szCs w:val="24"/>
        </w:rPr>
      </w:pPr>
      <w:r w:rsidRPr="002F58DD">
        <w:rPr>
          <w:rFonts w:ascii="Arial" w:hAnsi="Arial" w:cs="Arial"/>
          <w:b/>
          <w:sz w:val="24"/>
          <w:szCs w:val="24"/>
        </w:rPr>
        <w:t>Academic Integrity</w:t>
      </w:r>
    </w:p>
    <w:p w:rsidR="009F7BB7" w:rsidRPr="003E4E9C" w:rsidRDefault="009F7BB7" w:rsidP="009F7BB7">
      <w:pPr>
        <w:rPr>
          <w:rFonts w:ascii="Arial" w:hAnsi="Arial" w:cs="Arial"/>
        </w:rPr>
      </w:pPr>
      <w:r w:rsidRPr="003E4E9C">
        <w:rPr>
          <w:rFonts w:ascii="Arial" w:hAnsi="Arial" w:cs="Arial"/>
        </w:rPr>
        <w:t>The University Student Academic Honesty Code o</w:t>
      </w:r>
      <w:r w:rsidR="00F41860">
        <w:rPr>
          <w:rFonts w:ascii="Arial" w:hAnsi="Arial" w:cs="Arial"/>
        </w:rPr>
        <w:t xml:space="preserve">n the University Policies site </w:t>
      </w:r>
      <w:hyperlink r:id="rId7" w:history="1">
        <w:r w:rsidR="00F41860" w:rsidRPr="00F41860">
          <w:rPr>
            <w:rStyle w:val="Hyperlink"/>
            <w:rFonts w:ascii="Arial" w:hAnsi="Arial" w:cs="Arial"/>
          </w:rPr>
          <w:t>https://sites.auburn.edu/admin/universitypolicies/default.aspx</w:t>
        </w:r>
      </w:hyperlink>
      <w:r w:rsidR="00F41860">
        <w:rPr>
          <w:rFonts w:ascii="Arial" w:hAnsi="Arial" w:cs="Arial"/>
        </w:rPr>
        <w:t xml:space="preserve"> </w:t>
      </w:r>
      <w:r w:rsidRPr="003E4E9C">
        <w:rPr>
          <w:rFonts w:ascii="Arial" w:hAnsi="Arial" w:cs="Arial"/>
        </w:rPr>
        <w:t>pertaining to academic honesty will apply to this class.  Make sure to give credit for any words and ideas that are not originally your own!</w:t>
      </w:r>
    </w:p>
    <w:p w:rsidR="009F7BB7" w:rsidRPr="002F58DD" w:rsidRDefault="009F7BB7" w:rsidP="009F7BB7">
      <w:pPr>
        <w:spacing w:after="0"/>
        <w:rPr>
          <w:rFonts w:ascii="Arial" w:hAnsi="Arial" w:cs="Arial"/>
          <w:b/>
          <w:sz w:val="24"/>
          <w:szCs w:val="24"/>
        </w:rPr>
      </w:pPr>
      <w:r w:rsidRPr="002F58DD">
        <w:rPr>
          <w:rFonts w:ascii="Arial" w:hAnsi="Arial" w:cs="Arial"/>
          <w:b/>
          <w:sz w:val="24"/>
          <w:szCs w:val="24"/>
        </w:rPr>
        <w:t>Accommodations</w:t>
      </w:r>
    </w:p>
    <w:p w:rsidR="009F7BB7" w:rsidRPr="003E4E9C" w:rsidRDefault="009F7BB7" w:rsidP="009F7BB7">
      <w:pPr>
        <w:rPr>
          <w:rFonts w:ascii="Arial" w:hAnsi="Arial" w:cs="Arial"/>
        </w:rPr>
      </w:pPr>
      <w:r w:rsidRPr="003E4E9C">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r w:rsidR="00F41860">
        <w:rPr>
          <w:rFonts w:ascii="Arial" w:hAnsi="Arial" w:cs="Arial"/>
        </w:rPr>
        <w:t>accommodatio</w:t>
      </w:r>
      <w:r w:rsidRPr="003E4E9C">
        <w:rPr>
          <w:rFonts w:ascii="Arial" w:hAnsi="Arial" w:cs="Arial"/>
        </w:rPr>
        <w:t>ns through the Office of Accessibility, but need accommodations, make an appointment with the Office of Accessibility, 1228 Haley Center, 844-2096 (V/TT).</w:t>
      </w:r>
    </w:p>
    <w:p w:rsidR="009F7BB7" w:rsidRPr="00C91301" w:rsidRDefault="009F7BB7" w:rsidP="009F7BB7">
      <w:pPr>
        <w:spacing w:after="0"/>
        <w:rPr>
          <w:rFonts w:ascii="Arial" w:hAnsi="Arial" w:cs="Arial"/>
          <w:b/>
          <w:sz w:val="24"/>
          <w:szCs w:val="24"/>
        </w:rPr>
      </w:pPr>
      <w:r w:rsidRPr="00C91301">
        <w:rPr>
          <w:rFonts w:ascii="Arial" w:hAnsi="Arial" w:cs="Arial"/>
          <w:b/>
          <w:sz w:val="24"/>
          <w:szCs w:val="24"/>
        </w:rPr>
        <w:t>Title IX Statement</w:t>
      </w:r>
    </w:p>
    <w:p w:rsidR="009F7BB7" w:rsidRPr="00C91301" w:rsidRDefault="009F7BB7" w:rsidP="009F7BB7">
      <w:pPr>
        <w:rPr>
          <w:rFonts w:ascii="Arial" w:hAnsi="Arial" w:cs="Arial"/>
        </w:rPr>
      </w:pPr>
      <w:r w:rsidRPr="00C91301">
        <w:rPr>
          <w:rFonts w:ascii="Arial" w:hAnsi="Arial" w:cs="Arial"/>
        </w:rPr>
        <w:t xml:space="preserve">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w:t>
      </w:r>
      <w:r w:rsidRPr="00C91301">
        <w:rPr>
          <w:rFonts w:ascii="Arial" w:hAnsi="Arial" w:cs="Arial"/>
        </w:rPr>
        <w:lastRenderedPageBreak/>
        <w:t xml:space="preserve">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8" w:history="1">
        <w:r w:rsidRPr="00C91301">
          <w:rPr>
            <w:rStyle w:val="Hyperlink"/>
            <w:rFonts w:ascii="Arial" w:hAnsi="Arial" w:cs="Arial"/>
          </w:rPr>
          <w:t>www.auburn.edu/titleix</w:t>
        </w:r>
      </w:hyperlink>
    </w:p>
    <w:p w:rsidR="009F7BB7" w:rsidRPr="002F58DD" w:rsidRDefault="009F7BB7" w:rsidP="009F7BB7">
      <w:pPr>
        <w:spacing w:after="0"/>
        <w:rPr>
          <w:rFonts w:ascii="Arial" w:hAnsi="Arial" w:cs="Arial"/>
          <w:b/>
          <w:sz w:val="24"/>
          <w:szCs w:val="24"/>
        </w:rPr>
      </w:pPr>
      <w:r w:rsidRPr="002F58DD">
        <w:rPr>
          <w:rFonts w:ascii="Arial" w:hAnsi="Arial" w:cs="Arial"/>
          <w:b/>
          <w:sz w:val="24"/>
          <w:szCs w:val="24"/>
        </w:rPr>
        <w:t xml:space="preserve">Professionalism </w:t>
      </w:r>
    </w:p>
    <w:p w:rsidR="009F7BB7" w:rsidRPr="00A61F55" w:rsidRDefault="009F7BB7" w:rsidP="009F7BB7">
      <w:pPr>
        <w:rPr>
          <w:rFonts w:ascii="Arial" w:hAnsi="Arial" w:cs="Arial"/>
        </w:rPr>
      </w:pPr>
      <w:r w:rsidRPr="00A61F55">
        <w:rPr>
          <w:rFonts w:ascii="Arial" w:hAnsi="Arial" w:cs="Arial"/>
        </w:rPr>
        <w:t xml:space="preserve">As faculty, staff, and students interact in professional settings, they are expected to demonstrate professional behaviors as defined in the College’s conceptual framework. </w:t>
      </w:r>
    </w:p>
    <w:p w:rsidR="009F7BB7" w:rsidRPr="00A61F55" w:rsidRDefault="009F7BB7" w:rsidP="009F7BB7">
      <w:pPr>
        <w:rPr>
          <w:rFonts w:ascii="Arial" w:hAnsi="Arial" w:cs="Arial"/>
        </w:rPr>
      </w:pPr>
      <w:r w:rsidRPr="00A61F55">
        <w:rPr>
          <w:rFonts w:ascii="Arial" w:hAnsi="Arial" w:cs="Arial"/>
        </w:rPr>
        <w:t xml:space="preserve">These professional commitments or dispositions are listed below: </w:t>
      </w:r>
    </w:p>
    <w:p w:rsidR="009F7BB7" w:rsidRPr="00A61F55" w:rsidRDefault="009F7BB7" w:rsidP="009F7BB7">
      <w:pPr>
        <w:pStyle w:val="ListParagraph"/>
        <w:numPr>
          <w:ilvl w:val="1"/>
          <w:numId w:val="3"/>
        </w:numPr>
        <w:spacing w:after="200" w:line="276" w:lineRule="auto"/>
        <w:rPr>
          <w:rFonts w:ascii="Arial" w:hAnsi="Arial" w:cs="Arial"/>
        </w:rPr>
      </w:pPr>
      <w:r w:rsidRPr="00A61F55">
        <w:rPr>
          <w:rFonts w:ascii="Arial" w:hAnsi="Arial" w:cs="Arial"/>
        </w:rPr>
        <w:t>Engage in responsible and ethical professional practices</w:t>
      </w:r>
    </w:p>
    <w:p w:rsidR="009F7BB7" w:rsidRPr="00A61F55" w:rsidRDefault="009F7BB7" w:rsidP="009F7BB7">
      <w:pPr>
        <w:pStyle w:val="ListParagraph"/>
        <w:numPr>
          <w:ilvl w:val="1"/>
          <w:numId w:val="3"/>
        </w:numPr>
        <w:spacing w:after="200" w:line="276" w:lineRule="auto"/>
        <w:rPr>
          <w:rFonts w:ascii="Arial" w:hAnsi="Arial" w:cs="Arial"/>
        </w:rPr>
      </w:pPr>
      <w:r w:rsidRPr="00A61F55">
        <w:rPr>
          <w:rFonts w:ascii="Arial" w:hAnsi="Arial" w:cs="Arial"/>
        </w:rPr>
        <w:t>Contribute to collaborative learning communities</w:t>
      </w:r>
    </w:p>
    <w:p w:rsidR="009F7BB7" w:rsidRPr="00A61F55" w:rsidRDefault="009F7BB7" w:rsidP="009F7BB7">
      <w:pPr>
        <w:pStyle w:val="ListParagraph"/>
        <w:numPr>
          <w:ilvl w:val="1"/>
          <w:numId w:val="3"/>
        </w:numPr>
        <w:spacing w:after="200" w:line="276" w:lineRule="auto"/>
        <w:rPr>
          <w:rFonts w:ascii="Arial" w:hAnsi="Arial" w:cs="Arial"/>
        </w:rPr>
      </w:pPr>
      <w:r w:rsidRPr="00A61F55">
        <w:rPr>
          <w:rFonts w:ascii="Arial" w:hAnsi="Arial" w:cs="Arial"/>
        </w:rPr>
        <w:t>Demonstrate a commitment to diversity</w:t>
      </w:r>
    </w:p>
    <w:p w:rsidR="009F7BB7" w:rsidRPr="00A61F55" w:rsidRDefault="009F7BB7" w:rsidP="009F7BB7">
      <w:pPr>
        <w:pStyle w:val="ListParagraph"/>
        <w:numPr>
          <w:ilvl w:val="1"/>
          <w:numId w:val="3"/>
        </w:numPr>
        <w:spacing w:after="200" w:line="276" w:lineRule="auto"/>
        <w:rPr>
          <w:rFonts w:ascii="Arial" w:hAnsi="Arial" w:cs="Arial"/>
        </w:rPr>
      </w:pPr>
      <w:r w:rsidRPr="00A61F55">
        <w:rPr>
          <w:rFonts w:ascii="Arial" w:hAnsi="Arial" w:cs="Arial"/>
        </w:rPr>
        <w:t>Model and nurture intellectual vitality</w:t>
      </w:r>
    </w:p>
    <w:p w:rsidR="009F7BB7" w:rsidRPr="00A61F55" w:rsidRDefault="009F7BB7" w:rsidP="009F7BB7">
      <w:pPr>
        <w:pStyle w:val="ListParagraph"/>
        <w:numPr>
          <w:ilvl w:val="1"/>
          <w:numId w:val="3"/>
        </w:numPr>
        <w:spacing w:after="200" w:line="276" w:lineRule="auto"/>
        <w:rPr>
          <w:rFonts w:ascii="Arial" w:hAnsi="Arial" w:cs="Arial"/>
        </w:rPr>
      </w:pPr>
      <w:r w:rsidRPr="00A61F55">
        <w:rPr>
          <w:rFonts w:ascii="Arial" w:hAnsi="Arial" w:cs="Arial"/>
        </w:rPr>
        <w:t>Diversity of learners</w:t>
      </w:r>
    </w:p>
    <w:p w:rsidR="003B689A" w:rsidRDefault="009F7BB7" w:rsidP="003B689A">
      <w:pPr>
        <w:spacing w:after="0"/>
        <w:rPr>
          <w:rFonts w:ascii="Arial" w:hAnsi="Arial" w:cs="Arial"/>
          <w:b/>
          <w:color w:val="000000"/>
          <w:sz w:val="24"/>
          <w:szCs w:val="24"/>
        </w:rPr>
      </w:pPr>
      <w:r w:rsidRPr="002F58DD">
        <w:rPr>
          <w:rFonts w:ascii="Arial" w:hAnsi="Arial" w:cs="Arial"/>
          <w:b/>
          <w:color w:val="000000"/>
          <w:sz w:val="24"/>
          <w:szCs w:val="24"/>
        </w:rPr>
        <w:t>Course Contingency</w:t>
      </w:r>
    </w:p>
    <w:p w:rsidR="009F7BB7" w:rsidRPr="00A61F55" w:rsidRDefault="009F7BB7" w:rsidP="003B689A">
      <w:pPr>
        <w:spacing w:after="0"/>
        <w:rPr>
          <w:rFonts w:ascii="Arial" w:hAnsi="Arial" w:cs="Arial"/>
        </w:rPr>
      </w:pPr>
      <w:r w:rsidRPr="00A61F55">
        <w:rPr>
          <w:rFonts w:ascii="Arial" w:hAnsi="Arial" w:cs="Arial"/>
          <w:color w:val="000000"/>
        </w:rPr>
        <w:t>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r w:rsidR="00614F27">
        <w:rPr>
          <w:rFonts w:ascii="Arial" w:hAnsi="Arial" w:cs="Arial"/>
          <w:color w:val="000000"/>
        </w:rPr>
        <w:t xml:space="preserve">  Additionally, Dr. Demoiny may make changes to the course readings and/or assignments based upon students’ needs.</w:t>
      </w:r>
    </w:p>
    <w:p w:rsidR="009F7BB7" w:rsidRDefault="009F7BB7" w:rsidP="009F7BB7">
      <w:pPr>
        <w:spacing w:after="0"/>
        <w:rPr>
          <w:rFonts w:ascii="Arial" w:hAnsi="Arial" w:cs="Arial"/>
          <w:b/>
          <w:sz w:val="24"/>
          <w:szCs w:val="24"/>
        </w:rPr>
      </w:pPr>
    </w:p>
    <w:p w:rsidR="009F7BB7" w:rsidRDefault="002C3881" w:rsidP="002C3881">
      <w:pPr>
        <w:spacing w:after="0"/>
        <w:rPr>
          <w:rFonts w:ascii="Arial" w:hAnsi="Arial" w:cs="Arial"/>
          <w:b/>
          <w:sz w:val="24"/>
          <w:szCs w:val="24"/>
        </w:rPr>
      </w:pPr>
      <w:r>
        <w:rPr>
          <w:rFonts w:ascii="Arial" w:hAnsi="Arial" w:cs="Arial"/>
          <w:b/>
          <w:sz w:val="24"/>
          <w:szCs w:val="24"/>
        </w:rPr>
        <w:t>Technology within a Distance Course</w:t>
      </w:r>
    </w:p>
    <w:p w:rsidR="002C3881" w:rsidRPr="002C3881" w:rsidRDefault="002C3881" w:rsidP="002C3881">
      <w:pPr>
        <w:spacing w:after="0"/>
        <w:rPr>
          <w:rFonts w:ascii="Arial" w:hAnsi="Arial" w:cs="Arial"/>
        </w:rPr>
      </w:pPr>
      <w:r>
        <w:rPr>
          <w:rFonts w:ascii="Arial" w:hAnsi="Arial" w:cs="Arial"/>
        </w:rPr>
        <w:t>Canvas is the online platform for Auburn University courses.  All course materials can be located on Canvas, and each assignment will be submitted on Canvas.  For synchronous meetings, we will use Zoom.  Information for using Zoom will be provide on Canvas.  If help is needed with technology, students are encourage</w:t>
      </w:r>
      <w:r w:rsidR="003B689A">
        <w:rPr>
          <w:rFonts w:ascii="Arial" w:hAnsi="Arial" w:cs="Arial"/>
        </w:rPr>
        <w:t>d</w:t>
      </w:r>
      <w:r>
        <w:rPr>
          <w:rFonts w:ascii="Arial" w:hAnsi="Arial" w:cs="Arial"/>
        </w:rPr>
        <w:t xml:space="preserve"> to schedule an appointment with Auburn University technology personnel.</w:t>
      </w:r>
    </w:p>
    <w:p w:rsidR="009F7BB7" w:rsidRDefault="009F7BB7" w:rsidP="009F7BB7">
      <w:pPr>
        <w:spacing w:after="0"/>
        <w:jc w:val="center"/>
        <w:rPr>
          <w:rFonts w:ascii="Arial" w:hAnsi="Arial" w:cs="Arial"/>
          <w:b/>
          <w:sz w:val="24"/>
          <w:szCs w:val="24"/>
        </w:rPr>
      </w:pPr>
    </w:p>
    <w:p w:rsidR="009F7BB7" w:rsidRDefault="009F7BB7"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bookmarkStart w:id="0" w:name="_GoBack"/>
      <w:bookmarkEnd w:id="0"/>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9F7BB7" w:rsidRDefault="009F7BB7" w:rsidP="009F7BB7">
      <w:pPr>
        <w:spacing w:after="0"/>
        <w:jc w:val="center"/>
        <w:rPr>
          <w:rFonts w:ascii="Arial" w:hAnsi="Arial" w:cs="Arial"/>
          <w:sz w:val="24"/>
          <w:szCs w:val="24"/>
        </w:rPr>
      </w:pPr>
      <w:r>
        <w:rPr>
          <w:rFonts w:ascii="Arial" w:hAnsi="Arial" w:cs="Arial"/>
          <w:b/>
          <w:sz w:val="24"/>
          <w:szCs w:val="24"/>
        </w:rPr>
        <w:lastRenderedPageBreak/>
        <w:t>Course Calendar</w:t>
      </w:r>
    </w:p>
    <w:p w:rsidR="009F7BB7" w:rsidRPr="00A61F55" w:rsidRDefault="009F7BB7" w:rsidP="009F7BB7">
      <w:pPr>
        <w:spacing w:after="0"/>
        <w:rPr>
          <w:rFonts w:ascii="Arial" w:hAnsi="Arial" w:cs="Arial"/>
          <w:i/>
        </w:rPr>
      </w:pPr>
      <w:r w:rsidRPr="00A61F55">
        <w:rPr>
          <w:rFonts w:ascii="Arial" w:hAnsi="Arial" w:cs="Arial"/>
          <w:i/>
        </w:rPr>
        <w:t>*This is a tentative calendar that may be modified by the instructor.</w:t>
      </w:r>
    </w:p>
    <w:p w:rsidR="009F7BB7" w:rsidRDefault="009F7BB7" w:rsidP="009F7BB7">
      <w:pPr>
        <w:spacing w:after="0"/>
        <w:rPr>
          <w:rFonts w:ascii="Arial" w:hAnsi="Arial" w:cs="Arial"/>
          <w:sz w:val="24"/>
          <w:szCs w:val="24"/>
        </w:rPr>
      </w:pPr>
    </w:p>
    <w:tbl>
      <w:tblPr>
        <w:tblStyle w:val="TableGrid"/>
        <w:tblW w:w="0" w:type="auto"/>
        <w:tblLook w:val="04A0" w:firstRow="1" w:lastRow="0" w:firstColumn="1" w:lastColumn="0" w:noHBand="0" w:noVBand="1"/>
        <w:tblCaption w:val="Course Calendar"/>
        <w:tblDescription w:val="This is a tentative course calendar for CTEE 7410/7416."/>
      </w:tblPr>
      <w:tblGrid>
        <w:gridCol w:w="791"/>
        <w:gridCol w:w="1454"/>
        <w:gridCol w:w="5085"/>
        <w:gridCol w:w="2020"/>
      </w:tblGrid>
      <w:tr w:rsidR="009F7BB7" w:rsidRPr="001A05F7" w:rsidTr="002C22D4">
        <w:trPr>
          <w:tblHeader/>
        </w:trPr>
        <w:tc>
          <w:tcPr>
            <w:tcW w:w="791" w:type="dxa"/>
          </w:tcPr>
          <w:p w:rsidR="009F7BB7" w:rsidRPr="001A05F7" w:rsidRDefault="00A013A8" w:rsidP="00BB2F38">
            <w:pPr>
              <w:jc w:val="center"/>
              <w:rPr>
                <w:rFonts w:ascii="Arial" w:hAnsi="Arial" w:cs="Arial"/>
                <w:b/>
              </w:rPr>
            </w:pPr>
            <w:r>
              <w:rPr>
                <w:rFonts w:ascii="Arial" w:hAnsi="Arial" w:cs="Arial"/>
                <w:b/>
              </w:rPr>
              <w:t>Week</w:t>
            </w:r>
          </w:p>
        </w:tc>
        <w:tc>
          <w:tcPr>
            <w:tcW w:w="1454" w:type="dxa"/>
          </w:tcPr>
          <w:p w:rsidR="009F7BB7" w:rsidRPr="001A05F7" w:rsidRDefault="009F7BB7" w:rsidP="00BB2F38">
            <w:pPr>
              <w:jc w:val="center"/>
              <w:rPr>
                <w:rFonts w:ascii="Arial" w:hAnsi="Arial" w:cs="Arial"/>
                <w:b/>
              </w:rPr>
            </w:pPr>
            <w:r w:rsidRPr="001A05F7">
              <w:rPr>
                <w:rFonts w:ascii="Arial" w:hAnsi="Arial" w:cs="Arial"/>
                <w:b/>
              </w:rPr>
              <w:t>Topic</w:t>
            </w:r>
          </w:p>
        </w:tc>
        <w:tc>
          <w:tcPr>
            <w:tcW w:w="5085" w:type="dxa"/>
          </w:tcPr>
          <w:p w:rsidR="009F7BB7" w:rsidRPr="001A05F7" w:rsidRDefault="009F7BB7" w:rsidP="00BB2F38">
            <w:pPr>
              <w:jc w:val="center"/>
              <w:rPr>
                <w:rFonts w:ascii="Arial" w:hAnsi="Arial" w:cs="Arial"/>
                <w:b/>
              </w:rPr>
            </w:pPr>
            <w:r w:rsidRPr="001A05F7">
              <w:rPr>
                <w:rFonts w:ascii="Arial" w:hAnsi="Arial" w:cs="Arial"/>
                <w:b/>
              </w:rPr>
              <w:t>Readings</w:t>
            </w:r>
          </w:p>
        </w:tc>
        <w:tc>
          <w:tcPr>
            <w:tcW w:w="2020" w:type="dxa"/>
          </w:tcPr>
          <w:p w:rsidR="009F7BB7" w:rsidRPr="001A05F7" w:rsidRDefault="00EA75AF" w:rsidP="00BB2F38">
            <w:pPr>
              <w:jc w:val="center"/>
              <w:rPr>
                <w:rFonts w:ascii="Arial" w:hAnsi="Arial" w:cs="Arial"/>
                <w:b/>
              </w:rPr>
            </w:pPr>
            <w:r>
              <w:rPr>
                <w:rFonts w:ascii="Arial" w:hAnsi="Arial" w:cs="Arial"/>
                <w:b/>
              </w:rPr>
              <w:t>Assignments</w:t>
            </w:r>
            <w:r w:rsidR="009F7BB7" w:rsidRPr="001A05F7">
              <w:rPr>
                <w:rFonts w:ascii="Arial" w:hAnsi="Arial" w:cs="Arial"/>
                <w:b/>
              </w:rPr>
              <w:t xml:space="preserve"> Due</w:t>
            </w:r>
          </w:p>
        </w:tc>
      </w:tr>
      <w:tr w:rsidR="009F7BB7" w:rsidRPr="001A05F7" w:rsidTr="00F3049C">
        <w:tc>
          <w:tcPr>
            <w:tcW w:w="791" w:type="dxa"/>
          </w:tcPr>
          <w:p w:rsidR="009F7BB7" w:rsidRPr="00A61F55" w:rsidRDefault="00A013A8" w:rsidP="00A013A8">
            <w:pPr>
              <w:jc w:val="center"/>
              <w:rPr>
                <w:rFonts w:ascii="Arial" w:hAnsi="Arial" w:cs="Arial"/>
                <w:sz w:val="20"/>
                <w:szCs w:val="20"/>
              </w:rPr>
            </w:pPr>
            <w:r>
              <w:rPr>
                <w:rFonts w:ascii="Arial" w:hAnsi="Arial" w:cs="Arial"/>
                <w:sz w:val="20"/>
                <w:szCs w:val="20"/>
              </w:rPr>
              <w:t>#1: Jan. 9-13</w:t>
            </w:r>
          </w:p>
        </w:tc>
        <w:tc>
          <w:tcPr>
            <w:tcW w:w="1454" w:type="dxa"/>
          </w:tcPr>
          <w:p w:rsidR="003B2CDA" w:rsidRPr="003B2CDA" w:rsidRDefault="00A013A8" w:rsidP="003B2CDA">
            <w:pPr>
              <w:rPr>
                <w:rFonts w:ascii="Arial" w:hAnsi="Arial" w:cs="Arial"/>
                <w:sz w:val="20"/>
                <w:szCs w:val="20"/>
              </w:rPr>
            </w:pPr>
            <w:r>
              <w:rPr>
                <w:rFonts w:ascii="Arial" w:hAnsi="Arial" w:cs="Arial"/>
                <w:sz w:val="20"/>
                <w:szCs w:val="20"/>
              </w:rPr>
              <w:t>Introductions</w:t>
            </w:r>
          </w:p>
        </w:tc>
        <w:tc>
          <w:tcPr>
            <w:tcW w:w="5085" w:type="dxa"/>
          </w:tcPr>
          <w:p w:rsidR="007D1CA5" w:rsidRDefault="00A013A8" w:rsidP="00DC5987">
            <w:pPr>
              <w:spacing w:after="160"/>
              <w:rPr>
                <w:rFonts w:ascii="Arial" w:hAnsi="Arial" w:cs="Arial"/>
                <w:sz w:val="20"/>
                <w:szCs w:val="20"/>
              </w:rPr>
            </w:pPr>
            <w:r>
              <w:rPr>
                <w:rFonts w:ascii="Arial" w:hAnsi="Arial" w:cs="Arial"/>
                <w:sz w:val="20"/>
                <w:szCs w:val="20"/>
              </w:rPr>
              <w:t>No Readings</w:t>
            </w:r>
          </w:p>
          <w:p w:rsidR="00D10BA0" w:rsidRPr="00A61F55" w:rsidRDefault="00614F27" w:rsidP="00DC5987">
            <w:pPr>
              <w:spacing w:after="160"/>
              <w:rPr>
                <w:rFonts w:ascii="Arial" w:hAnsi="Arial" w:cs="Arial"/>
                <w:sz w:val="20"/>
                <w:szCs w:val="20"/>
              </w:rPr>
            </w:pPr>
            <w:r>
              <w:rPr>
                <w:rFonts w:ascii="Arial" w:hAnsi="Arial" w:cs="Arial"/>
                <w:sz w:val="20"/>
                <w:szCs w:val="20"/>
              </w:rPr>
              <w:t>Zoom Conference (synchronous – Jan. 9</w:t>
            </w:r>
            <w:r w:rsidRPr="00614F27">
              <w:rPr>
                <w:rFonts w:ascii="Arial" w:hAnsi="Arial" w:cs="Arial"/>
                <w:sz w:val="20"/>
                <w:szCs w:val="20"/>
                <w:vertAlign w:val="superscript"/>
              </w:rPr>
              <w:t>th</w:t>
            </w:r>
            <w:r>
              <w:rPr>
                <w:rFonts w:ascii="Arial" w:hAnsi="Arial" w:cs="Arial"/>
                <w:sz w:val="20"/>
                <w:szCs w:val="20"/>
              </w:rPr>
              <w:t xml:space="preserve"> at 5 pm</w:t>
            </w:r>
          </w:p>
        </w:tc>
        <w:tc>
          <w:tcPr>
            <w:tcW w:w="2020" w:type="dxa"/>
          </w:tcPr>
          <w:p w:rsidR="009F7BB7" w:rsidRPr="00A61F55" w:rsidRDefault="009F7BB7" w:rsidP="00BB2F38">
            <w:pPr>
              <w:rPr>
                <w:rFonts w:ascii="Arial" w:hAnsi="Arial" w:cs="Arial"/>
                <w:sz w:val="20"/>
                <w:szCs w:val="20"/>
              </w:rPr>
            </w:pPr>
          </w:p>
        </w:tc>
      </w:tr>
      <w:tr w:rsidR="009F7BB7" w:rsidRPr="001A05F7" w:rsidTr="00F3049C">
        <w:tc>
          <w:tcPr>
            <w:tcW w:w="791" w:type="dxa"/>
          </w:tcPr>
          <w:p w:rsidR="009F7BB7" w:rsidRPr="00A61F55" w:rsidRDefault="00A013A8" w:rsidP="00EA75AF">
            <w:pPr>
              <w:jc w:val="center"/>
              <w:rPr>
                <w:rFonts w:ascii="Arial" w:hAnsi="Arial" w:cs="Arial"/>
                <w:sz w:val="20"/>
                <w:szCs w:val="20"/>
              </w:rPr>
            </w:pPr>
            <w:r>
              <w:rPr>
                <w:rFonts w:ascii="Arial" w:hAnsi="Arial" w:cs="Arial"/>
                <w:sz w:val="20"/>
                <w:szCs w:val="20"/>
              </w:rPr>
              <w:t>#2: Jan. 14-20</w:t>
            </w:r>
          </w:p>
        </w:tc>
        <w:tc>
          <w:tcPr>
            <w:tcW w:w="1454" w:type="dxa"/>
          </w:tcPr>
          <w:p w:rsidR="003B2CDA" w:rsidRPr="003B2CDA" w:rsidRDefault="00D10BA0" w:rsidP="003B2CDA">
            <w:pPr>
              <w:rPr>
                <w:rFonts w:ascii="Arial" w:hAnsi="Arial" w:cs="Arial"/>
                <w:sz w:val="20"/>
                <w:szCs w:val="20"/>
              </w:rPr>
            </w:pPr>
            <w:r>
              <w:rPr>
                <w:rFonts w:ascii="Arial" w:hAnsi="Arial" w:cs="Arial"/>
                <w:sz w:val="20"/>
                <w:szCs w:val="20"/>
              </w:rPr>
              <w:t>Purpose of Social Studies</w:t>
            </w:r>
          </w:p>
        </w:tc>
        <w:tc>
          <w:tcPr>
            <w:tcW w:w="5085" w:type="dxa"/>
          </w:tcPr>
          <w:p w:rsidR="00D10BA0" w:rsidRDefault="00D10BA0" w:rsidP="00D10BA0">
            <w:pPr>
              <w:rPr>
                <w:rFonts w:ascii="Arial" w:hAnsi="Arial" w:cs="Arial"/>
                <w:sz w:val="20"/>
                <w:szCs w:val="20"/>
              </w:rPr>
            </w:pPr>
            <w:r>
              <w:rPr>
                <w:rFonts w:ascii="Arial" w:hAnsi="Arial" w:cs="Arial"/>
                <w:sz w:val="20"/>
                <w:szCs w:val="20"/>
              </w:rPr>
              <w:t>National Council for the Social Studies. (</w:t>
            </w:r>
            <w:proofErr w:type="spellStart"/>
            <w:r>
              <w:rPr>
                <w:rFonts w:ascii="Arial" w:hAnsi="Arial" w:cs="Arial"/>
                <w:sz w:val="20"/>
                <w:szCs w:val="20"/>
              </w:rPr>
              <w:t>n.d.</w:t>
            </w:r>
            <w:proofErr w:type="spellEnd"/>
            <w:r>
              <w:rPr>
                <w:rFonts w:ascii="Arial" w:hAnsi="Arial" w:cs="Arial"/>
                <w:sz w:val="20"/>
                <w:szCs w:val="20"/>
              </w:rPr>
              <w:t xml:space="preserve">). </w:t>
            </w:r>
            <w:r w:rsidRPr="005E2EA2">
              <w:rPr>
                <w:rFonts w:ascii="Arial" w:hAnsi="Arial" w:cs="Arial"/>
                <w:i/>
                <w:sz w:val="20"/>
                <w:szCs w:val="20"/>
              </w:rPr>
              <w:t>National curriculum standards for social studies: Executive summary</w:t>
            </w:r>
            <w:r>
              <w:rPr>
                <w:rFonts w:ascii="Arial" w:hAnsi="Arial" w:cs="Arial"/>
                <w:sz w:val="20"/>
                <w:szCs w:val="20"/>
              </w:rPr>
              <w:t xml:space="preserve">. Retrieved from </w:t>
            </w:r>
            <w:hyperlink r:id="rId9" w:history="1">
              <w:r w:rsidRPr="00713CB9">
                <w:rPr>
                  <w:rStyle w:val="Hyperlink"/>
                  <w:rFonts w:ascii="Arial" w:hAnsi="Arial" w:cs="Arial"/>
                  <w:sz w:val="20"/>
                  <w:szCs w:val="20"/>
                </w:rPr>
                <w:t>https://www.socialstudies.org/standards/execsummary</w:t>
              </w:r>
            </w:hyperlink>
          </w:p>
          <w:p w:rsidR="0050564E" w:rsidRDefault="0050564E" w:rsidP="00BB2F38">
            <w:pPr>
              <w:rPr>
                <w:rFonts w:ascii="Arial" w:hAnsi="Arial" w:cs="Arial"/>
                <w:sz w:val="20"/>
                <w:szCs w:val="20"/>
              </w:rPr>
            </w:pPr>
          </w:p>
          <w:p w:rsidR="00D10BA0" w:rsidRDefault="00D10BA0" w:rsidP="00BB2F38">
            <w:pPr>
              <w:rPr>
                <w:rFonts w:ascii="Arial" w:hAnsi="Arial" w:cs="Arial"/>
                <w:sz w:val="20"/>
                <w:szCs w:val="20"/>
              </w:rPr>
            </w:pPr>
            <w:r>
              <w:rPr>
                <w:rFonts w:ascii="Arial" w:hAnsi="Arial" w:cs="Arial"/>
                <w:sz w:val="20"/>
                <w:szCs w:val="20"/>
              </w:rPr>
              <w:t xml:space="preserve">National Council for the Social Studies. (2017). Powerful, purposeful, pedagogy in elementary school social studies. </w:t>
            </w:r>
            <w:r w:rsidRPr="00D10BA0">
              <w:rPr>
                <w:rFonts w:ascii="Arial" w:hAnsi="Arial" w:cs="Arial"/>
                <w:i/>
                <w:sz w:val="20"/>
                <w:szCs w:val="20"/>
              </w:rPr>
              <w:t>Social Education, 81</w:t>
            </w:r>
            <w:r>
              <w:rPr>
                <w:rFonts w:ascii="Arial" w:hAnsi="Arial" w:cs="Arial"/>
                <w:sz w:val="20"/>
                <w:szCs w:val="20"/>
              </w:rPr>
              <w:t>(3), 186-189.</w:t>
            </w:r>
          </w:p>
          <w:p w:rsidR="00D10BA0" w:rsidRDefault="00D10BA0" w:rsidP="00BB2F38">
            <w:pPr>
              <w:rPr>
                <w:rFonts w:ascii="Arial" w:hAnsi="Arial" w:cs="Arial"/>
                <w:sz w:val="20"/>
                <w:szCs w:val="20"/>
              </w:rPr>
            </w:pPr>
          </w:p>
          <w:p w:rsidR="00D10BA0" w:rsidRPr="00A61F55" w:rsidRDefault="00D10BA0" w:rsidP="00BB2F38">
            <w:pPr>
              <w:rPr>
                <w:rFonts w:ascii="Arial" w:hAnsi="Arial" w:cs="Arial"/>
                <w:sz w:val="20"/>
                <w:szCs w:val="20"/>
              </w:rPr>
            </w:pPr>
            <w:r>
              <w:rPr>
                <w:rFonts w:ascii="Arial" w:hAnsi="Arial" w:cs="Arial"/>
                <w:sz w:val="20"/>
                <w:szCs w:val="20"/>
              </w:rPr>
              <w:t>Textbook – pp. XV-XXVI</w:t>
            </w:r>
          </w:p>
        </w:tc>
        <w:tc>
          <w:tcPr>
            <w:tcW w:w="2020" w:type="dxa"/>
          </w:tcPr>
          <w:p w:rsidR="009F7BB7" w:rsidRPr="00A61F55" w:rsidRDefault="00D10BA0" w:rsidP="00BB2F38">
            <w:pPr>
              <w:rPr>
                <w:rFonts w:ascii="Arial" w:hAnsi="Arial" w:cs="Arial"/>
                <w:sz w:val="20"/>
                <w:szCs w:val="20"/>
              </w:rPr>
            </w:pPr>
            <w:r>
              <w:rPr>
                <w:rFonts w:ascii="Arial" w:hAnsi="Arial" w:cs="Arial"/>
                <w:sz w:val="20"/>
                <w:szCs w:val="20"/>
              </w:rPr>
              <w:t>Discussion Board Post</w:t>
            </w:r>
          </w:p>
        </w:tc>
      </w:tr>
      <w:tr w:rsidR="00EA75AF" w:rsidRPr="001A05F7" w:rsidTr="00F3049C">
        <w:tc>
          <w:tcPr>
            <w:tcW w:w="791" w:type="dxa"/>
          </w:tcPr>
          <w:p w:rsidR="00A013A8" w:rsidRDefault="00A013A8" w:rsidP="00A013A8">
            <w:pPr>
              <w:jc w:val="center"/>
              <w:rPr>
                <w:rFonts w:ascii="Arial" w:hAnsi="Arial" w:cs="Arial"/>
                <w:sz w:val="20"/>
                <w:szCs w:val="20"/>
              </w:rPr>
            </w:pPr>
            <w:r>
              <w:rPr>
                <w:rFonts w:ascii="Arial" w:hAnsi="Arial" w:cs="Arial"/>
                <w:sz w:val="20"/>
                <w:szCs w:val="20"/>
              </w:rPr>
              <w:t>#3: Jan. 21-27</w:t>
            </w:r>
          </w:p>
        </w:tc>
        <w:tc>
          <w:tcPr>
            <w:tcW w:w="1454" w:type="dxa"/>
          </w:tcPr>
          <w:p w:rsidR="00EA75AF" w:rsidRPr="003B2CDA" w:rsidRDefault="00D10BA0" w:rsidP="003B2CDA">
            <w:pPr>
              <w:rPr>
                <w:rFonts w:ascii="Arial" w:hAnsi="Arial" w:cs="Arial"/>
                <w:sz w:val="20"/>
                <w:szCs w:val="20"/>
              </w:rPr>
            </w:pPr>
            <w:r>
              <w:rPr>
                <w:rFonts w:ascii="Arial" w:hAnsi="Arial" w:cs="Arial"/>
                <w:sz w:val="20"/>
                <w:szCs w:val="20"/>
              </w:rPr>
              <w:t>What does citizenship education really mean?</w:t>
            </w:r>
          </w:p>
        </w:tc>
        <w:tc>
          <w:tcPr>
            <w:tcW w:w="5085" w:type="dxa"/>
          </w:tcPr>
          <w:p w:rsidR="00D10BA0" w:rsidRDefault="00D10BA0" w:rsidP="00D10BA0">
            <w:pPr>
              <w:rPr>
                <w:rFonts w:ascii="Arial" w:hAnsi="Arial" w:cs="Arial"/>
                <w:sz w:val="20"/>
                <w:szCs w:val="20"/>
              </w:rPr>
            </w:pPr>
            <w:proofErr w:type="spellStart"/>
            <w:r>
              <w:rPr>
                <w:rFonts w:ascii="Arial" w:hAnsi="Arial" w:cs="Arial"/>
                <w:sz w:val="20"/>
                <w:szCs w:val="20"/>
              </w:rPr>
              <w:t>Westheimer</w:t>
            </w:r>
            <w:proofErr w:type="spellEnd"/>
            <w:r>
              <w:rPr>
                <w:rFonts w:ascii="Arial" w:hAnsi="Arial" w:cs="Arial"/>
                <w:sz w:val="20"/>
                <w:szCs w:val="20"/>
              </w:rPr>
              <w:t xml:space="preserve">, J., &amp; </w:t>
            </w:r>
            <w:proofErr w:type="spellStart"/>
            <w:r>
              <w:rPr>
                <w:rFonts w:ascii="Arial" w:hAnsi="Arial" w:cs="Arial"/>
                <w:sz w:val="20"/>
                <w:szCs w:val="20"/>
              </w:rPr>
              <w:t>Kahne</w:t>
            </w:r>
            <w:proofErr w:type="spellEnd"/>
            <w:r>
              <w:rPr>
                <w:rFonts w:ascii="Arial" w:hAnsi="Arial" w:cs="Arial"/>
                <w:sz w:val="20"/>
                <w:szCs w:val="20"/>
              </w:rPr>
              <w:t xml:space="preserve">, J. (2004). What kind of citizen? The politics of educating for democracy. </w:t>
            </w:r>
            <w:r w:rsidRPr="00056E54">
              <w:rPr>
                <w:rFonts w:ascii="Arial" w:hAnsi="Arial" w:cs="Arial"/>
                <w:i/>
                <w:sz w:val="20"/>
                <w:szCs w:val="20"/>
              </w:rPr>
              <w:t>American Educational Research Journal, 41</w:t>
            </w:r>
            <w:r>
              <w:rPr>
                <w:rFonts w:ascii="Arial" w:hAnsi="Arial" w:cs="Arial"/>
                <w:sz w:val="20"/>
                <w:szCs w:val="20"/>
              </w:rPr>
              <w:t>(2), 237-269.</w:t>
            </w:r>
          </w:p>
          <w:p w:rsidR="00EA75AF" w:rsidRDefault="00EA75AF" w:rsidP="00BB2F38">
            <w:pPr>
              <w:rPr>
                <w:rFonts w:ascii="Arial" w:hAnsi="Arial" w:cs="Arial"/>
                <w:sz w:val="20"/>
                <w:szCs w:val="20"/>
              </w:rPr>
            </w:pPr>
          </w:p>
          <w:p w:rsidR="00D10BA0" w:rsidRPr="00A61F55" w:rsidRDefault="00D10BA0" w:rsidP="00BB2F38">
            <w:pPr>
              <w:rPr>
                <w:rFonts w:ascii="Arial" w:hAnsi="Arial" w:cs="Arial"/>
                <w:sz w:val="20"/>
                <w:szCs w:val="20"/>
              </w:rPr>
            </w:pPr>
            <w:r>
              <w:rPr>
                <w:rFonts w:ascii="Arial" w:hAnsi="Arial" w:cs="Arial"/>
                <w:sz w:val="20"/>
                <w:szCs w:val="20"/>
              </w:rPr>
              <w:t>Textbook – Ch. 12</w:t>
            </w:r>
          </w:p>
        </w:tc>
        <w:tc>
          <w:tcPr>
            <w:tcW w:w="2020" w:type="dxa"/>
          </w:tcPr>
          <w:p w:rsidR="00EA75AF" w:rsidRPr="00A61F55" w:rsidRDefault="00D10BA0" w:rsidP="00BB2F38">
            <w:pPr>
              <w:rPr>
                <w:rFonts w:ascii="Arial" w:hAnsi="Arial" w:cs="Arial"/>
                <w:sz w:val="20"/>
                <w:szCs w:val="20"/>
              </w:rPr>
            </w:pPr>
            <w:proofErr w:type="spellStart"/>
            <w:r>
              <w:rPr>
                <w:rFonts w:ascii="Arial" w:hAnsi="Arial" w:cs="Arial"/>
                <w:sz w:val="20"/>
                <w:szCs w:val="20"/>
              </w:rPr>
              <w:t>Perusall</w:t>
            </w:r>
            <w:proofErr w:type="spellEnd"/>
            <w:r>
              <w:rPr>
                <w:rFonts w:ascii="Arial" w:hAnsi="Arial" w:cs="Arial"/>
                <w:sz w:val="20"/>
                <w:szCs w:val="20"/>
              </w:rPr>
              <w:t xml:space="preserve"> Annotations</w:t>
            </w:r>
          </w:p>
        </w:tc>
      </w:tr>
      <w:tr w:rsidR="00EA75AF" w:rsidRPr="001A05F7" w:rsidTr="00F3049C">
        <w:tc>
          <w:tcPr>
            <w:tcW w:w="791" w:type="dxa"/>
          </w:tcPr>
          <w:p w:rsidR="00EA75AF" w:rsidRDefault="00A013A8" w:rsidP="00EA75AF">
            <w:pPr>
              <w:jc w:val="center"/>
              <w:rPr>
                <w:rFonts w:ascii="Arial" w:hAnsi="Arial" w:cs="Arial"/>
                <w:sz w:val="20"/>
                <w:szCs w:val="20"/>
              </w:rPr>
            </w:pPr>
            <w:r>
              <w:rPr>
                <w:rFonts w:ascii="Arial" w:hAnsi="Arial" w:cs="Arial"/>
                <w:sz w:val="20"/>
                <w:szCs w:val="20"/>
              </w:rPr>
              <w:t>#4: Jan. 28 – Feb. 3</w:t>
            </w:r>
          </w:p>
        </w:tc>
        <w:tc>
          <w:tcPr>
            <w:tcW w:w="1454" w:type="dxa"/>
          </w:tcPr>
          <w:p w:rsidR="003B2CDA" w:rsidRPr="003B2CDA" w:rsidRDefault="00D10BA0" w:rsidP="003B2CDA">
            <w:pPr>
              <w:rPr>
                <w:rFonts w:ascii="Arial" w:hAnsi="Arial" w:cs="Arial"/>
                <w:sz w:val="20"/>
                <w:szCs w:val="20"/>
              </w:rPr>
            </w:pPr>
            <w:r>
              <w:rPr>
                <w:rFonts w:ascii="Arial" w:hAnsi="Arial" w:cs="Arial"/>
                <w:sz w:val="20"/>
                <w:szCs w:val="20"/>
              </w:rPr>
              <w:t>Can elementary kids really talk about this?</w:t>
            </w:r>
          </w:p>
        </w:tc>
        <w:tc>
          <w:tcPr>
            <w:tcW w:w="5085" w:type="dxa"/>
          </w:tcPr>
          <w:p w:rsidR="00614F27" w:rsidRDefault="00614F27" w:rsidP="00BB2F38">
            <w:pPr>
              <w:rPr>
                <w:rFonts w:ascii="Arial" w:hAnsi="Arial" w:cs="Arial"/>
                <w:sz w:val="20"/>
                <w:szCs w:val="20"/>
              </w:rPr>
            </w:pPr>
            <w:proofErr w:type="spellStart"/>
            <w:r>
              <w:rPr>
                <w:rFonts w:ascii="Arial" w:hAnsi="Arial" w:cs="Arial"/>
                <w:sz w:val="20"/>
                <w:szCs w:val="20"/>
              </w:rPr>
              <w:t>Cowhey</w:t>
            </w:r>
            <w:proofErr w:type="spellEnd"/>
            <w:r>
              <w:rPr>
                <w:rFonts w:ascii="Arial" w:hAnsi="Arial" w:cs="Arial"/>
                <w:sz w:val="20"/>
                <w:szCs w:val="20"/>
              </w:rPr>
              <w:t xml:space="preserve">, M. (2006). </w:t>
            </w:r>
            <w:r w:rsidRPr="00D10BA0">
              <w:rPr>
                <w:rFonts w:ascii="Arial" w:hAnsi="Arial" w:cs="Arial"/>
                <w:i/>
                <w:sz w:val="20"/>
                <w:szCs w:val="20"/>
              </w:rPr>
              <w:t xml:space="preserve">Black </w:t>
            </w:r>
            <w:proofErr w:type="spellStart"/>
            <w:r w:rsidRPr="00D10BA0">
              <w:rPr>
                <w:rFonts w:ascii="Arial" w:hAnsi="Arial" w:cs="Arial"/>
                <w:i/>
                <w:sz w:val="20"/>
                <w:szCs w:val="20"/>
              </w:rPr>
              <w:t>ants</w:t>
            </w:r>
            <w:proofErr w:type="spellEnd"/>
            <w:r w:rsidRPr="00D10BA0">
              <w:rPr>
                <w:rFonts w:ascii="Arial" w:hAnsi="Arial" w:cs="Arial"/>
                <w:i/>
                <w:sz w:val="20"/>
                <w:szCs w:val="20"/>
              </w:rPr>
              <w:t xml:space="preserve"> and Buddhists: Thinking critically and teaching differently in the primary grades</w:t>
            </w:r>
            <w:r>
              <w:rPr>
                <w:rFonts w:ascii="Arial" w:hAnsi="Arial" w:cs="Arial"/>
                <w:sz w:val="20"/>
                <w:szCs w:val="20"/>
              </w:rPr>
              <w:t xml:space="preserve">. Portland, ME: </w:t>
            </w:r>
            <w:proofErr w:type="spellStart"/>
            <w:r>
              <w:rPr>
                <w:rFonts w:ascii="Arial" w:hAnsi="Arial" w:cs="Arial"/>
                <w:sz w:val="20"/>
                <w:szCs w:val="20"/>
              </w:rPr>
              <w:t>Stenhouse</w:t>
            </w:r>
            <w:proofErr w:type="spellEnd"/>
            <w:r>
              <w:rPr>
                <w:rFonts w:ascii="Arial" w:hAnsi="Arial" w:cs="Arial"/>
                <w:sz w:val="20"/>
                <w:szCs w:val="20"/>
              </w:rPr>
              <w:t xml:space="preserve"> Publishers. (Ch. 7)</w:t>
            </w:r>
          </w:p>
          <w:p w:rsidR="00614F27" w:rsidRDefault="00614F27" w:rsidP="00BB2F38">
            <w:pPr>
              <w:rPr>
                <w:rFonts w:ascii="Arial" w:hAnsi="Arial" w:cs="Arial"/>
                <w:sz w:val="20"/>
                <w:szCs w:val="20"/>
              </w:rPr>
            </w:pPr>
          </w:p>
          <w:p w:rsidR="00D10BA0" w:rsidRDefault="00D10BA0" w:rsidP="00BB2F38">
            <w:pPr>
              <w:rPr>
                <w:rFonts w:ascii="Arial" w:hAnsi="Arial" w:cs="Arial"/>
                <w:sz w:val="20"/>
                <w:szCs w:val="20"/>
              </w:rPr>
            </w:pPr>
            <w:r>
              <w:rPr>
                <w:rFonts w:ascii="Arial" w:hAnsi="Arial" w:cs="Arial"/>
                <w:sz w:val="20"/>
                <w:szCs w:val="20"/>
              </w:rPr>
              <w:t>*Read assigned chapter*</w:t>
            </w:r>
          </w:p>
          <w:p w:rsidR="00D10BA0" w:rsidRDefault="00D10BA0" w:rsidP="00BB2F38">
            <w:pPr>
              <w:rPr>
                <w:rFonts w:ascii="Arial" w:hAnsi="Arial" w:cs="Arial"/>
                <w:sz w:val="20"/>
                <w:szCs w:val="20"/>
              </w:rPr>
            </w:pPr>
          </w:p>
          <w:p w:rsidR="00D10BA0" w:rsidRPr="00A61F55" w:rsidRDefault="00D10BA0" w:rsidP="00150388">
            <w:pPr>
              <w:rPr>
                <w:rFonts w:ascii="Arial" w:hAnsi="Arial" w:cs="Arial"/>
                <w:sz w:val="20"/>
                <w:szCs w:val="20"/>
              </w:rPr>
            </w:pPr>
            <w:r>
              <w:rPr>
                <w:rFonts w:ascii="Arial" w:hAnsi="Arial" w:cs="Arial"/>
                <w:sz w:val="20"/>
                <w:szCs w:val="20"/>
              </w:rPr>
              <w:t>Textbook – Ch. 14, 15, 18</w:t>
            </w:r>
          </w:p>
        </w:tc>
        <w:tc>
          <w:tcPr>
            <w:tcW w:w="2020" w:type="dxa"/>
          </w:tcPr>
          <w:p w:rsidR="00EA75AF" w:rsidRPr="00A61F55" w:rsidRDefault="00D10BA0" w:rsidP="00BB2F38">
            <w:pPr>
              <w:rPr>
                <w:rFonts w:ascii="Arial" w:hAnsi="Arial" w:cs="Arial"/>
                <w:sz w:val="20"/>
                <w:szCs w:val="20"/>
              </w:rPr>
            </w:pPr>
            <w:r>
              <w:rPr>
                <w:rFonts w:ascii="Arial" w:hAnsi="Arial" w:cs="Arial"/>
                <w:sz w:val="20"/>
                <w:szCs w:val="20"/>
              </w:rPr>
              <w:t>Small Group Discussion Board Post</w:t>
            </w:r>
          </w:p>
        </w:tc>
      </w:tr>
      <w:tr w:rsidR="00EA75AF" w:rsidRPr="001A05F7" w:rsidTr="00F3049C">
        <w:tc>
          <w:tcPr>
            <w:tcW w:w="791" w:type="dxa"/>
          </w:tcPr>
          <w:p w:rsidR="00EA75AF" w:rsidRDefault="00156617" w:rsidP="00EA75AF">
            <w:pPr>
              <w:jc w:val="center"/>
              <w:rPr>
                <w:rFonts w:ascii="Arial" w:hAnsi="Arial" w:cs="Arial"/>
                <w:sz w:val="20"/>
                <w:szCs w:val="20"/>
              </w:rPr>
            </w:pPr>
            <w:r>
              <w:rPr>
                <w:rFonts w:ascii="Arial" w:hAnsi="Arial" w:cs="Arial"/>
                <w:sz w:val="20"/>
                <w:szCs w:val="20"/>
              </w:rPr>
              <w:t>#5: Feb. 4-10</w:t>
            </w:r>
          </w:p>
        </w:tc>
        <w:tc>
          <w:tcPr>
            <w:tcW w:w="1454" w:type="dxa"/>
          </w:tcPr>
          <w:p w:rsidR="00EA75AF" w:rsidRPr="003B2CDA" w:rsidRDefault="00156617" w:rsidP="003B2CDA">
            <w:pPr>
              <w:rPr>
                <w:rFonts w:ascii="Arial" w:hAnsi="Arial" w:cs="Arial"/>
                <w:sz w:val="20"/>
                <w:szCs w:val="20"/>
              </w:rPr>
            </w:pPr>
            <w:r>
              <w:rPr>
                <w:rFonts w:ascii="Arial" w:hAnsi="Arial" w:cs="Arial"/>
                <w:sz w:val="20"/>
                <w:szCs w:val="20"/>
              </w:rPr>
              <w:t>Introduction to SS Through Children’s Eyes Assignment</w:t>
            </w:r>
          </w:p>
        </w:tc>
        <w:tc>
          <w:tcPr>
            <w:tcW w:w="5085" w:type="dxa"/>
          </w:tcPr>
          <w:p w:rsidR="00B72A7C" w:rsidRDefault="00156617" w:rsidP="00BB2F38">
            <w:pPr>
              <w:rPr>
                <w:rFonts w:ascii="Arial" w:hAnsi="Arial" w:cs="Arial"/>
                <w:sz w:val="20"/>
                <w:szCs w:val="20"/>
              </w:rPr>
            </w:pPr>
            <w:r>
              <w:rPr>
                <w:rFonts w:ascii="Arial" w:hAnsi="Arial" w:cs="Arial"/>
                <w:sz w:val="20"/>
                <w:szCs w:val="20"/>
              </w:rPr>
              <w:t>Read the SS Through Children’s Eyes project directions.</w:t>
            </w:r>
          </w:p>
          <w:p w:rsidR="00156617" w:rsidRDefault="00156617" w:rsidP="00BB2F38">
            <w:pPr>
              <w:rPr>
                <w:rFonts w:ascii="Arial" w:hAnsi="Arial" w:cs="Arial"/>
                <w:sz w:val="20"/>
                <w:szCs w:val="20"/>
              </w:rPr>
            </w:pPr>
          </w:p>
          <w:p w:rsidR="00156617" w:rsidRPr="00A61F55" w:rsidRDefault="00156617" w:rsidP="00BB2F38">
            <w:pPr>
              <w:rPr>
                <w:rFonts w:ascii="Arial" w:hAnsi="Arial" w:cs="Arial"/>
                <w:sz w:val="20"/>
                <w:szCs w:val="20"/>
              </w:rPr>
            </w:pPr>
            <w:r>
              <w:rPr>
                <w:rFonts w:ascii="Arial" w:hAnsi="Arial" w:cs="Arial"/>
                <w:sz w:val="20"/>
                <w:szCs w:val="20"/>
              </w:rPr>
              <w:t xml:space="preserve">Barton, K. C. (2015). Elicitation techniques: Getting people to talk about ideas they don’t usually talk about. </w:t>
            </w:r>
            <w:r w:rsidRPr="00156617">
              <w:rPr>
                <w:rFonts w:ascii="Arial" w:hAnsi="Arial" w:cs="Arial"/>
                <w:i/>
                <w:sz w:val="20"/>
                <w:szCs w:val="20"/>
              </w:rPr>
              <w:t>Theory &amp; Research in Social Education, 43</w:t>
            </w:r>
            <w:r>
              <w:rPr>
                <w:rFonts w:ascii="Arial" w:hAnsi="Arial" w:cs="Arial"/>
                <w:sz w:val="20"/>
                <w:szCs w:val="20"/>
              </w:rPr>
              <w:t xml:space="preserve">(2), 179-205. </w:t>
            </w:r>
          </w:p>
        </w:tc>
        <w:tc>
          <w:tcPr>
            <w:tcW w:w="2020" w:type="dxa"/>
          </w:tcPr>
          <w:p w:rsidR="003B2CDA" w:rsidRPr="00A61F55" w:rsidRDefault="00156617" w:rsidP="00C57A8C">
            <w:pPr>
              <w:rPr>
                <w:rFonts w:ascii="Arial" w:hAnsi="Arial" w:cs="Arial"/>
                <w:sz w:val="20"/>
                <w:szCs w:val="20"/>
              </w:rPr>
            </w:pPr>
            <w:r>
              <w:rPr>
                <w:rFonts w:ascii="Arial" w:hAnsi="Arial" w:cs="Arial"/>
                <w:sz w:val="20"/>
                <w:szCs w:val="20"/>
              </w:rPr>
              <w:t>Send Dr. Demoiny your project topic. (by 2/10)</w:t>
            </w:r>
          </w:p>
        </w:tc>
      </w:tr>
      <w:tr w:rsidR="00156617" w:rsidRPr="001A05F7" w:rsidTr="00F3049C">
        <w:tc>
          <w:tcPr>
            <w:tcW w:w="791" w:type="dxa"/>
          </w:tcPr>
          <w:p w:rsidR="00156617" w:rsidRDefault="00156617" w:rsidP="00EA75AF">
            <w:pPr>
              <w:jc w:val="center"/>
              <w:rPr>
                <w:rFonts w:ascii="Arial" w:hAnsi="Arial" w:cs="Arial"/>
                <w:sz w:val="20"/>
                <w:szCs w:val="20"/>
              </w:rPr>
            </w:pPr>
            <w:r>
              <w:rPr>
                <w:rFonts w:ascii="Arial" w:hAnsi="Arial" w:cs="Arial"/>
                <w:sz w:val="20"/>
                <w:szCs w:val="20"/>
              </w:rPr>
              <w:t>#6: Feb. 11-17</w:t>
            </w:r>
          </w:p>
        </w:tc>
        <w:tc>
          <w:tcPr>
            <w:tcW w:w="1454" w:type="dxa"/>
          </w:tcPr>
          <w:p w:rsidR="00156617" w:rsidRPr="003B2CDA" w:rsidRDefault="00156617" w:rsidP="003B2CDA">
            <w:pPr>
              <w:rPr>
                <w:rFonts w:ascii="Arial" w:hAnsi="Arial" w:cs="Arial"/>
                <w:sz w:val="20"/>
                <w:szCs w:val="20"/>
              </w:rPr>
            </w:pPr>
            <w:r>
              <w:rPr>
                <w:rFonts w:ascii="Arial" w:hAnsi="Arial" w:cs="Arial"/>
                <w:sz w:val="20"/>
                <w:szCs w:val="20"/>
              </w:rPr>
              <w:t>Reviewing Literature</w:t>
            </w:r>
          </w:p>
        </w:tc>
        <w:tc>
          <w:tcPr>
            <w:tcW w:w="5085" w:type="dxa"/>
          </w:tcPr>
          <w:p w:rsidR="00156617" w:rsidRPr="00A61F55" w:rsidRDefault="00156617" w:rsidP="00BB2F38">
            <w:pPr>
              <w:rPr>
                <w:rFonts w:ascii="Arial" w:hAnsi="Arial" w:cs="Arial"/>
                <w:sz w:val="20"/>
                <w:szCs w:val="20"/>
              </w:rPr>
            </w:pPr>
            <w:r>
              <w:rPr>
                <w:rFonts w:ascii="Arial" w:hAnsi="Arial" w:cs="Arial"/>
                <w:sz w:val="20"/>
                <w:szCs w:val="20"/>
              </w:rPr>
              <w:t>No assigned readings</w:t>
            </w:r>
          </w:p>
        </w:tc>
        <w:tc>
          <w:tcPr>
            <w:tcW w:w="2020" w:type="dxa"/>
          </w:tcPr>
          <w:p w:rsidR="00156617" w:rsidRPr="00A61F55" w:rsidRDefault="00156617" w:rsidP="00BB2F38">
            <w:pPr>
              <w:rPr>
                <w:rFonts w:ascii="Arial" w:hAnsi="Arial" w:cs="Arial"/>
                <w:sz w:val="20"/>
                <w:szCs w:val="20"/>
              </w:rPr>
            </w:pPr>
            <w:r>
              <w:rPr>
                <w:rFonts w:ascii="Arial" w:hAnsi="Arial" w:cs="Arial"/>
                <w:sz w:val="20"/>
                <w:szCs w:val="20"/>
              </w:rPr>
              <w:t>Discussion</w:t>
            </w:r>
            <w:r w:rsidR="00141EB5">
              <w:rPr>
                <w:rFonts w:ascii="Arial" w:hAnsi="Arial" w:cs="Arial"/>
                <w:sz w:val="20"/>
                <w:szCs w:val="20"/>
              </w:rPr>
              <w:t xml:space="preserve"> (Literature)</w:t>
            </w:r>
            <w:r>
              <w:rPr>
                <w:rFonts w:ascii="Arial" w:hAnsi="Arial" w:cs="Arial"/>
                <w:sz w:val="20"/>
                <w:szCs w:val="20"/>
              </w:rPr>
              <w:t xml:space="preserve"> Post</w:t>
            </w:r>
          </w:p>
        </w:tc>
      </w:tr>
      <w:tr w:rsidR="00EA75AF" w:rsidRPr="001A05F7" w:rsidTr="00F3049C">
        <w:tc>
          <w:tcPr>
            <w:tcW w:w="791" w:type="dxa"/>
          </w:tcPr>
          <w:p w:rsidR="00EA75AF" w:rsidRDefault="00A013A8" w:rsidP="00156617">
            <w:pPr>
              <w:jc w:val="center"/>
              <w:rPr>
                <w:rFonts w:ascii="Arial" w:hAnsi="Arial" w:cs="Arial"/>
                <w:sz w:val="20"/>
                <w:szCs w:val="20"/>
              </w:rPr>
            </w:pPr>
            <w:r>
              <w:rPr>
                <w:rFonts w:ascii="Arial" w:hAnsi="Arial" w:cs="Arial"/>
                <w:sz w:val="20"/>
                <w:szCs w:val="20"/>
              </w:rPr>
              <w:t>#</w:t>
            </w:r>
            <w:r w:rsidR="00156617">
              <w:rPr>
                <w:rFonts w:ascii="Arial" w:hAnsi="Arial" w:cs="Arial"/>
                <w:sz w:val="20"/>
                <w:szCs w:val="20"/>
              </w:rPr>
              <w:t>7</w:t>
            </w:r>
            <w:r>
              <w:rPr>
                <w:rFonts w:ascii="Arial" w:hAnsi="Arial" w:cs="Arial"/>
                <w:sz w:val="20"/>
                <w:szCs w:val="20"/>
              </w:rPr>
              <w:t>: Feb. 18-24</w:t>
            </w:r>
          </w:p>
        </w:tc>
        <w:tc>
          <w:tcPr>
            <w:tcW w:w="1454" w:type="dxa"/>
          </w:tcPr>
          <w:p w:rsidR="00EA75AF" w:rsidRPr="003B2CDA" w:rsidRDefault="00156617" w:rsidP="003B2CDA">
            <w:pPr>
              <w:rPr>
                <w:rFonts w:ascii="Arial" w:hAnsi="Arial" w:cs="Arial"/>
                <w:sz w:val="20"/>
                <w:szCs w:val="20"/>
              </w:rPr>
            </w:pPr>
            <w:r>
              <w:rPr>
                <w:rFonts w:ascii="Arial" w:hAnsi="Arial" w:cs="Arial"/>
                <w:sz w:val="20"/>
                <w:szCs w:val="20"/>
              </w:rPr>
              <w:t>Photograph Elicitation in Social Studies</w:t>
            </w:r>
          </w:p>
        </w:tc>
        <w:tc>
          <w:tcPr>
            <w:tcW w:w="5085" w:type="dxa"/>
          </w:tcPr>
          <w:p w:rsidR="00B72A7C" w:rsidRDefault="002205A1" w:rsidP="00BB2F38">
            <w:pPr>
              <w:rPr>
                <w:rFonts w:ascii="Arial" w:hAnsi="Arial" w:cs="Arial"/>
                <w:sz w:val="20"/>
                <w:szCs w:val="20"/>
              </w:rPr>
            </w:pPr>
            <w:r>
              <w:rPr>
                <w:rFonts w:ascii="Arial" w:hAnsi="Arial" w:cs="Arial"/>
                <w:sz w:val="20"/>
                <w:szCs w:val="20"/>
              </w:rPr>
              <w:t xml:space="preserve">Barton, K. C. (1996). “They still use some of their past”: Historical salience in elementary children’s chronological thinking. </w:t>
            </w:r>
            <w:r w:rsidRPr="002205A1">
              <w:rPr>
                <w:rFonts w:ascii="Arial" w:hAnsi="Arial" w:cs="Arial"/>
                <w:i/>
                <w:sz w:val="20"/>
                <w:szCs w:val="20"/>
              </w:rPr>
              <w:t>Journal of Curriculum Studies, 28</w:t>
            </w:r>
            <w:r>
              <w:rPr>
                <w:rFonts w:ascii="Arial" w:hAnsi="Arial" w:cs="Arial"/>
                <w:sz w:val="20"/>
                <w:szCs w:val="20"/>
              </w:rPr>
              <w:t xml:space="preserve">(5), 531-576. </w:t>
            </w:r>
          </w:p>
          <w:p w:rsidR="008E43A3" w:rsidRDefault="008E43A3" w:rsidP="00BB2F38">
            <w:pPr>
              <w:rPr>
                <w:rFonts w:ascii="Arial" w:hAnsi="Arial" w:cs="Arial"/>
                <w:sz w:val="20"/>
                <w:szCs w:val="20"/>
              </w:rPr>
            </w:pPr>
          </w:p>
          <w:p w:rsidR="008E43A3" w:rsidRPr="00A61F55" w:rsidRDefault="008E43A3" w:rsidP="00150388">
            <w:pPr>
              <w:rPr>
                <w:rFonts w:ascii="Arial" w:hAnsi="Arial" w:cs="Arial"/>
                <w:sz w:val="20"/>
                <w:szCs w:val="20"/>
              </w:rPr>
            </w:pPr>
            <w:proofErr w:type="spellStart"/>
            <w:r>
              <w:rPr>
                <w:rFonts w:ascii="Arial" w:hAnsi="Arial" w:cs="Arial"/>
                <w:sz w:val="20"/>
                <w:szCs w:val="20"/>
              </w:rPr>
              <w:t>Swalwell</w:t>
            </w:r>
            <w:proofErr w:type="spellEnd"/>
            <w:r>
              <w:rPr>
                <w:rFonts w:ascii="Arial" w:hAnsi="Arial" w:cs="Arial"/>
                <w:sz w:val="20"/>
                <w:szCs w:val="20"/>
              </w:rPr>
              <w:t xml:space="preserve">, K., Pellegrino, A. M., &amp; View, J. L. (2015). Teachers’ curricular choices when teaching histories of oppressed people: Capturing the U.S. Civil Rights Movement. </w:t>
            </w:r>
            <w:r w:rsidRPr="008E43A3">
              <w:rPr>
                <w:rFonts w:ascii="Arial" w:hAnsi="Arial" w:cs="Arial"/>
                <w:i/>
                <w:sz w:val="20"/>
                <w:szCs w:val="20"/>
              </w:rPr>
              <w:t>The Journal of Social Studies Research, 39</w:t>
            </w:r>
            <w:r>
              <w:rPr>
                <w:rFonts w:ascii="Arial" w:hAnsi="Arial" w:cs="Arial"/>
                <w:sz w:val="20"/>
                <w:szCs w:val="20"/>
              </w:rPr>
              <w:t xml:space="preserve">(), 79-94. </w:t>
            </w:r>
          </w:p>
        </w:tc>
        <w:tc>
          <w:tcPr>
            <w:tcW w:w="2020" w:type="dxa"/>
          </w:tcPr>
          <w:p w:rsidR="00C57A8C" w:rsidRPr="00A61F55" w:rsidRDefault="008E43A3" w:rsidP="00BB2F38">
            <w:pPr>
              <w:rPr>
                <w:rFonts w:ascii="Arial" w:hAnsi="Arial" w:cs="Arial"/>
                <w:sz w:val="20"/>
                <w:szCs w:val="20"/>
              </w:rPr>
            </w:pPr>
            <w:r>
              <w:rPr>
                <w:rFonts w:ascii="Arial" w:hAnsi="Arial" w:cs="Arial"/>
                <w:sz w:val="20"/>
                <w:szCs w:val="20"/>
              </w:rPr>
              <w:t>Discussion Post with Elicitation Technique</w:t>
            </w:r>
          </w:p>
        </w:tc>
      </w:tr>
      <w:tr w:rsidR="00EA75AF" w:rsidRPr="001A05F7" w:rsidTr="00F3049C">
        <w:tc>
          <w:tcPr>
            <w:tcW w:w="791" w:type="dxa"/>
          </w:tcPr>
          <w:p w:rsidR="00EA75AF" w:rsidRDefault="00A013A8" w:rsidP="008E43A3">
            <w:pPr>
              <w:jc w:val="center"/>
              <w:rPr>
                <w:rFonts w:ascii="Arial" w:hAnsi="Arial" w:cs="Arial"/>
                <w:sz w:val="20"/>
                <w:szCs w:val="20"/>
              </w:rPr>
            </w:pPr>
            <w:r>
              <w:rPr>
                <w:rFonts w:ascii="Arial" w:hAnsi="Arial" w:cs="Arial"/>
                <w:sz w:val="20"/>
                <w:szCs w:val="20"/>
              </w:rPr>
              <w:t>#</w:t>
            </w:r>
            <w:r w:rsidR="008E43A3">
              <w:rPr>
                <w:rFonts w:ascii="Arial" w:hAnsi="Arial" w:cs="Arial"/>
                <w:sz w:val="20"/>
                <w:szCs w:val="20"/>
              </w:rPr>
              <w:t>8</w:t>
            </w:r>
            <w:r>
              <w:rPr>
                <w:rFonts w:ascii="Arial" w:hAnsi="Arial" w:cs="Arial"/>
                <w:sz w:val="20"/>
                <w:szCs w:val="20"/>
              </w:rPr>
              <w:t xml:space="preserve">: Feb. </w:t>
            </w:r>
            <w:r>
              <w:rPr>
                <w:rFonts w:ascii="Arial" w:hAnsi="Arial" w:cs="Arial"/>
                <w:sz w:val="20"/>
                <w:szCs w:val="20"/>
              </w:rPr>
              <w:lastRenderedPageBreak/>
              <w:t>25 – Mar. 3</w:t>
            </w:r>
          </w:p>
        </w:tc>
        <w:tc>
          <w:tcPr>
            <w:tcW w:w="1454" w:type="dxa"/>
          </w:tcPr>
          <w:p w:rsidR="00EA75AF" w:rsidRPr="003B2CDA" w:rsidRDefault="008E43A3" w:rsidP="003B2CDA">
            <w:pPr>
              <w:rPr>
                <w:rFonts w:ascii="Arial" w:hAnsi="Arial" w:cs="Arial"/>
                <w:sz w:val="20"/>
                <w:szCs w:val="20"/>
              </w:rPr>
            </w:pPr>
            <w:r>
              <w:rPr>
                <w:rFonts w:ascii="Arial" w:hAnsi="Arial" w:cs="Arial"/>
                <w:sz w:val="20"/>
                <w:szCs w:val="20"/>
              </w:rPr>
              <w:lastRenderedPageBreak/>
              <w:t>Writing Research</w:t>
            </w:r>
          </w:p>
        </w:tc>
        <w:tc>
          <w:tcPr>
            <w:tcW w:w="5085" w:type="dxa"/>
          </w:tcPr>
          <w:p w:rsidR="008E43A3" w:rsidRDefault="00E81BA8" w:rsidP="00BB2F38">
            <w:pPr>
              <w:rPr>
                <w:rFonts w:ascii="Arial" w:hAnsi="Arial" w:cs="Arial"/>
                <w:sz w:val="20"/>
                <w:szCs w:val="20"/>
              </w:rPr>
            </w:pPr>
            <w:r>
              <w:rPr>
                <w:rFonts w:ascii="Arial" w:hAnsi="Arial" w:cs="Arial"/>
                <w:sz w:val="20"/>
                <w:szCs w:val="20"/>
              </w:rPr>
              <w:t>Mentor texts – several research article examples will be provided</w:t>
            </w:r>
          </w:p>
          <w:p w:rsidR="00E81BA8" w:rsidRDefault="00E81BA8" w:rsidP="00BB2F38">
            <w:pPr>
              <w:rPr>
                <w:rFonts w:ascii="Arial" w:hAnsi="Arial" w:cs="Arial"/>
                <w:sz w:val="20"/>
                <w:szCs w:val="20"/>
              </w:rPr>
            </w:pPr>
          </w:p>
          <w:p w:rsidR="00E81BA8" w:rsidRPr="00A61F55" w:rsidRDefault="00E81BA8" w:rsidP="00BB2F38">
            <w:pPr>
              <w:rPr>
                <w:rFonts w:ascii="Arial" w:hAnsi="Arial" w:cs="Arial"/>
                <w:sz w:val="20"/>
                <w:szCs w:val="20"/>
              </w:rPr>
            </w:pPr>
            <w:r>
              <w:rPr>
                <w:rFonts w:ascii="Arial" w:hAnsi="Arial" w:cs="Arial"/>
                <w:sz w:val="20"/>
                <w:szCs w:val="20"/>
              </w:rPr>
              <w:t>Peer feedback (partners will be assigned)</w:t>
            </w:r>
          </w:p>
        </w:tc>
        <w:tc>
          <w:tcPr>
            <w:tcW w:w="2020" w:type="dxa"/>
          </w:tcPr>
          <w:p w:rsidR="00EA75AF" w:rsidRDefault="008E43A3" w:rsidP="00BB2F38">
            <w:pPr>
              <w:rPr>
                <w:rFonts w:ascii="Arial" w:hAnsi="Arial" w:cs="Arial"/>
                <w:sz w:val="20"/>
                <w:szCs w:val="20"/>
              </w:rPr>
            </w:pPr>
            <w:r>
              <w:rPr>
                <w:rFonts w:ascii="Arial" w:hAnsi="Arial" w:cs="Arial"/>
                <w:sz w:val="20"/>
                <w:szCs w:val="20"/>
              </w:rPr>
              <w:lastRenderedPageBreak/>
              <w:t>Zoom conference with Dr. Demoiny</w:t>
            </w:r>
            <w:r w:rsidR="00E81BA8">
              <w:rPr>
                <w:rFonts w:ascii="Arial" w:hAnsi="Arial" w:cs="Arial"/>
                <w:sz w:val="20"/>
                <w:szCs w:val="20"/>
              </w:rPr>
              <w:t xml:space="preserve"> </w:t>
            </w:r>
            <w:r w:rsidR="00E81BA8">
              <w:rPr>
                <w:rFonts w:ascii="Arial" w:hAnsi="Arial" w:cs="Arial"/>
                <w:sz w:val="20"/>
                <w:szCs w:val="20"/>
              </w:rPr>
              <w:lastRenderedPageBreak/>
              <w:t>(between Feb. 25-March 10)</w:t>
            </w:r>
          </w:p>
          <w:p w:rsidR="00E81BA8" w:rsidRDefault="00E81BA8" w:rsidP="00BB2F38">
            <w:pPr>
              <w:rPr>
                <w:rFonts w:ascii="Arial" w:hAnsi="Arial" w:cs="Arial"/>
                <w:sz w:val="20"/>
                <w:szCs w:val="20"/>
              </w:rPr>
            </w:pPr>
          </w:p>
          <w:p w:rsidR="00E81BA8" w:rsidRPr="00A61F55" w:rsidRDefault="00E81BA8" w:rsidP="00BB2F38">
            <w:pPr>
              <w:rPr>
                <w:rFonts w:ascii="Arial" w:hAnsi="Arial" w:cs="Arial"/>
                <w:sz w:val="20"/>
                <w:szCs w:val="20"/>
              </w:rPr>
            </w:pPr>
            <w:r>
              <w:rPr>
                <w:rFonts w:ascii="Arial" w:hAnsi="Arial" w:cs="Arial"/>
                <w:sz w:val="20"/>
                <w:szCs w:val="20"/>
              </w:rPr>
              <w:t>Provide peer feedback by March 3</w:t>
            </w:r>
            <w:r w:rsidRPr="00E81BA8">
              <w:rPr>
                <w:rFonts w:ascii="Arial" w:hAnsi="Arial" w:cs="Arial"/>
                <w:sz w:val="20"/>
                <w:szCs w:val="20"/>
                <w:vertAlign w:val="superscript"/>
              </w:rPr>
              <w:t>rd</w:t>
            </w:r>
            <w:r>
              <w:rPr>
                <w:rFonts w:ascii="Arial" w:hAnsi="Arial" w:cs="Arial"/>
                <w:sz w:val="20"/>
                <w:szCs w:val="20"/>
              </w:rPr>
              <w:t xml:space="preserve">) </w:t>
            </w:r>
          </w:p>
        </w:tc>
      </w:tr>
      <w:tr w:rsidR="00EA75AF" w:rsidRPr="001A05F7" w:rsidTr="00F3049C">
        <w:tc>
          <w:tcPr>
            <w:tcW w:w="791" w:type="dxa"/>
          </w:tcPr>
          <w:p w:rsidR="00EA75AF" w:rsidRDefault="008E43A3" w:rsidP="00EA75AF">
            <w:pPr>
              <w:jc w:val="center"/>
              <w:rPr>
                <w:rFonts w:ascii="Arial" w:hAnsi="Arial" w:cs="Arial"/>
                <w:sz w:val="20"/>
                <w:szCs w:val="20"/>
              </w:rPr>
            </w:pPr>
            <w:r>
              <w:rPr>
                <w:rFonts w:ascii="Arial" w:hAnsi="Arial" w:cs="Arial"/>
                <w:sz w:val="20"/>
                <w:szCs w:val="20"/>
              </w:rPr>
              <w:lastRenderedPageBreak/>
              <w:t>#9</w:t>
            </w:r>
            <w:r w:rsidR="00A013A8">
              <w:rPr>
                <w:rFonts w:ascii="Arial" w:hAnsi="Arial" w:cs="Arial"/>
                <w:sz w:val="20"/>
                <w:szCs w:val="20"/>
              </w:rPr>
              <w:t>: Mar. 4-10</w:t>
            </w:r>
          </w:p>
        </w:tc>
        <w:tc>
          <w:tcPr>
            <w:tcW w:w="1454" w:type="dxa"/>
          </w:tcPr>
          <w:p w:rsidR="00EA75AF" w:rsidRDefault="00541463" w:rsidP="003B2CDA">
            <w:pPr>
              <w:rPr>
                <w:rFonts w:ascii="Arial" w:hAnsi="Arial" w:cs="Arial"/>
                <w:sz w:val="20"/>
                <w:szCs w:val="20"/>
              </w:rPr>
            </w:pPr>
            <w:r>
              <w:rPr>
                <w:rFonts w:ascii="Arial" w:hAnsi="Arial" w:cs="Arial"/>
                <w:sz w:val="20"/>
                <w:szCs w:val="20"/>
              </w:rPr>
              <w:t>What does inquiry-based teaching look like in social studies?</w:t>
            </w:r>
          </w:p>
          <w:p w:rsidR="00141EB5" w:rsidRDefault="00141EB5" w:rsidP="003B2CDA">
            <w:pPr>
              <w:rPr>
                <w:rFonts w:ascii="Arial" w:hAnsi="Arial" w:cs="Arial"/>
                <w:sz w:val="20"/>
                <w:szCs w:val="20"/>
              </w:rPr>
            </w:pPr>
          </w:p>
          <w:p w:rsidR="00141EB5" w:rsidRPr="003B2CDA" w:rsidRDefault="00141EB5" w:rsidP="003B2CDA">
            <w:pPr>
              <w:rPr>
                <w:rFonts w:ascii="Arial" w:hAnsi="Arial" w:cs="Arial"/>
                <w:sz w:val="20"/>
                <w:szCs w:val="20"/>
              </w:rPr>
            </w:pPr>
            <w:r>
              <w:rPr>
                <w:rFonts w:ascii="Arial" w:hAnsi="Arial" w:cs="Arial"/>
                <w:sz w:val="20"/>
                <w:szCs w:val="20"/>
              </w:rPr>
              <w:t>(Introduction to IDM Project)</w:t>
            </w:r>
          </w:p>
        </w:tc>
        <w:tc>
          <w:tcPr>
            <w:tcW w:w="5085" w:type="dxa"/>
          </w:tcPr>
          <w:p w:rsidR="00EA75AF" w:rsidRPr="00AA5B0C" w:rsidRDefault="00541463" w:rsidP="00BB2F38">
            <w:pPr>
              <w:rPr>
                <w:rFonts w:ascii="Arial" w:eastAsia="Times New Roman" w:hAnsi="Arial" w:cs="Arial"/>
                <w:sz w:val="20"/>
                <w:szCs w:val="20"/>
              </w:rPr>
            </w:pPr>
            <w:r w:rsidRPr="00AA5B0C">
              <w:rPr>
                <w:rFonts w:ascii="Arial" w:eastAsia="Times New Roman" w:hAnsi="Arial" w:cs="Arial"/>
                <w:sz w:val="20"/>
                <w:szCs w:val="20"/>
                <w:highlight w:val="white"/>
              </w:rPr>
              <w:t xml:space="preserve">National Council for the Social Studies (2013). </w:t>
            </w:r>
            <w:r w:rsidRPr="00AA5B0C">
              <w:rPr>
                <w:rFonts w:ascii="Arial" w:eastAsia="Times New Roman" w:hAnsi="Arial" w:cs="Arial"/>
                <w:i/>
                <w:sz w:val="20"/>
                <w:szCs w:val="20"/>
                <w:highlight w:val="white"/>
              </w:rPr>
              <w:t>The colleg</w:t>
            </w:r>
            <w:r w:rsidR="00AA5B0C" w:rsidRPr="00AA5B0C">
              <w:rPr>
                <w:rFonts w:ascii="Arial" w:eastAsia="Times New Roman" w:hAnsi="Arial" w:cs="Arial"/>
                <w:i/>
                <w:sz w:val="20"/>
                <w:szCs w:val="20"/>
                <w:highlight w:val="white"/>
              </w:rPr>
              <w:t>e, career, and civic</w:t>
            </w:r>
            <w:r w:rsidRPr="00AA5B0C">
              <w:rPr>
                <w:rFonts w:ascii="Arial" w:eastAsia="Times New Roman" w:hAnsi="Arial" w:cs="Arial"/>
                <w:i/>
                <w:sz w:val="20"/>
                <w:szCs w:val="20"/>
                <w:highlight w:val="white"/>
              </w:rPr>
              <w:t xml:space="preserve"> life (C3) framework for social studies state standards: Guidance for enhancing the rigor of K-12 civics, economics, geography, and history</w:t>
            </w:r>
            <w:r w:rsidRPr="00AA5B0C">
              <w:rPr>
                <w:rFonts w:ascii="Arial" w:eastAsia="Times New Roman" w:hAnsi="Arial" w:cs="Arial"/>
                <w:sz w:val="20"/>
                <w:szCs w:val="20"/>
                <w:highlight w:val="white"/>
              </w:rPr>
              <w:t>. Silver Spring, MD: NCSS</w:t>
            </w:r>
            <w:r w:rsidRPr="00AA5B0C">
              <w:rPr>
                <w:rFonts w:ascii="Arial" w:eastAsia="Times New Roman" w:hAnsi="Arial" w:cs="Arial"/>
                <w:sz w:val="20"/>
                <w:szCs w:val="20"/>
              </w:rPr>
              <w:t xml:space="preserve"> (Read pp. 12-21)</w:t>
            </w:r>
          </w:p>
          <w:p w:rsidR="00541463" w:rsidRPr="00AA5B0C" w:rsidRDefault="00541463" w:rsidP="00BB2F38">
            <w:pPr>
              <w:rPr>
                <w:rFonts w:ascii="Arial" w:eastAsia="Times New Roman" w:hAnsi="Arial" w:cs="Arial"/>
              </w:rPr>
            </w:pPr>
          </w:p>
          <w:p w:rsidR="00541463" w:rsidRPr="00AA5B0C" w:rsidRDefault="00541463" w:rsidP="00541463">
            <w:pPr>
              <w:rPr>
                <w:rFonts w:ascii="Arial" w:hAnsi="Arial" w:cs="Arial"/>
                <w:sz w:val="20"/>
                <w:szCs w:val="20"/>
              </w:rPr>
            </w:pPr>
            <w:r w:rsidRPr="00AA5B0C">
              <w:rPr>
                <w:rFonts w:ascii="Arial" w:hAnsi="Arial" w:cs="Arial"/>
                <w:sz w:val="20"/>
                <w:szCs w:val="20"/>
              </w:rPr>
              <w:t xml:space="preserve">Swan, K., Grant, S. G., &amp; Lee, J. (2017). The inquiry design model. In P. T. Chandler &amp; T. S. Hawley (Eds.), </w:t>
            </w:r>
            <w:r w:rsidRPr="00AA5B0C">
              <w:rPr>
                <w:rFonts w:ascii="Arial" w:hAnsi="Arial" w:cs="Arial"/>
                <w:i/>
                <w:sz w:val="20"/>
                <w:szCs w:val="20"/>
              </w:rPr>
              <w:t>Race lessons: Using inquiry to teach about race in social studies</w:t>
            </w:r>
            <w:r w:rsidRPr="00AA5B0C">
              <w:rPr>
                <w:rFonts w:ascii="Arial" w:hAnsi="Arial" w:cs="Arial"/>
                <w:sz w:val="20"/>
                <w:szCs w:val="20"/>
              </w:rPr>
              <w:t xml:space="preserve"> (pp. 33-44). Charlotte, NC: Information Age Publishing. </w:t>
            </w:r>
          </w:p>
          <w:p w:rsidR="00541463" w:rsidRPr="00AA5B0C" w:rsidRDefault="00541463" w:rsidP="00541463">
            <w:pPr>
              <w:rPr>
                <w:rFonts w:ascii="Arial" w:hAnsi="Arial" w:cs="Arial"/>
                <w:sz w:val="20"/>
                <w:szCs w:val="20"/>
              </w:rPr>
            </w:pPr>
          </w:p>
          <w:p w:rsidR="00541463" w:rsidRPr="00AA5B0C" w:rsidRDefault="00541463" w:rsidP="00541463">
            <w:pPr>
              <w:rPr>
                <w:rFonts w:ascii="Arial" w:hAnsi="Arial" w:cs="Arial"/>
                <w:sz w:val="20"/>
                <w:szCs w:val="20"/>
              </w:rPr>
            </w:pPr>
            <w:r w:rsidRPr="00AA5B0C">
              <w:rPr>
                <w:rFonts w:ascii="Arial" w:hAnsi="Arial" w:cs="Arial"/>
                <w:sz w:val="20"/>
                <w:szCs w:val="20"/>
              </w:rPr>
              <w:t xml:space="preserve">Shear, S. B. (2017). Settler schooling: A </w:t>
            </w:r>
            <w:proofErr w:type="spellStart"/>
            <w:r w:rsidRPr="00AA5B0C">
              <w:rPr>
                <w:rFonts w:ascii="Arial" w:hAnsi="Arial" w:cs="Arial"/>
                <w:sz w:val="20"/>
                <w:szCs w:val="20"/>
              </w:rPr>
              <w:t>TribalCrit</w:t>
            </w:r>
            <w:proofErr w:type="spellEnd"/>
            <w:r w:rsidRPr="00AA5B0C">
              <w:rPr>
                <w:rFonts w:ascii="Arial" w:hAnsi="Arial" w:cs="Arial"/>
                <w:sz w:val="20"/>
                <w:szCs w:val="20"/>
              </w:rPr>
              <w:t xml:space="preserve"> approach to teaching boarding school histories in elementary social studies. In P.T. Chandler &amp; T. S. Hawley (Eds</w:t>
            </w:r>
            <w:r w:rsidRPr="00AA5B0C">
              <w:rPr>
                <w:rFonts w:ascii="Arial" w:hAnsi="Arial" w:cs="Arial"/>
                <w:i/>
                <w:sz w:val="20"/>
                <w:szCs w:val="20"/>
              </w:rPr>
              <w:t>.</w:t>
            </w:r>
            <w:r w:rsidRPr="00AA5B0C">
              <w:rPr>
                <w:rFonts w:ascii="Arial" w:hAnsi="Arial" w:cs="Arial"/>
                <w:sz w:val="20"/>
                <w:szCs w:val="20"/>
              </w:rPr>
              <w:t>),</w:t>
            </w:r>
            <w:r w:rsidRPr="00AA5B0C">
              <w:rPr>
                <w:rFonts w:ascii="Arial" w:hAnsi="Arial" w:cs="Arial"/>
                <w:i/>
                <w:sz w:val="20"/>
                <w:szCs w:val="20"/>
              </w:rPr>
              <w:t xml:space="preserve"> Race lessons: Using inquiry to teach about race in social studies</w:t>
            </w:r>
            <w:r w:rsidRPr="00AA5B0C">
              <w:rPr>
                <w:rFonts w:ascii="Arial" w:hAnsi="Arial" w:cs="Arial"/>
                <w:sz w:val="20"/>
                <w:szCs w:val="20"/>
              </w:rPr>
              <w:t xml:space="preserve"> (pp. 113-132). Charlotte, NC: Information Age Publishing.</w:t>
            </w:r>
          </w:p>
        </w:tc>
        <w:tc>
          <w:tcPr>
            <w:tcW w:w="2020" w:type="dxa"/>
          </w:tcPr>
          <w:p w:rsidR="00FA0289" w:rsidRDefault="00541463" w:rsidP="00BB2F38">
            <w:pPr>
              <w:rPr>
                <w:rFonts w:ascii="Arial" w:hAnsi="Arial" w:cs="Arial"/>
                <w:sz w:val="20"/>
                <w:szCs w:val="20"/>
              </w:rPr>
            </w:pPr>
            <w:proofErr w:type="spellStart"/>
            <w:r>
              <w:rPr>
                <w:rFonts w:ascii="Arial" w:hAnsi="Arial" w:cs="Arial"/>
                <w:sz w:val="20"/>
                <w:szCs w:val="20"/>
              </w:rPr>
              <w:t>Perusall</w:t>
            </w:r>
            <w:proofErr w:type="spellEnd"/>
            <w:r>
              <w:rPr>
                <w:rFonts w:ascii="Arial" w:hAnsi="Arial" w:cs="Arial"/>
                <w:sz w:val="20"/>
                <w:szCs w:val="20"/>
              </w:rPr>
              <w:t xml:space="preserve"> Annotations</w:t>
            </w:r>
          </w:p>
          <w:p w:rsidR="00541463" w:rsidRDefault="00541463" w:rsidP="00BB2F38">
            <w:pPr>
              <w:rPr>
                <w:rFonts w:ascii="Arial" w:hAnsi="Arial" w:cs="Arial"/>
                <w:sz w:val="20"/>
                <w:szCs w:val="20"/>
              </w:rPr>
            </w:pPr>
          </w:p>
          <w:p w:rsidR="00541463" w:rsidRPr="00A61F55" w:rsidRDefault="00541463" w:rsidP="00BB2F38">
            <w:pPr>
              <w:rPr>
                <w:rFonts w:ascii="Arial" w:hAnsi="Arial" w:cs="Arial"/>
                <w:sz w:val="20"/>
                <w:szCs w:val="20"/>
              </w:rPr>
            </w:pPr>
            <w:r>
              <w:rPr>
                <w:rFonts w:ascii="Arial" w:hAnsi="Arial" w:cs="Arial"/>
                <w:sz w:val="20"/>
                <w:szCs w:val="20"/>
              </w:rPr>
              <w:t>SS Through Children’s Eyes Project (due by 3/10)</w:t>
            </w:r>
          </w:p>
        </w:tc>
      </w:tr>
      <w:tr w:rsidR="00EA75AF" w:rsidRPr="001A05F7" w:rsidTr="00F3049C">
        <w:tc>
          <w:tcPr>
            <w:tcW w:w="791" w:type="dxa"/>
          </w:tcPr>
          <w:p w:rsidR="00EA75AF" w:rsidRDefault="00541463" w:rsidP="00EA75AF">
            <w:pPr>
              <w:jc w:val="center"/>
              <w:rPr>
                <w:rFonts w:ascii="Arial" w:hAnsi="Arial" w:cs="Arial"/>
                <w:sz w:val="20"/>
                <w:szCs w:val="20"/>
              </w:rPr>
            </w:pPr>
            <w:r>
              <w:rPr>
                <w:rFonts w:ascii="Arial" w:hAnsi="Arial" w:cs="Arial"/>
                <w:sz w:val="20"/>
                <w:szCs w:val="20"/>
              </w:rPr>
              <w:t>#10</w:t>
            </w:r>
            <w:r w:rsidR="00A013A8">
              <w:rPr>
                <w:rFonts w:ascii="Arial" w:hAnsi="Arial" w:cs="Arial"/>
                <w:sz w:val="20"/>
                <w:szCs w:val="20"/>
              </w:rPr>
              <w:t>: Mar. 11-17</w:t>
            </w:r>
          </w:p>
        </w:tc>
        <w:tc>
          <w:tcPr>
            <w:tcW w:w="1454" w:type="dxa"/>
          </w:tcPr>
          <w:p w:rsidR="00EA75AF" w:rsidRPr="00FA0289" w:rsidRDefault="00541463" w:rsidP="00FA0289">
            <w:pPr>
              <w:rPr>
                <w:rFonts w:ascii="Arial" w:hAnsi="Arial" w:cs="Arial"/>
                <w:sz w:val="20"/>
                <w:szCs w:val="20"/>
              </w:rPr>
            </w:pPr>
            <w:r>
              <w:rPr>
                <w:rFonts w:ascii="Arial" w:hAnsi="Arial" w:cs="Arial"/>
                <w:sz w:val="20"/>
                <w:szCs w:val="20"/>
              </w:rPr>
              <w:t>SPRING BREAK</w:t>
            </w:r>
          </w:p>
        </w:tc>
        <w:tc>
          <w:tcPr>
            <w:tcW w:w="5085" w:type="dxa"/>
          </w:tcPr>
          <w:p w:rsidR="00EA75AF" w:rsidRPr="00A61F55" w:rsidRDefault="00EA75AF" w:rsidP="00BB2F38">
            <w:pPr>
              <w:rPr>
                <w:rFonts w:ascii="Arial" w:hAnsi="Arial" w:cs="Arial"/>
                <w:sz w:val="20"/>
                <w:szCs w:val="20"/>
              </w:rPr>
            </w:pPr>
          </w:p>
        </w:tc>
        <w:tc>
          <w:tcPr>
            <w:tcW w:w="2020" w:type="dxa"/>
          </w:tcPr>
          <w:p w:rsidR="00EA75AF" w:rsidRPr="00A61F55" w:rsidRDefault="00EA75AF" w:rsidP="00BB2F38">
            <w:pPr>
              <w:rPr>
                <w:rFonts w:ascii="Arial" w:hAnsi="Arial" w:cs="Arial"/>
                <w:sz w:val="20"/>
                <w:szCs w:val="20"/>
              </w:rPr>
            </w:pPr>
          </w:p>
        </w:tc>
      </w:tr>
      <w:tr w:rsidR="00EA75AF" w:rsidRPr="001A05F7" w:rsidTr="00F3049C">
        <w:tc>
          <w:tcPr>
            <w:tcW w:w="791" w:type="dxa"/>
          </w:tcPr>
          <w:p w:rsidR="00EA75AF" w:rsidRDefault="00A013A8" w:rsidP="00EA75AF">
            <w:pPr>
              <w:jc w:val="center"/>
              <w:rPr>
                <w:rFonts w:ascii="Arial" w:hAnsi="Arial" w:cs="Arial"/>
                <w:sz w:val="20"/>
                <w:szCs w:val="20"/>
              </w:rPr>
            </w:pPr>
            <w:r>
              <w:rPr>
                <w:rFonts w:ascii="Arial" w:hAnsi="Arial" w:cs="Arial"/>
                <w:sz w:val="20"/>
                <w:szCs w:val="20"/>
              </w:rPr>
              <w:t>#10: Mar. 18-24</w:t>
            </w:r>
          </w:p>
        </w:tc>
        <w:tc>
          <w:tcPr>
            <w:tcW w:w="1454" w:type="dxa"/>
          </w:tcPr>
          <w:p w:rsidR="00EA75AF" w:rsidRPr="00FA0289" w:rsidRDefault="00541463" w:rsidP="00FA0289">
            <w:pPr>
              <w:rPr>
                <w:rFonts w:ascii="Arial" w:hAnsi="Arial" w:cs="Arial"/>
                <w:sz w:val="20"/>
                <w:szCs w:val="20"/>
              </w:rPr>
            </w:pPr>
            <w:r>
              <w:rPr>
                <w:rFonts w:ascii="Arial" w:hAnsi="Arial" w:cs="Arial"/>
                <w:sz w:val="20"/>
                <w:szCs w:val="20"/>
              </w:rPr>
              <w:t>Primary Source Analysis</w:t>
            </w:r>
          </w:p>
        </w:tc>
        <w:tc>
          <w:tcPr>
            <w:tcW w:w="5085" w:type="dxa"/>
          </w:tcPr>
          <w:p w:rsidR="00141EB5" w:rsidRDefault="00E81BA8" w:rsidP="00BB2F38">
            <w:pPr>
              <w:rPr>
                <w:rFonts w:ascii="Arial" w:hAnsi="Arial" w:cs="Arial"/>
                <w:sz w:val="20"/>
                <w:szCs w:val="20"/>
              </w:rPr>
            </w:pPr>
            <w:r>
              <w:rPr>
                <w:rFonts w:ascii="Arial" w:hAnsi="Arial" w:cs="Arial"/>
                <w:sz w:val="20"/>
                <w:szCs w:val="20"/>
              </w:rPr>
              <w:t xml:space="preserve">Swan, K., Lee, J., &amp; Grant, S. R. (2018). </w:t>
            </w:r>
            <w:r w:rsidRPr="00E81BA8">
              <w:rPr>
                <w:rFonts w:ascii="Arial" w:hAnsi="Arial" w:cs="Arial"/>
                <w:i/>
                <w:sz w:val="20"/>
                <w:szCs w:val="20"/>
              </w:rPr>
              <w:t>Inquiry design model: Building inquiries in social studies</w:t>
            </w:r>
            <w:r>
              <w:rPr>
                <w:rFonts w:ascii="Arial" w:hAnsi="Arial" w:cs="Arial"/>
                <w:sz w:val="20"/>
                <w:szCs w:val="20"/>
              </w:rPr>
              <w:t>. Washington, D.C.: NCSS &amp; C3 Teachers. – Ch. 2 &amp; 4</w:t>
            </w:r>
          </w:p>
          <w:p w:rsidR="00141EB5" w:rsidRPr="00A61F55" w:rsidRDefault="00141EB5" w:rsidP="00E81BA8">
            <w:pPr>
              <w:rPr>
                <w:rFonts w:ascii="Arial" w:hAnsi="Arial" w:cs="Arial"/>
                <w:sz w:val="20"/>
                <w:szCs w:val="20"/>
              </w:rPr>
            </w:pPr>
          </w:p>
        </w:tc>
        <w:tc>
          <w:tcPr>
            <w:tcW w:w="2020" w:type="dxa"/>
          </w:tcPr>
          <w:p w:rsidR="00FA0289" w:rsidRPr="00A61F55" w:rsidRDefault="00141EB5" w:rsidP="00BB2F38">
            <w:pPr>
              <w:rPr>
                <w:rFonts w:ascii="Arial" w:hAnsi="Arial" w:cs="Arial"/>
                <w:sz w:val="20"/>
                <w:szCs w:val="20"/>
              </w:rPr>
            </w:pPr>
            <w:r>
              <w:rPr>
                <w:rFonts w:ascii="Arial" w:hAnsi="Arial" w:cs="Arial"/>
                <w:sz w:val="20"/>
                <w:szCs w:val="20"/>
              </w:rPr>
              <w:t>Submit inquiry unit topic for approval</w:t>
            </w:r>
          </w:p>
        </w:tc>
      </w:tr>
      <w:tr w:rsidR="00EA75AF" w:rsidRPr="001A05F7" w:rsidTr="00F3049C">
        <w:tc>
          <w:tcPr>
            <w:tcW w:w="791" w:type="dxa"/>
          </w:tcPr>
          <w:p w:rsidR="00EA75AF" w:rsidRDefault="00A013A8" w:rsidP="00EA75AF">
            <w:pPr>
              <w:jc w:val="center"/>
              <w:rPr>
                <w:rFonts w:ascii="Arial" w:hAnsi="Arial" w:cs="Arial"/>
                <w:sz w:val="20"/>
                <w:szCs w:val="20"/>
              </w:rPr>
            </w:pPr>
            <w:r>
              <w:rPr>
                <w:rFonts w:ascii="Arial" w:hAnsi="Arial" w:cs="Arial"/>
                <w:sz w:val="20"/>
                <w:szCs w:val="20"/>
              </w:rPr>
              <w:t>#11: Mar. 25-31</w:t>
            </w:r>
          </w:p>
        </w:tc>
        <w:tc>
          <w:tcPr>
            <w:tcW w:w="1454" w:type="dxa"/>
          </w:tcPr>
          <w:p w:rsidR="00EA75AF" w:rsidRPr="00FA0289" w:rsidRDefault="00541463" w:rsidP="00FA0289">
            <w:pPr>
              <w:rPr>
                <w:rFonts w:ascii="Arial" w:hAnsi="Arial" w:cs="Arial"/>
                <w:sz w:val="20"/>
                <w:szCs w:val="20"/>
              </w:rPr>
            </w:pPr>
            <w:r>
              <w:rPr>
                <w:rFonts w:ascii="Arial" w:hAnsi="Arial" w:cs="Arial"/>
                <w:sz w:val="20"/>
                <w:szCs w:val="20"/>
              </w:rPr>
              <w:t>Teaching Primary Sources to Elementary Students</w:t>
            </w:r>
          </w:p>
        </w:tc>
        <w:tc>
          <w:tcPr>
            <w:tcW w:w="5085" w:type="dxa"/>
          </w:tcPr>
          <w:p w:rsidR="00E81BA8" w:rsidRDefault="00E81BA8" w:rsidP="00E81BA8">
            <w:pPr>
              <w:rPr>
                <w:rFonts w:ascii="Arial" w:hAnsi="Arial" w:cs="Arial"/>
                <w:sz w:val="20"/>
                <w:szCs w:val="20"/>
              </w:rPr>
            </w:pPr>
            <w:r>
              <w:rPr>
                <w:rFonts w:ascii="Arial" w:hAnsi="Arial" w:cs="Arial"/>
                <w:sz w:val="20"/>
                <w:szCs w:val="20"/>
              </w:rPr>
              <w:t>Document-based Questions PPT (Demoiny)</w:t>
            </w:r>
          </w:p>
          <w:p w:rsidR="00E81BA8" w:rsidRDefault="00E81BA8" w:rsidP="00AE0989">
            <w:pPr>
              <w:rPr>
                <w:rFonts w:ascii="Arial" w:hAnsi="Arial" w:cs="Arial"/>
                <w:sz w:val="20"/>
                <w:szCs w:val="20"/>
              </w:rPr>
            </w:pPr>
          </w:p>
          <w:p w:rsidR="00AE0989" w:rsidRPr="00A61F55" w:rsidRDefault="00AE0989" w:rsidP="00AE0989">
            <w:pPr>
              <w:rPr>
                <w:rFonts w:ascii="Arial" w:hAnsi="Arial" w:cs="Arial"/>
                <w:sz w:val="20"/>
                <w:szCs w:val="20"/>
              </w:rPr>
            </w:pPr>
            <w:r w:rsidRPr="00A61F55">
              <w:rPr>
                <w:rFonts w:ascii="Arial" w:hAnsi="Arial" w:cs="Arial"/>
                <w:sz w:val="20"/>
                <w:szCs w:val="20"/>
              </w:rPr>
              <w:t xml:space="preserve">Craps, R. &amp; Thacker, E. S. (2016). Where does it say we didn’t have the right to vote? Fifth graders use primary sources in an inquiry lesson. </w:t>
            </w:r>
            <w:r w:rsidRPr="00A61F55">
              <w:rPr>
                <w:rFonts w:ascii="Arial" w:hAnsi="Arial" w:cs="Arial"/>
                <w:i/>
                <w:sz w:val="20"/>
                <w:szCs w:val="20"/>
              </w:rPr>
              <w:t>Social Studies and the Young Learner, 29</w:t>
            </w:r>
            <w:r w:rsidRPr="00A61F55">
              <w:rPr>
                <w:rFonts w:ascii="Arial" w:hAnsi="Arial" w:cs="Arial"/>
                <w:sz w:val="20"/>
                <w:szCs w:val="20"/>
              </w:rPr>
              <w:t>(1), 20-23.</w:t>
            </w:r>
          </w:p>
          <w:p w:rsidR="00AE0989" w:rsidRDefault="00AE0989" w:rsidP="00541463">
            <w:pPr>
              <w:rPr>
                <w:rFonts w:ascii="Arial" w:hAnsi="Arial" w:cs="Arial"/>
                <w:sz w:val="20"/>
                <w:szCs w:val="20"/>
              </w:rPr>
            </w:pPr>
          </w:p>
          <w:p w:rsidR="00AE0989" w:rsidRPr="00AE0989" w:rsidRDefault="00AE0989" w:rsidP="00541463">
            <w:pPr>
              <w:rPr>
                <w:rFonts w:ascii="Arial" w:hAnsi="Arial" w:cs="Arial"/>
                <w:b/>
                <w:sz w:val="20"/>
                <w:szCs w:val="20"/>
              </w:rPr>
            </w:pPr>
            <w:r w:rsidRPr="00AE0989">
              <w:rPr>
                <w:rFonts w:ascii="Arial" w:hAnsi="Arial" w:cs="Arial"/>
                <w:b/>
                <w:sz w:val="20"/>
                <w:szCs w:val="20"/>
              </w:rPr>
              <w:t>Choose One:</w:t>
            </w:r>
          </w:p>
          <w:p w:rsidR="00AE0989" w:rsidRDefault="00AE0989" w:rsidP="00541463">
            <w:pPr>
              <w:rPr>
                <w:rFonts w:ascii="Arial" w:hAnsi="Arial" w:cs="Arial"/>
                <w:sz w:val="20"/>
                <w:szCs w:val="20"/>
              </w:rPr>
            </w:pPr>
          </w:p>
          <w:p w:rsidR="00541463" w:rsidRDefault="00541463" w:rsidP="00541463">
            <w:pPr>
              <w:rPr>
                <w:rFonts w:ascii="Arial" w:hAnsi="Arial" w:cs="Arial"/>
                <w:sz w:val="20"/>
                <w:szCs w:val="20"/>
              </w:rPr>
            </w:pPr>
            <w:r w:rsidRPr="00A61F55">
              <w:rPr>
                <w:rFonts w:ascii="Arial" w:hAnsi="Arial" w:cs="Arial"/>
                <w:sz w:val="20"/>
                <w:szCs w:val="20"/>
              </w:rPr>
              <w:t xml:space="preserve">Barton, K. C. (2001). A picture’s worth: Analyzing historical photographs in elementary grades. </w:t>
            </w:r>
            <w:r w:rsidRPr="00A61F55">
              <w:rPr>
                <w:rFonts w:ascii="Arial" w:hAnsi="Arial" w:cs="Arial"/>
                <w:i/>
                <w:sz w:val="20"/>
                <w:szCs w:val="20"/>
              </w:rPr>
              <w:t>Social Education, 65</w:t>
            </w:r>
            <w:r w:rsidRPr="00A61F55">
              <w:rPr>
                <w:rFonts w:ascii="Arial" w:hAnsi="Arial" w:cs="Arial"/>
                <w:sz w:val="20"/>
                <w:szCs w:val="20"/>
              </w:rPr>
              <w:t>(5), 278-283.</w:t>
            </w:r>
          </w:p>
          <w:p w:rsidR="00541463" w:rsidRDefault="00541463" w:rsidP="00541463">
            <w:pPr>
              <w:rPr>
                <w:rFonts w:ascii="Arial" w:hAnsi="Arial" w:cs="Arial"/>
                <w:sz w:val="20"/>
                <w:szCs w:val="20"/>
              </w:rPr>
            </w:pPr>
          </w:p>
          <w:p w:rsidR="00541463" w:rsidRPr="00A61F55" w:rsidRDefault="00541463" w:rsidP="00541463">
            <w:pPr>
              <w:rPr>
                <w:rFonts w:ascii="Arial" w:hAnsi="Arial" w:cs="Arial"/>
                <w:sz w:val="20"/>
                <w:szCs w:val="20"/>
              </w:rPr>
            </w:pPr>
            <w:r w:rsidRPr="00A61F55">
              <w:rPr>
                <w:rFonts w:ascii="Arial" w:hAnsi="Arial" w:cs="Arial"/>
                <w:sz w:val="20"/>
                <w:szCs w:val="20"/>
              </w:rPr>
              <w:t xml:space="preserve">Savage, A. &amp; Wesson, S. (2016). “What makes you think that?” Kindergarten students analyze primary sources from the Library of Congress. </w:t>
            </w:r>
            <w:r w:rsidRPr="00A61F55">
              <w:rPr>
                <w:rFonts w:ascii="Arial" w:hAnsi="Arial" w:cs="Arial"/>
                <w:i/>
                <w:sz w:val="20"/>
                <w:szCs w:val="20"/>
              </w:rPr>
              <w:t>Social Studies and the Young Learner, 29</w:t>
            </w:r>
            <w:r w:rsidRPr="00A61F55">
              <w:rPr>
                <w:rFonts w:ascii="Arial" w:hAnsi="Arial" w:cs="Arial"/>
                <w:sz w:val="20"/>
                <w:szCs w:val="20"/>
              </w:rPr>
              <w:t>(1), 24-26.</w:t>
            </w:r>
          </w:p>
          <w:p w:rsidR="00541463" w:rsidRPr="00A61F55" w:rsidRDefault="00541463" w:rsidP="00541463">
            <w:pPr>
              <w:rPr>
                <w:rFonts w:ascii="Arial" w:hAnsi="Arial" w:cs="Arial"/>
                <w:sz w:val="20"/>
                <w:szCs w:val="20"/>
              </w:rPr>
            </w:pPr>
          </w:p>
          <w:p w:rsidR="00B505A9" w:rsidRPr="00A61F55" w:rsidRDefault="00B505A9" w:rsidP="00AE0989">
            <w:pPr>
              <w:rPr>
                <w:rFonts w:ascii="Arial" w:hAnsi="Arial" w:cs="Arial"/>
                <w:sz w:val="20"/>
                <w:szCs w:val="20"/>
              </w:rPr>
            </w:pPr>
          </w:p>
        </w:tc>
        <w:tc>
          <w:tcPr>
            <w:tcW w:w="2020" w:type="dxa"/>
          </w:tcPr>
          <w:p w:rsidR="00EA75AF" w:rsidRDefault="00541463" w:rsidP="00BB2F38">
            <w:pPr>
              <w:rPr>
                <w:rFonts w:ascii="Arial" w:hAnsi="Arial" w:cs="Arial"/>
                <w:sz w:val="20"/>
                <w:szCs w:val="20"/>
              </w:rPr>
            </w:pPr>
            <w:r>
              <w:rPr>
                <w:rFonts w:ascii="Arial" w:hAnsi="Arial" w:cs="Arial"/>
                <w:sz w:val="20"/>
                <w:szCs w:val="20"/>
              </w:rPr>
              <w:t>Discussion Board Post</w:t>
            </w:r>
          </w:p>
          <w:p w:rsidR="00AE0989" w:rsidRDefault="00AE0989" w:rsidP="00BB2F38">
            <w:pPr>
              <w:rPr>
                <w:rFonts w:ascii="Arial" w:hAnsi="Arial" w:cs="Arial"/>
                <w:sz w:val="20"/>
                <w:szCs w:val="20"/>
              </w:rPr>
            </w:pPr>
          </w:p>
          <w:p w:rsidR="00AE0989" w:rsidRPr="00A61F55" w:rsidRDefault="00AE0989" w:rsidP="00BB2F38">
            <w:pPr>
              <w:rPr>
                <w:rFonts w:ascii="Arial" w:hAnsi="Arial" w:cs="Arial"/>
                <w:sz w:val="20"/>
                <w:szCs w:val="20"/>
              </w:rPr>
            </w:pPr>
            <w:r>
              <w:rPr>
                <w:rFonts w:ascii="Arial" w:hAnsi="Arial" w:cs="Arial"/>
                <w:sz w:val="20"/>
                <w:szCs w:val="20"/>
              </w:rPr>
              <w:t>Submit Teacher Background Knowledge and Compelling Question (IDM)</w:t>
            </w:r>
          </w:p>
        </w:tc>
      </w:tr>
      <w:tr w:rsidR="00AE0989" w:rsidRPr="001A05F7" w:rsidTr="00F3049C">
        <w:tc>
          <w:tcPr>
            <w:tcW w:w="791" w:type="dxa"/>
          </w:tcPr>
          <w:p w:rsidR="00AE0989" w:rsidRDefault="00AE0989" w:rsidP="00EA75AF">
            <w:pPr>
              <w:jc w:val="center"/>
              <w:rPr>
                <w:rFonts w:ascii="Arial" w:hAnsi="Arial" w:cs="Arial"/>
                <w:sz w:val="20"/>
                <w:szCs w:val="20"/>
              </w:rPr>
            </w:pPr>
            <w:r>
              <w:rPr>
                <w:rFonts w:ascii="Arial" w:hAnsi="Arial" w:cs="Arial"/>
                <w:sz w:val="20"/>
                <w:szCs w:val="20"/>
              </w:rPr>
              <w:t>#12: Apr. 1-7</w:t>
            </w:r>
          </w:p>
        </w:tc>
        <w:tc>
          <w:tcPr>
            <w:tcW w:w="1454" w:type="dxa"/>
          </w:tcPr>
          <w:p w:rsidR="00AE0989" w:rsidRDefault="00AE0989" w:rsidP="00FA0289">
            <w:pPr>
              <w:rPr>
                <w:rFonts w:ascii="Arial" w:hAnsi="Arial" w:cs="Arial"/>
                <w:sz w:val="20"/>
                <w:szCs w:val="20"/>
              </w:rPr>
            </w:pPr>
            <w:r>
              <w:rPr>
                <w:rFonts w:ascii="Arial" w:hAnsi="Arial" w:cs="Arial"/>
                <w:sz w:val="20"/>
                <w:szCs w:val="20"/>
              </w:rPr>
              <w:t xml:space="preserve">IDM Work Week </w:t>
            </w:r>
          </w:p>
        </w:tc>
        <w:tc>
          <w:tcPr>
            <w:tcW w:w="5085" w:type="dxa"/>
          </w:tcPr>
          <w:p w:rsidR="00E81BA8" w:rsidRDefault="00E81BA8" w:rsidP="00E81BA8">
            <w:pPr>
              <w:rPr>
                <w:rFonts w:ascii="Arial" w:hAnsi="Arial" w:cs="Arial"/>
                <w:sz w:val="20"/>
                <w:szCs w:val="20"/>
              </w:rPr>
            </w:pPr>
            <w:r>
              <w:rPr>
                <w:rFonts w:ascii="Arial" w:hAnsi="Arial" w:cs="Arial"/>
                <w:sz w:val="20"/>
                <w:szCs w:val="20"/>
              </w:rPr>
              <w:t xml:space="preserve">Watch the following Library of Congress video: </w:t>
            </w:r>
            <w:hyperlink r:id="rId10" w:history="1">
              <w:r w:rsidRPr="00380519">
                <w:rPr>
                  <w:rStyle w:val="Hyperlink"/>
                  <w:rFonts w:ascii="Arial" w:hAnsi="Arial" w:cs="Arial"/>
                  <w:sz w:val="20"/>
                  <w:szCs w:val="20"/>
                </w:rPr>
                <w:t>Video</w:t>
              </w:r>
            </w:hyperlink>
          </w:p>
          <w:p w:rsidR="00E81BA8" w:rsidRDefault="00E81BA8" w:rsidP="00E81BA8">
            <w:pPr>
              <w:rPr>
                <w:rFonts w:ascii="Arial" w:hAnsi="Arial" w:cs="Arial"/>
                <w:sz w:val="20"/>
                <w:szCs w:val="20"/>
              </w:rPr>
            </w:pPr>
          </w:p>
          <w:p w:rsidR="00AE0989" w:rsidRPr="00A61F55" w:rsidRDefault="00E81BA8" w:rsidP="00E81BA8">
            <w:pPr>
              <w:rPr>
                <w:rFonts w:ascii="Arial" w:hAnsi="Arial" w:cs="Arial"/>
                <w:sz w:val="20"/>
                <w:szCs w:val="20"/>
              </w:rPr>
            </w:pPr>
            <w:r>
              <w:rPr>
                <w:rStyle w:val="Hyperlink"/>
                <w:rFonts w:ascii="Arial" w:hAnsi="Arial" w:cs="Arial"/>
                <w:color w:val="auto"/>
                <w:sz w:val="20"/>
                <w:szCs w:val="20"/>
                <w:u w:val="none"/>
              </w:rPr>
              <w:lastRenderedPageBreak/>
              <w:t xml:space="preserve">Explore the </w:t>
            </w:r>
            <w:hyperlink r:id="rId11" w:history="1">
              <w:r w:rsidRPr="00380519">
                <w:rPr>
                  <w:rStyle w:val="Hyperlink"/>
                  <w:rFonts w:ascii="Arial" w:hAnsi="Arial" w:cs="Arial"/>
                  <w:sz w:val="20"/>
                  <w:szCs w:val="20"/>
                </w:rPr>
                <w:t>National Archives</w:t>
              </w:r>
            </w:hyperlink>
            <w:r>
              <w:rPr>
                <w:rStyle w:val="Hyperlink"/>
                <w:rFonts w:ascii="Arial" w:hAnsi="Arial" w:cs="Arial"/>
                <w:sz w:val="20"/>
                <w:szCs w:val="20"/>
              </w:rPr>
              <w:t xml:space="preserve"> </w:t>
            </w:r>
            <w:r>
              <w:rPr>
                <w:rStyle w:val="Hyperlink"/>
                <w:rFonts w:ascii="Arial" w:hAnsi="Arial" w:cs="Arial"/>
                <w:color w:val="auto"/>
                <w:sz w:val="20"/>
                <w:szCs w:val="20"/>
                <w:u w:val="none"/>
              </w:rPr>
              <w:t xml:space="preserve">website, particularly </w:t>
            </w:r>
            <w:proofErr w:type="spellStart"/>
            <w:r>
              <w:rPr>
                <w:rStyle w:val="Hyperlink"/>
                <w:rFonts w:ascii="Arial" w:hAnsi="Arial" w:cs="Arial"/>
                <w:color w:val="auto"/>
                <w:sz w:val="20"/>
                <w:szCs w:val="20"/>
                <w:u w:val="none"/>
              </w:rPr>
              <w:t>DocsTeach</w:t>
            </w:r>
            <w:proofErr w:type="spellEnd"/>
          </w:p>
        </w:tc>
        <w:tc>
          <w:tcPr>
            <w:tcW w:w="2020" w:type="dxa"/>
          </w:tcPr>
          <w:p w:rsidR="00AE0989" w:rsidRDefault="00AE0989" w:rsidP="00BB2F38">
            <w:pPr>
              <w:rPr>
                <w:rFonts w:ascii="Arial" w:hAnsi="Arial" w:cs="Arial"/>
                <w:sz w:val="20"/>
                <w:szCs w:val="20"/>
              </w:rPr>
            </w:pPr>
            <w:r>
              <w:rPr>
                <w:rFonts w:ascii="Arial" w:hAnsi="Arial" w:cs="Arial"/>
                <w:sz w:val="20"/>
                <w:szCs w:val="20"/>
              </w:rPr>
              <w:lastRenderedPageBreak/>
              <w:t xml:space="preserve">Set up a Zoom meeting with Dr. </w:t>
            </w:r>
            <w:r>
              <w:rPr>
                <w:rFonts w:ascii="Arial" w:hAnsi="Arial" w:cs="Arial"/>
                <w:sz w:val="20"/>
                <w:szCs w:val="20"/>
              </w:rPr>
              <w:lastRenderedPageBreak/>
              <w:t>Demoiny to discuss “Day 1” of the IDM.</w:t>
            </w:r>
          </w:p>
        </w:tc>
      </w:tr>
      <w:tr w:rsidR="00EA75AF" w:rsidRPr="001A05F7" w:rsidTr="00F3049C">
        <w:tc>
          <w:tcPr>
            <w:tcW w:w="791" w:type="dxa"/>
          </w:tcPr>
          <w:p w:rsidR="00EA75AF" w:rsidRDefault="00AE0989" w:rsidP="00EA75AF">
            <w:pPr>
              <w:jc w:val="center"/>
              <w:rPr>
                <w:rFonts w:ascii="Arial" w:hAnsi="Arial" w:cs="Arial"/>
                <w:sz w:val="20"/>
                <w:szCs w:val="20"/>
              </w:rPr>
            </w:pPr>
            <w:r>
              <w:rPr>
                <w:rFonts w:ascii="Arial" w:hAnsi="Arial" w:cs="Arial"/>
                <w:sz w:val="20"/>
                <w:szCs w:val="20"/>
              </w:rPr>
              <w:lastRenderedPageBreak/>
              <w:t>#13: Apr. 8-14</w:t>
            </w:r>
          </w:p>
        </w:tc>
        <w:tc>
          <w:tcPr>
            <w:tcW w:w="1454" w:type="dxa"/>
          </w:tcPr>
          <w:p w:rsidR="00EA75AF" w:rsidRPr="00FA0289" w:rsidRDefault="00B344A0" w:rsidP="00FA0289">
            <w:pPr>
              <w:rPr>
                <w:rFonts w:ascii="Arial" w:hAnsi="Arial" w:cs="Arial"/>
                <w:sz w:val="20"/>
                <w:szCs w:val="20"/>
              </w:rPr>
            </w:pPr>
            <w:r>
              <w:rPr>
                <w:rFonts w:ascii="Arial" w:hAnsi="Arial" w:cs="Arial"/>
                <w:sz w:val="20"/>
                <w:szCs w:val="20"/>
              </w:rPr>
              <w:t xml:space="preserve">SS &amp; Ela Integration;  </w:t>
            </w:r>
            <w:r w:rsidR="00541463">
              <w:rPr>
                <w:rFonts w:ascii="Arial" w:hAnsi="Arial" w:cs="Arial"/>
                <w:sz w:val="20"/>
                <w:szCs w:val="20"/>
              </w:rPr>
              <w:t>Critical Literacy</w:t>
            </w:r>
          </w:p>
        </w:tc>
        <w:tc>
          <w:tcPr>
            <w:tcW w:w="5085" w:type="dxa"/>
          </w:tcPr>
          <w:p w:rsidR="00B344A0" w:rsidRDefault="00B344A0" w:rsidP="00AE0989">
            <w:pPr>
              <w:rPr>
                <w:rFonts w:ascii="Arial" w:hAnsi="Arial" w:cs="Arial"/>
                <w:sz w:val="20"/>
                <w:szCs w:val="20"/>
              </w:rPr>
            </w:pPr>
            <w:r>
              <w:rPr>
                <w:rFonts w:ascii="Arial" w:hAnsi="Arial" w:cs="Arial"/>
                <w:sz w:val="20"/>
                <w:szCs w:val="20"/>
              </w:rPr>
              <w:t xml:space="preserve">Sell, C. R., &amp; Griffin, K. (2017). Powerful social studies teaching with poetry and primary sources. </w:t>
            </w:r>
            <w:r w:rsidRPr="00B344A0">
              <w:rPr>
                <w:rFonts w:ascii="Arial" w:hAnsi="Arial" w:cs="Arial"/>
                <w:i/>
                <w:sz w:val="20"/>
                <w:szCs w:val="20"/>
              </w:rPr>
              <w:t>The Social Studies, 108</w:t>
            </w:r>
            <w:r>
              <w:rPr>
                <w:rFonts w:ascii="Arial" w:hAnsi="Arial" w:cs="Arial"/>
                <w:sz w:val="20"/>
                <w:szCs w:val="20"/>
              </w:rPr>
              <w:t>(1), 1-9.</w:t>
            </w:r>
          </w:p>
          <w:p w:rsidR="00B344A0" w:rsidRDefault="00B344A0" w:rsidP="00AE0989">
            <w:pPr>
              <w:rPr>
                <w:rFonts w:ascii="Arial" w:hAnsi="Arial" w:cs="Arial"/>
                <w:sz w:val="20"/>
                <w:szCs w:val="20"/>
              </w:rPr>
            </w:pPr>
          </w:p>
          <w:p w:rsidR="00B344A0" w:rsidRDefault="00B344A0" w:rsidP="00B344A0">
            <w:pPr>
              <w:rPr>
                <w:rFonts w:ascii="Arial" w:hAnsi="Arial" w:cs="Arial"/>
                <w:sz w:val="20"/>
                <w:szCs w:val="20"/>
              </w:rPr>
            </w:pPr>
            <w:r>
              <w:rPr>
                <w:rFonts w:ascii="Arial" w:hAnsi="Arial" w:cs="Arial"/>
                <w:sz w:val="20"/>
                <w:szCs w:val="20"/>
              </w:rPr>
              <w:t xml:space="preserve">Rodgers, Y. V., &amp; Hawthorne, S., &amp; Wheeler, R. C. (2007). Teaching economics through children’s literature in the primary grades. </w:t>
            </w:r>
            <w:r w:rsidRPr="00B344A0">
              <w:rPr>
                <w:rFonts w:ascii="Arial" w:hAnsi="Arial" w:cs="Arial"/>
                <w:i/>
                <w:sz w:val="20"/>
                <w:szCs w:val="20"/>
              </w:rPr>
              <w:t>The Reading Teacher, 61</w:t>
            </w:r>
            <w:r>
              <w:rPr>
                <w:rFonts w:ascii="Arial" w:hAnsi="Arial" w:cs="Arial"/>
                <w:sz w:val="20"/>
                <w:szCs w:val="20"/>
              </w:rPr>
              <w:t>(1), 46-55.</w:t>
            </w:r>
          </w:p>
          <w:p w:rsidR="00B344A0" w:rsidRDefault="00B344A0" w:rsidP="00AE0989">
            <w:pPr>
              <w:rPr>
                <w:rFonts w:ascii="Arial" w:hAnsi="Arial" w:cs="Arial"/>
                <w:sz w:val="20"/>
                <w:szCs w:val="20"/>
              </w:rPr>
            </w:pPr>
          </w:p>
          <w:p w:rsidR="00AE0989" w:rsidRPr="00A61F55" w:rsidRDefault="00AE0989" w:rsidP="00B344A0">
            <w:pPr>
              <w:rPr>
                <w:rFonts w:ascii="Arial" w:hAnsi="Arial" w:cs="Arial"/>
                <w:sz w:val="20"/>
                <w:szCs w:val="20"/>
              </w:rPr>
            </w:pPr>
            <w:r w:rsidRPr="002A7566">
              <w:rPr>
                <w:rFonts w:ascii="Arial" w:hAnsi="Arial" w:cs="Arial"/>
                <w:sz w:val="20"/>
                <w:szCs w:val="20"/>
              </w:rPr>
              <w:t xml:space="preserve">Demoiny, S. B., &amp; </w:t>
            </w:r>
            <w:proofErr w:type="spellStart"/>
            <w:r w:rsidRPr="002A7566">
              <w:rPr>
                <w:rFonts w:ascii="Arial" w:hAnsi="Arial" w:cs="Arial"/>
                <w:sz w:val="20"/>
                <w:szCs w:val="20"/>
              </w:rPr>
              <w:t>Ferraras</w:t>
            </w:r>
            <w:proofErr w:type="spellEnd"/>
            <w:r w:rsidRPr="002A7566">
              <w:rPr>
                <w:rFonts w:ascii="Arial" w:hAnsi="Arial" w:cs="Arial"/>
                <w:sz w:val="20"/>
                <w:szCs w:val="20"/>
              </w:rPr>
              <w:t xml:space="preserve">-Stone, J. (2018). Critical literacy in elementary social studies: Juxtaposing historical master and counter narratives in picture books. </w:t>
            </w:r>
            <w:r w:rsidRPr="002A7566">
              <w:rPr>
                <w:rFonts w:ascii="Arial" w:hAnsi="Arial" w:cs="Arial"/>
                <w:i/>
                <w:sz w:val="20"/>
                <w:szCs w:val="20"/>
              </w:rPr>
              <w:t>The Social Studies</w:t>
            </w:r>
            <w:r>
              <w:rPr>
                <w:rFonts w:ascii="Arial" w:hAnsi="Arial" w:cs="Arial"/>
                <w:i/>
                <w:sz w:val="20"/>
                <w:szCs w:val="20"/>
              </w:rPr>
              <w:t>, 109</w:t>
            </w:r>
            <w:r>
              <w:rPr>
                <w:rFonts w:ascii="Arial" w:hAnsi="Arial" w:cs="Arial"/>
                <w:sz w:val="20"/>
                <w:szCs w:val="20"/>
              </w:rPr>
              <w:t>(2), 63-74.</w:t>
            </w:r>
          </w:p>
        </w:tc>
        <w:tc>
          <w:tcPr>
            <w:tcW w:w="2020" w:type="dxa"/>
          </w:tcPr>
          <w:p w:rsidR="00FA0289" w:rsidRPr="00A61F55" w:rsidRDefault="00AE0989" w:rsidP="00BB2F38">
            <w:pPr>
              <w:rPr>
                <w:rFonts w:ascii="Arial" w:hAnsi="Arial" w:cs="Arial"/>
                <w:sz w:val="20"/>
                <w:szCs w:val="20"/>
              </w:rPr>
            </w:pPr>
            <w:r>
              <w:rPr>
                <w:rFonts w:ascii="Arial" w:hAnsi="Arial" w:cs="Arial"/>
                <w:sz w:val="20"/>
                <w:szCs w:val="20"/>
              </w:rPr>
              <w:t xml:space="preserve">Discussion Post </w:t>
            </w:r>
          </w:p>
        </w:tc>
      </w:tr>
      <w:tr w:rsidR="00EA75AF" w:rsidRPr="001A05F7" w:rsidTr="00F3049C">
        <w:tc>
          <w:tcPr>
            <w:tcW w:w="791" w:type="dxa"/>
          </w:tcPr>
          <w:p w:rsidR="00EA75AF" w:rsidRDefault="00AE0989" w:rsidP="00EA75AF">
            <w:pPr>
              <w:jc w:val="center"/>
              <w:rPr>
                <w:rFonts w:ascii="Arial" w:hAnsi="Arial" w:cs="Arial"/>
                <w:sz w:val="20"/>
                <w:szCs w:val="20"/>
              </w:rPr>
            </w:pPr>
            <w:r>
              <w:rPr>
                <w:rFonts w:ascii="Arial" w:hAnsi="Arial" w:cs="Arial"/>
                <w:sz w:val="20"/>
                <w:szCs w:val="20"/>
              </w:rPr>
              <w:t>#14: Apr. 15-21</w:t>
            </w:r>
          </w:p>
        </w:tc>
        <w:tc>
          <w:tcPr>
            <w:tcW w:w="1454" w:type="dxa"/>
          </w:tcPr>
          <w:p w:rsidR="00EA75AF" w:rsidRPr="00FA0289" w:rsidRDefault="00541463" w:rsidP="00FA0289">
            <w:pPr>
              <w:rPr>
                <w:rFonts w:ascii="Arial" w:hAnsi="Arial" w:cs="Arial"/>
                <w:sz w:val="20"/>
                <w:szCs w:val="20"/>
              </w:rPr>
            </w:pPr>
            <w:r>
              <w:rPr>
                <w:rFonts w:ascii="Arial" w:hAnsi="Arial" w:cs="Arial"/>
                <w:sz w:val="20"/>
                <w:szCs w:val="20"/>
              </w:rPr>
              <w:t>Taking Informed Action</w:t>
            </w:r>
          </w:p>
        </w:tc>
        <w:tc>
          <w:tcPr>
            <w:tcW w:w="5085" w:type="dxa"/>
          </w:tcPr>
          <w:p w:rsidR="00541463" w:rsidRDefault="00541463" w:rsidP="00541463">
            <w:pPr>
              <w:rPr>
                <w:rFonts w:ascii="Arial" w:hAnsi="Arial" w:cs="Arial"/>
                <w:sz w:val="20"/>
                <w:szCs w:val="20"/>
              </w:rPr>
            </w:pPr>
            <w:r>
              <w:rPr>
                <w:rFonts w:ascii="Arial" w:hAnsi="Arial" w:cs="Arial"/>
                <w:sz w:val="20"/>
                <w:szCs w:val="20"/>
              </w:rPr>
              <w:t>Revisit C3 Framework – pp. 59-63</w:t>
            </w:r>
          </w:p>
          <w:p w:rsidR="00541463" w:rsidRDefault="00541463" w:rsidP="00541463">
            <w:pPr>
              <w:rPr>
                <w:rFonts w:ascii="Arial" w:hAnsi="Arial" w:cs="Arial"/>
                <w:sz w:val="20"/>
                <w:szCs w:val="20"/>
              </w:rPr>
            </w:pPr>
          </w:p>
          <w:p w:rsidR="00541463" w:rsidRDefault="00541463" w:rsidP="00541463">
            <w:pPr>
              <w:rPr>
                <w:rFonts w:ascii="Arial" w:hAnsi="Arial" w:cs="Arial"/>
                <w:sz w:val="20"/>
                <w:szCs w:val="20"/>
              </w:rPr>
            </w:pPr>
            <w:r>
              <w:rPr>
                <w:rFonts w:ascii="Arial" w:hAnsi="Arial" w:cs="Arial"/>
                <w:sz w:val="20"/>
                <w:szCs w:val="20"/>
              </w:rPr>
              <w:t xml:space="preserve">Vaughn, E., &amp; </w:t>
            </w:r>
            <w:proofErr w:type="spellStart"/>
            <w:r>
              <w:rPr>
                <w:rFonts w:ascii="Arial" w:hAnsi="Arial" w:cs="Arial"/>
                <w:sz w:val="20"/>
                <w:szCs w:val="20"/>
              </w:rPr>
              <w:t>Obenchain</w:t>
            </w:r>
            <w:proofErr w:type="spellEnd"/>
            <w:r>
              <w:rPr>
                <w:rFonts w:ascii="Arial" w:hAnsi="Arial" w:cs="Arial"/>
                <w:sz w:val="20"/>
                <w:szCs w:val="20"/>
              </w:rPr>
              <w:t xml:space="preserve">, K. (2015). Fourth graders confront and injustice: The anti-bullying campaign – A social action inquiry project. </w:t>
            </w:r>
            <w:r w:rsidRPr="0050564E">
              <w:rPr>
                <w:rFonts w:ascii="Arial" w:hAnsi="Arial" w:cs="Arial"/>
                <w:i/>
                <w:sz w:val="20"/>
                <w:szCs w:val="20"/>
              </w:rPr>
              <w:t>The Social Studies, 106</w:t>
            </w:r>
            <w:r>
              <w:rPr>
                <w:rFonts w:ascii="Arial" w:hAnsi="Arial" w:cs="Arial"/>
                <w:sz w:val="20"/>
                <w:szCs w:val="20"/>
              </w:rPr>
              <w:t>(1), 13-23.</w:t>
            </w:r>
          </w:p>
          <w:p w:rsidR="00541463" w:rsidRDefault="00541463" w:rsidP="00541463">
            <w:pPr>
              <w:rPr>
                <w:rFonts w:ascii="Arial" w:hAnsi="Arial" w:cs="Arial"/>
                <w:sz w:val="20"/>
                <w:szCs w:val="20"/>
              </w:rPr>
            </w:pPr>
          </w:p>
          <w:p w:rsidR="0050564E" w:rsidRPr="00A61F55" w:rsidRDefault="00541463" w:rsidP="00541463">
            <w:pPr>
              <w:rPr>
                <w:rFonts w:ascii="Arial" w:hAnsi="Arial" w:cs="Arial"/>
                <w:sz w:val="20"/>
                <w:szCs w:val="20"/>
              </w:rPr>
            </w:pPr>
            <w:r>
              <w:rPr>
                <w:rFonts w:ascii="Arial" w:hAnsi="Arial" w:cs="Arial"/>
                <w:sz w:val="20"/>
                <w:szCs w:val="20"/>
              </w:rPr>
              <w:t xml:space="preserve">Burke, J. (2017). Examining the power structures that impact friendships. In P. T. Chandler &amp; T. S. Hawley (Eds.), </w:t>
            </w:r>
            <w:r w:rsidRPr="00B72A7C">
              <w:rPr>
                <w:rFonts w:ascii="Arial" w:hAnsi="Arial" w:cs="Arial"/>
                <w:i/>
                <w:sz w:val="20"/>
                <w:szCs w:val="20"/>
              </w:rPr>
              <w:t>Race lessons: Using inquiry to teach about race in social studies</w:t>
            </w:r>
            <w:r>
              <w:rPr>
                <w:rFonts w:ascii="Arial" w:hAnsi="Arial" w:cs="Arial"/>
                <w:sz w:val="20"/>
                <w:szCs w:val="20"/>
              </w:rPr>
              <w:t xml:space="preserve"> (pp. 361-376). Charlotte, NC: Information Age Publishing.  </w:t>
            </w:r>
          </w:p>
        </w:tc>
        <w:tc>
          <w:tcPr>
            <w:tcW w:w="2020" w:type="dxa"/>
          </w:tcPr>
          <w:p w:rsidR="00EA75AF" w:rsidRPr="00A61F55" w:rsidRDefault="00AE0989" w:rsidP="00BB2F38">
            <w:pPr>
              <w:rPr>
                <w:rFonts w:ascii="Arial" w:hAnsi="Arial" w:cs="Arial"/>
                <w:sz w:val="20"/>
                <w:szCs w:val="20"/>
              </w:rPr>
            </w:pPr>
            <w:r>
              <w:rPr>
                <w:rFonts w:ascii="Arial" w:hAnsi="Arial" w:cs="Arial"/>
                <w:sz w:val="20"/>
                <w:szCs w:val="20"/>
              </w:rPr>
              <w:t>Discussion Post</w:t>
            </w:r>
          </w:p>
        </w:tc>
      </w:tr>
      <w:tr w:rsidR="00EA75AF" w:rsidRPr="001A05F7" w:rsidTr="00F3049C">
        <w:tc>
          <w:tcPr>
            <w:tcW w:w="791" w:type="dxa"/>
          </w:tcPr>
          <w:p w:rsidR="00EA75AF" w:rsidRDefault="00A013A8" w:rsidP="00EA75AF">
            <w:pPr>
              <w:jc w:val="center"/>
              <w:rPr>
                <w:rFonts w:ascii="Arial" w:hAnsi="Arial" w:cs="Arial"/>
                <w:sz w:val="20"/>
                <w:szCs w:val="20"/>
              </w:rPr>
            </w:pPr>
            <w:r>
              <w:rPr>
                <w:rFonts w:ascii="Arial" w:hAnsi="Arial" w:cs="Arial"/>
                <w:sz w:val="20"/>
                <w:szCs w:val="20"/>
              </w:rPr>
              <w:t>#15: Apr. 22-26</w:t>
            </w:r>
          </w:p>
        </w:tc>
        <w:tc>
          <w:tcPr>
            <w:tcW w:w="1454" w:type="dxa"/>
          </w:tcPr>
          <w:p w:rsidR="00EA75AF" w:rsidRPr="00FA0289" w:rsidRDefault="00541463" w:rsidP="00FA0289">
            <w:pPr>
              <w:rPr>
                <w:rFonts w:ascii="Arial" w:hAnsi="Arial" w:cs="Arial"/>
                <w:sz w:val="20"/>
                <w:szCs w:val="20"/>
              </w:rPr>
            </w:pPr>
            <w:r>
              <w:rPr>
                <w:rFonts w:ascii="Arial" w:hAnsi="Arial" w:cs="Arial"/>
                <w:sz w:val="20"/>
                <w:szCs w:val="20"/>
              </w:rPr>
              <w:t>Work Week</w:t>
            </w:r>
          </w:p>
        </w:tc>
        <w:tc>
          <w:tcPr>
            <w:tcW w:w="5085" w:type="dxa"/>
          </w:tcPr>
          <w:p w:rsidR="00EA75AF" w:rsidRPr="00A61F55" w:rsidRDefault="00EA75AF" w:rsidP="00BB2F38">
            <w:pPr>
              <w:rPr>
                <w:rFonts w:ascii="Arial" w:hAnsi="Arial" w:cs="Arial"/>
                <w:sz w:val="20"/>
                <w:szCs w:val="20"/>
              </w:rPr>
            </w:pPr>
          </w:p>
        </w:tc>
        <w:tc>
          <w:tcPr>
            <w:tcW w:w="2020" w:type="dxa"/>
          </w:tcPr>
          <w:p w:rsidR="00EA75AF" w:rsidRPr="00A61F55" w:rsidRDefault="0064311B" w:rsidP="00BB2F38">
            <w:pPr>
              <w:rPr>
                <w:rFonts w:ascii="Arial" w:hAnsi="Arial" w:cs="Arial"/>
                <w:sz w:val="20"/>
                <w:szCs w:val="20"/>
              </w:rPr>
            </w:pPr>
            <w:r>
              <w:rPr>
                <w:rFonts w:ascii="Arial" w:hAnsi="Arial" w:cs="Arial"/>
                <w:sz w:val="20"/>
                <w:szCs w:val="20"/>
              </w:rPr>
              <w:t xml:space="preserve">C3 IDM </w:t>
            </w:r>
            <w:r w:rsidR="00541463">
              <w:rPr>
                <w:rFonts w:ascii="Arial" w:hAnsi="Arial" w:cs="Arial"/>
                <w:sz w:val="20"/>
                <w:szCs w:val="20"/>
              </w:rPr>
              <w:t>Project (due by 4/26)</w:t>
            </w:r>
          </w:p>
        </w:tc>
      </w:tr>
    </w:tbl>
    <w:p w:rsidR="00BB2F38" w:rsidRDefault="00BB2F38"/>
    <w:sectPr w:rsidR="00BB2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B0AA9"/>
    <w:multiLevelType w:val="hybridMultilevel"/>
    <w:tmpl w:val="6286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BB7"/>
    <w:rsid w:val="00056E54"/>
    <w:rsid w:val="00121E79"/>
    <w:rsid w:val="0013083E"/>
    <w:rsid w:val="00141EB5"/>
    <w:rsid w:val="00150388"/>
    <w:rsid w:val="00156617"/>
    <w:rsid w:val="00170B74"/>
    <w:rsid w:val="00205667"/>
    <w:rsid w:val="00220199"/>
    <w:rsid w:val="002205A1"/>
    <w:rsid w:val="002C22D4"/>
    <w:rsid w:val="002C3881"/>
    <w:rsid w:val="002D5F5A"/>
    <w:rsid w:val="00380519"/>
    <w:rsid w:val="00395F9D"/>
    <w:rsid w:val="003B2CDA"/>
    <w:rsid w:val="003B689A"/>
    <w:rsid w:val="00470EBE"/>
    <w:rsid w:val="004B5906"/>
    <w:rsid w:val="004D0C32"/>
    <w:rsid w:val="005017DF"/>
    <w:rsid w:val="0050564E"/>
    <w:rsid w:val="00541463"/>
    <w:rsid w:val="005E2EA2"/>
    <w:rsid w:val="00614F27"/>
    <w:rsid w:val="0064311B"/>
    <w:rsid w:val="006627CD"/>
    <w:rsid w:val="00690644"/>
    <w:rsid w:val="006B34DB"/>
    <w:rsid w:val="007123A7"/>
    <w:rsid w:val="00763E7B"/>
    <w:rsid w:val="0077522E"/>
    <w:rsid w:val="007D1CA5"/>
    <w:rsid w:val="008D6394"/>
    <w:rsid w:val="008E43A3"/>
    <w:rsid w:val="009E136E"/>
    <w:rsid w:val="009F7BB7"/>
    <w:rsid w:val="00A013A8"/>
    <w:rsid w:val="00A042DE"/>
    <w:rsid w:val="00AA5B0C"/>
    <w:rsid w:val="00AE0989"/>
    <w:rsid w:val="00B00AFF"/>
    <w:rsid w:val="00B344A0"/>
    <w:rsid w:val="00B505A9"/>
    <w:rsid w:val="00B72A7C"/>
    <w:rsid w:val="00BB2F38"/>
    <w:rsid w:val="00C57A8C"/>
    <w:rsid w:val="00C72607"/>
    <w:rsid w:val="00D10BA0"/>
    <w:rsid w:val="00DC5987"/>
    <w:rsid w:val="00E551CE"/>
    <w:rsid w:val="00E61E4A"/>
    <w:rsid w:val="00E81BA8"/>
    <w:rsid w:val="00E96317"/>
    <w:rsid w:val="00EA75AF"/>
    <w:rsid w:val="00F3049C"/>
    <w:rsid w:val="00F41860"/>
    <w:rsid w:val="00FA0289"/>
    <w:rsid w:val="00FC2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8DCF"/>
  <w15:chartTrackingRefBased/>
  <w15:docId w15:val="{2EDF4ED1-9F08-4A53-BEEC-0105D2D5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BB7"/>
    <w:rPr>
      <w:color w:val="0563C1" w:themeColor="hyperlink"/>
      <w:u w:val="single"/>
    </w:rPr>
  </w:style>
  <w:style w:type="paragraph" w:styleId="ListParagraph">
    <w:name w:val="List Paragraph"/>
    <w:basedOn w:val="Normal"/>
    <w:uiPriority w:val="34"/>
    <w:qFormat/>
    <w:rsid w:val="009F7BB7"/>
    <w:pPr>
      <w:ind w:left="720"/>
      <w:contextualSpacing/>
    </w:pPr>
  </w:style>
  <w:style w:type="table" w:styleId="TableGrid">
    <w:name w:val="Table Grid"/>
    <w:basedOn w:val="TableNormal"/>
    <w:uiPriority w:val="39"/>
    <w:rsid w:val="009F7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05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titlei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Policies/PolicyonClassAttendance.pdf" TargetMode="External"/><Relationship Id="rId11" Type="http://schemas.openxmlformats.org/officeDocument/2006/relationships/hyperlink" Target="https://www.archives.gov/education/lessons" TargetMode="External"/><Relationship Id="rId5" Type="http://schemas.openxmlformats.org/officeDocument/2006/relationships/hyperlink" Target="mailto:sbd0026@auburn.edu" TargetMode="External"/><Relationship Id="rId10" Type="http://schemas.openxmlformats.org/officeDocument/2006/relationships/hyperlink" Target="https://www.youtube.com/watch?v=UslT_0WcLsM&amp;t=88s&amp;list=PLpAGnumt6iV6Ks29MZ0nvjmBv6NImGpG1&amp;index=45" TargetMode="External"/><Relationship Id="rId4" Type="http://schemas.openxmlformats.org/officeDocument/2006/relationships/webSettings" Target="webSettings.xml"/><Relationship Id="rId9" Type="http://schemas.openxmlformats.org/officeDocument/2006/relationships/hyperlink" Target="https://www.socialstudies.org/standards/exec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Pages>
  <Words>2334</Words>
  <Characters>13308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8</cp:revision>
  <dcterms:created xsi:type="dcterms:W3CDTF">2018-12-20T22:11:00Z</dcterms:created>
  <dcterms:modified xsi:type="dcterms:W3CDTF">2019-01-07T16:07:00Z</dcterms:modified>
</cp:coreProperties>
</file>