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bookmarkStart w:id="0" w:name="_GoBack"/>
      <w:bookmarkEnd w:id="0"/>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46E8AA17" w:rsidR="005036FB" w:rsidRPr="00A62238" w:rsidRDefault="00A62238" w:rsidP="005036FB">
      <w:pPr>
        <w:pStyle w:val="Heading2"/>
        <w:rPr>
          <w:color w:val="000000" w:themeColor="text1"/>
        </w:rPr>
      </w:pPr>
      <w:r w:rsidRPr="00A62238">
        <w:rPr>
          <w:color w:val="000000" w:themeColor="text1"/>
        </w:rPr>
        <w:t>Syllabus for KINE 7620</w:t>
      </w:r>
      <w:r w:rsidR="005036FB" w:rsidRPr="00A62238">
        <w:rPr>
          <w:color w:val="000000" w:themeColor="text1"/>
        </w:rPr>
        <w:t xml:space="preserve"> (</w:t>
      </w:r>
      <w:r w:rsidR="00E8723E">
        <w:rPr>
          <w:color w:val="000000" w:themeColor="text1"/>
        </w:rPr>
        <w:t>Fall</w:t>
      </w:r>
      <w:r w:rsidR="00EA6B56">
        <w:rPr>
          <w:color w:val="000000" w:themeColor="text1"/>
        </w:rPr>
        <w:t xml:space="preserve"> 2019</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30931D4A" w:rsidR="00A62238" w:rsidRDefault="00A62238" w:rsidP="00A62238">
      <w:pPr>
        <w:spacing w:line="240" w:lineRule="auto"/>
        <w:contextualSpacing/>
      </w:pPr>
      <w:r w:rsidRPr="006F3769">
        <w:rPr>
          <w:rStyle w:val="Heading4Char"/>
        </w:rPr>
        <w:t>Course Number:</w:t>
      </w:r>
      <w:r>
        <w:t xml:space="preserve"> </w:t>
      </w:r>
      <w:r>
        <w:tab/>
        <w:t xml:space="preserve">KINE 7620 </w:t>
      </w:r>
    </w:p>
    <w:p w14:paraId="7B959C0E" w14:textId="52059B9D" w:rsidR="00A62238" w:rsidRDefault="00A62238" w:rsidP="00A62238">
      <w:pPr>
        <w:spacing w:line="240" w:lineRule="auto"/>
        <w:contextualSpacing/>
      </w:pPr>
      <w:r w:rsidRPr="006F3769">
        <w:rPr>
          <w:rStyle w:val="Heading4Char"/>
        </w:rPr>
        <w:t>Course Title:</w:t>
      </w:r>
      <w:r>
        <w:tab/>
        <w:t>Principles of Biomechanics in Human Movement</w:t>
      </w:r>
    </w:p>
    <w:p w14:paraId="3590B81A" w14:textId="676A098C" w:rsidR="00A62238" w:rsidRDefault="00A62238" w:rsidP="00A62238">
      <w:pPr>
        <w:spacing w:line="240" w:lineRule="auto"/>
        <w:contextualSpacing/>
      </w:pPr>
      <w:r w:rsidRPr="006F3769">
        <w:rPr>
          <w:rStyle w:val="Heading4Char"/>
        </w:rPr>
        <w:t>Course Hours:</w:t>
      </w:r>
      <w:r w:rsidRPr="006F3769">
        <w:rPr>
          <w:rStyle w:val="Heading4Char"/>
        </w:rPr>
        <w:tab/>
      </w:r>
      <w:r>
        <w:t>3 semester hours (Lecture 3)</w:t>
      </w:r>
    </w:p>
    <w:p w14:paraId="0BF39065" w14:textId="5B814FD2" w:rsidR="00A62238" w:rsidRDefault="00A62238" w:rsidP="00A62238">
      <w:pPr>
        <w:spacing w:line="240" w:lineRule="auto"/>
        <w:contextualSpacing/>
      </w:pPr>
      <w:r w:rsidRPr="006F3769">
        <w:rPr>
          <w:rStyle w:val="Heading4Char"/>
        </w:rPr>
        <w:t>Prerequisites:</w:t>
      </w:r>
      <w:r w:rsidRPr="006F3769">
        <w:rPr>
          <w:rStyle w:val="Heading4Char"/>
        </w:rPr>
        <w:tab/>
      </w:r>
      <w:r>
        <w:t>HLHP 3620 or equivalent</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28D69432"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 Weimar</w:t>
      </w:r>
    </w:p>
    <w:p w14:paraId="40298AAE" w14:textId="4B00102A"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A62238" w:rsidRPr="00A62238">
        <w:rPr>
          <w:rFonts w:cs="Arial"/>
          <w:bCs/>
          <w:color w:val="000000" w:themeColor="text1"/>
        </w:rPr>
        <w:t xml:space="preserve"> KINE Building 020</w:t>
      </w:r>
    </w:p>
    <w:p w14:paraId="40298AAF" w14:textId="51BE7F77"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MW 10-11:30, TH 3:30</w:t>
      </w:r>
      <w:r w:rsidR="00A04025">
        <w:rPr>
          <w:rFonts w:cs="Arial"/>
          <w:bCs/>
          <w:color w:val="000000" w:themeColor="text1"/>
        </w:rPr>
        <w:t>-4:30</w:t>
      </w:r>
    </w:p>
    <w:p w14:paraId="40298AB0" w14:textId="4DB07887" w:rsidR="002040C4" w:rsidRPr="00A62238" w:rsidRDefault="002040C4" w:rsidP="002040C4">
      <w:pPr>
        <w:autoSpaceDE w:val="0"/>
        <w:autoSpaceDN w:val="0"/>
        <w:adjustRightInd w:val="0"/>
        <w:spacing w:after="0" w:line="240" w:lineRule="auto"/>
        <w:rPr>
          <w:rFonts w:cs="Arial"/>
          <w:bCs/>
          <w:color w:val="000000" w:themeColor="text1"/>
        </w:rPr>
      </w:pPr>
      <w:proofErr w:type="gramStart"/>
      <w:r w:rsidRPr="006F3769">
        <w:rPr>
          <w:rStyle w:val="Heading4Char"/>
        </w:rPr>
        <w:t>Email</w:t>
      </w:r>
      <w:r w:rsidRPr="00A62238">
        <w:rPr>
          <w:rFonts w:cs="Arial"/>
          <w:b/>
          <w:bCs/>
          <w:color w:val="000000" w:themeColor="text1"/>
        </w:rPr>
        <w:t>:</w:t>
      </w:r>
      <w:r w:rsidR="00A62238" w:rsidRPr="00A62238">
        <w:rPr>
          <w:rFonts w:cs="Arial"/>
          <w:bCs/>
          <w:color w:val="000000" w:themeColor="text1"/>
        </w:rPr>
        <w:t>weimawh@auburn.edu</w:t>
      </w:r>
      <w:proofErr w:type="gramEnd"/>
    </w:p>
    <w:p w14:paraId="40298AB1" w14:textId="0AE01039"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334-844-1468</w:t>
      </w:r>
    </w:p>
    <w:p w14:paraId="40298AB3" w14:textId="77777777" w:rsidR="002040C4" w:rsidRPr="00FC00DB" w:rsidRDefault="002040C4" w:rsidP="002040C4">
      <w:pPr>
        <w:autoSpaceDE w:val="0"/>
        <w:autoSpaceDN w:val="0"/>
        <w:adjustRightInd w:val="0"/>
        <w:spacing w:after="0" w:line="240" w:lineRule="auto"/>
        <w:rPr>
          <w:rFonts w:cs="Arial"/>
          <w:bCs/>
          <w:color w:val="FF0000"/>
        </w:rPr>
      </w:pPr>
    </w:p>
    <w:p w14:paraId="40298AB4" w14:textId="77777777" w:rsidR="002040C4" w:rsidRPr="001959A0" w:rsidRDefault="002040C4" w:rsidP="001959A0">
      <w:pPr>
        <w:pStyle w:val="Heading3"/>
      </w:pPr>
      <w:r w:rsidRPr="001959A0">
        <w:t>Course Description:</w:t>
      </w:r>
    </w:p>
    <w:p w14:paraId="104AFD58" w14:textId="77777777" w:rsidR="00C43CB2" w:rsidRDefault="00A62238" w:rsidP="00C43CB2">
      <w:pPr>
        <w:autoSpaceDE w:val="0"/>
        <w:autoSpaceDN w:val="0"/>
        <w:adjustRightInd w:val="0"/>
        <w:spacing w:after="0" w:line="240" w:lineRule="auto"/>
      </w:pPr>
      <w:r>
        <w:t>Study of biomechanical principles and laws, and applications of these principles in human movement including sports techniques and daily activities, demonstration of how biomechanics principles and laws being used to advantages in human movement.</w:t>
      </w:r>
    </w:p>
    <w:p w14:paraId="644A7D3D" w14:textId="27E5CA33" w:rsidR="006F3769" w:rsidRDefault="00C43CB2" w:rsidP="00C43CB2">
      <w:pPr>
        <w:autoSpaceDE w:val="0"/>
        <w:autoSpaceDN w:val="0"/>
        <w:adjustRightInd w:val="0"/>
        <w:spacing w:after="0" w:line="240" w:lineRule="auto"/>
      </w:pPr>
      <w:r>
        <w:t xml:space="preserve"> </w:t>
      </w:r>
    </w:p>
    <w:p w14:paraId="40298ABC" w14:textId="56465C29" w:rsidR="002040C4" w:rsidRPr="006A3D9E" w:rsidRDefault="002040C4" w:rsidP="006F3769">
      <w:pPr>
        <w:pStyle w:val="Heading3"/>
      </w:pPr>
      <w:r w:rsidRPr="006A3D9E">
        <w:t>Student Learning Outcomes:</w:t>
      </w:r>
    </w:p>
    <w:p w14:paraId="24752754" w14:textId="77777777" w:rsidR="00B855D4" w:rsidRDefault="00B855D4" w:rsidP="00B855D4">
      <w:pPr>
        <w:spacing w:line="240" w:lineRule="auto"/>
        <w:contextualSpacing/>
      </w:pPr>
      <w:r>
        <w:t>The students will be able to:</w:t>
      </w:r>
    </w:p>
    <w:p w14:paraId="3D72974F" w14:textId="77777777" w:rsidR="00B855D4" w:rsidRDefault="00B855D4" w:rsidP="00B855D4">
      <w:pPr>
        <w:spacing w:line="240" w:lineRule="auto"/>
        <w:contextualSpacing/>
      </w:pPr>
      <w:r>
        <w:t>1. look to biomechanics for a scientific basis for the analysis of human movement;</w:t>
      </w:r>
    </w:p>
    <w:p w14:paraId="70238AB6" w14:textId="77777777" w:rsidR="00B855D4" w:rsidRDefault="00B855D4" w:rsidP="00B855D4">
      <w:pPr>
        <w:spacing w:line="240" w:lineRule="auto"/>
        <w:contextualSpacing/>
      </w:pPr>
      <w:r>
        <w:t>2. understand the description, the cause and effect of human movement;</w:t>
      </w:r>
    </w:p>
    <w:p w14:paraId="30B17181" w14:textId="7ABE1B59" w:rsidR="00B855D4" w:rsidRDefault="00B855D4" w:rsidP="00B855D4">
      <w:pPr>
        <w:spacing w:line="240" w:lineRule="auto"/>
        <w:contextualSpacing/>
      </w:pPr>
      <w:r>
        <w:t>3. use biomechanical principles and law to analyze, evaluate human movement in</w:t>
      </w:r>
      <w:r w:rsidR="00C43CB2">
        <w:t xml:space="preserve"> </w:t>
      </w:r>
      <w:r>
        <w:t>terms of efficiency and effectiveness</w:t>
      </w:r>
    </w:p>
    <w:p w14:paraId="3B96D4F9" w14:textId="77777777" w:rsidR="00B855D4" w:rsidRPr="00FC00DB" w:rsidRDefault="00B855D4" w:rsidP="002040C4">
      <w:pPr>
        <w:autoSpaceDE w:val="0"/>
        <w:autoSpaceDN w:val="0"/>
        <w:adjustRightInd w:val="0"/>
        <w:spacing w:after="0" w:line="240" w:lineRule="auto"/>
        <w:rPr>
          <w:rFonts w:cs="Arial"/>
          <w:bCs/>
          <w:color w:val="FF0000"/>
        </w:rPr>
      </w:pPr>
    </w:p>
    <w:p w14:paraId="40298ABE" w14:textId="77777777" w:rsidR="002040C4" w:rsidRDefault="002040C4" w:rsidP="002040C4">
      <w:pPr>
        <w:autoSpaceDE w:val="0"/>
        <w:autoSpaceDN w:val="0"/>
        <w:adjustRightInd w:val="0"/>
        <w:spacing w:after="0" w:line="240" w:lineRule="auto"/>
        <w:rPr>
          <w:rFonts w:cs="Arial"/>
          <w:bCs/>
          <w:color w:val="000000"/>
        </w:rPr>
      </w:pPr>
    </w:p>
    <w:p w14:paraId="3943517A" w14:textId="77777777" w:rsidR="006F3769" w:rsidRDefault="006F3769">
      <w:pPr>
        <w:spacing w:after="160" w:line="259" w:lineRule="auto"/>
        <w:rPr>
          <w:rFonts w:eastAsiaTheme="majorEastAsia" w:cstheme="majorBidi"/>
          <w:b/>
          <w:color w:val="404040" w:themeColor="text1" w:themeTint="BF"/>
          <w:spacing w:val="20"/>
          <w:szCs w:val="24"/>
        </w:rPr>
      </w:pPr>
      <w:r>
        <w:br w:type="page"/>
      </w:r>
    </w:p>
    <w:p w14:paraId="40298AC5" w14:textId="18B38007" w:rsidR="002040C4" w:rsidRPr="00440225" w:rsidRDefault="00106A57" w:rsidP="00C52705">
      <w:pPr>
        <w:pStyle w:val="Heading3"/>
      </w:pPr>
      <w:r>
        <w:t>Course Overview</w:t>
      </w:r>
    </w:p>
    <w:p w14:paraId="7E043A34" w14:textId="076DB092" w:rsidR="00B855D4" w:rsidRDefault="00B855D4" w:rsidP="00B855D4">
      <w:pPr>
        <w:spacing w:line="240" w:lineRule="auto"/>
        <w:contextualSpacing/>
      </w:pPr>
      <w:r>
        <w:t>Week 1.  Introduction to Biomechanics and Kinesiology &amp; Terms used in Biomechanics - prepared by instructor</w:t>
      </w:r>
    </w:p>
    <w:p w14:paraId="0339CF16" w14:textId="161B9454" w:rsidR="00B855D4" w:rsidRDefault="00B855D4" w:rsidP="00B855D4">
      <w:pPr>
        <w:spacing w:line="240" w:lineRule="auto"/>
        <w:contextualSpacing/>
      </w:pPr>
      <w:r>
        <w:t xml:space="preserve">Week 2.  Review Planes, Axis &amp; </w:t>
      </w:r>
      <w:proofErr w:type="spellStart"/>
      <w:r>
        <w:t>Jt</w:t>
      </w:r>
      <w:proofErr w:type="spellEnd"/>
      <w:r>
        <w:t xml:space="preserve"> Actions, Vectors </w:t>
      </w:r>
    </w:p>
    <w:p w14:paraId="5BCA2B93" w14:textId="5506715E" w:rsidR="00B855D4" w:rsidRDefault="00B855D4" w:rsidP="00B855D4">
      <w:pPr>
        <w:spacing w:line="240" w:lineRule="auto"/>
        <w:contextualSpacing/>
      </w:pPr>
      <w:r>
        <w:t xml:space="preserve">Week 3   </w:t>
      </w:r>
      <w:r w:rsidR="00A04025">
        <w:t xml:space="preserve">Gait and </w:t>
      </w:r>
      <w:r>
        <w:t xml:space="preserve">Graphical Relationships </w:t>
      </w:r>
    </w:p>
    <w:p w14:paraId="773D0FC4" w14:textId="77777777" w:rsidR="00A04025" w:rsidRDefault="00A04025" w:rsidP="00A04025">
      <w:pPr>
        <w:spacing w:line="240" w:lineRule="auto"/>
        <w:contextualSpacing/>
      </w:pPr>
      <w:r>
        <w:t xml:space="preserve">Week 4.  Angular Kinematics: Angular motion vector, θ, Ώ, α </w:t>
      </w:r>
    </w:p>
    <w:p w14:paraId="75F6832A" w14:textId="29B09B28" w:rsidR="00B855D4" w:rsidRDefault="00B855D4" w:rsidP="00B855D4">
      <w:pPr>
        <w:spacing w:line="240" w:lineRule="auto"/>
        <w:contextualSpacing/>
      </w:pPr>
      <w:r>
        <w:t xml:space="preserve">Week </w:t>
      </w:r>
      <w:r w:rsidR="00A04025">
        <w:t>5</w:t>
      </w:r>
      <w:r>
        <w:t xml:space="preserve">.  </w:t>
      </w:r>
      <w:r w:rsidR="00A04025">
        <w:t xml:space="preserve">Graphical Relationships </w:t>
      </w:r>
    </w:p>
    <w:p w14:paraId="257B9D97" w14:textId="4B3C5FDE" w:rsidR="00B855D4" w:rsidRDefault="00B855D4" w:rsidP="00B855D4">
      <w:pPr>
        <w:spacing w:line="240" w:lineRule="auto"/>
        <w:contextualSpacing/>
      </w:pPr>
      <w:r>
        <w:t>Week 6.  Linear Kinetics: Newton’s three laws and law of gravity</w:t>
      </w:r>
    </w:p>
    <w:p w14:paraId="12596128" w14:textId="6636B079" w:rsidR="00B855D4" w:rsidRDefault="00B855D4" w:rsidP="00B855D4">
      <w:pPr>
        <w:spacing w:line="240" w:lineRule="auto"/>
        <w:contextualSpacing/>
      </w:pPr>
      <w:r>
        <w:t xml:space="preserve">Week 7.  Linear Kinetics: Impulse, friction, work, power &amp; energy </w:t>
      </w:r>
    </w:p>
    <w:p w14:paraId="09F0F0F5" w14:textId="5B1CF037" w:rsidR="00B855D4" w:rsidRDefault="00B855D4" w:rsidP="00B855D4">
      <w:pPr>
        <w:spacing w:line="240" w:lineRule="auto"/>
        <w:contextualSpacing/>
      </w:pPr>
      <w:r>
        <w:t xml:space="preserve">Week 8.  Angular Kinetics: Couple, moment, lever, &amp; center of gravity </w:t>
      </w:r>
    </w:p>
    <w:p w14:paraId="7B58AE08" w14:textId="00385B28" w:rsidR="00B855D4" w:rsidRDefault="00B855D4" w:rsidP="00B855D4">
      <w:pPr>
        <w:spacing w:line="240" w:lineRule="auto"/>
        <w:contextualSpacing/>
      </w:pPr>
      <w:r>
        <w:t xml:space="preserve">Week 9.  Angular Kinetics: Analogues of Newton’s laws of motion </w:t>
      </w:r>
    </w:p>
    <w:p w14:paraId="1419709B" w14:textId="0D0DB399" w:rsidR="00B855D4" w:rsidRDefault="00B855D4" w:rsidP="00B855D4">
      <w:pPr>
        <w:spacing w:line="240" w:lineRule="auto"/>
        <w:contextualSpacing/>
      </w:pPr>
      <w:r>
        <w:t xml:space="preserve">Week 10. Static model: One and two segments </w:t>
      </w:r>
    </w:p>
    <w:p w14:paraId="2F019BFD" w14:textId="61AFB28C" w:rsidR="00B855D4" w:rsidRDefault="00B855D4" w:rsidP="00B855D4">
      <w:pPr>
        <w:spacing w:line="240" w:lineRule="auto"/>
        <w:contextualSpacing/>
      </w:pPr>
      <w:r>
        <w:t xml:space="preserve">Week 11. Dynamic model: One and two segments </w:t>
      </w:r>
    </w:p>
    <w:p w14:paraId="6BC9FCCB" w14:textId="57199593" w:rsidR="00B855D4" w:rsidRDefault="00B855D4" w:rsidP="00B855D4">
      <w:pPr>
        <w:spacing w:line="240" w:lineRule="auto"/>
        <w:contextualSpacing/>
      </w:pPr>
      <w:r>
        <w:t xml:space="preserve">Week 12. </w:t>
      </w:r>
      <w:r w:rsidR="00A04025">
        <w:t>Inverse Dynamics</w:t>
      </w:r>
    </w:p>
    <w:p w14:paraId="3EF3E751" w14:textId="2FF44059" w:rsidR="00B855D4" w:rsidRDefault="00B855D4" w:rsidP="00B855D4">
      <w:pPr>
        <w:spacing w:line="240" w:lineRule="auto"/>
        <w:contextualSpacing/>
      </w:pPr>
      <w:r>
        <w:t xml:space="preserve">Week 13. </w:t>
      </w:r>
      <w:r w:rsidR="00A04025">
        <w:t>Project</w:t>
      </w:r>
    </w:p>
    <w:p w14:paraId="2DFDD3BC" w14:textId="6F518B03" w:rsidR="00B855D4" w:rsidRDefault="00B855D4" w:rsidP="00B855D4">
      <w:pPr>
        <w:spacing w:line="240" w:lineRule="auto"/>
        <w:contextualSpacing/>
      </w:pPr>
      <w:r>
        <w:t xml:space="preserve">Week 14. </w:t>
      </w:r>
      <w:r w:rsidR="00A04025">
        <w:t>Escape Room</w:t>
      </w:r>
    </w:p>
    <w:p w14:paraId="7DB0ADCF" w14:textId="4D95BE06" w:rsidR="00B855D4" w:rsidRDefault="00B855D4" w:rsidP="00B855D4">
      <w:pPr>
        <w:spacing w:line="240" w:lineRule="auto"/>
        <w:contextualSpacing/>
      </w:pPr>
      <w:r>
        <w:t xml:space="preserve">Week 15. </w:t>
      </w:r>
      <w:r w:rsidR="00A04025">
        <w:t>Review</w:t>
      </w:r>
    </w:p>
    <w:p w14:paraId="40298AC7" w14:textId="77777777" w:rsidR="00BB1705" w:rsidRDefault="00BB1705" w:rsidP="002040C4">
      <w:pPr>
        <w:autoSpaceDE w:val="0"/>
        <w:autoSpaceDN w:val="0"/>
        <w:adjustRightInd w:val="0"/>
        <w:spacing w:after="0" w:line="240" w:lineRule="auto"/>
        <w:rPr>
          <w:rFonts w:cs="Arial"/>
          <w:b/>
          <w:bCs/>
          <w:color w:val="000000"/>
        </w:rPr>
      </w:pP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0F62BF91" w:rsidR="00B855D4" w:rsidRDefault="00EA6B56"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Homework, project, </w:t>
      </w:r>
      <w:r w:rsidR="00B855D4">
        <w:t>midterm and final exam will be given during this course.</w:t>
      </w:r>
    </w:p>
    <w:p w14:paraId="0E9E7E96" w14:textId="0A3C7B17" w:rsidR="00B855D4" w:rsidRDefault="00B855D4" w:rsidP="00B855D4">
      <w:pPr>
        <w:pStyle w:val="Heading4"/>
      </w:pPr>
      <w:r>
        <w:t>Grading and Evaluation Procedure:</w:t>
      </w:r>
    </w:p>
    <w:p w14:paraId="17EE4C97" w14:textId="2BFCEBB0" w:rsidR="00EA6B56" w:rsidRDefault="00B855D4" w:rsidP="00EA6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Homework......25%</w:t>
      </w:r>
    </w:p>
    <w:p w14:paraId="2FB97BC9" w14:textId="390ADD24"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Project………25%</w:t>
      </w:r>
    </w:p>
    <w:p w14:paraId="79CE88AF" w14:textId="70D27A0E"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Mid Exam......20%</w:t>
      </w:r>
    </w:p>
    <w:p w14:paraId="5A8EE3B7" w14:textId="55A14BF8"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Exam....30%</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41C45894" w14:textId="77777777" w:rsidR="00096BBC" w:rsidRDefault="00096BBC" w:rsidP="00096BBC">
      <w:pPr>
        <w:pStyle w:val="Heading3"/>
      </w:pPr>
      <w:r>
        <w:t>Class Policy Statements:</w:t>
      </w:r>
    </w:p>
    <w:p w14:paraId="2486F5F1" w14:textId="77777777" w:rsidR="00096BBC" w:rsidRDefault="00096BBC" w:rsidP="00096BB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6895DFA9" w14:textId="77777777" w:rsidR="00096BBC" w:rsidRDefault="00096BBC" w:rsidP="00096BBC">
      <w:pPr>
        <w:ind w:left="680" w:hanging="320"/>
      </w:pPr>
      <w:r w:rsidRPr="00096BBC">
        <w:rPr>
          <w:rStyle w:val="Heading4Char"/>
        </w:rPr>
        <w:t>Participation:</w:t>
      </w:r>
      <w:r>
        <w:t xml:space="preserve">  Students are expected to participate in all class discussions and participate in all homework and laboratory exercises.  It is the student’s responsibility to contact the instructor if assignment deadlines are not met.  Students are responsible for initiating arrangements for missed work.</w:t>
      </w:r>
    </w:p>
    <w:p w14:paraId="58B250AD" w14:textId="77777777" w:rsidR="00096BBC" w:rsidRDefault="00096BBC" w:rsidP="00096BBC"/>
    <w:p w14:paraId="4BCDE778" w14:textId="77777777" w:rsidR="00096BBC" w:rsidRDefault="00096BBC" w:rsidP="00096BBC">
      <w:pPr>
        <w:ind w:left="680" w:hanging="320"/>
      </w:pPr>
      <w:r w:rsidRPr="00096BBC">
        <w:rPr>
          <w:rStyle w:val="Heading4Char"/>
        </w:rPr>
        <w:t>Attendance/Absences</w:t>
      </w:r>
      <w:r>
        <w:t xml:space="preserve">:  Attendance is required at each class meeting.  If an exam is missed, a make-up exam will be given only for University-approved excuses as outlined in the </w:t>
      </w:r>
      <w:r>
        <w:rPr>
          <w:u w:val="single"/>
        </w:rPr>
        <w:t xml:space="preserve">student </w:t>
      </w:r>
      <w:proofErr w:type="spellStart"/>
      <w:r>
        <w:rPr>
          <w:u w:val="single"/>
        </w:rPr>
        <w:t>ebook</w:t>
      </w:r>
      <w:proofErr w:type="spellEnd"/>
      <w: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Pr>
          <w:b/>
        </w:rPr>
        <w:t>in advance</w:t>
      </w:r>
      <w:r>
        <w:t>.</w:t>
      </w:r>
    </w:p>
    <w:p w14:paraId="3535D2A4" w14:textId="77777777" w:rsidR="00096BBC" w:rsidRDefault="00096BBC" w:rsidP="00096BBC"/>
    <w:p w14:paraId="6CDEB491" w14:textId="77777777" w:rsidR="00096BBC" w:rsidRDefault="00096BBC" w:rsidP="00096BBC">
      <w:pPr>
        <w:ind w:left="680" w:hanging="320"/>
      </w:pPr>
      <w:r w:rsidRPr="00096BBC">
        <w:rPr>
          <w:rStyle w:val="Heading4Char"/>
        </w:rPr>
        <w:t>Unannounced quizzes:</w:t>
      </w:r>
      <w:r>
        <w:t xml:space="preserve">  There will be no unannounced quizzes.</w:t>
      </w:r>
    </w:p>
    <w:p w14:paraId="36C21A75" w14:textId="77777777" w:rsidR="00096BBC" w:rsidRDefault="00096BBC" w:rsidP="00096BBC">
      <w:pPr>
        <w:ind w:left="680" w:hanging="320"/>
      </w:pPr>
    </w:p>
    <w:p w14:paraId="4F7DD70A" w14:textId="77777777"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29AF80FD" w14:textId="77777777" w:rsidR="00096BBC" w:rsidRDefault="00096BBC" w:rsidP="00096BBC">
      <w:pPr>
        <w:rPr>
          <w:u w:val="single"/>
        </w:rPr>
      </w:pPr>
    </w:p>
    <w:p w14:paraId="4CF42208" w14:textId="77777777" w:rsidR="00096BBC" w:rsidRDefault="00096BBC" w:rsidP="00096BBC">
      <w:pPr>
        <w:ind w:left="680" w:hanging="320"/>
      </w:pPr>
      <w:r w:rsidRPr="00096BBC">
        <w:rPr>
          <w:rStyle w:val="Heading4Char"/>
        </w:rPr>
        <w:t>Honesty Code:</w:t>
      </w:r>
      <w:r>
        <w:t xml:space="preserve">  The University Academic Honesty Code and the </w:t>
      </w:r>
      <w:r>
        <w:rPr>
          <w:u w:val="single"/>
        </w:rPr>
        <w:t xml:space="preserve">student e-book </w:t>
      </w:r>
      <w:r>
        <w:t xml:space="preserve">Rules and Regulations pertaining to </w:t>
      </w:r>
      <w:r>
        <w:rPr>
          <w:u w:val="single"/>
        </w:rPr>
        <w:t>Cheating</w:t>
      </w:r>
      <w:r>
        <w:t xml:space="preserve"> will apply to this class.</w:t>
      </w:r>
    </w:p>
    <w:p w14:paraId="4CCA689E" w14:textId="77777777" w:rsidR="00096BBC" w:rsidRDefault="00096BBC" w:rsidP="00096BBC"/>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7EFFE07D" w14:textId="77777777" w:rsidR="00096BBC" w:rsidRDefault="00096BBC" w:rsidP="00096BBC">
      <w:pPr>
        <w:widowControl w:val="0"/>
        <w:numPr>
          <w:ilvl w:val="2"/>
          <w:numId w:val="10"/>
        </w:numPr>
        <w:autoSpaceDE w:val="0"/>
        <w:autoSpaceDN w:val="0"/>
        <w:adjustRightInd w:val="0"/>
        <w:spacing w:after="0" w:line="240" w:lineRule="auto"/>
        <w:rPr>
          <w:b/>
        </w:rPr>
      </w:pPr>
      <w:r>
        <w:t>Model and nurture intellectual vitality</w:t>
      </w:r>
    </w:p>
    <w:p w14:paraId="61DBA135"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sectPr w:rsidR="00096BBC"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E6F05" w14:textId="77777777" w:rsidR="007738CE" w:rsidRDefault="007738CE">
      <w:pPr>
        <w:spacing w:after="0" w:line="240" w:lineRule="auto"/>
      </w:pPr>
      <w:r>
        <w:separator/>
      </w:r>
    </w:p>
  </w:endnote>
  <w:endnote w:type="continuationSeparator" w:id="0">
    <w:p w14:paraId="3C3288DF" w14:textId="77777777" w:rsidR="007738CE" w:rsidRDefault="0077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F137C" w14:textId="77777777" w:rsidR="007738CE" w:rsidRDefault="007738CE">
      <w:pPr>
        <w:spacing w:after="0" w:line="240" w:lineRule="auto"/>
      </w:pPr>
      <w:r>
        <w:separator/>
      </w:r>
    </w:p>
  </w:footnote>
  <w:footnote w:type="continuationSeparator" w:id="0">
    <w:p w14:paraId="3C2A6031" w14:textId="77777777" w:rsidR="007738CE" w:rsidRDefault="00773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0C4"/>
    <w:rsid w:val="00050067"/>
    <w:rsid w:val="00096BBC"/>
    <w:rsid w:val="000A3178"/>
    <w:rsid w:val="000E2692"/>
    <w:rsid w:val="00106A57"/>
    <w:rsid w:val="0017432E"/>
    <w:rsid w:val="001959A0"/>
    <w:rsid w:val="001D4C85"/>
    <w:rsid w:val="002040C4"/>
    <w:rsid w:val="00206F38"/>
    <w:rsid w:val="00247FF1"/>
    <w:rsid w:val="00296E5C"/>
    <w:rsid w:val="00382A98"/>
    <w:rsid w:val="003A4044"/>
    <w:rsid w:val="003D692D"/>
    <w:rsid w:val="00416A6B"/>
    <w:rsid w:val="0044768C"/>
    <w:rsid w:val="004E05C0"/>
    <w:rsid w:val="005036FB"/>
    <w:rsid w:val="00565DBF"/>
    <w:rsid w:val="0059327A"/>
    <w:rsid w:val="006722F5"/>
    <w:rsid w:val="006F3769"/>
    <w:rsid w:val="006F4CDD"/>
    <w:rsid w:val="007738CE"/>
    <w:rsid w:val="008542C2"/>
    <w:rsid w:val="00955D14"/>
    <w:rsid w:val="0099455C"/>
    <w:rsid w:val="00A04025"/>
    <w:rsid w:val="00A53706"/>
    <w:rsid w:val="00A62238"/>
    <w:rsid w:val="00A63956"/>
    <w:rsid w:val="00AE2AEB"/>
    <w:rsid w:val="00B7516C"/>
    <w:rsid w:val="00B81AC6"/>
    <w:rsid w:val="00B855D4"/>
    <w:rsid w:val="00BB1705"/>
    <w:rsid w:val="00C43CB2"/>
    <w:rsid w:val="00C52705"/>
    <w:rsid w:val="00C807C4"/>
    <w:rsid w:val="00D23B5F"/>
    <w:rsid w:val="00D734E6"/>
    <w:rsid w:val="00E005E2"/>
    <w:rsid w:val="00E85C4E"/>
    <w:rsid w:val="00E8723E"/>
    <w:rsid w:val="00EA6B56"/>
    <w:rsid w:val="00EE1C8B"/>
    <w:rsid w:val="00F73DC7"/>
    <w:rsid w:val="00F9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FCC6E316-13E8-4BC0-9BF0-959C7418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Wendi Weimar</cp:lastModifiedBy>
  <cp:revision>2</cp:revision>
  <cp:lastPrinted>2016-04-13T20:25:00Z</cp:lastPrinted>
  <dcterms:created xsi:type="dcterms:W3CDTF">2020-01-07T08:41:00Z</dcterms:created>
  <dcterms:modified xsi:type="dcterms:W3CDTF">2020-01-07T08:41:00Z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