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77777777" w:rsidR="002A5D2E" w:rsidRPr="00A808EA" w:rsidRDefault="00E13592" w:rsidP="002A5D2E">
      <w:pPr>
        <w:numPr>
          <w:ilvl w:val="0"/>
          <w:numId w:val="22"/>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4923/7926</w:t>
      </w:r>
      <w:bookmarkEnd w:id="0"/>
      <w:bookmarkEnd w:id="1"/>
    </w:p>
    <w:p w14:paraId="75336AB7" w14:textId="77777777" w:rsidR="002A5D2E" w:rsidRPr="00A808EA" w:rsidRDefault="002A5D2E" w:rsidP="002A5D2E">
      <w:pPr>
        <w:ind w:right="-720"/>
        <w:rPr>
          <w:b/>
          <w:sz w:val="20"/>
          <w:szCs w:val="20"/>
        </w:rPr>
      </w:pPr>
      <w:r w:rsidRPr="00A808EA">
        <w:rPr>
          <w:b/>
          <w:sz w:val="20"/>
          <w:szCs w:val="20"/>
        </w:rPr>
        <w:t xml:space="preserve">Course Title: </w:t>
      </w:r>
      <w:r w:rsidRPr="00A808EA">
        <w:rPr>
          <w:sz w:val="20"/>
          <w:szCs w:val="20"/>
        </w:rPr>
        <w:t xml:space="preserve"> 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77777777"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 xml:space="preserve">requisites:  </w:t>
      </w:r>
      <w:r w:rsidR="00DB7983" w:rsidRPr="00A808EA">
        <w:rPr>
          <w:sz w:val="20"/>
          <w:szCs w:val="20"/>
        </w:rPr>
        <w:t>CTSE 5233</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77777777" w:rsidR="002A5D2E" w:rsidRPr="00A808EA" w:rsidRDefault="002A5D2E" w:rsidP="002A5D2E">
      <w:pPr>
        <w:numPr>
          <w:ilvl w:val="0"/>
          <w:numId w:val="22"/>
        </w:numPr>
        <w:ind w:left="-360" w:right="-720" w:firstLine="0"/>
        <w:rPr>
          <w:sz w:val="20"/>
          <w:szCs w:val="20"/>
        </w:rPr>
      </w:pPr>
      <w:r w:rsidRPr="00A808EA">
        <w:rPr>
          <w:b/>
          <w:sz w:val="20"/>
          <w:szCs w:val="20"/>
        </w:rPr>
        <w:t xml:space="preserve">Date Syllabus Prepared: </w:t>
      </w:r>
      <w:r w:rsidRPr="00A808EA">
        <w:rPr>
          <w:sz w:val="20"/>
          <w:szCs w:val="20"/>
        </w:rPr>
        <w:t xml:space="preserve">January 3, 2007, completed by Dr. Marilyn </w:t>
      </w:r>
      <w:proofErr w:type="spellStart"/>
      <w:r w:rsidRPr="00A808EA">
        <w:rPr>
          <w:sz w:val="20"/>
          <w:szCs w:val="20"/>
        </w:rPr>
        <w:t>Strutchens</w:t>
      </w:r>
      <w:proofErr w:type="spellEnd"/>
      <w:r w:rsidRPr="00A808EA">
        <w:rPr>
          <w:sz w:val="20"/>
          <w:szCs w:val="20"/>
        </w:rPr>
        <w:t>; updated</w:t>
      </w:r>
      <w:r w:rsidR="00182C5E" w:rsidRPr="00A808EA">
        <w:rPr>
          <w:sz w:val="20"/>
          <w:szCs w:val="20"/>
        </w:rPr>
        <w:t xml:space="preserve"> </w:t>
      </w:r>
      <w:r w:rsidR="00B9499F">
        <w:rPr>
          <w:sz w:val="20"/>
          <w:szCs w:val="20"/>
        </w:rPr>
        <w:t>December</w:t>
      </w:r>
      <w:r w:rsidR="003B39DE">
        <w:rPr>
          <w:sz w:val="20"/>
          <w:szCs w:val="20"/>
        </w:rPr>
        <w:t xml:space="preserve"> 1</w:t>
      </w:r>
      <w:r w:rsidR="00B9499F">
        <w:rPr>
          <w:sz w:val="20"/>
          <w:szCs w:val="20"/>
        </w:rPr>
        <w:t>5</w:t>
      </w:r>
      <w:r w:rsidR="00E3591B" w:rsidRPr="00A808EA">
        <w:rPr>
          <w:sz w:val="20"/>
          <w:szCs w:val="20"/>
        </w:rPr>
        <w:t xml:space="preserve">, </w:t>
      </w:r>
      <w:r w:rsidR="00182C5E" w:rsidRPr="00A808EA">
        <w:rPr>
          <w:sz w:val="20"/>
          <w:szCs w:val="20"/>
        </w:rPr>
        <w:t>20</w:t>
      </w:r>
      <w:r w:rsidR="00B9499F">
        <w:rPr>
          <w:sz w:val="20"/>
          <w:szCs w:val="20"/>
        </w:rPr>
        <w:t>20</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2A5D2E">
      <w:pPr>
        <w:numPr>
          <w:ilvl w:val="0"/>
          <w:numId w:val="22"/>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2A5D2E">
      <w:pPr>
        <w:numPr>
          <w:ilvl w:val="0"/>
          <w:numId w:val="22"/>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493D3A49" w14:textId="77777777" w:rsidR="002A5D2E" w:rsidRPr="00A808EA" w:rsidRDefault="002A5D2E" w:rsidP="002A5D2E">
      <w:pPr>
        <w:numPr>
          <w:ilvl w:val="0"/>
          <w:numId w:val="22"/>
        </w:numPr>
        <w:ind w:right="-720" w:hanging="360"/>
        <w:rPr>
          <w:sz w:val="20"/>
          <w:szCs w:val="20"/>
        </w:rPr>
      </w:pPr>
      <w:r w:rsidRPr="00A808EA">
        <w:rPr>
          <w:b/>
          <w:sz w:val="20"/>
          <w:szCs w:val="20"/>
        </w:rPr>
        <w:t xml:space="preserve">Course Objectives: </w:t>
      </w:r>
    </w:p>
    <w:p w14:paraId="4CF1E2F4" w14:textId="77777777" w:rsidR="002A5D2E" w:rsidRPr="00A808EA" w:rsidRDefault="002A5D2E" w:rsidP="002A5D2E">
      <w:pPr>
        <w:rPr>
          <w:sz w:val="20"/>
          <w:szCs w:val="20"/>
        </w:rPr>
      </w:pPr>
      <w:r w:rsidRPr="00A808EA">
        <w:rPr>
          <w:sz w:val="20"/>
          <w:szCs w:val="20"/>
        </w:rPr>
        <w:t>Course objectives include a subset of key indicators from the Alabama Quality Teaching Standards (AQTS) and program-specific indicators. Program-specific indicators are noted below.</w:t>
      </w:r>
    </w:p>
    <w:p w14:paraId="769C7BB6" w14:textId="77777777" w:rsidR="002A5D2E" w:rsidRPr="00A808EA" w:rsidRDefault="002A5D2E" w:rsidP="002A5D2E">
      <w:pPr>
        <w:ind w:left="-360" w:right="-720" w:firstLine="720"/>
        <w:rPr>
          <w:b/>
          <w:sz w:val="20"/>
          <w:szCs w:val="20"/>
        </w:rPr>
      </w:pPr>
    </w:p>
    <w:p w14:paraId="6C42E37C" w14:textId="77777777" w:rsidR="002A5D2E" w:rsidRPr="00A808EA" w:rsidRDefault="002A5D2E" w:rsidP="002A5D2E">
      <w:pPr>
        <w:ind w:right="-720"/>
        <w:rPr>
          <w:sz w:val="20"/>
          <w:szCs w:val="20"/>
        </w:rPr>
      </w:pPr>
      <w:r w:rsidRPr="00A808EA">
        <w:rPr>
          <w:sz w:val="20"/>
          <w:szCs w:val="20"/>
        </w:rPr>
        <w:t>The following objectives coincide with the goals mentioned above:</w:t>
      </w:r>
    </w:p>
    <w:p w14:paraId="5D1DFB50" w14:textId="77777777" w:rsidR="00B64A59" w:rsidRPr="00A808EA" w:rsidRDefault="00B64A59" w:rsidP="00B64A59">
      <w:pPr>
        <w:numPr>
          <w:ilvl w:val="0"/>
          <w:numId w:val="17"/>
        </w:numPr>
        <w:rPr>
          <w:sz w:val="20"/>
          <w:szCs w:val="20"/>
        </w:rPr>
      </w:pPr>
      <w:r w:rsidRPr="00A808EA">
        <w:rPr>
          <w:sz w:val="20"/>
          <w:szCs w:val="20"/>
        </w:rPr>
        <w:t xml:space="preserve">Facilitate and inspire student learning and creativity by providing a variety of learning environments that foster collaboration and innovative thinking to solve real world issues and authentic problems using digital tools and resources. </w:t>
      </w:r>
      <w:r w:rsidRPr="00A808EA">
        <w:rPr>
          <w:b/>
          <w:sz w:val="20"/>
          <w:szCs w:val="20"/>
        </w:rPr>
        <w:t>290-3-3-.42</w:t>
      </w:r>
      <w:r w:rsidRPr="00A808EA">
        <w:rPr>
          <w:b/>
          <w:bCs/>
          <w:sz w:val="20"/>
          <w:szCs w:val="20"/>
        </w:rPr>
        <w:t xml:space="preserve"> (4)(b)1.</w:t>
      </w:r>
    </w:p>
    <w:p w14:paraId="623F2239" w14:textId="77777777" w:rsidR="00B64A59" w:rsidRPr="00A808EA" w:rsidRDefault="00B64A59" w:rsidP="00B64A59">
      <w:pPr>
        <w:numPr>
          <w:ilvl w:val="0"/>
          <w:numId w:val="17"/>
        </w:numPr>
        <w:rPr>
          <w:sz w:val="20"/>
          <w:szCs w:val="20"/>
        </w:rPr>
      </w:pPr>
      <w:r w:rsidRPr="00A808EA">
        <w:rPr>
          <w:sz w:val="20"/>
          <w:szCs w:val="20"/>
        </w:rPr>
        <w:t>Design, develop, use, manage, and assess authentic digital-age learning experiences that are aligned with subject-area content and the</w:t>
      </w:r>
      <w:r w:rsidRPr="00A808EA">
        <w:rPr>
          <w:i/>
          <w:iCs/>
          <w:sz w:val="20"/>
          <w:szCs w:val="20"/>
        </w:rPr>
        <w:t xml:space="preserve"> Alabama Course of Study: Technology Education</w:t>
      </w:r>
      <w:r w:rsidRPr="00A808EA">
        <w:rPr>
          <w:sz w:val="20"/>
          <w:szCs w:val="20"/>
        </w:rPr>
        <w:t xml:space="preserve"> to maximize content learning and address diverse learning styles, incorporating the use of formative and summative measurement tools to better inform learning. </w:t>
      </w:r>
      <w:r w:rsidRPr="00A808EA">
        <w:rPr>
          <w:b/>
          <w:sz w:val="20"/>
          <w:szCs w:val="20"/>
        </w:rPr>
        <w:t>290-3-3-.42</w:t>
      </w:r>
      <w:r w:rsidRPr="00A808EA">
        <w:rPr>
          <w:b/>
          <w:bCs/>
          <w:sz w:val="20"/>
          <w:szCs w:val="20"/>
        </w:rPr>
        <w:t xml:space="preserve"> (4)(b)2.</w:t>
      </w:r>
    </w:p>
    <w:p w14:paraId="2B10CFB5" w14:textId="77777777" w:rsidR="00B64A59" w:rsidRPr="00A808EA" w:rsidRDefault="00B64A59" w:rsidP="00B64A59">
      <w:pPr>
        <w:numPr>
          <w:ilvl w:val="0"/>
          <w:numId w:val="17"/>
        </w:numPr>
        <w:rPr>
          <w:sz w:val="20"/>
          <w:szCs w:val="20"/>
        </w:rPr>
      </w:pPr>
      <w:r w:rsidRPr="00A808EA">
        <w:rPr>
          <w:sz w:val="20"/>
          <w:szCs w:val="20"/>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A808EA">
        <w:rPr>
          <w:b/>
          <w:sz w:val="20"/>
          <w:szCs w:val="20"/>
        </w:rPr>
        <w:t>290-3-3-.42</w:t>
      </w:r>
      <w:r w:rsidRPr="00A808EA">
        <w:rPr>
          <w:b/>
          <w:bCs/>
          <w:sz w:val="20"/>
          <w:szCs w:val="20"/>
        </w:rPr>
        <w:t xml:space="preserve"> (4)(b)3.</w:t>
      </w:r>
    </w:p>
    <w:p w14:paraId="3EFD14EA" w14:textId="77777777" w:rsidR="00B64A59" w:rsidRPr="00A808EA" w:rsidRDefault="00B64A59" w:rsidP="00B64A59">
      <w:pPr>
        <w:numPr>
          <w:ilvl w:val="0"/>
          <w:numId w:val="17"/>
        </w:numPr>
        <w:rPr>
          <w:sz w:val="20"/>
          <w:szCs w:val="20"/>
        </w:rPr>
      </w:pPr>
      <w:r w:rsidRPr="00A808EA">
        <w:rPr>
          <w:sz w:val="20"/>
          <w:szCs w:val="20"/>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A808EA">
        <w:rPr>
          <w:b/>
          <w:sz w:val="20"/>
          <w:szCs w:val="20"/>
        </w:rPr>
        <w:t>290-3-3-.42</w:t>
      </w:r>
      <w:r w:rsidRPr="00A808EA">
        <w:rPr>
          <w:b/>
          <w:bCs/>
          <w:sz w:val="20"/>
          <w:szCs w:val="20"/>
        </w:rPr>
        <w:t xml:space="preserve"> (4)(b)4.</w:t>
      </w:r>
    </w:p>
    <w:p w14:paraId="0E183DC3" w14:textId="77777777" w:rsidR="00B9499F" w:rsidRPr="00B9499F" w:rsidRDefault="00B64A59" w:rsidP="00B9499F">
      <w:pPr>
        <w:numPr>
          <w:ilvl w:val="0"/>
          <w:numId w:val="17"/>
        </w:numPr>
        <w:rPr>
          <w:sz w:val="20"/>
          <w:szCs w:val="20"/>
        </w:rPr>
      </w:pPr>
      <w:r w:rsidRPr="00A808EA">
        <w:rPr>
          <w:sz w:val="20"/>
          <w:szCs w:val="20"/>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A808EA">
        <w:rPr>
          <w:b/>
          <w:sz w:val="20"/>
          <w:szCs w:val="20"/>
        </w:rPr>
        <w:t>290-3-3-.42</w:t>
      </w:r>
      <w:r w:rsidRPr="00A808EA">
        <w:rPr>
          <w:b/>
          <w:bCs/>
          <w:sz w:val="20"/>
          <w:szCs w:val="20"/>
        </w:rPr>
        <w:t xml:space="preserve"> (4)(b)5.</w:t>
      </w:r>
    </w:p>
    <w:p w14:paraId="530612C4" w14:textId="77777777" w:rsidR="00B9499F" w:rsidRDefault="00B9499F" w:rsidP="00B9499F">
      <w:pPr>
        <w:ind w:left="720"/>
        <w:rPr>
          <w:sz w:val="20"/>
          <w:szCs w:val="20"/>
        </w:rPr>
      </w:pPr>
    </w:p>
    <w:p w14:paraId="2B0ADA7F" w14:textId="1457F728" w:rsidR="003B39DE" w:rsidRPr="00264A0C" w:rsidRDefault="002A5D2E" w:rsidP="00A6741C">
      <w:pPr>
        <w:numPr>
          <w:ilvl w:val="0"/>
          <w:numId w:val="22"/>
        </w:numPr>
        <w:ind w:right="-720" w:hanging="360"/>
        <w:rPr>
          <w:sz w:val="20"/>
          <w:szCs w:val="20"/>
        </w:rPr>
      </w:pPr>
      <w:r w:rsidRPr="00B9499F">
        <w:rPr>
          <w:b/>
          <w:sz w:val="20"/>
          <w:szCs w:val="20"/>
        </w:rPr>
        <w:t>Course Content and Schedule:</w:t>
      </w:r>
      <w:r w:rsidR="00B9499F">
        <w:rPr>
          <w:b/>
          <w:sz w:val="20"/>
          <w:szCs w:val="20"/>
        </w:rPr>
        <w:t xml:space="preserve"> </w:t>
      </w:r>
      <w:r w:rsidR="003B39DE" w:rsidRPr="00B9499F">
        <w:rPr>
          <w:b/>
          <w:sz w:val="20"/>
          <w:szCs w:val="20"/>
        </w:rPr>
        <w:t>Tentative Schedule for Intern Meetings</w:t>
      </w:r>
    </w:p>
    <w:p w14:paraId="0DB17241" w14:textId="77777777" w:rsidR="00264A0C" w:rsidRPr="00B9499F" w:rsidRDefault="00264A0C" w:rsidP="00264A0C">
      <w:pPr>
        <w:ind w:right="-720"/>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B9499F" w:rsidRPr="00A808EA" w14:paraId="6422B247" w14:textId="77777777" w:rsidTr="00264A0C">
        <w:trPr>
          <w:tblHeader/>
        </w:trPr>
        <w:tc>
          <w:tcPr>
            <w:tcW w:w="1800" w:type="dxa"/>
          </w:tcPr>
          <w:p w14:paraId="5A6D0630" w14:textId="77777777" w:rsidR="00B9499F" w:rsidRPr="00A808EA" w:rsidRDefault="00B9499F" w:rsidP="008F048C">
            <w:pPr>
              <w:jc w:val="center"/>
              <w:rPr>
                <w:b/>
                <w:sz w:val="20"/>
                <w:szCs w:val="20"/>
              </w:rPr>
            </w:pPr>
            <w:r w:rsidRPr="00A808EA">
              <w:rPr>
                <w:b/>
                <w:sz w:val="20"/>
                <w:szCs w:val="20"/>
              </w:rPr>
              <w:t>Date</w:t>
            </w:r>
          </w:p>
        </w:tc>
        <w:tc>
          <w:tcPr>
            <w:tcW w:w="8100" w:type="dxa"/>
          </w:tcPr>
          <w:p w14:paraId="2393474A" w14:textId="77777777" w:rsidR="00B9499F" w:rsidRPr="00A808EA" w:rsidRDefault="00B9499F" w:rsidP="008F048C">
            <w:pPr>
              <w:jc w:val="center"/>
              <w:rPr>
                <w:b/>
                <w:sz w:val="20"/>
                <w:szCs w:val="20"/>
              </w:rPr>
            </w:pPr>
            <w:r w:rsidRPr="00A808EA">
              <w:rPr>
                <w:b/>
                <w:sz w:val="20"/>
                <w:szCs w:val="20"/>
              </w:rPr>
              <w:t>Event</w:t>
            </w:r>
          </w:p>
        </w:tc>
      </w:tr>
      <w:tr w:rsidR="00B9499F" w14:paraId="336EF4AA" w14:textId="77777777" w:rsidTr="00264A0C">
        <w:tc>
          <w:tcPr>
            <w:tcW w:w="1800" w:type="dxa"/>
          </w:tcPr>
          <w:p w14:paraId="221E4A2D" w14:textId="77777777" w:rsidR="00B9499F" w:rsidRDefault="00B9499F" w:rsidP="008F048C">
            <w:pPr>
              <w:rPr>
                <w:b/>
                <w:sz w:val="20"/>
                <w:szCs w:val="20"/>
              </w:rPr>
            </w:pPr>
            <w:r>
              <w:rPr>
                <w:b/>
                <w:sz w:val="20"/>
                <w:szCs w:val="20"/>
              </w:rPr>
              <w:t>12/16/2020</w:t>
            </w:r>
          </w:p>
        </w:tc>
        <w:tc>
          <w:tcPr>
            <w:tcW w:w="8100" w:type="dxa"/>
          </w:tcPr>
          <w:p w14:paraId="7F1067E7" w14:textId="77777777" w:rsidR="00B9499F" w:rsidRDefault="00B9499F" w:rsidP="008F048C">
            <w:pPr>
              <w:rPr>
                <w:sz w:val="20"/>
                <w:szCs w:val="20"/>
              </w:rPr>
            </w:pPr>
            <w:r>
              <w:rPr>
                <w:sz w:val="20"/>
                <w:szCs w:val="20"/>
              </w:rPr>
              <w:t>CSM Clinical Residency Orientation, ZOOM, 2:30 p.m. – 5:00 p.m.</w:t>
            </w:r>
          </w:p>
        </w:tc>
      </w:tr>
      <w:tr w:rsidR="00B9499F" w14:paraId="6730EDA1" w14:textId="77777777" w:rsidTr="00264A0C">
        <w:tc>
          <w:tcPr>
            <w:tcW w:w="1800" w:type="dxa"/>
          </w:tcPr>
          <w:p w14:paraId="42ACFF64" w14:textId="77777777" w:rsidR="00B9499F" w:rsidRDefault="00B9499F" w:rsidP="008F048C">
            <w:pPr>
              <w:rPr>
                <w:b/>
                <w:sz w:val="20"/>
                <w:szCs w:val="20"/>
              </w:rPr>
            </w:pPr>
            <w:r>
              <w:rPr>
                <w:b/>
                <w:sz w:val="20"/>
                <w:szCs w:val="20"/>
              </w:rPr>
              <w:t>12/17/2020</w:t>
            </w:r>
          </w:p>
        </w:tc>
        <w:tc>
          <w:tcPr>
            <w:tcW w:w="8100" w:type="dxa"/>
          </w:tcPr>
          <w:p w14:paraId="01CE6CCF" w14:textId="77777777" w:rsidR="00B9499F" w:rsidRDefault="00B9499F" w:rsidP="008F048C">
            <w:pPr>
              <w:rPr>
                <w:sz w:val="20"/>
                <w:szCs w:val="20"/>
              </w:rPr>
            </w:pPr>
            <w:r>
              <w:rPr>
                <w:sz w:val="20"/>
                <w:szCs w:val="20"/>
              </w:rPr>
              <w:t>Paired Placement Workshop with Teacher and Interns, ZOOM meeting 4:30 – 6:30 p.m.</w:t>
            </w:r>
          </w:p>
        </w:tc>
      </w:tr>
      <w:tr w:rsidR="00B9499F" w:rsidRPr="00352ABE" w14:paraId="2D4D3038" w14:textId="77777777" w:rsidTr="00264A0C">
        <w:tc>
          <w:tcPr>
            <w:tcW w:w="1800" w:type="dxa"/>
          </w:tcPr>
          <w:p w14:paraId="5B192EAD" w14:textId="77777777" w:rsidR="00B9499F" w:rsidRDefault="00B9499F" w:rsidP="008F048C">
            <w:pPr>
              <w:rPr>
                <w:b/>
                <w:bCs/>
                <w:color w:val="000000"/>
                <w:sz w:val="20"/>
                <w:szCs w:val="20"/>
              </w:rPr>
            </w:pPr>
            <w:r>
              <w:rPr>
                <w:b/>
                <w:bCs/>
                <w:color w:val="000000"/>
                <w:sz w:val="20"/>
                <w:szCs w:val="20"/>
              </w:rPr>
              <w:t>1/04/2021</w:t>
            </w:r>
          </w:p>
        </w:tc>
        <w:tc>
          <w:tcPr>
            <w:tcW w:w="8100" w:type="dxa"/>
          </w:tcPr>
          <w:p w14:paraId="702096FC" w14:textId="77777777" w:rsidR="00B9499F" w:rsidRPr="00352ABE" w:rsidRDefault="00B9499F" w:rsidP="008F048C">
            <w:pPr>
              <w:autoSpaceDE w:val="0"/>
              <w:autoSpaceDN w:val="0"/>
              <w:rPr>
                <w:color w:val="000000"/>
                <w:sz w:val="20"/>
                <w:szCs w:val="20"/>
              </w:rPr>
            </w:pPr>
            <w:r w:rsidRPr="00352ABE">
              <w:rPr>
                <w:color w:val="000000"/>
                <w:sz w:val="20"/>
                <w:szCs w:val="20"/>
              </w:rPr>
              <w:t xml:space="preserve">Dadeville High School </w:t>
            </w:r>
            <w:r>
              <w:rPr>
                <w:color w:val="000000"/>
                <w:sz w:val="20"/>
                <w:szCs w:val="20"/>
              </w:rPr>
              <w:t>c</w:t>
            </w:r>
            <w:r w:rsidRPr="00352ABE">
              <w:rPr>
                <w:color w:val="000000"/>
                <w:sz w:val="20"/>
                <w:szCs w:val="20"/>
              </w:rPr>
              <w:t xml:space="preserve">lasses </w:t>
            </w:r>
            <w:r>
              <w:rPr>
                <w:color w:val="000000"/>
                <w:sz w:val="20"/>
                <w:szCs w:val="20"/>
              </w:rPr>
              <w:t>begin.</w:t>
            </w:r>
          </w:p>
        </w:tc>
      </w:tr>
      <w:tr w:rsidR="00B9499F" w:rsidRPr="00DE340E" w14:paraId="3E22B062" w14:textId="77777777" w:rsidTr="00264A0C">
        <w:tc>
          <w:tcPr>
            <w:tcW w:w="1800" w:type="dxa"/>
          </w:tcPr>
          <w:p w14:paraId="053F92C3" w14:textId="77777777" w:rsidR="00B9499F" w:rsidRPr="00A808EA" w:rsidRDefault="00B9499F" w:rsidP="008F048C">
            <w:pPr>
              <w:rPr>
                <w:b/>
                <w:sz w:val="20"/>
                <w:szCs w:val="20"/>
              </w:rPr>
            </w:pPr>
            <w:r>
              <w:rPr>
                <w:b/>
                <w:bCs/>
                <w:color w:val="000000"/>
                <w:sz w:val="20"/>
                <w:szCs w:val="20"/>
              </w:rPr>
              <w:t>1</w:t>
            </w:r>
            <w:r w:rsidRPr="000D637C">
              <w:rPr>
                <w:b/>
                <w:bCs/>
                <w:color w:val="000000"/>
                <w:sz w:val="20"/>
                <w:szCs w:val="20"/>
              </w:rPr>
              <w:t>/</w:t>
            </w:r>
            <w:r>
              <w:rPr>
                <w:b/>
                <w:bCs/>
                <w:color w:val="000000"/>
                <w:sz w:val="20"/>
                <w:szCs w:val="20"/>
              </w:rPr>
              <w:t>08/2021</w:t>
            </w:r>
          </w:p>
        </w:tc>
        <w:tc>
          <w:tcPr>
            <w:tcW w:w="8100" w:type="dxa"/>
          </w:tcPr>
          <w:p w14:paraId="2FD29ECB" w14:textId="27DA5680" w:rsidR="00B9499F" w:rsidRPr="00A6741C" w:rsidRDefault="00B9499F" w:rsidP="008F048C">
            <w:pPr>
              <w:autoSpaceDE w:val="0"/>
              <w:autoSpaceDN w:val="0"/>
              <w:rPr>
                <w:color w:val="000000"/>
                <w:sz w:val="20"/>
                <w:szCs w:val="20"/>
              </w:rPr>
            </w:pPr>
            <w:r w:rsidRPr="00352ABE">
              <w:rPr>
                <w:color w:val="000000"/>
                <w:sz w:val="20"/>
                <w:szCs w:val="20"/>
              </w:rPr>
              <w:t>Collegewide Orientation Meeting Via ZOOM, 1:00-4:00 p.m.</w:t>
            </w:r>
            <w:r w:rsidR="00A6741C">
              <w:rPr>
                <w:color w:val="000000"/>
                <w:sz w:val="20"/>
                <w:szCs w:val="20"/>
              </w:rPr>
              <w:t xml:space="preserve">; </w:t>
            </w:r>
            <w:proofErr w:type="spellStart"/>
            <w:r w:rsidRPr="00352ABE">
              <w:rPr>
                <w:color w:val="000000"/>
                <w:sz w:val="20"/>
                <w:szCs w:val="20"/>
              </w:rPr>
              <w:t>edTPA</w:t>
            </w:r>
            <w:proofErr w:type="spellEnd"/>
            <w:r w:rsidRPr="00352ABE">
              <w:rPr>
                <w:color w:val="000000"/>
                <w:sz w:val="20"/>
                <w:szCs w:val="20"/>
              </w:rPr>
              <w:t xml:space="preserve"> Orientation 3:00-5:00 p.m.</w:t>
            </w:r>
            <w:r w:rsidRPr="00543662">
              <w:rPr>
                <w:b/>
                <w:bCs/>
                <w:color w:val="000000"/>
                <w:sz w:val="20"/>
                <w:szCs w:val="20"/>
              </w:rPr>
              <w:t xml:space="preserve"> </w:t>
            </w:r>
          </w:p>
        </w:tc>
      </w:tr>
      <w:tr w:rsidR="00B9499F" w:rsidRPr="00831F17" w14:paraId="6A9DD281" w14:textId="77777777" w:rsidTr="00264A0C">
        <w:trPr>
          <w:trHeight w:val="116"/>
        </w:trPr>
        <w:tc>
          <w:tcPr>
            <w:tcW w:w="1800" w:type="dxa"/>
          </w:tcPr>
          <w:p w14:paraId="53D562E3" w14:textId="77777777" w:rsidR="00B9499F" w:rsidRPr="00A808EA" w:rsidRDefault="00B9499F" w:rsidP="008F048C">
            <w:pPr>
              <w:rPr>
                <w:b/>
                <w:sz w:val="20"/>
                <w:szCs w:val="20"/>
              </w:rPr>
            </w:pPr>
            <w:r>
              <w:rPr>
                <w:b/>
                <w:sz w:val="20"/>
                <w:szCs w:val="20"/>
              </w:rPr>
              <w:t>1/11/2021</w:t>
            </w:r>
          </w:p>
        </w:tc>
        <w:tc>
          <w:tcPr>
            <w:tcW w:w="8100" w:type="dxa"/>
          </w:tcPr>
          <w:p w14:paraId="3C3F7CA6" w14:textId="77777777" w:rsidR="00B9499F" w:rsidRPr="00831F17" w:rsidRDefault="00B9499F" w:rsidP="008F048C">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B9499F" w:rsidRPr="00DE0FAB" w14:paraId="5ABDB3C7" w14:textId="77777777" w:rsidTr="00264A0C">
        <w:trPr>
          <w:trHeight w:val="116"/>
        </w:trPr>
        <w:tc>
          <w:tcPr>
            <w:tcW w:w="1800" w:type="dxa"/>
          </w:tcPr>
          <w:p w14:paraId="43A195C6" w14:textId="77777777" w:rsidR="00B9499F" w:rsidRDefault="00B9499F" w:rsidP="008F048C">
            <w:pPr>
              <w:rPr>
                <w:b/>
                <w:sz w:val="20"/>
                <w:szCs w:val="20"/>
              </w:rPr>
            </w:pPr>
            <w:r>
              <w:rPr>
                <w:b/>
                <w:sz w:val="20"/>
                <w:szCs w:val="20"/>
              </w:rPr>
              <w:t>1/13/2021</w:t>
            </w:r>
          </w:p>
        </w:tc>
        <w:tc>
          <w:tcPr>
            <w:tcW w:w="8100" w:type="dxa"/>
          </w:tcPr>
          <w:p w14:paraId="28FBB0E3" w14:textId="77777777" w:rsidR="00B9499F" w:rsidRPr="00DE0FAB" w:rsidRDefault="00B9499F" w:rsidP="008F048C">
            <w:pPr>
              <w:spacing w:before="100" w:beforeAutospacing="1" w:after="100" w:afterAutospacing="1"/>
              <w:rPr>
                <w:color w:val="000000"/>
                <w:sz w:val="20"/>
                <w:szCs w:val="20"/>
              </w:rPr>
            </w:pPr>
            <w:r w:rsidRPr="00DE0FAB">
              <w:rPr>
                <w:color w:val="000000"/>
                <w:sz w:val="20"/>
                <w:szCs w:val="20"/>
              </w:rPr>
              <w:t>CTSE 5233</w:t>
            </w:r>
          </w:p>
        </w:tc>
      </w:tr>
      <w:tr w:rsidR="00B9499F" w:rsidRPr="00352ABE" w14:paraId="07D24B59" w14:textId="77777777" w:rsidTr="00264A0C">
        <w:trPr>
          <w:trHeight w:val="116"/>
        </w:trPr>
        <w:tc>
          <w:tcPr>
            <w:tcW w:w="1800" w:type="dxa"/>
          </w:tcPr>
          <w:p w14:paraId="3AA6C5CA" w14:textId="77777777" w:rsidR="00B9499F" w:rsidRDefault="00B9499F" w:rsidP="008F048C">
            <w:pPr>
              <w:rPr>
                <w:b/>
                <w:sz w:val="20"/>
                <w:szCs w:val="20"/>
              </w:rPr>
            </w:pPr>
            <w:r>
              <w:rPr>
                <w:b/>
                <w:sz w:val="20"/>
                <w:szCs w:val="20"/>
              </w:rPr>
              <w:t>1/18/2021</w:t>
            </w:r>
          </w:p>
        </w:tc>
        <w:tc>
          <w:tcPr>
            <w:tcW w:w="8100" w:type="dxa"/>
          </w:tcPr>
          <w:p w14:paraId="2AFEB0D3" w14:textId="77777777" w:rsidR="00B9499F" w:rsidRPr="00352ABE" w:rsidRDefault="00B9499F" w:rsidP="008F048C">
            <w:pPr>
              <w:spacing w:before="100" w:beforeAutospacing="1" w:after="100" w:afterAutospacing="1"/>
              <w:rPr>
                <w:b/>
                <w:bCs/>
                <w:i/>
                <w:iCs/>
                <w:color w:val="000000"/>
                <w:sz w:val="20"/>
                <w:szCs w:val="20"/>
              </w:rPr>
            </w:pPr>
            <w:r w:rsidRPr="00352ABE">
              <w:rPr>
                <w:b/>
                <w:bCs/>
                <w:i/>
                <w:iCs/>
                <w:color w:val="000000"/>
                <w:sz w:val="20"/>
                <w:szCs w:val="20"/>
              </w:rPr>
              <w:t>Martin Luther King Jr. Holiday</w:t>
            </w:r>
          </w:p>
        </w:tc>
      </w:tr>
      <w:tr w:rsidR="00B9499F" w:rsidRPr="00831F17" w14:paraId="63CFD72F" w14:textId="77777777" w:rsidTr="00264A0C">
        <w:tc>
          <w:tcPr>
            <w:tcW w:w="1800" w:type="dxa"/>
          </w:tcPr>
          <w:p w14:paraId="29A14DC1" w14:textId="77777777" w:rsidR="00B9499F" w:rsidRPr="00A808EA" w:rsidRDefault="00B9499F" w:rsidP="008F048C">
            <w:pPr>
              <w:rPr>
                <w:b/>
                <w:sz w:val="20"/>
                <w:szCs w:val="20"/>
              </w:rPr>
            </w:pPr>
            <w:r>
              <w:rPr>
                <w:b/>
                <w:sz w:val="20"/>
                <w:szCs w:val="20"/>
              </w:rPr>
              <w:t>Week of 1/18/2021</w:t>
            </w:r>
          </w:p>
        </w:tc>
        <w:tc>
          <w:tcPr>
            <w:tcW w:w="8100" w:type="dxa"/>
          </w:tcPr>
          <w:p w14:paraId="2C30B656" w14:textId="77777777" w:rsidR="00B9499F" w:rsidRPr="00831F17" w:rsidRDefault="00B9499F" w:rsidP="008F048C">
            <w:pPr>
              <w:autoSpaceDE w:val="0"/>
              <w:autoSpaceDN w:val="0"/>
              <w:adjustRightInd w:val="0"/>
              <w:rPr>
                <w:b/>
                <w:bCs/>
                <w:iCs/>
                <w:color w:val="000000"/>
                <w:sz w:val="20"/>
                <w:szCs w:val="20"/>
              </w:rPr>
            </w:pPr>
            <w:r w:rsidRPr="00831F17">
              <w:rPr>
                <w:color w:val="000000"/>
                <w:sz w:val="20"/>
                <w:szCs w:val="20"/>
              </w:rPr>
              <w:t>Meeting with University Supervisor, Cooperating Teacher and Intern</w:t>
            </w:r>
          </w:p>
        </w:tc>
      </w:tr>
      <w:tr w:rsidR="00B9499F" w:rsidRPr="00831F17" w14:paraId="0F33A078" w14:textId="77777777" w:rsidTr="00264A0C">
        <w:tc>
          <w:tcPr>
            <w:tcW w:w="1800" w:type="dxa"/>
          </w:tcPr>
          <w:p w14:paraId="377F0D07" w14:textId="77777777" w:rsidR="00B9499F" w:rsidRPr="00A808EA" w:rsidRDefault="00B9499F" w:rsidP="008F048C">
            <w:pPr>
              <w:rPr>
                <w:b/>
                <w:sz w:val="20"/>
                <w:szCs w:val="20"/>
              </w:rPr>
            </w:pPr>
            <w:r>
              <w:rPr>
                <w:b/>
                <w:sz w:val="20"/>
                <w:szCs w:val="20"/>
              </w:rPr>
              <w:t>1/20/2021</w:t>
            </w:r>
          </w:p>
        </w:tc>
        <w:tc>
          <w:tcPr>
            <w:tcW w:w="8100" w:type="dxa"/>
          </w:tcPr>
          <w:p w14:paraId="20238F0D" w14:textId="77777777" w:rsidR="00B9499F" w:rsidRPr="00831F17" w:rsidRDefault="00B9499F" w:rsidP="008F048C">
            <w:pPr>
              <w:rPr>
                <w:color w:val="000000"/>
                <w:sz w:val="20"/>
                <w:szCs w:val="20"/>
              </w:rPr>
            </w:pPr>
            <w:r w:rsidRPr="00DE0FAB">
              <w:rPr>
                <w:color w:val="000000"/>
                <w:sz w:val="20"/>
                <w:szCs w:val="20"/>
              </w:rPr>
              <w:t>CTSE 5233</w:t>
            </w:r>
          </w:p>
        </w:tc>
      </w:tr>
      <w:tr w:rsidR="00B9499F" w:rsidRPr="00831F17" w14:paraId="5AD27543" w14:textId="77777777" w:rsidTr="00264A0C">
        <w:tc>
          <w:tcPr>
            <w:tcW w:w="1800" w:type="dxa"/>
          </w:tcPr>
          <w:p w14:paraId="4A9FDEA7" w14:textId="77777777" w:rsidR="00B9499F" w:rsidRPr="00A808EA" w:rsidRDefault="00B9499F" w:rsidP="008F048C">
            <w:pPr>
              <w:rPr>
                <w:b/>
                <w:sz w:val="20"/>
                <w:szCs w:val="20"/>
              </w:rPr>
            </w:pPr>
            <w:r>
              <w:rPr>
                <w:b/>
                <w:sz w:val="20"/>
                <w:szCs w:val="20"/>
              </w:rPr>
              <w:lastRenderedPageBreak/>
              <w:t>1/27/2021</w:t>
            </w:r>
          </w:p>
        </w:tc>
        <w:tc>
          <w:tcPr>
            <w:tcW w:w="8100" w:type="dxa"/>
          </w:tcPr>
          <w:p w14:paraId="722D9C4F" w14:textId="77777777" w:rsidR="00B9499F" w:rsidRPr="00831F17" w:rsidRDefault="00B9499F" w:rsidP="008F048C">
            <w:pPr>
              <w:rPr>
                <w:color w:val="000000"/>
                <w:sz w:val="20"/>
                <w:szCs w:val="20"/>
              </w:rPr>
            </w:pPr>
            <w:r w:rsidRPr="00DE0FAB">
              <w:rPr>
                <w:color w:val="000000"/>
                <w:sz w:val="20"/>
                <w:szCs w:val="20"/>
              </w:rPr>
              <w:t>CTSE 5233</w:t>
            </w:r>
          </w:p>
        </w:tc>
      </w:tr>
      <w:tr w:rsidR="00B9499F" w:rsidRPr="00831F17" w14:paraId="60F8A719" w14:textId="77777777" w:rsidTr="00264A0C">
        <w:tc>
          <w:tcPr>
            <w:tcW w:w="1800" w:type="dxa"/>
          </w:tcPr>
          <w:p w14:paraId="56E98133" w14:textId="77777777" w:rsidR="00B9499F" w:rsidRPr="00A808EA" w:rsidRDefault="00B9499F" w:rsidP="008F048C">
            <w:pPr>
              <w:rPr>
                <w:b/>
                <w:sz w:val="20"/>
                <w:szCs w:val="20"/>
              </w:rPr>
            </w:pPr>
            <w:r w:rsidRPr="00A808EA">
              <w:rPr>
                <w:b/>
                <w:sz w:val="20"/>
                <w:szCs w:val="20"/>
              </w:rPr>
              <w:t>Week of</w:t>
            </w:r>
            <w:r>
              <w:rPr>
                <w:b/>
                <w:sz w:val="20"/>
                <w:szCs w:val="20"/>
              </w:rPr>
              <w:t xml:space="preserve"> 2</w:t>
            </w:r>
            <w:r w:rsidRPr="00A808EA">
              <w:rPr>
                <w:b/>
                <w:sz w:val="20"/>
                <w:szCs w:val="20"/>
              </w:rPr>
              <w:t>/</w:t>
            </w:r>
            <w:r>
              <w:rPr>
                <w:b/>
                <w:sz w:val="20"/>
                <w:szCs w:val="20"/>
              </w:rPr>
              <w:t>01</w:t>
            </w:r>
            <w:r w:rsidRPr="00A808EA">
              <w:rPr>
                <w:b/>
                <w:sz w:val="20"/>
                <w:szCs w:val="20"/>
              </w:rPr>
              <w:t>/20</w:t>
            </w:r>
            <w:r>
              <w:rPr>
                <w:b/>
                <w:sz w:val="20"/>
                <w:szCs w:val="20"/>
              </w:rPr>
              <w:t>21</w:t>
            </w:r>
          </w:p>
        </w:tc>
        <w:tc>
          <w:tcPr>
            <w:tcW w:w="8100" w:type="dxa"/>
          </w:tcPr>
          <w:p w14:paraId="570E7704" w14:textId="72F43F6B" w:rsidR="00B9499F" w:rsidRPr="00831F17" w:rsidRDefault="00B9499F" w:rsidP="008F048C">
            <w:pPr>
              <w:rPr>
                <w:color w:val="000000"/>
                <w:sz w:val="20"/>
                <w:szCs w:val="20"/>
              </w:rPr>
            </w:pPr>
            <w:r w:rsidRPr="00831F17">
              <w:rPr>
                <w:color w:val="000000"/>
                <w:sz w:val="20"/>
                <w:szCs w:val="20"/>
              </w:rPr>
              <w:t>Intern Observation</w:t>
            </w:r>
            <w:r w:rsidR="00DD712F">
              <w:rPr>
                <w:color w:val="000000"/>
                <w:sz w:val="20"/>
                <w:szCs w:val="20"/>
              </w:rPr>
              <w:t xml:space="preserve"> #1</w:t>
            </w:r>
          </w:p>
        </w:tc>
      </w:tr>
      <w:tr w:rsidR="00B9499F" w:rsidRPr="00831F17" w14:paraId="72662799" w14:textId="77777777" w:rsidTr="00264A0C">
        <w:tc>
          <w:tcPr>
            <w:tcW w:w="1800" w:type="dxa"/>
          </w:tcPr>
          <w:p w14:paraId="3E2F5155" w14:textId="77777777" w:rsidR="00B9499F" w:rsidRPr="00A808EA" w:rsidRDefault="00B9499F" w:rsidP="008F048C">
            <w:pPr>
              <w:rPr>
                <w:b/>
                <w:sz w:val="20"/>
                <w:szCs w:val="20"/>
              </w:rPr>
            </w:pPr>
            <w:r>
              <w:rPr>
                <w:b/>
                <w:sz w:val="20"/>
                <w:szCs w:val="20"/>
              </w:rPr>
              <w:t>2/03/2021</w:t>
            </w:r>
          </w:p>
        </w:tc>
        <w:tc>
          <w:tcPr>
            <w:tcW w:w="8100" w:type="dxa"/>
          </w:tcPr>
          <w:p w14:paraId="38500F42" w14:textId="77777777" w:rsidR="00B9499F" w:rsidRPr="00831F17" w:rsidRDefault="00B9499F" w:rsidP="008F048C">
            <w:pPr>
              <w:rPr>
                <w:color w:val="000000"/>
                <w:sz w:val="20"/>
                <w:szCs w:val="20"/>
              </w:rPr>
            </w:pPr>
            <w:r w:rsidRPr="00DE0FAB">
              <w:rPr>
                <w:color w:val="000000"/>
                <w:sz w:val="20"/>
                <w:szCs w:val="20"/>
              </w:rPr>
              <w:t>CTSE 5233</w:t>
            </w:r>
          </w:p>
        </w:tc>
      </w:tr>
      <w:tr w:rsidR="00B9499F" w:rsidRPr="00A808EA" w14:paraId="5AEACE9C" w14:textId="77777777" w:rsidTr="00264A0C">
        <w:tc>
          <w:tcPr>
            <w:tcW w:w="1800" w:type="dxa"/>
          </w:tcPr>
          <w:p w14:paraId="540A0381" w14:textId="77777777" w:rsidR="00B9499F" w:rsidRPr="00A808EA" w:rsidRDefault="00B9499F" w:rsidP="008F048C">
            <w:pPr>
              <w:rPr>
                <w:b/>
                <w:sz w:val="20"/>
                <w:szCs w:val="20"/>
              </w:rPr>
            </w:pPr>
            <w:r>
              <w:rPr>
                <w:b/>
                <w:sz w:val="20"/>
                <w:szCs w:val="20"/>
              </w:rPr>
              <w:t>2</w:t>
            </w:r>
            <w:r w:rsidRPr="00A808EA">
              <w:rPr>
                <w:b/>
                <w:sz w:val="20"/>
                <w:szCs w:val="20"/>
              </w:rPr>
              <w:t>/</w:t>
            </w:r>
            <w:r>
              <w:rPr>
                <w:b/>
                <w:sz w:val="20"/>
                <w:szCs w:val="20"/>
              </w:rPr>
              <w:t>08/</w:t>
            </w:r>
            <w:r w:rsidRPr="00A808EA">
              <w:rPr>
                <w:b/>
                <w:sz w:val="20"/>
                <w:szCs w:val="20"/>
              </w:rPr>
              <w:t>20</w:t>
            </w:r>
            <w:r>
              <w:rPr>
                <w:b/>
                <w:sz w:val="20"/>
                <w:szCs w:val="20"/>
              </w:rPr>
              <w:t>21</w:t>
            </w:r>
          </w:p>
        </w:tc>
        <w:tc>
          <w:tcPr>
            <w:tcW w:w="8100" w:type="dxa"/>
          </w:tcPr>
          <w:p w14:paraId="1F354D7F" w14:textId="77777777" w:rsidR="00B9499F" w:rsidRPr="00A808EA" w:rsidRDefault="00B9499F" w:rsidP="008F048C">
            <w:pPr>
              <w:widowControl w:val="0"/>
              <w:autoSpaceDE w:val="0"/>
              <w:autoSpaceDN w:val="0"/>
              <w:adjustRightInd w:val="0"/>
              <w:rPr>
                <w:bCs/>
                <w:sz w:val="20"/>
                <w:szCs w:val="20"/>
              </w:rPr>
            </w:pPr>
            <w:r w:rsidRPr="00A808EA">
              <w:rPr>
                <w:sz w:val="20"/>
                <w:szCs w:val="20"/>
              </w:rPr>
              <w:t xml:space="preserve">Supervisors’ Debriefing Meeting, </w:t>
            </w:r>
            <w:r>
              <w:rPr>
                <w:sz w:val="20"/>
                <w:szCs w:val="20"/>
              </w:rPr>
              <w:t xml:space="preserve">via ZOOM, </w:t>
            </w:r>
            <w:r w:rsidRPr="00A808EA">
              <w:rPr>
                <w:sz w:val="20"/>
                <w:szCs w:val="20"/>
              </w:rPr>
              <w:t>1</w:t>
            </w:r>
            <w:r>
              <w:rPr>
                <w:sz w:val="20"/>
                <w:szCs w:val="20"/>
              </w:rPr>
              <w:t>0</w:t>
            </w:r>
            <w:r w:rsidRPr="00A808EA">
              <w:rPr>
                <w:sz w:val="20"/>
                <w:szCs w:val="20"/>
              </w:rPr>
              <w:t>:00a.m. – 1</w:t>
            </w:r>
            <w:r>
              <w:rPr>
                <w:sz w:val="20"/>
                <w:szCs w:val="20"/>
              </w:rPr>
              <w:t>1</w:t>
            </w:r>
            <w:r w:rsidRPr="00A808EA">
              <w:rPr>
                <w:sz w:val="20"/>
                <w:szCs w:val="20"/>
              </w:rPr>
              <w:t>:00</w:t>
            </w:r>
            <w:r>
              <w:rPr>
                <w:sz w:val="20"/>
                <w:szCs w:val="20"/>
              </w:rPr>
              <w:t>a</w:t>
            </w:r>
            <w:r w:rsidRPr="00A808EA">
              <w:rPr>
                <w:sz w:val="20"/>
                <w:szCs w:val="20"/>
              </w:rPr>
              <w:t xml:space="preserve">.m. </w:t>
            </w:r>
          </w:p>
        </w:tc>
      </w:tr>
      <w:tr w:rsidR="00B9499F" w:rsidRPr="00A808EA" w14:paraId="2BB52107" w14:textId="77777777" w:rsidTr="00264A0C">
        <w:tc>
          <w:tcPr>
            <w:tcW w:w="1800" w:type="dxa"/>
          </w:tcPr>
          <w:p w14:paraId="7D052FD4" w14:textId="77777777" w:rsidR="00B9499F" w:rsidRPr="00A808EA" w:rsidRDefault="00B9499F" w:rsidP="008F048C">
            <w:pPr>
              <w:rPr>
                <w:b/>
                <w:sz w:val="20"/>
                <w:szCs w:val="20"/>
              </w:rPr>
            </w:pPr>
            <w:r w:rsidRPr="00A808EA">
              <w:rPr>
                <w:b/>
                <w:sz w:val="20"/>
                <w:szCs w:val="20"/>
              </w:rPr>
              <w:t xml:space="preserve">Week of </w:t>
            </w:r>
            <w:r>
              <w:rPr>
                <w:b/>
                <w:sz w:val="20"/>
                <w:szCs w:val="20"/>
              </w:rPr>
              <w:t>2</w:t>
            </w:r>
            <w:r w:rsidRPr="00A808EA">
              <w:rPr>
                <w:b/>
                <w:sz w:val="20"/>
                <w:szCs w:val="20"/>
              </w:rPr>
              <w:t>/</w:t>
            </w:r>
            <w:r>
              <w:rPr>
                <w:b/>
                <w:sz w:val="20"/>
                <w:szCs w:val="20"/>
              </w:rPr>
              <w:t>15</w:t>
            </w:r>
            <w:r w:rsidRPr="00A808EA">
              <w:rPr>
                <w:b/>
                <w:sz w:val="20"/>
                <w:szCs w:val="20"/>
              </w:rPr>
              <w:t>/20</w:t>
            </w:r>
            <w:r>
              <w:rPr>
                <w:b/>
                <w:sz w:val="20"/>
                <w:szCs w:val="20"/>
              </w:rPr>
              <w:t>21</w:t>
            </w:r>
          </w:p>
        </w:tc>
        <w:tc>
          <w:tcPr>
            <w:tcW w:w="8100" w:type="dxa"/>
          </w:tcPr>
          <w:p w14:paraId="4B08CD34" w14:textId="64487CD5" w:rsidR="00B9499F" w:rsidRPr="00A808EA" w:rsidRDefault="00B9499F" w:rsidP="008F048C">
            <w:pPr>
              <w:rPr>
                <w:sz w:val="20"/>
                <w:szCs w:val="20"/>
              </w:rPr>
            </w:pPr>
            <w:r w:rsidRPr="00A808EA">
              <w:rPr>
                <w:sz w:val="20"/>
                <w:szCs w:val="20"/>
              </w:rPr>
              <w:t>Intern Observation</w:t>
            </w:r>
            <w:r w:rsidR="00DD712F">
              <w:rPr>
                <w:sz w:val="20"/>
                <w:szCs w:val="20"/>
              </w:rPr>
              <w:t xml:space="preserve"> #2</w:t>
            </w:r>
          </w:p>
        </w:tc>
      </w:tr>
      <w:tr w:rsidR="00B9499F" w:rsidRPr="00A808EA" w14:paraId="062FB12E" w14:textId="77777777" w:rsidTr="00264A0C">
        <w:tc>
          <w:tcPr>
            <w:tcW w:w="1800" w:type="dxa"/>
          </w:tcPr>
          <w:p w14:paraId="5EC0DAEA" w14:textId="77777777" w:rsidR="00B9499F" w:rsidRPr="00A808EA" w:rsidRDefault="00B9499F" w:rsidP="008F048C">
            <w:pPr>
              <w:rPr>
                <w:b/>
                <w:sz w:val="20"/>
                <w:szCs w:val="20"/>
              </w:rPr>
            </w:pPr>
            <w:r>
              <w:rPr>
                <w:b/>
                <w:sz w:val="20"/>
                <w:szCs w:val="20"/>
              </w:rPr>
              <w:t>2/16/2021</w:t>
            </w:r>
          </w:p>
        </w:tc>
        <w:tc>
          <w:tcPr>
            <w:tcW w:w="8100" w:type="dxa"/>
          </w:tcPr>
          <w:p w14:paraId="279B26E4" w14:textId="77777777" w:rsidR="00B9499F" w:rsidRPr="00A808EA" w:rsidRDefault="00B9499F" w:rsidP="008F048C">
            <w:pPr>
              <w:rPr>
                <w:sz w:val="20"/>
                <w:szCs w:val="20"/>
              </w:rPr>
            </w:pPr>
            <w:r>
              <w:rPr>
                <w:sz w:val="20"/>
                <w:szCs w:val="20"/>
              </w:rPr>
              <w:t>Wellness Day – No Class</w:t>
            </w:r>
          </w:p>
        </w:tc>
      </w:tr>
      <w:tr w:rsidR="00B9499F" w:rsidRPr="00A808EA" w14:paraId="3662E674" w14:textId="77777777" w:rsidTr="00264A0C">
        <w:tc>
          <w:tcPr>
            <w:tcW w:w="1800" w:type="dxa"/>
          </w:tcPr>
          <w:p w14:paraId="6EACD599" w14:textId="77777777" w:rsidR="00B9499F" w:rsidRPr="00A808EA" w:rsidRDefault="00B9499F" w:rsidP="008F048C">
            <w:pPr>
              <w:rPr>
                <w:b/>
                <w:bCs/>
                <w:sz w:val="20"/>
                <w:szCs w:val="20"/>
              </w:rPr>
            </w:pPr>
            <w:r>
              <w:rPr>
                <w:b/>
                <w:bCs/>
                <w:sz w:val="20"/>
                <w:szCs w:val="20"/>
              </w:rPr>
              <w:t>2</w:t>
            </w:r>
            <w:r w:rsidRPr="00A808EA">
              <w:rPr>
                <w:b/>
                <w:bCs/>
                <w:sz w:val="20"/>
                <w:szCs w:val="20"/>
              </w:rPr>
              <w:t>/</w:t>
            </w:r>
            <w:r>
              <w:rPr>
                <w:b/>
                <w:bCs/>
                <w:sz w:val="20"/>
                <w:szCs w:val="20"/>
              </w:rPr>
              <w:t>22</w:t>
            </w:r>
            <w:r w:rsidRPr="00A808EA">
              <w:rPr>
                <w:b/>
                <w:bCs/>
                <w:sz w:val="20"/>
                <w:szCs w:val="20"/>
              </w:rPr>
              <w:t>/20</w:t>
            </w:r>
            <w:r>
              <w:rPr>
                <w:b/>
                <w:bCs/>
                <w:sz w:val="20"/>
                <w:szCs w:val="20"/>
              </w:rPr>
              <w:t>21</w:t>
            </w:r>
          </w:p>
        </w:tc>
        <w:tc>
          <w:tcPr>
            <w:tcW w:w="8100" w:type="dxa"/>
          </w:tcPr>
          <w:p w14:paraId="778B4F02" w14:textId="77777777" w:rsidR="00B9499F" w:rsidRPr="00A808EA" w:rsidRDefault="00B9499F" w:rsidP="008F048C">
            <w:pPr>
              <w:rPr>
                <w:sz w:val="20"/>
                <w:szCs w:val="20"/>
              </w:rPr>
            </w:pPr>
            <w:r w:rsidRPr="00A808EA">
              <w:rPr>
                <w:sz w:val="20"/>
                <w:szCs w:val="20"/>
              </w:rPr>
              <w:t>Supervisors’ Debriefing Meeting, 1</w:t>
            </w:r>
            <w:r>
              <w:rPr>
                <w:sz w:val="20"/>
                <w:szCs w:val="20"/>
              </w:rPr>
              <w:t>0</w:t>
            </w:r>
            <w:r w:rsidRPr="00A808EA">
              <w:rPr>
                <w:sz w:val="20"/>
                <w:szCs w:val="20"/>
              </w:rPr>
              <w:t xml:space="preserve">:00a.m. – </w:t>
            </w:r>
            <w:r>
              <w:rPr>
                <w:sz w:val="20"/>
                <w:szCs w:val="20"/>
              </w:rPr>
              <w:t>11</w:t>
            </w:r>
            <w:r w:rsidRPr="00A808EA">
              <w:rPr>
                <w:sz w:val="20"/>
                <w:szCs w:val="20"/>
              </w:rPr>
              <w:t>:00</w:t>
            </w:r>
            <w:r>
              <w:rPr>
                <w:sz w:val="20"/>
                <w:szCs w:val="20"/>
              </w:rPr>
              <w:t>a</w:t>
            </w:r>
            <w:r w:rsidRPr="00A808EA">
              <w:rPr>
                <w:sz w:val="20"/>
                <w:szCs w:val="20"/>
              </w:rPr>
              <w:t>.m.</w:t>
            </w:r>
          </w:p>
        </w:tc>
      </w:tr>
      <w:tr w:rsidR="00B9499F" w:rsidRPr="00A808EA" w14:paraId="64241032" w14:textId="77777777" w:rsidTr="00264A0C">
        <w:tc>
          <w:tcPr>
            <w:tcW w:w="1800" w:type="dxa"/>
          </w:tcPr>
          <w:p w14:paraId="0B2FCB2F" w14:textId="77777777" w:rsidR="00B9499F" w:rsidRPr="00A808EA" w:rsidRDefault="00B9499F" w:rsidP="008F048C">
            <w:pPr>
              <w:rPr>
                <w:b/>
                <w:bCs/>
                <w:sz w:val="20"/>
                <w:szCs w:val="20"/>
              </w:rPr>
            </w:pPr>
            <w:r>
              <w:rPr>
                <w:b/>
                <w:bCs/>
                <w:sz w:val="20"/>
                <w:szCs w:val="20"/>
              </w:rPr>
              <w:t>2</w:t>
            </w:r>
            <w:r w:rsidRPr="00A808EA">
              <w:rPr>
                <w:b/>
                <w:bCs/>
                <w:sz w:val="20"/>
                <w:szCs w:val="20"/>
              </w:rPr>
              <w:t>/</w:t>
            </w:r>
            <w:r>
              <w:rPr>
                <w:b/>
                <w:bCs/>
                <w:sz w:val="20"/>
                <w:szCs w:val="20"/>
              </w:rPr>
              <w:t>24</w:t>
            </w:r>
            <w:r w:rsidRPr="00A808EA">
              <w:rPr>
                <w:b/>
                <w:bCs/>
                <w:sz w:val="20"/>
                <w:szCs w:val="20"/>
              </w:rPr>
              <w:t>/20</w:t>
            </w:r>
            <w:r>
              <w:rPr>
                <w:b/>
                <w:bCs/>
                <w:sz w:val="20"/>
                <w:szCs w:val="20"/>
              </w:rPr>
              <w:t>21</w:t>
            </w:r>
          </w:p>
        </w:tc>
        <w:tc>
          <w:tcPr>
            <w:tcW w:w="8100" w:type="dxa"/>
          </w:tcPr>
          <w:p w14:paraId="439271C9" w14:textId="0A70867D" w:rsidR="00B9499F" w:rsidRPr="00A808EA" w:rsidRDefault="00B9499F" w:rsidP="008F048C">
            <w:pPr>
              <w:rPr>
                <w:sz w:val="20"/>
                <w:szCs w:val="20"/>
              </w:rPr>
            </w:pPr>
            <w:r w:rsidRPr="00A808EA">
              <w:rPr>
                <w:sz w:val="20"/>
                <w:szCs w:val="20"/>
              </w:rPr>
              <w:t>Debriefing with all interns,</w:t>
            </w:r>
            <w:r>
              <w:rPr>
                <w:sz w:val="20"/>
                <w:szCs w:val="20"/>
              </w:rPr>
              <w:t xml:space="preserve"> 3:30</w:t>
            </w:r>
            <w:r w:rsidRPr="00A808EA">
              <w:rPr>
                <w:sz w:val="20"/>
                <w:szCs w:val="20"/>
              </w:rPr>
              <w:t>-</w:t>
            </w:r>
            <w:r>
              <w:rPr>
                <w:sz w:val="20"/>
                <w:szCs w:val="20"/>
              </w:rPr>
              <w:t>5</w:t>
            </w:r>
            <w:r w:rsidRPr="00A808EA">
              <w:rPr>
                <w:sz w:val="20"/>
                <w:szCs w:val="20"/>
              </w:rPr>
              <w:t>:30;</w:t>
            </w:r>
            <w:r>
              <w:rPr>
                <w:sz w:val="20"/>
                <w:szCs w:val="20"/>
              </w:rPr>
              <w:t xml:space="preserve"> p.m.</w:t>
            </w:r>
            <w:r w:rsidRPr="00A808EA">
              <w:rPr>
                <w:sz w:val="20"/>
                <w:szCs w:val="20"/>
              </w:rPr>
              <w:t xml:space="preserve"> Midterm Portfolio Entries are due.</w:t>
            </w:r>
          </w:p>
        </w:tc>
      </w:tr>
      <w:tr w:rsidR="00B9499F" w14:paraId="5AEC74E1" w14:textId="77777777" w:rsidTr="00264A0C">
        <w:tc>
          <w:tcPr>
            <w:tcW w:w="1800" w:type="dxa"/>
          </w:tcPr>
          <w:p w14:paraId="568E48BF" w14:textId="77777777" w:rsidR="00B9499F" w:rsidRDefault="00B9499F" w:rsidP="008F048C">
            <w:pPr>
              <w:rPr>
                <w:b/>
                <w:bCs/>
                <w:sz w:val="20"/>
                <w:szCs w:val="20"/>
              </w:rPr>
            </w:pPr>
            <w:r>
              <w:rPr>
                <w:b/>
                <w:bCs/>
                <w:sz w:val="20"/>
                <w:szCs w:val="20"/>
              </w:rPr>
              <w:t>Week of 3</w:t>
            </w:r>
            <w:r w:rsidRPr="00A808EA">
              <w:rPr>
                <w:b/>
                <w:bCs/>
                <w:sz w:val="20"/>
                <w:szCs w:val="20"/>
              </w:rPr>
              <w:t>/</w:t>
            </w:r>
            <w:r>
              <w:rPr>
                <w:b/>
                <w:bCs/>
                <w:sz w:val="20"/>
                <w:szCs w:val="20"/>
              </w:rPr>
              <w:t>1/</w:t>
            </w:r>
            <w:r w:rsidRPr="00A808EA">
              <w:rPr>
                <w:b/>
                <w:bCs/>
                <w:sz w:val="20"/>
                <w:szCs w:val="20"/>
              </w:rPr>
              <w:t>20</w:t>
            </w:r>
            <w:r>
              <w:rPr>
                <w:b/>
                <w:bCs/>
                <w:sz w:val="20"/>
                <w:szCs w:val="20"/>
              </w:rPr>
              <w:t>21</w:t>
            </w:r>
          </w:p>
        </w:tc>
        <w:tc>
          <w:tcPr>
            <w:tcW w:w="8100" w:type="dxa"/>
          </w:tcPr>
          <w:p w14:paraId="2B89A785" w14:textId="4F5097C7" w:rsidR="00B9499F" w:rsidRDefault="00B9499F" w:rsidP="008F048C">
            <w:pPr>
              <w:rPr>
                <w:sz w:val="20"/>
                <w:szCs w:val="20"/>
              </w:rPr>
            </w:pPr>
            <w:r w:rsidRPr="00FB43D5">
              <w:rPr>
                <w:bCs/>
                <w:color w:val="000000"/>
                <w:sz w:val="20"/>
                <w:szCs w:val="20"/>
              </w:rPr>
              <w:t>Intern Observation</w:t>
            </w:r>
            <w:r w:rsidR="00DD712F">
              <w:rPr>
                <w:bCs/>
                <w:color w:val="000000"/>
                <w:sz w:val="20"/>
                <w:szCs w:val="20"/>
              </w:rPr>
              <w:t xml:space="preserve"> #3</w:t>
            </w:r>
          </w:p>
        </w:tc>
      </w:tr>
      <w:tr w:rsidR="00B9499F" w:rsidRPr="00A808EA" w14:paraId="6C95F00B" w14:textId="77777777" w:rsidTr="00264A0C">
        <w:tc>
          <w:tcPr>
            <w:tcW w:w="1800" w:type="dxa"/>
          </w:tcPr>
          <w:p w14:paraId="3C4CB43B" w14:textId="77777777" w:rsidR="00B9499F" w:rsidRDefault="00B9499F" w:rsidP="008F048C">
            <w:pPr>
              <w:rPr>
                <w:b/>
                <w:bCs/>
                <w:sz w:val="20"/>
                <w:szCs w:val="20"/>
              </w:rPr>
            </w:pPr>
            <w:r>
              <w:rPr>
                <w:b/>
                <w:bCs/>
                <w:sz w:val="20"/>
                <w:szCs w:val="20"/>
              </w:rPr>
              <w:t>3/2/2021</w:t>
            </w:r>
          </w:p>
        </w:tc>
        <w:tc>
          <w:tcPr>
            <w:tcW w:w="8100" w:type="dxa"/>
          </w:tcPr>
          <w:p w14:paraId="65AB02C3" w14:textId="77777777" w:rsidR="00B9499F" w:rsidRPr="00A808EA" w:rsidRDefault="00B9499F" w:rsidP="008F048C">
            <w:pPr>
              <w:rPr>
                <w:sz w:val="20"/>
                <w:szCs w:val="20"/>
              </w:rPr>
            </w:pPr>
            <w:r>
              <w:rPr>
                <w:sz w:val="20"/>
                <w:szCs w:val="20"/>
              </w:rPr>
              <w:t>Midterm</w:t>
            </w:r>
          </w:p>
        </w:tc>
      </w:tr>
      <w:tr w:rsidR="00B9499F" w:rsidRPr="00BE20C1" w14:paraId="6D25CA71" w14:textId="77777777" w:rsidTr="00264A0C">
        <w:trPr>
          <w:trHeight w:val="143"/>
        </w:trPr>
        <w:tc>
          <w:tcPr>
            <w:tcW w:w="1800" w:type="dxa"/>
          </w:tcPr>
          <w:p w14:paraId="4F26C3D7" w14:textId="77777777" w:rsidR="00B9499F" w:rsidRPr="00A808EA" w:rsidRDefault="00B9499F" w:rsidP="008F048C">
            <w:pPr>
              <w:rPr>
                <w:b/>
                <w:bCs/>
                <w:sz w:val="20"/>
                <w:szCs w:val="20"/>
              </w:rPr>
            </w:pPr>
            <w:r>
              <w:rPr>
                <w:b/>
                <w:bCs/>
                <w:sz w:val="20"/>
                <w:szCs w:val="20"/>
              </w:rPr>
              <w:t>3/8/2021</w:t>
            </w:r>
          </w:p>
        </w:tc>
        <w:tc>
          <w:tcPr>
            <w:tcW w:w="8100" w:type="dxa"/>
          </w:tcPr>
          <w:p w14:paraId="1D33F409" w14:textId="77777777" w:rsidR="00B9499F" w:rsidRPr="00BE20C1" w:rsidRDefault="00B9499F" w:rsidP="008F048C">
            <w:pPr>
              <w:rPr>
                <w:bCs/>
                <w:color w:val="000000"/>
                <w:sz w:val="20"/>
                <w:szCs w:val="20"/>
              </w:rPr>
            </w:pPr>
            <w:r w:rsidRPr="00BE20C1">
              <w:rPr>
                <w:bCs/>
                <w:sz w:val="20"/>
                <w:szCs w:val="20"/>
              </w:rPr>
              <w:t>Supervisors’ Debriefing Meeting, 11:00a.m. – 12:00p.m.</w:t>
            </w:r>
          </w:p>
        </w:tc>
      </w:tr>
      <w:tr w:rsidR="00B9499F" w:rsidRPr="00D730D9" w14:paraId="76AE3CBF" w14:textId="77777777" w:rsidTr="00264A0C">
        <w:tc>
          <w:tcPr>
            <w:tcW w:w="1800" w:type="dxa"/>
          </w:tcPr>
          <w:p w14:paraId="5DD454B3" w14:textId="77777777" w:rsidR="00B9499F" w:rsidRDefault="00B9499F" w:rsidP="008F048C">
            <w:pPr>
              <w:rPr>
                <w:b/>
                <w:bCs/>
                <w:sz w:val="20"/>
                <w:szCs w:val="20"/>
              </w:rPr>
            </w:pPr>
            <w:r>
              <w:rPr>
                <w:b/>
                <w:bCs/>
                <w:sz w:val="20"/>
                <w:szCs w:val="20"/>
              </w:rPr>
              <w:t>3/10/2021</w:t>
            </w:r>
          </w:p>
        </w:tc>
        <w:tc>
          <w:tcPr>
            <w:tcW w:w="8100" w:type="dxa"/>
          </w:tcPr>
          <w:p w14:paraId="35C23669" w14:textId="27640A0A" w:rsidR="00B9499F" w:rsidRPr="00D730D9" w:rsidRDefault="00DD712F" w:rsidP="008F048C">
            <w:pPr>
              <w:pStyle w:val="Subtitle"/>
              <w:rPr>
                <w:b w:val="0"/>
                <w:bCs/>
                <w:szCs w:val="20"/>
              </w:rPr>
            </w:pPr>
            <w:r w:rsidRPr="00DE0FAB">
              <w:rPr>
                <w:b w:val="0"/>
                <w:bCs/>
                <w:color w:val="000000"/>
                <w:szCs w:val="20"/>
              </w:rPr>
              <w:t>CTSE 5233</w:t>
            </w:r>
          </w:p>
        </w:tc>
      </w:tr>
      <w:tr w:rsidR="00B9499F" w:rsidRPr="00BE20C1" w14:paraId="6AC8A71D" w14:textId="77777777" w:rsidTr="00264A0C">
        <w:tc>
          <w:tcPr>
            <w:tcW w:w="1800" w:type="dxa"/>
          </w:tcPr>
          <w:p w14:paraId="155D6D17" w14:textId="77777777" w:rsidR="00B9499F" w:rsidRPr="00A808EA" w:rsidRDefault="00B9499F" w:rsidP="008F048C">
            <w:pPr>
              <w:rPr>
                <w:b/>
                <w:bCs/>
                <w:sz w:val="20"/>
                <w:szCs w:val="20"/>
              </w:rPr>
            </w:pPr>
            <w:r w:rsidRPr="00A808EA">
              <w:rPr>
                <w:b/>
                <w:sz w:val="20"/>
                <w:szCs w:val="20"/>
              </w:rPr>
              <w:t xml:space="preserve">Week of </w:t>
            </w:r>
            <w:r>
              <w:rPr>
                <w:b/>
                <w:sz w:val="20"/>
                <w:szCs w:val="20"/>
              </w:rPr>
              <w:t>3/15</w:t>
            </w:r>
            <w:r w:rsidRPr="00A808EA">
              <w:rPr>
                <w:b/>
                <w:sz w:val="20"/>
                <w:szCs w:val="20"/>
              </w:rPr>
              <w:t>/</w:t>
            </w:r>
            <w:r>
              <w:rPr>
                <w:b/>
                <w:sz w:val="20"/>
                <w:szCs w:val="20"/>
              </w:rPr>
              <w:t>2021</w:t>
            </w:r>
          </w:p>
        </w:tc>
        <w:tc>
          <w:tcPr>
            <w:tcW w:w="8100" w:type="dxa"/>
          </w:tcPr>
          <w:p w14:paraId="3C2ECF04" w14:textId="4A967E1A" w:rsidR="00B9499F" w:rsidRPr="00BE20C1" w:rsidRDefault="00B9499F" w:rsidP="008F048C">
            <w:pPr>
              <w:pStyle w:val="Subtitle"/>
              <w:rPr>
                <w:b w:val="0"/>
                <w:bCs/>
                <w:szCs w:val="20"/>
              </w:rPr>
            </w:pPr>
            <w:r w:rsidRPr="00BE20C1">
              <w:rPr>
                <w:b w:val="0"/>
                <w:bCs/>
                <w:szCs w:val="20"/>
              </w:rPr>
              <w:t>Intern Observations</w:t>
            </w:r>
            <w:r w:rsidR="00DD712F">
              <w:rPr>
                <w:b w:val="0"/>
                <w:bCs/>
                <w:szCs w:val="20"/>
              </w:rPr>
              <w:t xml:space="preserve"> #4</w:t>
            </w:r>
          </w:p>
        </w:tc>
      </w:tr>
      <w:tr w:rsidR="00B9499F" w:rsidRPr="00A808EA" w14:paraId="1A044EA4" w14:textId="77777777" w:rsidTr="00264A0C">
        <w:trPr>
          <w:trHeight w:val="170"/>
        </w:trPr>
        <w:tc>
          <w:tcPr>
            <w:tcW w:w="1800" w:type="dxa"/>
          </w:tcPr>
          <w:p w14:paraId="371BE9E1" w14:textId="6990AFDC" w:rsidR="00B9499F" w:rsidRPr="00A808EA" w:rsidRDefault="00B9499F" w:rsidP="008F048C">
            <w:pPr>
              <w:rPr>
                <w:b/>
                <w:sz w:val="20"/>
                <w:szCs w:val="20"/>
              </w:rPr>
            </w:pPr>
            <w:r>
              <w:rPr>
                <w:b/>
                <w:sz w:val="20"/>
                <w:szCs w:val="20"/>
              </w:rPr>
              <w:t>3/22–26/2021</w:t>
            </w:r>
          </w:p>
        </w:tc>
        <w:tc>
          <w:tcPr>
            <w:tcW w:w="8100" w:type="dxa"/>
          </w:tcPr>
          <w:p w14:paraId="44E82C9D" w14:textId="77777777" w:rsidR="00B9499F" w:rsidRPr="00A808EA" w:rsidRDefault="00B9499F" w:rsidP="008F048C">
            <w:pPr>
              <w:rPr>
                <w:sz w:val="20"/>
                <w:szCs w:val="20"/>
              </w:rPr>
            </w:pPr>
            <w:r>
              <w:rPr>
                <w:sz w:val="20"/>
                <w:szCs w:val="20"/>
              </w:rPr>
              <w:t>Dadeville High School Spring Break</w:t>
            </w:r>
          </w:p>
        </w:tc>
      </w:tr>
      <w:tr w:rsidR="00B9499F" w:rsidRPr="00A808EA" w14:paraId="5ACE8573" w14:textId="77777777" w:rsidTr="00264A0C">
        <w:tc>
          <w:tcPr>
            <w:tcW w:w="1800" w:type="dxa"/>
          </w:tcPr>
          <w:p w14:paraId="3249A79F" w14:textId="77777777" w:rsidR="00B9499F" w:rsidRPr="00A808EA" w:rsidRDefault="00B9499F" w:rsidP="008F048C">
            <w:pPr>
              <w:rPr>
                <w:b/>
                <w:sz w:val="20"/>
                <w:szCs w:val="20"/>
              </w:rPr>
            </w:pPr>
            <w:r w:rsidRPr="00A808EA">
              <w:rPr>
                <w:b/>
                <w:sz w:val="20"/>
                <w:szCs w:val="20"/>
              </w:rPr>
              <w:t xml:space="preserve">Week of </w:t>
            </w:r>
            <w:r>
              <w:rPr>
                <w:b/>
                <w:sz w:val="20"/>
                <w:szCs w:val="20"/>
              </w:rPr>
              <w:t>3</w:t>
            </w:r>
            <w:r w:rsidRPr="00A808EA">
              <w:rPr>
                <w:b/>
                <w:sz w:val="20"/>
                <w:szCs w:val="20"/>
              </w:rPr>
              <w:t>/</w:t>
            </w:r>
            <w:r>
              <w:rPr>
                <w:b/>
                <w:sz w:val="20"/>
                <w:szCs w:val="20"/>
              </w:rPr>
              <w:t>29/</w:t>
            </w:r>
            <w:r w:rsidRPr="00A808EA">
              <w:rPr>
                <w:b/>
                <w:sz w:val="20"/>
                <w:szCs w:val="20"/>
              </w:rPr>
              <w:t>20</w:t>
            </w:r>
            <w:r>
              <w:rPr>
                <w:b/>
                <w:sz w:val="20"/>
                <w:szCs w:val="20"/>
              </w:rPr>
              <w:t>21</w:t>
            </w:r>
          </w:p>
        </w:tc>
        <w:tc>
          <w:tcPr>
            <w:tcW w:w="8100" w:type="dxa"/>
          </w:tcPr>
          <w:p w14:paraId="4EB04186" w14:textId="1796D898" w:rsidR="00B9499F" w:rsidRPr="00A808EA" w:rsidRDefault="00B9499F" w:rsidP="008F048C">
            <w:pPr>
              <w:pStyle w:val="Subtitle"/>
              <w:rPr>
                <w:b w:val="0"/>
                <w:szCs w:val="20"/>
              </w:rPr>
            </w:pPr>
            <w:r w:rsidRPr="00A808EA">
              <w:rPr>
                <w:b w:val="0"/>
                <w:szCs w:val="20"/>
              </w:rPr>
              <w:t>Intern Observation</w:t>
            </w:r>
            <w:r w:rsidR="00D331AD">
              <w:rPr>
                <w:b w:val="0"/>
                <w:szCs w:val="20"/>
              </w:rPr>
              <w:t xml:space="preserve"> #5</w:t>
            </w:r>
          </w:p>
        </w:tc>
      </w:tr>
      <w:tr w:rsidR="00B9499F" w:rsidRPr="00DE0FAB" w14:paraId="28AF7CC7" w14:textId="77777777" w:rsidTr="00264A0C">
        <w:tc>
          <w:tcPr>
            <w:tcW w:w="1800" w:type="dxa"/>
          </w:tcPr>
          <w:p w14:paraId="3FE26977" w14:textId="77777777" w:rsidR="00B9499F" w:rsidRPr="00A808EA" w:rsidRDefault="00B9499F" w:rsidP="008F048C">
            <w:pPr>
              <w:rPr>
                <w:b/>
                <w:sz w:val="20"/>
                <w:szCs w:val="20"/>
              </w:rPr>
            </w:pPr>
            <w:r>
              <w:rPr>
                <w:b/>
                <w:sz w:val="20"/>
                <w:szCs w:val="20"/>
              </w:rPr>
              <w:t>3/31/2021</w:t>
            </w:r>
          </w:p>
        </w:tc>
        <w:tc>
          <w:tcPr>
            <w:tcW w:w="8100" w:type="dxa"/>
          </w:tcPr>
          <w:p w14:paraId="6BF4C827" w14:textId="77777777" w:rsidR="00B9499F" w:rsidRPr="00DE0FAB" w:rsidRDefault="00B9499F" w:rsidP="008F048C">
            <w:pPr>
              <w:pStyle w:val="Subtitle"/>
              <w:rPr>
                <w:b w:val="0"/>
                <w:bCs/>
                <w:szCs w:val="20"/>
              </w:rPr>
            </w:pPr>
            <w:bookmarkStart w:id="2" w:name="OLE_LINK19"/>
            <w:bookmarkStart w:id="3" w:name="OLE_LINK20"/>
            <w:r w:rsidRPr="00DE0FAB">
              <w:rPr>
                <w:b w:val="0"/>
                <w:bCs/>
                <w:color w:val="000000"/>
                <w:szCs w:val="20"/>
              </w:rPr>
              <w:t>CTSE 5233</w:t>
            </w:r>
            <w:bookmarkEnd w:id="2"/>
            <w:bookmarkEnd w:id="3"/>
          </w:p>
        </w:tc>
      </w:tr>
      <w:tr w:rsidR="00B9499F" w:rsidRPr="00BE20C1" w14:paraId="502955C3" w14:textId="77777777" w:rsidTr="00264A0C">
        <w:tc>
          <w:tcPr>
            <w:tcW w:w="1800" w:type="dxa"/>
          </w:tcPr>
          <w:p w14:paraId="6F529477" w14:textId="77777777" w:rsidR="00B9499F" w:rsidRDefault="00B9499F" w:rsidP="008F048C">
            <w:pPr>
              <w:rPr>
                <w:b/>
                <w:sz w:val="20"/>
                <w:szCs w:val="20"/>
              </w:rPr>
            </w:pPr>
            <w:r>
              <w:rPr>
                <w:b/>
                <w:sz w:val="20"/>
                <w:szCs w:val="20"/>
              </w:rPr>
              <w:t>4/1/2021</w:t>
            </w:r>
          </w:p>
        </w:tc>
        <w:tc>
          <w:tcPr>
            <w:tcW w:w="8100" w:type="dxa"/>
          </w:tcPr>
          <w:p w14:paraId="4E167F95" w14:textId="77777777" w:rsidR="00B9499F" w:rsidRPr="00BE20C1" w:rsidRDefault="00B9499F" w:rsidP="008F048C">
            <w:pPr>
              <w:pStyle w:val="Subtitle"/>
              <w:rPr>
                <w:b w:val="0"/>
                <w:bCs/>
                <w:szCs w:val="20"/>
              </w:rPr>
            </w:pPr>
            <w:r w:rsidRPr="00BE20C1">
              <w:rPr>
                <w:b w:val="0"/>
                <w:bCs/>
                <w:szCs w:val="20"/>
              </w:rPr>
              <w:t>Wellness Day – No Class</w:t>
            </w:r>
          </w:p>
        </w:tc>
      </w:tr>
      <w:tr w:rsidR="00B9499F" w:rsidRPr="00DE0FAB" w14:paraId="5DB99D6B" w14:textId="77777777" w:rsidTr="00264A0C">
        <w:tc>
          <w:tcPr>
            <w:tcW w:w="1800" w:type="dxa"/>
          </w:tcPr>
          <w:p w14:paraId="5CCC037D" w14:textId="77777777" w:rsidR="00B9499F" w:rsidRPr="00A808EA" w:rsidRDefault="00B9499F" w:rsidP="008F048C">
            <w:pPr>
              <w:rPr>
                <w:b/>
                <w:sz w:val="20"/>
                <w:szCs w:val="20"/>
              </w:rPr>
            </w:pPr>
            <w:r>
              <w:rPr>
                <w:b/>
                <w:sz w:val="20"/>
                <w:szCs w:val="20"/>
              </w:rPr>
              <w:t>4/5/2021</w:t>
            </w:r>
          </w:p>
        </w:tc>
        <w:tc>
          <w:tcPr>
            <w:tcW w:w="8100" w:type="dxa"/>
          </w:tcPr>
          <w:p w14:paraId="19AEB099" w14:textId="77777777" w:rsidR="00B9499F" w:rsidRPr="00DE0FAB" w:rsidRDefault="00B9499F" w:rsidP="008F048C">
            <w:pPr>
              <w:pStyle w:val="Subtitle"/>
              <w:rPr>
                <w:b w:val="0"/>
                <w:szCs w:val="20"/>
              </w:rPr>
            </w:pPr>
            <w:r w:rsidRPr="00DE0FAB">
              <w:rPr>
                <w:b w:val="0"/>
                <w:szCs w:val="20"/>
              </w:rPr>
              <w:t>Supervisors’ Debriefing Meeting, 11:00a.m. – 12:00p.m.</w:t>
            </w:r>
          </w:p>
        </w:tc>
      </w:tr>
      <w:tr w:rsidR="00D331AD" w:rsidRPr="00F67F53" w14:paraId="03C789CA" w14:textId="77777777" w:rsidTr="00264A0C">
        <w:trPr>
          <w:trHeight w:val="116"/>
        </w:trPr>
        <w:tc>
          <w:tcPr>
            <w:tcW w:w="1800" w:type="dxa"/>
          </w:tcPr>
          <w:p w14:paraId="65FE952B" w14:textId="0752D828" w:rsidR="00D331AD" w:rsidRDefault="00D331AD" w:rsidP="008F048C">
            <w:pPr>
              <w:rPr>
                <w:b/>
                <w:sz w:val="20"/>
                <w:szCs w:val="20"/>
              </w:rPr>
            </w:pPr>
            <w:r>
              <w:rPr>
                <w:b/>
                <w:sz w:val="20"/>
                <w:szCs w:val="20"/>
              </w:rPr>
              <w:t>4/7/2021</w:t>
            </w:r>
          </w:p>
        </w:tc>
        <w:tc>
          <w:tcPr>
            <w:tcW w:w="8100" w:type="dxa"/>
          </w:tcPr>
          <w:p w14:paraId="72AD7752" w14:textId="1065DF59" w:rsidR="00D331AD" w:rsidRPr="00D331AD" w:rsidRDefault="00D331AD" w:rsidP="008F048C">
            <w:pPr>
              <w:rPr>
                <w:bCs/>
                <w:sz w:val="20"/>
                <w:szCs w:val="20"/>
              </w:rPr>
            </w:pPr>
            <w:r w:rsidRPr="00D331AD">
              <w:rPr>
                <w:bCs/>
                <w:sz w:val="20"/>
                <w:szCs w:val="20"/>
              </w:rPr>
              <w:t>CTSE 5233</w:t>
            </w:r>
          </w:p>
        </w:tc>
      </w:tr>
      <w:tr w:rsidR="00B9499F" w:rsidRPr="00F67F53" w14:paraId="07AD7A5A" w14:textId="77777777" w:rsidTr="00264A0C">
        <w:trPr>
          <w:trHeight w:val="116"/>
        </w:trPr>
        <w:tc>
          <w:tcPr>
            <w:tcW w:w="1800" w:type="dxa"/>
          </w:tcPr>
          <w:p w14:paraId="34D908C9" w14:textId="77777777" w:rsidR="00B9499F" w:rsidRPr="00A808EA" w:rsidRDefault="00B9499F" w:rsidP="008F048C">
            <w:pPr>
              <w:rPr>
                <w:b/>
                <w:sz w:val="20"/>
                <w:szCs w:val="20"/>
              </w:rPr>
            </w:pPr>
            <w:r>
              <w:rPr>
                <w:b/>
                <w:sz w:val="20"/>
                <w:szCs w:val="20"/>
              </w:rPr>
              <w:t>Week of 4/12/2021</w:t>
            </w:r>
          </w:p>
        </w:tc>
        <w:tc>
          <w:tcPr>
            <w:tcW w:w="8100" w:type="dxa"/>
          </w:tcPr>
          <w:p w14:paraId="0532C49D" w14:textId="2F361A99" w:rsidR="00B9499F" w:rsidRPr="00F67F53" w:rsidRDefault="00B9499F" w:rsidP="008F048C">
            <w:pPr>
              <w:rPr>
                <w:b/>
                <w:i/>
                <w:iCs/>
                <w:sz w:val="20"/>
                <w:szCs w:val="20"/>
              </w:rPr>
            </w:pPr>
            <w:r w:rsidRPr="00A808EA">
              <w:rPr>
                <w:sz w:val="20"/>
                <w:szCs w:val="20"/>
              </w:rPr>
              <w:t>Debriefing with Intern, Mentor Teacher, and Supervisor</w:t>
            </w:r>
          </w:p>
        </w:tc>
      </w:tr>
      <w:tr w:rsidR="00B9499F" w:rsidRPr="00DE0FAB" w14:paraId="3DF93C32" w14:textId="77777777" w:rsidTr="00264A0C">
        <w:trPr>
          <w:trHeight w:val="170"/>
        </w:trPr>
        <w:tc>
          <w:tcPr>
            <w:tcW w:w="1800" w:type="dxa"/>
          </w:tcPr>
          <w:p w14:paraId="253B94D5" w14:textId="77777777" w:rsidR="00B9499F" w:rsidRDefault="00B9499F" w:rsidP="008F048C">
            <w:pPr>
              <w:rPr>
                <w:b/>
                <w:sz w:val="20"/>
                <w:szCs w:val="20"/>
              </w:rPr>
            </w:pPr>
            <w:r>
              <w:rPr>
                <w:b/>
                <w:sz w:val="20"/>
                <w:szCs w:val="20"/>
              </w:rPr>
              <w:t>4/14/2021</w:t>
            </w:r>
          </w:p>
        </w:tc>
        <w:tc>
          <w:tcPr>
            <w:tcW w:w="8100" w:type="dxa"/>
          </w:tcPr>
          <w:p w14:paraId="79C96373" w14:textId="77777777" w:rsidR="00B9499F" w:rsidRPr="00DE0FAB" w:rsidRDefault="00B9499F" w:rsidP="008F048C">
            <w:pPr>
              <w:rPr>
                <w:bCs/>
                <w:sz w:val="20"/>
                <w:szCs w:val="20"/>
              </w:rPr>
            </w:pPr>
            <w:r>
              <w:rPr>
                <w:bCs/>
                <w:sz w:val="20"/>
                <w:szCs w:val="20"/>
              </w:rPr>
              <w:t>CTSE 5233</w:t>
            </w:r>
          </w:p>
        </w:tc>
      </w:tr>
      <w:tr w:rsidR="00B9499F" w14:paraId="76F7AF39" w14:textId="77777777" w:rsidTr="00264A0C">
        <w:trPr>
          <w:trHeight w:val="63"/>
        </w:trPr>
        <w:tc>
          <w:tcPr>
            <w:tcW w:w="1800" w:type="dxa"/>
          </w:tcPr>
          <w:p w14:paraId="1D87291A" w14:textId="77777777" w:rsidR="00B9499F" w:rsidRDefault="00B9499F" w:rsidP="008F048C">
            <w:pPr>
              <w:rPr>
                <w:b/>
                <w:sz w:val="20"/>
                <w:szCs w:val="20"/>
              </w:rPr>
            </w:pPr>
            <w:r>
              <w:rPr>
                <w:b/>
                <w:sz w:val="20"/>
                <w:szCs w:val="20"/>
              </w:rPr>
              <w:t>4/21/2021</w:t>
            </w:r>
          </w:p>
        </w:tc>
        <w:tc>
          <w:tcPr>
            <w:tcW w:w="8100" w:type="dxa"/>
          </w:tcPr>
          <w:p w14:paraId="6540833D" w14:textId="77777777" w:rsidR="00B9499F" w:rsidRDefault="00B9499F" w:rsidP="008F048C">
            <w:pPr>
              <w:rPr>
                <w:bCs/>
                <w:sz w:val="20"/>
                <w:szCs w:val="20"/>
              </w:rPr>
            </w:pPr>
            <w:r w:rsidRPr="00DE0FAB">
              <w:rPr>
                <w:color w:val="000000"/>
                <w:sz w:val="20"/>
                <w:szCs w:val="20"/>
              </w:rPr>
              <w:t>CTSE 5233</w:t>
            </w:r>
          </w:p>
        </w:tc>
      </w:tr>
      <w:tr w:rsidR="00B9499F" w:rsidRPr="00BD6994" w14:paraId="66C0CB91" w14:textId="77777777" w:rsidTr="00264A0C">
        <w:trPr>
          <w:trHeight w:val="143"/>
        </w:trPr>
        <w:tc>
          <w:tcPr>
            <w:tcW w:w="1800" w:type="dxa"/>
          </w:tcPr>
          <w:p w14:paraId="170A0569" w14:textId="77777777" w:rsidR="00B9499F" w:rsidRDefault="00B9499F" w:rsidP="008F048C">
            <w:pPr>
              <w:rPr>
                <w:b/>
                <w:sz w:val="20"/>
                <w:szCs w:val="20"/>
              </w:rPr>
            </w:pPr>
            <w:r>
              <w:rPr>
                <w:b/>
                <w:sz w:val="20"/>
                <w:szCs w:val="20"/>
              </w:rPr>
              <w:t>4/22/2021</w:t>
            </w:r>
          </w:p>
        </w:tc>
        <w:tc>
          <w:tcPr>
            <w:tcW w:w="8100" w:type="dxa"/>
          </w:tcPr>
          <w:p w14:paraId="767E4F9A" w14:textId="77777777" w:rsidR="00B9499F" w:rsidRPr="00BD6994" w:rsidRDefault="00B9499F" w:rsidP="008F048C">
            <w:pPr>
              <w:rPr>
                <w:bCs/>
                <w:sz w:val="20"/>
                <w:szCs w:val="20"/>
              </w:rPr>
            </w:pPr>
            <w:r w:rsidRPr="00BD6994">
              <w:rPr>
                <w:bCs/>
                <w:sz w:val="20"/>
                <w:szCs w:val="20"/>
              </w:rPr>
              <w:t>Last Day of Classes</w:t>
            </w:r>
          </w:p>
        </w:tc>
      </w:tr>
      <w:tr w:rsidR="00B9499F" w:rsidRPr="00F67F53" w14:paraId="7EFC1F15" w14:textId="77777777" w:rsidTr="00264A0C">
        <w:tc>
          <w:tcPr>
            <w:tcW w:w="1800" w:type="dxa"/>
          </w:tcPr>
          <w:p w14:paraId="0D4E6700" w14:textId="77777777" w:rsidR="00B9499F" w:rsidRPr="00A808EA" w:rsidRDefault="00B9499F" w:rsidP="008F048C">
            <w:pPr>
              <w:rPr>
                <w:b/>
                <w:sz w:val="20"/>
                <w:szCs w:val="20"/>
              </w:rPr>
            </w:pPr>
            <w:r>
              <w:rPr>
                <w:b/>
                <w:sz w:val="20"/>
                <w:szCs w:val="20"/>
              </w:rPr>
              <w:t>4/22/2021</w:t>
            </w:r>
          </w:p>
        </w:tc>
        <w:tc>
          <w:tcPr>
            <w:tcW w:w="8100" w:type="dxa"/>
          </w:tcPr>
          <w:p w14:paraId="13D21F01" w14:textId="77777777" w:rsidR="00B9499F" w:rsidRPr="00F67F53" w:rsidRDefault="00B9499F" w:rsidP="008F048C">
            <w:pPr>
              <w:rPr>
                <w:b/>
                <w:i/>
                <w:iCs/>
                <w:sz w:val="20"/>
                <w:szCs w:val="20"/>
              </w:rPr>
            </w:pPr>
            <w:r w:rsidRPr="00F67F53">
              <w:rPr>
                <w:b/>
                <w:i/>
                <w:iCs/>
                <w:sz w:val="20"/>
                <w:szCs w:val="20"/>
              </w:rPr>
              <w:t>Paired Placement Focus Group Debriefing, 5:30 – 7:30</w:t>
            </w:r>
          </w:p>
        </w:tc>
      </w:tr>
      <w:tr w:rsidR="00B9499F" w:rsidRPr="009F581A" w14:paraId="03C829E3" w14:textId="77777777" w:rsidTr="00264A0C">
        <w:tc>
          <w:tcPr>
            <w:tcW w:w="1800" w:type="dxa"/>
          </w:tcPr>
          <w:p w14:paraId="294171E6" w14:textId="77777777" w:rsidR="00B9499F" w:rsidRPr="00A808EA" w:rsidRDefault="00B9499F" w:rsidP="008F048C">
            <w:pPr>
              <w:rPr>
                <w:b/>
                <w:sz w:val="20"/>
                <w:szCs w:val="20"/>
              </w:rPr>
            </w:pPr>
            <w:r>
              <w:rPr>
                <w:b/>
                <w:sz w:val="20"/>
                <w:szCs w:val="20"/>
              </w:rPr>
              <w:t>TBA</w:t>
            </w:r>
          </w:p>
        </w:tc>
        <w:tc>
          <w:tcPr>
            <w:tcW w:w="8100" w:type="dxa"/>
          </w:tcPr>
          <w:p w14:paraId="4EBB5567" w14:textId="77777777" w:rsidR="00B9499F" w:rsidRPr="009F581A" w:rsidRDefault="00B9499F" w:rsidP="008F048C">
            <w:pPr>
              <w:widowControl w:val="0"/>
              <w:autoSpaceDE w:val="0"/>
              <w:autoSpaceDN w:val="0"/>
              <w:adjustRightInd w:val="0"/>
              <w:rPr>
                <w:i/>
                <w:iCs/>
                <w:color w:val="000000"/>
                <w:sz w:val="20"/>
                <w:szCs w:val="20"/>
              </w:rPr>
            </w:pPr>
            <w:r w:rsidRPr="009F581A">
              <w:rPr>
                <w:b/>
                <w:bCs/>
                <w:i/>
                <w:iCs/>
                <w:color w:val="000000"/>
                <w:sz w:val="20"/>
                <w:szCs w:val="20"/>
              </w:rPr>
              <w:t>Collegewide Evaluation Meeting; Attendance is mandatory. Location and time TBA</w:t>
            </w:r>
          </w:p>
        </w:tc>
      </w:tr>
    </w:tbl>
    <w:p w14:paraId="30FB984C" w14:textId="77777777" w:rsidR="00182C5E" w:rsidRPr="00A808EA" w:rsidRDefault="00182C5E" w:rsidP="002A5D2E">
      <w:pPr>
        <w:rPr>
          <w:b/>
          <w:sz w:val="20"/>
          <w:szCs w:val="20"/>
        </w:rPr>
      </w:pPr>
    </w:p>
    <w:p w14:paraId="3F0E633E" w14:textId="77777777" w:rsidR="002A5D2E" w:rsidRPr="00A808EA" w:rsidRDefault="002A5D2E" w:rsidP="002A5D2E">
      <w:pPr>
        <w:widowControl w:val="0"/>
        <w:tabs>
          <w:tab w:val="left" w:pos="720"/>
          <w:tab w:val="left" w:pos="6840"/>
        </w:tabs>
        <w:rPr>
          <w:sz w:val="20"/>
          <w:szCs w:val="20"/>
        </w:rPr>
      </w:pPr>
      <w:r w:rsidRPr="00A808EA">
        <w:rPr>
          <w:sz w:val="20"/>
          <w:szCs w:val="20"/>
        </w:rPr>
        <w:tab/>
      </w:r>
      <w:r w:rsidR="00EB76F4">
        <w:rPr>
          <w:sz w:val="20"/>
          <w:szCs w:val="20"/>
        </w:rPr>
        <w:t>Teacher candidates</w:t>
      </w:r>
      <w:r w:rsidRPr="00A808EA">
        <w:rPr>
          <w:sz w:val="20"/>
          <w:szCs w:val="20"/>
        </w:rPr>
        <w:t xml:space="preserve"> should prepare a </w:t>
      </w:r>
      <w:r w:rsidRPr="00A808EA">
        <w:rPr>
          <w:sz w:val="20"/>
          <w:szCs w:val="20"/>
          <w:u w:val="single"/>
        </w:rPr>
        <w:t>lesson plan</w:t>
      </w:r>
      <w:r w:rsidRPr="00A808EA">
        <w:rPr>
          <w:sz w:val="20"/>
          <w:szCs w:val="20"/>
        </w:rPr>
        <w:t xml:space="preserve"> (see Appendix A for a lesson plan format and </w:t>
      </w:r>
      <w:r w:rsidR="007A5A62" w:rsidRPr="00A808EA">
        <w:rPr>
          <w:sz w:val="20"/>
          <w:szCs w:val="20"/>
        </w:rPr>
        <w:t xml:space="preserve">two </w:t>
      </w:r>
      <w:r w:rsidRPr="00A808EA">
        <w:rPr>
          <w:sz w:val="20"/>
          <w:szCs w:val="20"/>
        </w:rPr>
        <w:t>sample lesson</w:t>
      </w:r>
      <w:r w:rsidR="007A5A62" w:rsidRPr="00A808EA">
        <w:rPr>
          <w:sz w:val="20"/>
          <w:szCs w:val="20"/>
        </w:rPr>
        <w:t>s</w:t>
      </w:r>
      <w:r w:rsidRPr="00A808EA">
        <w:rPr>
          <w:sz w:val="20"/>
          <w:szCs w:val="20"/>
        </w:rPr>
        <w:t>) for each lesson or activity that they conduct. Lesson plans sh</w:t>
      </w:r>
      <w:r w:rsidR="00E14B6F" w:rsidRPr="00A808EA">
        <w:rPr>
          <w:sz w:val="20"/>
          <w:szCs w:val="20"/>
        </w:rPr>
        <w:t xml:space="preserve">ould be thorough and </w:t>
      </w:r>
      <w:r w:rsidRPr="00A808EA">
        <w:rPr>
          <w:sz w:val="20"/>
          <w:szCs w:val="20"/>
        </w:rPr>
        <w:t xml:space="preserve">typed.  A copy of each lesson plan should be provided to their </w:t>
      </w:r>
      <w:r w:rsidR="00EB76F4">
        <w:rPr>
          <w:sz w:val="20"/>
          <w:szCs w:val="20"/>
        </w:rPr>
        <w:t>mentor</w:t>
      </w:r>
      <w:r w:rsidRPr="00A808EA">
        <w:rPr>
          <w:sz w:val="20"/>
          <w:szCs w:val="20"/>
        </w:rPr>
        <w:t xml:space="preserve"> </w:t>
      </w:r>
      <w:r w:rsidR="00EB76F4">
        <w:rPr>
          <w:sz w:val="20"/>
          <w:szCs w:val="20"/>
        </w:rPr>
        <w:t>t</w:t>
      </w:r>
      <w:r w:rsidRPr="00A808EA">
        <w:rPr>
          <w:sz w:val="20"/>
          <w:szCs w:val="20"/>
        </w:rPr>
        <w:t xml:space="preserve">eacher five days before the lesson is taught. One week prior to an announced observation, </w:t>
      </w:r>
      <w:r w:rsidR="00EB76F4">
        <w:rPr>
          <w:sz w:val="20"/>
          <w:szCs w:val="20"/>
        </w:rPr>
        <w:t>teacher candidates</w:t>
      </w:r>
      <w:r w:rsidRPr="00A808EA">
        <w:rPr>
          <w:sz w:val="20"/>
          <w:szCs w:val="20"/>
        </w:rPr>
        <w:t xml:space="preserve"> should send their University Supervisor a copy of the lesson plan to be taught, including handouts.  At the beginning of an observation, </w:t>
      </w:r>
      <w:r w:rsidR="00EB76F4">
        <w:rPr>
          <w:sz w:val="20"/>
          <w:szCs w:val="20"/>
        </w:rPr>
        <w:t>teacher candidates</w:t>
      </w:r>
      <w:r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Pr="00A808EA">
        <w:rPr>
          <w:sz w:val="20"/>
          <w:szCs w:val="20"/>
        </w:rPr>
        <w:t xml:space="preserve">days of future lesson plans for each course the intern is presently teaching.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r w:rsidRPr="00A808EA">
        <w:rPr>
          <w:sz w:val="20"/>
          <w:szCs w:val="20"/>
        </w:rPr>
        <w:t xml:space="preserve">The </w:t>
      </w:r>
      <w:r w:rsidR="00EB76F4">
        <w:rPr>
          <w:sz w:val="20"/>
          <w:szCs w:val="20"/>
        </w:rPr>
        <w:t>teacher candidates</w:t>
      </w:r>
      <w:r w:rsidRPr="00A808EA">
        <w:rPr>
          <w:sz w:val="20"/>
          <w:szCs w:val="20"/>
        </w:rPr>
        <w:t xml:space="preserve"> should take good notes during the debriefing with their supervisors after an observation, then send a reflection on the debriefing within two days that details what the </w:t>
      </w:r>
      <w:r w:rsidR="00EB76F4">
        <w:rPr>
          <w:sz w:val="20"/>
          <w:szCs w:val="20"/>
        </w:rPr>
        <w:t xml:space="preserve">teacher candidates </w:t>
      </w:r>
      <w:r w:rsidRPr="00A808EA">
        <w:rPr>
          <w:sz w:val="20"/>
          <w:szCs w:val="20"/>
        </w:rPr>
        <w:t xml:space="preserve">will do differently in future lessons. </w:t>
      </w:r>
      <w:r w:rsidR="00E22F2F" w:rsidRPr="00A808EA">
        <w:rPr>
          <w:sz w:val="20"/>
          <w:szCs w:val="20"/>
        </w:rPr>
        <w:t xml:space="preserve">The reflection should not be a summary of what the </w:t>
      </w:r>
      <w:r w:rsidR="00EB76F4">
        <w:rPr>
          <w:sz w:val="20"/>
          <w:szCs w:val="20"/>
        </w:rPr>
        <w:t>teacher candidate</w:t>
      </w:r>
      <w:r w:rsidR="00E22F2F" w:rsidRPr="00A808EA">
        <w:rPr>
          <w:sz w:val="20"/>
          <w:szCs w:val="20"/>
        </w:rPr>
        <w:t xml:space="preserve"> taught. It should be a reflection of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26020DE1" w14:textId="77777777" w:rsidR="00E22F2F" w:rsidRPr="00A808EA" w:rsidRDefault="00E22F2F" w:rsidP="002A5D2E">
      <w:pPr>
        <w:widowControl w:val="0"/>
        <w:tabs>
          <w:tab w:val="left" w:pos="720"/>
          <w:tab w:val="left" w:pos="6840"/>
        </w:tabs>
        <w:rPr>
          <w:sz w:val="20"/>
          <w:szCs w:val="20"/>
        </w:rPr>
      </w:pPr>
    </w:p>
    <w:p w14:paraId="37DB27BD" w14:textId="77777777" w:rsidR="002A5D2E" w:rsidRPr="00A808EA" w:rsidRDefault="002A5D2E" w:rsidP="002A5D2E">
      <w:pPr>
        <w:widowControl w:val="0"/>
        <w:tabs>
          <w:tab w:val="left" w:pos="720"/>
          <w:tab w:val="left" w:pos="6840"/>
        </w:tabs>
        <w:rPr>
          <w:sz w:val="20"/>
          <w:szCs w:val="20"/>
        </w:rPr>
      </w:pPr>
      <w:r w:rsidRPr="00A808EA" w:rsidDel="002E3334">
        <w:rPr>
          <w:sz w:val="20"/>
          <w:szCs w:val="20"/>
        </w:rPr>
        <w:tab/>
      </w:r>
      <w:r w:rsidRPr="00A808EA">
        <w:rPr>
          <w:sz w:val="20"/>
          <w:szCs w:val="20"/>
        </w:rPr>
        <w:t xml:space="preserve">A </w:t>
      </w:r>
      <w:r w:rsidRPr="00A808EA">
        <w:rPr>
          <w:sz w:val="20"/>
          <w:szCs w:val="20"/>
          <w:u w:val="single"/>
        </w:rPr>
        <w:t>daily journal</w:t>
      </w:r>
      <w:r w:rsidRPr="00A808EA">
        <w:rPr>
          <w:sz w:val="20"/>
          <w:szCs w:val="20"/>
        </w:rPr>
        <w:t xml:space="preserve"> containing written observations of teachers, other school professionals, and students, as well as daily reflections on practice, should be kept following the recommendations given in Appendix B. This should be kept in a composition book and should be available for review upon request. </w:t>
      </w:r>
    </w:p>
    <w:p w14:paraId="6D903D92" w14:textId="77777777" w:rsidR="002A5D2E" w:rsidRPr="00A808EA" w:rsidRDefault="002A5D2E" w:rsidP="002A5D2E">
      <w:pPr>
        <w:widowControl w:val="0"/>
        <w:tabs>
          <w:tab w:val="left" w:pos="720"/>
          <w:tab w:val="left" w:pos="6840"/>
        </w:tabs>
        <w:rPr>
          <w:sz w:val="20"/>
          <w:szCs w:val="20"/>
        </w:rPr>
      </w:pPr>
      <w:r w:rsidRPr="00A808EA">
        <w:rPr>
          <w:sz w:val="20"/>
          <w:szCs w:val="20"/>
        </w:rPr>
        <w:tab/>
      </w:r>
      <w:r w:rsidR="00EB76F4">
        <w:rPr>
          <w:sz w:val="20"/>
          <w:szCs w:val="20"/>
        </w:rPr>
        <w:t>Teacher candidates</w:t>
      </w:r>
      <w:r w:rsidRPr="00A808EA">
        <w:rPr>
          <w:sz w:val="20"/>
          <w:szCs w:val="20"/>
        </w:rPr>
        <w:t xml:space="preserve"> will be responsible for creating an </w:t>
      </w:r>
      <w:r w:rsidRPr="00A808EA">
        <w:rPr>
          <w:sz w:val="20"/>
          <w:szCs w:val="20"/>
          <w:u w:val="single"/>
        </w:rPr>
        <w:t>exit portfolio</w:t>
      </w:r>
      <w:r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College wide portfolio components are explained in the Internship Handbook. </w:t>
      </w:r>
    </w:p>
    <w:p w14:paraId="519707EB" w14:textId="77777777" w:rsidR="002A5D2E" w:rsidRPr="00A808EA" w:rsidRDefault="002A5D2E" w:rsidP="002A5D2E">
      <w:pPr>
        <w:widowControl w:val="0"/>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2A5D2E" w:rsidRPr="00A808EA" w14:paraId="60FD2886" w14:textId="77777777">
        <w:trPr>
          <w:cantSplit/>
        </w:trPr>
        <w:tc>
          <w:tcPr>
            <w:tcW w:w="7308" w:type="dxa"/>
          </w:tcPr>
          <w:p w14:paraId="2A17A235" w14:textId="77777777" w:rsidR="002A5D2E" w:rsidRPr="00A808EA" w:rsidRDefault="002A5D2E" w:rsidP="002A5D2E">
            <w:pPr>
              <w:widowControl w:val="0"/>
              <w:rPr>
                <w:b/>
                <w:sz w:val="20"/>
                <w:szCs w:val="20"/>
              </w:rPr>
            </w:pPr>
            <w:r w:rsidRPr="00A808EA">
              <w:rPr>
                <w:b/>
                <w:sz w:val="20"/>
                <w:szCs w:val="20"/>
              </w:rPr>
              <w:t>Summaries of Assignments</w:t>
            </w:r>
          </w:p>
        </w:tc>
        <w:tc>
          <w:tcPr>
            <w:tcW w:w="2880"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trPr>
          <w:cantSplit/>
        </w:trPr>
        <w:tc>
          <w:tcPr>
            <w:tcW w:w="7308" w:type="dxa"/>
          </w:tcPr>
          <w:p w14:paraId="6B0888E0" w14:textId="77777777" w:rsidR="002A5D2E" w:rsidRPr="00A808EA" w:rsidRDefault="002A5D2E" w:rsidP="002A5D2E">
            <w:pPr>
              <w:widowControl w:val="0"/>
              <w:rPr>
                <w:sz w:val="20"/>
                <w:szCs w:val="20"/>
              </w:rPr>
            </w:pPr>
            <w:r w:rsidRPr="00A808EA">
              <w:rPr>
                <w:b/>
                <w:sz w:val="20"/>
                <w:szCs w:val="20"/>
              </w:rPr>
              <w:t>Daily Journal:</w:t>
            </w:r>
            <w:r w:rsidRPr="00A808EA">
              <w:rPr>
                <w:sz w:val="20"/>
                <w:szCs w:val="20"/>
              </w:rPr>
              <w:t xml:space="preserve"> Keep a daily journal of your observations and experiences. See Appendix B for details.</w:t>
            </w:r>
          </w:p>
        </w:tc>
        <w:tc>
          <w:tcPr>
            <w:tcW w:w="2880" w:type="dxa"/>
          </w:tcPr>
          <w:p w14:paraId="4177DE4E" w14:textId="77777777" w:rsidR="002A5D2E" w:rsidRPr="00A808EA" w:rsidRDefault="002A5D2E" w:rsidP="002A5D2E">
            <w:pPr>
              <w:widowControl w:val="0"/>
              <w:rPr>
                <w:sz w:val="20"/>
                <w:szCs w:val="20"/>
              </w:rPr>
            </w:pPr>
            <w:r w:rsidRPr="00A808EA">
              <w:rPr>
                <w:sz w:val="20"/>
                <w:szCs w:val="20"/>
              </w:rPr>
              <w:t>On-going</w:t>
            </w:r>
          </w:p>
          <w:p w14:paraId="2E982397" w14:textId="77777777"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14:paraId="60886871" w14:textId="77777777">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880"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880" w:type="dxa"/>
          </w:tcPr>
          <w:p w14:paraId="7D9732B0" w14:textId="77777777" w:rsidR="002A5D2E" w:rsidRPr="00A808EA" w:rsidRDefault="002A5D2E" w:rsidP="002A5D2E">
            <w:pPr>
              <w:widowControl w:val="0"/>
              <w:rPr>
                <w:sz w:val="20"/>
                <w:szCs w:val="20"/>
              </w:rPr>
            </w:pPr>
            <w:r w:rsidRPr="00A808EA">
              <w:rPr>
                <w:sz w:val="20"/>
                <w:szCs w:val="20"/>
              </w:rPr>
              <w:t>Week 3</w:t>
            </w:r>
            <w:r w:rsidR="00B8012A" w:rsidRPr="00A808EA">
              <w:rPr>
                <w:sz w:val="20"/>
                <w:szCs w:val="20"/>
              </w:rPr>
              <w:t>:</w:t>
            </w:r>
            <w:r w:rsidR="00BC0835">
              <w:rPr>
                <w:sz w:val="20"/>
                <w:szCs w:val="20"/>
              </w:rPr>
              <w:t xml:space="preserve"> </w:t>
            </w:r>
            <w:r w:rsidR="00B9499F">
              <w:rPr>
                <w:sz w:val="20"/>
                <w:szCs w:val="20"/>
              </w:rPr>
              <w:t>January 29, 2021</w:t>
            </w:r>
          </w:p>
        </w:tc>
      </w:tr>
      <w:tr w:rsidR="002A5D2E" w:rsidRPr="00A808EA" w14:paraId="6C62155A" w14:textId="77777777">
        <w:trPr>
          <w:cantSplit/>
        </w:trPr>
        <w:tc>
          <w:tcPr>
            <w:tcW w:w="7308" w:type="dxa"/>
          </w:tcPr>
          <w:p w14:paraId="5A181AA2" w14:textId="7777777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p>
        </w:tc>
        <w:tc>
          <w:tcPr>
            <w:tcW w:w="2880" w:type="dxa"/>
          </w:tcPr>
          <w:p w14:paraId="69C2AC8A" w14:textId="77777777" w:rsidR="002A5D2E" w:rsidRPr="00A808EA" w:rsidRDefault="002A5D2E" w:rsidP="002A5D2E">
            <w:pPr>
              <w:widowControl w:val="0"/>
              <w:rPr>
                <w:sz w:val="20"/>
                <w:szCs w:val="20"/>
              </w:rPr>
            </w:pPr>
            <w:r w:rsidRPr="00A808EA">
              <w:rPr>
                <w:sz w:val="20"/>
                <w:szCs w:val="20"/>
              </w:rPr>
              <w:t>Week 5</w:t>
            </w:r>
          </w:p>
        </w:tc>
      </w:tr>
      <w:tr w:rsidR="002A5D2E" w:rsidRPr="00A808EA" w14:paraId="3DE2BD5F" w14:textId="77777777">
        <w:trPr>
          <w:cantSplit/>
        </w:trPr>
        <w:tc>
          <w:tcPr>
            <w:tcW w:w="7308" w:type="dxa"/>
          </w:tcPr>
          <w:p w14:paraId="09DA1B21" w14:textId="77777777" w:rsidR="002A5D2E" w:rsidRPr="00A808EA" w:rsidRDefault="002A5D2E" w:rsidP="002A5D2E">
            <w:pPr>
              <w:widowControl w:val="0"/>
              <w:rPr>
                <w:sz w:val="20"/>
                <w:szCs w:val="20"/>
              </w:rPr>
            </w:pPr>
            <w:r w:rsidRPr="00A808EA">
              <w:rPr>
                <w:b/>
                <w:sz w:val="20"/>
                <w:szCs w:val="20"/>
              </w:rPr>
              <w:lastRenderedPageBreak/>
              <w:t>Videotaped Lesson #1:</w:t>
            </w:r>
            <w:r w:rsidRPr="00A808EA">
              <w:rPr>
                <w:sz w:val="20"/>
                <w:szCs w:val="20"/>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880" w:type="dxa"/>
          </w:tcPr>
          <w:p w14:paraId="0F4F772A" w14:textId="77777777" w:rsidR="002A5D2E" w:rsidRPr="00A808EA" w:rsidRDefault="002A5D2E" w:rsidP="002A5D2E">
            <w:pPr>
              <w:widowControl w:val="0"/>
              <w:rPr>
                <w:sz w:val="20"/>
                <w:szCs w:val="20"/>
              </w:rPr>
            </w:pPr>
            <w:r w:rsidRPr="00A808EA">
              <w:rPr>
                <w:sz w:val="20"/>
                <w:szCs w:val="20"/>
              </w:rPr>
              <w:t>Week 5</w:t>
            </w:r>
          </w:p>
          <w:p w14:paraId="769B463E" w14:textId="77777777" w:rsidR="002A5D2E" w:rsidRPr="00A808EA" w:rsidRDefault="002A5D2E" w:rsidP="002A5D2E">
            <w:pPr>
              <w:widowControl w:val="0"/>
              <w:rPr>
                <w:sz w:val="20"/>
                <w:szCs w:val="20"/>
              </w:rPr>
            </w:pPr>
            <w:r w:rsidRPr="00A808EA">
              <w:rPr>
                <w:sz w:val="20"/>
                <w:szCs w:val="20"/>
              </w:rPr>
              <w:t>You may use the tape and critique as an optional component of your portfolio.</w:t>
            </w:r>
          </w:p>
        </w:tc>
      </w:tr>
      <w:tr w:rsidR="002A5D2E" w:rsidRPr="00A808EA" w14:paraId="61406DB4" w14:textId="77777777">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14:paraId="790F6E00" w14:textId="77777777" w:rsidR="002A5D2E" w:rsidRPr="00A808EA" w:rsidRDefault="002A5D2E" w:rsidP="002A5D2E">
            <w:pPr>
              <w:widowControl w:val="0"/>
              <w:rPr>
                <w:sz w:val="20"/>
                <w:szCs w:val="20"/>
              </w:rPr>
            </w:pPr>
            <w:r w:rsidRPr="00A808EA">
              <w:rPr>
                <w:sz w:val="20"/>
                <w:szCs w:val="20"/>
              </w:rPr>
              <w:t>Week 6</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14:paraId="1C5AED08" w14:textId="77777777">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880" w:type="dxa"/>
          </w:tcPr>
          <w:p w14:paraId="236368C9" w14:textId="77777777" w:rsidR="002A5D2E" w:rsidRPr="00A808EA" w:rsidRDefault="002A5D2E" w:rsidP="002A5D2E">
            <w:pPr>
              <w:widowControl w:val="0"/>
              <w:rPr>
                <w:sz w:val="20"/>
                <w:szCs w:val="20"/>
              </w:rPr>
            </w:pPr>
            <w:r w:rsidRPr="00A808EA">
              <w:rPr>
                <w:sz w:val="20"/>
                <w:szCs w:val="20"/>
              </w:rPr>
              <w:t>Week 6 or later</w:t>
            </w:r>
          </w:p>
          <w:p w14:paraId="37B7AC54" w14:textId="77777777" w:rsidR="002A5D2E" w:rsidRPr="00A808EA" w:rsidRDefault="002A5D2E" w:rsidP="002A5D2E">
            <w:pPr>
              <w:widowControl w:val="0"/>
              <w:rPr>
                <w:sz w:val="20"/>
                <w:szCs w:val="20"/>
              </w:rPr>
            </w:pPr>
            <w:r w:rsidRPr="00A808EA">
              <w:rPr>
                <w:sz w:val="20"/>
                <w:szCs w:val="20"/>
              </w:rPr>
              <w:t>Include in portfolio</w:t>
            </w:r>
          </w:p>
        </w:tc>
      </w:tr>
      <w:tr w:rsidR="002A5D2E" w:rsidRPr="00A808EA" w14:paraId="2F8DF369" w14:textId="77777777">
        <w:trPr>
          <w:cantSplit/>
          <w:trHeight w:val="20"/>
        </w:trPr>
        <w:tc>
          <w:tcPr>
            <w:tcW w:w="7308" w:type="dxa"/>
          </w:tcPr>
          <w:p w14:paraId="67440F90" w14:textId="77777777"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a summary tabulation chart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880" w:type="dxa"/>
          </w:tcPr>
          <w:p w14:paraId="39160857" w14:textId="77777777" w:rsidR="002A5D2E" w:rsidRPr="00A808EA" w:rsidRDefault="002A5D2E" w:rsidP="002A5D2E">
            <w:pPr>
              <w:widowControl w:val="0"/>
              <w:rPr>
                <w:sz w:val="20"/>
                <w:szCs w:val="20"/>
              </w:rPr>
            </w:pPr>
            <w:r w:rsidRPr="00A808EA">
              <w:rPr>
                <w:sz w:val="20"/>
                <w:szCs w:val="20"/>
              </w:rPr>
              <w:t>Week 7</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77777777" w:rsidR="00716A5F" w:rsidRPr="00A808EA" w:rsidRDefault="00716A5F" w:rsidP="00716A5F">
            <w:pPr>
              <w:widowControl w:val="0"/>
              <w:rPr>
                <w:b/>
                <w:sz w:val="20"/>
                <w:szCs w:val="20"/>
              </w:rPr>
            </w:pPr>
            <w:r w:rsidRPr="00EB31F8">
              <w:rPr>
                <w:b/>
                <w:sz w:val="20"/>
                <w:szCs w:val="20"/>
              </w:rPr>
              <w:t>(See handout.)</w:t>
            </w:r>
            <w:r>
              <w:rPr>
                <w:b/>
                <w:sz w:val="20"/>
                <w:szCs w:val="20"/>
              </w:rPr>
              <w:t xml:space="preserve"> Complete relative to your teaching schedule.</w:t>
            </w:r>
          </w:p>
        </w:tc>
        <w:tc>
          <w:tcPr>
            <w:tcW w:w="2880" w:type="dxa"/>
          </w:tcPr>
          <w:p w14:paraId="068D45EA" w14:textId="77777777" w:rsidR="00716A5F" w:rsidRPr="002A1038" w:rsidRDefault="00716A5F" w:rsidP="00716A5F">
            <w:pPr>
              <w:widowControl w:val="0"/>
              <w:rPr>
                <w:sz w:val="20"/>
                <w:szCs w:val="20"/>
              </w:rPr>
            </w:pPr>
            <w:r w:rsidRPr="002A1038">
              <w:rPr>
                <w:sz w:val="20"/>
                <w:szCs w:val="20"/>
              </w:rPr>
              <w:t>Week 7</w:t>
            </w:r>
          </w:p>
          <w:p w14:paraId="74BFD542" w14:textId="77777777" w:rsidR="00716A5F" w:rsidRPr="00A808EA" w:rsidRDefault="00716A5F" w:rsidP="00716A5F">
            <w:pPr>
              <w:widowControl w:val="0"/>
              <w:rPr>
                <w:sz w:val="20"/>
                <w:szCs w:val="20"/>
              </w:rPr>
            </w:pPr>
          </w:p>
        </w:tc>
      </w:tr>
      <w:tr w:rsidR="00716A5F" w:rsidRPr="00A808EA" w14:paraId="07BD4097" w14:textId="77777777">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880"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D511014" w14:textId="77777777">
        <w:trPr>
          <w:cantSplit/>
        </w:trPr>
        <w:tc>
          <w:tcPr>
            <w:tcW w:w="7308" w:type="dxa"/>
          </w:tcPr>
          <w:p w14:paraId="02639A2E" w14:textId="77777777" w:rsidR="00716A5F" w:rsidRPr="00A808EA" w:rsidRDefault="00716A5F" w:rsidP="00716A5F">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as an </w:t>
            </w:r>
            <w:r w:rsidRPr="00A808EA">
              <w:rPr>
                <w:i/>
                <w:sz w:val="20"/>
                <w:szCs w:val="20"/>
              </w:rPr>
              <w:t>ongoing part of your daily entry in your journal beginning this week</w:t>
            </w:r>
            <w:r w:rsidRPr="00A808EA">
              <w:rPr>
                <w:sz w:val="20"/>
                <w:szCs w:val="20"/>
              </w:rPr>
              <w:t>.</w:t>
            </w:r>
          </w:p>
        </w:tc>
        <w:tc>
          <w:tcPr>
            <w:tcW w:w="2880" w:type="dxa"/>
          </w:tcPr>
          <w:p w14:paraId="421E8877" w14:textId="77777777" w:rsidR="00716A5F" w:rsidRPr="00A808EA" w:rsidRDefault="00716A5F" w:rsidP="00716A5F">
            <w:pPr>
              <w:widowControl w:val="0"/>
              <w:rPr>
                <w:sz w:val="20"/>
                <w:szCs w:val="20"/>
              </w:rPr>
            </w:pPr>
            <w:r w:rsidRPr="00A808EA">
              <w:rPr>
                <w:sz w:val="20"/>
                <w:szCs w:val="20"/>
              </w:rPr>
              <w:t>Week 6 or before</w:t>
            </w:r>
          </w:p>
          <w:p w14:paraId="28660817" w14:textId="77777777" w:rsidR="00716A5F" w:rsidRPr="00A808EA" w:rsidRDefault="00716A5F" w:rsidP="00716A5F">
            <w:pPr>
              <w:widowControl w:val="0"/>
              <w:rPr>
                <w:sz w:val="20"/>
                <w:szCs w:val="20"/>
              </w:rPr>
            </w:pPr>
            <w:r w:rsidRPr="00A808EA">
              <w:rPr>
                <w:sz w:val="20"/>
                <w:szCs w:val="20"/>
              </w:rPr>
              <w:t xml:space="preserve">Place a summary of the interventions that you plan to use with the student </w:t>
            </w:r>
            <w:r>
              <w:rPr>
                <w:sz w:val="20"/>
                <w:szCs w:val="20"/>
              </w:rPr>
              <w:t xml:space="preserve">who has special needs </w:t>
            </w:r>
            <w:r w:rsidRPr="00A808EA">
              <w:rPr>
                <w:sz w:val="20"/>
                <w:szCs w:val="20"/>
              </w:rPr>
              <w:t>in the portfolio and at the end of the semester you will write a full report on the actions you took and what the student accomplished.</w:t>
            </w:r>
          </w:p>
        </w:tc>
      </w:tr>
      <w:tr w:rsidR="00716A5F" w:rsidRPr="00A808EA" w14:paraId="600A89A9" w14:textId="77777777">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880" w:type="dxa"/>
          </w:tcPr>
          <w:p w14:paraId="68DA12D4" w14:textId="77777777" w:rsidR="00716A5F" w:rsidRPr="00A808EA" w:rsidRDefault="00716A5F" w:rsidP="00716A5F">
            <w:pPr>
              <w:widowControl w:val="0"/>
              <w:rPr>
                <w:sz w:val="20"/>
                <w:szCs w:val="20"/>
              </w:rPr>
            </w:pPr>
            <w:r w:rsidRPr="00A808EA">
              <w:rPr>
                <w:sz w:val="20"/>
                <w:szCs w:val="20"/>
              </w:rPr>
              <w:t>Week 10</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14:paraId="0C11F6AF" w14:textId="77777777" w:rsidR="00716A5F" w:rsidRPr="00A808EA" w:rsidRDefault="00716A5F" w:rsidP="00716A5F">
            <w:pPr>
              <w:widowControl w:val="0"/>
              <w:rPr>
                <w:sz w:val="20"/>
                <w:szCs w:val="20"/>
              </w:rPr>
            </w:pPr>
            <w:r w:rsidRPr="00A808EA">
              <w:rPr>
                <w:sz w:val="20"/>
                <w:szCs w:val="20"/>
              </w:rPr>
              <w:t>Week 13</w:t>
            </w:r>
          </w:p>
          <w:p w14:paraId="28314E93" w14:textId="77777777"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University supervisor and cooperating teacher.</w:t>
            </w:r>
          </w:p>
        </w:tc>
        <w:tc>
          <w:tcPr>
            <w:tcW w:w="2880" w:type="dxa"/>
          </w:tcPr>
          <w:p w14:paraId="347F9463" w14:textId="77777777" w:rsidR="00716A5F" w:rsidRPr="00A808EA" w:rsidRDefault="00716A5F" w:rsidP="00716A5F">
            <w:pPr>
              <w:widowControl w:val="0"/>
              <w:jc w:val="both"/>
              <w:rPr>
                <w:sz w:val="20"/>
                <w:szCs w:val="20"/>
              </w:rPr>
            </w:pPr>
            <w:r w:rsidRPr="00A808EA">
              <w:rPr>
                <w:sz w:val="20"/>
                <w:szCs w:val="20"/>
              </w:rPr>
              <w:t>Week 14</w:t>
            </w:r>
          </w:p>
          <w:p w14:paraId="1D6C59A8" w14:textId="77777777"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880" w:type="dxa"/>
          </w:tcPr>
          <w:p w14:paraId="3F8517DC" w14:textId="77777777" w:rsidR="00716A5F" w:rsidRPr="00A808EA" w:rsidRDefault="00716A5F" w:rsidP="00716A5F">
            <w:pPr>
              <w:widowControl w:val="0"/>
              <w:jc w:val="both"/>
              <w:rPr>
                <w:sz w:val="20"/>
                <w:szCs w:val="20"/>
              </w:rPr>
            </w:pPr>
            <w:r w:rsidRPr="00A808EA">
              <w:rPr>
                <w:sz w:val="20"/>
                <w:szCs w:val="20"/>
              </w:rPr>
              <w:t>Week 15</w:t>
            </w:r>
          </w:p>
        </w:tc>
      </w:tr>
      <w:tr w:rsidR="00716A5F" w:rsidRPr="00A808EA" w14:paraId="4C366103" w14:textId="77777777">
        <w:trPr>
          <w:cantSplit/>
        </w:trPr>
        <w:tc>
          <w:tcPr>
            <w:tcW w:w="7308" w:type="dxa"/>
          </w:tcPr>
          <w:p w14:paraId="10693C5F" w14:textId="77777777"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G).</w:t>
            </w:r>
          </w:p>
        </w:tc>
        <w:tc>
          <w:tcPr>
            <w:tcW w:w="2880" w:type="dxa"/>
          </w:tcPr>
          <w:p w14:paraId="303DC189" w14:textId="77777777" w:rsidR="00716A5F" w:rsidRPr="00A808EA" w:rsidRDefault="00716A5F" w:rsidP="00716A5F">
            <w:pPr>
              <w:widowControl w:val="0"/>
              <w:jc w:val="both"/>
              <w:rPr>
                <w:sz w:val="20"/>
                <w:szCs w:val="20"/>
              </w:rPr>
            </w:pPr>
            <w:r w:rsidRPr="00A808EA">
              <w:rPr>
                <w:sz w:val="20"/>
                <w:szCs w:val="20"/>
              </w:rPr>
              <w:t>Week 15</w:t>
            </w:r>
          </w:p>
        </w:tc>
      </w:tr>
    </w:tbl>
    <w:p w14:paraId="5D348B6D" w14:textId="77777777" w:rsidR="002A5D2E" w:rsidRPr="00A808EA" w:rsidRDefault="002A5D2E" w:rsidP="002A5D2E">
      <w:pPr>
        <w:widowControl w:val="0"/>
        <w:rPr>
          <w:sz w:val="20"/>
          <w:szCs w:val="20"/>
        </w:rPr>
      </w:pPr>
    </w:p>
    <w:p w14:paraId="43D5BE8C" w14:textId="77777777" w:rsidR="00B9499F" w:rsidRDefault="00B9499F">
      <w:pPr>
        <w:pStyle w:val="Heading3"/>
        <w:jc w:val="center"/>
        <w:rPr>
          <w:szCs w:val="20"/>
        </w:rPr>
      </w:pPr>
    </w:p>
    <w:p w14:paraId="79FBD48D" w14:textId="77777777" w:rsidR="00B9499F" w:rsidRPr="00B9499F" w:rsidRDefault="00B9499F" w:rsidP="00B9499F"/>
    <w:p w14:paraId="4D16214E" w14:textId="77777777" w:rsidR="00B9499F" w:rsidRDefault="00B9499F">
      <w:pPr>
        <w:pStyle w:val="Heading3"/>
        <w:jc w:val="center"/>
        <w:rPr>
          <w:szCs w:val="20"/>
        </w:rPr>
      </w:pPr>
    </w:p>
    <w:p w14:paraId="65087F61" w14:textId="77777777" w:rsidR="00716A5F" w:rsidRDefault="00716A5F">
      <w:pPr>
        <w:pStyle w:val="Heading3"/>
        <w:jc w:val="center"/>
        <w:rPr>
          <w:szCs w:val="20"/>
        </w:rPr>
      </w:pPr>
    </w:p>
    <w:p w14:paraId="36D494A9" w14:textId="77777777" w:rsidR="00264A0C" w:rsidRDefault="00264A0C">
      <w:pPr>
        <w:rPr>
          <w:b/>
          <w:bCs/>
          <w:sz w:val="20"/>
          <w:szCs w:val="20"/>
        </w:rPr>
      </w:pPr>
      <w:r>
        <w:rPr>
          <w:szCs w:val="20"/>
        </w:rPr>
        <w:br w:type="page"/>
      </w:r>
    </w:p>
    <w:p w14:paraId="120BA879" w14:textId="1DCC047B" w:rsidR="002A5D2E" w:rsidRPr="00A808EA" w:rsidRDefault="002A5D2E">
      <w:pPr>
        <w:pStyle w:val="Heading3"/>
        <w:jc w:val="center"/>
        <w:rPr>
          <w:szCs w:val="20"/>
        </w:rPr>
      </w:pPr>
      <w:r w:rsidRPr="00A808EA">
        <w:rPr>
          <w:szCs w:val="20"/>
        </w:rPr>
        <w:lastRenderedPageBreak/>
        <w:t>Timeline of Experiences</w:t>
      </w:r>
    </w:p>
    <w:p w14:paraId="644AE393" w14:textId="77777777" w:rsidR="002A5D2E" w:rsidRPr="00A808EA" w:rsidRDefault="002A5D2E">
      <w:pPr>
        <w:widowContro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405"/>
      </w:tblGrid>
      <w:tr w:rsidR="002A5D2E" w:rsidRPr="00A808EA" w14:paraId="0D6FBB94" w14:textId="77777777" w:rsidTr="00264A0C">
        <w:tc>
          <w:tcPr>
            <w:tcW w:w="5665" w:type="dxa"/>
          </w:tcPr>
          <w:p w14:paraId="28097265" w14:textId="77777777" w:rsidR="002A5D2E" w:rsidRPr="00A808EA" w:rsidRDefault="002A5D2E" w:rsidP="002A5D2E">
            <w:pPr>
              <w:jc w:val="center"/>
              <w:rPr>
                <w:b/>
                <w:sz w:val="20"/>
                <w:szCs w:val="20"/>
              </w:rPr>
            </w:pPr>
            <w:r w:rsidRPr="00A808EA">
              <w:rPr>
                <w:b/>
                <w:sz w:val="20"/>
                <w:szCs w:val="20"/>
              </w:rPr>
              <w:t>Student Timeline</w:t>
            </w:r>
          </w:p>
          <w:p w14:paraId="0D764710" w14:textId="77777777" w:rsidR="002A5D2E" w:rsidRPr="00A808EA" w:rsidRDefault="002A5D2E" w:rsidP="002A5D2E">
            <w:pPr>
              <w:jc w:val="center"/>
              <w:rPr>
                <w:b/>
                <w:sz w:val="20"/>
                <w:szCs w:val="20"/>
              </w:rPr>
            </w:pPr>
          </w:p>
        </w:tc>
        <w:tc>
          <w:tcPr>
            <w:tcW w:w="4405" w:type="dxa"/>
          </w:tcPr>
          <w:p w14:paraId="0D90F766" w14:textId="77777777" w:rsidR="002A5D2E" w:rsidRPr="00A808EA" w:rsidRDefault="002A5D2E" w:rsidP="002A5D2E">
            <w:pPr>
              <w:jc w:val="center"/>
              <w:rPr>
                <w:b/>
                <w:sz w:val="20"/>
                <w:szCs w:val="20"/>
              </w:rPr>
            </w:pPr>
            <w:r w:rsidRPr="00A808EA">
              <w:rPr>
                <w:b/>
                <w:sz w:val="20"/>
                <w:szCs w:val="20"/>
              </w:rPr>
              <w:t>Cooperating Teacher Timeline</w:t>
            </w:r>
            <w:r w:rsidRPr="00A808EA">
              <w:rPr>
                <w:b/>
                <w:sz w:val="20"/>
                <w:szCs w:val="20"/>
              </w:rPr>
              <w:br/>
            </w:r>
          </w:p>
        </w:tc>
      </w:tr>
      <w:tr w:rsidR="002A5D2E" w:rsidRPr="00A808EA" w14:paraId="141D0046" w14:textId="77777777" w:rsidTr="00264A0C">
        <w:tc>
          <w:tcPr>
            <w:tcW w:w="5665" w:type="dxa"/>
          </w:tcPr>
          <w:p w14:paraId="127BE719" w14:textId="77777777" w:rsidR="002A5D2E" w:rsidRPr="00A808EA" w:rsidRDefault="002A5D2E" w:rsidP="002A5D2E">
            <w:pPr>
              <w:widowControl w:val="0"/>
              <w:rPr>
                <w:sz w:val="20"/>
                <w:szCs w:val="20"/>
              </w:rPr>
            </w:pPr>
            <w:r w:rsidRPr="00A808EA">
              <w:rPr>
                <w:b/>
                <w:bCs/>
                <w:sz w:val="20"/>
                <w:szCs w:val="20"/>
              </w:rPr>
              <w:t>Weeks</w:t>
            </w:r>
            <w:r w:rsidRPr="00A808EA">
              <w:rPr>
                <w:sz w:val="20"/>
                <w:szCs w:val="20"/>
              </w:rPr>
              <w:t xml:space="preserve"> </w:t>
            </w:r>
            <w:r w:rsidRPr="00A808EA">
              <w:rPr>
                <w:b/>
                <w:bCs/>
                <w:sz w:val="20"/>
                <w:szCs w:val="20"/>
              </w:rPr>
              <w:t xml:space="preserve">1 and 2: </w:t>
            </w:r>
          </w:p>
          <w:p w14:paraId="365D64C0" w14:textId="77777777" w:rsidR="002A5D2E" w:rsidRPr="00A808EA" w:rsidRDefault="002A5D2E" w:rsidP="002A5D2E">
            <w:pPr>
              <w:rPr>
                <w:sz w:val="20"/>
                <w:szCs w:val="20"/>
              </w:rPr>
            </w:pPr>
            <w:r w:rsidRPr="00A808EA">
              <w:rPr>
                <w:sz w:val="20"/>
                <w:szCs w:val="20"/>
              </w:rPr>
              <w:t>Report to your school at the regular faculty check-in time and stay until the regular faculty check-out time. Attend all departmental and school meetings when the</w:t>
            </w:r>
            <w:r w:rsidR="005312CC" w:rsidRPr="00A808EA">
              <w:rPr>
                <w:sz w:val="20"/>
                <w:szCs w:val="20"/>
              </w:rPr>
              <w:t>y do not conflict with CTSE 5233</w:t>
            </w:r>
            <w:r w:rsidRPr="00A808EA">
              <w:rPr>
                <w:sz w:val="20"/>
                <w:szCs w:val="20"/>
              </w:rPr>
              <w:t>. Activities should include:</w:t>
            </w:r>
          </w:p>
          <w:p w14:paraId="37EEFC35" w14:textId="77777777" w:rsidR="002A5D2E" w:rsidRPr="00A808EA" w:rsidRDefault="002A5D2E" w:rsidP="002A5D2E">
            <w:pPr>
              <w:numPr>
                <w:ilvl w:val="0"/>
                <w:numId w:val="7"/>
              </w:numPr>
              <w:tabs>
                <w:tab w:val="clear" w:pos="720"/>
              </w:tabs>
              <w:ind w:left="540"/>
              <w:rPr>
                <w:sz w:val="20"/>
                <w:szCs w:val="20"/>
              </w:rPr>
            </w:pPr>
            <w:r w:rsidRPr="00A808EA">
              <w:rPr>
                <w:sz w:val="20"/>
                <w:szCs w:val="20"/>
              </w:rPr>
              <w:t>Observe cooperating teacher’s classes and classes of other members of the faculty</w:t>
            </w:r>
          </w:p>
          <w:p w14:paraId="664E4AA7" w14:textId="77777777" w:rsidR="002A5D2E" w:rsidRPr="00A808EA" w:rsidRDefault="002A5D2E" w:rsidP="002A5D2E">
            <w:pPr>
              <w:numPr>
                <w:ilvl w:val="0"/>
                <w:numId w:val="7"/>
              </w:numPr>
              <w:tabs>
                <w:tab w:val="clear" w:pos="720"/>
              </w:tabs>
              <w:ind w:left="540"/>
              <w:rPr>
                <w:sz w:val="20"/>
                <w:szCs w:val="20"/>
              </w:rPr>
            </w:pPr>
            <w:r w:rsidRPr="00A808EA">
              <w:rPr>
                <w:sz w:val="20"/>
                <w:szCs w:val="20"/>
              </w:rPr>
              <w:t>Help with grading; monitor small group and individual work; and assist in other classroom activities (other than full-class teaching)</w:t>
            </w:r>
          </w:p>
          <w:p w14:paraId="6492DADB" w14:textId="77777777" w:rsidR="002A5D2E" w:rsidRPr="00A808EA" w:rsidRDefault="002A5D2E" w:rsidP="002A5D2E">
            <w:pPr>
              <w:numPr>
                <w:ilvl w:val="0"/>
                <w:numId w:val="7"/>
              </w:numPr>
              <w:tabs>
                <w:tab w:val="clear" w:pos="720"/>
              </w:tabs>
              <w:ind w:left="540"/>
              <w:rPr>
                <w:sz w:val="20"/>
                <w:szCs w:val="20"/>
              </w:rPr>
            </w:pPr>
            <w:r w:rsidRPr="00A808EA">
              <w:rPr>
                <w:sz w:val="20"/>
                <w:szCs w:val="20"/>
              </w:rPr>
              <w:t>Get to know the students in the classes you will be teaching; memorize students’ names</w:t>
            </w:r>
          </w:p>
          <w:p w14:paraId="70E2FCDD" w14:textId="77777777" w:rsidR="002A5D2E" w:rsidRPr="00A808EA" w:rsidRDefault="002A5D2E" w:rsidP="002A5D2E">
            <w:pPr>
              <w:numPr>
                <w:ilvl w:val="0"/>
                <w:numId w:val="7"/>
              </w:numPr>
              <w:tabs>
                <w:tab w:val="clear" w:pos="720"/>
              </w:tabs>
              <w:ind w:left="540"/>
              <w:rPr>
                <w:sz w:val="20"/>
                <w:szCs w:val="20"/>
              </w:rPr>
            </w:pPr>
            <w:r w:rsidRPr="00A808EA">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4F0BAD69" w14:textId="77777777" w:rsidR="002A5D2E" w:rsidRPr="00A808EA" w:rsidRDefault="002A5D2E" w:rsidP="002A5D2E">
            <w:pPr>
              <w:widowControl w:val="0"/>
              <w:rPr>
                <w:sz w:val="20"/>
                <w:szCs w:val="20"/>
              </w:rPr>
            </w:pPr>
            <w:r w:rsidRPr="00A808EA">
              <w:rPr>
                <w:sz w:val="20"/>
                <w:szCs w:val="20"/>
              </w:rPr>
              <w:t>Goals for this period include the following. Document attainment of these goals in your daily journal.</w:t>
            </w:r>
          </w:p>
          <w:p w14:paraId="0E086A31"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your cooperating teacher’s:</w:t>
            </w:r>
          </w:p>
          <w:p w14:paraId="73DE937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Expectations for you</w:t>
            </w:r>
          </w:p>
          <w:p w14:paraId="3CCD43BB"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Expectations of the students</w:t>
            </w:r>
          </w:p>
          <w:p w14:paraId="29AC399F"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Guidelines for classroom behavior</w:t>
            </w:r>
          </w:p>
          <w:p w14:paraId="4F2B56B0"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Grading system, attendance policies, etc.</w:t>
            </w:r>
          </w:p>
          <w:p w14:paraId="4CA9742E" w14:textId="77777777" w:rsidR="002A5D2E" w:rsidRPr="00A808EA" w:rsidRDefault="002A5D2E" w:rsidP="002A5D2E">
            <w:pPr>
              <w:widowControl w:val="0"/>
              <w:numPr>
                <w:ilvl w:val="0"/>
                <w:numId w:val="10"/>
              </w:numPr>
              <w:tabs>
                <w:tab w:val="clear" w:pos="1440"/>
              </w:tabs>
              <w:ind w:left="994"/>
              <w:rPr>
                <w:sz w:val="20"/>
                <w:szCs w:val="20"/>
              </w:rPr>
            </w:pPr>
            <w:r w:rsidRPr="00A808EA">
              <w:rPr>
                <w:sz w:val="20"/>
                <w:szCs w:val="20"/>
              </w:rPr>
              <w:t>Philosophy regarding pedagogy and teaching methods</w:t>
            </w:r>
          </w:p>
          <w:p w14:paraId="1BDAE52D"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Explore available resources at the school:</w:t>
            </w:r>
          </w:p>
          <w:p w14:paraId="3796A85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Technology, such as graphing calculators, computer labs, software available</w:t>
            </w:r>
          </w:p>
          <w:p w14:paraId="29C600C1"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Physical materials</w:t>
            </w:r>
          </w:p>
          <w:p w14:paraId="2C17C774"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Resource books</w:t>
            </w:r>
          </w:p>
          <w:p w14:paraId="274B70BA"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14:paraId="14306345"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the school, its personnel, and its policies (professionalism):</w:t>
            </w:r>
          </w:p>
          <w:p w14:paraId="1F5CFD6C"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Meet relevant school personnel (principal, assistant principal, secretary, department head)</w:t>
            </w:r>
          </w:p>
          <w:p w14:paraId="4D72EA48"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School dress code</w:t>
            </w:r>
          </w:p>
          <w:p w14:paraId="4C92A206"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Policy for calling in sick</w:t>
            </w:r>
          </w:p>
          <w:p w14:paraId="305EA02A"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Familiarity with school policies and procedures (e.g., how to report an accident)</w:t>
            </w:r>
          </w:p>
          <w:p w14:paraId="393338E2" w14:textId="77777777" w:rsidR="002A5D2E" w:rsidRPr="00A808EA" w:rsidDel="008B37D5" w:rsidRDefault="002A5D2E" w:rsidP="002A5D2E">
            <w:pPr>
              <w:widowControl w:val="0"/>
              <w:numPr>
                <w:ilvl w:val="0"/>
                <w:numId w:val="10"/>
              </w:numPr>
              <w:tabs>
                <w:tab w:val="clear" w:pos="1440"/>
              </w:tabs>
              <w:ind w:left="990"/>
              <w:rPr>
                <w:sz w:val="20"/>
                <w:szCs w:val="20"/>
              </w:rPr>
            </w:pPr>
            <w:r w:rsidRPr="00A808EA">
              <w:rPr>
                <w:sz w:val="20"/>
                <w:szCs w:val="20"/>
              </w:rPr>
              <w:t>Daily schedule and calendar for the semester</w:t>
            </w:r>
          </w:p>
          <w:p w14:paraId="7D1A16D5"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14:paraId="6CEAD652" w14:textId="77777777" w:rsidR="002A5D2E" w:rsidRPr="00A808EA" w:rsidRDefault="002A5D2E" w:rsidP="002A5D2E">
            <w:pPr>
              <w:widowControl w:val="0"/>
              <w:numPr>
                <w:ilvl w:val="0"/>
                <w:numId w:val="8"/>
              </w:numPr>
              <w:tabs>
                <w:tab w:val="clear" w:pos="720"/>
              </w:tabs>
              <w:ind w:left="540" w:hanging="270"/>
              <w:rPr>
                <w:sz w:val="20"/>
                <w:szCs w:val="20"/>
              </w:rPr>
            </w:pPr>
            <w:r w:rsidRPr="00A808EA">
              <w:rPr>
                <w:sz w:val="20"/>
                <w:szCs w:val="20"/>
              </w:rPr>
              <w:t>Discuss the classes you will be covering with your cooperating teacher:</w:t>
            </w:r>
          </w:p>
          <w:p w14:paraId="082D0C31"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When you pick up each class?</w:t>
            </w:r>
          </w:p>
          <w:p w14:paraId="433965C7"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units you will be teaching for each?</w:t>
            </w:r>
          </w:p>
          <w:p w14:paraId="0C02630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you are expected to do (such as grading, calling parents, etc.)?</w:t>
            </w:r>
          </w:p>
          <w:p w14:paraId="529EC8CE" w14:textId="77777777"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e</w:t>
            </w:r>
            <w:r w:rsidRPr="00A808EA">
              <w:rPr>
                <w:sz w:val="20"/>
                <w:szCs w:val="20"/>
              </w:rPr>
              <w:t>xtracurricular activities and other out-of-class duties will you have?</w:t>
            </w:r>
          </w:p>
          <w:p w14:paraId="308A73EF" w14:textId="77777777"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teacher manuals, r</w:t>
            </w:r>
            <w:r w:rsidRPr="00A808EA">
              <w:rPr>
                <w:sz w:val="20"/>
                <w:szCs w:val="20"/>
              </w:rPr>
              <w:t>esource books, and other materials are available?</w:t>
            </w:r>
            <w:r w:rsidRPr="00A808EA" w:rsidDel="008B37D5">
              <w:rPr>
                <w:sz w:val="20"/>
                <w:szCs w:val="20"/>
              </w:rPr>
              <w:t xml:space="preserve"> </w:t>
            </w:r>
          </w:p>
        </w:tc>
        <w:tc>
          <w:tcPr>
            <w:tcW w:w="4405" w:type="dxa"/>
          </w:tcPr>
          <w:p w14:paraId="4A8E5D48" w14:textId="77777777" w:rsidR="002A5D2E" w:rsidRPr="00A808EA" w:rsidRDefault="002A5D2E" w:rsidP="002A5D2E">
            <w:pPr>
              <w:rPr>
                <w:sz w:val="20"/>
                <w:szCs w:val="20"/>
              </w:rPr>
            </w:pPr>
          </w:p>
          <w:p w14:paraId="529D7B9B" w14:textId="77777777" w:rsidR="002A5D2E" w:rsidRPr="00A808EA" w:rsidRDefault="002A5D2E" w:rsidP="002A5D2E">
            <w:pPr>
              <w:rPr>
                <w:sz w:val="20"/>
                <w:szCs w:val="20"/>
              </w:rPr>
            </w:pPr>
            <w:r w:rsidRPr="00A808EA">
              <w:rPr>
                <w:sz w:val="20"/>
                <w:szCs w:val="20"/>
              </w:rPr>
              <w:t xml:space="preserve">Help your </w:t>
            </w:r>
            <w:r w:rsidR="00EB76F4">
              <w:rPr>
                <w:sz w:val="20"/>
                <w:szCs w:val="20"/>
              </w:rPr>
              <w:t>teacher candidate</w:t>
            </w:r>
            <w:r w:rsidRPr="00A808EA">
              <w:rPr>
                <w:sz w:val="20"/>
                <w:szCs w:val="20"/>
              </w:rPr>
              <w:t xml:space="preserve"> become familiar with your school. </w:t>
            </w:r>
          </w:p>
          <w:p w14:paraId="7E9BCB16" w14:textId="77777777" w:rsidR="002A5D2E" w:rsidRPr="00A808EA" w:rsidRDefault="002A5D2E" w:rsidP="002A5D2E">
            <w:pPr>
              <w:rPr>
                <w:sz w:val="20"/>
                <w:szCs w:val="20"/>
              </w:rPr>
            </w:pPr>
          </w:p>
          <w:p w14:paraId="39CB0CC5" w14:textId="77777777" w:rsidR="002A5D2E" w:rsidRPr="00A808EA" w:rsidRDefault="002A5D2E" w:rsidP="002A5D2E">
            <w:pPr>
              <w:rPr>
                <w:sz w:val="20"/>
                <w:szCs w:val="20"/>
              </w:rPr>
            </w:pPr>
            <w:r w:rsidRPr="00A808EA" w:rsidDel="008B37D5">
              <w:rPr>
                <w:sz w:val="20"/>
                <w:szCs w:val="20"/>
              </w:rPr>
              <w:t xml:space="preserve">Your </w:t>
            </w:r>
            <w:r w:rsidR="00EB76F4">
              <w:rPr>
                <w:sz w:val="20"/>
                <w:szCs w:val="20"/>
              </w:rPr>
              <w:t>teacher candidate</w:t>
            </w:r>
            <w:r w:rsidRPr="00A808EA">
              <w:rPr>
                <w:sz w:val="20"/>
                <w:szCs w:val="20"/>
              </w:rPr>
              <w:t xml:space="preserve"> should not begin teaching lessons until Week 3, but </w:t>
            </w:r>
            <w:r w:rsidR="00EB76F4">
              <w:rPr>
                <w:sz w:val="20"/>
                <w:szCs w:val="20"/>
              </w:rPr>
              <w:t>he</w:t>
            </w:r>
            <w:r w:rsidRPr="00A808EA">
              <w:rPr>
                <w:sz w:val="20"/>
                <w:szCs w:val="20"/>
              </w:rPr>
              <w:t xml:space="preserve"> should become very involved with your classes, including: Help with grading; monitor small group and individual work; and assist in other classroom activities (other than full-class teaching)</w:t>
            </w:r>
          </w:p>
          <w:p w14:paraId="3DB5AC1F" w14:textId="77777777" w:rsidR="002A5D2E" w:rsidRPr="00A808EA" w:rsidRDefault="002A5D2E" w:rsidP="002A5D2E">
            <w:pPr>
              <w:rPr>
                <w:sz w:val="20"/>
                <w:szCs w:val="20"/>
              </w:rPr>
            </w:pPr>
          </w:p>
          <w:p w14:paraId="7D98F0D5" w14:textId="77777777" w:rsidR="002A5D2E" w:rsidRPr="00A808EA" w:rsidRDefault="002A5D2E" w:rsidP="002A5D2E">
            <w:pPr>
              <w:rPr>
                <w:sz w:val="20"/>
                <w:szCs w:val="20"/>
              </w:rPr>
            </w:pPr>
            <w:r w:rsidRPr="00A808EA">
              <w:rPr>
                <w:sz w:val="20"/>
                <w:szCs w:val="20"/>
              </w:rPr>
              <w:t>You should also begin to develop a plan for the semester in consultation with your intern, including:</w:t>
            </w:r>
          </w:p>
          <w:p w14:paraId="6F5C17D5" w14:textId="77777777" w:rsidR="002A5D2E" w:rsidRPr="00A808EA" w:rsidRDefault="002A5D2E" w:rsidP="002A5D2E">
            <w:pPr>
              <w:numPr>
                <w:ilvl w:val="0"/>
                <w:numId w:val="16"/>
              </w:numPr>
              <w:rPr>
                <w:sz w:val="20"/>
                <w:szCs w:val="20"/>
              </w:rPr>
            </w:pPr>
            <w:r w:rsidRPr="00A808EA">
              <w:rPr>
                <w:sz w:val="20"/>
                <w:szCs w:val="20"/>
              </w:rPr>
              <w:t xml:space="preserve">Which classes the </w:t>
            </w:r>
            <w:r w:rsidR="00EB76F4">
              <w:rPr>
                <w:sz w:val="20"/>
                <w:szCs w:val="20"/>
              </w:rPr>
              <w:t>teacher candidate</w:t>
            </w:r>
            <w:r w:rsidRPr="00A808EA">
              <w:rPr>
                <w:sz w:val="20"/>
                <w:szCs w:val="20"/>
              </w:rPr>
              <w:t xml:space="preserve"> will pick up and when t</w:t>
            </w:r>
            <w:r w:rsidR="00EB76F4">
              <w:rPr>
                <w:sz w:val="20"/>
                <w:szCs w:val="20"/>
              </w:rPr>
              <w:t>hey</w:t>
            </w:r>
            <w:r w:rsidRPr="00A808EA">
              <w:rPr>
                <w:sz w:val="20"/>
                <w:szCs w:val="20"/>
              </w:rPr>
              <w:t xml:space="preserve"> will be picked up</w:t>
            </w:r>
          </w:p>
          <w:p w14:paraId="3B0B3B58" w14:textId="77777777" w:rsidR="002A5D2E" w:rsidRPr="00A808EA" w:rsidRDefault="002A5D2E" w:rsidP="002A5D2E">
            <w:pPr>
              <w:numPr>
                <w:ilvl w:val="0"/>
                <w:numId w:val="16"/>
              </w:numPr>
              <w:rPr>
                <w:sz w:val="20"/>
                <w:szCs w:val="20"/>
              </w:rPr>
            </w:pPr>
            <w:r w:rsidRPr="00A808EA">
              <w:rPr>
                <w:sz w:val="20"/>
                <w:szCs w:val="20"/>
              </w:rPr>
              <w:t xml:space="preserve">What units the </w:t>
            </w:r>
            <w:r w:rsidR="00EB76F4">
              <w:rPr>
                <w:sz w:val="20"/>
                <w:szCs w:val="20"/>
              </w:rPr>
              <w:t>teacher candidate</w:t>
            </w:r>
            <w:r w:rsidRPr="00A808EA">
              <w:rPr>
                <w:sz w:val="20"/>
                <w:szCs w:val="20"/>
              </w:rPr>
              <w:t xml:space="preserve"> will be teaching for each class</w:t>
            </w:r>
          </w:p>
          <w:p w14:paraId="38F06746" w14:textId="77777777" w:rsidR="002A5D2E" w:rsidRPr="00A808EA" w:rsidRDefault="002A5D2E" w:rsidP="002A5D2E">
            <w:pPr>
              <w:numPr>
                <w:ilvl w:val="0"/>
                <w:numId w:val="16"/>
              </w:numPr>
              <w:rPr>
                <w:sz w:val="20"/>
                <w:szCs w:val="20"/>
              </w:rPr>
            </w:pPr>
            <w:r w:rsidRPr="00A808EA">
              <w:rPr>
                <w:sz w:val="20"/>
                <w:szCs w:val="20"/>
              </w:rPr>
              <w:t xml:space="preserve">What the </w:t>
            </w:r>
            <w:r w:rsidR="00EB76F4">
              <w:rPr>
                <w:sz w:val="20"/>
                <w:szCs w:val="20"/>
              </w:rPr>
              <w:t>teacher candidate</w:t>
            </w:r>
            <w:r w:rsidRPr="00A808EA">
              <w:rPr>
                <w:sz w:val="20"/>
                <w:szCs w:val="20"/>
              </w:rPr>
              <w:t xml:space="preserve"> is expected to do (such as grading, calling parents, etc.)</w:t>
            </w:r>
          </w:p>
          <w:p w14:paraId="79B6CD21" w14:textId="77777777" w:rsidR="002A5D2E" w:rsidRPr="00A808EA" w:rsidRDefault="002A5D2E" w:rsidP="002A5D2E">
            <w:pPr>
              <w:numPr>
                <w:ilvl w:val="0"/>
                <w:numId w:val="16"/>
              </w:numPr>
              <w:rPr>
                <w:sz w:val="20"/>
                <w:szCs w:val="20"/>
              </w:rPr>
            </w:pPr>
            <w:r w:rsidRPr="00A808EA">
              <w:rPr>
                <w:sz w:val="20"/>
                <w:szCs w:val="20"/>
              </w:rPr>
              <w:t>Involvement in extra-curricular activities and other out-of-class duties</w:t>
            </w:r>
          </w:p>
          <w:p w14:paraId="74E86FFC" w14:textId="77777777" w:rsidR="002A5D2E" w:rsidRPr="00A808EA" w:rsidRDefault="002A5D2E" w:rsidP="002A5D2E">
            <w:pPr>
              <w:numPr>
                <w:ilvl w:val="0"/>
                <w:numId w:val="16"/>
              </w:numPr>
              <w:rPr>
                <w:sz w:val="20"/>
                <w:szCs w:val="20"/>
              </w:rPr>
            </w:pPr>
            <w:r w:rsidRPr="00A808EA">
              <w:rPr>
                <w:sz w:val="20"/>
                <w:szCs w:val="20"/>
              </w:rPr>
              <w:t>An “exit strategy” for returning classes to your control.</w:t>
            </w:r>
          </w:p>
        </w:tc>
      </w:tr>
      <w:tr w:rsidR="002A5D2E" w:rsidRPr="00A808EA" w14:paraId="1F0E6662" w14:textId="77777777" w:rsidTr="00264A0C">
        <w:trPr>
          <w:cantSplit/>
        </w:trPr>
        <w:tc>
          <w:tcPr>
            <w:tcW w:w="5665" w:type="dxa"/>
          </w:tcPr>
          <w:p w14:paraId="37A03C4C" w14:textId="77777777" w:rsidR="002A5D2E" w:rsidRPr="00A808EA" w:rsidRDefault="002A5D2E" w:rsidP="002A5D2E">
            <w:pPr>
              <w:widowControl w:val="0"/>
              <w:rPr>
                <w:sz w:val="20"/>
                <w:szCs w:val="20"/>
              </w:rPr>
            </w:pPr>
            <w:r w:rsidRPr="00A808EA">
              <w:rPr>
                <w:b/>
                <w:bCs/>
                <w:sz w:val="20"/>
                <w:szCs w:val="20"/>
              </w:rPr>
              <w:lastRenderedPageBreak/>
              <w:t>Week 3</w:t>
            </w:r>
            <w:r w:rsidRPr="00A808EA">
              <w:rPr>
                <w:sz w:val="20"/>
                <w:szCs w:val="20"/>
              </w:rPr>
              <w:t xml:space="preserve"> </w:t>
            </w:r>
          </w:p>
          <w:p w14:paraId="1935F24C" w14:textId="77777777" w:rsidR="002A5D2E" w:rsidRPr="00A808EA" w:rsidRDefault="002A5D2E" w:rsidP="002A5D2E">
            <w:pPr>
              <w:widowControl w:val="0"/>
              <w:rPr>
                <w:sz w:val="20"/>
                <w:szCs w:val="20"/>
              </w:rPr>
            </w:pPr>
            <w:r w:rsidRPr="00A808EA">
              <w:rPr>
                <w:sz w:val="20"/>
                <w:szCs w:val="20"/>
              </w:rPr>
              <w:t xml:space="preserve">Begin to co-teach or shadow teach with your teacher during at least two of the same subject classes (one if block) from his/her lesson plans – observe/assist one class, then take the lead in teaching the next class. </w:t>
            </w:r>
            <w:proofErr w:type="gramStart"/>
            <w:r w:rsidRPr="00A808EA">
              <w:rPr>
                <w:sz w:val="20"/>
                <w:szCs w:val="20"/>
              </w:rPr>
              <w:t>Or,</w:t>
            </w:r>
            <w:proofErr w:type="gramEnd"/>
            <w:r w:rsidRPr="00A808EA">
              <w:rPr>
                <w:sz w:val="20"/>
                <w:szCs w:val="20"/>
              </w:rPr>
              <w:t xml:space="preserve"> take the lead in teaching a segment of your teacher’s lesson in any class.</w:t>
            </w:r>
          </w:p>
          <w:p w14:paraId="459D1A69" w14:textId="77777777" w:rsidR="002A5D2E" w:rsidRPr="00A808EA" w:rsidRDefault="002A5D2E" w:rsidP="002A5D2E">
            <w:pPr>
              <w:widowControl w:val="0"/>
              <w:rPr>
                <w:sz w:val="20"/>
                <w:szCs w:val="20"/>
              </w:rPr>
            </w:pPr>
          </w:p>
          <w:p w14:paraId="370B0EF4"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Continue to plan and meet with your teacher during non-teaching times to make final arrangements for what, when, and how long you will begin teaching on your own – continue to find activities and items of student interest for the content you will be teaching.</w:t>
            </w:r>
          </w:p>
        </w:tc>
        <w:tc>
          <w:tcPr>
            <w:tcW w:w="4405" w:type="dxa"/>
          </w:tcPr>
          <w:p w14:paraId="3E497431" w14:textId="77777777" w:rsidR="002A5D2E" w:rsidRPr="00A808EA" w:rsidRDefault="002A5D2E" w:rsidP="002A5D2E">
            <w:pPr>
              <w:rPr>
                <w:sz w:val="20"/>
                <w:szCs w:val="20"/>
              </w:rPr>
            </w:pPr>
          </w:p>
          <w:p w14:paraId="22FB5591" w14:textId="77777777" w:rsidR="002A5D2E" w:rsidRPr="00A808EA" w:rsidRDefault="002A5D2E" w:rsidP="002A5D2E">
            <w:pPr>
              <w:rPr>
                <w:sz w:val="20"/>
                <w:szCs w:val="20"/>
              </w:rPr>
            </w:pPr>
            <w:r w:rsidRPr="00A808EA">
              <w:rPr>
                <w:sz w:val="20"/>
                <w:szCs w:val="20"/>
              </w:rPr>
              <w:t>You should maintain responsibility for planning the classes the student is co-teaching.</w:t>
            </w:r>
          </w:p>
        </w:tc>
      </w:tr>
      <w:tr w:rsidR="002A5D2E" w:rsidRPr="00A808EA" w14:paraId="08051AD9" w14:textId="77777777" w:rsidTr="00264A0C">
        <w:tc>
          <w:tcPr>
            <w:tcW w:w="5665" w:type="dxa"/>
          </w:tcPr>
          <w:p w14:paraId="067A74C1" w14:textId="77777777" w:rsidR="002A5D2E" w:rsidRPr="00A808EA" w:rsidRDefault="002A5D2E" w:rsidP="002A5D2E">
            <w:pPr>
              <w:widowControl w:val="0"/>
              <w:rPr>
                <w:sz w:val="20"/>
                <w:szCs w:val="20"/>
              </w:rPr>
            </w:pPr>
            <w:r w:rsidRPr="00A808EA">
              <w:rPr>
                <w:b/>
                <w:sz w:val="20"/>
                <w:szCs w:val="20"/>
              </w:rPr>
              <w:t>Week 4</w:t>
            </w:r>
          </w:p>
          <w:p w14:paraId="22DDB79A" w14:textId="77777777" w:rsidR="002A5D2E" w:rsidRPr="00A808EA" w:rsidRDefault="002A5D2E" w:rsidP="002A5D2E">
            <w:pPr>
              <w:widowControl w:val="0"/>
              <w:rPr>
                <w:sz w:val="20"/>
                <w:szCs w:val="20"/>
              </w:rPr>
            </w:pPr>
            <w:r w:rsidRPr="00A808EA">
              <w:rPr>
                <w:sz w:val="20"/>
                <w:szCs w:val="20"/>
              </w:rPr>
              <w:t>Begin teaching at least two classes (one if block) of the same preparation on your own and from your own lesson plans. Meet daily with your teacher to discuss your first classes taught.</w:t>
            </w:r>
          </w:p>
          <w:p w14:paraId="2ED95E39" w14:textId="77777777" w:rsidR="002A5D2E" w:rsidRPr="00A808EA" w:rsidRDefault="002A5D2E" w:rsidP="002A5D2E">
            <w:pPr>
              <w:keepNext/>
              <w:keepLines/>
              <w:widowControl w:val="0"/>
              <w:rPr>
                <w:sz w:val="20"/>
                <w:szCs w:val="20"/>
              </w:rPr>
            </w:pPr>
          </w:p>
          <w:p w14:paraId="64006AED" w14:textId="77777777" w:rsidR="002A5D2E" w:rsidRPr="00A808EA" w:rsidRDefault="002A5D2E" w:rsidP="002A5D2E">
            <w:pPr>
              <w:widowControl w:val="0"/>
              <w:rPr>
                <w:sz w:val="20"/>
                <w:szCs w:val="20"/>
              </w:rPr>
            </w:pPr>
            <w:r w:rsidRPr="00A808EA">
              <w:rPr>
                <w:sz w:val="20"/>
                <w:szCs w:val="20"/>
              </w:rPr>
              <w:t xml:space="preserve">Continue to co-teach or assist your teacher for the remainder of the classes that you are not teaching. Observe how your teacher executes a lesson (your plans or theirs) in the areas where you had difficulty. </w:t>
            </w:r>
          </w:p>
        </w:tc>
        <w:tc>
          <w:tcPr>
            <w:tcW w:w="4405" w:type="dxa"/>
          </w:tcPr>
          <w:p w14:paraId="7F12E51A" w14:textId="77777777" w:rsidR="002A5D2E" w:rsidRPr="00A808EA" w:rsidRDefault="002A5D2E" w:rsidP="002A5D2E">
            <w:pPr>
              <w:rPr>
                <w:sz w:val="20"/>
                <w:szCs w:val="20"/>
              </w:rPr>
            </w:pPr>
          </w:p>
          <w:p w14:paraId="12EC22F0" w14:textId="77777777" w:rsidR="002A5D2E" w:rsidRPr="00A808EA" w:rsidRDefault="002A5D2E" w:rsidP="002A5D2E">
            <w:pPr>
              <w:rPr>
                <w:sz w:val="20"/>
                <w:szCs w:val="20"/>
              </w:rPr>
            </w:pPr>
            <w:r w:rsidRPr="00A808EA">
              <w:rPr>
                <w:sz w:val="20"/>
                <w:szCs w:val="20"/>
              </w:rPr>
              <w:t xml:space="preserve">Closely supervise the </w:t>
            </w:r>
            <w:r w:rsidR="00EB76F4">
              <w:rPr>
                <w:sz w:val="20"/>
                <w:szCs w:val="20"/>
              </w:rPr>
              <w:t>teacher candidate</w:t>
            </w:r>
            <w:r w:rsidRPr="00A808EA">
              <w:rPr>
                <w:sz w:val="20"/>
                <w:szCs w:val="20"/>
              </w:rPr>
              <w:t xml:space="preserve">’s teaching as </w:t>
            </w:r>
            <w:r w:rsidR="00EB76F4">
              <w:rPr>
                <w:sz w:val="20"/>
                <w:szCs w:val="20"/>
              </w:rPr>
              <w:t>he</w:t>
            </w:r>
            <w:r w:rsidRPr="00A808EA">
              <w:rPr>
                <w:sz w:val="20"/>
                <w:szCs w:val="20"/>
              </w:rPr>
              <w:t xml:space="preserve"> pick</w:t>
            </w:r>
            <w:r w:rsidR="00EB76F4">
              <w:rPr>
                <w:sz w:val="20"/>
                <w:szCs w:val="20"/>
              </w:rPr>
              <w:t>s</w:t>
            </w:r>
            <w:r w:rsidRPr="00A808EA">
              <w:rPr>
                <w:sz w:val="20"/>
                <w:szCs w:val="20"/>
              </w:rPr>
              <w:t xml:space="preserve"> up </w:t>
            </w:r>
            <w:r w:rsidR="00EB76F4">
              <w:rPr>
                <w:sz w:val="20"/>
                <w:szCs w:val="20"/>
              </w:rPr>
              <w:t>his</w:t>
            </w:r>
            <w:r w:rsidRPr="00A808EA">
              <w:rPr>
                <w:sz w:val="20"/>
                <w:szCs w:val="20"/>
              </w:rPr>
              <w:t xml:space="preserve"> first class.</w:t>
            </w:r>
          </w:p>
        </w:tc>
      </w:tr>
      <w:tr w:rsidR="002A5D2E" w:rsidRPr="00A808EA" w14:paraId="15A5D780" w14:textId="77777777" w:rsidTr="00264A0C">
        <w:tc>
          <w:tcPr>
            <w:tcW w:w="5665" w:type="dxa"/>
          </w:tcPr>
          <w:p w14:paraId="46E39926" w14:textId="77777777" w:rsidR="002A5D2E" w:rsidRPr="00A808EA" w:rsidRDefault="002A5D2E" w:rsidP="002A5D2E">
            <w:pPr>
              <w:widowControl w:val="0"/>
              <w:rPr>
                <w:sz w:val="20"/>
                <w:szCs w:val="20"/>
              </w:rPr>
            </w:pPr>
            <w:r w:rsidRPr="00A808EA">
              <w:rPr>
                <w:b/>
                <w:sz w:val="20"/>
                <w:szCs w:val="20"/>
              </w:rPr>
              <w:t>Week 5</w:t>
            </w:r>
            <w:r w:rsidRPr="00A808EA">
              <w:rPr>
                <w:sz w:val="20"/>
                <w:szCs w:val="20"/>
              </w:rPr>
              <w:t xml:space="preserve"> </w:t>
            </w:r>
          </w:p>
          <w:p w14:paraId="247727FD" w14:textId="77777777" w:rsidR="002A5D2E" w:rsidRPr="00A808EA" w:rsidRDefault="002A5D2E" w:rsidP="002A5D2E">
            <w:pPr>
              <w:widowControl w:val="0"/>
              <w:rPr>
                <w:sz w:val="20"/>
                <w:szCs w:val="20"/>
              </w:rPr>
            </w:pPr>
            <w:r w:rsidRPr="00A808EA">
              <w:rPr>
                <w:sz w:val="20"/>
                <w:szCs w:val="20"/>
              </w:rPr>
              <w:t xml:space="preserve">Begin teaching at least three classes (two if block) of the same or similar preparation on your own and from your own lesson plans. </w:t>
            </w:r>
          </w:p>
        </w:tc>
        <w:tc>
          <w:tcPr>
            <w:tcW w:w="4405" w:type="dxa"/>
          </w:tcPr>
          <w:p w14:paraId="0A45DEF1" w14:textId="77777777" w:rsidR="002A5D2E" w:rsidRPr="00A808EA" w:rsidRDefault="002A5D2E" w:rsidP="002A5D2E">
            <w:pPr>
              <w:rPr>
                <w:sz w:val="20"/>
                <w:szCs w:val="20"/>
              </w:rPr>
            </w:pPr>
          </w:p>
          <w:p w14:paraId="358688B6" w14:textId="77777777" w:rsidR="002A5D2E" w:rsidRPr="00A808EA" w:rsidRDefault="002A5D2E" w:rsidP="002A5D2E">
            <w:pPr>
              <w:rPr>
                <w:sz w:val="20"/>
                <w:szCs w:val="20"/>
              </w:rPr>
            </w:pPr>
            <w:r w:rsidRPr="00A808EA">
              <w:rPr>
                <w:sz w:val="20"/>
                <w:szCs w:val="20"/>
              </w:rPr>
              <w:t>Continue to closely supervise the</w:t>
            </w:r>
            <w:r w:rsidR="008C0AC2">
              <w:rPr>
                <w:sz w:val="20"/>
                <w:szCs w:val="20"/>
              </w:rPr>
              <w:t xml:space="preserve"> teacher candidate</w:t>
            </w:r>
            <w:r w:rsidRPr="00A808EA">
              <w:rPr>
                <w:sz w:val="20"/>
                <w:szCs w:val="20"/>
              </w:rPr>
              <w:t xml:space="preserve">, but occasionally leave the </w:t>
            </w:r>
            <w:r w:rsidR="008C0AC2">
              <w:rPr>
                <w:sz w:val="20"/>
                <w:szCs w:val="20"/>
              </w:rPr>
              <w:t>teacher candidate</w:t>
            </w:r>
            <w:r w:rsidRPr="00A808EA">
              <w:rPr>
                <w:sz w:val="20"/>
                <w:szCs w:val="20"/>
              </w:rPr>
              <w:t xml:space="preserve"> alone with the first class that was picked up, if you feel they are ready.</w:t>
            </w:r>
          </w:p>
          <w:p w14:paraId="05377AB3" w14:textId="77777777" w:rsidR="002A5D2E" w:rsidRPr="00A808EA" w:rsidRDefault="002A5D2E" w:rsidP="002A5D2E">
            <w:pPr>
              <w:rPr>
                <w:sz w:val="20"/>
                <w:szCs w:val="20"/>
              </w:rPr>
            </w:pPr>
          </w:p>
          <w:p w14:paraId="3C6ACA91" w14:textId="77777777" w:rsidR="002A5D2E" w:rsidRPr="00A808EA" w:rsidRDefault="002A5D2E" w:rsidP="002A5D2E">
            <w:pPr>
              <w:rPr>
                <w:sz w:val="20"/>
                <w:szCs w:val="20"/>
              </w:rPr>
            </w:pPr>
          </w:p>
          <w:p w14:paraId="67E9F696" w14:textId="77777777" w:rsidR="002A5D2E" w:rsidRPr="00A808EA" w:rsidRDefault="002A5D2E" w:rsidP="002A5D2E">
            <w:pPr>
              <w:rPr>
                <w:sz w:val="20"/>
                <w:szCs w:val="20"/>
              </w:rPr>
            </w:pPr>
            <w:r w:rsidRPr="00A808EA">
              <w:rPr>
                <w:sz w:val="20"/>
                <w:szCs w:val="20"/>
              </w:rPr>
              <w:t xml:space="preserve">Do a formal observation of one class period (or a segment, if block) of the first class that was picked up and debrief with the intern afterwards, to serve as a baseline. This could be the lesson that they videotape. </w:t>
            </w:r>
          </w:p>
        </w:tc>
      </w:tr>
      <w:tr w:rsidR="002A5D2E" w:rsidRPr="00A808EA" w14:paraId="5841DF9A" w14:textId="77777777" w:rsidTr="00264A0C">
        <w:tc>
          <w:tcPr>
            <w:tcW w:w="5665" w:type="dxa"/>
          </w:tcPr>
          <w:p w14:paraId="1648F868" w14:textId="77777777" w:rsidR="002A5D2E" w:rsidRPr="00A808EA" w:rsidRDefault="002A5D2E" w:rsidP="002A5D2E">
            <w:pPr>
              <w:widowControl w:val="0"/>
              <w:rPr>
                <w:sz w:val="20"/>
                <w:szCs w:val="20"/>
              </w:rPr>
            </w:pPr>
            <w:r w:rsidRPr="00A808EA">
              <w:rPr>
                <w:b/>
                <w:sz w:val="20"/>
                <w:szCs w:val="20"/>
              </w:rPr>
              <w:t>Week 6</w:t>
            </w:r>
            <w:r w:rsidRPr="00A808EA">
              <w:rPr>
                <w:sz w:val="20"/>
                <w:szCs w:val="20"/>
              </w:rPr>
              <w:t xml:space="preserve"> </w:t>
            </w:r>
          </w:p>
          <w:p w14:paraId="086E7C62" w14:textId="77777777" w:rsidR="002A5D2E" w:rsidRPr="00A808EA" w:rsidRDefault="002A5D2E" w:rsidP="002A5D2E">
            <w:pPr>
              <w:widowControl w:val="0"/>
              <w:rPr>
                <w:sz w:val="20"/>
                <w:szCs w:val="20"/>
              </w:rPr>
            </w:pPr>
            <w:r w:rsidRPr="00A808EA">
              <w:rPr>
                <w:sz w:val="20"/>
                <w:szCs w:val="20"/>
              </w:rPr>
              <w:t xml:space="preserve">Continue teaching at least three classes (two if block). </w:t>
            </w:r>
          </w:p>
          <w:p w14:paraId="11A683D6" w14:textId="77777777" w:rsidR="002A5D2E" w:rsidRPr="00A808EA" w:rsidRDefault="002A5D2E" w:rsidP="002A5D2E">
            <w:pPr>
              <w:pStyle w:val="BodyText2"/>
              <w:rPr>
                <w:rFonts w:ascii="Times New Roman" w:hAnsi="Times New Roman"/>
                <w:sz w:val="20"/>
              </w:rPr>
            </w:pPr>
          </w:p>
        </w:tc>
        <w:tc>
          <w:tcPr>
            <w:tcW w:w="4405" w:type="dxa"/>
          </w:tcPr>
          <w:p w14:paraId="3C1C601D" w14:textId="77777777" w:rsidR="002A5D2E" w:rsidRPr="00A808EA" w:rsidRDefault="002A5D2E" w:rsidP="002A5D2E">
            <w:pPr>
              <w:rPr>
                <w:sz w:val="20"/>
                <w:szCs w:val="20"/>
              </w:rPr>
            </w:pPr>
          </w:p>
          <w:p w14:paraId="27A01B4B" w14:textId="77777777" w:rsidR="002A5D2E" w:rsidRPr="00A808EA" w:rsidRDefault="002A5D2E" w:rsidP="002A5D2E">
            <w:pPr>
              <w:rPr>
                <w:sz w:val="20"/>
                <w:szCs w:val="20"/>
              </w:rPr>
            </w:pPr>
            <w:r w:rsidRPr="00A808EA">
              <w:rPr>
                <w:sz w:val="20"/>
                <w:szCs w:val="20"/>
              </w:rPr>
              <w:t xml:space="preserve">Continue to leave the </w:t>
            </w:r>
            <w:r w:rsidR="008C0AC2">
              <w:rPr>
                <w:sz w:val="20"/>
                <w:szCs w:val="20"/>
              </w:rPr>
              <w:t>teacher candidate</w:t>
            </w:r>
            <w:r w:rsidRPr="00A808EA">
              <w:rPr>
                <w:sz w:val="20"/>
                <w:szCs w:val="20"/>
              </w:rPr>
              <w:t xml:space="preserve"> alone for some class periods. </w:t>
            </w:r>
            <w:r w:rsidR="008C0AC2">
              <w:rPr>
                <w:sz w:val="20"/>
                <w:szCs w:val="20"/>
              </w:rPr>
              <w:t>He</w:t>
            </w:r>
            <w:r w:rsidRPr="00A808EA">
              <w:rPr>
                <w:sz w:val="20"/>
                <w:szCs w:val="20"/>
              </w:rPr>
              <w:t xml:space="preserve"> should be picking up primary responsibility for the classes </w:t>
            </w:r>
            <w:r w:rsidR="008C0AC2">
              <w:rPr>
                <w:sz w:val="20"/>
                <w:szCs w:val="20"/>
              </w:rPr>
              <w:t>he</w:t>
            </w:r>
            <w:r w:rsidRPr="00A808EA">
              <w:rPr>
                <w:sz w:val="20"/>
                <w:szCs w:val="20"/>
              </w:rPr>
              <w:t xml:space="preserve"> </w:t>
            </w:r>
            <w:r w:rsidR="008C0AC2">
              <w:rPr>
                <w:sz w:val="20"/>
                <w:szCs w:val="20"/>
              </w:rPr>
              <w:t>is</w:t>
            </w:r>
            <w:r w:rsidRPr="00A808EA">
              <w:rPr>
                <w:sz w:val="20"/>
                <w:szCs w:val="20"/>
              </w:rPr>
              <w:t xml:space="preserve"> teaching.</w:t>
            </w:r>
          </w:p>
          <w:p w14:paraId="4443CF28" w14:textId="77777777" w:rsidR="002A5D2E" w:rsidRPr="00A808EA" w:rsidRDefault="002A5D2E" w:rsidP="002A5D2E">
            <w:pPr>
              <w:rPr>
                <w:sz w:val="20"/>
                <w:szCs w:val="20"/>
              </w:rPr>
            </w:pPr>
          </w:p>
          <w:p w14:paraId="786F133C" w14:textId="77777777" w:rsidR="002A5D2E" w:rsidRPr="00A808EA" w:rsidRDefault="002A5D2E" w:rsidP="002A5D2E">
            <w:pPr>
              <w:rPr>
                <w:sz w:val="20"/>
                <w:szCs w:val="20"/>
              </w:rPr>
            </w:pPr>
            <w:r w:rsidRPr="00A808EA">
              <w:rPr>
                <w:sz w:val="20"/>
                <w:szCs w:val="20"/>
              </w:rPr>
              <w:t xml:space="preserve">Do a formal observation of one of the other classes they have picked up. </w:t>
            </w:r>
          </w:p>
        </w:tc>
      </w:tr>
      <w:tr w:rsidR="002A5D2E" w:rsidRPr="00A808EA" w14:paraId="22F3CFE5" w14:textId="77777777" w:rsidTr="00264A0C">
        <w:trPr>
          <w:cantSplit/>
        </w:trPr>
        <w:tc>
          <w:tcPr>
            <w:tcW w:w="5665" w:type="dxa"/>
          </w:tcPr>
          <w:p w14:paraId="722C0C0E" w14:textId="77777777" w:rsidR="002A5D2E" w:rsidRPr="00A808EA" w:rsidRDefault="002A5D2E" w:rsidP="002A5D2E">
            <w:pPr>
              <w:widowControl w:val="0"/>
              <w:rPr>
                <w:sz w:val="20"/>
                <w:szCs w:val="20"/>
              </w:rPr>
            </w:pPr>
            <w:r w:rsidRPr="00A808EA">
              <w:rPr>
                <w:b/>
                <w:sz w:val="20"/>
                <w:szCs w:val="20"/>
              </w:rPr>
              <w:t>Week 7</w:t>
            </w:r>
            <w:r w:rsidRPr="00A808EA">
              <w:rPr>
                <w:sz w:val="20"/>
                <w:szCs w:val="20"/>
              </w:rPr>
              <w:t xml:space="preserve"> </w:t>
            </w:r>
          </w:p>
          <w:p w14:paraId="1ED7719E" w14:textId="77777777" w:rsidR="002A5D2E" w:rsidRPr="00A808EA" w:rsidRDefault="002A5D2E" w:rsidP="002A5D2E">
            <w:pPr>
              <w:widowControl w:val="0"/>
              <w:rPr>
                <w:sz w:val="20"/>
                <w:szCs w:val="20"/>
              </w:rPr>
            </w:pPr>
            <w:r w:rsidRPr="00A808EA">
              <w:rPr>
                <w:sz w:val="20"/>
                <w:szCs w:val="20"/>
              </w:rPr>
              <w:t xml:space="preserve">Begin teaching a full load of five classes (three if block) </w:t>
            </w:r>
            <w:r w:rsidRPr="00A808EA">
              <w:rPr>
                <w:sz w:val="20"/>
                <w:szCs w:val="20"/>
                <w:u w:val="single"/>
              </w:rPr>
              <w:t>for not less than four weeks</w:t>
            </w:r>
            <w:r w:rsidRPr="00A808EA">
              <w:rPr>
                <w:sz w:val="20"/>
                <w:szCs w:val="20"/>
              </w:rPr>
              <w:t xml:space="preserve"> (20 days). </w:t>
            </w:r>
          </w:p>
        </w:tc>
        <w:tc>
          <w:tcPr>
            <w:tcW w:w="4405" w:type="dxa"/>
          </w:tcPr>
          <w:p w14:paraId="4A2E900B" w14:textId="77777777" w:rsidR="002A5D2E" w:rsidRPr="00A808EA" w:rsidRDefault="002A5D2E" w:rsidP="002A5D2E">
            <w:pPr>
              <w:rPr>
                <w:sz w:val="20"/>
                <w:szCs w:val="20"/>
              </w:rPr>
            </w:pPr>
          </w:p>
          <w:p w14:paraId="7758C112" w14:textId="77777777" w:rsidR="002A5D2E" w:rsidRPr="00A808EA" w:rsidRDefault="002A5D2E" w:rsidP="002A5D2E">
            <w:pPr>
              <w:rPr>
                <w:sz w:val="20"/>
                <w:szCs w:val="20"/>
              </w:rPr>
            </w:pPr>
            <w:r w:rsidRPr="00A808EA">
              <w:rPr>
                <w:sz w:val="20"/>
                <w:szCs w:val="20"/>
              </w:rPr>
              <w:t xml:space="preserve">Minimize your presence in the first class that the </w:t>
            </w:r>
            <w:r w:rsidR="008C0AC2">
              <w:rPr>
                <w:sz w:val="20"/>
                <w:szCs w:val="20"/>
              </w:rPr>
              <w:t xml:space="preserve">teacher candidate </w:t>
            </w:r>
            <w:r w:rsidRPr="00A808EA">
              <w:rPr>
                <w:sz w:val="20"/>
                <w:szCs w:val="20"/>
              </w:rPr>
              <w:t>picked up, other than to monitor</w:t>
            </w:r>
            <w:r w:rsidR="008C0AC2">
              <w:rPr>
                <w:sz w:val="20"/>
                <w:szCs w:val="20"/>
              </w:rPr>
              <w:t xml:space="preserve"> his</w:t>
            </w:r>
            <w:r w:rsidRPr="00A808EA">
              <w:rPr>
                <w:sz w:val="20"/>
                <w:szCs w:val="20"/>
              </w:rPr>
              <w:t xml:space="preserve"> progress, to give </w:t>
            </w:r>
            <w:r w:rsidR="008C0AC2">
              <w:rPr>
                <w:sz w:val="20"/>
                <w:szCs w:val="20"/>
              </w:rPr>
              <w:t>him</w:t>
            </w:r>
            <w:r w:rsidRPr="00A808EA">
              <w:rPr>
                <w:sz w:val="20"/>
                <w:szCs w:val="20"/>
              </w:rPr>
              <w:t xml:space="preserve"> the full feeling of being in control of a class.</w:t>
            </w:r>
          </w:p>
        </w:tc>
      </w:tr>
      <w:tr w:rsidR="002A5D2E" w:rsidRPr="00A808EA" w14:paraId="6F8E6366" w14:textId="77777777" w:rsidTr="00264A0C">
        <w:tc>
          <w:tcPr>
            <w:tcW w:w="5665" w:type="dxa"/>
          </w:tcPr>
          <w:p w14:paraId="7E7B3D82" w14:textId="77777777" w:rsidR="002A5D2E" w:rsidRPr="00A808EA" w:rsidRDefault="002A5D2E" w:rsidP="002A5D2E">
            <w:pPr>
              <w:widowControl w:val="0"/>
              <w:rPr>
                <w:sz w:val="20"/>
                <w:szCs w:val="20"/>
              </w:rPr>
            </w:pPr>
            <w:r w:rsidRPr="00A808EA">
              <w:rPr>
                <w:b/>
                <w:sz w:val="20"/>
                <w:szCs w:val="20"/>
              </w:rPr>
              <w:t>Week 8</w:t>
            </w:r>
            <w:r w:rsidRPr="00A808EA">
              <w:rPr>
                <w:sz w:val="20"/>
                <w:szCs w:val="20"/>
              </w:rPr>
              <w:t xml:space="preserve"> </w:t>
            </w:r>
          </w:p>
          <w:p w14:paraId="58F3A2B4"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(three if block) classes. </w:t>
            </w:r>
          </w:p>
          <w:p w14:paraId="15B5C49C" w14:textId="77777777" w:rsidR="002A5D2E" w:rsidRPr="00A808EA" w:rsidRDefault="002A5D2E" w:rsidP="002A5D2E">
            <w:pPr>
              <w:pStyle w:val="BodyText2"/>
              <w:rPr>
                <w:rFonts w:ascii="Times New Roman" w:hAnsi="Times New Roman"/>
                <w:sz w:val="20"/>
              </w:rPr>
            </w:pPr>
          </w:p>
          <w:p w14:paraId="794459C1"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Turn in your portfolio for the midterm check.</w:t>
            </w:r>
          </w:p>
        </w:tc>
        <w:tc>
          <w:tcPr>
            <w:tcW w:w="4405" w:type="dxa"/>
          </w:tcPr>
          <w:p w14:paraId="4E342D16" w14:textId="77777777" w:rsidR="002A5D2E" w:rsidRPr="00A808EA" w:rsidRDefault="002A5D2E" w:rsidP="002A5D2E">
            <w:pPr>
              <w:rPr>
                <w:sz w:val="20"/>
                <w:szCs w:val="20"/>
              </w:rPr>
            </w:pPr>
          </w:p>
          <w:p w14:paraId="42B27517" w14:textId="77777777" w:rsidR="002A5D2E" w:rsidRPr="00A808EA" w:rsidRDefault="002A5D2E" w:rsidP="002A5D2E">
            <w:pPr>
              <w:rPr>
                <w:sz w:val="20"/>
                <w:szCs w:val="20"/>
              </w:rPr>
            </w:pPr>
            <w:r w:rsidRPr="00A808EA">
              <w:rPr>
                <w:sz w:val="20"/>
                <w:szCs w:val="20"/>
              </w:rPr>
              <w:t xml:space="preserve">Your presence should now be minimal in the first two classes </w:t>
            </w:r>
            <w:r w:rsidR="008C0AC2">
              <w:rPr>
                <w:sz w:val="20"/>
                <w:szCs w:val="20"/>
              </w:rPr>
              <w:t>he</w:t>
            </w:r>
            <w:r w:rsidRPr="00A808EA">
              <w:rPr>
                <w:sz w:val="20"/>
                <w:szCs w:val="20"/>
              </w:rPr>
              <w:t xml:space="preserve"> picked up.</w:t>
            </w:r>
          </w:p>
          <w:p w14:paraId="5342D3DD" w14:textId="77777777" w:rsidR="002A5D2E" w:rsidRPr="00A808EA" w:rsidRDefault="002A5D2E" w:rsidP="002A5D2E">
            <w:pPr>
              <w:rPr>
                <w:sz w:val="20"/>
                <w:szCs w:val="20"/>
              </w:rPr>
            </w:pPr>
            <w:r w:rsidRPr="00A808EA">
              <w:rPr>
                <w:sz w:val="20"/>
                <w:szCs w:val="20"/>
              </w:rPr>
              <w:t xml:space="preserve">Do a structured observation of the first class the </w:t>
            </w:r>
            <w:r w:rsidR="008C0AC2">
              <w:rPr>
                <w:sz w:val="20"/>
                <w:szCs w:val="20"/>
              </w:rPr>
              <w:t>teacher candidate</w:t>
            </w:r>
            <w:r w:rsidRPr="00A808EA">
              <w:rPr>
                <w:sz w:val="20"/>
                <w:szCs w:val="20"/>
              </w:rPr>
              <w:t xml:space="preserve"> picked up, in order to note their progress thus far.</w:t>
            </w:r>
          </w:p>
          <w:p w14:paraId="45C69D53" w14:textId="77777777" w:rsidR="002A5D2E" w:rsidRPr="00A808EA" w:rsidRDefault="002A5D2E" w:rsidP="002A5D2E">
            <w:pPr>
              <w:rPr>
                <w:sz w:val="20"/>
                <w:szCs w:val="20"/>
              </w:rPr>
            </w:pPr>
            <w:r w:rsidRPr="00A808EA">
              <w:rPr>
                <w:sz w:val="20"/>
                <w:szCs w:val="20"/>
              </w:rPr>
              <w:t xml:space="preserve">Prepare mid-term evaluation and discuss your ratings with </w:t>
            </w:r>
            <w:r w:rsidR="008C0AC2">
              <w:rPr>
                <w:sz w:val="20"/>
                <w:szCs w:val="20"/>
              </w:rPr>
              <w:t>the teacher candidate</w:t>
            </w:r>
            <w:r w:rsidRPr="00A808EA">
              <w:rPr>
                <w:sz w:val="20"/>
                <w:szCs w:val="20"/>
              </w:rPr>
              <w:t>.</w:t>
            </w:r>
          </w:p>
        </w:tc>
      </w:tr>
      <w:tr w:rsidR="002A5D2E" w:rsidRPr="00A808EA" w14:paraId="18088F50" w14:textId="77777777" w:rsidTr="00264A0C">
        <w:trPr>
          <w:cantSplit/>
        </w:trPr>
        <w:tc>
          <w:tcPr>
            <w:tcW w:w="5665" w:type="dxa"/>
          </w:tcPr>
          <w:p w14:paraId="44882F9F" w14:textId="77777777" w:rsidR="002A5D2E" w:rsidRPr="00A808EA" w:rsidRDefault="002A5D2E" w:rsidP="002A5D2E">
            <w:pPr>
              <w:widowControl w:val="0"/>
              <w:rPr>
                <w:sz w:val="20"/>
                <w:szCs w:val="20"/>
              </w:rPr>
            </w:pPr>
            <w:r w:rsidRPr="00A808EA">
              <w:rPr>
                <w:b/>
                <w:sz w:val="20"/>
                <w:szCs w:val="20"/>
              </w:rPr>
              <w:t>Week 9</w:t>
            </w:r>
            <w:r w:rsidRPr="00A808EA">
              <w:rPr>
                <w:sz w:val="20"/>
                <w:szCs w:val="20"/>
              </w:rPr>
              <w:t xml:space="preserve"> </w:t>
            </w:r>
          </w:p>
          <w:p w14:paraId="3797D26F"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p w14:paraId="5670C6D6" w14:textId="77777777" w:rsidR="002A5D2E" w:rsidRPr="00A808EA" w:rsidRDefault="002A5D2E" w:rsidP="002A5D2E">
            <w:pPr>
              <w:pStyle w:val="BodyText2"/>
              <w:rPr>
                <w:rFonts w:ascii="Times New Roman" w:hAnsi="Times New Roman"/>
                <w:sz w:val="20"/>
              </w:rPr>
            </w:pPr>
          </w:p>
        </w:tc>
        <w:tc>
          <w:tcPr>
            <w:tcW w:w="4405" w:type="dxa"/>
          </w:tcPr>
          <w:p w14:paraId="3F88E9C4" w14:textId="77777777" w:rsidR="002A5D2E" w:rsidRPr="00A808EA" w:rsidRDefault="002A5D2E" w:rsidP="002A5D2E">
            <w:pPr>
              <w:rPr>
                <w:sz w:val="20"/>
                <w:szCs w:val="20"/>
              </w:rPr>
            </w:pPr>
          </w:p>
          <w:p w14:paraId="027CDEDF" w14:textId="77777777" w:rsidR="002A5D2E" w:rsidRPr="00A808EA" w:rsidRDefault="002A5D2E" w:rsidP="002A5D2E">
            <w:pPr>
              <w:rPr>
                <w:sz w:val="20"/>
                <w:szCs w:val="20"/>
              </w:rPr>
            </w:pPr>
            <w:r w:rsidRPr="00A808EA">
              <w:rPr>
                <w:sz w:val="20"/>
                <w:szCs w:val="20"/>
              </w:rPr>
              <w:t>Continue to work at minimizing your presence in all the classes that the</w:t>
            </w:r>
            <w:r w:rsidR="008C0AC2">
              <w:rPr>
                <w:sz w:val="20"/>
                <w:szCs w:val="20"/>
              </w:rPr>
              <w:t xml:space="preserve"> teacher candidate is</w:t>
            </w:r>
            <w:r w:rsidRPr="00A808EA">
              <w:rPr>
                <w:sz w:val="20"/>
                <w:szCs w:val="20"/>
              </w:rPr>
              <w:t xml:space="preserve"> teaching, other than to monitor </w:t>
            </w:r>
            <w:r w:rsidR="008C0AC2">
              <w:rPr>
                <w:sz w:val="20"/>
                <w:szCs w:val="20"/>
              </w:rPr>
              <w:t>his</w:t>
            </w:r>
            <w:r w:rsidRPr="00A808EA">
              <w:rPr>
                <w:sz w:val="20"/>
                <w:szCs w:val="20"/>
              </w:rPr>
              <w:t xml:space="preserve"> progress.</w:t>
            </w:r>
          </w:p>
          <w:p w14:paraId="0B7EBC40" w14:textId="77777777" w:rsidR="002A5D2E" w:rsidRPr="00A808EA" w:rsidRDefault="002A5D2E" w:rsidP="002A5D2E">
            <w:pPr>
              <w:rPr>
                <w:sz w:val="20"/>
                <w:szCs w:val="20"/>
              </w:rPr>
            </w:pPr>
            <w:r w:rsidRPr="00A808EA">
              <w:rPr>
                <w:sz w:val="20"/>
                <w:szCs w:val="20"/>
              </w:rPr>
              <w:t xml:space="preserve">Do a structured observation of the third class </w:t>
            </w:r>
            <w:r w:rsidR="008C0AC2">
              <w:rPr>
                <w:sz w:val="20"/>
                <w:szCs w:val="20"/>
              </w:rPr>
              <w:t>he</w:t>
            </w:r>
            <w:r w:rsidRPr="00A808EA">
              <w:rPr>
                <w:sz w:val="20"/>
                <w:szCs w:val="20"/>
              </w:rPr>
              <w:t xml:space="preserve"> </w:t>
            </w:r>
            <w:r w:rsidR="008C0AC2">
              <w:rPr>
                <w:sz w:val="20"/>
                <w:szCs w:val="20"/>
              </w:rPr>
              <w:t>has</w:t>
            </w:r>
            <w:r w:rsidRPr="00A808EA">
              <w:rPr>
                <w:sz w:val="20"/>
                <w:szCs w:val="20"/>
              </w:rPr>
              <w:t xml:space="preserve"> picked up.</w:t>
            </w:r>
          </w:p>
        </w:tc>
      </w:tr>
      <w:tr w:rsidR="002A5D2E" w:rsidRPr="00A808EA" w14:paraId="78DF5C40" w14:textId="77777777" w:rsidTr="00264A0C">
        <w:tc>
          <w:tcPr>
            <w:tcW w:w="5665" w:type="dxa"/>
          </w:tcPr>
          <w:p w14:paraId="1B6EB30B" w14:textId="77777777" w:rsidR="002A5D2E" w:rsidRPr="00A808EA" w:rsidRDefault="002A5D2E" w:rsidP="002A5D2E">
            <w:pPr>
              <w:widowControl w:val="0"/>
              <w:rPr>
                <w:sz w:val="20"/>
                <w:szCs w:val="20"/>
              </w:rPr>
            </w:pPr>
            <w:r w:rsidRPr="00A808EA">
              <w:rPr>
                <w:b/>
                <w:sz w:val="20"/>
                <w:szCs w:val="20"/>
              </w:rPr>
              <w:lastRenderedPageBreak/>
              <w:t>Week 10</w:t>
            </w:r>
            <w:r w:rsidRPr="00A808EA">
              <w:rPr>
                <w:sz w:val="20"/>
                <w:szCs w:val="20"/>
              </w:rPr>
              <w:t xml:space="preserve"> </w:t>
            </w:r>
          </w:p>
          <w:p w14:paraId="00D76010"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tc>
        <w:tc>
          <w:tcPr>
            <w:tcW w:w="4405" w:type="dxa"/>
          </w:tcPr>
          <w:p w14:paraId="618D0457" w14:textId="77777777" w:rsidR="002A5D2E" w:rsidRPr="00A808EA" w:rsidRDefault="002A5D2E" w:rsidP="002A5D2E">
            <w:pPr>
              <w:rPr>
                <w:sz w:val="20"/>
                <w:szCs w:val="20"/>
              </w:rPr>
            </w:pPr>
          </w:p>
          <w:p w14:paraId="79EC5A7A" w14:textId="77777777" w:rsidR="002A5D2E" w:rsidRPr="00A808EA" w:rsidRDefault="002A5D2E" w:rsidP="002A5D2E">
            <w:pPr>
              <w:rPr>
                <w:sz w:val="20"/>
                <w:szCs w:val="20"/>
              </w:rPr>
            </w:pPr>
            <w:r w:rsidRPr="00A808EA">
              <w:rPr>
                <w:sz w:val="20"/>
                <w:szCs w:val="20"/>
              </w:rPr>
              <w:t xml:space="preserve">The </w:t>
            </w:r>
            <w:r w:rsidR="008C0AC2">
              <w:rPr>
                <w:sz w:val="20"/>
                <w:szCs w:val="20"/>
              </w:rPr>
              <w:t>teacher candidate</w:t>
            </w:r>
            <w:r w:rsidRPr="00A808EA">
              <w:rPr>
                <w:sz w:val="20"/>
                <w:szCs w:val="20"/>
              </w:rPr>
              <w:t xml:space="preserve"> is now in full control of all the classes. Continue to monitor </w:t>
            </w:r>
            <w:r w:rsidR="008C0AC2">
              <w:rPr>
                <w:sz w:val="20"/>
                <w:szCs w:val="20"/>
              </w:rPr>
              <w:t xml:space="preserve">his </w:t>
            </w:r>
            <w:r w:rsidRPr="00A808EA">
              <w:rPr>
                <w:sz w:val="20"/>
                <w:szCs w:val="20"/>
              </w:rPr>
              <w:t>progress.</w:t>
            </w:r>
          </w:p>
          <w:p w14:paraId="7B57F859" w14:textId="77777777" w:rsidR="002A5D2E" w:rsidRPr="00A808EA" w:rsidRDefault="002A5D2E" w:rsidP="002A5D2E">
            <w:pPr>
              <w:rPr>
                <w:sz w:val="20"/>
                <w:szCs w:val="20"/>
              </w:rPr>
            </w:pPr>
            <w:r w:rsidRPr="00A808EA">
              <w:rPr>
                <w:sz w:val="20"/>
                <w:szCs w:val="20"/>
              </w:rPr>
              <w:t xml:space="preserve">Do a structured observation of the second class </w:t>
            </w:r>
            <w:r w:rsidR="008C0AC2">
              <w:rPr>
                <w:sz w:val="20"/>
                <w:szCs w:val="20"/>
              </w:rPr>
              <w:t>he</w:t>
            </w:r>
            <w:r w:rsidRPr="00A808EA">
              <w:rPr>
                <w:sz w:val="20"/>
                <w:szCs w:val="20"/>
              </w:rPr>
              <w:t xml:space="preserve"> picked up.</w:t>
            </w:r>
          </w:p>
        </w:tc>
      </w:tr>
      <w:tr w:rsidR="002A5D2E" w:rsidRPr="00A808EA" w14:paraId="1BE11837" w14:textId="77777777" w:rsidTr="00264A0C">
        <w:tc>
          <w:tcPr>
            <w:tcW w:w="5665" w:type="dxa"/>
          </w:tcPr>
          <w:p w14:paraId="2BE2EF13" w14:textId="77777777" w:rsidR="002A5D2E" w:rsidRPr="00A808EA" w:rsidRDefault="002A5D2E" w:rsidP="002A5D2E">
            <w:pPr>
              <w:widowControl w:val="0"/>
              <w:rPr>
                <w:sz w:val="20"/>
                <w:szCs w:val="20"/>
              </w:rPr>
            </w:pPr>
            <w:r w:rsidRPr="00A808EA">
              <w:rPr>
                <w:b/>
                <w:sz w:val="20"/>
                <w:szCs w:val="20"/>
              </w:rPr>
              <w:t>Week 11</w:t>
            </w:r>
            <w:r w:rsidRPr="00A808EA">
              <w:rPr>
                <w:sz w:val="20"/>
                <w:szCs w:val="20"/>
              </w:rPr>
              <w:t xml:space="preserve"> </w:t>
            </w:r>
          </w:p>
          <w:p w14:paraId="3BFA6E11" w14:textId="77777777" w:rsidR="002A5D2E" w:rsidRPr="00A808EA" w:rsidRDefault="002A5D2E" w:rsidP="002A5D2E">
            <w:pPr>
              <w:widowControl w:val="0"/>
              <w:rPr>
                <w:sz w:val="20"/>
                <w:szCs w:val="20"/>
              </w:rPr>
            </w:pPr>
            <w:r w:rsidRPr="00A808EA">
              <w:rPr>
                <w:sz w:val="20"/>
                <w:szCs w:val="20"/>
              </w:rPr>
              <w:t>Continue teaching five classes (three if block) until the requirement of 20 days is met.</w:t>
            </w:r>
          </w:p>
          <w:p w14:paraId="115D4491" w14:textId="77777777" w:rsidR="002A5D2E" w:rsidRPr="00A808EA" w:rsidRDefault="002A5D2E" w:rsidP="002A5D2E">
            <w:pPr>
              <w:pStyle w:val="BodyText2"/>
              <w:rPr>
                <w:rFonts w:ascii="Times New Roman" w:hAnsi="Times New Roman"/>
                <w:sz w:val="20"/>
              </w:rPr>
            </w:pPr>
          </w:p>
        </w:tc>
        <w:tc>
          <w:tcPr>
            <w:tcW w:w="4405" w:type="dxa"/>
          </w:tcPr>
          <w:p w14:paraId="421C1F9B" w14:textId="77777777" w:rsidR="002A5D2E" w:rsidRPr="00A808EA" w:rsidRDefault="002A5D2E" w:rsidP="002A5D2E">
            <w:pPr>
              <w:rPr>
                <w:sz w:val="20"/>
                <w:szCs w:val="20"/>
              </w:rPr>
            </w:pPr>
          </w:p>
          <w:p w14:paraId="4BF5483D" w14:textId="77777777" w:rsidR="002A5D2E" w:rsidRPr="00A808EA" w:rsidRDefault="002A5D2E" w:rsidP="002A5D2E">
            <w:pPr>
              <w:rPr>
                <w:sz w:val="20"/>
                <w:szCs w:val="20"/>
              </w:rPr>
            </w:pPr>
          </w:p>
        </w:tc>
      </w:tr>
      <w:tr w:rsidR="002A5D2E" w:rsidRPr="00A808EA" w14:paraId="4F340C38" w14:textId="77777777" w:rsidTr="00264A0C">
        <w:tc>
          <w:tcPr>
            <w:tcW w:w="5665" w:type="dxa"/>
          </w:tcPr>
          <w:p w14:paraId="256AB778" w14:textId="77777777" w:rsidR="002A5D2E" w:rsidRPr="00A808EA" w:rsidRDefault="002A5D2E" w:rsidP="002A5D2E">
            <w:pPr>
              <w:widowControl w:val="0"/>
              <w:rPr>
                <w:sz w:val="20"/>
                <w:szCs w:val="20"/>
              </w:rPr>
            </w:pPr>
            <w:r w:rsidRPr="00A808EA">
              <w:rPr>
                <w:b/>
                <w:bCs/>
                <w:sz w:val="20"/>
                <w:szCs w:val="20"/>
              </w:rPr>
              <w:t>Week 12</w:t>
            </w:r>
            <w:r w:rsidRPr="00A808EA">
              <w:rPr>
                <w:sz w:val="20"/>
                <w:szCs w:val="20"/>
              </w:rPr>
              <w:tab/>
            </w:r>
          </w:p>
          <w:p w14:paraId="0A0D46FF" w14:textId="77777777" w:rsidR="002A5D2E" w:rsidRPr="00074EFA" w:rsidRDefault="002A5D2E" w:rsidP="00074EFA">
            <w:pPr>
              <w:pStyle w:val="Heading1"/>
              <w:rPr>
                <w:rFonts w:ascii="Times New Roman" w:hAnsi="Times New Roman"/>
                <w:b w:val="0"/>
                <w:bCs w:val="0"/>
                <w:sz w:val="20"/>
              </w:rPr>
            </w:pPr>
            <w:r w:rsidRPr="00A808EA">
              <w:rPr>
                <w:rFonts w:ascii="Times New Roman" w:hAnsi="Times New Roman"/>
                <w:b w:val="0"/>
                <w:bCs w:val="0"/>
                <w:sz w:val="20"/>
              </w:rPr>
              <w:t>Begin returning classes to your cooperating teacher. Begin co-teaching again in returned classes with your cooperating teacher using his/her lesson plans.</w:t>
            </w:r>
          </w:p>
        </w:tc>
        <w:tc>
          <w:tcPr>
            <w:tcW w:w="4405" w:type="dxa"/>
          </w:tcPr>
          <w:p w14:paraId="3A69544B" w14:textId="77777777" w:rsidR="002A5D2E" w:rsidRPr="00A808EA" w:rsidRDefault="002A5D2E" w:rsidP="002A5D2E">
            <w:pPr>
              <w:rPr>
                <w:sz w:val="20"/>
                <w:szCs w:val="20"/>
              </w:rPr>
            </w:pPr>
          </w:p>
          <w:p w14:paraId="75D388CD" w14:textId="77777777" w:rsidR="002A5D2E" w:rsidRPr="00A808EA" w:rsidRDefault="002A5D2E" w:rsidP="002A5D2E">
            <w:pPr>
              <w:rPr>
                <w:sz w:val="20"/>
                <w:szCs w:val="20"/>
              </w:rPr>
            </w:pPr>
            <w:r w:rsidRPr="00A808EA">
              <w:rPr>
                <w:sz w:val="20"/>
                <w:szCs w:val="20"/>
              </w:rPr>
              <w:t>Do a final observation of the first class before it is returned to you.</w:t>
            </w:r>
          </w:p>
        </w:tc>
      </w:tr>
      <w:tr w:rsidR="002A5D2E" w:rsidRPr="00A808EA" w14:paraId="73679671" w14:textId="77777777" w:rsidTr="00264A0C">
        <w:tc>
          <w:tcPr>
            <w:tcW w:w="5665" w:type="dxa"/>
          </w:tcPr>
          <w:p w14:paraId="1AC5A1FA" w14:textId="77777777" w:rsidR="002A5D2E" w:rsidRPr="00A808EA" w:rsidRDefault="002A5D2E" w:rsidP="002A5D2E">
            <w:pPr>
              <w:widowControl w:val="0"/>
              <w:rPr>
                <w:sz w:val="20"/>
                <w:szCs w:val="20"/>
              </w:rPr>
            </w:pPr>
            <w:r w:rsidRPr="00A808EA">
              <w:rPr>
                <w:b/>
                <w:bCs/>
                <w:sz w:val="20"/>
                <w:szCs w:val="20"/>
              </w:rPr>
              <w:t>Week 13</w:t>
            </w:r>
          </w:p>
          <w:p w14:paraId="2AE3C14C"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Continue the process of returning classes to your cooperating teacher. Continue co-teaching in the classes you return using his/her lesson plans</w:t>
            </w:r>
          </w:p>
        </w:tc>
        <w:tc>
          <w:tcPr>
            <w:tcW w:w="4405" w:type="dxa"/>
          </w:tcPr>
          <w:p w14:paraId="7E7B5367" w14:textId="77777777" w:rsidR="002A5D2E" w:rsidRPr="00A808EA" w:rsidRDefault="002A5D2E" w:rsidP="002A5D2E">
            <w:pPr>
              <w:rPr>
                <w:sz w:val="20"/>
                <w:szCs w:val="20"/>
              </w:rPr>
            </w:pPr>
          </w:p>
          <w:p w14:paraId="5C3B8B9B" w14:textId="77777777" w:rsidR="002A5D2E" w:rsidRPr="00A808EA" w:rsidRDefault="002A5D2E" w:rsidP="002A5D2E">
            <w:pPr>
              <w:rPr>
                <w:sz w:val="20"/>
                <w:szCs w:val="20"/>
              </w:rPr>
            </w:pPr>
            <w:r w:rsidRPr="00A808EA">
              <w:rPr>
                <w:sz w:val="20"/>
                <w:szCs w:val="20"/>
              </w:rPr>
              <w:t>Prepare a draft of your final</w:t>
            </w:r>
            <w:r w:rsidR="008C0AC2">
              <w:rPr>
                <w:sz w:val="20"/>
                <w:szCs w:val="20"/>
              </w:rPr>
              <w:t xml:space="preserve"> teacher candidate</w:t>
            </w:r>
            <w:r w:rsidRPr="00A808EA">
              <w:rPr>
                <w:sz w:val="20"/>
                <w:szCs w:val="20"/>
              </w:rPr>
              <w:t xml:space="preserve"> evaluation and discuss with the </w:t>
            </w:r>
            <w:r w:rsidR="008C0AC2">
              <w:rPr>
                <w:sz w:val="20"/>
                <w:szCs w:val="20"/>
              </w:rPr>
              <w:t>teacher candidate</w:t>
            </w:r>
            <w:r w:rsidRPr="00A808EA">
              <w:rPr>
                <w:sz w:val="20"/>
                <w:szCs w:val="20"/>
              </w:rPr>
              <w:t>.</w:t>
            </w:r>
          </w:p>
        </w:tc>
      </w:tr>
      <w:tr w:rsidR="002A5D2E" w:rsidRPr="00A808EA" w14:paraId="664F3779" w14:textId="77777777" w:rsidTr="00264A0C">
        <w:tc>
          <w:tcPr>
            <w:tcW w:w="5665" w:type="dxa"/>
          </w:tcPr>
          <w:p w14:paraId="680364C9" w14:textId="77777777" w:rsidR="002A5D2E" w:rsidRPr="00A808EA" w:rsidRDefault="002A5D2E" w:rsidP="002A5D2E">
            <w:pPr>
              <w:pStyle w:val="Heading1"/>
              <w:widowControl/>
              <w:rPr>
                <w:rFonts w:ascii="Times New Roman" w:hAnsi="Times New Roman"/>
                <w:sz w:val="20"/>
              </w:rPr>
            </w:pPr>
            <w:r w:rsidRPr="00A808EA">
              <w:rPr>
                <w:rFonts w:ascii="Times New Roman" w:hAnsi="Times New Roman"/>
                <w:sz w:val="20"/>
              </w:rPr>
              <w:t xml:space="preserve">Week 14 </w:t>
            </w:r>
          </w:p>
          <w:p w14:paraId="653E570C" w14:textId="77777777" w:rsidR="002A5D2E" w:rsidRPr="00A808EA" w:rsidRDefault="002A5D2E" w:rsidP="002A5D2E">
            <w:pPr>
              <w:pStyle w:val="Heading1"/>
              <w:widowControl/>
              <w:rPr>
                <w:rFonts w:ascii="Times New Roman" w:hAnsi="Times New Roman"/>
                <w:sz w:val="20"/>
              </w:rPr>
            </w:pPr>
            <w:r w:rsidRPr="00A808EA">
              <w:rPr>
                <w:rFonts w:ascii="Times New Roman" w:hAnsi="Times New Roman"/>
                <w:b w:val="0"/>
                <w:bCs w:val="0"/>
                <w:sz w:val="20"/>
              </w:rPr>
              <w:t>Continue co-teaching with your cooperating teacher in some of the classes.</w:t>
            </w:r>
          </w:p>
        </w:tc>
        <w:tc>
          <w:tcPr>
            <w:tcW w:w="4405" w:type="dxa"/>
          </w:tcPr>
          <w:p w14:paraId="239E5402" w14:textId="77777777" w:rsidR="002A5D2E" w:rsidRPr="00A808EA" w:rsidRDefault="002A5D2E" w:rsidP="002A5D2E">
            <w:pPr>
              <w:rPr>
                <w:sz w:val="20"/>
                <w:szCs w:val="20"/>
              </w:rPr>
            </w:pPr>
          </w:p>
          <w:p w14:paraId="0C0992BE" w14:textId="77777777" w:rsidR="002A5D2E" w:rsidRPr="00A808EA" w:rsidRDefault="002A5D2E" w:rsidP="002A5D2E">
            <w:pPr>
              <w:rPr>
                <w:sz w:val="20"/>
                <w:szCs w:val="20"/>
              </w:rPr>
            </w:pPr>
            <w:r w:rsidRPr="00A808EA">
              <w:rPr>
                <w:sz w:val="20"/>
                <w:szCs w:val="20"/>
              </w:rPr>
              <w:t xml:space="preserve">Final </w:t>
            </w:r>
            <w:r w:rsidR="008C0AC2">
              <w:rPr>
                <w:sz w:val="20"/>
                <w:szCs w:val="20"/>
              </w:rPr>
              <w:t>teacher candidate</w:t>
            </w:r>
            <w:r w:rsidRPr="00A808EA">
              <w:rPr>
                <w:sz w:val="20"/>
                <w:szCs w:val="20"/>
              </w:rPr>
              <w:t xml:space="preserve"> evaluation is due. </w:t>
            </w:r>
          </w:p>
        </w:tc>
      </w:tr>
      <w:tr w:rsidR="002A5D2E" w:rsidRPr="00A808EA" w14:paraId="6C183CFE" w14:textId="77777777" w:rsidTr="00264A0C">
        <w:tc>
          <w:tcPr>
            <w:tcW w:w="5665" w:type="dxa"/>
          </w:tcPr>
          <w:p w14:paraId="080FFC7F" w14:textId="77777777" w:rsidR="002A5D2E" w:rsidRPr="00A808EA" w:rsidRDefault="002A5D2E" w:rsidP="002A5D2E">
            <w:pPr>
              <w:widowControl w:val="0"/>
              <w:rPr>
                <w:sz w:val="20"/>
                <w:szCs w:val="20"/>
              </w:rPr>
            </w:pPr>
            <w:r w:rsidRPr="00A808EA">
              <w:rPr>
                <w:b/>
                <w:bCs/>
                <w:sz w:val="20"/>
                <w:szCs w:val="20"/>
              </w:rPr>
              <w:t xml:space="preserve">Week 15 </w:t>
            </w:r>
            <w:r w:rsidRPr="00A808EA">
              <w:rPr>
                <w:sz w:val="20"/>
                <w:szCs w:val="20"/>
              </w:rPr>
              <w:t>(last week in the school)</w:t>
            </w:r>
            <w:r w:rsidRPr="00A808EA">
              <w:rPr>
                <w:sz w:val="20"/>
                <w:szCs w:val="20"/>
              </w:rPr>
              <w:br/>
              <w:t>Continue to assist your cooperating teacher and observe other teachers in the building.  Reflect on observations in your journal.</w:t>
            </w:r>
          </w:p>
          <w:p w14:paraId="685637F3" w14:textId="77777777" w:rsidR="002A5D2E" w:rsidRPr="00A808EA" w:rsidRDefault="002A5D2E" w:rsidP="002A5D2E">
            <w:pPr>
              <w:widowControl w:val="0"/>
              <w:rPr>
                <w:b/>
                <w:bCs/>
                <w:sz w:val="20"/>
                <w:szCs w:val="20"/>
              </w:rPr>
            </w:pPr>
            <w:r w:rsidRPr="00A808EA">
              <w:rPr>
                <w:sz w:val="20"/>
                <w:szCs w:val="20"/>
              </w:rPr>
              <w:t>Ensure that all necessary forms are completed and signed by both you and your cooperating teacher, including: Verification of 70 days; Final Evaluation, Verification of University Supervisor’s Visits</w:t>
            </w:r>
          </w:p>
        </w:tc>
        <w:tc>
          <w:tcPr>
            <w:tcW w:w="4405" w:type="dxa"/>
          </w:tcPr>
          <w:p w14:paraId="4EAD5EBC" w14:textId="77777777" w:rsidR="002A5D2E" w:rsidRPr="00A808EA" w:rsidRDefault="002A5D2E" w:rsidP="002A5D2E">
            <w:pPr>
              <w:rPr>
                <w:sz w:val="20"/>
                <w:szCs w:val="20"/>
              </w:rPr>
            </w:pPr>
          </w:p>
        </w:tc>
      </w:tr>
      <w:tr w:rsidR="002A5D2E" w:rsidRPr="00A808EA" w14:paraId="26640D74" w14:textId="77777777" w:rsidTr="00264A0C">
        <w:tc>
          <w:tcPr>
            <w:tcW w:w="5665" w:type="dxa"/>
          </w:tcPr>
          <w:p w14:paraId="78E8CF49" w14:textId="77777777" w:rsidR="002A5D2E" w:rsidRPr="00A808EA" w:rsidRDefault="002A5D2E" w:rsidP="002A5D2E">
            <w:pPr>
              <w:widowControl w:val="0"/>
              <w:rPr>
                <w:sz w:val="20"/>
                <w:szCs w:val="20"/>
              </w:rPr>
            </w:pPr>
            <w:r w:rsidRPr="00A808EA">
              <w:rPr>
                <w:b/>
                <w:bCs/>
                <w:sz w:val="20"/>
                <w:szCs w:val="20"/>
              </w:rPr>
              <w:t>Post-Internship Week</w:t>
            </w:r>
            <w:r w:rsidRPr="00A808EA">
              <w:rPr>
                <w:b/>
                <w:bCs/>
                <w:sz w:val="20"/>
                <w:szCs w:val="20"/>
              </w:rPr>
              <w:tab/>
            </w:r>
            <w:r w:rsidRPr="00A808EA">
              <w:rPr>
                <w:sz w:val="20"/>
                <w:szCs w:val="20"/>
              </w:rPr>
              <w:tab/>
            </w:r>
          </w:p>
          <w:p w14:paraId="16651CD5" w14:textId="77777777" w:rsidR="002A5D2E" w:rsidRPr="00A808EA" w:rsidRDefault="005312CC" w:rsidP="002A5D2E">
            <w:pPr>
              <w:widowControl w:val="0"/>
              <w:rPr>
                <w:sz w:val="20"/>
                <w:szCs w:val="20"/>
              </w:rPr>
            </w:pPr>
            <w:r w:rsidRPr="00A808EA">
              <w:rPr>
                <w:sz w:val="20"/>
                <w:szCs w:val="20"/>
              </w:rPr>
              <w:t>Additional CTSE 5233</w:t>
            </w:r>
            <w:r w:rsidR="002A5D2E" w:rsidRPr="00A808EA">
              <w:rPr>
                <w:sz w:val="20"/>
                <w:szCs w:val="20"/>
              </w:rPr>
              <w:t xml:space="preserve"> class meetings at Auburn University. Final completion and submission of the exit portfolio, including all required paperwork</w:t>
            </w:r>
            <w:r w:rsidR="001F71BA" w:rsidRPr="00A808EA">
              <w:rPr>
                <w:sz w:val="20"/>
                <w:szCs w:val="20"/>
              </w:rPr>
              <w:t>.</w:t>
            </w:r>
          </w:p>
          <w:p w14:paraId="400FCDDA" w14:textId="77777777" w:rsidR="002A5D2E" w:rsidRPr="00A808EA" w:rsidRDefault="002A5D2E" w:rsidP="001F71BA">
            <w:pPr>
              <w:widowControl w:val="0"/>
              <w:numPr>
                <w:ilvl w:val="0"/>
                <w:numId w:val="31"/>
              </w:numPr>
              <w:rPr>
                <w:sz w:val="20"/>
                <w:szCs w:val="20"/>
              </w:rPr>
            </w:pPr>
            <w:r w:rsidRPr="00A808EA">
              <w:rPr>
                <w:sz w:val="20"/>
                <w:szCs w:val="20"/>
              </w:rPr>
              <w:t xml:space="preserve">Final intern checkout meeting </w:t>
            </w:r>
            <w:r w:rsidRPr="00A808EA">
              <w:rPr>
                <w:b/>
                <w:bCs/>
                <w:sz w:val="20"/>
                <w:szCs w:val="20"/>
              </w:rPr>
              <w:t>(required)</w:t>
            </w:r>
          </w:p>
        </w:tc>
        <w:tc>
          <w:tcPr>
            <w:tcW w:w="4405" w:type="dxa"/>
          </w:tcPr>
          <w:p w14:paraId="3959000F" w14:textId="77777777" w:rsidR="002A5D2E" w:rsidRPr="00A808EA" w:rsidRDefault="002A5D2E" w:rsidP="002A5D2E">
            <w:pPr>
              <w:rPr>
                <w:sz w:val="20"/>
                <w:szCs w:val="20"/>
              </w:rPr>
            </w:pPr>
          </w:p>
        </w:tc>
      </w:tr>
    </w:tbl>
    <w:p w14:paraId="6764D1FC" w14:textId="77777777" w:rsidR="002A5D2E" w:rsidRPr="00A808EA" w:rsidRDefault="002A5D2E" w:rsidP="002A5D2E">
      <w:pPr>
        <w:ind w:left="-720" w:right="-720"/>
        <w:rPr>
          <w:b/>
          <w:sz w:val="20"/>
          <w:szCs w:val="20"/>
        </w:rPr>
      </w:pPr>
    </w:p>
    <w:p w14:paraId="21D8AF41" w14:textId="77777777" w:rsidR="002A5D2E" w:rsidRPr="00A808EA" w:rsidRDefault="002A5D2E" w:rsidP="002A5D2E">
      <w:pPr>
        <w:pStyle w:val="Heading2"/>
        <w:numPr>
          <w:ilvl w:val="0"/>
          <w:numId w:val="22"/>
        </w:numPr>
        <w:ind w:hanging="360"/>
        <w:rPr>
          <w:rFonts w:ascii="Times New Roman" w:hAnsi="Times New Roman"/>
          <w:sz w:val="20"/>
        </w:rPr>
      </w:pPr>
      <w:r w:rsidRPr="00A808EA">
        <w:rPr>
          <w:rFonts w:ascii="Times New Roman" w:hAnsi="Times New Roman"/>
          <w:sz w:val="20"/>
        </w:rPr>
        <w:t xml:space="preserve">Course Requirements/Evaluation: </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35C86B4C"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color w:val="000000"/>
          <w:sz w:val="20"/>
          <w:szCs w:val="20"/>
        </w:rPr>
      </w:pPr>
      <w:r w:rsidRPr="002A1038">
        <w:rPr>
          <w:b/>
          <w:bCs/>
          <w:color w:val="000000"/>
          <w:sz w:val="20"/>
          <w:szCs w:val="20"/>
        </w:rPr>
        <w:t xml:space="preserve">Forms to be included: </w:t>
      </w:r>
      <w:r w:rsidRPr="002A1038">
        <w:rPr>
          <w:color w:val="000000"/>
          <w:sz w:val="20"/>
          <w:szCs w:val="20"/>
        </w:rPr>
        <w:t>(Remember to check for appropriate signatures)</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0F475CA1" w14:textId="77777777"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p>
    <w:p w14:paraId="3FB947E8" w14:textId="77777777" w:rsidR="00B9499F" w:rsidRPr="00A808EA" w:rsidRDefault="00B9499F" w:rsidP="00B9499F">
      <w:pPr>
        <w:rPr>
          <w:sz w:val="20"/>
          <w:szCs w:val="20"/>
          <w:lang w:bidi="x-none"/>
        </w:rPr>
      </w:pPr>
      <w:r>
        <w:rPr>
          <w:sz w:val="20"/>
          <w:szCs w:val="20"/>
        </w:rPr>
        <w:t xml:space="preserve">__ Lesson Plan and Pedagogical Content Knowledge </w:t>
      </w:r>
      <w:r w:rsidRPr="00A808EA">
        <w:rPr>
          <w:sz w:val="20"/>
          <w:szCs w:val="20"/>
          <w:lang w:bidi="x-none"/>
        </w:rPr>
        <w:t xml:space="preserve">Instrument </w:t>
      </w:r>
    </w:p>
    <w:p w14:paraId="42086AB2" w14:textId="77777777" w:rsidR="00B9499F" w:rsidRDefault="00B9499F" w:rsidP="00B9499F">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p>
    <w:p w14:paraId="57F1F937"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Survey</w:t>
      </w:r>
    </w:p>
    <w:p w14:paraId="78F2A8EA" w14:textId="77777777" w:rsidR="00B9499F"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bCs/>
          <w:sz w:val="20"/>
          <w:szCs w:val="20"/>
        </w:rPr>
        <w:t>__</w:t>
      </w:r>
      <w:r>
        <w:rPr>
          <w:bCs/>
          <w:sz w:val="20"/>
          <w:szCs w:val="20"/>
        </w:rPr>
        <w:t xml:space="preserve"> </w:t>
      </w:r>
      <w:r w:rsidRPr="00A808EA">
        <w:rPr>
          <w:bCs/>
          <w:sz w:val="20"/>
          <w:szCs w:val="20"/>
        </w:rPr>
        <w:t>Mathematics Teaching Practice Survey</w:t>
      </w:r>
    </w:p>
    <w:p w14:paraId="10471578" w14:textId="77777777" w:rsidR="00B9499F"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sidRPr="00FE5B41">
        <w:rPr>
          <w:sz w:val="20"/>
          <w:szCs w:val="20"/>
        </w:rPr>
        <w:t>Personal and Professional Dispositions Assessment Form</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 </w:t>
      </w:r>
      <w:proofErr w:type="spellStart"/>
      <w:r>
        <w:rPr>
          <w:sz w:val="20"/>
          <w:szCs w:val="20"/>
          <w:lang w:bidi="x-none"/>
        </w:rPr>
        <w:t>edTPA</w:t>
      </w:r>
      <w:proofErr w:type="spellEnd"/>
      <w:r>
        <w:rPr>
          <w:sz w:val="20"/>
          <w:szCs w:val="20"/>
          <w:lang w:bidi="x-none"/>
        </w:rPr>
        <w:t xml:space="preserve">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4C23A968" w14:textId="77777777" w:rsidR="00B9499F" w:rsidRPr="002A1038" w:rsidRDefault="00B9499F" w:rsidP="00B9499F">
      <w:pPr>
        <w:rPr>
          <w:sz w:val="20"/>
          <w:szCs w:val="20"/>
        </w:rPr>
      </w:pPr>
      <w:r w:rsidRPr="002A1038">
        <w:rPr>
          <w:b/>
          <w:sz w:val="20"/>
          <w:szCs w:val="20"/>
        </w:rPr>
        <w:t>Recommendation</w:t>
      </w:r>
      <w:r w:rsidRPr="002A1038">
        <w:rPr>
          <w:sz w:val="20"/>
          <w:szCs w:val="20"/>
        </w:rPr>
        <w:t>:</w:t>
      </w:r>
    </w:p>
    <w:p w14:paraId="0F26DD9D" w14:textId="77777777" w:rsidR="00B9499F" w:rsidRPr="002A1038" w:rsidRDefault="00B9499F" w:rsidP="00B9499F">
      <w:pPr>
        <w:rPr>
          <w:sz w:val="20"/>
          <w:szCs w:val="20"/>
        </w:rPr>
      </w:pPr>
      <w:r w:rsidRPr="002A1038">
        <w:rPr>
          <w:sz w:val="20"/>
          <w:szCs w:val="20"/>
        </w:rPr>
        <w:t>_____ Portfolio is acceptable without changes</w:t>
      </w:r>
    </w:p>
    <w:p w14:paraId="611099EA" w14:textId="77777777" w:rsidR="00B9499F" w:rsidRPr="002A1038" w:rsidRDefault="00B9499F" w:rsidP="00B9499F">
      <w:pPr>
        <w:rPr>
          <w:sz w:val="20"/>
          <w:szCs w:val="20"/>
        </w:rPr>
      </w:pPr>
      <w:r w:rsidRPr="002A1038">
        <w:rPr>
          <w:sz w:val="20"/>
          <w:szCs w:val="20"/>
        </w:rPr>
        <w:t>_____ Portfolio is acceptable with minor changes</w:t>
      </w:r>
    </w:p>
    <w:p w14:paraId="54ED8398" w14:textId="77777777" w:rsidR="00B9499F" w:rsidRPr="002A1038" w:rsidRDefault="00B9499F" w:rsidP="00B9499F">
      <w:pPr>
        <w:rPr>
          <w:sz w:val="20"/>
          <w:szCs w:val="20"/>
        </w:rPr>
      </w:pPr>
      <w:r w:rsidRPr="002A1038">
        <w:rPr>
          <w:sz w:val="20"/>
          <w:szCs w:val="20"/>
        </w:rPr>
        <w:t>_____ Portfolio must be revised significantly</w:t>
      </w:r>
    </w:p>
    <w:p w14:paraId="36DE330A" w14:textId="77777777" w:rsidR="00B9499F" w:rsidRDefault="00B9499F" w:rsidP="002A5D2E">
      <w:pPr>
        <w:widowControl w:val="0"/>
        <w:rPr>
          <w:sz w:val="20"/>
          <w:szCs w:val="20"/>
        </w:rPr>
      </w:pPr>
    </w:p>
    <w:p w14:paraId="0558D1CA" w14:textId="77777777" w:rsidR="00B9499F" w:rsidRDefault="00B9499F" w:rsidP="002A5D2E">
      <w:pPr>
        <w:widowControl w:val="0"/>
        <w:rPr>
          <w:sz w:val="20"/>
          <w:szCs w:val="20"/>
        </w:rPr>
      </w:pPr>
    </w:p>
    <w:p w14:paraId="3B74ECFA" w14:textId="77777777" w:rsidR="002A5D2E" w:rsidRPr="00A808EA" w:rsidRDefault="002A5D2E" w:rsidP="002A5D2E">
      <w:pPr>
        <w:widowControl w:val="0"/>
        <w:rPr>
          <w:sz w:val="20"/>
          <w:szCs w:val="20"/>
        </w:rPr>
      </w:pPr>
      <w:r w:rsidRPr="00A808EA">
        <w:rPr>
          <w:sz w:val="20"/>
          <w:szCs w:val="20"/>
        </w:rPr>
        <w:t>We will discuss your progress on meeting these criteria at mid-semester.</w:t>
      </w:r>
    </w:p>
    <w:p w14:paraId="0FB40E50" w14:textId="77777777" w:rsidR="002A5D2E" w:rsidRPr="00A808EA" w:rsidRDefault="002A5D2E" w:rsidP="00B9499F">
      <w:pPr>
        <w:rPr>
          <w:sz w:val="20"/>
          <w:szCs w:val="20"/>
        </w:rPr>
      </w:pPr>
    </w:p>
    <w:p w14:paraId="0995BE3A" w14:textId="77777777" w:rsidR="002A5D2E" w:rsidRPr="00A808EA" w:rsidRDefault="00B00D96" w:rsidP="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A808EA">
        <w:rPr>
          <w:sz w:val="20"/>
          <w:szCs w:val="20"/>
        </w:rPr>
        <w:t xml:space="preserve">The final internship grade, (S or </w:t>
      </w:r>
      <w:r w:rsidR="002A5D2E" w:rsidRPr="00A808EA">
        <w:rPr>
          <w:sz w:val="20"/>
          <w:szCs w:val="20"/>
        </w:rPr>
        <w:t>U)</w:t>
      </w:r>
      <w:r w:rsidRPr="00A808EA">
        <w:rPr>
          <w:sz w:val="20"/>
          <w:szCs w:val="20"/>
        </w:rPr>
        <w:t>,</w:t>
      </w:r>
      <w:r w:rsidR="002A5D2E" w:rsidRPr="00A808EA">
        <w:rPr>
          <w:sz w:val="20"/>
          <w:szCs w:val="20"/>
        </w:rPr>
        <w:t xml:space="preserve"> is determined by the university supervisor and the cooperating teacher based on the key assessments</w:t>
      </w:r>
      <w:r w:rsidR="007262D7" w:rsidRPr="00A808EA">
        <w:rPr>
          <w:sz w:val="20"/>
          <w:szCs w:val="20"/>
        </w:rPr>
        <w:t>,</w:t>
      </w:r>
      <w:r w:rsidR="002A5D2E" w:rsidRPr="00A808EA">
        <w:rPr>
          <w:sz w:val="20"/>
          <w:szCs w:val="20"/>
        </w:rPr>
        <w:t xml:space="preserve"> </w:t>
      </w:r>
      <w:r w:rsidR="007262D7" w:rsidRPr="00A808EA">
        <w:rPr>
          <w:sz w:val="20"/>
          <w:szCs w:val="20"/>
        </w:rPr>
        <w:t>listed above.</w:t>
      </w:r>
    </w:p>
    <w:p w14:paraId="50AF5C29" w14:textId="77777777" w:rsidR="002A5D2E" w:rsidRPr="00A808EA" w:rsidRDefault="00B00D96" w:rsidP="00B00D96">
      <w:pPr>
        <w:tabs>
          <w:tab w:val="left" w:pos="2880"/>
        </w:tabs>
        <w:ind w:left="-360" w:right="-720"/>
        <w:rPr>
          <w:b/>
          <w:sz w:val="20"/>
          <w:szCs w:val="20"/>
        </w:rPr>
      </w:pPr>
      <w:r w:rsidRPr="00A808EA">
        <w:rPr>
          <w:b/>
          <w:sz w:val="20"/>
          <w:szCs w:val="20"/>
        </w:rPr>
        <w:tab/>
      </w:r>
    </w:p>
    <w:p w14:paraId="726F675C" w14:textId="77777777" w:rsidR="002A5D2E" w:rsidRPr="00A808EA" w:rsidRDefault="002A5D2E" w:rsidP="007262D7">
      <w:pPr>
        <w:numPr>
          <w:ilvl w:val="0"/>
          <w:numId w:val="22"/>
        </w:numPr>
        <w:ind w:left="-360" w:right="-720" w:firstLine="0"/>
        <w:rPr>
          <w:b/>
          <w:sz w:val="20"/>
          <w:szCs w:val="20"/>
        </w:rPr>
      </w:pPr>
      <w:r w:rsidRPr="00A808EA">
        <w:rPr>
          <w:b/>
          <w:sz w:val="20"/>
          <w:szCs w:val="20"/>
        </w:rPr>
        <w:lastRenderedPageBreak/>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7777777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  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77777777" w:rsidR="002A5D2E" w:rsidRPr="00A808EA" w:rsidRDefault="002A5D2E" w:rsidP="002A5D2E">
      <w:pPr>
        <w:ind w:right="-720"/>
        <w:rPr>
          <w:sz w:val="20"/>
          <w:szCs w:val="20"/>
        </w:rPr>
      </w:pPr>
      <w:r w:rsidRPr="00A808EA">
        <w:rPr>
          <w:sz w:val="20"/>
          <w:szCs w:val="20"/>
          <w:u w:val="single"/>
        </w:rPr>
        <w:t>Professionalism</w:t>
      </w:r>
      <w:r w:rsidRPr="00A808EA">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2A5D2E">
      <w:pPr>
        <w:numPr>
          <w:ilvl w:val="0"/>
          <w:numId w:val="23"/>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2A5D2E">
      <w:pPr>
        <w:numPr>
          <w:ilvl w:val="0"/>
          <w:numId w:val="23"/>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2A5D2E">
      <w:pPr>
        <w:numPr>
          <w:ilvl w:val="0"/>
          <w:numId w:val="23"/>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2A5D2E">
      <w:pPr>
        <w:numPr>
          <w:ilvl w:val="0"/>
          <w:numId w:val="23"/>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77777777" w:rsidR="009316A3" w:rsidRPr="00A808EA" w:rsidRDefault="005312CC" w:rsidP="009316A3">
      <w:pPr>
        <w:widowControl w:val="0"/>
        <w:numPr>
          <w:ilvl w:val="0"/>
          <w:numId w:val="30"/>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Spring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A808EA" w:rsidRDefault="002A5D2E">
      <w:pPr>
        <w:pStyle w:val="Title"/>
        <w:jc w:val="left"/>
        <w:rPr>
          <w:sz w:val="20"/>
          <w:szCs w:val="20"/>
        </w:rPr>
      </w:pPr>
      <w:r w:rsidRPr="00A808EA">
        <w:rPr>
          <w:b w:val="0"/>
          <w:sz w:val="20"/>
          <w:szCs w:val="20"/>
        </w:rPr>
        <w:br w:type="page"/>
      </w:r>
      <w:r w:rsidRPr="00A808EA">
        <w:rPr>
          <w:sz w:val="20"/>
          <w:szCs w:val="20"/>
        </w:rPr>
        <w:lastRenderedPageBreak/>
        <w:t>Appendix A.</w:t>
      </w:r>
    </w:p>
    <w:p w14:paraId="73688B5E" w14:textId="77777777" w:rsidR="002A5D2E" w:rsidRPr="00A808EA" w:rsidRDefault="002A5D2E">
      <w:pPr>
        <w:pStyle w:val="Title"/>
        <w:jc w:val="left"/>
        <w:rPr>
          <w:i/>
          <w:sz w:val="20"/>
          <w:szCs w:val="20"/>
        </w:rPr>
      </w:pPr>
      <w:r w:rsidRPr="00A808EA">
        <w:rPr>
          <w:sz w:val="20"/>
          <w:szCs w:val="20"/>
        </w:rPr>
        <w:t>Lesson Plan Format and Sample Lesson</w:t>
      </w:r>
    </w:p>
    <w:p w14:paraId="0CB77E34" w14:textId="77777777" w:rsidR="002A5D2E" w:rsidRPr="00A808EA" w:rsidRDefault="002A5D2E">
      <w:pPr>
        <w:rPr>
          <w:i/>
          <w:sz w:val="20"/>
          <w:szCs w:val="20"/>
        </w:rPr>
      </w:pPr>
    </w:p>
    <w:p w14:paraId="7671377A" w14:textId="77777777" w:rsidR="002A5D2E" w:rsidRPr="00A808EA" w:rsidRDefault="002A5D2E">
      <w:pPr>
        <w:rPr>
          <w:sz w:val="20"/>
          <w:szCs w:val="20"/>
        </w:rPr>
      </w:pPr>
      <w:r w:rsidRPr="00A808EA">
        <w:rPr>
          <w:bCs/>
          <w:sz w:val="20"/>
          <w:szCs w:val="20"/>
          <w:u w:val="single"/>
        </w:rPr>
        <w:t>Title of lesson:</w:t>
      </w:r>
      <w:r w:rsidRPr="00A808EA">
        <w:rPr>
          <w:bCs/>
          <w:sz w:val="20"/>
          <w:szCs w:val="20"/>
        </w:rPr>
        <w:t xml:space="preserve"> </w:t>
      </w:r>
      <w:r w:rsidRPr="00A808EA">
        <w:rPr>
          <w:sz w:val="20"/>
          <w:szCs w:val="20"/>
        </w:rPr>
        <w:t xml:space="preserve">This should identify the general content to be covered. </w:t>
      </w:r>
    </w:p>
    <w:p w14:paraId="706A3210" w14:textId="77777777" w:rsidR="002A5D2E" w:rsidRPr="00A808EA" w:rsidRDefault="002A5D2E">
      <w:pPr>
        <w:rPr>
          <w:sz w:val="20"/>
          <w:szCs w:val="20"/>
        </w:rPr>
      </w:pPr>
    </w:p>
    <w:p w14:paraId="350F7BA3" w14:textId="77777777" w:rsidR="002A5D2E" w:rsidRPr="00A808EA" w:rsidRDefault="002A5D2E">
      <w:pPr>
        <w:rPr>
          <w:sz w:val="20"/>
          <w:szCs w:val="20"/>
        </w:rPr>
      </w:pPr>
      <w:r w:rsidRPr="00A808EA">
        <w:rPr>
          <w:bCs/>
          <w:sz w:val="20"/>
          <w:szCs w:val="20"/>
          <w:u w:val="single"/>
        </w:rPr>
        <w:t>Audience:</w:t>
      </w:r>
      <w:r w:rsidRPr="00A808EA">
        <w:rPr>
          <w:bCs/>
          <w:sz w:val="20"/>
          <w:szCs w:val="20"/>
        </w:rPr>
        <w:t xml:space="preserve"> </w:t>
      </w:r>
      <w:r w:rsidRPr="00A808EA">
        <w:rPr>
          <w:sz w:val="20"/>
          <w:szCs w:val="20"/>
        </w:rPr>
        <w:t>To whom is the lesson addressed, including course or level.</w:t>
      </w:r>
    </w:p>
    <w:p w14:paraId="2E06DE61" w14:textId="77777777" w:rsidR="002A5D2E" w:rsidRPr="00A808EA" w:rsidRDefault="002A5D2E">
      <w:pPr>
        <w:rPr>
          <w:sz w:val="20"/>
          <w:szCs w:val="20"/>
        </w:rPr>
      </w:pPr>
    </w:p>
    <w:p w14:paraId="588DF1A0" w14:textId="77777777" w:rsidR="002A5D2E" w:rsidRPr="00A808EA" w:rsidRDefault="002A5D2E">
      <w:pPr>
        <w:rPr>
          <w:sz w:val="20"/>
          <w:szCs w:val="20"/>
        </w:rPr>
      </w:pPr>
      <w:r w:rsidRPr="00A808EA">
        <w:rPr>
          <w:bCs/>
          <w:sz w:val="20"/>
          <w:szCs w:val="20"/>
          <w:u w:val="single"/>
        </w:rPr>
        <w:t>Content Objectives:</w:t>
      </w:r>
      <w:r w:rsidRPr="00A808EA">
        <w:rPr>
          <w:bCs/>
          <w:sz w:val="20"/>
          <w:szCs w:val="20"/>
        </w:rPr>
        <w:t xml:space="preserve"> </w:t>
      </w:r>
      <w:r w:rsidRPr="00A808EA">
        <w:rPr>
          <w:sz w:val="20"/>
          <w:szCs w:val="20"/>
        </w:rPr>
        <w:t>Definitions of the mathematical concepts and skills that underlie the lesson that you are teaching, written at a level that will match the students you are teaching.</w:t>
      </w:r>
    </w:p>
    <w:p w14:paraId="587B5E6A" w14:textId="77777777" w:rsidR="002A5D2E" w:rsidRPr="00A808EA" w:rsidRDefault="002A5D2E">
      <w:pPr>
        <w:rPr>
          <w:sz w:val="20"/>
          <w:szCs w:val="20"/>
        </w:rPr>
      </w:pPr>
    </w:p>
    <w:p w14:paraId="0FE1F9CD" w14:textId="77777777" w:rsidR="002A5D2E" w:rsidRPr="00A808EA" w:rsidRDefault="002A5D2E">
      <w:pPr>
        <w:rPr>
          <w:sz w:val="20"/>
          <w:szCs w:val="20"/>
        </w:rPr>
      </w:pPr>
      <w:r w:rsidRPr="00A808EA">
        <w:rPr>
          <w:bCs/>
          <w:sz w:val="20"/>
          <w:szCs w:val="20"/>
          <w:u w:val="single"/>
        </w:rPr>
        <w:t>Behavioral Objectives:</w:t>
      </w:r>
      <w:r w:rsidRPr="00A808EA">
        <w:rPr>
          <w:bCs/>
          <w:sz w:val="20"/>
          <w:szCs w:val="20"/>
        </w:rPr>
        <w:t xml:space="preserve"> </w:t>
      </w:r>
      <w:r w:rsidRPr="00A808EA">
        <w:rPr>
          <w:sz w:val="20"/>
          <w:szCs w:val="20"/>
        </w:rPr>
        <w:t>The actual behaviors that you hope to observe students doing during the lesson. These should be given in behavioral terms, often stated in the form “The student will...”</w:t>
      </w:r>
    </w:p>
    <w:p w14:paraId="6B38F986" w14:textId="77777777" w:rsidR="002A5D2E" w:rsidRPr="00A808EA" w:rsidRDefault="002A5D2E">
      <w:pPr>
        <w:rPr>
          <w:sz w:val="20"/>
          <w:szCs w:val="20"/>
        </w:rPr>
      </w:pPr>
    </w:p>
    <w:p w14:paraId="03C97189" w14:textId="77777777" w:rsidR="002A5D2E" w:rsidRPr="00A808EA" w:rsidRDefault="002A5D2E" w:rsidP="002A5D2E">
      <w:pPr>
        <w:rPr>
          <w:sz w:val="20"/>
          <w:szCs w:val="20"/>
        </w:rPr>
      </w:pPr>
      <w:r w:rsidRPr="00A808EA">
        <w:rPr>
          <w:sz w:val="20"/>
          <w:szCs w:val="20"/>
          <w:u w:val="single"/>
        </w:rPr>
        <w:t>Course of Study and TEAM-Math Objectives</w:t>
      </w:r>
      <w:r w:rsidRPr="00A808EA">
        <w:rPr>
          <w:bCs/>
          <w:sz w:val="20"/>
          <w:szCs w:val="20"/>
          <w:u w:val="single"/>
        </w:rPr>
        <w:t>:</w:t>
      </w:r>
      <w:r w:rsidRPr="00A808EA">
        <w:rPr>
          <w:bCs/>
          <w:sz w:val="20"/>
          <w:szCs w:val="20"/>
        </w:rPr>
        <w:t xml:space="preserve"> </w:t>
      </w:r>
      <w:r w:rsidRPr="00A808EA">
        <w:rPr>
          <w:sz w:val="20"/>
          <w:szCs w:val="20"/>
        </w:rPr>
        <w:t>List the objectives addressed.</w:t>
      </w:r>
    </w:p>
    <w:p w14:paraId="62153EF4" w14:textId="77777777" w:rsidR="002A5D2E" w:rsidRPr="00A808EA" w:rsidRDefault="002A5D2E" w:rsidP="002A5D2E">
      <w:pPr>
        <w:rPr>
          <w:sz w:val="20"/>
          <w:szCs w:val="20"/>
        </w:rPr>
      </w:pPr>
    </w:p>
    <w:p w14:paraId="641CFA98" w14:textId="77777777" w:rsidR="002A5D2E" w:rsidRPr="00A808EA" w:rsidRDefault="002A5D2E">
      <w:pPr>
        <w:rPr>
          <w:sz w:val="20"/>
          <w:szCs w:val="20"/>
        </w:rPr>
      </w:pPr>
      <w:r w:rsidRPr="00A808EA">
        <w:rPr>
          <w:bCs/>
          <w:sz w:val="20"/>
          <w:szCs w:val="20"/>
          <w:u w:val="single"/>
        </w:rPr>
        <w:t>Prerequisites:</w:t>
      </w:r>
      <w:r w:rsidRPr="00A808EA">
        <w:rPr>
          <w:sz w:val="20"/>
          <w:szCs w:val="20"/>
        </w:rPr>
        <w:t xml:space="preserve"> Assumptions about what mathematics the students should already know in order to effectively engage in this lesson.</w:t>
      </w:r>
    </w:p>
    <w:p w14:paraId="46C67EE5" w14:textId="77777777" w:rsidR="002A5D2E" w:rsidRPr="00A808EA" w:rsidRDefault="002A5D2E">
      <w:pPr>
        <w:rPr>
          <w:sz w:val="20"/>
          <w:szCs w:val="20"/>
        </w:rPr>
      </w:pPr>
    </w:p>
    <w:p w14:paraId="47FF03B0" w14:textId="77777777" w:rsidR="002A5D2E" w:rsidRPr="00A808EA" w:rsidRDefault="002A5D2E">
      <w:pPr>
        <w:rPr>
          <w:sz w:val="20"/>
          <w:szCs w:val="20"/>
        </w:rPr>
      </w:pPr>
      <w:r w:rsidRPr="00A808EA">
        <w:rPr>
          <w:bCs/>
          <w:sz w:val="20"/>
          <w:szCs w:val="20"/>
          <w:u w:val="single"/>
        </w:rPr>
        <w:t>Materials:</w:t>
      </w:r>
      <w:r w:rsidRPr="00A808EA">
        <w:rPr>
          <w:sz w:val="20"/>
          <w:szCs w:val="20"/>
        </w:rPr>
        <w:t xml:space="preserve"> Any special instructional materials needed for the lesson. Attach copies of any worksheets that will be used. </w:t>
      </w:r>
    </w:p>
    <w:p w14:paraId="1D3D5161" w14:textId="77777777" w:rsidR="002A5D2E" w:rsidRPr="00A808EA" w:rsidRDefault="002A5D2E">
      <w:pPr>
        <w:rPr>
          <w:sz w:val="20"/>
          <w:szCs w:val="20"/>
        </w:rPr>
      </w:pPr>
    </w:p>
    <w:p w14:paraId="5467B2EE" w14:textId="77777777" w:rsidR="002A5D2E" w:rsidRPr="00A808EA" w:rsidRDefault="002A5D2E">
      <w:pPr>
        <w:rPr>
          <w:sz w:val="20"/>
          <w:szCs w:val="20"/>
        </w:rPr>
      </w:pPr>
      <w:r w:rsidRPr="00A808EA">
        <w:rPr>
          <w:sz w:val="20"/>
          <w:szCs w:val="20"/>
          <w:u w:val="single"/>
        </w:rPr>
        <w:t>Procedure:</w:t>
      </w:r>
      <w:r w:rsidRPr="00A808EA">
        <w:rPr>
          <w:sz w:val="20"/>
          <w:szCs w:val="20"/>
        </w:rPr>
        <w:t xml:space="preserve"> What you are actually going to do. This should set forth the over-all flow of activity throughout the lesson. The plan should be detailed enough that a qualified person could successfully carry out the lesson. </w:t>
      </w:r>
    </w:p>
    <w:p w14:paraId="2948333F" w14:textId="77777777" w:rsidR="002A5D2E" w:rsidRPr="00A808EA" w:rsidRDefault="002A5D2E">
      <w:pPr>
        <w:rPr>
          <w:sz w:val="20"/>
          <w:szCs w:val="20"/>
        </w:rPr>
      </w:pPr>
    </w:p>
    <w:p w14:paraId="51E2C91C" w14:textId="77777777" w:rsidR="002A5D2E" w:rsidRPr="00A808EA" w:rsidRDefault="002A5D2E">
      <w:pPr>
        <w:rPr>
          <w:sz w:val="20"/>
          <w:szCs w:val="20"/>
        </w:rPr>
      </w:pPr>
      <w:r w:rsidRPr="00A808EA">
        <w:rPr>
          <w:sz w:val="20"/>
          <w:szCs w:val="20"/>
        </w:rPr>
        <w:t>Your lesson will likely consist of several phases. For each phase, include:</w:t>
      </w:r>
    </w:p>
    <w:p w14:paraId="044A0D1E"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Overview</w:t>
      </w:r>
      <w:r w:rsidRPr="00A808EA">
        <w:rPr>
          <w:sz w:val="20"/>
          <w:szCs w:val="20"/>
        </w:rPr>
        <w:t>. A brief description of what will happen in that phase; a title for the section will suffice.</w:t>
      </w:r>
    </w:p>
    <w:p w14:paraId="27E5F87D"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Grouping</w:t>
      </w:r>
      <w:r w:rsidRPr="00A808EA">
        <w:rPr>
          <w:sz w:val="20"/>
          <w:szCs w:val="20"/>
        </w:rPr>
        <w:t>. How the students will be grouped.</w:t>
      </w:r>
    </w:p>
    <w:p w14:paraId="3C7A9CEA"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Tasks or examples</w:t>
      </w:r>
      <w:r w:rsidRPr="00A808EA">
        <w:rPr>
          <w:sz w:val="20"/>
          <w:szCs w:val="20"/>
        </w:rPr>
        <w:t>. Give the exact problems as they will be stated to the students. Do not just state the kinds of problems.</w:t>
      </w:r>
    </w:p>
    <w:p w14:paraId="46E29E1D"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Key questions</w:t>
      </w:r>
      <w:r w:rsidRPr="00A808EA">
        <w:rPr>
          <w:sz w:val="20"/>
          <w:szCs w:val="20"/>
        </w:rPr>
        <w:t>. Give these questions exactly as you would actually ask them of the students. These should be attached to the flow of activity.</w:t>
      </w:r>
    </w:p>
    <w:p w14:paraId="7ED8A7F5"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Transitions</w:t>
      </w:r>
      <w:r w:rsidRPr="00A808EA">
        <w:rPr>
          <w:sz w:val="20"/>
          <w:szCs w:val="20"/>
        </w:rPr>
        <w:t>. Decision points for deciding what should happen next.</w:t>
      </w:r>
    </w:p>
    <w:p w14:paraId="58B051A5" w14:textId="77777777" w:rsidR="002A5D2E" w:rsidRPr="00A808EA" w:rsidRDefault="002A5D2E">
      <w:pPr>
        <w:rPr>
          <w:sz w:val="20"/>
          <w:szCs w:val="20"/>
        </w:rPr>
      </w:pPr>
    </w:p>
    <w:p w14:paraId="7F3919A7" w14:textId="77777777" w:rsidR="002A5D2E" w:rsidRPr="00A808EA" w:rsidRDefault="002A5D2E">
      <w:pPr>
        <w:rPr>
          <w:sz w:val="20"/>
          <w:szCs w:val="20"/>
        </w:rPr>
      </w:pPr>
      <w:r w:rsidRPr="00A808EA">
        <w:rPr>
          <w:sz w:val="20"/>
          <w:szCs w:val="20"/>
        </w:rPr>
        <w:t>You may also want to include some extensions that could be given to advanced students or modifications that you would make for less-able students.</w:t>
      </w:r>
    </w:p>
    <w:p w14:paraId="4C9A1F64" w14:textId="77777777" w:rsidR="002A5D2E" w:rsidRPr="00A808EA" w:rsidRDefault="002A5D2E">
      <w:pPr>
        <w:rPr>
          <w:sz w:val="20"/>
          <w:szCs w:val="20"/>
        </w:rPr>
      </w:pPr>
    </w:p>
    <w:p w14:paraId="4FB325C1" w14:textId="77777777" w:rsidR="002A5D2E" w:rsidRPr="00A808EA" w:rsidRDefault="002A5D2E">
      <w:pPr>
        <w:rPr>
          <w:sz w:val="20"/>
          <w:szCs w:val="20"/>
        </w:rPr>
      </w:pPr>
      <w:r w:rsidRPr="00A808EA">
        <w:rPr>
          <w:bCs/>
          <w:sz w:val="20"/>
          <w:szCs w:val="20"/>
          <w:u w:val="single"/>
        </w:rPr>
        <w:t>Evaluation:</w:t>
      </w:r>
      <w:r w:rsidRPr="00A808EA">
        <w:rPr>
          <w:bCs/>
          <w:sz w:val="20"/>
          <w:szCs w:val="20"/>
        </w:rPr>
        <w:t xml:space="preserve"> </w:t>
      </w:r>
      <w:r w:rsidRPr="00A808EA">
        <w:rPr>
          <w:sz w:val="20"/>
          <w:szCs w:val="20"/>
        </w:rPr>
        <w:t>Observations that you will be making throughout the lesson, or additional tasks that the students will complete so that you can evaluate their learning. Include what you are looking for, and what you hope to learn from your observations.</w:t>
      </w:r>
    </w:p>
    <w:p w14:paraId="26BC4291" w14:textId="77777777" w:rsidR="002A5D2E" w:rsidRPr="00A808EA" w:rsidRDefault="002A5D2E">
      <w:pPr>
        <w:rPr>
          <w:sz w:val="20"/>
          <w:szCs w:val="20"/>
        </w:rPr>
      </w:pPr>
    </w:p>
    <w:p w14:paraId="1F528C45" w14:textId="77777777" w:rsidR="002A5D2E" w:rsidRPr="00A808EA" w:rsidRDefault="002A5D2E">
      <w:pPr>
        <w:rPr>
          <w:sz w:val="20"/>
          <w:szCs w:val="20"/>
          <w:u w:val="single"/>
        </w:rPr>
      </w:pPr>
      <w:r w:rsidRPr="00A808EA">
        <w:rPr>
          <w:sz w:val="20"/>
          <w:szCs w:val="20"/>
          <w:u w:val="single"/>
        </w:rPr>
        <w:t>Key References</w:t>
      </w:r>
    </w:p>
    <w:p w14:paraId="3CDBF381" w14:textId="77777777" w:rsidR="002A5D2E" w:rsidRPr="00A808EA" w:rsidRDefault="002A5D2E">
      <w:pPr>
        <w:pStyle w:val="Title"/>
        <w:jc w:val="left"/>
        <w:rPr>
          <w:sz w:val="20"/>
          <w:szCs w:val="20"/>
        </w:rPr>
      </w:pPr>
    </w:p>
    <w:p w14:paraId="5D197DCB" w14:textId="77777777"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Sample Lesson Plan A</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 xml:space="preserve">To make a line plot, a number line is </w:t>
      </w:r>
      <w:proofErr w:type="gramStart"/>
      <w:r w:rsidRPr="00A808EA">
        <w:rPr>
          <w:sz w:val="20"/>
          <w:szCs w:val="20"/>
        </w:rPr>
        <w:t>drawn</w:t>
      </w:r>
      <w:proofErr w:type="gramEnd"/>
      <w:r w:rsidRPr="00A808EA">
        <w:rPr>
          <w:sz w:val="20"/>
          <w:szCs w:val="20"/>
        </w:rPr>
        <w:t xml:space="preserve">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w:t>
      </w:r>
      <w:proofErr w:type="gramStart"/>
      <w:r w:rsidRPr="00A808EA">
        <w:rPr>
          <w:sz w:val="20"/>
          <w:szCs w:val="20"/>
        </w:rPr>
        <w:t>possible</w:t>
      </w:r>
      <w:proofErr w:type="gramEnd"/>
      <w:r w:rsidRPr="00A808EA">
        <w:rPr>
          <w:sz w:val="20"/>
          <w:szCs w:val="20"/>
        </w:rPr>
        <w:t xml:space="preserv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roofErr w:type="gramStart"/>
      <w:r w:rsidRPr="00A808EA">
        <w:rPr>
          <w:sz w:val="20"/>
          <w:szCs w:val="20"/>
        </w:rPr>
        <w:t>... .</w:t>
      </w:r>
      <w:proofErr w:type="gramEnd"/>
      <w:r w:rsidRPr="00A808EA">
        <w:rPr>
          <w:sz w:val="20"/>
          <w:szCs w:val="20"/>
        </w:rPr>
        <w:t xml:space="preserve"> </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Sample Lesson Plan B</w:t>
      </w:r>
    </w:p>
    <w:p w14:paraId="65F8EE94" w14:textId="77777777" w:rsidR="00714090" w:rsidRPr="00A808EA" w:rsidRDefault="00714090" w:rsidP="00271726">
      <w:pPr>
        <w:jc w:val="center"/>
        <w:rPr>
          <w:rFonts w:ascii="Cambria" w:hAnsi="Cambria"/>
          <w:b/>
          <w:sz w:val="20"/>
          <w:szCs w:val="20"/>
        </w:rPr>
      </w:pPr>
      <w:bookmarkStart w:id="4" w:name="_GoBack"/>
      <w:bookmarkEnd w:id="4"/>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 xml:space="preserve">The slope-intercept form of a linear equation is y = mx + b, where m is the slope and b </w:t>
      </w:r>
      <w:proofErr w:type="gramStart"/>
      <w:r w:rsidRPr="00A808EA">
        <w:rPr>
          <w:rFonts w:ascii="Cambria" w:hAnsi="Cambria"/>
          <w:bCs/>
          <w:sz w:val="20"/>
          <w:szCs w:val="20"/>
        </w:rPr>
        <w:t>is</w:t>
      </w:r>
      <w:proofErr w:type="gramEnd"/>
      <w:r w:rsidRPr="00A808EA">
        <w:rPr>
          <w:rFonts w:ascii="Cambria" w:hAnsi="Cambria"/>
          <w:bCs/>
          <w:sz w:val="20"/>
          <w:szCs w:val="20"/>
        </w:rPr>
        <w:t xml:space="preserve"> the y-intercept.</w:t>
      </w:r>
    </w:p>
    <w:p w14:paraId="51694179" w14:textId="77777777" w:rsidR="00714090" w:rsidRPr="00A808EA" w:rsidRDefault="00714090" w:rsidP="00714090">
      <w:pPr>
        <w:pStyle w:val="ColorfulList-Accent1"/>
        <w:numPr>
          <w:ilvl w:val="1"/>
          <w:numId w:val="37"/>
        </w:numPr>
        <w:rPr>
          <w:sz w:val="20"/>
          <w:szCs w:val="20"/>
        </w:rPr>
      </w:pPr>
      <w:r w:rsidRPr="00A808EA">
        <w:rPr>
          <w:sz w:val="20"/>
          <w:szCs w:val="20"/>
        </w:rPr>
        <w:t>Positive values for b shift the line up, and negative values for b will shift the line down.</w:t>
      </w:r>
    </w:p>
    <w:p w14:paraId="4E01AD67" w14:textId="77777777" w:rsidR="00714090" w:rsidRPr="00A808EA" w:rsidRDefault="00714090" w:rsidP="00714090">
      <w:pPr>
        <w:pStyle w:val="ColorfulList-Accent1"/>
        <w:numPr>
          <w:ilvl w:val="1"/>
          <w:numId w:val="37"/>
        </w:numPr>
        <w:rPr>
          <w:sz w:val="20"/>
          <w:szCs w:val="20"/>
        </w:rPr>
      </w:pPr>
      <w:r w:rsidRPr="00A808EA">
        <w:rPr>
          <w:sz w:val="20"/>
          <w:szCs w:val="20"/>
        </w:rPr>
        <w:t xml:space="preserve">As m increases or decreases, the steepness of the line increases or decreases.  </w:t>
      </w:r>
    </w:p>
    <w:p w14:paraId="31661838" w14:textId="77777777" w:rsidR="00714090" w:rsidRPr="00A808EA" w:rsidRDefault="00714090" w:rsidP="00714090">
      <w:pPr>
        <w:pStyle w:val="ColorfulList-Accent1"/>
        <w:numPr>
          <w:ilvl w:val="1"/>
          <w:numId w:val="37"/>
        </w:numPr>
        <w:rPr>
          <w:sz w:val="20"/>
          <w:szCs w:val="20"/>
        </w:rPr>
      </w:pPr>
      <w:r w:rsidRPr="00A808EA">
        <w:rPr>
          <w:sz w:val="20"/>
          <w:szCs w:val="20"/>
        </w:rPr>
        <w:t xml:space="preserve">Positive values for m result in an increasing line, negative values for m will result in a decreasing line, and when m is 0, the line is horizontal.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714090">
      <w:pPr>
        <w:pStyle w:val="ColorfulList-Accent1"/>
        <w:numPr>
          <w:ilvl w:val="0"/>
          <w:numId w:val="33"/>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714090">
      <w:pPr>
        <w:pStyle w:val="ColorfulList-Accent1"/>
        <w:numPr>
          <w:ilvl w:val="0"/>
          <w:numId w:val="33"/>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714090">
      <w:pPr>
        <w:pStyle w:val="ColorfulList-Accent1"/>
        <w:numPr>
          <w:ilvl w:val="0"/>
          <w:numId w:val="33"/>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714090">
      <w:pPr>
        <w:pStyle w:val="ColorfulList-Accent1"/>
        <w:numPr>
          <w:ilvl w:val="0"/>
          <w:numId w:val="33"/>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714090">
      <w:pPr>
        <w:pStyle w:val="ColorfulList-Accent1"/>
        <w:numPr>
          <w:ilvl w:val="0"/>
          <w:numId w:val="33"/>
        </w:numPr>
        <w:ind w:left="360"/>
        <w:rPr>
          <w:bCs/>
          <w:sz w:val="20"/>
          <w:szCs w:val="20"/>
        </w:rPr>
      </w:pPr>
      <w:r w:rsidRPr="00A808EA">
        <w:rPr>
          <w:bCs/>
          <w:sz w:val="20"/>
          <w:szCs w:val="20"/>
        </w:rPr>
        <w:t>TI-84 graphing Calculator</w:t>
      </w:r>
    </w:p>
    <w:p w14:paraId="79B7EDB3" w14:textId="77777777" w:rsidR="00714090" w:rsidRPr="00A808EA" w:rsidRDefault="00714090" w:rsidP="00714090">
      <w:pPr>
        <w:pStyle w:val="ColorfulList-Accent1"/>
        <w:numPr>
          <w:ilvl w:val="0"/>
          <w:numId w:val="33"/>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714090">
      <w:pPr>
        <w:pStyle w:val="ColorfulList-Accent1"/>
        <w:numPr>
          <w:ilvl w:val="0"/>
          <w:numId w:val="34"/>
        </w:numPr>
        <w:rPr>
          <w:sz w:val="20"/>
          <w:szCs w:val="20"/>
        </w:rPr>
      </w:pPr>
      <w:r w:rsidRPr="00A808EA">
        <w:rPr>
          <w:sz w:val="20"/>
          <w:szCs w:val="20"/>
        </w:rPr>
        <w:t>Brief review of ways to represent functions (graph, chart, table, equation, etc.)</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13D53BDD" w14:textId="77777777" w:rsidTr="00271726">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5040"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271726">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271726">
            <w:pPr>
              <w:pStyle w:val="ColorfulList-Accent1"/>
              <w:numPr>
                <w:ilvl w:val="0"/>
                <w:numId w:val="36"/>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271726">
            <w:pPr>
              <w:pStyle w:val="ColorfulList-Accent1"/>
              <w:numPr>
                <w:ilvl w:val="0"/>
                <w:numId w:val="36"/>
              </w:numPr>
              <w:rPr>
                <w:i/>
                <w:sz w:val="20"/>
                <w:szCs w:val="20"/>
              </w:rPr>
            </w:pPr>
            <w:r w:rsidRPr="00A808EA">
              <w:rPr>
                <w:sz w:val="20"/>
                <w:szCs w:val="20"/>
              </w:rPr>
              <w:t>What are some different types of functions?</w:t>
            </w:r>
          </w:p>
          <w:p w14:paraId="2A63CD97" w14:textId="77777777" w:rsidR="00714090" w:rsidRPr="00A808EA" w:rsidRDefault="00714090" w:rsidP="00271726">
            <w:pPr>
              <w:pStyle w:val="ColorfulList-Accent1"/>
              <w:numPr>
                <w:ilvl w:val="0"/>
                <w:numId w:val="36"/>
              </w:numPr>
              <w:rPr>
                <w:i/>
                <w:sz w:val="20"/>
                <w:szCs w:val="20"/>
              </w:rPr>
            </w:pPr>
            <w:r w:rsidRPr="00A808EA">
              <w:rPr>
                <w:sz w:val="20"/>
                <w:szCs w:val="20"/>
              </w:rPr>
              <w:t>What are some different ways to represent a function?</w:t>
            </w:r>
          </w:p>
        </w:tc>
        <w:tc>
          <w:tcPr>
            <w:tcW w:w="5040"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271726">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5040"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271726">
        <w:tc>
          <w:tcPr>
            <w:tcW w:w="5418" w:type="dxa"/>
            <w:shd w:val="clear" w:color="auto" w:fill="auto"/>
          </w:tcPr>
          <w:p w14:paraId="58BB51F6"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77777777" w:rsidR="00714090" w:rsidRPr="00A808EA" w:rsidRDefault="00714090" w:rsidP="00271726">
      <w:pPr>
        <w:rPr>
          <w:rFonts w:ascii="Cambria" w:hAnsi="Cambria"/>
          <w:b/>
          <w:sz w:val="20"/>
          <w:szCs w:val="20"/>
        </w:rPr>
      </w:pPr>
    </w:p>
    <w:p w14:paraId="47E2E268" w14:textId="77777777" w:rsidR="00714090" w:rsidRPr="00A808EA" w:rsidRDefault="00714090" w:rsidP="00714090">
      <w:pPr>
        <w:pStyle w:val="ColorfulList-Accent1"/>
        <w:numPr>
          <w:ilvl w:val="0"/>
          <w:numId w:val="34"/>
        </w:numPr>
        <w:rPr>
          <w:sz w:val="20"/>
          <w:szCs w:val="20"/>
        </w:rPr>
      </w:pPr>
      <w:r w:rsidRPr="00A808EA">
        <w:rPr>
          <w:sz w:val="20"/>
          <w:szCs w:val="20"/>
        </w:rPr>
        <w:t>Discussion of review (full group): Students will participate in whole class discussion.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4321413D" w14:textId="77777777" w:rsidTr="00271726">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5040"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271726">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Ask a few students to come to the document camera to show examples of functions and ways to represent them.</w:t>
            </w:r>
          </w:p>
        </w:tc>
        <w:tc>
          <w:tcPr>
            <w:tcW w:w="5040" w:type="dxa"/>
            <w:shd w:val="clear" w:color="auto" w:fill="auto"/>
          </w:tcPr>
          <w:p w14:paraId="78A02C1B" w14:textId="77777777" w:rsidR="00714090" w:rsidRPr="00A808EA" w:rsidRDefault="00714090" w:rsidP="00271726">
            <w:pPr>
              <w:ind w:left="360"/>
              <w:rPr>
                <w:rFonts w:ascii="Cambria" w:hAnsi="Cambria"/>
                <w:sz w:val="20"/>
                <w:szCs w:val="20"/>
              </w:rPr>
            </w:pPr>
            <w:r w:rsidRPr="00A808EA">
              <w:rPr>
                <w:rFonts w:ascii="Cambria" w:hAnsi="Cambria"/>
                <w:sz w:val="20"/>
                <w:szCs w:val="20"/>
              </w:rPr>
              <w:t xml:space="preserve">What is </w:t>
            </w:r>
            <w:proofErr w:type="gramStart"/>
            <w:r w:rsidRPr="00A808EA">
              <w:rPr>
                <w:rFonts w:ascii="Cambria" w:hAnsi="Cambria"/>
                <w:sz w:val="20"/>
                <w:szCs w:val="20"/>
              </w:rPr>
              <w:t>a your</w:t>
            </w:r>
            <w:proofErr w:type="gramEnd"/>
            <w:r w:rsidRPr="00A808EA">
              <w:rPr>
                <w:rFonts w:ascii="Cambria" w:hAnsi="Cambria"/>
                <w:sz w:val="20"/>
                <w:szCs w:val="20"/>
              </w:rPr>
              <w:t xml:space="preserve">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 xml:space="preserve">Did </w:t>
            </w:r>
            <w:proofErr w:type="gramStart"/>
            <w:r w:rsidRPr="00A808EA">
              <w:rPr>
                <w:rFonts w:ascii="Cambria" w:hAnsi="Cambria"/>
                <w:sz w:val="20"/>
                <w:szCs w:val="20"/>
              </w:rPr>
              <w:t>any one</w:t>
            </w:r>
            <w:proofErr w:type="gramEnd"/>
            <w:r w:rsidRPr="00A808EA">
              <w:rPr>
                <w:rFonts w:ascii="Cambria" w:hAnsi="Cambria"/>
                <w:sz w:val="20"/>
                <w:szCs w:val="20"/>
              </w:rPr>
              <w:t xml:space="preserve"> have any different ways to represent functions?</w:t>
            </w:r>
          </w:p>
        </w:tc>
      </w:tr>
      <w:tr w:rsidR="00714090" w:rsidRPr="00A808EA" w14:paraId="0843C182" w14:textId="77777777" w:rsidTr="00271726">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714090">
      <w:pPr>
        <w:pStyle w:val="ColorfulList-Accent1"/>
        <w:numPr>
          <w:ilvl w:val="0"/>
          <w:numId w:val="34"/>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0479960F" w14:textId="77777777" w:rsidTr="00271726">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5040"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How is it similar to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271726">
        <w:tc>
          <w:tcPr>
            <w:tcW w:w="5418" w:type="dxa"/>
            <w:shd w:val="clear" w:color="auto" w:fill="auto"/>
          </w:tcPr>
          <w:p w14:paraId="477E7D4A" w14:textId="77777777" w:rsidR="00714090" w:rsidRPr="00A808EA" w:rsidRDefault="00714090" w:rsidP="00271726">
            <w:pPr>
              <w:rPr>
                <w:rFonts w:ascii="Cambria" w:hAnsi="Cambria"/>
                <w:sz w:val="20"/>
                <w:szCs w:val="20"/>
              </w:rPr>
            </w:pPr>
            <w:r w:rsidRPr="00A808EA">
              <w:rPr>
                <w:rFonts w:ascii="Cambria" w:hAnsi="Cambria"/>
                <w:sz w:val="20"/>
                <w:szCs w:val="20"/>
              </w:rPr>
              <w:t>Ok, guys.  Now it’s time to explore some linear functions.</w:t>
            </w:r>
          </w:p>
          <w:p w14:paraId="5A99506E" w14:textId="77777777" w:rsidR="00714090" w:rsidRPr="00A808EA" w:rsidRDefault="00714090" w:rsidP="00271726">
            <w:pPr>
              <w:rPr>
                <w:rFonts w:ascii="Cambria" w:hAnsi="Cambria"/>
                <w:sz w:val="20"/>
                <w:szCs w:val="20"/>
              </w:rPr>
            </w:pPr>
          </w:p>
        </w:tc>
        <w:tc>
          <w:tcPr>
            <w:tcW w:w="5040"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271726">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5040"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271726">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5040"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714090">
      <w:pPr>
        <w:pStyle w:val="ColorfulList-Accent1"/>
        <w:numPr>
          <w:ilvl w:val="0"/>
          <w:numId w:val="34"/>
        </w:numPr>
        <w:rPr>
          <w:sz w:val="20"/>
          <w:szCs w:val="20"/>
        </w:rPr>
      </w:pPr>
      <w:r w:rsidRPr="00A808EA">
        <w:rPr>
          <w:sz w:val="20"/>
          <w:szCs w:val="20"/>
        </w:rPr>
        <w:t>Exploring changing the constant and coefficient (individual or small groups):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1FF6BDA1" w14:textId="77777777" w:rsidTr="00271726">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5040"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271726">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5040"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714090">
      <w:pPr>
        <w:pStyle w:val="ColorfulList-Accent1"/>
        <w:numPr>
          <w:ilvl w:val="0"/>
          <w:numId w:val="34"/>
        </w:numPr>
        <w:rPr>
          <w:sz w:val="20"/>
          <w:szCs w:val="20"/>
        </w:rPr>
      </w:pPr>
      <w:r w:rsidRPr="00A808EA">
        <w:rPr>
          <w:sz w:val="20"/>
          <w:szCs w:val="20"/>
        </w:rPr>
        <w:t>Discussion of changing the constant and coefficient (Full group): Discussion of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3ED91D3B" w14:textId="77777777" w:rsidTr="00271726">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5040" w:type="dxa"/>
            <w:shd w:val="clear" w:color="auto" w:fill="auto"/>
          </w:tcPr>
          <w:p w14:paraId="01A26B2C"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 xml:space="preserve">What does </w:t>
            </w:r>
            <w:proofErr w:type="gramStart"/>
            <w:r w:rsidRPr="00A808EA">
              <w:rPr>
                <w:rFonts w:ascii="Cambria" w:hAnsi="Cambria"/>
                <w:sz w:val="20"/>
                <w:szCs w:val="20"/>
              </w:rPr>
              <w:t>using</w:t>
            </w:r>
            <w:proofErr w:type="gramEnd"/>
            <w:r w:rsidRPr="00A808EA">
              <w:rPr>
                <w:rFonts w:ascii="Cambria" w:hAnsi="Cambria"/>
                <w:sz w:val="20"/>
                <w:szCs w:val="20"/>
              </w:rPr>
              <w:t xml:space="preserve">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Is this surprising?</w:t>
            </w:r>
          </w:p>
        </w:tc>
      </w:tr>
      <w:tr w:rsidR="00714090" w:rsidRPr="00A808EA" w14:paraId="29839BA3" w14:textId="77777777" w:rsidTr="00271726">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5040" w:type="dxa"/>
            <w:shd w:val="clear" w:color="auto" w:fill="auto"/>
          </w:tcPr>
          <w:p w14:paraId="74A57F5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lastRenderedPageBreak/>
              <w:t>So</w:t>
            </w:r>
            <w:proofErr w:type="gramEnd"/>
            <w:r w:rsidRPr="00A808EA">
              <w:rPr>
                <w:rFonts w:ascii="Cambria" w:hAnsi="Cambria"/>
                <w:sz w:val="20"/>
                <w:szCs w:val="20"/>
              </w:rPr>
              <w:t xml:space="preserve">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What about 0? Why?</w:t>
            </w:r>
          </w:p>
          <w:p w14:paraId="71FE4869"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271726">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5040"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77777777" w:rsidR="00714090" w:rsidRPr="00A808EA" w:rsidRDefault="00714090" w:rsidP="00271726">
            <w:pPr>
              <w:rPr>
                <w:rFonts w:ascii="Cambria" w:hAnsi="Cambria"/>
                <w:sz w:val="20"/>
                <w:szCs w:val="20"/>
              </w:rPr>
            </w:pPr>
            <w:r w:rsidRPr="00A808EA">
              <w:rPr>
                <w:rFonts w:ascii="Cambria" w:hAnsi="Cambria"/>
                <w:sz w:val="20"/>
                <w:szCs w:val="20"/>
              </w:rPr>
              <w:t xml:space="preserve">What can we conclude about changing only the constant term? (changes the y </w:t>
            </w:r>
            <w:proofErr w:type="gramStart"/>
            <w:r w:rsidRPr="00A808EA">
              <w:rPr>
                <w:rFonts w:ascii="Cambria" w:hAnsi="Cambria"/>
                <w:sz w:val="20"/>
                <w:szCs w:val="20"/>
              </w:rPr>
              <w:t>intercept)  How</w:t>
            </w:r>
            <w:proofErr w:type="gramEnd"/>
            <w:r w:rsidRPr="00A808EA">
              <w:rPr>
                <w:rFonts w:ascii="Cambria" w:hAnsi="Cambria"/>
                <w:sz w:val="20"/>
                <w:szCs w:val="20"/>
              </w:rPr>
              <w:t>? Be specific.</w:t>
            </w:r>
          </w:p>
        </w:tc>
      </w:tr>
      <w:tr w:rsidR="00714090" w:rsidRPr="00A808EA" w14:paraId="04F67248" w14:textId="77777777" w:rsidTr="00271726">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5040"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271726">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5040"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271726">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
        <w:ind w:left="360"/>
        <w:rPr>
          <w:b/>
          <w:sz w:val="20"/>
          <w:szCs w:val="20"/>
        </w:rPr>
      </w:pPr>
    </w:p>
    <w:p w14:paraId="58F9FB1B" w14:textId="77777777" w:rsidR="00714090" w:rsidRPr="00A808EA" w:rsidRDefault="00714090" w:rsidP="00714090">
      <w:pPr>
        <w:pStyle w:val="ColorfulList-Accent1"/>
        <w:numPr>
          <w:ilvl w:val="0"/>
          <w:numId w:val="34"/>
        </w:numPr>
        <w:rPr>
          <w:sz w:val="20"/>
          <w:szCs w:val="20"/>
        </w:rPr>
      </w:pPr>
      <w:r w:rsidRPr="00A808EA">
        <w:rPr>
          <w:sz w:val="20"/>
          <w:szCs w:val="20"/>
        </w:rPr>
        <w:t xml:space="preserve"> Homework /Wrap-up: Slope-Intercept Form A (Small/full group):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24D6E842" w14:textId="77777777" w:rsidTr="00271726">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5040"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271726">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5040"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1F5E59D5"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714090">
      <w:pPr>
        <w:pStyle w:val="ColorfulList-Accent1"/>
        <w:numPr>
          <w:ilvl w:val="0"/>
          <w:numId w:val="35"/>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714090">
      <w:pPr>
        <w:pStyle w:val="ColorfulList-Accent1"/>
        <w:numPr>
          <w:ilvl w:val="0"/>
          <w:numId w:val="35"/>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714090">
      <w:pPr>
        <w:pStyle w:val="ColorfulList-Accent1"/>
        <w:numPr>
          <w:ilvl w:val="0"/>
          <w:numId w:val="35"/>
        </w:numPr>
        <w:rPr>
          <w:bCs/>
          <w:sz w:val="20"/>
          <w:szCs w:val="20"/>
        </w:rPr>
      </w:pPr>
      <w:r w:rsidRPr="00A808EA">
        <w:rPr>
          <w:bCs/>
          <w:sz w:val="20"/>
          <w:szCs w:val="20"/>
        </w:rPr>
        <w:t>Observe whether they are able to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A808EA" w:rsidRDefault="00714090" w:rsidP="00271726">
      <w:pPr>
        <w:outlineLvl w:val="0"/>
        <w:rPr>
          <w:b/>
          <w:sz w:val="20"/>
          <w:szCs w:val="20"/>
        </w:rPr>
      </w:pPr>
      <w:r w:rsidRPr="00A808EA">
        <w:rPr>
          <w:b/>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714090">
      <w:pPr>
        <w:numPr>
          <w:ilvl w:val="0"/>
          <w:numId w:val="39"/>
        </w:numPr>
        <w:rPr>
          <w:sz w:val="20"/>
          <w:szCs w:val="20"/>
        </w:rPr>
      </w:pPr>
      <w:r w:rsidRPr="00A808EA">
        <w:rPr>
          <w:sz w:val="20"/>
          <w:szCs w:val="20"/>
        </w:rPr>
        <w:t>Getting Started</w:t>
      </w:r>
    </w:p>
    <w:p w14:paraId="2A76AFCB" w14:textId="77777777" w:rsidR="00714090" w:rsidRPr="00A808EA" w:rsidRDefault="00714090" w:rsidP="00714090">
      <w:pPr>
        <w:numPr>
          <w:ilvl w:val="1"/>
          <w:numId w:val="39"/>
        </w:numPr>
        <w:tabs>
          <w:tab w:val="left" w:pos="4680"/>
        </w:tabs>
        <w:rPr>
          <w:sz w:val="20"/>
          <w:szCs w:val="20"/>
        </w:rPr>
      </w:pPr>
      <w:r w:rsidRPr="00A808EA">
        <w:rPr>
          <w:sz w:val="20"/>
          <w:szCs w:val="20"/>
        </w:rPr>
        <w:t>Hit “Y=” (blue button in the upper left corner). Under Y1 enter “2X”. To get X, use the second key in the third row, “</w:t>
      </w:r>
      <w:proofErr w:type="gramStart"/>
      <w:r w:rsidRPr="00A808EA">
        <w:rPr>
          <w:sz w:val="20"/>
          <w:szCs w:val="20"/>
        </w:rPr>
        <w:t>X,T</w:t>
      </w:r>
      <w:proofErr w:type="gramEnd"/>
      <w:r w:rsidRPr="00A808EA">
        <w:rPr>
          <w:sz w:val="20"/>
          <w:szCs w:val="20"/>
        </w:rPr>
        <w:t>,</w:t>
      </w:r>
      <w:r w:rsidRPr="00A808EA">
        <w:rPr>
          <w:sz w:val="20"/>
          <w:szCs w:val="20"/>
        </w:rPr>
        <w:sym w:font="Symbol" w:char="F071"/>
      </w:r>
      <w:r w:rsidRPr="00A808EA">
        <w:rPr>
          <w:sz w:val="20"/>
          <w:szCs w:val="20"/>
        </w:rPr>
        <w:t xml:space="preserve">,n”. </w:t>
      </w:r>
    </w:p>
    <w:p w14:paraId="2642CFAC" w14:textId="77777777" w:rsidR="00714090" w:rsidRPr="00A808EA" w:rsidRDefault="00714090" w:rsidP="00714090">
      <w:pPr>
        <w:numPr>
          <w:ilvl w:val="2"/>
          <w:numId w:val="39"/>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714090">
      <w:pPr>
        <w:numPr>
          <w:ilvl w:val="2"/>
          <w:numId w:val="39"/>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714090">
      <w:pPr>
        <w:numPr>
          <w:ilvl w:val="1"/>
          <w:numId w:val="39"/>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714090">
      <w:pPr>
        <w:numPr>
          <w:ilvl w:val="2"/>
          <w:numId w:val="39"/>
        </w:numPr>
        <w:rPr>
          <w:sz w:val="20"/>
          <w:szCs w:val="20"/>
        </w:rPr>
      </w:pPr>
      <w:r w:rsidRPr="00A808EA">
        <w:rPr>
          <w:sz w:val="20"/>
          <w:szCs w:val="20"/>
        </w:rPr>
        <w:t>Does what you see agree with your observations in #1?</w:t>
      </w:r>
    </w:p>
    <w:p w14:paraId="1B0D1E11" w14:textId="77777777" w:rsidR="00714090" w:rsidRPr="00A808EA" w:rsidRDefault="00714090" w:rsidP="00714090">
      <w:pPr>
        <w:numPr>
          <w:ilvl w:val="2"/>
          <w:numId w:val="39"/>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14:paraId="614739A8" w14:textId="77777777" w:rsidR="00714090" w:rsidRPr="00A808EA" w:rsidRDefault="00714090" w:rsidP="00714090">
      <w:pPr>
        <w:numPr>
          <w:ilvl w:val="0"/>
          <w:numId w:val="39"/>
        </w:numPr>
        <w:rPr>
          <w:sz w:val="20"/>
          <w:szCs w:val="20"/>
        </w:rPr>
      </w:pPr>
      <w:r w:rsidRPr="00A808EA">
        <w:rPr>
          <w:sz w:val="20"/>
          <w:szCs w:val="20"/>
        </w:rPr>
        <w:t>Changing the coefficient</w:t>
      </w:r>
    </w:p>
    <w:p w14:paraId="047BC6D0" w14:textId="77777777" w:rsidR="00714090" w:rsidRPr="00A808EA" w:rsidRDefault="00714090" w:rsidP="00714090">
      <w:pPr>
        <w:numPr>
          <w:ilvl w:val="1"/>
          <w:numId w:val="39"/>
        </w:numPr>
        <w:rPr>
          <w:sz w:val="20"/>
          <w:szCs w:val="20"/>
        </w:rPr>
      </w:pPr>
      <w:r w:rsidRPr="00A808EA">
        <w:rPr>
          <w:sz w:val="20"/>
          <w:szCs w:val="20"/>
        </w:rPr>
        <w:t xml:space="preserve">Go back to the “Y=” </w:t>
      </w:r>
      <w:proofErr w:type="gramStart"/>
      <w:r w:rsidRPr="00A808EA">
        <w:rPr>
          <w:sz w:val="20"/>
          <w:szCs w:val="20"/>
        </w:rPr>
        <w:t>window, and</w:t>
      </w:r>
      <w:proofErr w:type="gramEnd"/>
      <w:r w:rsidRPr="00A808EA">
        <w:rPr>
          <w:sz w:val="20"/>
          <w:szCs w:val="20"/>
        </w:rPr>
        <w:t xml:space="preserve"> use the down key to move to the line beginning Y2.</w:t>
      </w:r>
    </w:p>
    <w:p w14:paraId="1B86D8CE" w14:textId="77777777" w:rsidR="00714090" w:rsidRPr="00A808EA" w:rsidRDefault="00714090" w:rsidP="00714090">
      <w:pPr>
        <w:numPr>
          <w:ilvl w:val="2"/>
          <w:numId w:val="39"/>
        </w:numPr>
        <w:rPr>
          <w:sz w:val="20"/>
          <w:szCs w:val="20"/>
        </w:rPr>
      </w:pPr>
      <w:r w:rsidRPr="00A808EA">
        <w:rPr>
          <w:sz w:val="20"/>
          <w:szCs w:val="20"/>
        </w:rPr>
        <w:t>Enter in the equation 5X.</w:t>
      </w:r>
    </w:p>
    <w:p w14:paraId="1F381601"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45B0DC8F" w14:textId="77777777" w:rsidR="00714090" w:rsidRPr="00A808EA" w:rsidRDefault="00714090" w:rsidP="00714090">
      <w:pPr>
        <w:numPr>
          <w:ilvl w:val="2"/>
          <w:numId w:val="39"/>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714090">
      <w:pPr>
        <w:numPr>
          <w:ilvl w:val="2"/>
          <w:numId w:val="39"/>
        </w:numPr>
        <w:rPr>
          <w:sz w:val="20"/>
          <w:szCs w:val="20"/>
        </w:rPr>
      </w:pPr>
      <w:r w:rsidRPr="00A808EA">
        <w:rPr>
          <w:sz w:val="20"/>
          <w:szCs w:val="20"/>
        </w:rPr>
        <w:t>Look at the TABLE to verify your observations.</w:t>
      </w:r>
    </w:p>
    <w:p w14:paraId="7CC4CECA" w14:textId="77777777" w:rsidR="00714090" w:rsidRPr="00A808EA" w:rsidRDefault="00714090" w:rsidP="00714090">
      <w:pPr>
        <w:numPr>
          <w:ilvl w:val="2"/>
          <w:numId w:val="39"/>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714090">
      <w:pPr>
        <w:numPr>
          <w:ilvl w:val="2"/>
          <w:numId w:val="39"/>
        </w:numPr>
        <w:rPr>
          <w:sz w:val="20"/>
          <w:szCs w:val="20"/>
        </w:rPr>
      </w:pPr>
      <w:proofErr w:type="gramStart"/>
      <w:r w:rsidRPr="00A808EA">
        <w:rPr>
          <w:sz w:val="20"/>
          <w:szCs w:val="20"/>
        </w:rPr>
        <w:t>Again</w:t>
      </w:r>
      <w:proofErr w:type="gramEnd"/>
      <w:r w:rsidRPr="00A808EA">
        <w:rPr>
          <w:sz w:val="20"/>
          <w:szCs w:val="20"/>
        </w:rPr>
        <w:t xml:space="preserve"> compare the lines. Use TRACE and TABLE to compare the values that are formed. </w:t>
      </w:r>
    </w:p>
    <w:p w14:paraId="5C81068C" w14:textId="77777777" w:rsidR="00714090" w:rsidRPr="00A808EA" w:rsidRDefault="00714090" w:rsidP="00714090">
      <w:pPr>
        <w:numPr>
          <w:ilvl w:val="1"/>
          <w:numId w:val="39"/>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714090">
      <w:pPr>
        <w:numPr>
          <w:ilvl w:val="1"/>
          <w:numId w:val="39"/>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714090">
      <w:pPr>
        <w:numPr>
          <w:ilvl w:val="2"/>
          <w:numId w:val="39"/>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109C4F46" w14:textId="77777777" w:rsidR="00714090" w:rsidRPr="00A808EA" w:rsidRDefault="00714090" w:rsidP="00714090">
      <w:pPr>
        <w:numPr>
          <w:ilvl w:val="2"/>
          <w:numId w:val="39"/>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714090">
      <w:pPr>
        <w:numPr>
          <w:ilvl w:val="0"/>
          <w:numId w:val="39"/>
        </w:numPr>
        <w:rPr>
          <w:sz w:val="20"/>
          <w:szCs w:val="20"/>
        </w:rPr>
      </w:pPr>
      <w:r w:rsidRPr="00A808EA">
        <w:rPr>
          <w:sz w:val="20"/>
          <w:szCs w:val="20"/>
        </w:rPr>
        <w:t>Changing the constant term.</w:t>
      </w:r>
    </w:p>
    <w:p w14:paraId="486F6E6F" w14:textId="77777777" w:rsidR="00714090" w:rsidRPr="00A808EA" w:rsidRDefault="00714090" w:rsidP="00714090">
      <w:pPr>
        <w:numPr>
          <w:ilvl w:val="1"/>
          <w:numId w:val="39"/>
        </w:numPr>
        <w:rPr>
          <w:sz w:val="20"/>
          <w:szCs w:val="20"/>
        </w:rPr>
      </w:pPr>
      <w:r w:rsidRPr="00A808EA">
        <w:rPr>
          <w:sz w:val="20"/>
          <w:szCs w:val="20"/>
        </w:rPr>
        <w:t>Go to “Y=” and enter the equation “2X+1” for Y2. (“2X” should still be in Y1.)</w:t>
      </w:r>
    </w:p>
    <w:p w14:paraId="75EC6439"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08CDDEFD" w14:textId="77777777" w:rsidR="00714090" w:rsidRPr="00A808EA" w:rsidRDefault="00714090" w:rsidP="00714090">
      <w:pPr>
        <w:numPr>
          <w:ilvl w:val="2"/>
          <w:numId w:val="39"/>
        </w:numPr>
        <w:rPr>
          <w:sz w:val="20"/>
          <w:szCs w:val="20"/>
        </w:rPr>
      </w:pPr>
      <w:r w:rsidRPr="00A808EA">
        <w:rPr>
          <w:sz w:val="20"/>
          <w:szCs w:val="20"/>
        </w:rPr>
        <w:t>Use TRACE and TABLE to better understand what is happening.</w:t>
      </w:r>
    </w:p>
    <w:p w14:paraId="5CF04230" w14:textId="77777777" w:rsidR="00714090" w:rsidRPr="00A808EA" w:rsidRDefault="00714090" w:rsidP="00714090">
      <w:pPr>
        <w:numPr>
          <w:ilvl w:val="1"/>
          <w:numId w:val="39"/>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714090">
      <w:pPr>
        <w:numPr>
          <w:ilvl w:val="1"/>
          <w:numId w:val="39"/>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714090">
      <w:pPr>
        <w:numPr>
          <w:ilvl w:val="1"/>
          <w:numId w:val="39"/>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714090">
      <w:pPr>
        <w:numPr>
          <w:ilvl w:val="0"/>
          <w:numId w:val="39"/>
        </w:numPr>
        <w:rPr>
          <w:sz w:val="20"/>
          <w:szCs w:val="20"/>
        </w:rPr>
      </w:pPr>
      <w:r w:rsidRPr="00A808EA">
        <w:rPr>
          <w:sz w:val="20"/>
          <w:szCs w:val="20"/>
        </w:rPr>
        <w:t>Putting it all together.</w:t>
      </w:r>
    </w:p>
    <w:p w14:paraId="276AB19F" w14:textId="77777777" w:rsidR="00714090" w:rsidRPr="00A808EA" w:rsidRDefault="00714090" w:rsidP="00714090">
      <w:pPr>
        <w:numPr>
          <w:ilvl w:val="0"/>
          <w:numId w:val="38"/>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714090">
      <w:pPr>
        <w:numPr>
          <w:ilvl w:val="1"/>
          <w:numId w:val="38"/>
        </w:numPr>
        <w:rPr>
          <w:sz w:val="20"/>
          <w:szCs w:val="20"/>
        </w:rPr>
      </w:pPr>
      <w:r w:rsidRPr="00A808EA">
        <w:rPr>
          <w:sz w:val="20"/>
          <w:szCs w:val="20"/>
        </w:rPr>
        <w:t>y = 1/3x – 2</w:t>
      </w:r>
    </w:p>
    <w:p w14:paraId="2E9F82BE" w14:textId="77777777" w:rsidR="00714090" w:rsidRPr="00A808EA" w:rsidRDefault="00714090" w:rsidP="00714090">
      <w:pPr>
        <w:numPr>
          <w:ilvl w:val="1"/>
          <w:numId w:val="38"/>
        </w:numPr>
        <w:rPr>
          <w:sz w:val="20"/>
          <w:szCs w:val="20"/>
        </w:rPr>
      </w:pPr>
      <w:r w:rsidRPr="00A808EA">
        <w:rPr>
          <w:sz w:val="20"/>
          <w:szCs w:val="20"/>
        </w:rPr>
        <w:t>y = -1/3x + 2</w:t>
      </w:r>
    </w:p>
    <w:p w14:paraId="38676F31" w14:textId="77777777" w:rsidR="00714090" w:rsidRPr="00A808EA" w:rsidRDefault="00714090" w:rsidP="00714090">
      <w:pPr>
        <w:numPr>
          <w:ilvl w:val="1"/>
          <w:numId w:val="38"/>
        </w:numPr>
        <w:rPr>
          <w:sz w:val="20"/>
          <w:szCs w:val="20"/>
        </w:rPr>
      </w:pPr>
      <w:r w:rsidRPr="00A808EA">
        <w:rPr>
          <w:sz w:val="20"/>
          <w:szCs w:val="20"/>
        </w:rPr>
        <w:t>y = -5x – 2</w:t>
      </w:r>
    </w:p>
    <w:p w14:paraId="73217F2B" w14:textId="77777777" w:rsidR="00714090" w:rsidRPr="00A808EA" w:rsidRDefault="00714090" w:rsidP="00714090">
      <w:pPr>
        <w:numPr>
          <w:ilvl w:val="1"/>
          <w:numId w:val="38"/>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714090">
      <w:pPr>
        <w:numPr>
          <w:ilvl w:val="0"/>
          <w:numId w:val="38"/>
        </w:numPr>
        <w:rPr>
          <w:sz w:val="20"/>
          <w:szCs w:val="20"/>
        </w:rPr>
      </w:pPr>
      <w:r w:rsidRPr="00A808EA">
        <w:rPr>
          <w:sz w:val="20"/>
          <w:szCs w:val="20"/>
        </w:rPr>
        <w:t>Predict what y = -1/2x + 12 will look like. Then check your answer.</w:t>
      </w:r>
    </w:p>
    <w:p w14:paraId="325A93B2" w14:textId="77777777" w:rsidR="00714090" w:rsidRPr="00A808EA" w:rsidRDefault="00714090" w:rsidP="00714090">
      <w:pPr>
        <w:numPr>
          <w:ilvl w:val="1"/>
          <w:numId w:val="38"/>
        </w:numPr>
        <w:rPr>
          <w:sz w:val="20"/>
          <w:szCs w:val="20"/>
        </w:rPr>
      </w:pPr>
      <w:r w:rsidRPr="00A808EA">
        <w:rPr>
          <w:sz w:val="20"/>
          <w:szCs w:val="20"/>
        </w:rPr>
        <w:t>What went wrong? HINT: Try using the ZOOM functions.</w:t>
      </w:r>
    </w:p>
    <w:p w14:paraId="57E0F3DF" w14:textId="77777777" w:rsidR="00714090" w:rsidRPr="00A808EA" w:rsidRDefault="00714090" w:rsidP="00714090">
      <w:pPr>
        <w:numPr>
          <w:ilvl w:val="1"/>
          <w:numId w:val="38"/>
        </w:numPr>
        <w:rPr>
          <w:sz w:val="20"/>
          <w:szCs w:val="20"/>
        </w:rPr>
      </w:pPr>
      <w:r w:rsidRPr="00A808EA">
        <w:rPr>
          <w:sz w:val="20"/>
          <w:szCs w:val="20"/>
        </w:rPr>
        <w:t>What do you notice? Was your original prediction correct?</w:t>
      </w:r>
    </w:p>
    <w:p w14:paraId="6BF8948A" w14:textId="77777777" w:rsidR="00714090" w:rsidRPr="00A808EA" w:rsidRDefault="00714090" w:rsidP="00714090">
      <w:pPr>
        <w:numPr>
          <w:ilvl w:val="0"/>
          <w:numId w:val="38"/>
        </w:numPr>
        <w:rPr>
          <w:sz w:val="20"/>
          <w:szCs w:val="20"/>
        </w:rPr>
      </w:pPr>
      <w:r w:rsidRPr="00A808EA">
        <w:rPr>
          <w:sz w:val="20"/>
          <w:szCs w:val="20"/>
        </w:rPr>
        <w:t xml:space="preserve">Set a good window to see the following functions: </w:t>
      </w:r>
    </w:p>
    <w:p w14:paraId="3A676CDE" w14:textId="77777777" w:rsidR="00714090" w:rsidRPr="00A808EA" w:rsidRDefault="00714090" w:rsidP="00714090">
      <w:pPr>
        <w:numPr>
          <w:ilvl w:val="1"/>
          <w:numId w:val="38"/>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714090">
      <w:pPr>
        <w:numPr>
          <w:ilvl w:val="1"/>
          <w:numId w:val="38"/>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(see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w:t>
      </w:r>
      <w:proofErr w:type="gramStart"/>
      <w:r w:rsidRPr="00A808EA">
        <w:rPr>
          <w:sz w:val="20"/>
          <w:szCs w:val="20"/>
        </w:rPr>
        <w:t>your</w:t>
      </w:r>
      <w:proofErr w:type="gramEnd"/>
      <w:r w:rsidRPr="00A808EA">
        <w:rPr>
          <w:sz w:val="20"/>
          <w:szCs w:val="20"/>
        </w:rPr>
        <w:t xml:space="preserve">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blPrEx>
          <w:tblCellMar>
            <w:top w:w="0" w:type="dxa"/>
            <w:bottom w:w="0" w:type="dxa"/>
          </w:tblCellMar>
        </w:tblPrEx>
        <w:trPr>
          <w:cantSplit/>
        </w:trPr>
        <w:tc>
          <w:tcPr>
            <w:tcW w:w="8206" w:type="dxa"/>
            <w:gridSpan w:val="5"/>
          </w:tcPr>
          <w:p w14:paraId="71730CC5" w14:textId="77777777" w:rsidR="002A5D2E" w:rsidRPr="00A808EA" w:rsidRDefault="002A5D2E">
            <w:pPr>
              <w:spacing w:before="60" w:after="60"/>
              <w:rPr>
                <w:b/>
                <w:bCs/>
                <w:iCs/>
                <w:sz w:val="20"/>
                <w:szCs w:val="20"/>
              </w:rPr>
            </w:pPr>
            <w:r w:rsidRPr="00A808EA">
              <w:rPr>
                <w:b/>
                <w:sz w:val="20"/>
                <w:szCs w:val="20"/>
              </w:rPr>
              <w:t>College-Wide Components</w:t>
            </w:r>
            <w:r w:rsidRPr="00A808EA">
              <w:rPr>
                <w:sz w:val="20"/>
                <w:szCs w:val="20"/>
              </w:rPr>
              <w:t xml:space="preserve">: </w:t>
            </w:r>
            <w:r w:rsidRPr="00A808EA">
              <w:rPr>
                <w:b/>
                <w:sz w:val="20"/>
                <w:szCs w:val="20"/>
              </w:rPr>
              <w:t>Professional Work Sample</w:t>
            </w:r>
          </w:p>
        </w:tc>
        <w:tc>
          <w:tcPr>
            <w:tcW w:w="1095" w:type="dxa"/>
            <w:gridSpan w:val="2"/>
          </w:tcPr>
          <w:p w14:paraId="65BDC452" w14:textId="77777777" w:rsidR="002A5D2E" w:rsidRPr="00A808EA" w:rsidRDefault="002A5D2E">
            <w:pPr>
              <w:spacing w:before="60" w:after="60"/>
              <w:jc w:val="center"/>
              <w:rPr>
                <w:b/>
                <w:bCs/>
                <w:iCs/>
                <w:sz w:val="20"/>
                <w:szCs w:val="20"/>
              </w:rPr>
            </w:pPr>
            <w:r w:rsidRPr="00A808EA">
              <w:rPr>
                <w:b/>
                <w:bCs/>
                <w:iCs/>
                <w:sz w:val="20"/>
                <w:szCs w:val="20"/>
              </w:rPr>
              <w:t>Due Date</w:t>
            </w:r>
          </w:p>
        </w:tc>
      </w:tr>
      <w:tr w:rsidR="002A5D2E" w:rsidRPr="00A808EA" w14:paraId="4909408B" w14:textId="77777777">
        <w:tblPrEx>
          <w:tblCellMar>
            <w:top w:w="0" w:type="dxa"/>
            <w:bottom w:w="0" w:type="dxa"/>
          </w:tblCellMar>
        </w:tblPrEx>
        <w:trPr>
          <w:trHeight w:val="279"/>
        </w:trPr>
        <w:tc>
          <w:tcPr>
            <w:tcW w:w="9301" w:type="dxa"/>
            <w:gridSpan w:val="7"/>
          </w:tcPr>
          <w:p w14:paraId="68817242" w14:textId="77777777" w:rsidR="002A5D2E" w:rsidRPr="00A808EA" w:rsidRDefault="002A5D2E" w:rsidP="002A5D2E">
            <w:pPr>
              <w:spacing w:before="60" w:after="60"/>
              <w:rPr>
                <w:sz w:val="20"/>
                <w:szCs w:val="20"/>
              </w:rPr>
            </w:pPr>
            <w:r w:rsidRPr="00A808EA">
              <w:rPr>
                <w:sz w:val="20"/>
                <w:szCs w:val="20"/>
              </w:rPr>
              <w:t>See Internship Portfolio Assessment Form:  Include draft at midterm.</w:t>
            </w:r>
          </w:p>
        </w:tc>
      </w:tr>
      <w:tr w:rsidR="002A5D2E" w:rsidRPr="00A808EA" w14:paraId="611D9CE3" w14:textId="77777777">
        <w:tblPrEx>
          <w:tblCellMar>
            <w:top w:w="0" w:type="dxa"/>
            <w:bottom w:w="0" w:type="dxa"/>
          </w:tblCellMar>
        </w:tblPrEx>
        <w:trPr>
          <w:cantSplit/>
        </w:trPr>
        <w:tc>
          <w:tcPr>
            <w:tcW w:w="9301" w:type="dxa"/>
            <w:gridSpan w:val="7"/>
          </w:tcPr>
          <w:p w14:paraId="02FDE3ED" w14:textId="77777777" w:rsidR="002A5D2E" w:rsidRPr="00A808EA" w:rsidRDefault="002A5D2E">
            <w:pPr>
              <w:spacing w:before="60" w:after="60"/>
              <w:rPr>
                <w:sz w:val="20"/>
                <w:szCs w:val="20"/>
              </w:rPr>
            </w:pPr>
            <w:r w:rsidRPr="00A808EA">
              <w:rPr>
                <w:b/>
                <w:sz w:val="20"/>
                <w:szCs w:val="20"/>
              </w:rPr>
              <w:t>Program-Specific Components</w:t>
            </w:r>
            <w:r w:rsidRPr="00A808EA">
              <w:rPr>
                <w:sz w:val="20"/>
                <w:szCs w:val="20"/>
              </w:rPr>
              <w:t>:</w:t>
            </w:r>
          </w:p>
        </w:tc>
      </w:tr>
      <w:tr w:rsidR="002A5D2E" w:rsidRPr="00A808EA" w14:paraId="7239FF17" w14:textId="77777777">
        <w:tblPrEx>
          <w:tblCellMar>
            <w:top w:w="0" w:type="dxa"/>
            <w:bottom w:w="0" w:type="dxa"/>
          </w:tblCellMar>
        </w:tblPrEx>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77777777" w:rsidR="002A5D2E" w:rsidRPr="00A808EA" w:rsidRDefault="008C0AC2" w:rsidP="004F0614">
            <w:pPr>
              <w:spacing w:before="60" w:after="60"/>
              <w:rPr>
                <w:i/>
                <w:sz w:val="20"/>
                <w:szCs w:val="20"/>
              </w:rPr>
            </w:pPr>
            <w:r>
              <w:rPr>
                <w:i/>
                <w:sz w:val="20"/>
                <w:szCs w:val="20"/>
              </w:rPr>
              <w:t>August 30</w:t>
            </w:r>
            <w:r w:rsidR="002C0F6C" w:rsidRPr="00A808EA">
              <w:rPr>
                <w:i/>
                <w:sz w:val="20"/>
                <w:szCs w:val="20"/>
              </w:rPr>
              <w:t>, 201</w:t>
            </w:r>
            <w:r w:rsidR="00605700">
              <w:rPr>
                <w:i/>
                <w:sz w:val="20"/>
                <w:szCs w:val="20"/>
              </w:rPr>
              <w:t>9</w:t>
            </w:r>
          </w:p>
        </w:tc>
      </w:tr>
      <w:tr w:rsidR="002A5D2E" w:rsidRPr="00A808EA" w14:paraId="592474D4" w14:textId="77777777">
        <w:tblPrEx>
          <w:tblCellMar>
            <w:top w:w="0" w:type="dxa"/>
            <w:bottom w:w="0" w:type="dxa"/>
          </w:tblCellMar>
        </w:tblPrEx>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blPrEx>
          <w:tblCellMar>
            <w:top w:w="0" w:type="dxa"/>
            <w:bottom w:w="0" w:type="dxa"/>
          </w:tblCellMar>
        </w:tblPrEx>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blPrEx>
          <w:tblCellMar>
            <w:top w:w="0" w:type="dxa"/>
            <w:bottom w:w="0" w:type="dxa"/>
          </w:tblCellMar>
        </w:tblPrEx>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blPrEx>
          <w:tblCellMar>
            <w:top w:w="0" w:type="dxa"/>
            <w:bottom w:w="0" w:type="dxa"/>
          </w:tblCellMar>
        </w:tblPrEx>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blPrEx>
          <w:tblCellMar>
            <w:top w:w="0" w:type="dxa"/>
            <w:bottom w:w="0" w:type="dxa"/>
          </w:tblCellMar>
        </w:tblPrEx>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blPrEx>
          <w:tblCellMar>
            <w:top w:w="0" w:type="dxa"/>
            <w:bottom w:w="0" w:type="dxa"/>
          </w:tblCellMar>
        </w:tblPrEx>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252B3010" w14:textId="77777777">
        <w:tblPrEx>
          <w:tblCellMar>
            <w:top w:w="0" w:type="dxa"/>
            <w:bottom w:w="0" w:type="dxa"/>
          </w:tblCellMar>
        </w:tblPrEx>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blPrEx>
          <w:tblCellMar>
            <w:top w:w="0" w:type="dxa"/>
            <w:bottom w:w="0" w:type="dxa"/>
          </w:tblCellMar>
        </w:tblPrEx>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blPrEx>
          <w:tblCellMar>
            <w:top w:w="0" w:type="dxa"/>
            <w:bottom w:w="0" w:type="dxa"/>
          </w:tblCellMar>
        </w:tblPrEx>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blPrEx>
          <w:tblCellMar>
            <w:top w:w="0" w:type="dxa"/>
            <w:bottom w:w="0" w:type="dxa"/>
          </w:tblCellMar>
        </w:tblPrEx>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blPrEx>
          <w:tblCellMar>
            <w:top w:w="0" w:type="dxa"/>
            <w:bottom w:w="0" w:type="dxa"/>
          </w:tblCellMar>
        </w:tblPrEx>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5C97C663"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color w:val="000000"/>
          <w:sz w:val="20"/>
          <w:szCs w:val="20"/>
        </w:rPr>
      </w:pPr>
      <w:r w:rsidRPr="00A808EA">
        <w:rPr>
          <w:b/>
          <w:bCs/>
          <w:color w:val="000000"/>
          <w:sz w:val="20"/>
          <w:szCs w:val="20"/>
        </w:rPr>
        <w:t xml:space="preserve">Forms to be included: </w:t>
      </w:r>
      <w:r w:rsidRPr="00A808EA">
        <w:rPr>
          <w:color w:val="000000"/>
          <w:sz w:val="20"/>
          <w:szCs w:val="20"/>
        </w:rPr>
        <w:t>(Remember to check for appropriate signatures)</w:t>
      </w:r>
    </w:p>
    <w:p w14:paraId="45A2ACB7" w14:textId="77777777"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 xml:space="preserve">_____ </w:t>
      </w:r>
      <w:r w:rsidRPr="00A808EA">
        <w:rPr>
          <w:sz w:val="20"/>
          <w:szCs w:val="20"/>
          <w:lang w:bidi="x-none"/>
        </w:rPr>
        <w:t xml:space="preserve">Internship Verification Form </w:t>
      </w:r>
    </w:p>
    <w:p w14:paraId="0CC8BFC6" w14:textId="77777777" w:rsidR="002A5D2E" w:rsidRPr="00A808EA" w:rsidRDefault="002A5D2E" w:rsidP="002A5D2E">
      <w:pPr>
        <w:rPr>
          <w:sz w:val="20"/>
          <w:szCs w:val="20"/>
        </w:rPr>
      </w:pPr>
      <w:r w:rsidRPr="00A808EA">
        <w:rPr>
          <w:sz w:val="20"/>
          <w:szCs w:val="20"/>
        </w:rPr>
        <w:t>_____ Portfolio Review Form/Rubric</w:t>
      </w:r>
    </w:p>
    <w:p w14:paraId="0C71D9DD" w14:textId="77777777" w:rsidR="002A5D2E" w:rsidRPr="00A808EA" w:rsidRDefault="002A5D2E" w:rsidP="002A5D2E">
      <w:pPr>
        <w:rPr>
          <w:sz w:val="20"/>
          <w:szCs w:val="20"/>
          <w:lang w:bidi="x-none"/>
        </w:rPr>
      </w:pPr>
      <w:r w:rsidRPr="00A808EA">
        <w:rPr>
          <w:sz w:val="20"/>
          <w:szCs w:val="20"/>
        </w:rPr>
        <w:t xml:space="preserve">_____ </w:t>
      </w:r>
      <w:r w:rsidR="00AC7F3C" w:rsidRPr="00A808EA">
        <w:rPr>
          <w:sz w:val="20"/>
          <w:szCs w:val="20"/>
        </w:rPr>
        <w:t xml:space="preserve">Classroom </w:t>
      </w:r>
      <w:r w:rsidRPr="00A808EA">
        <w:rPr>
          <w:sz w:val="20"/>
          <w:szCs w:val="20"/>
          <w:lang w:bidi="x-none"/>
        </w:rPr>
        <w:t xml:space="preserve">Observation Instrument </w:t>
      </w:r>
    </w:p>
    <w:p w14:paraId="06BF98FA" w14:textId="77777777"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sidRPr="00A808EA">
        <w:rPr>
          <w:sz w:val="20"/>
          <w:szCs w:val="20"/>
          <w:lang w:bidi="x-none"/>
        </w:rPr>
        <w:t xml:space="preserve">_____ The Professional Work Sample (PWS)  </w:t>
      </w:r>
    </w:p>
    <w:p w14:paraId="7F5C704E" w14:textId="77777777" w:rsidR="002A5D2E" w:rsidRPr="00A808EA" w:rsidRDefault="002A5D2E"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 xml:space="preserve">_____ </w:t>
      </w:r>
      <w:r w:rsidR="00AC7F3C" w:rsidRPr="00A808EA">
        <w:rPr>
          <w:bCs/>
          <w:sz w:val="20"/>
          <w:szCs w:val="20"/>
        </w:rPr>
        <w:t>Auburn University / EDUCATE Alabama Collaborative: Internship</w:t>
      </w:r>
    </w:p>
    <w:p w14:paraId="184D571A" w14:textId="77777777" w:rsidR="00AC7F3C" w:rsidRPr="00A808EA" w:rsidRDefault="00AC7F3C"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bCs/>
          <w:sz w:val="20"/>
          <w:szCs w:val="20"/>
        </w:rPr>
        <w:t>_____Professional Dispositions Checklist</w:t>
      </w:r>
    </w:p>
    <w:p w14:paraId="6A13302C" w14:textId="77777777" w:rsidR="006C3ACC" w:rsidRDefault="006C3ACC"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bCs/>
          <w:sz w:val="20"/>
          <w:szCs w:val="20"/>
        </w:rPr>
        <w:t>_____Mathematics Teaching Practice Survey</w:t>
      </w:r>
    </w:p>
    <w:p w14:paraId="7D2BFCDE" w14:textId="77777777" w:rsidR="00605700" w:rsidRDefault="00605700"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_____ </w:t>
      </w:r>
      <w:r w:rsidRPr="00FE5B41">
        <w:rPr>
          <w:sz w:val="20"/>
          <w:szCs w:val="20"/>
        </w:rPr>
        <w:t>Personal and Professional Dispositions Assessment Form</w:t>
      </w:r>
    </w:p>
    <w:p w14:paraId="1B90DEA4" w14:textId="77777777" w:rsidR="00605700" w:rsidRPr="00A808EA" w:rsidRDefault="00605700" w:rsidP="002A5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_____ </w:t>
      </w:r>
      <w:proofErr w:type="spellStart"/>
      <w:r>
        <w:rPr>
          <w:sz w:val="20"/>
          <w:szCs w:val="20"/>
          <w:lang w:bidi="x-none"/>
        </w:rPr>
        <w:t>EdTPA</w:t>
      </w:r>
      <w:proofErr w:type="spellEnd"/>
      <w:r>
        <w:rPr>
          <w:sz w:val="20"/>
          <w:szCs w:val="20"/>
          <w:lang w:bidi="x-none"/>
        </w:rPr>
        <w:t xml:space="preserve"> completed</w:t>
      </w:r>
    </w:p>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blPrEx>
          <w:tblCellMar>
            <w:top w:w="0" w:type="dxa"/>
            <w:bottom w:w="0" w:type="dxa"/>
          </w:tblCellMar>
        </w:tblPrEx>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blPrEx>
          <w:tblCellMar>
            <w:top w:w="0" w:type="dxa"/>
            <w:bottom w:w="0" w:type="dxa"/>
          </w:tblCellMar>
        </w:tblPrEx>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blPrEx>
          <w:tblCellMar>
            <w:top w:w="0" w:type="dxa"/>
            <w:bottom w:w="0" w:type="dxa"/>
          </w:tblCellMar>
        </w:tblPrEx>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blPrEx>
          <w:tblCellMar>
            <w:top w:w="0" w:type="dxa"/>
            <w:bottom w:w="0" w:type="dxa"/>
          </w:tblCellMar>
        </w:tblPrEx>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blPrEx>
          <w:tblCellMar>
            <w:top w:w="0" w:type="dxa"/>
            <w:bottom w:w="0" w:type="dxa"/>
          </w:tblCellMar>
        </w:tblPrEx>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blPrEx>
          <w:tblCellMar>
            <w:top w:w="0" w:type="dxa"/>
            <w:bottom w:w="0" w:type="dxa"/>
          </w:tblCellMar>
        </w:tblPrEx>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blPrEx>
          <w:tblCellMar>
            <w:top w:w="0" w:type="dxa"/>
            <w:bottom w:w="0" w:type="dxa"/>
          </w:tblCellMar>
        </w:tblPrEx>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3A2A9C9F"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incorporate a more student-centered teaching strategy over more teacher-centered ones? If not in this lesson, when will I do so in upcoming lessons? </w:t>
      </w:r>
    </w:p>
    <w:p w14:paraId="0FC74333" w14:textId="77777777" w:rsidR="002A5D2E" w:rsidRPr="00A808EA" w:rsidRDefault="002A5D2E">
      <w:pPr>
        <w:ind w:left="720"/>
        <w:rPr>
          <w:sz w:val="20"/>
          <w:szCs w:val="20"/>
        </w:rPr>
      </w:pPr>
      <w:r w:rsidRPr="00A808EA">
        <w:rPr>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blPrEx>
          <w:tblCellMar>
            <w:top w:w="0" w:type="dxa"/>
            <w:left w:w="0" w:type="dxa"/>
            <w:bottom w:w="0" w:type="dxa"/>
            <w:right w:w="0" w:type="dxa"/>
          </w:tblCellMar>
        </w:tblPrEx>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blPrEx>
          <w:tblCellMar>
            <w:top w:w="0" w:type="dxa"/>
            <w:left w:w="0" w:type="dxa"/>
            <w:bottom w:w="0" w:type="dxa"/>
            <w:right w:w="0" w:type="dxa"/>
          </w:tblCellMar>
        </w:tblPrEx>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blPrEx>
          <w:tblCellMar>
            <w:top w:w="0" w:type="dxa"/>
            <w:left w:w="0" w:type="dxa"/>
            <w:bottom w:w="0" w:type="dxa"/>
            <w:right w:w="0" w:type="dxa"/>
          </w:tblCellMar>
        </w:tblPrEx>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blPrEx>
          <w:tblCellMar>
            <w:top w:w="0" w:type="dxa"/>
            <w:left w:w="0" w:type="dxa"/>
            <w:bottom w:w="0" w:type="dxa"/>
            <w:right w:w="0" w:type="dxa"/>
          </w:tblCellMar>
        </w:tblPrEx>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blPrEx>
          <w:tblCellMar>
            <w:top w:w="0" w:type="dxa"/>
            <w:left w:w="0" w:type="dxa"/>
            <w:bottom w:w="0" w:type="dxa"/>
            <w:right w:w="0" w:type="dxa"/>
          </w:tblCellMar>
        </w:tblPrEx>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blPrEx>
          <w:tblCellMar>
            <w:top w:w="0" w:type="dxa"/>
            <w:left w:w="0" w:type="dxa"/>
            <w:bottom w:w="0" w:type="dxa"/>
            <w:right w:w="0" w:type="dxa"/>
          </w:tblCellMar>
        </w:tblPrEx>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blPrEx>
          <w:tblCellMar>
            <w:top w:w="0" w:type="dxa"/>
            <w:left w:w="0" w:type="dxa"/>
            <w:bottom w:w="0" w:type="dxa"/>
            <w:right w:w="0" w:type="dxa"/>
          </w:tblCellMar>
        </w:tblPrEx>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blPrEx>
          <w:tblCellMar>
            <w:top w:w="0" w:type="dxa"/>
            <w:left w:w="0" w:type="dxa"/>
            <w:bottom w:w="0" w:type="dxa"/>
            <w:right w:w="0" w:type="dxa"/>
          </w:tblCellMar>
        </w:tblPrEx>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blPrEx>
          <w:tblCellMar>
            <w:top w:w="0" w:type="dxa"/>
            <w:left w:w="0" w:type="dxa"/>
            <w:bottom w:w="0" w:type="dxa"/>
            <w:right w:w="0" w:type="dxa"/>
          </w:tblCellMar>
        </w:tblPrEx>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blPrEx>
          <w:tblCellMar>
            <w:top w:w="0" w:type="dxa"/>
            <w:left w:w="0" w:type="dxa"/>
            <w:bottom w:w="0" w:type="dxa"/>
            <w:right w:w="0" w:type="dxa"/>
          </w:tblCellMar>
        </w:tblPrEx>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blPrEx>
          <w:tblCellMar>
            <w:top w:w="0" w:type="dxa"/>
            <w:left w:w="0" w:type="dxa"/>
            <w:bottom w:w="0" w:type="dxa"/>
            <w:right w:w="0" w:type="dxa"/>
          </w:tblCellMar>
        </w:tblPrEx>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blPrEx>
          <w:tblCellMar>
            <w:top w:w="0" w:type="dxa"/>
            <w:left w:w="0" w:type="dxa"/>
            <w:bottom w:w="0" w:type="dxa"/>
            <w:right w:w="0" w:type="dxa"/>
          </w:tblCellMar>
        </w:tblPrEx>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blPrEx>
          <w:tblCellMar>
            <w:top w:w="0" w:type="dxa"/>
            <w:left w:w="0" w:type="dxa"/>
            <w:bottom w:w="0" w:type="dxa"/>
            <w:right w:w="0" w:type="dxa"/>
          </w:tblCellMar>
        </w:tblPrEx>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blPrEx>
          <w:tblCellMar>
            <w:top w:w="0" w:type="dxa"/>
            <w:left w:w="0" w:type="dxa"/>
            <w:bottom w:w="0" w:type="dxa"/>
            <w:right w:w="0" w:type="dxa"/>
          </w:tblCellMar>
        </w:tblPrEx>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blPrEx>
          <w:tblCellMar>
            <w:top w:w="0" w:type="dxa"/>
            <w:left w:w="0" w:type="dxa"/>
            <w:bottom w:w="0" w:type="dxa"/>
            <w:right w:w="0" w:type="dxa"/>
          </w:tblCellMar>
        </w:tblPrEx>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3CA542D1" w14:textId="77777777" w:rsidR="002A5D2E" w:rsidRPr="00A808EA" w:rsidRDefault="002A5D2E">
      <w:pPr>
        <w:rPr>
          <w:b/>
          <w:bCs/>
          <w:sz w:val="20"/>
          <w:szCs w:val="20"/>
        </w:rPr>
      </w:pPr>
      <w:r w:rsidRPr="00A808EA">
        <w:rPr>
          <w:b/>
          <w:bCs/>
          <w:sz w:val="20"/>
          <w:szCs w:val="20"/>
        </w:rPr>
        <w:br w:type="page"/>
      </w:r>
      <w:r w:rsidRPr="00A808EA">
        <w:rPr>
          <w:b/>
          <w:bCs/>
          <w:sz w:val="20"/>
          <w:szCs w:val="20"/>
        </w:rPr>
        <w:lastRenderedPageBreak/>
        <w:t>Appendix G.</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w:t>
      </w:r>
      <w:proofErr w:type="gramStart"/>
      <w:r w:rsidRPr="00A808EA">
        <w:rPr>
          <w:szCs w:val="20"/>
        </w:rPr>
        <w:t>Ms.</w:t>
      </w:r>
      <w:proofErr w:type="gramEnd"/>
      <w:r w:rsidRPr="00A808EA">
        <w:rPr>
          <w:szCs w:val="20"/>
        </w:rPr>
        <w:t xml:space="preserve">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5C31A8A0"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A6741C">
        <w:rPr>
          <w:szCs w:val="20"/>
        </w:rPr>
        <w:t>2020</w:t>
      </w:r>
      <w:r w:rsidR="0034074C">
        <w:rPr>
          <w:szCs w:val="20"/>
        </w:rPr>
        <w:t xml:space="preserve"> - 20</w:t>
      </w:r>
      <w:r w:rsidR="00605700">
        <w:rPr>
          <w:szCs w:val="20"/>
        </w:rPr>
        <w:t>2</w:t>
      </w:r>
      <w:r w:rsidR="00A6741C">
        <w:rPr>
          <w:szCs w:val="20"/>
        </w:rPr>
        <w:t>1</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29CE9" w14:textId="77777777" w:rsidR="005E30E5" w:rsidRDefault="005E30E5">
      <w:r>
        <w:separator/>
      </w:r>
    </w:p>
  </w:endnote>
  <w:endnote w:type="continuationSeparator" w:id="0">
    <w:p w14:paraId="7A39DC8D" w14:textId="77777777" w:rsidR="005E30E5" w:rsidRDefault="005E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ⅉĀ붐ᛨ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DEB5" w14:textId="77777777" w:rsidR="005E30E5" w:rsidRDefault="005E30E5">
      <w:r>
        <w:separator/>
      </w:r>
    </w:p>
  </w:footnote>
  <w:footnote w:type="continuationSeparator" w:id="0">
    <w:p w14:paraId="59AB28F8" w14:textId="77777777" w:rsidR="005E30E5" w:rsidRDefault="005E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8C13" w14:textId="4C79904C"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4923/7926</w:t>
    </w:r>
    <w:r>
      <w:rPr>
        <w:sz w:val="20"/>
        <w:szCs w:val="20"/>
      </w:rPr>
      <w:t xml:space="preserve">, </w:t>
    </w:r>
    <w:r w:rsidR="00B9499F">
      <w:rPr>
        <w:sz w:val="20"/>
        <w:szCs w:val="20"/>
      </w:rPr>
      <w:t>Spring 2021</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9A8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8282217"/>
    <w:multiLevelType w:val="hybridMultilevel"/>
    <w:tmpl w:val="26B8B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1532"/>
    <w:multiLevelType w:val="hybridMultilevel"/>
    <w:tmpl w:val="B282DB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35C34"/>
    <w:multiLevelType w:val="hybridMultilevel"/>
    <w:tmpl w:val="061EF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A5066B"/>
    <w:multiLevelType w:val="hybridMultilevel"/>
    <w:tmpl w:val="8624A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75541"/>
    <w:multiLevelType w:val="hybridMultilevel"/>
    <w:tmpl w:val="BFB2B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5C5D48"/>
    <w:multiLevelType w:val="multilevel"/>
    <w:tmpl w:val="BAF03E12"/>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5"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15:restartNumberingAfterBreak="0">
    <w:nsid w:val="5D8A51D8"/>
    <w:multiLevelType w:val="hybridMultilevel"/>
    <w:tmpl w:val="748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206B23"/>
    <w:multiLevelType w:val="hybridMultilevel"/>
    <w:tmpl w:val="F98E5B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F6A21"/>
    <w:multiLevelType w:val="hybridMultilevel"/>
    <w:tmpl w:val="748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50246E"/>
    <w:multiLevelType w:val="hybridMultilevel"/>
    <w:tmpl w:val="A6965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CA3587"/>
    <w:multiLevelType w:val="hybridMultilevel"/>
    <w:tmpl w:val="689C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23"/>
  </w:num>
  <w:num w:numId="6">
    <w:abstractNumId w:val="13"/>
  </w:num>
  <w:num w:numId="7">
    <w:abstractNumId w:val="31"/>
  </w:num>
  <w:num w:numId="8">
    <w:abstractNumId w:val="34"/>
  </w:num>
  <w:num w:numId="9">
    <w:abstractNumId w:val="5"/>
  </w:num>
  <w:num w:numId="10">
    <w:abstractNumId w:val="11"/>
  </w:num>
  <w:num w:numId="11">
    <w:abstractNumId w:val="3"/>
  </w:num>
  <w:num w:numId="12">
    <w:abstractNumId w:val="22"/>
  </w:num>
  <w:num w:numId="13">
    <w:abstractNumId w:val="7"/>
  </w:num>
  <w:num w:numId="14">
    <w:abstractNumId w:val="12"/>
  </w:num>
  <w:num w:numId="15">
    <w:abstractNumId w:val="16"/>
  </w:num>
  <w:num w:numId="16">
    <w:abstractNumId w:val="17"/>
  </w:num>
  <w:num w:numId="17">
    <w:abstractNumId w:val="36"/>
  </w:num>
  <w:num w:numId="18">
    <w:abstractNumId w:val="4"/>
  </w:num>
  <w:num w:numId="19">
    <w:abstractNumId w:val="35"/>
  </w:num>
  <w:num w:numId="20">
    <w:abstractNumId w:val="8"/>
  </w:num>
  <w:num w:numId="21">
    <w:abstractNumId w:val="38"/>
  </w:num>
  <w:num w:numId="22">
    <w:abstractNumId w:val="32"/>
  </w:num>
  <w:num w:numId="23">
    <w:abstractNumId w:val="18"/>
  </w:num>
  <w:num w:numId="24">
    <w:abstractNumId w:val="24"/>
  </w:num>
  <w:num w:numId="25">
    <w:abstractNumId w:val="28"/>
  </w:num>
  <w:num w:numId="26">
    <w:abstractNumId w:val="2"/>
  </w:num>
  <w:num w:numId="27">
    <w:abstractNumId w:val="37"/>
  </w:num>
  <w:num w:numId="28">
    <w:abstractNumId w:val="0"/>
  </w:num>
  <w:num w:numId="29">
    <w:abstractNumId w:val="14"/>
  </w:num>
  <w:num w:numId="30">
    <w:abstractNumId w:val="19"/>
  </w:num>
  <w:num w:numId="31">
    <w:abstractNumId w:val="15"/>
  </w:num>
  <w:num w:numId="32">
    <w:abstractNumId w:val="30"/>
  </w:num>
  <w:num w:numId="33">
    <w:abstractNumId w:val="10"/>
  </w:num>
  <w:num w:numId="34">
    <w:abstractNumId w:val="26"/>
  </w:num>
  <w:num w:numId="35">
    <w:abstractNumId w:val="25"/>
  </w:num>
  <w:num w:numId="36">
    <w:abstractNumId w:val="29"/>
  </w:num>
  <w:num w:numId="37">
    <w:abstractNumId w:val="27"/>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13C72"/>
    <w:rsid w:val="00051C52"/>
    <w:rsid w:val="00053DD5"/>
    <w:rsid w:val="00054727"/>
    <w:rsid w:val="00074EFA"/>
    <w:rsid w:val="00083B8E"/>
    <w:rsid w:val="000B6982"/>
    <w:rsid w:val="000D1591"/>
    <w:rsid w:val="001110A1"/>
    <w:rsid w:val="001263D0"/>
    <w:rsid w:val="00127A07"/>
    <w:rsid w:val="00133403"/>
    <w:rsid w:val="00141F6F"/>
    <w:rsid w:val="00143C4B"/>
    <w:rsid w:val="00171535"/>
    <w:rsid w:val="00173899"/>
    <w:rsid w:val="00182C5E"/>
    <w:rsid w:val="00186E71"/>
    <w:rsid w:val="001B4EB5"/>
    <w:rsid w:val="001D7490"/>
    <w:rsid w:val="001E33CD"/>
    <w:rsid w:val="001E60C7"/>
    <w:rsid w:val="001F2442"/>
    <w:rsid w:val="001F36B1"/>
    <w:rsid w:val="001F71BA"/>
    <w:rsid w:val="002134CF"/>
    <w:rsid w:val="00217048"/>
    <w:rsid w:val="0022190D"/>
    <w:rsid w:val="002307E1"/>
    <w:rsid w:val="00231F7C"/>
    <w:rsid w:val="00256D0F"/>
    <w:rsid w:val="00264A0C"/>
    <w:rsid w:val="00271726"/>
    <w:rsid w:val="002A1038"/>
    <w:rsid w:val="002A5D2E"/>
    <w:rsid w:val="002B00AA"/>
    <w:rsid w:val="002C0F6C"/>
    <w:rsid w:val="002C42E7"/>
    <w:rsid w:val="002F5EE6"/>
    <w:rsid w:val="002F7AB0"/>
    <w:rsid w:val="00307344"/>
    <w:rsid w:val="003159BC"/>
    <w:rsid w:val="003208BB"/>
    <w:rsid w:val="003211FB"/>
    <w:rsid w:val="00324395"/>
    <w:rsid w:val="0033099A"/>
    <w:rsid w:val="00333B63"/>
    <w:rsid w:val="00333FF2"/>
    <w:rsid w:val="0034074C"/>
    <w:rsid w:val="00372E00"/>
    <w:rsid w:val="003946A0"/>
    <w:rsid w:val="003B39DE"/>
    <w:rsid w:val="003C1F93"/>
    <w:rsid w:val="003D0C5D"/>
    <w:rsid w:val="003E4CE7"/>
    <w:rsid w:val="003F2427"/>
    <w:rsid w:val="004439DF"/>
    <w:rsid w:val="004600EA"/>
    <w:rsid w:val="004A03DC"/>
    <w:rsid w:val="004A6EBE"/>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E28C1"/>
    <w:rsid w:val="005E30E5"/>
    <w:rsid w:val="005E5502"/>
    <w:rsid w:val="00602945"/>
    <w:rsid w:val="00603F19"/>
    <w:rsid w:val="00605700"/>
    <w:rsid w:val="00607E4B"/>
    <w:rsid w:val="006266FC"/>
    <w:rsid w:val="006304E3"/>
    <w:rsid w:val="00643660"/>
    <w:rsid w:val="00644639"/>
    <w:rsid w:val="00646A48"/>
    <w:rsid w:val="0068650B"/>
    <w:rsid w:val="00690190"/>
    <w:rsid w:val="0069366C"/>
    <w:rsid w:val="006C3ACC"/>
    <w:rsid w:val="006D03FB"/>
    <w:rsid w:val="006E553A"/>
    <w:rsid w:val="00714090"/>
    <w:rsid w:val="00716A5F"/>
    <w:rsid w:val="007177E6"/>
    <w:rsid w:val="007262D7"/>
    <w:rsid w:val="0074376E"/>
    <w:rsid w:val="0075120F"/>
    <w:rsid w:val="007566DC"/>
    <w:rsid w:val="0076436A"/>
    <w:rsid w:val="0076573D"/>
    <w:rsid w:val="00774EB3"/>
    <w:rsid w:val="00785DE3"/>
    <w:rsid w:val="00796B37"/>
    <w:rsid w:val="007A5A62"/>
    <w:rsid w:val="007B0AB8"/>
    <w:rsid w:val="007B3CC0"/>
    <w:rsid w:val="007B4190"/>
    <w:rsid w:val="007C3A41"/>
    <w:rsid w:val="007C7284"/>
    <w:rsid w:val="007D2626"/>
    <w:rsid w:val="007E6716"/>
    <w:rsid w:val="008118C2"/>
    <w:rsid w:val="00841AB5"/>
    <w:rsid w:val="00850E47"/>
    <w:rsid w:val="00860E83"/>
    <w:rsid w:val="008662BC"/>
    <w:rsid w:val="00893B4E"/>
    <w:rsid w:val="008B1694"/>
    <w:rsid w:val="008B7A9E"/>
    <w:rsid w:val="008C0AC2"/>
    <w:rsid w:val="008C1DC9"/>
    <w:rsid w:val="008D3648"/>
    <w:rsid w:val="008E6186"/>
    <w:rsid w:val="008F048C"/>
    <w:rsid w:val="008F5DF2"/>
    <w:rsid w:val="008F6E50"/>
    <w:rsid w:val="009316A3"/>
    <w:rsid w:val="00940C89"/>
    <w:rsid w:val="009418C1"/>
    <w:rsid w:val="009524CB"/>
    <w:rsid w:val="00992212"/>
    <w:rsid w:val="009C1BF0"/>
    <w:rsid w:val="009C4A23"/>
    <w:rsid w:val="009F1B28"/>
    <w:rsid w:val="009F24C1"/>
    <w:rsid w:val="009F6466"/>
    <w:rsid w:val="00A062F7"/>
    <w:rsid w:val="00A17954"/>
    <w:rsid w:val="00A24017"/>
    <w:rsid w:val="00A35C59"/>
    <w:rsid w:val="00A44ACE"/>
    <w:rsid w:val="00A6741C"/>
    <w:rsid w:val="00A808EA"/>
    <w:rsid w:val="00A80A80"/>
    <w:rsid w:val="00A85B81"/>
    <w:rsid w:val="00AC7F3C"/>
    <w:rsid w:val="00AD2595"/>
    <w:rsid w:val="00AE3DFC"/>
    <w:rsid w:val="00AF32E5"/>
    <w:rsid w:val="00B00D96"/>
    <w:rsid w:val="00B07F1F"/>
    <w:rsid w:val="00B10DC2"/>
    <w:rsid w:val="00B435F6"/>
    <w:rsid w:val="00B439D1"/>
    <w:rsid w:val="00B60EC5"/>
    <w:rsid w:val="00B64A59"/>
    <w:rsid w:val="00B8012A"/>
    <w:rsid w:val="00B828F7"/>
    <w:rsid w:val="00B91FF7"/>
    <w:rsid w:val="00B9499F"/>
    <w:rsid w:val="00BB5B2D"/>
    <w:rsid w:val="00BB6A26"/>
    <w:rsid w:val="00BC0835"/>
    <w:rsid w:val="00BC7CCA"/>
    <w:rsid w:val="00BD20AE"/>
    <w:rsid w:val="00BD3BE3"/>
    <w:rsid w:val="00BD7274"/>
    <w:rsid w:val="00BE5BFB"/>
    <w:rsid w:val="00BF3DCB"/>
    <w:rsid w:val="00C14844"/>
    <w:rsid w:val="00C211B7"/>
    <w:rsid w:val="00C22634"/>
    <w:rsid w:val="00C55948"/>
    <w:rsid w:val="00C611E2"/>
    <w:rsid w:val="00C9296D"/>
    <w:rsid w:val="00C937B9"/>
    <w:rsid w:val="00C94AB9"/>
    <w:rsid w:val="00CA7FDA"/>
    <w:rsid w:val="00CB14F5"/>
    <w:rsid w:val="00CB3322"/>
    <w:rsid w:val="00CB56C0"/>
    <w:rsid w:val="00D213C0"/>
    <w:rsid w:val="00D2178E"/>
    <w:rsid w:val="00D3177F"/>
    <w:rsid w:val="00D32B0C"/>
    <w:rsid w:val="00D331AD"/>
    <w:rsid w:val="00D4117A"/>
    <w:rsid w:val="00D535BD"/>
    <w:rsid w:val="00D61060"/>
    <w:rsid w:val="00D82A2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73008"/>
    <w:rsid w:val="00EA02E7"/>
    <w:rsid w:val="00EB76F4"/>
    <w:rsid w:val="00EC15E0"/>
    <w:rsid w:val="00EF4BBC"/>
    <w:rsid w:val="00F00C45"/>
    <w:rsid w:val="00F052F5"/>
    <w:rsid w:val="00F250C1"/>
    <w:rsid w:val="00F65EF1"/>
    <w:rsid w:val="00F707C9"/>
    <w:rsid w:val="00F70CFC"/>
    <w:rsid w:val="00F811BA"/>
    <w:rsid w:val="00F92288"/>
    <w:rsid w:val="00F97514"/>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5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styleId="ColorfulShading-Accent1">
    <w:name w:val="Colorful Shading Accent 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styleId="ColorfulList-Accent1">
    <w:name w:val="Colorful List Accent 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7837</Words>
  <Characters>44671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52404</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W Gary Martin</cp:lastModifiedBy>
  <cp:revision>7</cp:revision>
  <cp:lastPrinted>2019-08-26T23:00:00Z</cp:lastPrinted>
  <dcterms:created xsi:type="dcterms:W3CDTF">2021-01-05T21:07:00Z</dcterms:created>
  <dcterms:modified xsi:type="dcterms:W3CDTF">2021-01-05T21:21:00Z</dcterms:modified>
</cp:coreProperties>
</file>