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1D19A" w14:textId="6D34FECA" w:rsidR="00063F17" w:rsidRDefault="00063F17" w:rsidP="00F16C63">
      <w:pPr>
        <w:jc w:val="center"/>
        <w:rPr>
          <w:color w:val="E36C0A" w:themeColor="accent6" w:themeShade="BF"/>
          <w:sz w:val="32"/>
        </w:rPr>
      </w:pPr>
    </w:p>
    <w:p w14:paraId="5F5D4868" w14:textId="0396C4B8" w:rsidR="00F03A98" w:rsidRPr="004470E7" w:rsidRDefault="00CF1D5B" w:rsidP="004470E7">
      <w:pPr>
        <w:rPr>
          <w:b/>
          <w:color w:val="E36C0A" w:themeColor="accent6" w:themeShade="BF"/>
          <w:sz w:val="32"/>
        </w:rPr>
      </w:pPr>
      <w:r w:rsidRPr="00E32193">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B9C" w:rsidRPr="00E32193">
        <w:rPr>
          <w:b/>
          <w:color w:val="E36C0A" w:themeColor="accent6" w:themeShade="BF"/>
          <w:sz w:val="32"/>
        </w:rPr>
        <w:t>CTSE</w:t>
      </w:r>
      <w:r w:rsidR="00E32193">
        <w:rPr>
          <w:b/>
          <w:color w:val="E36C0A" w:themeColor="accent6" w:themeShade="BF"/>
          <w:sz w:val="32"/>
        </w:rPr>
        <w:t>7000</w:t>
      </w:r>
      <w:r w:rsidR="00E97D9F">
        <w:rPr>
          <w:b/>
          <w:color w:val="E36C0A" w:themeColor="accent6" w:themeShade="BF"/>
          <w:sz w:val="32"/>
        </w:rPr>
        <w:t>_</w:t>
      </w:r>
      <w:r w:rsidR="002032DA">
        <w:rPr>
          <w:b/>
          <w:color w:val="E36C0A" w:themeColor="accent6" w:themeShade="BF"/>
          <w:sz w:val="32"/>
        </w:rPr>
        <w:t>7006</w:t>
      </w:r>
      <w:r w:rsidR="00272814">
        <w:rPr>
          <w:b/>
          <w:color w:val="E36C0A" w:themeColor="accent6" w:themeShade="BF"/>
          <w:sz w:val="32"/>
        </w:rPr>
        <w:t xml:space="preserve"> Spring 2021</w:t>
      </w:r>
    </w:p>
    <w:p w14:paraId="59294091" w14:textId="4BCFDCEF" w:rsidR="00F16C63" w:rsidRDefault="00F16C63" w:rsidP="00D92DAB">
      <w:pPr>
        <w:rPr>
          <w:b/>
          <w:color w:val="E36C0A" w:themeColor="accent6" w:themeShade="BF"/>
          <w:sz w:val="32"/>
        </w:rPr>
      </w:pPr>
      <w:r w:rsidRPr="004470E7">
        <w:rPr>
          <w:b/>
          <w:color w:val="E36C0A" w:themeColor="accent6" w:themeShade="BF"/>
          <w:sz w:val="32"/>
        </w:rPr>
        <w:t>Auburn University</w:t>
      </w:r>
    </w:p>
    <w:p w14:paraId="005B9B9D" w14:textId="77777777" w:rsidR="00D92DAB" w:rsidRPr="00D92DAB" w:rsidRDefault="00D92DAB" w:rsidP="00D92DAB">
      <w:pPr>
        <w:rPr>
          <w:b/>
          <w:color w:val="E36C0A" w:themeColor="accent6" w:themeShade="BF"/>
          <w:sz w:val="32"/>
        </w:rPr>
      </w:pPr>
    </w:p>
    <w:p w14:paraId="50652571" w14:textId="24FBDC29" w:rsidR="00C62A26" w:rsidRPr="004470E7" w:rsidRDefault="008A3EA3" w:rsidP="00F03A98">
      <w:pPr>
        <w:ind w:left="2880" w:hanging="2880"/>
        <w:rPr>
          <w:color w:val="1F497D" w:themeColor="text2"/>
        </w:rPr>
      </w:pPr>
      <w:r>
        <w:rPr>
          <w:color w:val="1F497D" w:themeColor="text2"/>
        </w:rPr>
        <w:t xml:space="preserve">Department: </w:t>
      </w:r>
      <w:r w:rsidR="00921320">
        <w:rPr>
          <w:color w:val="1F497D" w:themeColor="text2"/>
        </w:rPr>
        <w:t>Curriculum &amp; Teaching</w:t>
      </w:r>
      <w:r w:rsidR="00C62A26" w:rsidRPr="004470E7">
        <w:rPr>
          <w:color w:val="1F497D" w:themeColor="text2"/>
        </w:rPr>
        <w:t xml:space="preserve"> </w:t>
      </w:r>
      <w:r w:rsidR="00C62A26" w:rsidRPr="004470E7">
        <w:rPr>
          <w:color w:val="1F497D" w:themeColor="text2"/>
        </w:rPr>
        <w:tab/>
      </w:r>
    </w:p>
    <w:p w14:paraId="46D91818" w14:textId="3D960E25" w:rsidR="00C62A26" w:rsidRDefault="00F16C63" w:rsidP="004F5963">
      <w:pPr>
        <w:ind w:left="2880" w:hanging="2880"/>
        <w:rPr>
          <w:color w:val="1F497D" w:themeColor="text2"/>
        </w:rPr>
      </w:pPr>
      <w:r w:rsidRPr="004470E7">
        <w:rPr>
          <w:color w:val="1F497D" w:themeColor="text2"/>
        </w:rPr>
        <w:t>Course Title</w:t>
      </w:r>
      <w:r w:rsidR="00F03A98">
        <w:rPr>
          <w:color w:val="1F497D" w:themeColor="text2"/>
        </w:rPr>
        <w:t xml:space="preserve"> &amp; Credit</w:t>
      </w:r>
      <w:r w:rsidRPr="004470E7">
        <w:rPr>
          <w:color w:val="1F497D" w:themeColor="text2"/>
        </w:rPr>
        <w:t>:</w:t>
      </w:r>
      <w:r w:rsidR="008A3EA3">
        <w:rPr>
          <w:color w:val="1F497D" w:themeColor="text2"/>
        </w:rPr>
        <w:t xml:space="preserve"> </w:t>
      </w:r>
      <w:r w:rsidR="000A7713">
        <w:rPr>
          <w:color w:val="1F497D" w:themeColor="text2"/>
        </w:rPr>
        <w:t>Orientation</w:t>
      </w:r>
      <w:r w:rsidR="00D32B9C">
        <w:rPr>
          <w:color w:val="1F497D" w:themeColor="text2"/>
        </w:rPr>
        <w:t xml:space="preserve"> to Teaching &amp; Learning</w:t>
      </w:r>
    </w:p>
    <w:p w14:paraId="0300A51C" w14:textId="6F924D13" w:rsidR="00F03A98" w:rsidRDefault="00F03A98" w:rsidP="002E50A5">
      <w:pPr>
        <w:ind w:left="2880" w:hanging="2880"/>
        <w:rPr>
          <w:color w:val="1F497D" w:themeColor="text2"/>
        </w:rPr>
      </w:pPr>
      <w:r>
        <w:rPr>
          <w:color w:val="1F497D" w:themeColor="text2"/>
        </w:rPr>
        <w:t xml:space="preserve">Room and Schedule: </w:t>
      </w:r>
      <w:r w:rsidR="008C707D">
        <w:rPr>
          <w:color w:val="1F497D" w:themeColor="text2"/>
        </w:rPr>
        <w:t>Zoom</w:t>
      </w:r>
      <w:r w:rsidR="002E50A5" w:rsidRPr="005A5014">
        <w:rPr>
          <w:color w:val="1F497D" w:themeColor="text2"/>
        </w:rPr>
        <w:t>;</w:t>
      </w:r>
      <w:r w:rsidRPr="005A5014">
        <w:rPr>
          <w:color w:val="1F497D" w:themeColor="text2"/>
        </w:rPr>
        <w:t xml:space="preserve"> </w:t>
      </w:r>
      <w:r w:rsidR="00220AC1">
        <w:rPr>
          <w:color w:val="1F497D" w:themeColor="text2"/>
        </w:rPr>
        <w:t>Monday 4:00p</w:t>
      </w:r>
      <w:r w:rsidR="00D32E78">
        <w:rPr>
          <w:color w:val="1F497D" w:themeColor="text2"/>
        </w:rPr>
        <w:t>.</w:t>
      </w:r>
      <w:r w:rsidR="00D32E78" w:rsidRPr="005A5014">
        <w:rPr>
          <w:color w:val="1F497D" w:themeColor="text2"/>
        </w:rPr>
        <w:t>m</w:t>
      </w:r>
      <w:r w:rsidR="00220AC1">
        <w:rPr>
          <w:color w:val="1F497D" w:themeColor="text2"/>
        </w:rPr>
        <w:t>. – 4:50 p</w:t>
      </w:r>
      <w:r w:rsidR="00E97D9F">
        <w:rPr>
          <w:color w:val="1F497D" w:themeColor="text2"/>
        </w:rPr>
        <w:t>.m.</w:t>
      </w:r>
    </w:p>
    <w:p w14:paraId="0A68EB89" w14:textId="599E16F3" w:rsidR="00D06A60" w:rsidRDefault="00D06A60" w:rsidP="00F03A98">
      <w:pPr>
        <w:ind w:left="2880" w:hanging="2880"/>
        <w:rPr>
          <w:color w:val="1F497D" w:themeColor="text2"/>
        </w:rPr>
      </w:pPr>
      <w:r>
        <w:rPr>
          <w:color w:val="1F497D" w:themeColor="text2"/>
        </w:rPr>
        <w:t>Instructor</w:t>
      </w:r>
      <w:r w:rsidR="000E64F5">
        <w:rPr>
          <w:color w:val="1F497D" w:themeColor="text2"/>
        </w:rPr>
        <w:t>:</w:t>
      </w:r>
      <w:r w:rsidR="00F03A9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20E33FB9" w14:textId="34C2C452" w:rsidR="00BD684E" w:rsidRDefault="00BD684E" w:rsidP="00F03A98">
      <w:pPr>
        <w:ind w:left="2880" w:hanging="2880"/>
        <w:rPr>
          <w:color w:val="1F497D" w:themeColor="text2"/>
        </w:rPr>
      </w:pPr>
      <w:r>
        <w:rPr>
          <w:color w:val="1F497D" w:themeColor="text2"/>
        </w:rPr>
        <w:t xml:space="preserve">                        Sedighe Zamani </w:t>
      </w:r>
      <w:hyperlink r:id="rId10" w:history="1">
        <w:r w:rsidRPr="009A154E">
          <w:rPr>
            <w:rStyle w:val="Hyperlink"/>
          </w:rPr>
          <w:t>szz0041@auburn.edu</w:t>
        </w:r>
      </w:hyperlink>
    </w:p>
    <w:p w14:paraId="6FA6DB16" w14:textId="77777777" w:rsidR="00BD684E" w:rsidRDefault="00BD684E" w:rsidP="00F03A98">
      <w:pPr>
        <w:ind w:left="2880" w:hanging="2880"/>
        <w:rPr>
          <w:color w:val="1F497D" w:themeColor="text2"/>
        </w:rPr>
      </w:pPr>
    </w:p>
    <w:p w14:paraId="346902C0" w14:textId="412B2DE8" w:rsidR="00BD684E" w:rsidRPr="004470E7" w:rsidRDefault="008A3EA3" w:rsidP="00BD684E">
      <w:pPr>
        <w:rPr>
          <w:color w:val="1F497D" w:themeColor="text2"/>
        </w:rPr>
      </w:pPr>
      <w:r>
        <w:rPr>
          <w:color w:val="1F497D" w:themeColor="text2"/>
        </w:rPr>
        <w:t xml:space="preserve">Phone Number: </w:t>
      </w:r>
      <w:r w:rsidR="00D06A60">
        <w:rPr>
          <w:color w:val="1F497D" w:themeColor="text2"/>
        </w:rPr>
        <w:t>334-844-8278</w:t>
      </w:r>
    </w:p>
    <w:p w14:paraId="5D29FE4F" w14:textId="3F1F7FD6" w:rsidR="004F5963" w:rsidRPr="009C1EA0" w:rsidRDefault="000D1F10" w:rsidP="009C1EA0">
      <w:pPr>
        <w:rPr>
          <w:color w:val="1F497D" w:themeColor="text2"/>
        </w:rPr>
      </w:pPr>
      <w:r>
        <w:rPr>
          <w:color w:val="1F497D" w:themeColor="text2"/>
        </w:rPr>
        <w:t>Office Hours</w:t>
      </w:r>
      <w:r w:rsidR="008A3EA3">
        <w:rPr>
          <w:color w:val="1F497D" w:themeColor="text2"/>
        </w:rPr>
        <w:t xml:space="preserve">: </w:t>
      </w:r>
      <w:r w:rsidR="00A728F2">
        <w:rPr>
          <w:color w:val="1F497D" w:themeColor="text2"/>
        </w:rPr>
        <w:t>By appointment</w:t>
      </w:r>
    </w:p>
    <w:p w14:paraId="7F81068F" w14:textId="3E3FE7D6" w:rsidR="00C62A26" w:rsidRDefault="00C62A26" w:rsidP="00C62A26"/>
    <w:p w14:paraId="13E596C2" w14:textId="46FC6F2C" w:rsidR="004470E7" w:rsidRPr="004470E7" w:rsidRDefault="004470E7" w:rsidP="00A728F2">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r w:rsidR="00A728F2">
        <w:rPr>
          <w:rFonts w:ascii="Times" w:hAnsi="Times"/>
          <w:b/>
          <w:color w:val="1F497D" w:themeColor="text2"/>
          <w:sz w:val="26"/>
          <w:szCs w:val="26"/>
        </w:rPr>
        <w:tab/>
      </w:r>
    </w:p>
    <w:p w14:paraId="496C52AB" w14:textId="59C89E5B" w:rsidR="00F03A98" w:rsidRDefault="00E32193" w:rsidP="00385F7B">
      <w:pPr>
        <w:adjustRightInd w:val="0"/>
        <w:contextualSpacing/>
        <w:rPr>
          <w:color w:val="000000"/>
          <w:sz w:val="22"/>
          <w:szCs w:val="22"/>
        </w:rPr>
      </w:pPr>
      <w:r>
        <w:rPr>
          <w:color w:val="000000"/>
          <w:sz w:val="22"/>
          <w:szCs w:val="22"/>
        </w:rPr>
        <w:t>This course is an orientation to teaching and learning and will give the student an opportunity to explore the Department of Curriculum and Teaching and the various graduate programs offered</w:t>
      </w:r>
      <w:r w:rsidR="00385F7B">
        <w:rPr>
          <w:color w:val="000000"/>
          <w:sz w:val="22"/>
          <w:szCs w:val="22"/>
        </w:rPr>
        <w:t xml:space="preserve"> while engaging in graduate level discourse about general topics related to curriculum and teaching</w:t>
      </w:r>
      <w:r>
        <w:rPr>
          <w:color w:val="000000"/>
          <w:sz w:val="22"/>
          <w:szCs w:val="22"/>
        </w:rPr>
        <w:t xml:space="preserve">.  Students will be guided in aspects of graduate research and will have multiple experiences to support their upcoming work in their chosen degree program.  </w:t>
      </w:r>
    </w:p>
    <w:p w14:paraId="7929F5D3" w14:textId="77777777" w:rsidR="00385F7B" w:rsidRPr="00385F7B" w:rsidRDefault="00385F7B" w:rsidP="00385F7B">
      <w:pPr>
        <w:adjustRightInd w:val="0"/>
        <w:contextualSpacing/>
        <w:rPr>
          <w:color w:val="000000"/>
          <w:sz w:val="22"/>
          <w:szCs w:val="22"/>
        </w:rPr>
      </w:pPr>
    </w:p>
    <w:p w14:paraId="10243AAF" w14:textId="594FA2AC" w:rsidR="00C6123F" w:rsidRPr="00C6688F" w:rsidRDefault="005E0F16" w:rsidP="00A728F2">
      <w:pPr>
        <w:widowControl w:val="0"/>
        <w:autoSpaceDE w:val="0"/>
        <w:autoSpaceDN w:val="0"/>
        <w:adjustRightInd w:val="0"/>
        <w:spacing w:before="120"/>
        <w:rPr>
          <w:b/>
          <w:sz w:val="22"/>
          <w:szCs w:val="22"/>
        </w:rPr>
      </w:pPr>
      <w:r w:rsidRPr="00D27DD6">
        <w:rPr>
          <w:b/>
          <w:sz w:val="22"/>
          <w:szCs w:val="22"/>
          <w:u w:val="single"/>
        </w:rPr>
        <w:t>Text:</w:t>
      </w:r>
      <w:r w:rsidRPr="00D27DD6">
        <w:rPr>
          <w:b/>
          <w:sz w:val="22"/>
          <w:szCs w:val="22"/>
        </w:rPr>
        <w:t xml:space="preserve"> </w:t>
      </w:r>
      <w:r w:rsidR="004470E7" w:rsidRPr="00D27DD6">
        <w:rPr>
          <w:b/>
          <w:sz w:val="22"/>
          <w:szCs w:val="22"/>
        </w:rPr>
        <w:t xml:space="preserve">  </w:t>
      </w:r>
      <w:r w:rsidR="00C6123F" w:rsidRPr="00C6123F">
        <w:rPr>
          <w:sz w:val="22"/>
          <w:szCs w:val="22"/>
        </w:rPr>
        <w:t>no required text; all reading assignments will be provided by instructor</w:t>
      </w:r>
    </w:p>
    <w:p w14:paraId="2AFC81F6" w14:textId="77777777" w:rsidR="000D1F10" w:rsidRDefault="000D1F10" w:rsidP="000D1F10">
      <w:pPr>
        <w:widowControl w:val="0"/>
        <w:autoSpaceDE w:val="0"/>
        <w:autoSpaceDN w:val="0"/>
        <w:adjustRightInd w:val="0"/>
        <w:spacing w:after="240"/>
        <w:rPr>
          <w:b/>
          <w:bCs/>
          <w:sz w:val="22"/>
          <w:szCs w:val="22"/>
          <w:u w:val="single"/>
        </w:rPr>
      </w:pPr>
      <w:r w:rsidRPr="00D27DD6">
        <w:rPr>
          <w:b/>
          <w:bCs/>
          <w:sz w:val="22"/>
          <w:szCs w:val="22"/>
          <w:u w:val="single"/>
        </w:rPr>
        <w:t>Course Objectives:</w:t>
      </w:r>
    </w:p>
    <w:p w14:paraId="082BABF7"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1. </w:t>
      </w:r>
      <w:r>
        <w:rPr>
          <w:rFonts w:ascii="Times" w:hAnsi="Times"/>
          <w:color w:val="1F497D" w:themeColor="text2"/>
          <w:sz w:val="22"/>
          <w:szCs w:val="22"/>
        </w:rPr>
        <w:t xml:space="preserve"> </w:t>
      </w:r>
      <w:r w:rsidRPr="00E32193">
        <w:rPr>
          <w:rFonts w:ascii="Times" w:hAnsi="Times"/>
          <w:color w:val="1F497D" w:themeColor="text2"/>
          <w:sz w:val="22"/>
          <w:szCs w:val="22"/>
        </w:rPr>
        <w:t>Develop an appropriate plan of study</w:t>
      </w:r>
    </w:p>
    <w:p w14:paraId="0E70CF51"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 xml:space="preserve">2. </w:t>
      </w:r>
      <w:r>
        <w:rPr>
          <w:rFonts w:ascii="Times" w:hAnsi="Times"/>
          <w:color w:val="1F497D" w:themeColor="text2"/>
          <w:sz w:val="22"/>
          <w:szCs w:val="22"/>
        </w:rPr>
        <w:t xml:space="preserve"> </w:t>
      </w:r>
      <w:r w:rsidRPr="00E32193">
        <w:rPr>
          <w:rFonts w:ascii="Times" w:hAnsi="Times"/>
          <w:color w:val="1F497D" w:themeColor="text2"/>
          <w:sz w:val="22"/>
          <w:szCs w:val="22"/>
        </w:rPr>
        <w:t>Successfully navigate the AU library</w:t>
      </w:r>
    </w:p>
    <w:p w14:paraId="18CE0CD4"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3.  Employ APA for writing style</w:t>
      </w:r>
    </w:p>
    <w:p w14:paraId="33CECF8C"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4.  Implement appropriate educational technology</w:t>
      </w:r>
    </w:p>
    <w:p w14:paraId="1FFCFFFC" w14:textId="77777777" w:rsidR="00385F7B" w:rsidRPr="00E32193" w:rsidRDefault="00385F7B" w:rsidP="00385F7B">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olor w:val="1F497D" w:themeColor="text2"/>
          <w:sz w:val="22"/>
          <w:szCs w:val="22"/>
        </w:rPr>
      </w:pPr>
      <w:r w:rsidRPr="00E32193">
        <w:rPr>
          <w:rFonts w:ascii="Times" w:hAnsi="Times"/>
          <w:color w:val="1F497D" w:themeColor="text2"/>
          <w:sz w:val="22"/>
          <w:szCs w:val="22"/>
        </w:rPr>
        <w:t>5.  Evaluate current and past research</w:t>
      </w:r>
    </w:p>
    <w:p w14:paraId="4856985F" w14:textId="5BC96C61" w:rsidR="00D92DAB" w:rsidRPr="00C6688F" w:rsidRDefault="00385F7B" w:rsidP="00D92DAB">
      <w:pPr>
        <w:widowControl w:val="0"/>
        <w:autoSpaceDE w:val="0"/>
        <w:autoSpaceDN w:val="0"/>
        <w:adjustRightInd w:val="0"/>
        <w:spacing w:after="240"/>
        <w:rPr>
          <w:b/>
          <w:bCs/>
          <w:sz w:val="22"/>
          <w:szCs w:val="22"/>
          <w:u w:val="single"/>
        </w:rPr>
      </w:pPr>
      <w:r w:rsidRPr="00E32193">
        <w:rPr>
          <w:rFonts w:ascii="Times" w:hAnsi="Times"/>
          <w:color w:val="1F497D" w:themeColor="text2"/>
          <w:sz w:val="22"/>
          <w:szCs w:val="22"/>
        </w:rPr>
        <w:t>6.  Develop an appropriate research proposal</w:t>
      </w:r>
    </w:p>
    <w:p w14:paraId="77E7068C" w14:textId="70E6BFFB" w:rsidR="00D92DAB" w:rsidRPr="004470E7" w:rsidRDefault="00D92DAB" w:rsidP="00D92DAB">
      <w:pPr>
        <w:widowControl w:val="0"/>
        <w:shd w:val="clear" w:color="auto" w:fill="F79646" w:themeFill="accent6"/>
        <w:tabs>
          <w:tab w:val="right" w:pos="6273"/>
        </w:tabs>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 xml:space="preserve">COURSE </w:t>
      </w:r>
      <w:r>
        <w:rPr>
          <w:rFonts w:ascii="Times" w:hAnsi="Times"/>
          <w:b/>
          <w:color w:val="1F497D" w:themeColor="text2"/>
          <w:sz w:val="26"/>
          <w:szCs w:val="26"/>
        </w:rPr>
        <w:t>REQUIREMENTS</w:t>
      </w:r>
      <w:r>
        <w:rPr>
          <w:rFonts w:ascii="Times" w:hAnsi="Times"/>
          <w:b/>
          <w:color w:val="1F497D" w:themeColor="text2"/>
          <w:sz w:val="26"/>
          <w:szCs w:val="26"/>
        </w:rPr>
        <w:tab/>
      </w:r>
    </w:p>
    <w:tbl>
      <w:tblPr>
        <w:tblStyle w:val="TableGrid"/>
        <w:tblW w:w="4878" w:type="dxa"/>
        <w:tblLook w:val="04A0" w:firstRow="1" w:lastRow="0" w:firstColumn="1" w:lastColumn="0" w:noHBand="0" w:noVBand="1"/>
      </w:tblPr>
      <w:tblGrid>
        <w:gridCol w:w="2718"/>
        <w:gridCol w:w="2160"/>
      </w:tblGrid>
      <w:tr w:rsidR="00E97D9F" w:rsidRPr="00C341A3" w14:paraId="240B871C" w14:textId="77777777" w:rsidTr="006B7935">
        <w:tc>
          <w:tcPr>
            <w:tcW w:w="2718" w:type="dxa"/>
            <w:shd w:val="clear" w:color="auto" w:fill="D9D9D9" w:themeFill="background1" w:themeFillShade="D9"/>
          </w:tcPr>
          <w:p w14:paraId="5E7CD465" w14:textId="77777777" w:rsidR="00E97D9F" w:rsidRPr="00D27DD6" w:rsidRDefault="00E97D9F" w:rsidP="006B7935">
            <w:pPr>
              <w:adjustRightInd w:val="0"/>
              <w:contextualSpacing/>
              <w:jc w:val="center"/>
              <w:rPr>
                <w:bCs/>
                <w:sz w:val="22"/>
              </w:rPr>
            </w:pPr>
            <w:r w:rsidRPr="00D27DD6">
              <w:rPr>
                <w:bCs/>
                <w:sz w:val="22"/>
              </w:rPr>
              <w:t>Description</w:t>
            </w:r>
          </w:p>
        </w:tc>
        <w:tc>
          <w:tcPr>
            <w:tcW w:w="2160" w:type="dxa"/>
            <w:shd w:val="clear" w:color="auto" w:fill="D9D9D9" w:themeFill="background1" w:themeFillShade="D9"/>
          </w:tcPr>
          <w:p w14:paraId="75ED1A01" w14:textId="77777777" w:rsidR="00E97D9F" w:rsidRPr="00D27DD6" w:rsidRDefault="00E97D9F" w:rsidP="006B7935">
            <w:pPr>
              <w:adjustRightInd w:val="0"/>
              <w:contextualSpacing/>
              <w:jc w:val="center"/>
              <w:rPr>
                <w:bCs/>
                <w:sz w:val="22"/>
              </w:rPr>
            </w:pPr>
            <w:r w:rsidRPr="00D27DD6">
              <w:rPr>
                <w:bCs/>
                <w:sz w:val="22"/>
              </w:rPr>
              <w:t>Percentage</w:t>
            </w:r>
          </w:p>
        </w:tc>
      </w:tr>
      <w:tr w:rsidR="00E97D9F" w:rsidRPr="00F60659" w14:paraId="2902CF95" w14:textId="77777777" w:rsidTr="006B7935">
        <w:tc>
          <w:tcPr>
            <w:tcW w:w="2718" w:type="dxa"/>
            <w:vAlign w:val="center"/>
          </w:tcPr>
          <w:p w14:paraId="694B02A1" w14:textId="77777777" w:rsidR="00E97D9F" w:rsidRPr="00D27DD6" w:rsidRDefault="00E97D9F" w:rsidP="006B7935">
            <w:pPr>
              <w:adjustRightInd w:val="0"/>
              <w:contextualSpacing/>
              <w:rPr>
                <w:bCs/>
                <w:sz w:val="22"/>
              </w:rPr>
            </w:pPr>
            <w:r>
              <w:rPr>
                <w:bCs/>
                <w:sz w:val="22"/>
              </w:rPr>
              <w:t>CITI Training Completion</w:t>
            </w:r>
          </w:p>
        </w:tc>
        <w:tc>
          <w:tcPr>
            <w:tcW w:w="2160" w:type="dxa"/>
          </w:tcPr>
          <w:p w14:paraId="7DB0C2EF" w14:textId="77777777" w:rsidR="00E97D9F" w:rsidRPr="00D27DD6" w:rsidRDefault="00E97D9F" w:rsidP="006B7935">
            <w:pPr>
              <w:adjustRightInd w:val="0"/>
              <w:contextualSpacing/>
              <w:jc w:val="center"/>
              <w:rPr>
                <w:bCs/>
                <w:sz w:val="22"/>
              </w:rPr>
            </w:pPr>
          </w:p>
          <w:p w14:paraId="013352F9" w14:textId="77777777" w:rsidR="00E97D9F" w:rsidRPr="00D27DD6" w:rsidRDefault="00E97D9F" w:rsidP="006B7935">
            <w:pPr>
              <w:adjustRightInd w:val="0"/>
              <w:contextualSpacing/>
              <w:jc w:val="center"/>
              <w:rPr>
                <w:bCs/>
                <w:sz w:val="22"/>
              </w:rPr>
            </w:pPr>
            <w:r>
              <w:rPr>
                <w:bCs/>
                <w:sz w:val="22"/>
              </w:rPr>
              <w:t>10%</w:t>
            </w:r>
          </w:p>
        </w:tc>
      </w:tr>
      <w:tr w:rsidR="00E97D9F" w:rsidRPr="00F60659" w14:paraId="0E6319FE" w14:textId="77777777" w:rsidTr="006B7935">
        <w:tc>
          <w:tcPr>
            <w:tcW w:w="2718" w:type="dxa"/>
            <w:shd w:val="clear" w:color="auto" w:fill="F2F2F2" w:themeFill="background1" w:themeFillShade="F2"/>
            <w:vAlign w:val="center"/>
          </w:tcPr>
          <w:p w14:paraId="6BE258A6" w14:textId="77777777" w:rsidR="00E97D9F" w:rsidRPr="00D27DD6" w:rsidRDefault="00E97D9F" w:rsidP="006B7935">
            <w:pPr>
              <w:adjustRightInd w:val="0"/>
              <w:contextualSpacing/>
              <w:rPr>
                <w:bCs/>
                <w:sz w:val="22"/>
              </w:rPr>
            </w:pPr>
            <w:r>
              <w:rPr>
                <w:bCs/>
                <w:sz w:val="22"/>
              </w:rPr>
              <w:t>Technology Assignment</w:t>
            </w:r>
          </w:p>
        </w:tc>
        <w:tc>
          <w:tcPr>
            <w:tcW w:w="2160" w:type="dxa"/>
            <w:shd w:val="clear" w:color="auto" w:fill="F2F2F2" w:themeFill="background1" w:themeFillShade="F2"/>
          </w:tcPr>
          <w:p w14:paraId="656FD59F" w14:textId="77777777" w:rsidR="00E97D9F" w:rsidRPr="00D27DD6" w:rsidRDefault="00E97D9F" w:rsidP="006B7935">
            <w:pPr>
              <w:adjustRightInd w:val="0"/>
              <w:contextualSpacing/>
              <w:jc w:val="center"/>
              <w:rPr>
                <w:bCs/>
                <w:sz w:val="22"/>
              </w:rPr>
            </w:pPr>
            <w:r>
              <w:rPr>
                <w:bCs/>
                <w:sz w:val="22"/>
              </w:rPr>
              <w:t>10%</w:t>
            </w:r>
          </w:p>
        </w:tc>
      </w:tr>
      <w:tr w:rsidR="00E97D9F" w:rsidRPr="00F60659" w14:paraId="37C2736E" w14:textId="77777777" w:rsidTr="006B7935">
        <w:tc>
          <w:tcPr>
            <w:tcW w:w="2718" w:type="dxa"/>
            <w:shd w:val="clear" w:color="auto" w:fill="F2F2F2" w:themeFill="background1" w:themeFillShade="F2"/>
            <w:vAlign w:val="center"/>
          </w:tcPr>
          <w:p w14:paraId="0AE8E7F7" w14:textId="77777777" w:rsidR="00E97D9F" w:rsidRPr="00D27DD6" w:rsidRDefault="00E97D9F" w:rsidP="006B7935">
            <w:pPr>
              <w:adjustRightInd w:val="0"/>
              <w:contextualSpacing/>
              <w:rPr>
                <w:bCs/>
                <w:sz w:val="22"/>
              </w:rPr>
            </w:pPr>
            <w:r>
              <w:rPr>
                <w:bCs/>
                <w:sz w:val="22"/>
              </w:rPr>
              <w:t>Plan of Study</w:t>
            </w:r>
          </w:p>
        </w:tc>
        <w:tc>
          <w:tcPr>
            <w:tcW w:w="2160" w:type="dxa"/>
            <w:shd w:val="clear" w:color="auto" w:fill="F2F2F2" w:themeFill="background1" w:themeFillShade="F2"/>
          </w:tcPr>
          <w:p w14:paraId="2417952C" w14:textId="77777777" w:rsidR="00E97D9F" w:rsidRPr="00D27DD6" w:rsidRDefault="00E97D9F" w:rsidP="006B7935">
            <w:pPr>
              <w:adjustRightInd w:val="0"/>
              <w:contextualSpacing/>
              <w:jc w:val="center"/>
              <w:rPr>
                <w:bCs/>
                <w:sz w:val="22"/>
              </w:rPr>
            </w:pPr>
            <w:r>
              <w:rPr>
                <w:bCs/>
                <w:sz w:val="22"/>
              </w:rPr>
              <w:t>1</w:t>
            </w:r>
            <w:r w:rsidRPr="00D27DD6">
              <w:rPr>
                <w:bCs/>
                <w:sz w:val="22"/>
              </w:rPr>
              <w:t>0%</w:t>
            </w:r>
          </w:p>
        </w:tc>
      </w:tr>
      <w:tr w:rsidR="00E97D9F" w:rsidRPr="00F60659" w14:paraId="71B0ACC2" w14:textId="77777777" w:rsidTr="006B7935">
        <w:trPr>
          <w:trHeight w:val="332"/>
        </w:trPr>
        <w:tc>
          <w:tcPr>
            <w:tcW w:w="2718" w:type="dxa"/>
            <w:shd w:val="clear" w:color="auto" w:fill="auto"/>
            <w:vAlign w:val="center"/>
          </w:tcPr>
          <w:p w14:paraId="39D31083" w14:textId="77777777" w:rsidR="00E97D9F" w:rsidRPr="00D27DD6" w:rsidRDefault="00E97D9F" w:rsidP="006B7935">
            <w:pPr>
              <w:adjustRightInd w:val="0"/>
              <w:contextualSpacing/>
              <w:rPr>
                <w:bCs/>
                <w:sz w:val="22"/>
              </w:rPr>
            </w:pPr>
            <w:r>
              <w:rPr>
                <w:bCs/>
                <w:sz w:val="22"/>
              </w:rPr>
              <w:t>Annotated Bibliography</w:t>
            </w:r>
          </w:p>
        </w:tc>
        <w:tc>
          <w:tcPr>
            <w:tcW w:w="2160" w:type="dxa"/>
          </w:tcPr>
          <w:p w14:paraId="712D4B5A" w14:textId="77777777" w:rsidR="00E97D9F" w:rsidRPr="00D27DD6" w:rsidRDefault="00E97D9F" w:rsidP="006B7935">
            <w:pPr>
              <w:adjustRightInd w:val="0"/>
              <w:contextualSpacing/>
              <w:jc w:val="center"/>
              <w:rPr>
                <w:bCs/>
                <w:sz w:val="22"/>
              </w:rPr>
            </w:pPr>
            <w:r>
              <w:rPr>
                <w:bCs/>
                <w:sz w:val="22"/>
              </w:rPr>
              <w:t>2</w:t>
            </w:r>
            <w:r w:rsidRPr="00D27DD6">
              <w:rPr>
                <w:bCs/>
                <w:sz w:val="22"/>
              </w:rPr>
              <w:t>0%</w:t>
            </w:r>
          </w:p>
        </w:tc>
      </w:tr>
      <w:tr w:rsidR="00E97D9F" w:rsidRPr="00F60659" w14:paraId="1C1097E6" w14:textId="77777777" w:rsidTr="006B7935">
        <w:trPr>
          <w:trHeight w:val="332"/>
        </w:trPr>
        <w:tc>
          <w:tcPr>
            <w:tcW w:w="2718" w:type="dxa"/>
            <w:shd w:val="clear" w:color="auto" w:fill="auto"/>
            <w:vAlign w:val="center"/>
          </w:tcPr>
          <w:p w14:paraId="21E0926D" w14:textId="77777777" w:rsidR="00E97D9F" w:rsidRDefault="00E97D9F" w:rsidP="006B7935">
            <w:pPr>
              <w:adjustRightInd w:val="0"/>
              <w:contextualSpacing/>
              <w:rPr>
                <w:bCs/>
                <w:sz w:val="22"/>
              </w:rPr>
            </w:pPr>
            <w:r>
              <w:rPr>
                <w:bCs/>
                <w:sz w:val="22"/>
              </w:rPr>
              <w:t>Research Proposal Presentation</w:t>
            </w:r>
          </w:p>
        </w:tc>
        <w:tc>
          <w:tcPr>
            <w:tcW w:w="2160" w:type="dxa"/>
          </w:tcPr>
          <w:p w14:paraId="3F5E347E" w14:textId="77777777" w:rsidR="00E97D9F" w:rsidRDefault="00E97D9F" w:rsidP="006B7935">
            <w:pPr>
              <w:adjustRightInd w:val="0"/>
              <w:contextualSpacing/>
              <w:jc w:val="center"/>
              <w:rPr>
                <w:bCs/>
                <w:sz w:val="22"/>
              </w:rPr>
            </w:pPr>
            <w:r>
              <w:rPr>
                <w:bCs/>
                <w:sz w:val="22"/>
              </w:rPr>
              <w:t>30%</w:t>
            </w:r>
          </w:p>
        </w:tc>
      </w:tr>
      <w:tr w:rsidR="00E97D9F" w:rsidRPr="00F60659" w14:paraId="75E5BCC7" w14:textId="77777777" w:rsidTr="006B7935">
        <w:trPr>
          <w:trHeight w:val="332"/>
        </w:trPr>
        <w:tc>
          <w:tcPr>
            <w:tcW w:w="2718" w:type="dxa"/>
            <w:shd w:val="clear" w:color="auto" w:fill="auto"/>
            <w:vAlign w:val="center"/>
          </w:tcPr>
          <w:p w14:paraId="43A00907" w14:textId="77777777" w:rsidR="00E97D9F" w:rsidRDefault="00E97D9F" w:rsidP="006B7935">
            <w:pPr>
              <w:adjustRightInd w:val="0"/>
              <w:contextualSpacing/>
              <w:rPr>
                <w:bCs/>
                <w:sz w:val="22"/>
              </w:rPr>
            </w:pPr>
            <w:r>
              <w:rPr>
                <w:bCs/>
                <w:sz w:val="22"/>
              </w:rPr>
              <w:t>Learning Modules</w:t>
            </w:r>
          </w:p>
        </w:tc>
        <w:tc>
          <w:tcPr>
            <w:tcW w:w="2160" w:type="dxa"/>
          </w:tcPr>
          <w:p w14:paraId="6D872D67" w14:textId="77777777" w:rsidR="00E97D9F" w:rsidRDefault="00E97D9F" w:rsidP="006B7935">
            <w:pPr>
              <w:adjustRightInd w:val="0"/>
              <w:contextualSpacing/>
              <w:jc w:val="center"/>
              <w:rPr>
                <w:bCs/>
                <w:sz w:val="22"/>
              </w:rPr>
            </w:pPr>
            <w:r>
              <w:rPr>
                <w:bCs/>
                <w:sz w:val="22"/>
              </w:rPr>
              <w:t>15%</w:t>
            </w:r>
          </w:p>
        </w:tc>
      </w:tr>
      <w:tr w:rsidR="00E97D9F" w:rsidRPr="00F60659" w14:paraId="5CA3286E" w14:textId="77777777" w:rsidTr="006B7935">
        <w:trPr>
          <w:trHeight w:val="332"/>
        </w:trPr>
        <w:tc>
          <w:tcPr>
            <w:tcW w:w="2718" w:type="dxa"/>
            <w:shd w:val="clear" w:color="auto" w:fill="auto"/>
            <w:vAlign w:val="center"/>
          </w:tcPr>
          <w:p w14:paraId="098821F2" w14:textId="77777777" w:rsidR="00E97D9F" w:rsidRDefault="00E97D9F" w:rsidP="006B7935">
            <w:pPr>
              <w:adjustRightInd w:val="0"/>
              <w:contextualSpacing/>
              <w:rPr>
                <w:bCs/>
                <w:sz w:val="22"/>
              </w:rPr>
            </w:pPr>
            <w:r>
              <w:rPr>
                <w:bCs/>
                <w:sz w:val="22"/>
              </w:rPr>
              <w:t>Final Exam</w:t>
            </w:r>
          </w:p>
        </w:tc>
        <w:tc>
          <w:tcPr>
            <w:tcW w:w="2160" w:type="dxa"/>
          </w:tcPr>
          <w:p w14:paraId="468AF9EF" w14:textId="77777777" w:rsidR="00E97D9F" w:rsidRDefault="00E97D9F" w:rsidP="006B7935">
            <w:pPr>
              <w:adjustRightInd w:val="0"/>
              <w:contextualSpacing/>
              <w:jc w:val="center"/>
              <w:rPr>
                <w:bCs/>
                <w:sz w:val="22"/>
              </w:rPr>
            </w:pPr>
            <w:r>
              <w:rPr>
                <w:bCs/>
                <w:sz w:val="22"/>
              </w:rPr>
              <w:t>5%</w:t>
            </w:r>
          </w:p>
        </w:tc>
      </w:tr>
      <w:tr w:rsidR="00E97D9F" w:rsidRPr="00F60659" w14:paraId="291851CC" w14:textId="77777777" w:rsidTr="006B7935">
        <w:tc>
          <w:tcPr>
            <w:tcW w:w="2718" w:type="dxa"/>
            <w:shd w:val="clear" w:color="auto" w:fill="D9D9D9" w:themeFill="background1" w:themeFillShade="D9"/>
          </w:tcPr>
          <w:p w14:paraId="7A52DF4C" w14:textId="77777777" w:rsidR="00E97D9F" w:rsidRPr="00D27DD6" w:rsidRDefault="00E97D9F" w:rsidP="006B7935">
            <w:pPr>
              <w:adjustRightInd w:val="0"/>
              <w:contextualSpacing/>
              <w:rPr>
                <w:b/>
                <w:bCs/>
                <w:sz w:val="22"/>
              </w:rPr>
            </w:pPr>
            <w:r w:rsidRPr="00D27DD6">
              <w:rPr>
                <w:b/>
                <w:bCs/>
                <w:sz w:val="22"/>
              </w:rPr>
              <w:t>Total</w:t>
            </w:r>
          </w:p>
        </w:tc>
        <w:tc>
          <w:tcPr>
            <w:tcW w:w="2160" w:type="dxa"/>
            <w:shd w:val="clear" w:color="auto" w:fill="D9D9D9" w:themeFill="background1" w:themeFillShade="D9"/>
          </w:tcPr>
          <w:p w14:paraId="584D508F" w14:textId="77777777" w:rsidR="00E97D9F" w:rsidRPr="00D27DD6" w:rsidRDefault="00E97D9F" w:rsidP="006B7935">
            <w:pPr>
              <w:adjustRightInd w:val="0"/>
              <w:contextualSpacing/>
              <w:jc w:val="center"/>
              <w:rPr>
                <w:b/>
                <w:bCs/>
                <w:sz w:val="22"/>
              </w:rPr>
            </w:pPr>
            <w:r w:rsidRPr="00D27DD6">
              <w:rPr>
                <w:b/>
                <w:bCs/>
                <w:sz w:val="22"/>
              </w:rPr>
              <w:t>100%</w:t>
            </w:r>
          </w:p>
        </w:tc>
      </w:tr>
    </w:tbl>
    <w:p w14:paraId="2506BC67" w14:textId="77777777" w:rsidR="00E97D9F" w:rsidRDefault="00E97D9F" w:rsidP="00E97D9F">
      <w:pPr>
        <w:rPr>
          <w:b/>
        </w:rPr>
      </w:pPr>
    </w:p>
    <w:p w14:paraId="7EEA1253" w14:textId="2996AFC8" w:rsidR="00C6688F" w:rsidRDefault="003C1E33">
      <w:pPr>
        <w:spacing w:after="200"/>
        <w:rPr>
          <w:sz w:val="22"/>
          <w:szCs w:val="22"/>
        </w:rPr>
      </w:pPr>
      <w:r>
        <w:rPr>
          <w:sz w:val="22"/>
          <w:szCs w:val="22"/>
          <w:u w:val="single"/>
        </w:rPr>
        <w:lastRenderedPageBreak/>
        <w:t xml:space="preserve">CITI TRAINING: </w:t>
      </w:r>
      <w:r>
        <w:rPr>
          <w:sz w:val="22"/>
          <w:szCs w:val="22"/>
        </w:rPr>
        <w:t>Complete CITI training to facilitate obtaining appropriate permission as needed to work in schools and study human subjects. Submit completed CITI training documents to Canvas.</w:t>
      </w:r>
    </w:p>
    <w:p w14:paraId="6EE6DC19" w14:textId="395EC4BB" w:rsidR="003C1E33" w:rsidRDefault="003C1E33">
      <w:pPr>
        <w:spacing w:after="200"/>
        <w:rPr>
          <w:sz w:val="22"/>
          <w:szCs w:val="22"/>
        </w:rPr>
      </w:pPr>
      <w:r w:rsidRPr="003C1E33">
        <w:rPr>
          <w:sz w:val="22"/>
          <w:szCs w:val="22"/>
          <w:u w:val="single"/>
        </w:rPr>
        <w:t>TECHNOLOGY ASSIGNMENT</w:t>
      </w:r>
      <w:r>
        <w:rPr>
          <w:sz w:val="22"/>
          <w:szCs w:val="22"/>
        </w:rPr>
        <w:t xml:space="preserve">:  Students will conduct a review of educational technology as relevant to their teaching field and present their findings. </w:t>
      </w:r>
    </w:p>
    <w:p w14:paraId="03AE10C8" w14:textId="507FB987" w:rsidR="003C1E33" w:rsidRDefault="003C1E33">
      <w:pPr>
        <w:spacing w:after="200"/>
        <w:rPr>
          <w:sz w:val="22"/>
          <w:szCs w:val="22"/>
        </w:rPr>
      </w:pPr>
      <w:r w:rsidRPr="003C1E33">
        <w:rPr>
          <w:sz w:val="22"/>
          <w:szCs w:val="22"/>
          <w:u w:val="single"/>
        </w:rPr>
        <w:t>PRESENTATION OF RESEARCH IDEA</w:t>
      </w:r>
      <w:r>
        <w:rPr>
          <w:sz w:val="22"/>
          <w:szCs w:val="22"/>
        </w:rPr>
        <w:t xml:space="preserve">:  Students will develop a short presentation about a research idea to share with the class. </w:t>
      </w:r>
    </w:p>
    <w:p w14:paraId="4EFD592B" w14:textId="2B432D7B" w:rsidR="003C1E33" w:rsidRDefault="003C1E33">
      <w:pPr>
        <w:spacing w:after="200"/>
        <w:rPr>
          <w:sz w:val="22"/>
          <w:szCs w:val="22"/>
        </w:rPr>
      </w:pPr>
      <w:r w:rsidRPr="003C1E33">
        <w:rPr>
          <w:sz w:val="22"/>
          <w:szCs w:val="22"/>
          <w:u w:val="single"/>
        </w:rPr>
        <w:t>ANNOTATED BIBLIOGRAPHY</w:t>
      </w:r>
      <w:r>
        <w:rPr>
          <w:sz w:val="22"/>
          <w:szCs w:val="22"/>
        </w:rPr>
        <w:t>:  Students will prepare an annotated bibliography using the Publication Manual of the American Psychological Association (6</w:t>
      </w:r>
      <w:r w:rsidRPr="003C1E33">
        <w:rPr>
          <w:sz w:val="22"/>
          <w:szCs w:val="22"/>
          <w:vertAlign w:val="superscript"/>
        </w:rPr>
        <w:t>th</w:t>
      </w:r>
      <w:r>
        <w:rPr>
          <w:sz w:val="22"/>
          <w:szCs w:val="22"/>
        </w:rPr>
        <w:t xml:space="preserve"> edition).  Students will use library resources and evaluate prior research.</w:t>
      </w:r>
    </w:p>
    <w:p w14:paraId="60EE2660" w14:textId="7201C741" w:rsidR="003C1E33" w:rsidRDefault="003C1E33">
      <w:pPr>
        <w:spacing w:after="200"/>
        <w:rPr>
          <w:sz w:val="22"/>
          <w:szCs w:val="22"/>
        </w:rPr>
      </w:pPr>
      <w:r w:rsidRPr="003C1E33">
        <w:rPr>
          <w:sz w:val="22"/>
          <w:szCs w:val="22"/>
          <w:u w:val="single"/>
        </w:rPr>
        <w:t>PROPOSAL</w:t>
      </w:r>
      <w:r>
        <w:rPr>
          <w:sz w:val="22"/>
          <w:szCs w:val="22"/>
        </w:rPr>
        <w:t>:  Students will write a proposal describing the study/project and a plan for completing and evaluating the study/project.  Students will synthesize current research to justify the study that they design.</w:t>
      </w:r>
    </w:p>
    <w:p w14:paraId="3D89FED3" w14:textId="5F57ABFD" w:rsidR="003C1E33" w:rsidRPr="003C1E33" w:rsidRDefault="003C1E33">
      <w:pPr>
        <w:spacing w:after="200"/>
        <w:rPr>
          <w:sz w:val="22"/>
          <w:szCs w:val="22"/>
        </w:rPr>
      </w:pPr>
      <w:r w:rsidRPr="003C1E33">
        <w:rPr>
          <w:sz w:val="22"/>
          <w:szCs w:val="22"/>
          <w:u w:val="single"/>
        </w:rPr>
        <w:t>LEARNING MODULE</w:t>
      </w:r>
      <w:r>
        <w:rPr>
          <w:sz w:val="22"/>
          <w:szCs w:val="22"/>
        </w:rPr>
        <w:t xml:space="preserve">:  Students will complete all learning modules as provided in Canvas.  Students will be expected to participate in both online and face-to-face discussions as provided and offered. </w:t>
      </w:r>
    </w:p>
    <w:p w14:paraId="4E2BDE20" w14:textId="5F208DBA" w:rsidR="007D0045" w:rsidRPr="00D27DD6" w:rsidRDefault="007D0045" w:rsidP="00862CE6">
      <w:pPr>
        <w:spacing w:after="200"/>
        <w:rPr>
          <w:sz w:val="22"/>
          <w:szCs w:val="22"/>
          <w:u w:val="single"/>
        </w:rPr>
      </w:pPr>
      <w:r w:rsidRPr="00D27DD6">
        <w:rPr>
          <w:sz w:val="22"/>
          <w:szCs w:val="22"/>
          <w:u w:val="single"/>
        </w:rPr>
        <w:t>Grading and Evaluation:</w:t>
      </w:r>
    </w:p>
    <w:p w14:paraId="7784A18F" w14:textId="77777777" w:rsidR="007D0045" w:rsidRPr="00D27DD6" w:rsidRDefault="007D0045" w:rsidP="00862CE6">
      <w:pPr>
        <w:rPr>
          <w:rFonts w:eastAsiaTheme="minorEastAsia"/>
          <w:sz w:val="22"/>
          <w:szCs w:val="22"/>
          <w:lang w:eastAsia="ja-JP"/>
        </w:rPr>
      </w:pPr>
      <w:r w:rsidRPr="00D27DD6">
        <w:rPr>
          <w:rFonts w:eastAsiaTheme="minorEastAsia"/>
          <w:sz w:val="22"/>
          <w:szCs w:val="22"/>
          <w:lang w:eastAsia="ja-JP"/>
        </w:rPr>
        <w:t>The grading scale will be:  </w:t>
      </w:r>
    </w:p>
    <w:p w14:paraId="3636E396" w14:textId="282B0ABF" w:rsidR="007D0045" w:rsidRPr="00D27DD6" w:rsidRDefault="007D0045" w:rsidP="00862CE6">
      <w:pPr>
        <w:rPr>
          <w:b/>
          <w:sz w:val="22"/>
          <w:szCs w:val="22"/>
        </w:rPr>
      </w:pPr>
      <w:r w:rsidRPr="00D27DD6">
        <w:rPr>
          <w:b/>
          <w:sz w:val="22"/>
          <w:szCs w:val="22"/>
        </w:rPr>
        <w:t xml:space="preserve">A   = 100 – 90 average               </w:t>
      </w:r>
    </w:p>
    <w:p w14:paraId="72C5B60C" w14:textId="1648183B" w:rsidR="007D0045" w:rsidRPr="00D27DD6" w:rsidRDefault="007D0045" w:rsidP="00862CE6">
      <w:pPr>
        <w:rPr>
          <w:b/>
          <w:sz w:val="22"/>
          <w:szCs w:val="22"/>
        </w:rPr>
      </w:pPr>
      <w:r w:rsidRPr="00D27DD6">
        <w:rPr>
          <w:b/>
          <w:sz w:val="22"/>
          <w:szCs w:val="22"/>
        </w:rPr>
        <w:t xml:space="preserve">B   = 89 – 80 average         </w:t>
      </w:r>
    </w:p>
    <w:p w14:paraId="25E5F248" w14:textId="66D656EA" w:rsidR="007D0045" w:rsidRPr="00D27DD6" w:rsidRDefault="007D0045" w:rsidP="00862CE6">
      <w:pPr>
        <w:rPr>
          <w:b/>
          <w:sz w:val="22"/>
          <w:szCs w:val="22"/>
        </w:rPr>
      </w:pPr>
      <w:r w:rsidRPr="00D27DD6">
        <w:rPr>
          <w:b/>
          <w:sz w:val="22"/>
          <w:szCs w:val="22"/>
        </w:rPr>
        <w:t xml:space="preserve">C   = 79 – 70 average              </w:t>
      </w:r>
    </w:p>
    <w:p w14:paraId="018C7AD1" w14:textId="47D133C9" w:rsidR="007D0045" w:rsidRPr="00D27DD6" w:rsidRDefault="007D0045" w:rsidP="00862CE6">
      <w:pPr>
        <w:rPr>
          <w:b/>
          <w:sz w:val="22"/>
          <w:szCs w:val="22"/>
        </w:rPr>
      </w:pPr>
      <w:r w:rsidRPr="00D27DD6">
        <w:rPr>
          <w:b/>
          <w:sz w:val="22"/>
          <w:szCs w:val="22"/>
        </w:rPr>
        <w:t xml:space="preserve">D   = 69 – 60 average                 </w:t>
      </w:r>
    </w:p>
    <w:p w14:paraId="77DC6914" w14:textId="3FBC8B9F" w:rsidR="007D0045" w:rsidRPr="00D27DD6" w:rsidRDefault="007D0045" w:rsidP="00862CE6">
      <w:pPr>
        <w:rPr>
          <w:b/>
          <w:sz w:val="22"/>
          <w:szCs w:val="22"/>
        </w:rPr>
      </w:pPr>
      <w:r w:rsidRPr="00D27DD6">
        <w:rPr>
          <w:b/>
          <w:sz w:val="22"/>
          <w:szCs w:val="22"/>
        </w:rPr>
        <w:t>F   =  59 or below average</w:t>
      </w:r>
    </w:p>
    <w:p w14:paraId="79778498" w14:textId="77777777" w:rsidR="007D0045" w:rsidRPr="00D27DD6" w:rsidRDefault="007D0045" w:rsidP="007D0045">
      <w:pPr>
        <w:ind w:left="720"/>
        <w:rPr>
          <w:b/>
          <w:sz w:val="22"/>
          <w:szCs w:val="22"/>
        </w:rPr>
      </w:pPr>
    </w:p>
    <w:p w14:paraId="24D809BA" w14:textId="0F353708" w:rsidR="00862CE6" w:rsidRPr="00D27DD6" w:rsidRDefault="00C77A4F" w:rsidP="00E83059">
      <w:pPr>
        <w:rPr>
          <w:sz w:val="22"/>
          <w:szCs w:val="22"/>
        </w:rPr>
      </w:pPr>
      <w:r w:rsidRPr="00D27DD6">
        <w:rPr>
          <w:sz w:val="22"/>
          <w:szCs w:val="22"/>
          <w:u w:val="single"/>
        </w:rPr>
        <w:t>Attendance and Participation</w:t>
      </w:r>
      <w:r w:rsidRPr="00D27DD6">
        <w:rPr>
          <w:sz w:val="22"/>
          <w:szCs w:val="22"/>
        </w:rPr>
        <w:t xml:space="preserve">: </w:t>
      </w:r>
      <w:r w:rsidR="00C6688F">
        <w:rPr>
          <w:sz w:val="22"/>
          <w:szCs w:val="22"/>
        </w:rPr>
        <w:t>This is a one-hour course.  We will meet weekly for one hour</w:t>
      </w:r>
      <w:r w:rsidR="008C707D">
        <w:rPr>
          <w:sz w:val="22"/>
          <w:szCs w:val="22"/>
        </w:rPr>
        <w:t xml:space="preserve"> via zoom</w:t>
      </w:r>
      <w:r w:rsidR="00C6688F">
        <w:rPr>
          <w:sz w:val="22"/>
          <w:szCs w:val="22"/>
        </w:rPr>
        <w:t xml:space="preserve">, but you should plan to spend up to three hours outside of class preparing for class or doing work for the class.  Be prepared to participate in class as a group, individually, or online in discussion posts.  </w:t>
      </w:r>
      <w:r w:rsidR="00965C62">
        <w:rPr>
          <w:sz w:val="22"/>
          <w:szCs w:val="22"/>
        </w:rPr>
        <w:t xml:space="preserve"> </w:t>
      </w:r>
    </w:p>
    <w:p w14:paraId="5418C8FD" w14:textId="18151BF5" w:rsidR="00FA6412" w:rsidRPr="00D27DD6" w:rsidRDefault="00FA6412" w:rsidP="00FA6412">
      <w:pPr>
        <w:rPr>
          <w:i/>
          <w:color w:val="000000"/>
          <w:sz w:val="22"/>
          <w:szCs w:val="22"/>
        </w:rPr>
      </w:pPr>
    </w:p>
    <w:p w14:paraId="5A13292F" w14:textId="77777777" w:rsidR="00FA6412" w:rsidRPr="00D27DD6" w:rsidRDefault="00FA6412" w:rsidP="00E83059">
      <w:pPr>
        <w:rPr>
          <w:color w:val="000000"/>
          <w:sz w:val="22"/>
          <w:szCs w:val="22"/>
        </w:rPr>
      </w:pPr>
      <w:r w:rsidRPr="00D27DD6">
        <w:rPr>
          <w:sz w:val="22"/>
          <w:szCs w:val="22"/>
          <w:u w:val="single"/>
        </w:rPr>
        <w:t>Distance Student Requirements</w:t>
      </w:r>
      <w:r w:rsidRPr="00D27DD6">
        <w:rPr>
          <w:sz w:val="22"/>
          <w:szCs w:val="22"/>
        </w:rPr>
        <w:t xml:space="preserve">: </w:t>
      </w:r>
      <w:r w:rsidRPr="00D27DD6">
        <w:rPr>
          <w:color w:val="000000"/>
          <w:sz w:val="22"/>
          <w:szCs w:val="22"/>
        </w:rPr>
        <w:t>The distance section is "asynchronous" for distance students.  The following will be available to distance students:</w:t>
      </w:r>
    </w:p>
    <w:p w14:paraId="2C1FE3C4" w14:textId="4C00AA1E" w:rsidR="00FA6412" w:rsidRPr="00D27DD6" w:rsidRDefault="00FA6412" w:rsidP="00E83059">
      <w:pPr>
        <w:ind w:firstLine="720"/>
        <w:rPr>
          <w:color w:val="000000"/>
          <w:sz w:val="22"/>
          <w:szCs w:val="22"/>
        </w:rPr>
      </w:pPr>
      <w:r w:rsidRPr="00D27DD6">
        <w:rPr>
          <w:color w:val="000000"/>
          <w:sz w:val="22"/>
          <w:szCs w:val="22"/>
        </w:rPr>
        <w:t xml:space="preserve">- full Panopto recording of </w:t>
      </w:r>
      <w:r w:rsidR="00862CE6" w:rsidRPr="00D27DD6">
        <w:rPr>
          <w:color w:val="000000"/>
          <w:sz w:val="22"/>
          <w:szCs w:val="22"/>
        </w:rPr>
        <w:t xml:space="preserve">weekly </w:t>
      </w:r>
      <w:r w:rsidR="00965C62">
        <w:rPr>
          <w:color w:val="000000"/>
          <w:sz w:val="22"/>
          <w:szCs w:val="22"/>
        </w:rPr>
        <w:t>zoom</w:t>
      </w:r>
      <w:r w:rsidRPr="00D27DD6">
        <w:rPr>
          <w:color w:val="000000"/>
          <w:sz w:val="22"/>
          <w:szCs w:val="22"/>
        </w:rPr>
        <w:t xml:space="preserve"> class sessions </w:t>
      </w:r>
    </w:p>
    <w:p w14:paraId="5E719B10" w14:textId="77777777" w:rsidR="00FA6412" w:rsidRPr="00D27DD6" w:rsidRDefault="00FA6412" w:rsidP="00E83059">
      <w:pPr>
        <w:ind w:firstLine="720"/>
        <w:rPr>
          <w:color w:val="000000"/>
          <w:sz w:val="22"/>
          <w:szCs w:val="22"/>
        </w:rPr>
      </w:pPr>
      <w:r w:rsidRPr="00D27DD6">
        <w:rPr>
          <w:color w:val="000000"/>
          <w:sz w:val="22"/>
          <w:szCs w:val="22"/>
        </w:rPr>
        <w:t>- Canvas modules that outline weekly expectations</w:t>
      </w:r>
    </w:p>
    <w:p w14:paraId="47568BE1" w14:textId="278CC5CC" w:rsidR="00FA6412" w:rsidRPr="00D27DD6" w:rsidRDefault="00FA6412" w:rsidP="00FA6412">
      <w:pPr>
        <w:ind w:left="720"/>
        <w:rPr>
          <w:color w:val="000000"/>
          <w:sz w:val="22"/>
          <w:szCs w:val="22"/>
        </w:rPr>
      </w:pPr>
      <w:r w:rsidRPr="00D27DD6">
        <w:rPr>
          <w:color w:val="000000"/>
          <w:sz w:val="22"/>
          <w:szCs w:val="22"/>
        </w:rPr>
        <w:t>- Canvas distance discussion boards</w:t>
      </w:r>
    </w:p>
    <w:p w14:paraId="5E411320" w14:textId="60C853D8" w:rsidR="00FA6412" w:rsidRPr="00D27DD6" w:rsidRDefault="00FA6412" w:rsidP="00FA6412">
      <w:pPr>
        <w:ind w:left="720"/>
        <w:rPr>
          <w:color w:val="000000"/>
          <w:sz w:val="22"/>
          <w:szCs w:val="22"/>
        </w:rPr>
      </w:pPr>
      <w:r w:rsidRPr="00D27DD6">
        <w:rPr>
          <w:color w:val="000000"/>
          <w:sz w:val="22"/>
          <w:szCs w:val="22"/>
        </w:rPr>
        <w:t xml:space="preserve">- 3 set 1 hour live "drop in" office hours via </w:t>
      </w:r>
      <w:r w:rsidR="00862CE6" w:rsidRPr="00D27DD6">
        <w:rPr>
          <w:color w:val="000000"/>
          <w:sz w:val="22"/>
          <w:szCs w:val="22"/>
        </w:rPr>
        <w:t>Zoom</w:t>
      </w:r>
      <w:r w:rsidRPr="00D27DD6">
        <w:rPr>
          <w:color w:val="000000"/>
          <w:sz w:val="22"/>
          <w:szCs w:val="22"/>
        </w:rPr>
        <w:t xml:space="preserve"> (details will be sent later)</w:t>
      </w:r>
    </w:p>
    <w:p w14:paraId="01878B0B" w14:textId="056831B2" w:rsidR="00FA6412" w:rsidRPr="00D27DD6" w:rsidRDefault="00FA6412" w:rsidP="00FA6412">
      <w:pPr>
        <w:ind w:left="720"/>
        <w:rPr>
          <w:color w:val="000000"/>
          <w:sz w:val="22"/>
          <w:szCs w:val="22"/>
        </w:rPr>
      </w:pPr>
      <w:r w:rsidRPr="00D27DD6">
        <w:rPr>
          <w:color w:val="000000"/>
          <w:sz w:val="22"/>
          <w:szCs w:val="22"/>
        </w:rPr>
        <w:t xml:space="preserve">- other </w:t>
      </w:r>
      <w:r w:rsidR="00862CE6" w:rsidRPr="00D27DD6">
        <w:rPr>
          <w:color w:val="000000"/>
          <w:sz w:val="22"/>
          <w:szCs w:val="22"/>
        </w:rPr>
        <w:t>Zoom</w:t>
      </w:r>
      <w:r w:rsidRPr="00D27DD6">
        <w:rPr>
          <w:color w:val="000000"/>
          <w:sz w:val="22"/>
          <w:szCs w:val="22"/>
        </w:rPr>
        <w:t xml:space="preserve"> chat sessions as requested</w:t>
      </w:r>
    </w:p>
    <w:p w14:paraId="47EDE55C" w14:textId="77777777" w:rsidR="00FA6412" w:rsidRPr="00D27DD6" w:rsidRDefault="00FA6412" w:rsidP="00FA6412">
      <w:pPr>
        <w:ind w:left="720"/>
        <w:rPr>
          <w:color w:val="000000"/>
          <w:sz w:val="22"/>
          <w:szCs w:val="22"/>
        </w:rPr>
      </w:pPr>
    </w:p>
    <w:p w14:paraId="7801EBC3" w14:textId="7096D2A8" w:rsidR="00FA6412" w:rsidRPr="00D27DD6" w:rsidRDefault="00FA6412" w:rsidP="00E83059">
      <w:pPr>
        <w:rPr>
          <w:b/>
          <w:color w:val="000000"/>
          <w:sz w:val="22"/>
          <w:szCs w:val="22"/>
        </w:rPr>
      </w:pPr>
      <w:r w:rsidRPr="00D27DD6">
        <w:rPr>
          <w:color w:val="000000"/>
          <w:sz w:val="22"/>
          <w:szCs w:val="22"/>
        </w:rPr>
        <w:t>Distance students follow the same weekly schedule as F2F students, and adhere to all assignment due dates as listed in the syllabus or outlined in Canvas as the course proceeds.</w:t>
      </w:r>
      <w:r w:rsidRPr="00D27DD6">
        <w:rPr>
          <w:b/>
          <w:color w:val="000000"/>
          <w:sz w:val="22"/>
          <w:szCs w:val="22"/>
        </w:rPr>
        <w:t xml:space="preserve"> </w:t>
      </w:r>
      <w:r w:rsidRPr="00D27DD6">
        <w:rPr>
          <w:i/>
          <w:color w:val="000000"/>
          <w:sz w:val="22"/>
          <w:szCs w:val="22"/>
        </w:rPr>
        <w:t xml:space="preserve">Attendance and participation:  distance students will be required to participate weekly in Distance Discussion Boards. </w:t>
      </w:r>
    </w:p>
    <w:p w14:paraId="34ECA8CE" w14:textId="77777777" w:rsidR="006A0151" w:rsidRPr="00D27DD6" w:rsidRDefault="006A0151" w:rsidP="00C77A4F">
      <w:pPr>
        <w:ind w:left="720"/>
        <w:rPr>
          <w:sz w:val="22"/>
          <w:szCs w:val="22"/>
        </w:rPr>
      </w:pPr>
    </w:p>
    <w:p w14:paraId="7614C46B" w14:textId="15E23567" w:rsidR="006A0151" w:rsidRPr="00D27DD6" w:rsidRDefault="006A0151" w:rsidP="00E83059">
      <w:pPr>
        <w:rPr>
          <w:sz w:val="22"/>
          <w:szCs w:val="22"/>
        </w:rPr>
      </w:pPr>
      <w:r w:rsidRPr="00D27DD6">
        <w:rPr>
          <w:sz w:val="22"/>
          <w:szCs w:val="22"/>
          <w:u w:val="single"/>
        </w:rPr>
        <w:t>Late Assignments</w:t>
      </w:r>
      <w:r w:rsidRPr="00D27DD6">
        <w:rPr>
          <w:sz w:val="22"/>
          <w:szCs w:val="22"/>
        </w:rPr>
        <w:t xml:space="preserve">: Late assignments lose 10% credit per unexcused day late to a maximum of 30% lost credit.  </w:t>
      </w:r>
    </w:p>
    <w:p w14:paraId="5E98B748" w14:textId="77777777" w:rsidR="00C77A4F" w:rsidRPr="00D27DD6" w:rsidRDefault="00C77A4F" w:rsidP="00C77A4F">
      <w:pPr>
        <w:rPr>
          <w:sz w:val="22"/>
          <w:szCs w:val="22"/>
          <w:u w:val="single"/>
        </w:rPr>
      </w:pPr>
    </w:p>
    <w:p w14:paraId="23BC38C6" w14:textId="0F020FF6" w:rsidR="00C77A4F" w:rsidRPr="00D27DD6" w:rsidRDefault="00C77A4F" w:rsidP="00E83059">
      <w:pPr>
        <w:rPr>
          <w:sz w:val="22"/>
          <w:szCs w:val="22"/>
          <w:u w:val="single"/>
        </w:rPr>
      </w:pPr>
      <w:r w:rsidRPr="00D27DD6">
        <w:rPr>
          <w:sz w:val="22"/>
          <w:szCs w:val="22"/>
          <w:u w:val="single"/>
        </w:rPr>
        <w:t>Assigned Readings</w:t>
      </w:r>
      <w:r w:rsidRPr="00D27DD6">
        <w:rPr>
          <w:sz w:val="22"/>
          <w:szCs w:val="22"/>
        </w:rPr>
        <w:t xml:space="preserve">: </w:t>
      </w:r>
      <w:r w:rsidR="00C6688F">
        <w:rPr>
          <w:sz w:val="22"/>
          <w:szCs w:val="22"/>
        </w:rPr>
        <w:t>R</w:t>
      </w:r>
      <w:r w:rsidR="00E372BA" w:rsidRPr="00D27DD6">
        <w:rPr>
          <w:sz w:val="22"/>
          <w:szCs w:val="22"/>
        </w:rPr>
        <w:t>eadings</w:t>
      </w:r>
      <w:r w:rsidRPr="00D27DD6">
        <w:rPr>
          <w:sz w:val="22"/>
          <w:szCs w:val="22"/>
        </w:rPr>
        <w:t xml:space="preserve"> will be available in Canvas. Readings will be discussed in various manners ranging from course Ca</w:t>
      </w:r>
      <w:r w:rsidR="00E372BA" w:rsidRPr="00D27DD6">
        <w:rPr>
          <w:sz w:val="22"/>
          <w:szCs w:val="22"/>
        </w:rPr>
        <w:t xml:space="preserve">nvas discussions to embedded in </w:t>
      </w:r>
      <w:r w:rsidRPr="00D27DD6">
        <w:rPr>
          <w:sz w:val="22"/>
          <w:szCs w:val="22"/>
        </w:rPr>
        <w:t xml:space="preserve">class assignments. </w:t>
      </w:r>
    </w:p>
    <w:p w14:paraId="64917A19" w14:textId="77777777" w:rsidR="00C77A4F" w:rsidRPr="00D27DD6" w:rsidRDefault="00C77A4F" w:rsidP="00C77A4F">
      <w:pPr>
        <w:rPr>
          <w:color w:val="0070C0"/>
          <w:sz w:val="22"/>
          <w:szCs w:val="22"/>
        </w:rPr>
      </w:pPr>
    </w:p>
    <w:p w14:paraId="4940868B" w14:textId="13F53BFD" w:rsidR="00DE3525" w:rsidRPr="00D27DD6" w:rsidRDefault="00AE14BA" w:rsidP="00E83059">
      <w:pPr>
        <w:rPr>
          <w:sz w:val="22"/>
          <w:szCs w:val="22"/>
        </w:rPr>
      </w:pPr>
      <w:r w:rsidRPr="00D27DD6">
        <w:rPr>
          <w:color w:val="000000"/>
          <w:sz w:val="22"/>
          <w:szCs w:val="22"/>
          <w:u w:val="single"/>
        </w:rPr>
        <w:t>Justification for Graduate Credit</w:t>
      </w:r>
      <w:r w:rsidRPr="00D27DD6">
        <w:rPr>
          <w:color w:val="000000"/>
          <w:sz w:val="22"/>
          <w:szCs w:val="22"/>
        </w:rPr>
        <w:t>:</w:t>
      </w:r>
      <w:r w:rsidR="00007ED8" w:rsidRPr="00D27DD6">
        <w:rPr>
          <w:color w:val="000000"/>
          <w:sz w:val="22"/>
          <w:szCs w:val="22"/>
        </w:rPr>
        <w:t xml:space="preserve"> </w:t>
      </w:r>
      <w:r w:rsidR="00DE3525" w:rsidRPr="00D27DD6">
        <w:rPr>
          <w:sz w:val="22"/>
          <w:szCs w:val="22"/>
        </w:rPr>
        <w:t>CT</w:t>
      </w:r>
      <w:r w:rsidR="00C6688F">
        <w:rPr>
          <w:sz w:val="22"/>
          <w:szCs w:val="22"/>
        </w:rPr>
        <w:t>SE 7000</w:t>
      </w:r>
      <w:r w:rsidR="00DE3525" w:rsidRPr="00D27DD6">
        <w:rPr>
          <w:sz w:val="22"/>
          <w:szCs w:val="22"/>
        </w:rPr>
        <w:t xml:space="preserve"> is a</w:t>
      </w:r>
      <w:r w:rsidR="00C6688F">
        <w:rPr>
          <w:sz w:val="22"/>
          <w:szCs w:val="22"/>
        </w:rPr>
        <w:t>n orientation course for a graduate level teaching and learning degree program.  During the semester students will (a) select a topic of study related to their area of specialization, (b) prepare an annotated bibliography, and (c) write a proposal to include a description of the study, objectives, methodology (including resources), and evaluation.  Students will become informed consumers of applicable teacher education research.</w:t>
      </w:r>
    </w:p>
    <w:p w14:paraId="46B2120C" w14:textId="31AA3CB3" w:rsidR="00AE14BA" w:rsidRPr="00D92DAB" w:rsidRDefault="00AE14BA" w:rsidP="00D92DAB">
      <w:pPr>
        <w:ind w:left="720"/>
        <w:rPr>
          <w:color w:val="000000"/>
          <w:sz w:val="22"/>
          <w:szCs w:val="22"/>
        </w:rPr>
      </w:pPr>
      <w:r w:rsidRPr="00AE14BA">
        <w:rPr>
          <w:color w:val="000000"/>
          <w:sz w:val="22"/>
          <w:szCs w:val="22"/>
        </w:rPr>
        <w:t>.</w:t>
      </w:r>
      <w:r w:rsidRPr="00F7661F">
        <w:rPr>
          <w:color w:val="000000"/>
        </w:rPr>
        <w:t xml:space="preserve"> </w:t>
      </w:r>
    </w:p>
    <w:p w14:paraId="1DF50791" w14:textId="0115867A" w:rsidR="00E372BA" w:rsidRPr="004470E7" w:rsidRDefault="00D92DAB"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lastRenderedPageBreak/>
        <w:t>3</w:t>
      </w:r>
      <w:r w:rsidR="00E372BA">
        <w:rPr>
          <w:rFonts w:ascii="Times" w:hAnsi="Times"/>
          <w:b/>
          <w:color w:val="1F497D" w:themeColor="text2"/>
          <w:sz w:val="26"/>
          <w:szCs w:val="26"/>
        </w:rPr>
        <w:t xml:space="preserve">. </w:t>
      </w:r>
      <w:r w:rsidR="00E372BA" w:rsidRPr="004470E7">
        <w:rPr>
          <w:rFonts w:ascii="Times" w:hAnsi="Times"/>
          <w:b/>
          <w:color w:val="1F497D" w:themeColor="text2"/>
          <w:sz w:val="26"/>
          <w:szCs w:val="26"/>
        </w:rPr>
        <w:t>C</w:t>
      </w:r>
      <w:r w:rsidR="00E372BA">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2A70C51" w14:textId="77777777" w:rsidR="00007ED8" w:rsidRPr="00D92DAB" w:rsidRDefault="00AE14BA" w:rsidP="00007ED8">
      <w:pPr>
        <w:ind w:left="180" w:hanging="180"/>
        <w:rPr>
          <w:sz w:val="22"/>
          <w:szCs w:val="22"/>
        </w:rPr>
      </w:pPr>
      <w:r w:rsidRPr="00D92DAB">
        <w:rPr>
          <w:b/>
          <w:sz w:val="22"/>
          <w:szCs w:val="22"/>
          <w:u w:val="single"/>
        </w:rPr>
        <w:t>Participation:</w:t>
      </w:r>
      <w:r w:rsidRPr="00D92DAB">
        <w:rPr>
          <w:sz w:val="22"/>
          <w:szCs w:val="22"/>
        </w:rPr>
        <w:t xml:space="preserve">  Students are expected to attend class and participate in all class discussions, exercises, and activities</w:t>
      </w:r>
      <w:r w:rsidR="00007ED8" w:rsidRPr="00D92DAB">
        <w:rPr>
          <w:sz w:val="22"/>
          <w:szCs w:val="22"/>
        </w:rPr>
        <w:t>.</w:t>
      </w:r>
    </w:p>
    <w:p w14:paraId="506D38E8" w14:textId="77777777" w:rsidR="00007ED8" w:rsidRPr="00D92DAB" w:rsidRDefault="00AE14BA" w:rsidP="00007ED8">
      <w:pPr>
        <w:ind w:left="180" w:hanging="180"/>
        <w:rPr>
          <w:sz w:val="22"/>
          <w:szCs w:val="22"/>
        </w:rPr>
      </w:pPr>
      <w:r w:rsidRPr="00D92DAB">
        <w:rPr>
          <w:sz w:val="22"/>
          <w:szCs w:val="22"/>
        </w:rPr>
        <w:t>It is the student’s responsibility to contact the instructor if assignment deadlines are no</w:t>
      </w:r>
      <w:r w:rsidR="00007ED8" w:rsidRPr="00D92DAB">
        <w:rPr>
          <w:sz w:val="22"/>
          <w:szCs w:val="22"/>
        </w:rPr>
        <w:t>t met. Students are responsible</w:t>
      </w:r>
    </w:p>
    <w:p w14:paraId="42125F01" w14:textId="092CEFE8" w:rsidR="00AE14BA" w:rsidRPr="00D92DAB" w:rsidRDefault="00AE14BA" w:rsidP="00007ED8">
      <w:pPr>
        <w:ind w:left="180" w:hanging="180"/>
        <w:rPr>
          <w:sz w:val="22"/>
          <w:szCs w:val="22"/>
        </w:rPr>
      </w:pPr>
      <w:r w:rsidRPr="00D92DAB">
        <w:rPr>
          <w:sz w:val="22"/>
          <w:szCs w:val="22"/>
        </w:rPr>
        <w:t>for initiating arrangements for missed work.</w:t>
      </w:r>
    </w:p>
    <w:p w14:paraId="55D38945" w14:textId="77777777" w:rsidR="00AE14BA" w:rsidRPr="00D92DAB" w:rsidRDefault="00AE14BA" w:rsidP="00AE14BA">
      <w:pPr>
        <w:ind w:left="540"/>
        <w:rPr>
          <w:sz w:val="22"/>
          <w:szCs w:val="22"/>
        </w:rPr>
      </w:pPr>
    </w:p>
    <w:p w14:paraId="2F460917" w14:textId="77777777" w:rsidR="00AE14BA" w:rsidRPr="00D92DAB" w:rsidRDefault="00AE14BA" w:rsidP="00A86BD4">
      <w:pPr>
        <w:autoSpaceDE w:val="0"/>
        <w:autoSpaceDN w:val="0"/>
        <w:adjustRightInd w:val="0"/>
        <w:spacing w:line="276" w:lineRule="auto"/>
        <w:rPr>
          <w:i/>
          <w:sz w:val="22"/>
          <w:szCs w:val="22"/>
        </w:rPr>
      </w:pPr>
      <w:r w:rsidRPr="00D92DAB">
        <w:rPr>
          <w:b/>
          <w:sz w:val="22"/>
          <w:szCs w:val="22"/>
          <w:u w:val="single"/>
        </w:rPr>
        <w:t>Attendance/Absences</w:t>
      </w:r>
      <w:r w:rsidRPr="00D92DAB">
        <w:rPr>
          <w:b/>
          <w:sz w:val="22"/>
          <w:szCs w:val="22"/>
        </w:rPr>
        <w:t>:</w:t>
      </w:r>
      <w:r w:rsidRPr="00D92DAB">
        <w:rPr>
          <w:sz w:val="22"/>
          <w:szCs w:val="22"/>
        </w:rPr>
        <w:t xml:space="preserve">  </w:t>
      </w:r>
      <w:r w:rsidRPr="00D92DAB">
        <w:rPr>
          <w:b/>
          <w:bCs/>
          <w:sz w:val="22"/>
          <w:szCs w:val="22"/>
        </w:rPr>
        <w:t>Excused Absences</w:t>
      </w:r>
      <w:r w:rsidRPr="00D92DAB">
        <w:rPr>
          <w:sz w:val="22"/>
          <w:szCs w:val="22"/>
        </w:rP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p>
    <w:p w14:paraId="0BFD4D93" w14:textId="77777777" w:rsidR="00A86BD4" w:rsidRPr="00D92DAB" w:rsidRDefault="00A86BD4" w:rsidP="00A86BD4">
      <w:pPr>
        <w:autoSpaceDE w:val="0"/>
        <w:autoSpaceDN w:val="0"/>
        <w:adjustRightInd w:val="0"/>
        <w:spacing w:line="276" w:lineRule="auto"/>
        <w:rPr>
          <w:b/>
          <w:bCs/>
          <w:sz w:val="22"/>
          <w:szCs w:val="22"/>
          <w:u w:val="single"/>
        </w:rPr>
      </w:pPr>
    </w:p>
    <w:p w14:paraId="2CD775D9"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Make-Up Policy</w:t>
      </w:r>
      <w:r w:rsidRPr="00D92DAB">
        <w:rPr>
          <w:b/>
          <w:bCs/>
          <w:sz w:val="22"/>
          <w:szCs w:val="22"/>
        </w:rPr>
        <w:t xml:space="preserve">: </w:t>
      </w:r>
      <w:r w:rsidRPr="00D92DAB">
        <w:rPr>
          <w:bCs/>
          <w:sz w:val="22"/>
          <w:szCs w:val="22"/>
        </w:rPr>
        <w:t>Arrangement</w:t>
      </w:r>
      <w:r w:rsidRPr="00D92DAB">
        <w:rPr>
          <w:bCs/>
          <w:color w:val="000000" w:themeColor="text1"/>
          <w:sz w:val="22"/>
          <w:szCs w:val="22"/>
        </w:rPr>
        <w:t>s</w:t>
      </w:r>
      <w:r w:rsidRPr="00D92DAB">
        <w:rPr>
          <w:bCs/>
          <w:sz w:val="22"/>
          <w:szCs w:val="22"/>
        </w:rPr>
        <w:t xml:space="preserve">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 </w:t>
      </w:r>
    </w:p>
    <w:p w14:paraId="0F95BCB9" w14:textId="77777777" w:rsidR="00A86BD4" w:rsidRPr="00D92DAB" w:rsidRDefault="00A86BD4" w:rsidP="00A86BD4">
      <w:pPr>
        <w:autoSpaceDE w:val="0"/>
        <w:autoSpaceDN w:val="0"/>
        <w:adjustRightInd w:val="0"/>
        <w:spacing w:line="276" w:lineRule="auto"/>
        <w:rPr>
          <w:b/>
          <w:bCs/>
          <w:sz w:val="22"/>
          <w:szCs w:val="22"/>
          <w:u w:val="single"/>
        </w:rPr>
      </w:pPr>
    </w:p>
    <w:p w14:paraId="60D0CC0A" w14:textId="77777777" w:rsidR="00AE14BA" w:rsidRPr="00D92DAB" w:rsidRDefault="00AE14BA" w:rsidP="00A86BD4">
      <w:pPr>
        <w:autoSpaceDE w:val="0"/>
        <w:autoSpaceDN w:val="0"/>
        <w:adjustRightInd w:val="0"/>
        <w:spacing w:line="276" w:lineRule="auto"/>
        <w:rPr>
          <w:sz w:val="22"/>
          <w:szCs w:val="22"/>
        </w:rPr>
      </w:pPr>
      <w:r w:rsidRPr="00D92DAB">
        <w:rPr>
          <w:b/>
          <w:bCs/>
          <w:sz w:val="22"/>
          <w:szCs w:val="22"/>
          <w:u w:val="single"/>
        </w:rPr>
        <w:t>Late Assignments</w:t>
      </w:r>
      <w:r w:rsidRPr="00D92DAB">
        <w:rPr>
          <w:b/>
          <w:bCs/>
          <w:sz w:val="22"/>
          <w:szCs w:val="22"/>
        </w:rPr>
        <w:t>:</w:t>
      </w:r>
      <w:r w:rsidRPr="00D92DAB">
        <w:rPr>
          <w:sz w:val="22"/>
          <w:szCs w:val="22"/>
        </w:rPr>
        <w:t xml:space="preserve"> Late assignments lose 10% credit per unexcused day late to a maximum of 30% lost credit.  </w:t>
      </w:r>
    </w:p>
    <w:p w14:paraId="7E75C125" w14:textId="77777777" w:rsidR="00A86BD4" w:rsidRPr="00D92DAB" w:rsidRDefault="00A86BD4" w:rsidP="00A86BD4">
      <w:pPr>
        <w:rPr>
          <w:b/>
          <w:sz w:val="22"/>
          <w:szCs w:val="22"/>
          <w:u w:val="single"/>
        </w:rPr>
      </w:pPr>
    </w:p>
    <w:p w14:paraId="563DEA81" w14:textId="7CFC5EE6" w:rsidR="000B31CD" w:rsidRPr="00D92DAB" w:rsidRDefault="000B31CD" w:rsidP="00A86BD4">
      <w:pPr>
        <w:rPr>
          <w:sz w:val="22"/>
          <w:szCs w:val="22"/>
        </w:rPr>
      </w:pPr>
      <w:r w:rsidRPr="00D92DAB">
        <w:rPr>
          <w:b/>
          <w:sz w:val="22"/>
          <w:szCs w:val="22"/>
          <w:u w:val="single"/>
        </w:rPr>
        <w:t>Unannounced Quizzes</w:t>
      </w:r>
      <w:r w:rsidR="00EC5FBA" w:rsidRPr="00D92DAB">
        <w:rPr>
          <w:b/>
          <w:sz w:val="22"/>
          <w:szCs w:val="22"/>
          <w:u w:val="single"/>
        </w:rPr>
        <w:t>:</w:t>
      </w:r>
      <w:r w:rsidR="005766AE" w:rsidRPr="00D92DAB">
        <w:rPr>
          <w:sz w:val="22"/>
          <w:szCs w:val="22"/>
        </w:rPr>
        <w:t xml:space="preserve"> </w:t>
      </w:r>
      <w:r w:rsidRPr="00D92DAB">
        <w:rPr>
          <w:sz w:val="22"/>
          <w:szCs w:val="22"/>
        </w:rPr>
        <w:t>There will be no unannounced quizzes.</w:t>
      </w:r>
    </w:p>
    <w:p w14:paraId="067FB4A3" w14:textId="77777777" w:rsidR="00A86BD4" w:rsidRPr="00D92DAB" w:rsidRDefault="00A86BD4" w:rsidP="00A86BD4">
      <w:pPr>
        <w:rPr>
          <w:b/>
          <w:sz w:val="22"/>
          <w:szCs w:val="22"/>
          <w:u w:val="single"/>
        </w:rPr>
      </w:pPr>
    </w:p>
    <w:p w14:paraId="6C417EFE" w14:textId="31D4AA9F" w:rsidR="00A86BD4" w:rsidRDefault="000B31CD" w:rsidP="00D92DAB">
      <w:pPr>
        <w:rPr>
          <w:b/>
          <w:sz w:val="22"/>
          <w:szCs w:val="22"/>
          <w:u w:val="single"/>
        </w:rPr>
      </w:pPr>
      <w:r w:rsidRPr="00D92DAB">
        <w:rPr>
          <w:b/>
          <w:sz w:val="22"/>
          <w:szCs w:val="22"/>
          <w:u w:val="single"/>
        </w:rPr>
        <w:t>Accommodations</w:t>
      </w:r>
      <w:r w:rsidR="00EC5FBA" w:rsidRPr="00D92DAB">
        <w:rPr>
          <w:b/>
          <w:sz w:val="22"/>
          <w:szCs w:val="22"/>
          <w:u w:val="single"/>
        </w:rPr>
        <w:t>:</w:t>
      </w:r>
      <w:r w:rsidR="00A86BD4" w:rsidRPr="00D92DAB">
        <w:rPr>
          <w:b/>
          <w:sz w:val="22"/>
          <w:szCs w:val="22"/>
          <w:u w:val="single"/>
        </w:rPr>
        <w:t xml:space="preserve">  </w:t>
      </w:r>
      <w:r w:rsidRPr="00D92DAB">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6A2675C" w14:textId="77777777" w:rsidR="00D92DAB" w:rsidRPr="00D92DAB" w:rsidRDefault="00D92DAB" w:rsidP="00D92DAB">
      <w:pPr>
        <w:rPr>
          <w:b/>
          <w:sz w:val="22"/>
          <w:szCs w:val="22"/>
          <w:u w:val="single"/>
        </w:rPr>
      </w:pPr>
    </w:p>
    <w:p w14:paraId="4F747398" w14:textId="3092D4DF" w:rsidR="00D94360" w:rsidRPr="00D92DAB" w:rsidRDefault="00D94360" w:rsidP="00A86BD4">
      <w:pPr>
        <w:spacing w:after="200"/>
        <w:rPr>
          <w:b/>
          <w:sz w:val="22"/>
          <w:szCs w:val="22"/>
          <w:u w:val="single"/>
        </w:rPr>
      </w:pPr>
      <w:r w:rsidRPr="00D92DAB">
        <w:rPr>
          <w:b/>
          <w:sz w:val="22"/>
          <w:szCs w:val="22"/>
          <w:u w:val="single"/>
        </w:rPr>
        <w:t>Academic Honesty Policy</w:t>
      </w:r>
      <w:r w:rsidR="00EC5FBA" w:rsidRPr="00D92DAB">
        <w:rPr>
          <w:b/>
          <w:sz w:val="22"/>
          <w:szCs w:val="22"/>
          <w:u w:val="single"/>
        </w:rPr>
        <w:t>:</w:t>
      </w:r>
      <w:r w:rsidR="005766AE" w:rsidRPr="00D92DAB">
        <w:rPr>
          <w:sz w:val="22"/>
          <w:szCs w:val="22"/>
        </w:rPr>
        <w:t xml:space="preserve"> </w:t>
      </w:r>
      <w:r w:rsidRPr="00D92DAB">
        <w:rPr>
          <w:sz w:val="22"/>
          <w:szCs w:val="22"/>
        </w:rPr>
        <w:t xml:space="preserve">All portions of the Auburn University student </w:t>
      </w:r>
      <w:hyperlink r:id="rId11" w:history="1">
        <w:r w:rsidRPr="00D92DAB">
          <w:rPr>
            <w:rStyle w:val="Hyperlink"/>
            <w:sz w:val="22"/>
            <w:szCs w:val="22"/>
          </w:rPr>
          <w:t>Academic Honesty Code</w:t>
        </w:r>
      </w:hyperlink>
      <w:r w:rsidRPr="00D92DAB">
        <w:rPr>
          <w:sz w:val="22"/>
          <w:szCs w:val="22"/>
        </w:rPr>
        <w:t xml:space="preserve"> (Title XII) will apply to this class.</w:t>
      </w:r>
      <w:r w:rsidR="005766AE" w:rsidRPr="00D92DAB">
        <w:rPr>
          <w:sz w:val="22"/>
          <w:szCs w:val="22"/>
        </w:rPr>
        <w:t xml:space="preserve"> </w:t>
      </w:r>
      <w:r w:rsidRPr="00D92DAB">
        <w:rPr>
          <w:sz w:val="22"/>
          <w:szCs w:val="22"/>
        </w:rPr>
        <w:t>All academic honesty violations or alleged violations will be reported to the Office of the Provost, which will then refer the case to the Academic Honesty Committee.</w:t>
      </w:r>
    </w:p>
    <w:p w14:paraId="6B4FA132" w14:textId="1D209AEE" w:rsidR="000B31CD" w:rsidRPr="00D92DAB" w:rsidRDefault="000B31CD" w:rsidP="00A86BD4">
      <w:pPr>
        <w:spacing w:after="200"/>
        <w:rPr>
          <w:b/>
          <w:sz w:val="22"/>
          <w:szCs w:val="22"/>
          <w:u w:val="single"/>
        </w:rPr>
      </w:pPr>
      <w:r w:rsidRPr="00D92DAB">
        <w:rPr>
          <w:b/>
          <w:sz w:val="22"/>
          <w:szCs w:val="22"/>
          <w:u w:val="single"/>
        </w:rPr>
        <w:t>Professionalism</w:t>
      </w:r>
      <w:r w:rsidR="00EC5FBA" w:rsidRPr="00D92DAB">
        <w:rPr>
          <w:b/>
          <w:sz w:val="22"/>
          <w:szCs w:val="22"/>
          <w:u w:val="single"/>
        </w:rPr>
        <w:t>:</w:t>
      </w:r>
      <w:r w:rsidR="00A86BD4" w:rsidRPr="00D92DAB">
        <w:rPr>
          <w:b/>
          <w:sz w:val="22"/>
          <w:szCs w:val="22"/>
          <w:u w:val="single"/>
        </w:rPr>
        <w:t xml:space="preserve">  </w:t>
      </w:r>
      <w:r w:rsidRPr="00D92DAB">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218CF18F" w14:textId="52600B63" w:rsidR="00FA1BCB" w:rsidRPr="00D92DAB" w:rsidRDefault="001A4123" w:rsidP="00A86BD4">
      <w:pPr>
        <w:rPr>
          <w:rFonts w:eastAsiaTheme="minorEastAsia"/>
          <w:b/>
          <w:bCs/>
          <w:sz w:val="22"/>
          <w:szCs w:val="22"/>
          <w:lang w:eastAsia="ja-JP"/>
        </w:rPr>
      </w:pPr>
      <w:r w:rsidRPr="00D92DAB">
        <w:rPr>
          <w:rFonts w:eastAsiaTheme="minorEastAsia"/>
          <w:b/>
          <w:bCs/>
          <w:sz w:val="22"/>
          <w:szCs w:val="22"/>
          <w:u w:val="single"/>
          <w:lang w:eastAsia="ja-JP"/>
        </w:rPr>
        <w:t>Writing Center:</w:t>
      </w:r>
      <w:r w:rsidRPr="00D92DAB">
        <w:rPr>
          <w:rFonts w:eastAsiaTheme="minorEastAsia"/>
          <w:b/>
          <w:bCs/>
          <w:sz w:val="22"/>
          <w:szCs w:val="22"/>
          <w:lang w:eastAsia="ja-JP"/>
        </w:rPr>
        <w:t xml:space="preserve">  </w:t>
      </w:r>
      <w:r w:rsidRPr="00D92DAB">
        <w:rPr>
          <w:rFonts w:eastAsiaTheme="minorEastAsia"/>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D92DAB">
          <w:rPr>
            <w:rFonts w:eastAsiaTheme="minorEastAsia"/>
            <w:color w:val="0000FF"/>
            <w:sz w:val="22"/>
            <w:szCs w:val="22"/>
            <w:lang w:eastAsia="ja-JP"/>
          </w:rPr>
          <w:t>www.auburn.edu/writingcenter</w:t>
        </w:r>
      </w:hyperlink>
      <w:r w:rsidRPr="00D92DAB">
        <w:rPr>
          <w:rFonts w:eastAsiaTheme="minorEastAsia"/>
          <w:sz w:val="22"/>
          <w:szCs w:val="22"/>
          <w:lang w:eastAsia="ja-JP"/>
        </w:rPr>
        <w:t xml:space="preserve">) for instructions and information about scheduling online appointments. If you have questions about the Miller Writing Center, please email </w:t>
      </w:r>
      <w:hyperlink r:id="rId13" w:history="1">
        <w:r w:rsidRPr="00D92DAB">
          <w:rPr>
            <w:rFonts w:eastAsiaTheme="minorEastAsia"/>
            <w:color w:val="0000FF"/>
            <w:sz w:val="22"/>
            <w:szCs w:val="22"/>
            <w:lang w:eastAsia="ja-JP"/>
          </w:rPr>
          <w:t>writctr@auburn.edu</w:t>
        </w:r>
      </w:hyperlink>
      <w:r w:rsidRPr="00D92DAB">
        <w:rPr>
          <w:rFonts w:eastAsiaTheme="minorEastAsia"/>
          <w:sz w:val="22"/>
          <w:szCs w:val="22"/>
          <w:lang w:eastAsia="ja-JP"/>
        </w:rPr>
        <w:t xml:space="preserve"> or call 334-844-7475 M-F  7:45am-4:45pm.</w:t>
      </w:r>
    </w:p>
    <w:p w14:paraId="49A1BE17" w14:textId="77777777" w:rsidR="00A86BD4" w:rsidRPr="00D92DAB" w:rsidRDefault="00A86BD4" w:rsidP="007C442D">
      <w:pPr>
        <w:rPr>
          <w:rFonts w:eastAsiaTheme="minorEastAsia"/>
          <w:b/>
          <w:sz w:val="22"/>
          <w:szCs w:val="22"/>
          <w:u w:val="single"/>
          <w:lang w:eastAsia="ja-JP"/>
        </w:rPr>
      </w:pPr>
    </w:p>
    <w:p w14:paraId="3C137C5D" w14:textId="73807EFC" w:rsidR="007C442D" w:rsidRPr="00D92DAB" w:rsidRDefault="007C442D" w:rsidP="007C442D">
      <w:pPr>
        <w:rPr>
          <w:rFonts w:eastAsiaTheme="minorEastAsia"/>
          <w:b/>
          <w:sz w:val="22"/>
          <w:szCs w:val="22"/>
          <w:u w:val="single"/>
          <w:lang w:eastAsia="ja-JP"/>
        </w:rPr>
      </w:pPr>
      <w:r w:rsidRPr="00D92DAB">
        <w:rPr>
          <w:rFonts w:eastAsiaTheme="minorEastAsia"/>
          <w:b/>
          <w:sz w:val="22"/>
          <w:szCs w:val="22"/>
          <w:u w:val="single"/>
          <w:lang w:eastAsia="ja-JP"/>
        </w:rPr>
        <w:lastRenderedPageBreak/>
        <w:t>Student eHandbook:</w:t>
      </w:r>
      <w:r w:rsidR="00A86BD4" w:rsidRPr="00D92DAB">
        <w:rPr>
          <w:rFonts w:eastAsiaTheme="minorEastAsia"/>
          <w:b/>
          <w:sz w:val="22"/>
          <w:szCs w:val="22"/>
          <w:u w:val="single"/>
          <w:lang w:eastAsia="ja-JP"/>
        </w:rPr>
        <w:t xml:space="preserve">  </w:t>
      </w:r>
      <w:r w:rsidRPr="00D92DAB">
        <w:rPr>
          <w:rFonts w:eastAsiaTheme="minorEastAsia"/>
          <w:sz w:val="22"/>
          <w:szCs w:val="22"/>
          <w:lang w:eastAsia="ja-JP"/>
        </w:rPr>
        <w:t xml:space="preserve">Please refer to </w:t>
      </w:r>
      <w:hyperlink r:id="rId14" w:history="1">
        <w:r w:rsidRPr="00D92DAB">
          <w:rPr>
            <w:rStyle w:val="Hyperlink"/>
            <w:rFonts w:eastAsiaTheme="minorEastAsia"/>
            <w:sz w:val="22"/>
            <w:szCs w:val="22"/>
            <w:lang w:eastAsia="ja-JP"/>
          </w:rPr>
          <w:t>http://www.auburn.edu/student_info/student_policies/</w:t>
        </w:r>
      </w:hyperlink>
      <w:r w:rsidRPr="00D92DAB">
        <w:rPr>
          <w:rFonts w:eastAsiaTheme="minorEastAsia"/>
          <w:sz w:val="22"/>
          <w:szCs w:val="22"/>
          <w:lang w:eastAsia="ja-JP"/>
        </w:rPr>
        <w:t xml:space="preserve"> for all AU student policies.</w:t>
      </w:r>
    </w:p>
    <w:p w14:paraId="23948628" w14:textId="77777777" w:rsidR="00A86BD4" w:rsidRPr="00D92DAB" w:rsidRDefault="00A86BD4" w:rsidP="00AE14BA">
      <w:pPr>
        <w:tabs>
          <w:tab w:val="left" w:pos="720"/>
        </w:tabs>
        <w:rPr>
          <w:b/>
          <w:sz w:val="22"/>
          <w:szCs w:val="22"/>
          <w:u w:val="single"/>
        </w:rPr>
      </w:pPr>
    </w:p>
    <w:p w14:paraId="7FA3AB39" w14:textId="001AB905" w:rsidR="00AE14BA" w:rsidRPr="00D92DAB" w:rsidRDefault="00AE14BA" w:rsidP="00A86BD4">
      <w:pPr>
        <w:tabs>
          <w:tab w:val="left" w:pos="720"/>
        </w:tabs>
        <w:rPr>
          <w:sz w:val="22"/>
          <w:szCs w:val="22"/>
        </w:rPr>
      </w:pPr>
      <w:r w:rsidRPr="00D92DAB">
        <w:rPr>
          <w:b/>
          <w:sz w:val="22"/>
          <w:szCs w:val="22"/>
          <w:u w:val="single"/>
        </w:rPr>
        <w:t>Distance Learning Students</w:t>
      </w:r>
      <w:r w:rsidRPr="00D92DAB">
        <w:rPr>
          <w:sz w:val="22"/>
          <w:szCs w:val="22"/>
        </w:rPr>
        <w:t xml:space="preserve">: </w:t>
      </w:r>
      <w:r w:rsidR="00D92DAB">
        <w:rPr>
          <w:sz w:val="22"/>
          <w:szCs w:val="22"/>
        </w:rPr>
        <w:t>See section 2</w:t>
      </w:r>
      <w:r w:rsidRPr="00D92DAB">
        <w:rPr>
          <w:sz w:val="22"/>
          <w:szCs w:val="22"/>
        </w:rPr>
        <w:t>.</w:t>
      </w:r>
    </w:p>
    <w:p w14:paraId="7D429D90" w14:textId="77777777" w:rsidR="00AE14BA" w:rsidRPr="00D92DAB" w:rsidRDefault="00AE14BA" w:rsidP="007C442D">
      <w:pPr>
        <w:rPr>
          <w:rFonts w:eastAsiaTheme="minorEastAsia"/>
          <w:sz w:val="22"/>
          <w:szCs w:val="22"/>
          <w:lang w:eastAsia="ja-JP"/>
        </w:rPr>
      </w:pPr>
    </w:p>
    <w:p w14:paraId="29B6B94E" w14:textId="77777777" w:rsidR="00FA6412" w:rsidRPr="00D92DAB" w:rsidRDefault="00FA6412" w:rsidP="00FA6412">
      <w:pPr>
        <w:widowControl w:val="0"/>
        <w:autoSpaceDE w:val="0"/>
        <w:autoSpaceDN w:val="0"/>
        <w:adjustRightInd w:val="0"/>
        <w:rPr>
          <w:sz w:val="22"/>
          <w:szCs w:val="22"/>
        </w:rPr>
      </w:pPr>
      <w:r w:rsidRPr="00D92DAB">
        <w:rPr>
          <w:b/>
          <w:bCs/>
          <w:sz w:val="22"/>
          <w:szCs w:val="22"/>
        </w:rPr>
        <w:t>Additional Resources:</w:t>
      </w:r>
    </w:p>
    <w:p w14:paraId="61EFA207" w14:textId="77777777" w:rsidR="00FA6412" w:rsidRPr="00D92DAB" w:rsidRDefault="00FA6412" w:rsidP="00FA6412">
      <w:pPr>
        <w:widowControl w:val="0"/>
        <w:autoSpaceDE w:val="0"/>
        <w:autoSpaceDN w:val="0"/>
        <w:adjustRightInd w:val="0"/>
        <w:rPr>
          <w:sz w:val="22"/>
          <w:szCs w:val="22"/>
        </w:rPr>
      </w:pPr>
      <w:r w:rsidRPr="00D92DAB">
        <w:rPr>
          <w:b/>
          <w:bCs/>
          <w:i/>
          <w:iCs/>
          <w:sz w:val="22"/>
          <w:szCs w:val="22"/>
        </w:rPr>
        <w:t>Student Policy eHandbook:</w:t>
      </w:r>
      <w:r w:rsidRPr="00D92DAB">
        <w:rPr>
          <w:sz w:val="22"/>
          <w:szCs w:val="22"/>
        </w:rPr>
        <w:t xml:space="preserve"> </w:t>
      </w:r>
      <w:hyperlink r:id="rId15" w:history="1">
        <w:r w:rsidRPr="00D92DAB">
          <w:rPr>
            <w:color w:val="0000E9"/>
            <w:sz w:val="22"/>
            <w:szCs w:val="22"/>
            <w:u w:val="single" w:color="0000E9"/>
          </w:rPr>
          <w:t>http://www.auburn.edu/student_info/student_policies/</w:t>
        </w:r>
      </w:hyperlink>
    </w:p>
    <w:p w14:paraId="4127C554" w14:textId="77777777" w:rsidR="00FA6412" w:rsidRPr="00D92DAB" w:rsidRDefault="00FA6412" w:rsidP="00FA6412">
      <w:pPr>
        <w:widowControl w:val="0"/>
        <w:autoSpaceDE w:val="0"/>
        <w:autoSpaceDN w:val="0"/>
        <w:adjustRightInd w:val="0"/>
        <w:rPr>
          <w:b/>
          <w:bCs/>
          <w:i/>
          <w:iCs/>
          <w:sz w:val="22"/>
          <w:szCs w:val="22"/>
        </w:rPr>
      </w:pPr>
      <w:r w:rsidRPr="00D92DAB">
        <w:rPr>
          <w:b/>
          <w:bCs/>
          <w:i/>
          <w:iCs/>
          <w:sz w:val="22"/>
          <w:szCs w:val="22"/>
        </w:rPr>
        <w:t>Health and Wellness Resources</w:t>
      </w:r>
      <w:r w:rsidRPr="00D92DAB">
        <w:rPr>
          <w:sz w:val="22"/>
          <w:szCs w:val="22"/>
        </w:rPr>
        <w:t> </w:t>
      </w:r>
      <w:hyperlink r:id="rId16" w:history="1">
        <w:r w:rsidRPr="00D92DAB">
          <w:rPr>
            <w:color w:val="0000E9"/>
            <w:sz w:val="22"/>
            <w:szCs w:val="22"/>
            <w:u w:val="single" w:color="0000E9"/>
          </w:rPr>
          <w:t>https://cws.auburn.edu/studentAffairs/healthAndWellness/</w:t>
        </w:r>
      </w:hyperlink>
      <w:r w:rsidRPr="00D92DAB">
        <w:rPr>
          <w:b/>
          <w:bCs/>
          <w:i/>
          <w:iCs/>
          <w:sz w:val="22"/>
          <w:szCs w:val="22"/>
        </w:rPr>
        <w:t xml:space="preserve"> </w:t>
      </w:r>
    </w:p>
    <w:p w14:paraId="2DC9F8BD" w14:textId="5BB60940" w:rsidR="00FA6412" w:rsidRDefault="00FA6412" w:rsidP="00FA6412">
      <w:pPr>
        <w:widowControl w:val="0"/>
        <w:autoSpaceDE w:val="0"/>
        <w:autoSpaceDN w:val="0"/>
        <w:adjustRightInd w:val="0"/>
        <w:rPr>
          <w:b/>
          <w:sz w:val="22"/>
          <w:szCs w:val="22"/>
        </w:rPr>
      </w:pPr>
      <w:r w:rsidRPr="00D92DAB">
        <w:rPr>
          <w:b/>
          <w:bCs/>
          <w:i/>
          <w:iCs/>
          <w:sz w:val="22"/>
          <w:szCs w:val="22"/>
        </w:rPr>
        <w:t>Academic Support Services:</w:t>
      </w:r>
      <w:r w:rsidRPr="00D92DAB">
        <w:rPr>
          <w:sz w:val="22"/>
          <w:szCs w:val="22"/>
        </w:rPr>
        <w:t xml:space="preserve"> </w:t>
      </w:r>
      <w:hyperlink r:id="rId17" w:history="1">
        <w:r w:rsidRPr="00D92DAB">
          <w:rPr>
            <w:color w:val="0000E9"/>
            <w:sz w:val="22"/>
            <w:szCs w:val="22"/>
            <w:u w:val="single" w:color="0000E9"/>
          </w:rPr>
          <w:t>http://www.auburn.edu/academic/provost/undergrad_studies/support/</w:t>
        </w:r>
      </w:hyperlink>
      <w:r w:rsidRPr="00D92DAB">
        <w:rPr>
          <w:b/>
          <w:sz w:val="22"/>
          <w:szCs w:val="22"/>
        </w:rPr>
        <w:t xml:space="preserve"> </w:t>
      </w:r>
    </w:p>
    <w:p w14:paraId="718DBA6F" w14:textId="77777777" w:rsidR="00072556" w:rsidRPr="00D92DAB" w:rsidRDefault="00072556" w:rsidP="00FA6412">
      <w:pPr>
        <w:widowControl w:val="0"/>
        <w:autoSpaceDE w:val="0"/>
        <w:autoSpaceDN w:val="0"/>
        <w:adjustRightInd w:val="0"/>
        <w:rPr>
          <w:b/>
          <w:sz w:val="22"/>
          <w:szCs w:val="22"/>
        </w:rPr>
      </w:pPr>
    </w:p>
    <w:p w14:paraId="6AC8DB14" w14:textId="1E1D1EC1" w:rsidR="00072556" w:rsidRDefault="00072556" w:rsidP="00072556">
      <w:pPr>
        <w:spacing w:after="200"/>
        <w:jc w:val="center"/>
        <w:rPr>
          <w:rFonts w:ascii="Times" w:eastAsiaTheme="minorEastAsia" w:hAnsi="Times" w:cs="Calibri"/>
          <w:sz w:val="22"/>
          <w:szCs w:val="22"/>
          <w:lang w:eastAsia="ja-JP"/>
        </w:rPr>
      </w:pPr>
      <w:r w:rsidRPr="00072556">
        <w:rPr>
          <w:rFonts w:ascii="Times" w:eastAsiaTheme="minorEastAsia" w:hAnsi="Times" w:cs="Calibri"/>
          <w:b/>
          <w:sz w:val="22"/>
          <w:szCs w:val="22"/>
          <w:lang w:eastAsia="ja-JP"/>
        </w:rPr>
        <w:t>COVID Related Policies</w:t>
      </w:r>
    </w:p>
    <w:p w14:paraId="6B5C3D9D" w14:textId="36A2FC5D" w:rsidR="00072556" w:rsidRDefault="00072556" w:rsidP="00072556">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The University has provided the following COVID-related guidance. These statements are subject to change as additional guidelines and policies are released by the country, state, city, or University. Statement on COVID-19 physical distancing Face coverings are not a substitute for physical distancing. Students shall observe physical distancing guidelines where possible in the classroom, laboratory, studio, creative space setting and in public spaces. 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 Face covering policy</w:t>
      </w:r>
      <w:r>
        <w:rPr>
          <w:rFonts w:ascii="Times" w:eastAsiaTheme="minorEastAsia" w:hAnsi="Times" w:cs="Calibri"/>
          <w:sz w:val="22"/>
          <w:szCs w:val="22"/>
          <w:lang w:eastAsia="ja-JP"/>
        </w:rPr>
        <w:t xml:space="preserve">. </w:t>
      </w:r>
      <w:r w:rsidRPr="00072556">
        <w:rPr>
          <w:rFonts w:ascii="Times" w:eastAsiaTheme="minorEastAsia" w:hAnsi="Times" w:cs="Calibri"/>
          <w:sz w:val="22"/>
          <w:szCs w:val="22"/>
          <w:lang w:eastAsia="ja-JP"/>
        </w:rPr>
        <w:t xml:space="preserve">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 If a student has a medical exception to the face covering requirement, please contact the Office of Accessibility to obtain appropriate documentation. </w:t>
      </w:r>
    </w:p>
    <w:p w14:paraId="3D18C31E" w14:textId="77777777" w:rsidR="00072556" w:rsidRDefault="00072556" w:rsidP="00072556">
      <w:pPr>
        <w:spacing w:after="200"/>
        <w:ind w:left="3600"/>
        <w:rPr>
          <w:rFonts w:ascii="Times" w:eastAsiaTheme="minorEastAsia" w:hAnsi="Times" w:cs="Calibri"/>
          <w:sz w:val="22"/>
          <w:szCs w:val="22"/>
          <w:lang w:eastAsia="ja-JP"/>
        </w:rPr>
      </w:pPr>
      <w:r w:rsidRPr="00072556">
        <w:rPr>
          <w:rFonts w:ascii="Times" w:eastAsiaTheme="minorEastAsia" w:hAnsi="Times" w:cs="Calibri"/>
          <w:sz w:val="22"/>
          <w:szCs w:val="22"/>
          <w:lang w:eastAsia="ja-JP"/>
        </w:rPr>
        <w:t>Possibility of going remote</w:t>
      </w:r>
    </w:p>
    <w:p w14:paraId="37169527" w14:textId="77777777" w:rsidR="00072556" w:rsidRDefault="00072556" w:rsidP="00072556">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 Assignments / schedule subject to change due to pandemicThe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41BD7B9" w14:textId="7E968EA4" w:rsidR="00072556" w:rsidRDefault="00072556" w:rsidP="00072556">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In the event a student in class tests positive</w:t>
      </w:r>
      <w:r>
        <w:rPr>
          <w:rFonts w:ascii="Times" w:eastAsiaTheme="minorEastAsia" w:hAnsi="Times" w:cs="Calibri"/>
          <w:sz w:val="22"/>
          <w:szCs w:val="22"/>
          <w:lang w:eastAsia="ja-JP"/>
        </w:rPr>
        <w:t>:</w:t>
      </w:r>
    </w:p>
    <w:p w14:paraId="21724137" w14:textId="77777777" w:rsidR="00072556" w:rsidRDefault="00072556" w:rsidP="00072556">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 xml:space="preserve">Students must conduct daily health checks in accordance with CDC guidelines.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or their health care provider to receive care and who can provide the latest direction on quarantine and self-isolation. Contact your instructor immediately to make instructional and learning arrangements. In the event that I test positive or am required to quarantine If I am unable to attend our F2F portions of the class, we will transition to a fully online course until I am allowed to return. If I become ill or unable to lead the class, I will attempt to identify a backup instructor and they will communicate any changes or updates to the course schedule or mode of instruction as soon as possible. Zoom policies When we meet on Zoom, your attendance, attention, and participation are expected. </w:t>
      </w:r>
      <w:r w:rsidRPr="00072556">
        <w:rPr>
          <w:rFonts w:ascii="Times" w:eastAsiaTheme="minorEastAsia" w:hAnsi="Times" w:cs="Calibri"/>
          <w:sz w:val="22"/>
          <w:szCs w:val="22"/>
          <w:highlight w:val="cyan"/>
          <w:lang w:eastAsia="ja-JP"/>
        </w:rPr>
        <w:t>Zoom participation requires you to keep your video on and your microphone muted when you are not speaking</w:t>
      </w:r>
      <w:r w:rsidRPr="00072556">
        <w:rPr>
          <w:rFonts w:ascii="Times" w:eastAsiaTheme="minorEastAsia" w:hAnsi="Times" w:cs="Calibri"/>
          <w:sz w:val="22"/>
          <w:szCs w:val="22"/>
          <w:lang w:eastAsia="ja-JP"/>
        </w:rPr>
        <w:t xml:space="preserve">. Although you may be participating from your domicile, our Zoom meetings are professional interactions. You should dress and behave as you would in a normal F2F classroom. To the extent </w:t>
      </w:r>
      <w:r w:rsidRPr="00072556">
        <w:rPr>
          <w:rFonts w:ascii="Times" w:eastAsiaTheme="minorEastAsia" w:hAnsi="Times" w:cs="Calibri"/>
          <w:sz w:val="22"/>
          <w:szCs w:val="22"/>
          <w:lang w:eastAsia="ja-JP"/>
        </w:rPr>
        <w:lastRenderedPageBreak/>
        <w:t xml:space="preserve">possible, please minimize distractions in the background. I reserve the right to dismiss anyone from a Zoom meeting whose environment or behavior is distracting or problematic. </w:t>
      </w:r>
      <w:r w:rsidRPr="00072556">
        <w:rPr>
          <w:rFonts w:ascii="Times" w:eastAsiaTheme="minorEastAsia" w:hAnsi="Times" w:cs="Calibri"/>
          <w:sz w:val="22"/>
          <w:szCs w:val="22"/>
          <w:highlight w:val="cyan"/>
          <w:lang w:eastAsia="ja-JP"/>
        </w:rPr>
        <w:t>If you have any issues with sharing your video feed, adhering to this policy, or anything else related to your use of Zoom please notify me via email in the first week of class</w:t>
      </w:r>
      <w:r w:rsidRPr="00072556">
        <w:rPr>
          <w:rFonts w:ascii="Times" w:eastAsiaTheme="minorEastAsia" w:hAnsi="Times" w:cs="Calibri"/>
          <w:sz w:val="22"/>
          <w:szCs w:val="22"/>
          <w:lang w:eastAsia="ja-JP"/>
        </w:rPr>
        <w:t>. I’m happy to consider and provide accommodations, but you will need to be in communication with me. Attendance 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Please do the following in the event of an illness or COVID-related absence:</w:t>
      </w:r>
    </w:p>
    <w:p w14:paraId="56CDC2FE" w14:textId="77777777" w:rsidR="00072556" w:rsidRDefault="00072556" w:rsidP="00072556">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 xml:space="preserve"> •Notify me in advance of your absence if possible</w:t>
      </w:r>
    </w:p>
    <w:p w14:paraId="57B5FBCE" w14:textId="77777777" w:rsidR="00072556" w:rsidRDefault="00072556" w:rsidP="00072556">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•Keep up with coursework as much as possible</w:t>
      </w:r>
    </w:p>
    <w:p w14:paraId="5B56FC7F" w14:textId="77777777" w:rsidR="00072556" w:rsidRDefault="00072556" w:rsidP="00072556">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•Participate in class activities and submit assignments electronically as much as possible</w:t>
      </w:r>
    </w:p>
    <w:p w14:paraId="064531AF" w14:textId="77777777" w:rsidR="00072556" w:rsidRDefault="00072556" w:rsidP="00072556">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•Notify me if you require a modification to the deadline of an assignment or exam</w:t>
      </w:r>
    </w:p>
    <w:p w14:paraId="62F4D404" w14:textId="0A875E9C" w:rsidR="00072556" w:rsidRPr="00072556" w:rsidRDefault="00072556" w:rsidP="00072556">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 xml:space="preserve">Finally, if remaining in a class and fulfilling the necessary requirements becomes impossible due to illness or other COVID-related issues, please let me know as soon as possible so we can discuss your options. If you need access to class session materials, please contact me. </w:t>
      </w:r>
    </w:p>
    <w:p w14:paraId="331E0A9C" w14:textId="77777777" w:rsidR="00072556" w:rsidRDefault="00072556" w:rsidP="00072556">
      <w:pPr>
        <w:spacing w:after="200"/>
        <w:rPr>
          <w:rFonts w:ascii="Times" w:eastAsiaTheme="minorEastAsia" w:hAnsi="Times" w:cs="Calibri"/>
          <w:sz w:val="22"/>
          <w:szCs w:val="22"/>
          <w:lang w:eastAsia="ja-JP"/>
        </w:rPr>
      </w:pPr>
      <w:r w:rsidRPr="00072556">
        <w:rPr>
          <w:rFonts w:ascii="Times" w:eastAsiaTheme="minorEastAsia" w:hAnsi="Times" w:cs="Calibri"/>
          <w:sz w:val="22"/>
          <w:szCs w:val="22"/>
          <w:lang w:eastAsia="ja-JP"/>
        </w:rPr>
        <w:t>Accessibility Accommodations for Students with Disabilities</w:t>
      </w:r>
    </w:p>
    <w:p w14:paraId="6C7EE083" w14:textId="10E6A5AC" w:rsidR="00072556" w:rsidRDefault="00072556" w:rsidP="00072556">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t>The University strives to make all learning experiences as accessible as possible. If you anticipate or experience academic barriers based on a disability (including chronic or temporary mental health or medical conditions), please let me know via email immediately so that we can privately discuss options. If you would like to request academic accommodations, please contact the Office of Accessibility at (334) 844-2096 or accessibility@auburn.edu to register for services and/or to coordinate any accommodations you might need in this course and others at Auburn University. If you already have a relationship with the office, make sure to submit your accommodations electronically. After registering with the Office of Accessibility, please talk to me as soon as possible to arrange your accommodations so that they may be implemented in a timely fashion.Office of Accessibility 1228 Haley CenterGo to https://cws.auburn.edu/accessibility for more informationOther Useful Campus ResourcesThe Office of Academic Support offers several programs to help you be successful in your coursework, including general academic coaching and one-on-one tutoring through study partners. You can easily schedule appointments in person or online. All services are free.http://academicsupport.auburn.edu/Academic Coaching Appointment &amp; Check-in Desk: academic_support@auburn.edu Study Partners Appointment &amp; Check-in Desk: partner@auburn.eduThe Miller Writing Center offers free, one-on-one consultation for all writers at Auburn University. Their highly trained staff of undergraduate and graduate peer tutors will help studentswith any kind of writing, whether for class or otherwise, at any stage in the writing process.Their goal is to help students become better writers. Students can bring in any kind of assignment, including (but not limited to) lab reports, essays, research papers, PowerPoints, dissertations, theses, annotated bibliographies, scientific posters, cover letters, CVs/resumes, personal statements, ePortfolio—bring whatever. Students can be just developing your ideas, working on your first draft, putting finishing touches on your final version, or anywhere in-between.http://wp.auburn.edu/writing/writing-center/The Auburn University Career Center delivers comprehensive services for students to explore majors and careers, network with employers and professionals, prepare for advanced education, and successf</w:t>
      </w:r>
      <w:r>
        <w:rPr>
          <w:rFonts w:ascii="Times" w:eastAsiaTheme="minorEastAsia" w:hAnsi="Times" w:cs="Calibri"/>
          <w:sz w:val="22"/>
          <w:szCs w:val="22"/>
          <w:lang w:eastAsia="ja-JP"/>
        </w:rPr>
        <w:t xml:space="preserve">ully transition from college to </w:t>
      </w:r>
      <w:r w:rsidRPr="00072556">
        <w:rPr>
          <w:rFonts w:ascii="Times" w:eastAsiaTheme="minorEastAsia" w:hAnsi="Times" w:cs="Calibri"/>
          <w:sz w:val="22"/>
          <w:szCs w:val="22"/>
          <w:lang w:eastAsia="ja-JP"/>
        </w:rPr>
        <w:t>career.http://career.auburn.edu/</w:t>
      </w:r>
    </w:p>
    <w:p w14:paraId="7B6E5FB8" w14:textId="77777777" w:rsidR="00072556" w:rsidRDefault="00072556" w:rsidP="00072556">
      <w:pPr>
        <w:spacing w:after="200"/>
        <w:ind w:firstLine="720"/>
        <w:rPr>
          <w:rFonts w:ascii="Times" w:eastAsiaTheme="minorEastAsia" w:hAnsi="Times" w:cs="Calibri"/>
          <w:sz w:val="22"/>
          <w:szCs w:val="22"/>
          <w:lang w:eastAsia="ja-JP"/>
        </w:rPr>
      </w:pPr>
    </w:p>
    <w:p w14:paraId="254E4F91" w14:textId="77777777" w:rsidR="00072556" w:rsidRDefault="00072556" w:rsidP="00072556">
      <w:pPr>
        <w:spacing w:after="200"/>
        <w:ind w:firstLine="720"/>
        <w:rPr>
          <w:rFonts w:ascii="Times" w:eastAsiaTheme="minorEastAsia" w:hAnsi="Times" w:cs="Calibri"/>
          <w:sz w:val="22"/>
          <w:szCs w:val="22"/>
          <w:lang w:eastAsia="ja-JP"/>
        </w:rPr>
      </w:pPr>
    </w:p>
    <w:p w14:paraId="42C1897D" w14:textId="77777777" w:rsidR="00072556" w:rsidRDefault="00072556" w:rsidP="00072556">
      <w:pPr>
        <w:spacing w:after="200"/>
        <w:ind w:firstLine="720"/>
        <w:rPr>
          <w:rFonts w:ascii="Times" w:eastAsiaTheme="minorEastAsia" w:hAnsi="Times" w:cs="Calibri"/>
          <w:sz w:val="22"/>
          <w:szCs w:val="22"/>
          <w:lang w:eastAsia="ja-JP"/>
        </w:rPr>
      </w:pPr>
    </w:p>
    <w:p w14:paraId="7C029856" w14:textId="454C0B3E" w:rsidR="00072556" w:rsidRPr="00072556" w:rsidRDefault="00072556" w:rsidP="00072556">
      <w:pPr>
        <w:spacing w:after="200"/>
        <w:ind w:firstLine="720"/>
        <w:rPr>
          <w:rFonts w:ascii="Times" w:eastAsiaTheme="minorEastAsia" w:hAnsi="Times" w:cs="Calibri"/>
          <w:sz w:val="22"/>
          <w:szCs w:val="22"/>
          <w:lang w:eastAsia="ja-JP"/>
        </w:rPr>
      </w:pPr>
      <w:r w:rsidRPr="00072556">
        <w:rPr>
          <w:rFonts w:ascii="Times" w:eastAsiaTheme="minorEastAsia" w:hAnsi="Times" w:cs="Calibri"/>
          <w:sz w:val="22"/>
          <w:szCs w:val="22"/>
          <w:lang w:eastAsia="ja-JP"/>
        </w:rPr>
        <w:lastRenderedPageBreak/>
        <w:t>Statement on Title IX</w:t>
      </w:r>
    </w:p>
    <w:p w14:paraId="106040AB" w14:textId="2A8E239B" w:rsidR="00072556" w:rsidRDefault="00072556" w:rsidP="00072556">
      <w:pPr>
        <w:spacing w:after="200"/>
        <w:rPr>
          <w:rFonts w:ascii="Times" w:eastAsiaTheme="minorEastAsia" w:hAnsi="Times" w:cs="Calibri"/>
          <w:sz w:val="22"/>
          <w:szCs w:val="22"/>
          <w:lang w:eastAsia="ja-JP"/>
        </w:rPr>
      </w:pPr>
      <w:r w:rsidRPr="00072556">
        <w:rPr>
          <w:rFonts w:ascii="Times" w:eastAsiaTheme="minorEastAsia" w:hAnsi="Times" w:cs="Calibri"/>
          <w:sz w:val="22"/>
          <w:szCs w:val="22"/>
          <w:lang w:eastAsia="ja-JP"/>
        </w:rPr>
        <w:t xml:space="preserve">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http://www.auburn.edu/administration/aaeeo/title-ix/, including information for learning more, talking to someone, and reporting incidents. They offer both confidential and non-confidential resources. Safe Harbor believes, supports, and assists students and employees of Auburn University who have experienced power-based personal violence, including dating/domestic violence, sexual assault, and stalking/harassment. 24/7 Crisis Phone Number: (334) 844-SAFE(7233) http://wp.auburn.edu/healthandwellness/safe-harbor/The primary focus of the Cross-Cultural Center for Excellence (CCCE) is to ease the social transition of underrepresented students to Auburn University. The CCCE provides programming and activities for student engagement, facilitating cross-cultural learning experiences where all students can engage in dialogue, develop leadership skills, and build collaborative relationships that will help them be effective in an increasingly global society. Though the focus of the CCCE is to support and celebrate specific affinity groups, including African American/Black, Asian American, American Indian/Indigenous, Hispanic/Latinx, International, LGBTQ+, and faith communities, all are welcome to participate in CCCE events, programs, and services. http://diversity.auburn.edu/cross-cultural-center-for-excellence/Located in 217 Foy Hall, the Auburn Veterans Resource Center (AUVRC) helps students make the transition from military life to civilian life. Whether someone is a new student who has completed their service, a student who interrupted their education to serve, or a student who began their studies elsewhere and are transferring here, the AUVRC will help guide students to the resources they need to make the most of their AU experience http://veterans.auburn.edu/Student Counseling and Psychological Services (334-844-5123) offers students support with mental health with services ranging from individual therapy sessions, group therapy sessions, workshops, drop-in groups, and psychiatric services. Services are free and confidential. http://wp.auburn.edu/scs/# Through Substance Use Services, Health Promotion and Wellness Services provides a wide array of evidence-based programs to address substance use issues. Through their programs, students are able to explore how their substance use may be impacting other areas of their life in a non-judgmental and safe environment. Furthermore, students are able to learn skills to reduce their risk for substance related consequences. There is also the Auburn Recovery Community helping to build peer support. </w:t>
      </w:r>
      <w:hyperlink r:id="rId18" w:history="1">
        <w:r w:rsidRPr="00AE1FE1">
          <w:rPr>
            <w:rStyle w:val="Hyperlink"/>
            <w:rFonts w:ascii="Times" w:eastAsiaTheme="minorEastAsia" w:hAnsi="Times" w:cs="Calibri"/>
            <w:sz w:val="22"/>
            <w:szCs w:val="22"/>
            <w:lang w:eastAsia="ja-JP"/>
          </w:rPr>
          <w:t>http://wp.auburn.edu/healthandwellness/alcohol-drugs/http://wp.auburn.edu/healthandwellness/recovery/</w:t>
        </w:r>
      </w:hyperlink>
    </w:p>
    <w:p w14:paraId="579D88E2" w14:textId="0AD11C8D" w:rsidR="00072556" w:rsidRDefault="00072556" w:rsidP="00072556">
      <w:pPr>
        <w:spacing w:after="200"/>
        <w:rPr>
          <w:rFonts w:ascii="Times" w:eastAsiaTheme="minorEastAsia" w:hAnsi="Times" w:cs="Calibri"/>
          <w:sz w:val="22"/>
          <w:szCs w:val="22"/>
          <w:lang w:eastAsia="ja-JP"/>
        </w:rPr>
      </w:pPr>
      <w:r w:rsidRPr="00072556">
        <w:rPr>
          <w:rFonts w:ascii="Times" w:eastAsiaTheme="minorEastAsia" w:hAnsi="Times" w:cs="Calibri"/>
          <w:sz w:val="22"/>
          <w:szCs w:val="22"/>
          <w:lang w:eastAsia="ja-JP"/>
        </w:rPr>
        <w:t xml:space="preserve">Health Promotion and Wellness Services offers a number of other educational and supportive services. These include: the Be Well Hut, which is a peer education organization that informs students every week about a different health topics; Tobacco Cessation information, for anyone thinking about quitting, in the process of quitting, or anyone looking for general information about smoking and its harmful effects; and Project Protect, which provides information about safe sex and provides free condoms in the HPWS office. </w:t>
      </w:r>
      <w:hyperlink r:id="rId19" w:history="1">
        <w:r w:rsidRPr="00AE1FE1">
          <w:rPr>
            <w:rStyle w:val="Hyperlink"/>
            <w:rFonts w:ascii="Times" w:eastAsiaTheme="minorEastAsia" w:hAnsi="Times" w:cs="Calibri"/>
            <w:sz w:val="22"/>
            <w:szCs w:val="22"/>
            <w:lang w:eastAsia="ja-JP"/>
          </w:rPr>
          <w:t>http://wp.auburn.edu/healthandwellness/other-services/</w:t>
        </w:r>
      </w:hyperlink>
    </w:p>
    <w:p w14:paraId="5D44D820" w14:textId="77777777" w:rsidR="00072556" w:rsidRPr="00072556" w:rsidRDefault="00072556" w:rsidP="00072556">
      <w:pPr>
        <w:spacing w:after="200"/>
        <w:rPr>
          <w:rFonts w:ascii="Times" w:eastAsiaTheme="minorEastAsia" w:hAnsi="Times" w:cs="Calibri"/>
          <w:sz w:val="22"/>
          <w:szCs w:val="22"/>
          <w:lang w:eastAsia="ja-JP"/>
        </w:rPr>
      </w:pPr>
    </w:p>
    <w:p w14:paraId="4BB443A7" w14:textId="77777777" w:rsidR="00E97D9F" w:rsidRDefault="00E97D9F" w:rsidP="00E97D9F">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5D9434A9" w14:textId="77777777" w:rsidR="00E97D9F" w:rsidRDefault="00E97D9F" w:rsidP="00E97D9F">
      <w:pPr>
        <w:rPr>
          <w:sz w:val="18"/>
          <w:szCs w:val="18"/>
        </w:rPr>
      </w:pPr>
    </w:p>
    <w:p w14:paraId="19B50CD1" w14:textId="77777777" w:rsidR="00E97D9F" w:rsidRPr="000942A5" w:rsidRDefault="00E97D9F" w:rsidP="00E97D9F">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51B96419" w14:textId="77777777" w:rsidR="00E97D9F" w:rsidRPr="00FA6412" w:rsidRDefault="00E97D9F" w:rsidP="00E97D9F">
      <w:pPr>
        <w:rPr>
          <w:sz w:val="22"/>
          <w:szCs w:val="22"/>
        </w:rPr>
      </w:pPr>
      <w:r w:rsidRPr="00FA6412">
        <w:rPr>
          <w:sz w:val="22"/>
          <w:szCs w:val="22"/>
        </w:rPr>
        <w:t xml:space="preserve">*Please note that this is a tentative summary of the schedule and </w:t>
      </w:r>
      <w:r>
        <w:rPr>
          <w:sz w:val="22"/>
          <w:szCs w:val="22"/>
        </w:rPr>
        <w:t xml:space="preserve">activities/due dates </w:t>
      </w:r>
      <w:r w:rsidRPr="00FA6412">
        <w:rPr>
          <w:sz w:val="22"/>
          <w:szCs w:val="22"/>
        </w:rPr>
        <w:t xml:space="preserve">may change during the semester. Follow the assignments </w:t>
      </w:r>
      <w:r>
        <w:rPr>
          <w:sz w:val="22"/>
          <w:szCs w:val="22"/>
        </w:rPr>
        <w:t xml:space="preserve">as posted </w:t>
      </w:r>
      <w:r w:rsidRPr="00FA6412">
        <w:rPr>
          <w:sz w:val="22"/>
          <w:szCs w:val="22"/>
        </w:rPr>
        <w:t>on the weekly modules in Canvas.</w:t>
      </w:r>
    </w:p>
    <w:p w14:paraId="5041F96F" w14:textId="77777777" w:rsidR="00E97D9F" w:rsidRDefault="00E97D9F" w:rsidP="00E97D9F"/>
    <w:tbl>
      <w:tblPr>
        <w:tblStyle w:val="LightShading-Accent1"/>
        <w:tblW w:w="486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170"/>
        <w:gridCol w:w="2705"/>
        <w:gridCol w:w="3079"/>
        <w:gridCol w:w="3254"/>
      </w:tblGrid>
      <w:tr w:rsidR="00E97D9F" w14:paraId="03E84517" w14:textId="77777777" w:rsidTr="006B7935">
        <w:trPr>
          <w:cnfStyle w:val="100000000000" w:firstRow="1" w:lastRow="0" w:firstColumn="0" w:lastColumn="0" w:oddVBand="0" w:evenVBand="0" w:oddHBand="0" w:evenHBand="0" w:firstRowFirstColumn="0" w:firstRowLastColumn="0" w:lastRowFirstColumn="0" w:lastRowLastColumn="0"/>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0E0AF5D0" w14:textId="77777777" w:rsidR="00E97D9F" w:rsidRPr="00C85390" w:rsidRDefault="00E97D9F" w:rsidP="006B7935">
            <w:pPr>
              <w:rPr>
                <w:color w:val="000000" w:themeColor="text1"/>
              </w:rPr>
            </w:pPr>
            <w:r w:rsidRPr="00C85390">
              <w:rPr>
                <w:color w:val="000000" w:themeColor="text1"/>
              </w:rPr>
              <w:t xml:space="preserve">Week </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584E1E9" w14:textId="77777777" w:rsidR="00E97D9F" w:rsidRPr="00C85390" w:rsidRDefault="00E97D9F" w:rsidP="006B7935">
            <w:pPr>
              <w:rPr>
                <w:color w:val="000000" w:themeColor="text1"/>
              </w:rPr>
            </w:pPr>
            <w:r w:rsidRPr="00C85390">
              <w:rPr>
                <w:color w:val="000000" w:themeColor="text1"/>
              </w:rPr>
              <w:t>Topics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5DB8E12" w14:textId="77777777" w:rsidR="00E97D9F" w:rsidRPr="00C85390" w:rsidRDefault="00E97D9F" w:rsidP="006B7935">
            <w:pPr>
              <w:rPr>
                <w:color w:val="000000" w:themeColor="text1"/>
              </w:rPr>
            </w:pPr>
            <w:r>
              <w:rPr>
                <w:color w:val="000000" w:themeColor="text1"/>
              </w:rPr>
              <w:t>Learning Module</w:t>
            </w:r>
          </w:p>
          <w:p w14:paraId="32E62DFE" w14:textId="77777777" w:rsidR="00E97D9F" w:rsidRPr="00C85390" w:rsidRDefault="00E97D9F" w:rsidP="006B7935">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37F40DD" w14:textId="77777777" w:rsidR="00E97D9F" w:rsidRPr="00C85390" w:rsidRDefault="00E97D9F" w:rsidP="006B7935">
            <w:pPr>
              <w:rPr>
                <w:color w:val="000000" w:themeColor="text1"/>
              </w:rPr>
            </w:pPr>
            <w:r>
              <w:rPr>
                <w:color w:val="000000" w:themeColor="text1"/>
              </w:rPr>
              <w:t xml:space="preserve">Assignments </w:t>
            </w:r>
          </w:p>
        </w:tc>
      </w:tr>
      <w:tr w:rsidR="00E97D9F" w14:paraId="2279132F"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00AF3EED" w14:textId="2FBDEDB0" w:rsidR="00E97D9F" w:rsidRPr="00C85390" w:rsidRDefault="00DF1A91" w:rsidP="006B7935">
            <w:pPr>
              <w:rPr>
                <w:color w:val="000000" w:themeColor="text1"/>
              </w:rPr>
            </w:pPr>
            <w:r>
              <w:rPr>
                <w:color w:val="000000" w:themeColor="text1"/>
              </w:rPr>
              <w:t xml:space="preserve">1: </w:t>
            </w:r>
            <w:r w:rsidR="00B666CF">
              <w:rPr>
                <w:color w:val="000000" w:themeColor="text1"/>
              </w:rPr>
              <w:t>1/11</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E0DCD15" w14:textId="47425CCF" w:rsidR="00E97D9F" w:rsidRPr="00C85390" w:rsidRDefault="00AB1A5F" w:rsidP="006B7935">
            <w:pPr>
              <w:rPr>
                <w:color w:val="000000" w:themeColor="text1"/>
              </w:rPr>
            </w:pPr>
            <w:r>
              <w:rPr>
                <w:color w:val="000000" w:themeColor="text1"/>
              </w:rPr>
              <w:t>Module 1</w:t>
            </w:r>
            <w:r w:rsidR="00E97D9F">
              <w:rPr>
                <w:color w:val="000000" w:themeColor="text1"/>
              </w:rPr>
              <w:t>:  Orientation to Curriculum &amp; Teaching</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E30971F" w14:textId="77777777" w:rsidR="00E97D9F" w:rsidRDefault="00E97D9F" w:rsidP="006B7935">
            <w:pPr>
              <w:rPr>
                <w:color w:val="000000" w:themeColor="text1"/>
              </w:rPr>
            </w:pPr>
            <w:r>
              <w:rPr>
                <w:color w:val="000000" w:themeColor="text1"/>
              </w:rPr>
              <w:t>Review syllabus</w:t>
            </w:r>
          </w:p>
          <w:p w14:paraId="39226DA8" w14:textId="77777777" w:rsidR="00E97D9F" w:rsidRDefault="00E97D9F" w:rsidP="006B7935">
            <w:pPr>
              <w:rPr>
                <w:color w:val="000000" w:themeColor="text1"/>
              </w:rPr>
            </w:pPr>
            <w:r>
              <w:rPr>
                <w:color w:val="000000" w:themeColor="text1"/>
              </w:rPr>
              <w:t xml:space="preserve">Review AU College of Education and Curriculum &amp; Teaching Websites: </w:t>
            </w:r>
            <w:hyperlink r:id="rId20" w:history="1">
              <w:r w:rsidRPr="00F67D2E">
                <w:rPr>
                  <w:rStyle w:val="Hyperlink"/>
                </w:rPr>
                <w:t>http://www.education.auburn.edu/curriculum-and-teaching</w:t>
              </w:r>
            </w:hyperlink>
          </w:p>
          <w:p w14:paraId="224F8AE9" w14:textId="44D56953" w:rsidR="00D32E78" w:rsidRDefault="00D32E78" w:rsidP="006B7935">
            <w:pPr>
              <w:rPr>
                <w:color w:val="000000" w:themeColor="text1"/>
              </w:rPr>
            </w:pPr>
          </w:p>
          <w:p w14:paraId="78D5A75C" w14:textId="1BB24D63" w:rsidR="00D32E78" w:rsidRDefault="00D32E78" w:rsidP="006B7935">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78272C0" w14:textId="082B51D3" w:rsidR="00E97D9F" w:rsidRDefault="00AB1A5F" w:rsidP="006B7935">
            <w:pPr>
              <w:rPr>
                <w:color w:val="000000" w:themeColor="text1"/>
              </w:rPr>
            </w:pPr>
            <w:r>
              <w:rPr>
                <w:color w:val="000000" w:themeColor="text1"/>
              </w:rPr>
              <w:t xml:space="preserve"> Flipgrid Introduction</w:t>
            </w:r>
          </w:p>
        </w:tc>
      </w:tr>
      <w:tr w:rsidR="00B666CF" w14:paraId="045B8EBF"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01707075" w14:textId="77777777" w:rsidR="00B666CF" w:rsidRPr="00220AC1" w:rsidRDefault="00B666CF" w:rsidP="00B666CF">
            <w:pPr>
              <w:rPr>
                <w:color w:val="000000" w:themeColor="text1"/>
                <w:highlight w:val="cyan"/>
              </w:rPr>
            </w:pPr>
            <w:r w:rsidRPr="00220AC1">
              <w:rPr>
                <w:color w:val="000000" w:themeColor="text1"/>
                <w:highlight w:val="cyan"/>
              </w:rPr>
              <w:t>2: 1/18</w:t>
            </w:r>
          </w:p>
          <w:p w14:paraId="37A345B0" w14:textId="36449E0F" w:rsidR="00B666CF" w:rsidRPr="00220AC1" w:rsidRDefault="00B666CF" w:rsidP="00B666CF">
            <w:pPr>
              <w:rPr>
                <w:color w:val="000000" w:themeColor="text1"/>
                <w:highlight w:val="cyan"/>
              </w:rPr>
            </w:pP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DB546CF" w14:textId="55FC9DBA" w:rsidR="00B666CF" w:rsidRPr="00220AC1" w:rsidRDefault="00B666CF" w:rsidP="00B666CF">
            <w:pPr>
              <w:rPr>
                <w:color w:val="000000" w:themeColor="text1"/>
                <w:highlight w:val="cyan"/>
              </w:rPr>
            </w:pPr>
            <w:r w:rsidRPr="00220AC1">
              <w:rPr>
                <w:color w:val="000000" w:themeColor="text1"/>
                <w:highlight w:val="cyan"/>
              </w:rPr>
              <w:t>M.L. King, Jr. Day</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E6A2CD1" w14:textId="0419DA95" w:rsidR="00B666CF" w:rsidRPr="00220AC1" w:rsidRDefault="00B666CF" w:rsidP="00B666CF">
            <w:pPr>
              <w:rPr>
                <w:color w:val="000000" w:themeColor="text1"/>
                <w:highlight w:val="cyan"/>
              </w:rPr>
            </w:pPr>
            <w:r w:rsidRPr="00220AC1">
              <w:rPr>
                <w:color w:val="000000" w:themeColor="text1"/>
                <w:highlight w:val="cyan"/>
              </w:rPr>
              <w:t xml:space="preserve">    City Holiday</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A4641EA" w14:textId="6EE33734" w:rsidR="00B666CF" w:rsidRPr="00220AC1" w:rsidRDefault="00B666CF" w:rsidP="00B666CF">
            <w:pPr>
              <w:rPr>
                <w:color w:val="000000" w:themeColor="text1"/>
                <w:highlight w:val="cyan"/>
              </w:rPr>
            </w:pPr>
            <w:r w:rsidRPr="00220AC1">
              <w:rPr>
                <w:color w:val="000000" w:themeColor="text1"/>
                <w:highlight w:val="cyan"/>
              </w:rPr>
              <w:t xml:space="preserve">   No Class Meeting</w:t>
            </w:r>
          </w:p>
        </w:tc>
      </w:tr>
      <w:tr w:rsidR="00B666CF" w14:paraId="7A986694"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B181137" w14:textId="77777777" w:rsidR="00B666CF" w:rsidRDefault="00B666CF" w:rsidP="00B666CF">
            <w:pPr>
              <w:rPr>
                <w:color w:val="000000" w:themeColor="text1"/>
              </w:rPr>
            </w:pPr>
            <w:r>
              <w:rPr>
                <w:color w:val="000000" w:themeColor="text1"/>
              </w:rPr>
              <w:t>3: 1/25</w:t>
            </w:r>
          </w:p>
          <w:p w14:paraId="77D2FCE4" w14:textId="77777777" w:rsidR="00B666CF" w:rsidRPr="00DF1A91" w:rsidRDefault="00B666CF" w:rsidP="00B666CF">
            <w:pPr>
              <w:rPr>
                <w:color w:val="000000" w:themeColor="text1"/>
              </w:rPr>
            </w:pPr>
          </w:p>
          <w:p w14:paraId="19E1A6FA" w14:textId="4BEDAF2E" w:rsidR="00B666CF" w:rsidRPr="00C85390" w:rsidRDefault="00B666CF" w:rsidP="00B666CF">
            <w:pPr>
              <w:rPr>
                <w:color w:val="000000" w:themeColor="text1"/>
              </w:rPr>
            </w:pP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0CF8171" w14:textId="4B603CAD" w:rsidR="00B666CF" w:rsidRPr="00C85390" w:rsidRDefault="00B666CF" w:rsidP="00B666CF">
            <w:pPr>
              <w:rPr>
                <w:color w:val="000000" w:themeColor="text1"/>
              </w:rPr>
            </w:pPr>
            <w:r>
              <w:rPr>
                <w:color w:val="000000" w:themeColor="text1"/>
              </w:rPr>
              <w:t>Module 2: Graduate Studies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3A57D81" w14:textId="77777777" w:rsidR="00B666CF" w:rsidRDefault="00B666CF" w:rsidP="00B666CF">
            <w:pPr>
              <w:rPr>
                <w:color w:val="000000" w:themeColor="text1"/>
              </w:rPr>
            </w:pPr>
            <w:r>
              <w:rPr>
                <w:color w:val="000000" w:themeColor="text1"/>
              </w:rPr>
              <w:t xml:space="preserve">Read: The Top 10 Characteristics of High Performing Graduate School Students </w:t>
            </w:r>
            <w:hyperlink r:id="rId21" w:history="1">
              <w:r w:rsidRPr="00F67D2E">
                <w:rPr>
                  <w:rStyle w:val="Hyperlink"/>
                </w:rPr>
                <w:t>https://education.cu-portland.edu/blog/admissions-tips/top-10-characteristics-of-high-performing-graduate-school-students/</w:t>
              </w:r>
            </w:hyperlink>
          </w:p>
          <w:p w14:paraId="6ECC9335" w14:textId="77777777" w:rsidR="00B666CF" w:rsidRDefault="00B666CF" w:rsidP="00B666CF">
            <w:pPr>
              <w:rPr>
                <w:color w:val="000000" w:themeColor="text1"/>
              </w:rPr>
            </w:pPr>
          </w:p>
          <w:p w14:paraId="39383953" w14:textId="77777777" w:rsidR="00B666CF" w:rsidRDefault="00B666CF" w:rsidP="00B666CF">
            <w:pPr>
              <w:rPr>
                <w:color w:val="000000" w:themeColor="text1"/>
              </w:rPr>
            </w:pPr>
            <w:r>
              <w:rPr>
                <w:color w:val="000000" w:themeColor="text1"/>
              </w:rPr>
              <w:t xml:space="preserve">Review Auburn University Graduate School Website: </w:t>
            </w:r>
            <w:hyperlink r:id="rId22" w:history="1">
              <w:r w:rsidRPr="00F67D2E">
                <w:rPr>
                  <w:rStyle w:val="Hyperlink"/>
                </w:rPr>
                <w:t>http://graduate.auburn.edu/current-students/</w:t>
              </w:r>
            </w:hyperlink>
            <w:r>
              <w:rPr>
                <w:color w:val="000000" w:themeColor="text1"/>
              </w:rPr>
              <w:t xml:space="preserve"> </w:t>
            </w:r>
          </w:p>
          <w:p w14:paraId="3CFBF7F3" w14:textId="77777777" w:rsidR="00B666CF" w:rsidRDefault="00B666CF" w:rsidP="00B666CF">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3A07636" w14:textId="328C536B" w:rsidR="00B666CF" w:rsidRDefault="00B666CF" w:rsidP="00B666CF">
            <w:pPr>
              <w:rPr>
                <w:color w:val="000000" w:themeColor="text1"/>
              </w:rPr>
            </w:pPr>
            <w:r>
              <w:rPr>
                <w:color w:val="000000" w:themeColor="text1"/>
              </w:rPr>
              <w:t xml:space="preserve">Learning Module 2 Discussion: Introduce yourself, your background, your educational goals.  What characteristics do you have that will help you be successful in graduate school? </w:t>
            </w:r>
          </w:p>
          <w:p w14:paraId="0DE3BE60" w14:textId="77777777" w:rsidR="00B666CF" w:rsidRDefault="00B666CF" w:rsidP="00B666CF">
            <w:pPr>
              <w:rPr>
                <w:color w:val="000000" w:themeColor="text1"/>
              </w:rPr>
            </w:pPr>
          </w:p>
          <w:p w14:paraId="750B2AA9" w14:textId="77777777" w:rsidR="00B666CF" w:rsidRDefault="00B666CF" w:rsidP="00B666CF">
            <w:pPr>
              <w:rPr>
                <w:color w:val="000000" w:themeColor="text1"/>
              </w:rPr>
            </w:pPr>
            <w:r>
              <w:rPr>
                <w:color w:val="000000" w:themeColor="text1"/>
              </w:rPr>
              <w:t>Note: 3 interesting facts from C&amp;T website</w:t>
            </w:r>
          </w:p>
          <w:p w14:paraId="2963F41B" w14:textId="1F2B42BB" w:rsidR="00B666CF" w:rsidRDefault="00B666CF" w:rsidP="00B666CF">
            <w:pPr>
              <w:rPr>
                <w:color w:val="000000" w:themeColor="text1"/>
              </w:rPr>
            </w:pPr>
            <w:r>
              <w:rPr>
                <w:color w:val="000000" w:themeColor="text1"/>
              </w:rPr>
              <w:t>Note: 3 interesting facts from graduate school website</w:t>
            </w:r>
          </w:p>
        </w:tc>
      </w:tr>
      <w:tr w:rsidR="00B666CF" w14:paraId="414965D4"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D4CF8DC" w14:textId="1641C97B" w:rsidR="00B666CF" w:rsidRDefault="00D26435" w:rsidP="00B666CF">
            <w:pPr>
              <w:rPr>
                <w:color w:val="000000" w:themeColor="text1"/>
              </w:rPr>
            </w:pPr>
            <w:r>
              <w:rPr>
                <w:color w:val="000000" w:themeColor="text1"/>
              </w:rPr>
              <w:t>4: 2/1</w:t>
            </w:r>
          </w:p>
          <w:p w14:paraId="43A43380" w14:textId="53499052" w:rsidR="00B666CF" w:rsidRPr="00C85390" w:rsidRDefault="00B666CF" w:rsidP="00B666CF">
            <w:pPr>
              <w:rPr>
                <w:color w:val="000000" w:themeColor="text1"/>
              </w:rPr>
            </w:pP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D589988" w14:textId="6D48DA55" w:rsidR="00B666CF" w:rsidRPr="00C85390" w:rsidRDefault="00B666CF" w:rsidP="00B666CF">
            <w:pPr>
              <w:rPr>
                <w:color w:val="000000" w:themeColor="text1"/>
              </w:rPr>
            </w:pPr>
            <w:r>
              <w:rPr>
                <w:color w:val="000000" w:themeColor="text1"/>
              </w:rPr>
              <w:t>Module 3:  Degree Programs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B06BCB1" w14:textId="77777777" w:rsidR="00B666CF" w:rsidRDefault="00B666CF" w:rsidP="00B666CF">
            <w:pPr>
              <w:rPr>
                <w:color w:val="000000" w:themeColor="text1"/>
              </w:rPr>
            </w:pPr>
            <w:r>
              <w:rPr>
                <w:color w:val="000000" w:themeColor="text1"/>
              </w:rPr>
              <w:t>Review the information provided for your degree program on the AU website</w:t>
            </w:r>
          </w:p>
          <w:p w14:paraId="6C81944F" w14:textId="77777777" w:rsidR="00B666CF" w:rsidRDefault="00B666CF" w:rsidP="00B666CF">
            <w:pPr>
              <w:rPr>
                <w:color w:val="000000" w:themeColor="text1"/>
              </w:rPr>
            </w:pPr>
          </w:p>
          <w:p w14:paraId="42239BE0" w14:textId="77777777" w:rsidR="00B666CF" w:rsidRDefault="00B666CF" w:rsidP="00B666CF">
            <w:pPr>
              <w:rPr>
                <w:color w:val="000000" w:themeColor="text1"/>
              </w:rPr>
            </w:pPr>
            <w:r>
              <w:rPr>
                <w:color w:val="000000" w:themeColor="text1"/>
              </w:rPr>
              <w:t>Make an appointment with one of the major professors in your future program.  Conduct a 10 minute interview (see handout)</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B1FBFE8" w14:textId="77777777" w:rsidR="00B666CF" w:rsidRPr="00DE56DF" w:rsidRDefault="00B666CF" w:rsidP="00B666CF">
            <w:pPr>
              <w:rPr>
                <w:b/>
                <w:color w:val="000000" w:themeColor="text1"/>
              </w:rPr>
            </w:pPr>
            <w:r w:rsidRPr="00DE56DF">
              <w:rPr>
                <w:b/>
                <w:color w:val="000000" w:themeColor="text1"/>
              </w:rPr>
              <w:t>Assignment 1: CITI Training due (Sunday)</w:t>
            </w:r>
          </w:p>
          <w:p w14:paraId="3C1217D3" w14:textId="77777777" w:rsidR="00B666CF" w:rsidRDefault="00B666CF" w:rsidP="00B666CF">
            <w:pPr>
              <w:rPr>
                <w:color w:val="000000" w:themeColor="text1"/>
              </w:rPr>
            </w:pPr>
          </w:p>
          <w:p w14:paraId="1D28CCE6" w14:textId="0ABFC3E7" w:rsidR="00B666CF" w:rsidRDefault="00B666CF" w:rsidP="00B666CF">
            <w:pPr>
              <w:rPr>
                <w:color w:val="000000" w:themeColor="text1"/>
              </w:rPr>
            </w:pPr>
            <w:r>
              <w:rPr>
                <w:color w:val="000000" w:themeColor="text1"/>
              </w:rPr>
              <w:t xml:space="preserve">Learning Module 3 Discussion:  What did you learn from your professor interview? What surprised you? What are you most looking forward to? </w:t>
            </w:r>
          </w:p>
        </w:tc>
      </w:tr>
      <w:tr w:rsidR="00B666CF" w14:paraId="3012BE30"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7D43A6D" w14:textId="5CF5D37E" w:rsidR="00B666CF" w:rsidRPr="00C85390" w:rsidRDefault="00D26435" w:rsidP="00B666CF">
            <w:pPr>
              <w:rPr>
                <w:color w:val="000000" w:themeColor="text1"/>
              </w:rPr>
            </w:pPr>
            <w:r>
              <w:rPr>
                <w:color w:val="000000" w:themeColor="text1"/>
              </w:rPr>
              <w:t>5: 2/8</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3D23B37" w14:textId="77777777" w:rsidR="00B666CF" w:rsidRPr="00C85390" w:rsidRDefault="00B666CF" w:rsidP="00B666CF">
            <w:pPr>
              <w:rPr>
                <w:color w:val="000000" w:themeColor="text1"/>
              </w:rPr>
            </w:pPr>
            <w:r>
              <w:rPr>
                <w:color w:val="000000" w:themeColor="text1"/>
              </w:rPr>
              <w:t>Module 3: Using the AU Library</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336A219" w14:textId="77777777" w:rsidR="00B666CF" w:rsidRDefault="00B666CF" w:rsidP="00B666CF">
            <w:pPr>
              <w:rPr>
                <w:color w:val="000000" w:themeColor="text1"/>
              </w:rPr>
            </w:pPr>
            <w:r>
              <w:rPr>
                <w:color w:val="000000" w:themeColor="text1"/>
              </w:rPr>
              <w:t xml:space="preserve">Review Auburn University Library Website </w:t>
            </w:r>
            <w:hyperlink r:id="rId23" w:history="1">
              <w:r w:rsidRPr="00F67D2E">
                <w:rPr>
                  <w:rStyle w:val="Hyperlink"/>
                </w:rPr>
                <w:t>http://www.lib.auburn.edu/</w:t>
              </w:r>
            </w:hyperlink>
          </w:p>
          <w:p w14:paraId="31F548E3" w14:textId="77777777" w:rsidR="00B666CF" w:rsidRDefault="00B666CF" w:rsidP="00B666CF">
            <w:pPr>
              <w:rPr>
                <w:color w:val="000000" w:themeColor="text1"/>
              </w:rPr>
            </w:pPr>
          </w:p>
          <w:p w14:paraId="29FA01F6" w14:textId="77777777" w:rsidR="00B666CF" w:rsidRDefault="00B666CF" w:rsidP="00B666CF">
            <w:pPr>
              <w:rPr>
                <w:color w:val="000000" w:themeColor="text1"/>
              </w:rPr>
            </w:pPr>
            <w:r>
              <w:rPr>
                <w:color w:val="000000" w:themeColor="text1"/>
              </w:rPr>
              <w:t xml:space="preserve">Take a virtual tour:  </w:t>
            </w:r>
            <w:hyperlink r:id="rId24" w:history="1">
              <w:r w:rsidRPr="00F67D2E">
                <w:rPr>
                  <w:rStyle w:val="Hyperlink"/>
                </w:rPr>
                <w:t>http://www.lib.auburn.edu/tour/</w:t>
              </w:r>
            </w:hyperlink>
          </w:p>
          <w:p w14:paraId="7729F781" w14:textId="77777777" w:rsidR="00B666CF" w:rsidRDefault="00B666CF" w:rsidP="00B666CF">
            <w:pPr>
              <w:rPr>
                <w:color w:val="000000" w:themeColor="text1"/>
              </w:rPr>
            </w:pPr>
          </w:p>
          <w:p w14:paraId="20091876" w14:textId="77777777" w:rsidR="00B666CF" w:rsidRDefault="00B666CF" w:rsidP="00B666CF">
            <w:pPr>
              <w:rPr>
                <w:color w:val="000000" w:themeColor="text1"/>
              </w:rPr>
            </w:pPr>
          </w:p>
          <w:p w14:paraId="17FC1F71" w14:textId="77777777" w:rsidR="00B666CF" w:rsidRDefault="00B666CF" w:rsidP="00B666CF">
            <w:pPr>
              <w:rPr>
                <w:color w:val="000000" w:themeColor="text1"/>
              </w:rPr>
            </w:pPr>
            <w:r>
              <w:rPr>
                <w:color w:val="000000" w:themeColor="text1"/>
              </w:rPr>
              <w:t xml:space="preserve">Workshop: Using the AU Library, Todd Shipman </w:t>
            </w:r>
          </w:p>
          <w:p w14:paraId="3E4EEAD9" w14:textId="77777777" w:rsidR="00B666CF" w:rsidRDefault="00B666CF" w:rsidP="00B666CF">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4945488" w14:textId="235E25DC" w:rsidR="00B666CF" w:rsidRDefault="00B666CF" w:rsidP="00B666CF">
            <w:pPr>
              <w:rPr>
                <w:color w:val="000000" w:themeColor="text1"/>
              </w:rPr>
            </w:pPr>
            <w:r>
              <w:rPr>
                <w:color w:val="000000" w:themeColor="text1"/>
              </w:rPr>
              <w:t xml:space="preserve">Learning Module 5 Discussion:  Brainstorming &amp; Developing a Research Topic </w:t>
            </w:r>
          </w:p>
          <w:p w14:paraId="797BCD1B" w14:textId="77777777" w:rsidR="00B666CF" w:rsidRDefault="00B666CF" w:rsidP="00B666CF">
            <w:pPr>
              <w:rPr>
                <w:color w:val="000000" w:themeColor="text1"/>
              </w:rPr>
            </w:pPr>
            <w:r>
              <w:rPr>
                <w:color w:val="000000" w:themeColor="text1"/>
              </w:rPr>
              <w:t>What are you interested in about ‘teaching’? teaching your subject area?</w:t>
            </w:r>
          </w:p>
          <w:p w14:paraId="1D786DA3" w14:textId="77777777" w:rsidR="00B666CF" w:rsidRDefault="00B666CF" w:rsidP="00B666CF">
            <w:pPr>
              <w:rPr>
                <w:color w:val="000000" w:themeColor="text1"/>
              </w:rPr>
            </w:pPr>
            <w:r>
              <w:rPr>
                <w:color w:val="000000" w:themeColor="text1"/>
              </w:rPr>
              <w:t xml:space="preserve">What topic are you interested in?  What question do you want to answer in your research?  </w:t>
            </w:r>
          </w:p>
        </w:tc>
      </w:tr>
      <w:tr w:rsidR="00B666CF" w14:paraId="115CCBF9"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A170536" w14:textId="13D867C2" w:rsidR="00B666CF" w:rsidRPr="00C85390" w:rsidRDefault="00D26435" w:rsidP="00B666CF">
            <w:pPr>
              <w:rPr>
                <w:color w:val="000000" w:themeColor="text1"/>
              </w:rPr>
            </w:pPr>
            <w:r>
              <w:rPr>
                <w:color w:val="000000" w:themeColor="text1"/>
              </w:rPr>
              <w:lastRenderedPageBreak/>
              <w:t>6: 2/15</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02FD749" w14:textId="77777777" w:rsidR="00B666CF" w:rsidRPr="00C85390" w:rsidRDefault="00B666CF" w:rsidP="00B666CF">
            <w:pPr>
              <w:rPr>
                <w:color w:val="000000" w:themeColor="text1"/>
              </w:rPr>
            </w:pPr>
            <w:r>
              <w:rPr>
                <w:color w:val="000000" w:themeColor="text1"/>
              </w:rPr>
              <w:t xml:space="preserve">Module 4:  Navigating APA &amp; Avoiding Plagiarism  </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662F03A" w14:textId="77777777" w:rsidR="00B666CF" w:rsidRDefault="00B666CF" w:rsidP="00B666CF">
            <w:pPr>
              <w:rPr>
                <w:color w:val="000000" w:themeColor="text1"/>
              </w:rPr>
            </w:pPr>
            <w:r>
              <w:rPr>
                <w:color w:val="000000" w:themeColor="text1"/>
              </w:rPr>
              <w:t xml:space="preserve">View:  </w:t>
            </w:r>
            <w:hyperlink r:id="rId25" w:history="1">
              <w:r w:rsidRPr="00F67D2E">
                <w:rPr>
                  <w:rStyle w:val="Hyperlink"/>
                </w:rPr>
                <w:t>https://study.com/academy/lesson/what-is-apa-format-style-definition-quiz.html</w:t>
              </w:r>
            </w:hyperlink>
          </w:p>
          <w:p w14:paraId="1CA69958" w14:textId="77777777" w:rsidR="00B666CF" w:rsidRDefault="00B666CF" w:rsidP="00B666CF">
            <w:pPr>
              <w:rPr>
                <w:color w:val="000000" w:themeColor="text1"/>
              </w:rPr>
            </w:pPr>
          </w:p>
          <w:p w14:paraId="3E558841" w14:textId="77777777" w:rsidR="00B666CF" w:rsidRDefault="00B666CF" w:rsidP="00B666CF">
            <w:pPr>
              <w:rPr>
                <w:color w:val="000000" w:themeColor="text1"/>
              </w:rPr>
            </w:pPr>
            <w:r>
              <w:rPr>
                <w:color w:val="000000" w:themeColor="text1"/>
              </w:rPr>
              <w:t>Read: Plagiarism article</w:t>
            </w:r>
          </w:p>
          <w:p w14:paraId="725903CC" w14:textId="77777777" w:rsidR="00B666CF" w:rsidRDefault="00B666CF" w:rsidP="00B666CF">
            <w:pPr>
              <w:rPr>
                <w:color w:val="000000" w:themeColor="text1"/>
              </w:rPr>
            </w:pPr>
          </w:p>
          <w:p w14:paraId="5BF38F4F" w14:textId="2B90D96F" w:rsidR="00B666CF" w:rsidRDefault="00B666CF" w:rsidP="00B666CF">
            <w:pPr>
              <w:rPr>
                <w:color w:val="000000" w:themeColor="text1"/>
              </w:rPr>
            </w:pPr>
            <w:r w:rsidRPr="00D32E78">
              <w:rPr>
                <w:color w:val="000000" w:themeColor="text1"/>
              </w:rPr>
              <w:t>Avoiding Plagiarism: Dr. Susan Bannon</w:t>
            </w:r>
          </w:p>
          <w:p w14:paraId="29CDC09D" w14:textId="69B84C8E" w:rsidR="00B666CF" w:rsidRDefault="00B666CF" w:rsidP="00B666CF">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56304A0" w14:textId="6DDB6599" w:rsidR="00B666CF" w:rsidRDefault="00B666CF" w:rsidP="00B666CF">
            <w:pPr>
              <w:rPr>
                <w:color w:val="000000" w:themeColor="text1"/>
              </w:rPr>
            </w:pPr>
            <w:r>
              <w:rPr>
                <w:color w:val="000000" w:themeColor="text1"/>
              </w:rPr>
              <w:t>Learning Module 6 Discussion</w:t>
            </w:r>
          </w:p>
          <w:p w14:paraId="52B553CD" w14:textId="77777777" w:rsidR="00B666CF" w:rsidRDefault="00B666CF" w:rsidP="00B666CF">
            <w:pPr>
              <w:rPr>
                <w:color w:val="000000" w:themeColor="text1"/>
              </w:rPr>
            </w:pPr>
            <w:r>
              <w:rPr>
                <w:color w:val="000000" w:themeColor="text1"/>
              </w:rPr>
              <w:t>Define plagiarism and discuss its importance in higher education.  Is the concept of ‘plagiarism’ cultural? Discuss.</w:t>
            </w:r>
          </w:p>
        </w:tc>
      </w:tr>
      <w:tr w:rsidR="00B666CF" w14:paraId="5D7E4291"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009C389" w14:textId="0B6F79D1" w:rsidR="00B666CF" w:rsidRPr="00C85390" w:rsidRDefault="00D26435" w:rsidP="00B666CF">
            <w:pPr>
              <w:rPr>
                <w:color w:val="000000" w:themeColor="text1"/>
              </w:rPr>
            </w:pPr>
            <w:r>
              <w:rPr>
                <w:color w:val="000000" w:themeColor="text1"/>
              </w:rPr>
              <w:t>7: 2/22</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19F1B77" w14:textId="77777777" w:rsidR="00B666CF" w:rsidRPr="00C85390" w:rsidRDefault="00B666CF" w:rsidP="00B666CF">
            <w:pPr>
              <w:rPr>
                <w:color w:val="000000" w:themeColor="text1"/>
              </w:rPr>
            </w:pPr>
            <w:r>
              <w:rPr>
                <w:color w:val="000000" w:themeColor="text1"/>
              </w:rPr>
              <w:t>Module 5:  Writing Tips &amp; Tricks: Miller Writing Center</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FED5CA7" w14:textId="77777777" w:rsidR="00B666CF" w:rsidRDefault="00B666CF" w:rsidP="00B666CF">
            <w:pPr>
              <w:rPr>
                <w:color w:val="000000" w:themeColor="text1"/>
              </w:rPr>
            </w:pPr>
            <w:r>
              <w:rPr>
                <w:color w:val="000000" w:themeColor="text1"/>
              </w:rPr>
              <w:t>Review Auburn University’s Miller Writing Center website:</w:t>
            </w:r>
          </w:p>
          <w:p w14:paraId="600843E4" w14:textId="77777777" w:rsidR="00B666CF" w:rsidRDefault="00C3296F" w:rsidP="00B666CF">
            <w:pPr>
              <w:rPr>
                <w:color w:val="000000" w:themeColor="text1"/>
              </w:rPr>
            </w:pPr>
            <w:hyperlink r:id="rId26" w:history="1">
              <w:r w:rsidR="00B666CF" w:rsidRPr="00F67D2E">
                <w:rPr>
                  <w:rStyle w:val="Hyperlink"/>
                </w:rPr>
                <w:t>http://wp.auburn.edu/writing/</w:t>
              </w:r>
            </w:hyperlink>
          </w:p>
          <w:p w14:paraId="3821633C" w14:textId="77777777" w:rsidR="00B666CF" w:rsidRDefault="00B666CF" w:rsidP="00B666CF">
            <w:pPr>
              <w:rPr>
                <w:color w:val="000000" w:themeColor="text1"/>
              </w:rPr>
            </w:pPr>
            <w:r>
              <w:rPr>
                <w:color w:val="000000" w:themeColor="text1"/>
              </w:rPr>
              <w:t xml:space="preserve">Read: </w:t>
            </w:r>
            <w:hyperlink r:id="rId27" w:history="1">
              <w:r w:rsidRPr="00F67D2E">
                <w:rPr>
                  <w:rStyle w:val="Hyperlink"/>
                </w:rPr>
                <w:t>https://www.gradschools.com/get-informed/surviving-graduate-school/study-skills-grad-school/10-rules-graduate-level-writing</w:t>
              </w:r>
            </w:hyperlink>
          </w:p>
          <w:p w14:paraId="73E8D3BA" w14:textId="77777777" w:rsidR="00B666CF" w:rsidRDefault="00B666CF" w:rsidP="00B666CF">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60F8C18" w14:textId="00B0122E" w:rsidR="00B666CF" w:rsidRDefault="00B666CF" w:rsidP="00B666CF">
            <w:pPr>
              <w:rPr>
                <w:color w:val="000000" w:themeColor="text1"/>
              </w:rPr>
            </w:pPr>
            <w:r>
              <w:rPr>
                <w:color w:val="000000" w:themeColor="text1"/>
              </w:rPr>
              <w:t>Learning Module 7 Discussion: Writing a summary &amp; synthesizing information – Discussion question TBA</w:t>
            </w:r>
          </w:p>
        </w:tc>
      </w:tr>
      <w:tr w:rsidR="00B666CF" w14:paraId="0C9B0842"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FCCAA50" w14:textId="007DDF05" w:rsidR="00B666CF" w:rsidRDefault="00D26435" w:rsidP="00B666CF">
            <w:pPr>
              <w:rPr>
                <w:color w:val="000000" w:themeColor="text1"/>
              </w:rPr>
            </w:pPr>
            <w:r>
              <w:rPr>
                <w:color w:val="000000" w:themeColor="text1"/>
              </w:rPr>
              <w:t>8: 3/1</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9AE9FA4" w14:textId="77777777" w:rsidR="00B666CF" w:rsidRDefault="00B666CF" w:rsidP="00B666CF">
            <w:pPr>
              <w:rPr>
                <w:color w:val="000000" w:themeColor="text1"/>
              </w:rPr>
            </w:pPr>
            <w:r>
              <w:rPr>
                <w:color w:val="000000" w:themeColor="text1"/>
              </w:rPr>
              <w:t>Module 6:  Using Technology for Education</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B2F5BF3" w14:textId="77777777" w:rsidR="00B666CF" w:rsidRDefault="00B666CF" w:rsidP="00B666CF">
            <w:pPr>
              <w:rPr>
                <w:color w:val="000000" w:themeColor="text1"/>
              </w:rPr>
            </w:pPr>
            <w:r>
              <w:rPr>
                <w:color w:val="000000" w:themeColor="text1"/>
              </w:rPr>
              <w:t>Reading: TBA</w:t>
            </w:r>
          </w:p>
          <w:p w14:paraId="22E75F68" w14:textId="77777777" w:rsidR="00B666CF" w:rsidRDefault="00B666CF" w:rsidP="00B666CF">
            <w:pPr>
              <w:rPr>
                <w:color w:val="000000" w:themeColor="text1"/>
              </w:rPr>
            </w:pPr>
          </w:p>
          <w:p w14:paraId="151E0291" w14:textId="77777777" w:rsidR="00B666CF" w:rsidRDefault="00B666CF" w:rsidP="00B666CF">
            <w:pPr>
              <w:rPr>
                <w:color w:val="000000" w:themeColor="text1"/>
              </w:rPr>
            </w:pPr>
            <w:r>
              <w:rPr>
                <w:color w:val="000000" w:themeColor="text1"/>
              </w:rPr>
              <w:t>Tech Tools for Education:  Jessica Garrett</w:t>
            </w:r>
          </w:p>
          <w:p w14:paraId="74D0EDB7" w14:textId="77777777" w:rsidR="00B666CF" w:rsidRDefault="00B666CF" w:rsidP="00B666CF">
            <w:pPr>
              <w:rPr>
                <w:color w:val="000000" w:themeColor="text1"/>
              </w:rPr>
            </w:pPr>
          </w:p>
          <w:p w14:paraId="2143E25D" w14:textId="1EA94DB9" w:rsidR="00B666CF" w:rsidRDefault="00B666CF" w:rsidP="00B666CF">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44FCB7F" w14:textId="699AD938" w:rsidR="00B666CF" w:rsidRDefault="00B666CF" w:rsidP="00B666CF">
            <w:pPr>
              <w:rPr>
                <w:color w:val="000000" w:themeColor="text1"/>
              </w:rPr>
            </w:pPr>
            <w:r>
              <w:rPr>
                <w:color w:val="000000" w:themeColor="text1"/>
              </w:rPr>
              <w:t>Learning Module 8 Discussion:</w:t>
            </w:r>
          </w:p>
          <w:p w14:paraId="443EAC71" w14:textId="2C8DE626" w:rsidR="00B666CF" w:rsidRDefault="00B666CF" w:rsidP="00B666CF">
            <w:pPr>
              <w:rPr>
                <w:color w:val="000000" w:themeColor="text1"/>
              </w:rPr>
            </w:pPr>
            <w:r>
              <w:rPr>
                <w:color w:val="000000" w:themeColor="text1"/>
              </w:rPr>
              <w:t>Search and explore a variety of tech tools.  Share a list of what you find for this week’s discussion.</w:t>
            </w:r>
          </w:p>
          <w:p w14:paraId="336A34B5" w14:textId="77777777" w:rsidR="00B666CF" w:rsidRDefault="00B666CF" w:rsidP="00B666CF">
            <w:pPr>
              <w:rPr>
                <w:color w:val="000000" w:themeColor="text1"/>
              </w:rPr>
            </w:pPr>
          </w:p>
          <w:p w14:paraId="0C74CC70" w14:textId="77777777" w:rsidR="00B666CF" w:rsidRPr="00F00316" w:rsidRDefault="00B666CF" w:rsidP="00B666CF">
            <w:pPr>
              <w:rPr>
                <w:b/>
                <w:color w:val="000000" w:themeColor="text1"/>
              </w:rPr>
            </w:pPr>
            <w:r w:rsidRPr="00F00316">
              <w:rPr>
                <w:b/>
                <w:color w:val="000000" w:themeColor="text1"/>
              </w:rPr>
              <w:t>Assignment 2:  Technology Assignment</w:t>
            </w:r>
          </w:p>
          <w:p w14:paraId="77D39F81" w14:textId="77777777" w:rsidR="00B666CF" w:rsidRDefault="00B666CF" w:rsidP="00B666CF">
            <w:pPr>
              <w:rPr>
                <w:color w:val="000000" w:themeColor="text1"/>
              </w:rPr>
            </w:pPr>
            <w:r>
              <w:rPr>
                <w:color w:val="000000" w:themeColor="text1"/>
              </w:rPr>
              <w:t xml:space="preserve">Plan to demonstrate one with the class.  Why do you like it? How can it be useful in a classroom?  What are benefits to students? What are challenges for teachers? </w:t>
            </w:r>
          </w:p>
        </w:tc>
      </w:tr>
      <w:tr w:rsidR="00B666CF" w14:paraId="696AB502"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32989123" w14:textId="251124A0" w:rsidR="00B666CF" w:rsidRDefault="00D26435" w:rsidP="00B666CF">
            <w:pPr>
              <w:rPr>
                <w:color w:val="000000" w:themeColor="text1"/>
              </w:rPr>
            </w:pPr>
            <w:r>
              <w:rPr>
                <w:color w:val="000000" w:themeColor="text1"/>
              </w:rPr>
              <w:t>9: 3/8</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204B84B" w14:textId="77777777" w:rsidR="00B666CF" w:rsidRDefault="00B666CF" w:rsidP="00B666CF">
            <w:pPr>
              <w:rPr>
                <w:color w:val="000000" w:themeColor="text1"/>
              </w:rPr>
            </w:pPr>
            <w:r>
              <w:rPr>
                <w:color w:val="000000" w:themeColor="text1"/>
              </w:rPr>
              <w:t xml:space="preserve">Module 7:  Developing a Plan of Study </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3A86392" w14:textId="77777777" w:rsidR="00B666CF" w:rsidRDefault="00B666CF" w:rsidP="00B666CF">
            <w:pPr>
              <w:rPr>
                <w:color w:val="000000" w:themeColor="text1"/>
              </w:rPr>
            </w:pPr>
            <w:r>
              <w:rPr>
                <w:color w:val="000000" w:themeColor="text1"/>
              </w:rPr>
              <w:t>Reading: TBA</w:t>
            </w:r>
          </w:p>
          <w:p w14:paraId="6FC64EDE" w14:textId="03E9993D" w:rsidR="00B666CF" w:rsidRDefault="00B666CF" w:rsidP="00B666CF">
            <w:pPr>
              <w:rPr>
                <w:color w:val="000000" w:themeColor="text1"/>
              </w:rPr>
            </w:pPr>
            <w:r w:rsidRPr="007D3EAB">
              <w:rPr>
                <w:color w:val="000000" w:themeColor="text1"/>
              </w:rPr>
              <w:t>Preparing for comprehensive exams: Program Coordinator of various programs</w:t>
            </w:r>
          </w:p>
          <w:p w14:paraId="7DB048B7" w14:textId="77777777" w:rsidR="00B666CF" w:rsidRDefault="00B666CF" w:rsidP="00B666CF">
            <w:pPr>
              <w:rPr>
                <w:color w:val="000000" w:themeColor="text1"/>
              </w:rPr>
            </w:pPr>
          </w:p>
          <w:p w14:paraId="6EE2937B" w14:textId="41182D3F" w:rsidR="00B666CF" w:rsidRDefault="00B666CF" w:rsidP="00B666CF">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540D165" w14:textId="4A92AB41" w:rsidR="00B666CF" w:rsidRDefault="00B666CF" w:rsidP="00B666CF">
            <w:pPr>
              <w:rPr>
                <w:color w:val="000000" w:themeColor="text1"/>
              </w:rPr>
            </w:pPr>
            <w:r>
              <w:rPr>
                <w:color w:val="000000" w:themeColor="text1"/>
              </w:rPr>
              <w:t>Learning Module 9 Discussion:  topic TBA</w:t>
            </w:r>
          </w:p>
          <w:p w14:paraId="22ADBEF9" w14:textId="77777777" w:rsidR="00B666CF" w:rsidRDefault="00B666CF" w:rsidP="00B666CF">
            <w:pPr>
              <w:rPr>
                <w:color w:val="000000" w:themeColor="text1"/>
              </w:rPr>
            </w:pPr>
          </w:p>
          <w:p w14:paraId="7E842188" w14:textId="77777777" w:rsidR="00B666CF" w:rsidRPr="00DE56DF" w:rsidRDefault="00B666CF" w:rsidP="00B666CF">
            <w:pPr>
              <w:rPr>
                <w:b/>
                <w:color w:val="000000" w:themeColor="text1"/>
              </w:rPr>
            </w:pPr>
            <w:r>
              <w:rPr>
                <w:b/>
                <w:color w:val="000000" w:themeColor="text1"/>
              </w:rPr>
              <w:t>Assignment 3</w:t>
            </w:r>
            <w:r w:rsidRPr="00DE56DF">
              <w:rPr>
                <w:b/>
                <w:color w:val="000000" w:themeColor="text1"/>
              </w:rPr>
              <w:t>:  Tentative Plan of Study</w:t>
            </w:r>
          </w:p>
          <w:p w14:paraId="2E075EC3" w14:textId="77777777" w:rsidR="00B666CF" w:rsidRDefault="00B666CF" w:rsidP="00B666CF">
            <w:pPr>
              <w:rPr>
                <w:color w:val="000000" w:themeColor="text1"/>
              </w:rPr>
            </w:pPr>
          </w:p>
          <w:p w14:paraId="6BCB1828" w14:textId="77777777" w:rsidR="00B666CF" w:rsidRPr="00DE56DF" w:rsidRDefault="00B666CF" w:rsidP="00B666CF">
            <w:pPr>
              <w:rPr>
                <w:b/>
                <w:color w:val="000000" w:themeColor="text1"/>
              </w:rPr>
            </w:pPr>
            <w:r>
              <w:rPr>
                <w:b/>
                <w:color w:val="000000" w:themeColor="text1"/>
              </w:rPr>
              <w:t xml:space="preserve">Submit </w:t>
            </w:r>
            <w:r w:rsidRPr="00DE56DF">
              <w:rPr>
                <w:b/>
                <w:color w:val="000000" w:themeColor="text1"/>
              </w:rPr>
              <w:t xml:space="preserve">research idea </w:t>
            </w:r>
            <w:r>
              <w:rPr>
                <w:b/>
                <w:color w:val="000000" w:themeColor="text1"/>
              </w:rPr>
              <w:t>and question for approval</w:t>
            </w:r>
          </w:p>
        </w:tc>
      </w:tr>
      <w:tr w:rsidR="00B666CF" w14:paraId="41F40E13"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3DAEFEF2" w14:textId="24844D25" w:rsidR="00B666CF" w:rsidRDefault="00D26435" w:rsidP="00B666CF">
            <w:pPr>
              <w:rPr>
                <w:color w:val="000000" w:themeColor="text1"/>
              </w:rPr>
            </w:pPr>
            <w:r>
              <w:rPr>
                <w:color w:val="000000" w:themeColor="text1"/>
              </w:rPr>
              <w:t>10: 3/15</w:t>
            </w:r>
          </w:p>
        </w:tc>
        <w:tc>
          <w:tcPr>
            <w:tcW w:w="1325" w:type="pct"/>
            <w:tcBorders>
              <w:top w:val="single" w:sz="6" w:space="0" w:color="17365D" w:themeColor="text2" w:themeShade="BF"/>
              <w:left w:val="single" w:sz="6" w:space="0" w:color="17365D" w:themeColor="text2" w:themeShade="BF"/>
              <w:right w:val="single" w:sz="6" w:space="0" w:color="17365D" w:themeColor="text2" w:themeShade="BF"/>
            </w:tcBorders>
            <w:shd w:val="clear" w:color="auto" w:fill="auto"/>
          </w:tcPr>
          <w:p w14:paraId="7D774EFF" w14:textId="77777777" w:rsidR="00B666CF" w:rsidRDefault="00B666CF" w:rsidP="00B666CF">
            <w:pPr>
              <w:rPr>
                <w:color w:val="000000" w:themeColor="text1"/>
              </w:rPr>
            </w:pPr>
            <w:r>
              <w:rPr>
                <w:color w:val="000000" w:themeColor="text1"/>
              </w:rPr>
              <w:t>Module 8:  Evaluation of current research on teaching and learning</w:t>
            </w:r>
          </w:p>
        </w:tc>
        <w:tc>
          <w:tcPr>
            <w:tcW w:w="1508" w:type="pct"/>
            <w:tcBorders>
              <w:top w:val="single" w:sz="6" w:space="0" w:color="17365D" w:themeColor="text2" w:themeShade="BF"/>
              <w:left w:val="single" w:sz="6" w:space="0" w:color="17365D" w:themeColor="text2" w:themeShade="BF"/>
              <w:right w:val="single" w:sz="6" w:space="0" w:color="17365D" w:themeColor="text2" w:themeShade="BF"/>
            </w:tcBorders>
            <w:shd w:val="clear" w:color="auto" w:fill="auto"/>
          </w:tcPr>
          <w:p w14:paraId="1B6CF54C" w14:textId="77777777" w:rsidR="00B666CF" w:rsidRDefault="00B666CF" w:rsidP="00B666CF">
            <w:pPr>
              <w:rPr>
                <w:color w:val="000000" w:themeColor="text1"/>
              </w:rPr>
            </w:pPr>
            <w:r>
              <w:rPr>
                <w:color w:val="000000" w:themeColor="text1"/>
              </w:rPr>
              <w:t>Read: individualized reading according to research interests</w:t>
            </w:r>
          </w:p>
          <w:p w14:paraId="3E0B36A8" w14:textId="77777777" w:rsidR="00B666CF" w:rsidRDefault="00B666CF" w:rsidP="00B666CF">
            <w:pPr>
              <w:rPr>
                <w:color w:val="000000" w:themeColor="text1"/>
              </w:rPr>
            </w:pPr>
          </w:p>
          <w:p w14:paraId="651E789B" w14:textId="4F3CA0E6" w:rsidR="00B666CF" w:rsidRDefault="00B666CF" w:rsidP="00B666CF">
            <w:pPr>
              <w:rPr>
                <w:color w:val="000000" w:themeColor="text1"/>
              </w:rPr>
            </w:pPr>
            <w:r>
              <w:rPr>
                <w:color w:val="000000" w:themeColor="text1"/>
              </w:rPr>
              <w:t>Visit: one full class session of a course taught in your degree program</w:t>
            </w:r>
          </w:p>
        </w:tc>
        <w:tc>
          <w:tcPr>
            <w:tcW w:w="1594" w:type="pct"/>
            <w:tcBorders>
              <w:top w:val="single" w:sz="6" w:space="0" w:color="17365D" w:themeColor="text2" w:themeShade="BF"/>
              <w:left w:val="single" w:sz="6" w:space="0" w:color="17365D" w:themeColor="text2" w:themeShade="BF"/>
              <w:right w:val="single" w:sz="6" w:space="0" w:color="17365D" w:themeColor="text2" w:themeShade="BF"/>
            </w:tcBorders>
            <w:shd w:val="clear" w:color="auto" w:fill="auto"/>
          </w:tcPr>
          <w:p w14:paraId="63F57789" w14:textId="22661BAC" w:rsidR="00B666CF" w:rsidRDefault="00B666CF" w:rsidP="00B666CF">
            <w:pPr>
              <w:rPr>
                <w:color w:val="000000" w:themeColor="text1"/>
              </w:rPr>
            </w:pPr>
            <w:r>
              <w:rPr>
                <w:color w:val="000000" w:themeColor="text1"/>
              </w:rPr>
              <w:t>Learning Module 10 Discussion:</w:t>
            </w:r>
          </w:p>
          <w:p w14:paraId="5D05C8C5" w14:textId="4B400B33" w:rsidR="00B666CF" w:rsidRDefault="00B666CF" w:rsidP="00B666CF">
            <w:pPr>
              <w:rPr>
                <w:color w:val="000000" w:themeColor="text1"/>
              </w:rPr>
            </w:pPr>
            <w:r>
              <w:rPr>
                <w:color w:val="000000" w:themeColor="text1"/>
              </w:rPr>
              <w:t xml:space="preserve">What did you observe in your class visit? What questions do you have? What would you like to know more about? What are your concerns? </w:t>
            </w:r>
          </w:p>
        </w:tc>
      </w:tr>
      <w:tr w:rsidR="00B666CF" w14:paraId="48EECB83"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4161074" w14:textId="2CF63139" w:rsidR="00B666CF" w:rsidRDefault="00D26435" w:rsidP="00B666CF">
            <w:pPr>
              <w:rPr>
                <w:color w:val="000000" w:themeColor="text1"/>
              </w:rPr>
            </w:pPr>
            <w:r>
              <w:rPr>
                <w:color w:val="000000" w:themeColor="text1"/>
              </w:rPr>
              <w:t>11: 3/22</w:t>
            </w:r>
          </w:p>
          <w:p w14:paraId="25C5BC51" w14:textId="26E80F06" w:rsidR="00B666CF" w:rsidRDefault="00B666CF" w:rsidP="00B666CF">
            <w:pPr>
              <w:rPr>
                <w:color w:val="000000" w:themeColor="text1"/>
              </w:rPr>
            </w:pP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DD63E07" w14:textId="77777777" w:rsidR="00B666CF" w:rsidRDefault="00B666CF" w:rsidP="00B666CF">
            <w:pPr>
              <w:rPr>
                <w:color w:val="000000" w:themeColor="text1"/>
              </w:rPr>
            </w:pPr>
            <w:r>
              <w:rPr>
                <w:color w:val="000000" w:themeColor="text1"/>
              </w:rPr>
              <w:t>Student presentations of potential research proposals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F165AC7" w14:textId="77777777" w:rsidR="00B666CF" w:rsidRDefault="00B666CF" w:rsidP="00B666CF">
            <w:pPr>
              <w:rPr>
                <w:color w:val="000000" w:themeColor="text1"/>
              </w:rPr>
            </w:pP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7A53BAA" w14:textId="0D185FFD" w:rsidR="00B666CF" w:rsidRPr="00F00316" w:rsidRDefault="00B666CF" w:rsidP="00B666CF">
            <w:pPr>
              <w:rPr>
                <w:b/>
                <w:color w:val="000000" w:themeColor="text1"/>
              </w:rPr>
            </w:pPr>
            <w:r w:rsidRPr="001874BA">
              <w:rPr>
                <w:b/>
                <w:bCs/>
                <w:color w:val="000000" w:themeColor="text1"/>
              </w:rPr>
              <w:t>Assignment 4: Annotated bibliography due</w:t>
            </w:r>
          </w:p>
        </w:tc>
      </w:tr>
      <w:tr w:rsidR="00B666CF" w14:paraId="7DD59283"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68EB5114" w14:textId="119AD368" w:rsidR="00B666CF" w:rsidRDefault="00B666CF" w:rsidP="00B666CF">
            <w:pPr>
              <w:rPr>
                <w:color w:val="000000" w:themeColor="text1"/>
              </w:rPr>
            </w:pPr>
          </w:p>
          <w:p w14:paraId="0C0249DE" w14:textId="7224518D" w:rsidR="00B666CF" w:rsidRDefault="00D26435" w:rsidP="00B666CF">
            <w:pPr>
              <w:rPr>
                <w:color w:val="000000" w:themeColor="text1"/>
              </w:rPr>
            </w:pPr>
            <w:r>
              <w:rPr>
                <w:color w:val="000000" w:themeColor="text1"/>
              </w:rPr>
              <w:t>12: 3</w:t>
            </w:r>
            <w:r w:rsidR="00B666CF">
              <w:rPr>
                <w:color w:val="000000" w:themeColor="text1"/>
              </w:rPr>
              <w:t>/2</w:t>
            </w:r>
            <w:r>
              <w:rPr>
                <w:color w:val="000000" w:themeColor="text1"/>
              </w:rPr>
              <w:t>9</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ED884FE" w14:textId="1F0CA325" w:rsidR="00B666CF" w:rsidRDefault="00B666CF" w:rsidP="00B666CF">
            <w:pPr>
              <w:rPr>
                <w:color w:val="000000" w:themeColor="text1"/>
              </w:rPr>
            </w:pPr>
            <w:r>
              <w:rPr>
                <w:color w:val="000000" w:themeColor="text1"/>
              </w:rPr>
              <w:t>Module 9: Preparation for comprehensive exams: Program Coordinator of various programs</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372D8B7" w14:textId="543C3FA1" w:rsidR="00B666CF" w:rsidRDefault="00B666CF" w:rsidP="00B666CF">
            <w:pPr>
              <w:rPr>
                <w:color w:val="000000" w:themeColor="text1"/>
              </w:rPr>
            </w:pPr>
            <w:r>
              <w:rPr>
                <w:color w:val="000000" w:themeColor="text1"/>
              </w:rPr>
              <w:t>Read: TBA</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7F0D985" w14:textId="4CE61EE0" w:rsidR="00B666CF" w:rsidRDefault="00B666CF" w:rsidP="00B666CF">
            <w:pPr>
              <w:rPr>
                <w:color w:val="000000" w:themeColor="text1"/>
              </w:rPr>
            </w:pPr>
            <w:r>
              <w:rPr>
                <w:b/>
                <w:bCs/>
                <w:color w:val="000000" w:themeColor="text1"/>
              </w:rPr>
              <w:t xml:space="preserve">Assignment 5: Eportfolio Project </w:t>
            </w:r>
            <w:r w:rsidRPr="001874BA">
              <w:rPr>
                <w:b/>
                <w:bCs/>
                <w:color w:val="000000" w:themeColor="text1"/>
              </w:rPr>
              <w:t>due</w:t>
            </w:r>
            <w:r>
              <w:rPr>
                <w:b/>
                <w:bCs/>
                <w:color w:val="000000" w:themeColor="text1"/>
              </w:rPr>
              <w:t xml:space="preserve"> by the end of semester</w:t>
            </w:r>
          </w:p>
        </w:tc>
      </w:tr>
      <w:tr w:rsidR="00B666CF" w14:paraId="36460E20"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2DE4919B" w14:textId="0AD21EF1" w:rsidR="00B666CF" w:rsidRDefault="00D26435" w:rsidP="00B666CF">
            <w:pPr>
              <w:rPr>
                <w:color w:val="000000" w:themeColor="text1"/>
              </w:rPr>
            </w:pPr>
            <w:r>
              <w:rPr>
                <w:color w:val="000000" w:themeColor="text1"/>
              </w:rPr>
              <w:lastRenderedPageBreak/>
              <w:t>13: 4</w:t>
            </w:r>
            <w:r w:rsidR="00B666CF">
              <w:rPr>
                <w:color w:val="000000" w:themeColor="text1"/>
              </w:rPr>
              <w:t>/</w:t>
            </w:r>
            <w:r w:rsidR="00220AC1">
              <w:rPr>
                <w:color w:val="000000" w:themeColor="text1"/>
              </w:rPr>
              <w:t>5</w:t>
            </w: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4B2AF8B" w14:textId="25A03FFB" w:rsidR="00B666CF" w:rsidRDefault="00B666CF" w:rsidP="00B666CF">
            <w:pPr>
              <w:rPr>
                <w:color w:val="000000" w:themeColor="text1"/>
              </w:rPr>
            </w:pPr>
            <w:r>
              <w:rPr>
                <w:color w:val="000000" w:themeColor="text1"/>
              </w:rPr>
              <w:t xml:space="preserve"> Tech Tool /Eportfolio   Demo</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60535DF" w14:textId="7CBFE8BE" w:rsidR="00B666CF" w:rsidRDefault="00B666CF" w:rsidP="00B666CF">
            <w:pPr>
              <w:rPr>
                <w:color w:val="000000" w:themeColor="text1"/>
              </w:rPr>
            </w:pPr>
            <w:r>
              <w:rPr>
                <w:color w:val="000000" w:themeColor="text1"/>
              </w:rPr>
              <w:t xml:space="preserve"> </w:t>
            </w:r>
            <w:r w:rsidRPr="001874BA">
              <w:rPr>
                <w:color w:val="000000" w:themeColor="text1"/>
              </w:rPr>
              <w:t xml:space="preserve"> </w:t>
            </w:r>
            <w:r>
              <w:rPr>
                <w:color w:val="000000" w:themeColor="text1"/>
              </w:rPr>
              <w:t>Module 11</w:t>
            </w:r>
            <w:r w:rsidRPr="001874BA">
              <w:rPr>
                <w:color w:val="000000" w:themeColor="text1"/>
              </w:rPr>
              <w:t>: Look</w:t>
            </w:r>
            <w:r>
              <w:rPr>
                <w:color w:val="000000" w:themeColor="text1"/>
              </w:rPr>
              <w:t>ing ahead at further degrees and</w:t>
            </w:r>
            <w:r w:rsidRPr="001874BA">
              <w:rPr>
                <w:color w:val="000000" w:themeColor="text1"/>
              </w:rPr>
              <w:t xml:space="preserve"> careers</w:t>
            </w:r>
            <w:r>
              <w:rPr>
                <w:color w:val="000000" w:themeColor="text1"/>
              </w:rPr>
              <w:t xml:space="preserve"> </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0F085B3" w14:textId="1156EB32" w:rsidR="00B666CF" w:rsidRDefault="00B666CF" w:rsidP="00B666CF">
            <w:pPr>
              <w:rPr>
                <w:color w:val="000000" w:themeColor="text1"/>
              </w:rPr>
            </w:pPr>
          </w:p>
        </w:tc>
      </w:tr>
      <w:tr w:rsidR="00B666CF" w14:paraId="0C3ED737" w14:textId="77777777" w:rsidTr="006B7935">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29693B46" w14:textId="13126E8A" w:rsidR="00B666CF" w:rsidRPr="008C707D" w:rsidRDefault="00220AC1" w:rsidP="00B666CF">
            <w:pPr>
              <w:rPr>
                <w:color w:val="000000" w:themeColor="text1"/>
              </w:rPr>
            </w:pPr>
            <w:r>
              <w:rPr>
                <w:color w:val="000000" w:themeColor="text1"/>
              </w:rPr>
              <w:t>14: 4/12</w:t>
            </w:r>
          </w:p>
          <w:p w14:paraId="127D758C" w14:textId="065D56A4" w:rsidR="00B666CF" w:rsidRPr="001874BA" w:rsidRDefault="00B666CF" w:rsidP="00B666CF">
            <w:pPr>
              <w:rPr>
                <w:color w:val="000000" w:themeColor="text1"/>
                <w:highlight w:val="lightGray"/>
              </w:rPr>
            </w:pP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2132F08" w14:textId="746C0548" w:rsidR="00B666CF" w:rsidRPr="008C707D" w:rsidRDefault="00B666CF" w:rsidP="00B666CF">
            <w:pPr>
              <w:rPr>
                <w:color w:val="000000" w:themeColor="text1"/>
              </w:rPr>
            </w:pPr>
            <w:r>
              <w:rPr>
                <w:color w:val="000000" w:themeColor="text1"/>
              </w:rPr>
              <w:t xml:space="preserve"> Tech Tool /Eportfolio Demo</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500486E" w14:textId="37B29238" w:rsidR="00B666CF" w:rsidRPr="001874BA" w:rsidRDefault="00B666CF" w:rsidP="00B666CF">
            <w:pPr>
              <w:rPr>
                <w:color w:val="000000" w:themeColor="text1"/>
                <w:highlight w:val="lightGray"/>
              </w:rPr>
            </w:pPr>
            <w:r w:rsidRPr="008C707D">
              <w:rPr>
                <w:color w:val="000000" w:themeColor="text1"/>
              </w:rPr>
              <w:t xml:space="preserve">   TBA</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6E78DFC" w14:textId="77777777" w:rsidR="00B666CF" w:rsidRPr="001874BA" w:rsidRDefault="00B666CF" w:rsidP="00B666CF">
            <w:pPr>
              <w:rPr>
                <w:color w:val="000000" w:themeColor="text1"/>
                <w:highlight w:val="lightGray"/>
              </w:rPr>
            </w:pPr>
          </w:p>
        </w:tc>
      </w:tr>
      <w:tr w:rsidR="00B666CF" w14:paraId="09173F6C" w14:textId="77777777" w:rsidTr="00B85810">
        <w:trPr>
          <w:cantSplit/>
          <w:trHeight w:val="327"/>
        </w:trPr>
        <w:tc>
          <w:tcPr>
            <w:tcW w:w="57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noWrap/>
          </w:tcPr>
          <w:p w14:paraId="22183729" w14:textId="77777777" w:rsidR="00B666CF" w:rsidRPr="008C707D" w:rsidRDefault="00B666CF" w:rsidP="00B666CF">
            <w:pPr>
              <w:rPr>
                <w:color w:val="000000" w:themeColor="text1"/>
              </w:rPr>
            </w:pPr>
          </w:p>
          <w:p w14:paraId="6E323BC7" w14:textId="24FA5C20" w:rsidR="00B666CF" w:rsidRPr="008C707D" w:rsidRDefault="00220AC1" w:rsidP="00B666CF">
            <w:pPr>
              <w:rPr>
                <w:color w:val="000000" w:themeColor="text1"/>
              </w:rPr>
            </w:pPr>
            <w:r>
              <w:rPr>
                <w:color w:val="000000" w:themeColor="text1"/>
              </w:rPr>
              <w:t>15: 4/19</w:t>
            </w:r>
          </w:p>
          <w:p w14:paraId="75B2572E" w14:textId="70F3E823" w:rsidR="00B666CF" w:rsidRPr="008C707D" w:rsidRDefault="00B666CF" w:rsidP="00B666CF">
            <w:pPr>
              <w:rPr>
                <w:color w:val="000000" w:themeColor="text1"/>
              </w:rPr>
            </w:pPr>
          </w:p>
          <w:p w14:paraId="3475DCE2" w14:textId="02E0FBE8" w:rsidR="00B666CF" w:rsidRPr="008C707D" w:rsidRDefault="00B666CF" w:rsidP="00B666CF">
            <w:pPr>
              <w:rPr>
                <w:color w:val="000000" w:themeColor="text1"/>
              </w:rPr>
            </w:pPr>
          </w:p>
        </w:tc>
        <w:tc>
          <w:tcPr>
            <w:tcW w:w="132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shd w:val="clear" w:color="auto" w:fill="auto"/>
          </w:tcPr>
          <w:p w14:paraId="2BD0E728" w14:textId="77777777" w:rsidR="00B666CF" w:rsidRPr="008C707D" w:rsidRDefault="00B666CF" w:rsidP="00B666CF">
            <w:pPr>
              <w:rPr>
                <w:color w:val="000000" w:themeColor="text1"/>
              </w:rPr>
            </w:pPr>
          </w:p>
          <w:p w14:paraId="28A7A6F1" w14:textId="27211A05" w:rsidR="00B666CF" w:rsidRPr="008C707D" w:rsidRDefault="00B666CF" w:rsidP="00B666CF">
            <w:pPr>
              <w:rPr>
                <w:color w:val="000000" w:themeColor="text1"/>
              </w:rPr>
            </w:pPr>
            <w:r>
              <w:rPr>
                <w:color w:val="000000" w:themeColor="text1"/>
              </w:rPr>
              <w:t>Tech Tool / Eportfolio Demo</w:t>
            </w:r>
          </w:p>
        </w:tc>
        <w:tc>
          <w:tcPr>
            <w:tcW w:w="150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AFB53DF" w14:textId="77777777" w:rsidR="00B666CF" w:rsidRDefault="00B666CF" w:rsidP="00B666CF">
            <w:pPr>
              <w:rPr>
                <w:color w:val="000000" w:themeColor="text1"/>
              </w:rPr>
            </w:pPr>
            <w:r>
              <w:rPr>
                <w:color w:val="000000" w:themeColor="text1"/>
              </w:rPr>
              <w:t xml:space="preserve">   </w:t>
            </w:r>
          </w:p>
          <w:p w14:paraId="42BC210D" w14:textId="7763CBBD" w:rsidR="00B666CF" w:rsidRPr="001874BA" w:rsidRDefault="00B666CF" w:rsidP="00B666CF">
            <w:pPr>
              <w:rPr>
                <w:color w:val="000000" w:themeColor="text1"/>
                <w:highlight w:val="lightGray"/>
              </w:rPr>
            </w:pPr>
            <w:r>
              <w:rPr>
                <w:color w:val="000000" w:themeColor="text1"/>
              </w:rPr>
              <w:t xml:space="preserve">   TBA</w:t>
            </w:r>
          </w:p>
        </w:tc>
        <w:tc>
          <w:tcPr>
            <w:tcW w:w="1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64CBDB9" w14:textId="77777777" w:rsidR="00B666CF" w:rsidRPr="001874BA" w:rsidRDefault="00B666CF" w:rsidP="00B666CF">
            <w:pPr>
              <w:rPr>
                <w:color w:val="000000" w:themeColor="text1"/>
                <w:highlight w:val="lightGray"/>
              </w:rPr>
            </w:pPr>
          </w:p>
        </w:tc>
      </w:tr>
      <w:tr w:rsidR="00B666CF" w14:paraId="0BFEB653" w14:textId="77777777" w:rsidTr="006B7935">
        <w:trPr>
          <w:cnfStyle w:val="010000000000" w:firstRow="0" w:lastRow="1" w:firstColumn="0" w:lastColumn="0" w:oddVBand="0" w:evenVBand="0" w:oddHBand="0" w:evenHBand="0" w:firstRowFirstColumn="0" w:firstRowLastColumn="0" w:lastRowFirstColumn="0" w:lastRowLastColumn="0"/>
          <w:trHeight w:val="505"/>
        </w:trPr>
        <w:tc>
          <w:tcPr>
            <w:tcW w:w="573" w:type="pct"/>
            <w:noWrap/>
          </w:tcPr>
          <w:p w14:paraId="0562AB92" w14:textId="77777777" w:rsidR="00B666CF" w:rsidRPr="00C85390" w:rsidRDefault="00B666CF" w:rsidP="00B666CF">
            <w:pPr>
              <w:rPr>
                <w:color w:val="000000" w:themeColor="text1"/>
              </w:rPr>
            </w:pPr>
          </w:p>
        </w:tc>
        <w:tc>
          <w:tcPr>
            <w:tcW w:w="1325" w:type="pct"/>
          </w:tcPr>
          <w:p w14:paraId="355CBCCF" w14:textId="77777777" w:rsidR="00B666CF" w:rsidRPr="00C85390" w:rsidRDefault="00B666CF" w:rsidP="00B666CF">
            <w:pPr>
              <w:pStyle w:val="DecimalAligned"/>
              <w:rPr>
                <w:color w:val="000000" w:themeColor="text1"/>
              </w:rPr>
            </w:pPr>
          </w:p>
        </w:tc>
        <w:tc>
          <w:tcPr>
            <w:tcW w:w="1508" w:type="pct"/>
          </w:tcPr>
          <w:p w14:paraId="41C41097" w14:textId="77777777" w:rsidR="00B666CF" w:rsidRPr="00C85390" w:rsidRDefault="00B666CF" w:rsidP="00B666CF">
            <w:pPr>
              <w:pStyle w:val="DecimalAligned"/>
              <w:rPr>
                <w:color w:val="000000" w:themeColor="text1"/>
              </w:rPr>
            </w:pPr>
          </w:p>
        </w:tc>
        <w:tc>
          <w:tcPr>
            <w:tcW w:w="1594" w:type="pct"/>
          </w:tcPr>
          <w:p w14:paraId="19BD3DF6" w14:textId="77777777" w:rsidR="00B666CF" w:rsidRPr="00C85390" w:rsidRDefault="00B666CF" w:rsidP="00B666CF">
            <w:pPr>
              <w:pStyle w:val="DecimalAligned"/>
              <w:rPr>
                <w:color w:val="000000" w:themeColor="text1"/>
              </w:rPr>
            </w:pPr>
          </w:p>
        </w:tc>
      </w:tr>
    </w:tbl>
    <w:p w14:paraId="45A54B38" w14:textId="77777777" w:rsidR="00E97D9F" w:rsidRDefault="00E97D9F" w:rsidP="00E97D9F">
      <w:pPr>
        <w:widowControl w:val="0"/>
        <w:autoSpaceDE w:val="0"/>
        <w:autoSpaceDN w:val="0"/>
        <w:adjustRightInd w:val="0"/>
      </w:pPr>
    </w:p>
    <w:p w14:paraId="71437E9B" w14:textId="77777777" w:rsidR="00E97D9F" w:rsidRPr="00D27DD6" w:rsidRDefault="00E97D9F" w:rsidP="00E97D9F">
      <w:pPr>
        <w:widowControl w:val="0"/>
        <w:tabs>
          <w:tab w:val="left" w:pos="2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
        <w:contextualSpacing/>
        <w:rPr>
          <w:color w:val="000000"/>
          <w:sz w:val="20"/>
          <w:szCs w:val="20"/>
        </w:rPr>
      </w:pPr>
    </w:p>
    <w:p w14:paraId="4700C811" w14:textId="3EE48DDD" w:rsidR="001D3446" w:rsidRDefault="001D3446" w:rsidP="00E97D9F">
      <w:pPr>
        <w:spacing w:after="200"/>
      </w:pPr>
    </w:p>
    <w:sectPr w:rsidR="001D3446" w:rsidSect="00102B32">
      <w:footerReference w:type="default" r:id="rId28"/>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8C442" w14:textId="77777777" w:rsidR="002C201B" w:rsidRDefault="002C201B" w:rsidP="0032232D">
      <w:r>
        <w:separator/>
      </w:r>
    </w:p>
  </w:endnote>
  <w:endnote w:type="continuationSeparator" w:id="0">
    <w:p w14:paraId="0963BE3D" w14:textId="77777777" w:rsidR="002C201B" w:rsidRDefault="002C201B"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041649"/>
      <w:docPartObj>
        <w:docPartGallery w:val="Page Numbers (Bottom of Page)"/>
        <w:docPartUnique/>
      </w:docPartObj>
    </w:sdtPr>
    <w:sdtEndPr/>
    <w:sdtContent>
      <w:p w14:paraId="59424C3D" w14:textId="03798254" w:rsidR="00D65D98" w:rsidRDefault="00D65D98">
        <w:pPr>
          <w:pStyle w:val="Footer"/>
          <w:jc w:val="right"/>
        </w:pPr>
        <w:r>
          <w:fldChar w:fldCharType="begin"/>
        </w:r>
        <w:r>
          <w:instrText xml:space="preserve"> PAGE   \* MERGEFORMAT </w:instrText>
        </w:r>
        <w:r>
          <w:fldChar w:fldCharType="separate"/>
        </w:r>
        <w:r w:rsidR="00220AC1">
          <w:rPr>
            <w:noProof/>
          </w:rPr>
          <w:t>8</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CF90D" w14:textId="77777777" w:rsidR="002C201B" w:rsidRDefault="002C201B" w:rsidP="0032232D">
      <w:r>
        <w:separator/>
      </w:r>
    </w:p>
  </w:footnote>
  <w:footnote w:type="continuationSeparator" w:id="0">
    <w:p w14:paraId="0390AE0A" w14:textId="77777777" w:rsidR="002C201B" w:rsidRDefault="002C201B"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4472"/>
    <w:multiLevelType w:val="hybridMultilevel"/>
    <w:tmpl w:val="E1CAAC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27991"/>
    <w:multiLevelType w:val="hybridMultilevel"/>
    <w:tmpl w:val="19D667BC"/>
    <w:lvl w:ilvl="0" w:tplc="1E6A2530">
      <w:start w:val="1"/>
      <w:numFmt w:val="decimal"/>
      <w:lvlText w:val="%1."/>
      <w:lvlJc w:val="left"/>
      <w:pPr>
        <w:ind w:left="1620" w:hanging="90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23EC4"/>
    <w:multiLevelType w:val="hybridMultilevel"/>
    <w:tmpl w:val="EE34FD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6"/>
  </w:num>
  <w:num w:numId="4">
    <w:abstractNumId w:val="24"/>
  </w:num>
  <w:num w:numId="5">
    <w:abstractNumId w:val="19"/>
  </w:num>
  <w:num w:numId="6">
    <w:abstractNumId w:val="22"/>
  </w:num>
  <w:num w:numId="7">
    <w:abstractNumId w:val="31"/>
  </w:num>
  <w:num w:numId="8">
    <w:abstractNumId w:val="39"/>
  </w:num>
  <w:num w:numId="9">
    <w:abstractNumId w:val="10"/>
  </w:num>
  <w:num w:numId="10">
    <w:abstractNumId w:val="13"/>
  </w:num>
  <w:num w:numId="11">
    <w:abstractNumId w:val="43"/>
  </w:num>
  <w:num w:numId="12">
    <w:abstractNumId w:val="38"/>
  </w:num>
  <w:num w:numId="13">
    <w:abstractNumId w:val="26"/>
  </w:num>
  <w:num w:numId="14">
    <w:abstractNumId w:val="37"/>
  </w:num>
  <w:num w:numId="15">
    <w:abstractNumId w:val="8"/>
  </w:num>
  <w:num w:numId="16">
    <w:abstractNumId w:val="29"/>
  </w:num>
  <w:num w:numId="17">
    <w:abstractNumId w:val="15"/>
  </w:num>
  <w:num w:numId="18">
    <w:abstractNumId w:val="12"/>
  </w:num>
  <w:num w:numId="19">
    <w:abstractNumId w:val="32"/>
  </w:num>
  <w:num w:numId="20">
    <w:abstractNumId w:val="41"/>
  </w:num>
  <w:num w:numId="21">
    <w:abstractNumId w:val="23"/>
  </w:num>
  <w:num w:numId="22">
    <w:abstractNumId w:val="35"/>
  </w:num>
  <w:num w:numId="23">
    <w:abstractNumId w:val="40"/>
  </w:num>
  <w:num w:numId="24">
    <w:abstractNumId w:val="45"/>
  </w:num>
  <w:num w:numId="25">
    <w:abstractNumId w:val="44"/>
  </w:num>
  <w:num w:numId="26">
    <w:abstractNumId w:val="33"/>
  </w:num>
  <w:num w:numId="27">
    <w:abstractNumId w:val="20"/>
  </w:num>
  <w:num w:numId="28">
    <w:abstractNumId w:val="5"/>
  </w:num>
  <w:num w:numId="29">
    <w:abstractNumId w:val="28"/>
  </w:num>
  <w:num w:numId="30">
    <w:abstractNumId w:val="30"/>
  </w:num>
  <w:num w:numId="31">
    <w:abstractNumId w:val="4"/>
  </w:num>
  <w:num w:numId="32">
    <w:abstractNumId w:val="21"/>
  </w:num>
  <w:num w:numId="33">
    <w:abstractNumId w:val="14"/>
  </w:num>
  <w:num w:numId="34">
    <w:abstractNumId w:val="9"/>
  </w:num>
  <w:num w:numId="35">
    <w:abstractNumId w:val="0"/>
  </w:num>
  <w:num w:numId="36">
    <w:abstractNumId w:val="1"/>
  </w:num>
  <w:num w:numId="37">
    <w:abstractNumId w:val="27"/>
  </w:num>
  <w:num w:numId="38">
    <w:abstractNumId w:val="17"/>
  </w:num>
  <w:num w:numId="39">
    <w:abstractNumId w:val="34"/>
  </w:num>
  <w:num w:numId="40">
    <w:abstractNumId w:val="3"/>
  </w:num>
  <w:num w:numId="41">
    <w:abstractNumId w:val="42"/>
  </w:num>
  <w:num w:numId="42">
    <w:abstractNumId w:val="2"/>
  </w:num>
  <w:num w:numId="43">
    <w:abstractNumId w:val="18"/>
  </w:num>
  <w:num w:numId="44">
    <w:abstractNumId w:val="36"/>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D"/>
    <w:rsid w:val="00000F4D"/>
    <w:rsid w:val="0000204D"/>
    <w:rsid w:val="00006ECB"/>
    <w:rsid w:val="00007ED8"/>
    <w:rsid w:val="0002042B"/>
    <w:rsid w:val="0002205B"/>
    <w:rsid w:val="000249EB"/>
    <w:rsid w:val="00026B40"/>
    <w:rsid w:val="000336F1"/>
    <w:rsid w:val="000378A6"/>
    <w:rsid w:val="0004451C"/>
    <w:rsid w:val="0004721D"/>
    <w:rsid w:val="00050E72"/>
    <w:rsid w:val="0006053D"/>
    <w:rsid w:val="00063F17"/>
    <w:rsid w:val="000678A2"/>
    <w:rsid w:val="00072556"/>
    <w:rsid w:val="00073137"/>
    <w:rsid w:val="00073BDF"/>
    <w:rsid w:val="00077547"/>
    <w:rsid w:val="00082C39"/>
    <w:rsid w:val="000942A5"/>
    <w:rsid w:val="000943B4"/>
    <w:rsid w:val="000945BD"/>
    <w:rsid w:val="000970EB"/>
    <w:rsid w:val="000A26FD"/>
    <w:rsid w:val="000A6DA5"/>
    <w:rsid w:val="000A7713"/>
    <w:rsid w:val="000B1F6F"/>
    <w:rsid w:val="000B31CD"/>
    <w:rsid w:val="000C1A61"/>
    <w:rsid w:val="000C423A"/>
    <w:rsid w:val="000D1F10"/>
    <w:rsid w:val="000E64F5"/>
    <w:rsid w:val="000F29F6"/>
    <w:rsid w:val="00102505"/>
    <w:rsid w:val="00102B32"/>
    <w:rsid w:val="00104010"/>
    <w:rsid w:val="0011404C"/>
    <w:rsid w:val="00115FC4"/>
    <w:rsid w:val="00124172"/>
    <w:rsid w:val="00136B26"/>
    <w:rsid w:val="0015400F"/>
    <w:rsid w:val="00154041"/>
    <w:rsid w:val="001555CE"/>
    <w:rsid w:val="00157E0A"/>
    <w:rsid w:val="001678DE"/>
    <w:rsid w:val="001718CF"/>
    <w:rsid w:val="00172592"/>
    <w:rsid w:val="001745B9"/>
    <w:rsid w:val="0017518D"/>
    <w:rsid w:val="001838DA"/>
    <w:rsid w:val="001874BA"/>
    <w:rsid w:val="0019073F"/>
    <w:rsid w:val="0019415C"/>
    <w:rsid w:val="001A1DCC"/>
    <w:rsid w:val="001A2CA1"/>
    <w:rsid w:val="001A4123"/>
    <w:rsid w:val="001B616E"/>
    <w:rsid w:val="001C21EC"/>
    <w:rsid w:val="001C2C76"/>
    <w:rsid w:val="001C438C"/>
    <w:rsid w:val="001D3446"/>
    <w:rsid w:val="002032DA"/>
    <w:rsid w:val="00205C00"/>
    <w:rsid w:val="00207149"/>
    <w:rsid w:val="00215962"/>
    <w:rsid w:val="00220169"/>
    <w:rsid w:val="00220AC1"/>
    <w:rsid w:val="00222BE8"/>
    <w:rsid w:val="00223B25"/>
    <w:rsid w:val="00224A9A"/>
    <w:rsid w:val="00230F73"/>
    <w:rsid w:val="002332E1"/>
    <w:rsid w:val="00233524"/>
    <w:rsid w:val="00236B54"/>
    <w:rsid w:val="002433DC"/>
    <w:rsid w:val="00244067"/>
    <w:rsid w:val="00244102"/>
    <w:rsid w:val="002445CD"/>
    <w:rsid w:val="002450BF"/>
    <w:rsid w:val="002676E6"/>
    <w:rsid w:val="00272814"/>
    <w:rsid w:val="002750E1"/>
    <w:rsid w:val="002A357E"/>
    <w:rsid w:val="002C0927"/>
    <w:rsid w:val="002C201B"/>
    <w:rsid w:val="002D3F2D"/>
    <w:rsid w:val="002E3580"/>
    <w:rsid w:val="002E359E"/>
    <w:rsid w:val="002E50A5"/>
    <w:rsid w:val="002E7C10"/>
    <w:rsid w:val="002F2011"/>
    <w:rsid w:val="002F330A"/>
    <w:rsid w:val="002F5589"/>
    <w:rsid w:val="002F78C9"/>
    <w:rsid w:val="00307D00"/>
    <w:rsid w:val="003131BC"/>
    <w:rsid w:val="0032232D"/>
    <w:rsid w:val="0032667C"/>
    <w:rsid w:val="00332BB4"/>
    <w:rsid w:val="00344B27"/>
    <w:rsid w:val="0035229B"/>
    <w:rsid w:val="00353CA1"/>
    <w:rsid w:val="00363349"/>
    <w:rsid w:val="00367279"/>
    <w:rsid w:val="003810CD"/>
    <w:rsid w:val="00382E63"/>
    <w:rsid w:val="00385F7B"/>
    <w:rsid w:val="0039058D"/>
    <w:rsid w:val="00390FC7"/>
    <w:rsid w:val="00392750"/>
    <w:rsid w:val="00394CAB"/>
    <w:rsid w:val="00395AF8"/>
    <w:rsid w:val="003A098D"/>
    <w:rsid w:val="003A5AF9"/>
    <w:rsid w:val="003B169B"/>
    <w:rsid w:val="003B1E8B"/>
    <w:rsid w:val="003B79DD"/>
    <w:rsid w:val="003C1E33"/>
    <w:rsid w:val="003C3A0E"/>
    <w:rsid w:val="003D0921"/>
    <w:rsid w:val="003D3349"/>
    <w:rsid w:val="003E30E3"/>
    <w:rsid w:val="00400B4B"/>
    <w:rsid w:val="00401772"/>
    <w:rsid w:val="00420844"/>
    <w:rsid w:val="0043474D"/>
    <w:rsid w:val="004470E7"/>
    <w:rsid w:val="00452864"/>
    <w:rsid w:val="0046276F"/>
    <w:rsid w:val="00465FE9"/>
    <w:rsid w:val="00485203"/>
    <w:rsid w:val="00493B13"/>
    <w:rsid w:val="004A089C"/>
    <w:rsid w:val="004A1E63"/>
    <w:rsid w:val="004B2A34"/>
    <w:rsid w:val="004D231A"/>
    <w:rsid w:val="004D3368"/>
    <w:rsid w:val="004D3A72"/>
    <w:rsid w:val="004D565A"/>
    <w:rsid w:val="004E3E22"/>
    <w:rsid w:val="004E5C25"/>
    <w:rsid w:val="004F1ED2"/>
    <w:rsid w:val="004F2D10"/>
    <w:rsid w:val="004F3724"/>
    <w:rsid w:val="004F5963"/>
    <w:rsid w:val="0051036F"/>
    <w:rsid w:val="00512043"/>
    <w:rsid w:val="00513890"/>
    <w:rsid w:val="0052209F"/>
    <w:rsid w:val="005362FA"/>
    <w:rsid w:val="00544D13"/>
    <w:rsid w:val="00545DB4"/>
    <w:rsid w:val="00551DA2"/>
    <w:rsid w:val="00565B70"/>
    <w:rsid w:val="00566713"/>
    <w:rsid w:val="00573961"/>
    <w:rsid w:val="005766AE"/>
    <w:rsid w:val="005932A7"/>
    <w:rsid w:val="005A2A1F"/>
    <w:rsid w:val="005A5014"/>
    <w:rsid w:val="005A66E5"/>
    <w:rsid w:val="005A7233"/>
    <w:rsid w:val="005B12EB"/>
    <w:rsid w:val="005B59AF"/>
    <w:rsid w:val="005D49F2"/>
    <w:rsid w:val="005E0F16"/>
    <w:rsid w:val="005E377C"/>
    <w:rsid w:val="005E5CBA"/>
    <w:rsid w:val="005E6523"/>
    <w:rsid w:val="005F286C"/>
    <w:rsid w:val="005F2A1B"/>
    <w:rsid w:val="005F3B8D"/>
    <w:rsid w:val="00617961"/>
    <w:rsid w:val="006376E9"/>
    <w:rsid w:val="0064030F"/>
    <w:rsid w:val="00640E4F"/>
    <w:rsid w:val="00644D69"/>
    <w:rsid w:val="0064596C"/>
    <w:rsid w:val="00646775"/>
    <w:rsid w:val="00656A55"/>
    <w:rsid w:val="00662428"/>
    <w:rsid w:val="00665582"/>
    <w:rsid w:val="00665594"/>
    <w:rsid w:val="006719E0"/>
    <w:rsid w:val="00680D46"/>
    <w:rsid w:val="00686F69"/>
    <w:rsid w:val="00687081"/>
    <w:rsid w:val="00690682"/>
    <w:rsid w:val="006A0151"/>
    <w:rsid w:val="006A0E0B"/>
    <w:rsid w:val="006C2C5F"/>
    <w:rsid w:val="006C33F0"/>
    <w:rsid w:val="006D0225"/>
    <w:rsid w:val="006D7484"/>
    <w:rsid w:val="006F285E"/>
    <w:rsid w:val="006F40F5"/>
    <w:rsid w:val="006F4A17"/>
    <w:rsid w:val="00702DB8"/>
    <w:rsid w:val="007076A2"/>
    <w:rsid w:val="0072055E"/>
    <w:rsid w:val="00733A70"/>
    <w:rsid w:val="007412BB"/>
    <w:rsid w:val="00743982"/>
    <w:rsid w:val="007478BC"/>
    <w:rsid w:val="00751A4C"/>
    <w:rsid w:val="00757294"/>
    <w:rsid w:val="00770E8F"/>
    <w:rsid w:val="007713FC"/>
    <w:rsid w:val="007778E4"/>
    <w:rsid w:val="00780619"/>
    <w:rsid w:val="00787FAD"/>
    <w:rsid w:val="00791BE7"/>
    <w:rsid w:val="00795B90"/>
    <w:rsid w:val="0079756F"/>
    <w:rsid w:val="007A20F5"/>
    <w:rsid w:val="007B23C4"/>
    <w:rsid w:val="007B3C2C"/>
    <w:rsid w:val="007B6D9F"/>
    <w:rsid w:val="007C2AF6"/>
    <w:rsid w:val="007C2DA2"/>
    <w:rsid w:val="007C442D"/>
    <w:rsid w:val="007D0045"/>
    <w:rsid w:val="007D271D"/>
    <w:rsid w:val="007D3EAB"/>
    <w:rsid w:val="007D65A8"/>
    <w:rsid w:val="007E07B1"/>
    <w:rsid w:val="007E7651"/>
    <w:rsid w:val="007F3E7B"/>
    <w:rsid w:val="007F71D9"/>
    <w:rsid w:val="00800DE9"/>
    <w:rsid w:val="00802BC1"/>
    <w:rsid w:val="00803AAA"/>
    <w:rsid w:val="0080736B"/>
    <w:rsid w:val="00813F7C"/>
    <w:rsid w:val="00816B46"/>
    <w:rsid w:val="00830667"/>
    <w:rsid w:val="00836762"/>
    <w:rsid w:val="008379B8"/>
    <w:rsid w:val="00862CE6"/>
    <w:rsid w:val="0087174F"/>
    <w:rsid w:val="00880873"/>
    <w:rsid w:val="00884D1B"/>
    <w:rsid w:val="00891BE3"/>
    <w:rsid w:val="00893BB4"/>
    <w:rsid w:val="008A0C85"/>
    <w:rsid w:val="008A3EA3"/>
    <w:rsid w:val="008A74E0"/>
    <w:rsid w:val="008B1D06"/>
    <w:rsid w:val="008C707D"/>
    <w:rsid w:val="008D7447"/>
    <w:rsid w:val="008E7C95"/>
    <w:rsid w:val="008F77F2"/>
    <w:rsid w:val="00915739"/>
    <w:rsid w:val="0091795E"/>
    <w:rsid w:val="00921320"/>
    <w:rsid w:val="00925CCE"/>
    <w:rsid w:val="00926709"/>
    <w:rsid w:val="009413C2"/>
    <w:rsid w:val="00941E7B"/>
    <w:rsid w:val="00943CA4"/>
    <w:rsid w:val="00944DB0"/>
    <w:rsid w:val="00951CD9"/>
    <w:rsid w:val="0096408D"/>
    <w:rsid w:val="00965C62"/>
    <w:rsid w:val="00974D31"/>
    <w:rsid w:val="00975617"/>
    <w:rsid w:val="00976663"/>
    <w:rsid w:val="00990101"/>
    <w:rsid w:val="00993225"/>
    <w:rsid w:val="009A1305"/>
    <w:rsid w:val="009A2699"/>
    <w:rsid w:val="009C0EB6"/>
    <w:rsid w:val="009C1EA0"/>
    <w:rsid w:val="009C2D0E"/>
    <w:rsid w:val="009C675B"/>
    <w:rsid w:val="009C7D24"/>
    <w:rsid w:val="009D650F"/>
    <w:rsid w:val="009D6D31"/>
    <w:rsid w:val="009D7F27"/>
    <w:rsid w:val="009F013B"/>
    <w:rsid w:val="00A03821"/>
    <w:rsid w:val="00A04513"/>
    <w:rsid w:val="00A104F7"/>
    <w:rsid w:val="00A13050"/>
    <w:rsid w:val="00A20F99"/>
    <w:rsid w:val="00A3094D"/>
    <w:rsid w:val="00A555C2"/>
    <w:rsid w:val="00A6311A"/>
    <w:rsid w:val="00A66282"/>
    <w:rsid w:val="00A70AF3"/>
    <w:rsid w:val="00A728F2"/>
    <w:rsid w:val="00A75403"/>
    <w:rsid w:val="00A80404"/>
    <w:rsid w:val="00A86BD4"/>
    <w:rsid w:val="00A91046"/>
    <w:rsid w:val="00A97281"/>
    <w:rsid w:val="00AA258F"/>
    <w:rsid w:val="00AB1A5F"/>
    <w:rsid w:val="00AB3559"/>
    <w:rsid w:val="00AB63A1"/>
    <w:rsid w:val="00AC1A0B"/>
    <w:rsid w:val="00AD3D7B"/>
    <w:rsid w:val="00AE14BA"/>
    <w:rsid w:val="00AE4232"/>
    <w:rsid w:val="00AF0EAC"/>
    <w:rsid w:val="00AF1F8A"/>
    <w:rsid w:val="00AF259B"/>
    <w:rsid w:val="00AF599C"/>
    <w:rsid w:val="00B03629"/>
    <w:rsid w:val="00B166EC"/>
    <w:rsid w:val="00B2480B"/>
    <w:rsid w:val="00B51D01"/>
    <w:rsid w:val="00B52556"/>
    <w:rsid w:val="00B52636"/>
    <w:rsid w:val="00B63CAB"/>
    <w:rsid w:val="00B666CF"/>
    <w:rsid w:val="00B6767A"/>
    <w:rsid w:val="00B705D4"/>
    <w:rsid w:val="00B85810"/>
    <w:rsid w:val="00B90A19"/>
    <w:rsid w:val="00B93E8D"/>
    <w:rsid w:val="00BB3863"/>
    <w:rsid w:val="00BB58D1"/>
    <w:rsid w:val="00BC2E78"/>
    <w:rsid w:val="00BC32AF"/>
    <w:rsid w:val="00BD14C6"/>
    <w:rsid w:val="00BD684E"/>
    <w:rsid w:val="00BE0202"/>
    <w:rsid w:val="00BE2FD0"/>
    <w:rsid w:val="00C00B42"/>
    <w:rsid w:val="00C12F41"/>
    <w:rsid w:val="00C3296F"/>
    <w:rsid w:val="00C3300C"/>
    <w:rsid w:val="00C4445F"/>
    <w:rsid w:val="00C6123F"/>
    <w:rsid w:val="00C62A26"/>
    <w:rsid w:val="00C63B79"/>
    <w:rsid w:val="00C6688F"/>
    <w:rsid w:val="00C75886"/>
    <w:rsid w:val="00C77A4F"/>
    <w:rsid w:val="00C81C92"/>
    <w:rsid w:val="00C85390"/>
    <w:rsid w:val="00C96132"/>
    <w:rsid w:val="00C96CE8"/>
    <w:rsid w:val="00CA5304"/>
    <w:rsid w:val="00CB33BC"/>
    <w:rsid w:val="00CC1FF5"/>
    <w:rsid w:val="00CC315D"/>
    <w:rsid w:val="00CE29E7"/>
    <w:rsid w:val="00CE346D"/>
    <w:rsid w:val="00CE39BB"/>
    <w:rsid w:val="00CE772B"/>
    <w:rsid w:val="00CF1D5B"/>
    <w:rsid w:val="00CF579B"/>
    <w:rsid w:val="00CF57B6"/>
    <w:rsid w:val="00CF6D10"/>
    <w:rsid w:val="00CF7AD9"/>
    <w:rsid w:val="00D009EF"/>
    <w:rsid w:val="00D06A60"/>
    <w:rsid w:val="00D11F82"/>
    <w:rsid w:val="00D12DB5"/>
    <w:rsid w:val="00D16FC4"/>
    <w:rsid w:val="00D26435"/>
    <w:rsid w:val="00D275EB"/>
    <w:rsid w:val="00D27DD6"/>
    <w:rsid w:val="00D32B9C"/>
    <w:rsid w:val="00D32E78"/>
    <w:rsid w:val="00D42C3E"/>
    <w:rsid w:val="00D56F1D"/>
    <w:rsid w:val="00D613DA"/>
    <w:rsid w:val="00D65CCE"/>
    <w:rsid w:val="00D65D98"/>
    <w:rsid w:val="00D6777A"/>
    <w:rsid w:val="00D72575"/>
    <w:rsid w:val="00D80D9F"/>
    <w:rsid w:val="00D922F4"/>
    <w:rsid w:val="00D92DAB"/>
    <w:rsid w:val="00D942D9"/>
    <w:rsid w:val="00D94360"/>
    <w:rsid w:val="00DA0246"/>
    <w:rsid w:val="00DA4BF6"/>
    <w:rsid w:val="00DD00D1"/>
    <w:rsid w:val="00DE0FB5"/>
    <w:rsid w:val="00DE3525"/>
    <w:rsid w:val="00DE73C0"/>
    <w:rsid w:val="00DF1A91"/>
    <w:rsid w:val="00DF253D"/>
    <w:rsid w:val="00DF68DD"/>
    <w:rsid w:val="00E018EC"/>
    <w:rsid w:val="00E26F92"/>
    <w:rsid w:val="00E32033"/>
    <w:rsid w:val="00E32193"/>
    <w:rsid w:val="00E372BA"/>
    <w:rsid w:val="00E4083A"/>
    <w:rsid w:val="00E57BCE"/>
    <w:rsid w:val="00E67F3D"/>
    <w:rsid w:val="00E73D0F"/>
    <w:rsid w:val="00E81F12"/>
    <w:rsid w:val="00E83059"/>
    <w:rsid w:val="00E84B36"/>
    <w:rsid w:val="00E93297"/>
    <w:rsid w:val="00E97D9F"/>
    <w:rsid w:val="00EA09FD"/>
    <w:rsid w:val="00EA2E2C"/>
    <w:rsid w:val="00EA36BB"/>
    <w:rsid w:val="00EA48F6"/>
    <w:rsid w:val="00EC1C88"/>
    <w:rsid w:val="00EC5FBA"/>
    <w:rsid w:val="00EC7F75"/>
    <w:rsid w:val="00ED463E"/>
    <w:rsid w:val="00ED505B"/>
    <w:rsid w:val="00ED5742"/>
    <w:rsid w:val="00EE6308"/>
    <w:rsid w:val="00EF2FB8"/>
    <w:rsid w:val="00EF5AA6"/>
    <w:rsid w:val="00F03A98"/>
    <w:rsid w:val="00F10437"/>
    <w:rsid w:val="00F168E8"/>
    <w:rsid w:val="00F16C63"/>
    <w:rsid w:val="00F2035B"/>
    <w:rsid w:val="00F302FB"/>
    <w:rsid w:val="00F313F2"/>
    <w:rsid w:val="00F346E1"/>
    <w:rsid w:val="00F352F3"/>
    <w:rsid w:val="00F42074"/>
    <w:rsid w:val="00F57A31"/>
    <w:rsid w:val="00F648C5"/>
    <w:rsid w:val="00F85538"/>
    <w:rsid w:val="00F87214"/>
    <w:rsid w:val="00F91B46"/>
    <w:rsid w:val="00F9213C"/>
    <w:rsid w:val="00F97C80"/>
    <w:rsid w:val="00FA1BCB"/>
    <w:rsid w:val="00FA201A"/>
    <w:rsid w:val="00FA57F6"/>
    <w:rsid w:val="00FA6412"/>
    <w:rsid w:val="00FC00F5"/>
    <w:rsid w:val="00FC22B3"/>
    <w:rsid w:val="00FC58D2"/>
    <w:rsid w:val="00FC7B80"/>
    <w:rsid w:val="00FD40E4"/>
    <w:rsid w:val="00FE247C"/>
    <w:rsid w:val="00FE60D0"/>
    <w:rsid w:val="00FF7CF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3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02DB8"/>
    <w:rPr>
      <w:sz w:val="18"/>
      <w:szCs w:val="18"/>
    </w:rPr>
  </w:style>
  <w:style w:type="paragraph" w:styleId="CommentText">
    <w:name w:val="annotation text"/>
    <w:basedOn w:val="Normal"/>
    <w:link w:val="CommentTextChar"/>
    <w:uiPriority w:val="99"/>
    <w:semiHidden/>
    <w:unhideWhenUsed/>
    <w:rsid w:val="00702DB8"/>
  </w:style>
  <w:style w:type="character" w:customStyle="1" w:styleId="CommentTextChar">
    <w:name w:val="Comment Text Char"/>
    <w:basedOn w:val="DefaultParagraphFont"/>
    <w:link w:val="CommentText"/>
    <w:uiPriority w:val="99"/>
    <w:semiHidden/>
    <w:rsid w:val="00702DB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02DB8"/>
    <w:rPr>
      <w:b/>
      <w:bCs/>
      <w:sz w:val="20"/>
      <w:szCs w:val="20"/>
    </w:rPr>
  </w:style>
  <w:style w:type="character" w:customStyle="1" w:styleId="CommentSubjectChar">
    <w:name w:val="Comment Subject Char"/>
    <w:basedOn w:val="CommentTextChar"/>
    <w:link w:val="CommentSubject"/>
    <w:uiPriority w:val="99"/>
    <w:semiHidden/>
    <w:rsid w:val="00702DB8"/>
    <w:rPr>
      <w:rFonts w:ascii="Times New Roman" w:eastAsia="Times New Roman" w:hAnsi="Times New Roman" w:cs="Times New Roman"/>
      <w:b/>
      <w:bCs/>
      <w:sz w:val="20"/>
      <w:szCs w:val="20"/>
      <w:lang w:eastAsia="en-US"/>
    </w:rPr>
  </w:style>
  <w:style w:type="character" w:customStyle="1" w:styleId="UnresolvedMention1">
    <w:name w:val="Unresolved Mention1"/>
    <w:basedOn w:val="DefaultParagraphFont"/>
    <w:uiPriority w:val="99"/>
    <w:rsid w:val="0088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28114">
      <w:bodyDiv w:val="1"/>
      <w:marLeft w:val="0"/>
      <w:marRight w:val="0"/>
      <w:marTop w:val="0"/>
      <w:marBottom w:val="0"/>
      <w:divBdr>
        <w:top w:val="none" w:sz="0" w:space="0" w:color="auto"/>
        <w:left w:val="none" w:sz="0" w:space="0" w:color="auto"/>
        <w:bottom w:val="none" w:sz="0" w:space="0" w:color="auto"/>
        <w:right w:val="none" w:sz="0" w:space="0" w:color="auto"/>
      </w:divBdr>
      <w:divsChild>
        <w:div w:id="650603037">
          <w:marLeft w:val="0"/>
          <w:marRight w:val="0"/>
          <w:marTop w:val="100"/>
          <w:marBottom w:val="100"/>
          <w:divBdr>
            <w:top w:val="none" w:sz="0" w:space="0" w:color="auto"/>
            <w:left w:val="none" w:sz="0" w:space="0" w:color="auto"/>
            <w:bottom w:val="none" w:sz="0" w:space="0" w:color="auto"/>
            <w:right w:val="none" w:sz="0" w:space="0" w:color="auto"/>
          </w:divBdr>
          <w:divsChild>
            <w:div w:id="767895886">
              <w:marLeft w:val="0"/>
              <w:marRight w:val="0"/>
              <w:marTop w:val="750"/>
              <w:marBottom w:val="750"/>
              <w:divBdr>
                <w:top w:val="none" w:sz="0" w:space="0" w:color="auto"/>
                <w:left w:val="none" w:sz="0" w:space="0" w:color="auto"/>
                <w:bottom w:val="none" w:sz="0" w:space="0" w:color="auto"/>
                <w:right w:val="none" w:sz="0" w:space="0" w:color="auto"/>
              </w:divBdr>
              <w:divsChild>
                <w:div w:id="2124105691">
                  <w:marLeft w:val="0"/>
                  <w:marRight w:val="0"/>
                  <w:marTop w:val="0"/>
                  <w:marBottom w:val="0"/>
                  <w:divBdr>
                    <w:top w:val="none" w:sz="0" w:space="0" w:color="auto"/>
                    <w:left w:val="none" w:sz="0" w:space="0" w:color="auto"/>
                    <w:bottom w:val="none" w:sz="0" w:space="0" w:color="auto"/>
                    <w:right w:val="none" w:sz="0" w:space="0" w:color="auto"/>
                  </w:divBdr>
                  <w:divsChild>
                    <w:div w:id="897127966">
                      <w:marLeft w:val="0"/>
                      <w:marRight w:val="0"/>
                      <w:marTop w:val="0"/>
                      <w:marBottom w:val="0"/>
                      <w:divBdr>
                        <w:top w:val="none" w:sz="0" w:space="0" w:color="auto"/>
                        <w:left w:val="none" w:sz="0" w:space="0" w:color="auto"/>
                        <w:bottom w:val="none" w:sz="0" w:space="0" w:color="auto"/>
                        <w:right w:val="none" w:sz="0" w:space="0" w:color="auto"/>
                      </w:divBdr>
                      <w:divsChild>
                        <w:div w:id="8103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84289">
          <w:marLeft w:val="0"/>
          <w:marRight w:val="0"/>
          <w:marTop w:val="100"/>
          <w:marBottom w:val="100"/>
          <w:divBdr>
            <w:top w:val="dashed" w:sz="6" w:space="0" w:color="A8A8A8"/>
            <w:left w:val="none" w:sz="0" w:space="0" w:color="auto"/>
            <w:bottom w:val="none" w:sz="0" w:space="0" w:color="auto"/>
            <w:right w:val="none" w:sz="0" w:space="0" w:color="auto"/>
          </w:divBdr>
          <w:divsChild>
            <w:div w:id="300382522">
              <w:marLeft w:val="0"/>
              <w:marRight w:val="0"/>
              <w:marTop w:val="750"/>
              <w:marBottom w:val="750"/>
              <w:divBdr>
                <w:top w:val="none" w:sz="0" w:space="0" w:color="auto"/>
                <w:left w:val="none" w:sz="0" w:space="0" w:color="auto"/>
                <w:bottom w:val="none" w:sz="0" w:space="0" w:color="auto"/>
                <w:right w:val="none" w:sz="0" w:space="0" w:color="auto"/>
              </w:divBdr>
              <w:divsChild>
                <w:div w:id="618495522">
                  <w:marLeft w:val="0"/>
                  <w:marRight w:val="0"/>
                  <w:marTop w:val="0"/>
                  <w:marBottom w:val="0"/>
                  <w:divBdr>
                    <w:top w:val="none" w:sz="0" w:space="0" w:color="auto"/>
                    <w:left w:val="none" w:sz="0" w:space="0" w:color="auto"/>
                    <w:bottom w:val="none" w:sz="0" w:space="0" w:color="auto"/>
                    <w:right w:val="none" w:sz="0" w:space="0" w:color="auto"/>
                  </w:divBdr>
                  <w:divsChild>
                    <w:div w:id="1587109021">
                      <w:marLeft w:val="0"/>
                      <w:marRight w:val="0"/>
                      <w:marTop w:val="0"/>
                      <w:marBottom w:val="0"/>
                      <w:divBdr>
                        <w:top w:val="none" w:sz="0" w:space="0" w:color="auto"/>
                        <w:left w:val="none" w:sz="0" w:space="0" w:color="auto"/>
                        <w:bottom w:val="none" w:sz="0" w:space="0" w:color="auto"/>
                        <w:right w:val="none" w:sz="0" w:space="0" w:color="auto"/>
                      </w:divBdr>
                      <w:divsChild>
                        <w:div w:id="2803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746652">
          <w:marLeft w:val="0"/>
          <w:marRight w:val="0"/>
          <w:marTop w:val="100"/>
          <w:marBottom w:val="100"/>
          <w:divBdr>
            <w:top w:val="dashed" w:sz="6" w:space="0" w:color="A8A8A8"/>
            <w:left w:val="none" w:sz="0" w:space="0" w:color="auto"/>
            <w:bottom w:val="none" w:sz="0" w:space="0" w:color="auto"/>
            <w:right w:val="none" w:sz="0" w:space="0" w:color="auto"/>
          </w:divBdr>
          <w:divsChild>
            <w:div w:id="1587494997">
              <w:marLeft w:val="0"/>
              <w:marRight w:val="0"/>
              <w:marTop w:val="750"/>
              <w:marBottom w:val="750"/>
              <w:divBdr>
                <w:top w:val="none" w:sz="0" w:space="0" w:color="auto"/>
                <w:left w:val="none" w:sz="0" w:space="0" w:color="auto"/>
                <w:bottom w:val="none" w:sz="0" w:space="0" w:color="auto"/>
                <w:right w:val="none" w:sz="0" w:space="0" w:color="auto"/>
              </w:divBdr>
              <w:divsChild>
                <w:div w:id="1928153079">
                  <w:marLeft w:val="0"/>
                  <w:marRight w:val="0"/>
                  <w:marTop w:val="0"/>
                  <w:marBottom w:val="0"/>
                  <w:divBdr>
                    <w:top w:val="none" w:sz="0" w:space="0" w:color="auto"/>
                    <w:left w:val="none" w:sz="0" w:space="0" w:color="auto"/>
                    <w:bottom w:val="none" w:sz="0" w:space="0" w:color="auto"/>
                    <w:right w:val="none" w:sz="0" w:space="0" w:color="auto"/>
                  </w:divBdr>
                  <w:divsChild>
                    <w:div w:id="469523278">
                      <w:marLeft w:val="0"/>
                      <w:marRight w:val="0"/>
                      <w:marTop w:val="0"/>
                      <w:marBottom w:val="0"/>
                      <w:divBdr>
                        <w:top w:val="none" w:sz="0" w:space="0" w:color="auto"/>
                        <w:left w:val="none" w:sz="0" w:space="0" w:color="auto"/>
                        <w:bottom w:val="none" w:sz="0" w:space="0" w:color="auto"/>
                        <w:right w:val="none" w:sz="0" w:space="0" w:color="auto"/>
                      </w:divBdr>
                      <w:divsChild>
                        <w:div w:id="2833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1596">
          <w:marLeft w:val="0"/>
          <w:marRight w:val="0"/>
          <w:marTop w:val="100"/>
          <w:marBottom w:val="100"/>
          <w:divBdr>
            <w:top w:val="dashed" w:sz="6" w:space="0" w:color="A8A8A8"/>
            <w:left w:val="none" w:sz="0" w:space="0" w:color="auto"/>
            <w:bottom w:val="none" w:sz="0" w:space="0" w:color="auto"/>
            <w:right w:val="none" w:sz="0" w:space="0" w:color="auto"/>
          </w:divBdr>
          <w:divsChild>
            <w:div w:id="343096267">
              <w:marLeft w:val="0"/>
              <w:marRight w:val="0"/>
              <w:marTop w:val="750"/>
              <w:marBottom w:val="750"/>
              <w:divBdr>
                <w:top w:val="none" w:sz="0" w:space="0" w:color="auto"/>
                <w:left w:val="none" w:sz="0" w:space="0" w:color="auto"/>
                <w:bottom w:val="none" w:sz="0" w:space="0" w:color="auto"/>
                <w:right w:val="none" w:sz="0" w:space="0" w:color="auto"/>
              </w:divBdr>
              <w:divsChild>
                <w:div w:id="141701010">
                  <w:marLeft w:val="0"/>
                  <w:marRight w:val="0"/>
                  <w:marTop w:val="0"/>
                  <w:marBottom w:val="0"/>
                  <w:divBdr>
                    <w:top w:val="none" w:sz="0" w:space="0" w:color="auto"/>
                    <w:left w:val="none" w:sz="0" w:space="0" w:color="auto"/>
                    <w:bottom w:val="none" w:sz="0" w:space="0" w:color="auto"/>
                    <w:right w:val="none" w:sz="0" w:space="0" w:color="auto"/>
                  </w:divBdr>
                  <w:divsChild>
                    <w:div w:id="1732314553">
                      <w:marLeft w:val="0"/>
                      <w:marRight w:val="0"/>
                      <w:marTop w:val="0"/>
                      <w:marBottom w:val="0"/>
                      <w:divBdr>
                        <w:top w:val="none" w:sz="0" w:space="0" w:color="auto"/>
                        <w:left w:val="none" w:sz="0" w:space="0" w:color="auto"/>
                        <w:bottom w:val="none" w:sz="0" w:space="0" w:color="auto"/>
                        <w:right w:val="none" w:sz="0" w:space="0" w:color="auto"/>
                      </w:divBdr>
                      <w:divsChild>
                        <w:div w:id="2288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52175">
          <w:marLeft w:val="0"/>
          <w:marRight w:val="0"/>
          <w:marTop w:val="100"/>
          <w:marBottom w:val="100"/>
          <w:divBdr>
            <w:top w:val="dashed" w:sz="6" w:space="0" w:color="A8A8A8"/>
            <w:left w:val="none" w:sz="0" w:space="0" w:color="auto"/>
            <w:bottom w:val="none" w:sz="0" w:space="0" w:color="auto"/>
            <w:right w:val="none" w:sz="0" w:space="0" w:color="auto"/>
          </w:divBdr>
          <w:divsChild>
            <w:div w:id="1875339266">
              <w:marLeft w:val="0"/>
              <w:marRight w:val="0"/>
              <w:marTop w:val="750"/>
              <w:marBottom w:val="750"/>
              <w:divBdr>
                <w:top w:val="none" w:sz="0" w:space="0" w:color="auto"/>
                <w:left w:val="none" w:sz="0" w:space="0" w:color="auto"/>
                <w:bottom w:val="none" w:sz="0" w:space="0" w:color="auto"/>
                <w:right w:val="none" w:sz="0" w:space="0" w:color="auto"/>
              </w:divBdr>
              <w:divsChild>
                <w:div w:id="1013336879">
                  <w:marLeft w:val="0"/>
                  <w:marRight w:val="0"/>
                  <w:marTop w:val="0"/>
                  <w:marBottom w:val="0"/>
                  <w:divBdr>
                    <w:top w:val="none" w:sz="0" w:space="0" w:color="auto"/>
                    <w:left w:val="none" w:sz="0" w:space="0" w:color="auto"/>
                    <w:bottom w:val="none" w:sz="0" w:space="0" w:color="auto"/>
                    <w:right w:val="none" w:sz="0" w:space="0" w:color="auto"/>
                  </w:divBdr>
                  <w:divsChild>
                    <w:div w:id="101455812">
                      <w:marLeft w:val="0"/>
                      <w:marRight w:val="0"/>
                      <w:marTop w:val="0"/>
                      <w:marBottom w:val="0"/>
                      <w:divBdr>
                        <w:top w:val="none" w:sz="0" w:space="0" w:color="auto"/>
                        <w:left w:val="none" w:sz="0" w:space="0" w:color="auto"/>
                        <w:bottom w:val="none" w:sz="0" w:space="0" w:color="auto"/>
                        <w:right w:val="none" w:sz="0" w:space="0" w:color="auto"/>
                      </w:divBdr>
                      <w:divsChild>
                        <w:div w:id="6726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ritctr@auburn.edu" TargetMode="External"/><Relationship Id="rId18" Type="http://schemas.openxmlformats.org/officeDocument/2006/relationships/hyperlink" Target="http://wp.auburn.edu/healthandwellness/alcohol-drugs/http://wp.auburn.edu/healthandwellness/recovery/" TargetMode="External"/><Relationship Id="rId26" Type="http://schemas.openxmlformats.org/officeDocument/2006/relationships/hyperlink" Target="http://wp.auburn.edu/writing/" TargetMode="External"/><Relationship Id="rId3" Type="http://schemas.openxmlformats.org/officeDocument/2006/relationships/styles" Target="styles.xml"/><Relationship Id="rId21" Type="http://schemas.openxmlformats.org/officeDocument/2006/relationships/hyperlink" Target="https://education.cu-portland.edu/blog/admissions-tips/top-10-characteristics-of-high-performing-graduate-school-students/" TargetMode="External"/><Relationship Id="rId7" Type="http://schemas.openxmlformats.org/officeDocument/2006/relationships/endnotes" Target="endnotes.xml"/><Relationship Id="rId12" Type="http://schemas.openxmlformats.org/officeDocument/2006/relationships/hyperlink" Target="http://www.auburn.edu/writingcenter" TargetMode="External"/><Relationship Id="rId17" Type="http://schemas.openxmlformats.org/officeDocument/2006/relationships/hyperlink" Target="http://www.auburn.edu/academic/provost/undergrad_studies/support/" TargetMode="External"/><Relationship Id="rId25" Type="http://schemas.openxmlformats.org/officeDocument/2006/relationships/hyperlink" Target="https://study.com/academy/lesson/what-is-apa-format-style-definition-quiz.html" TargetMode="External"/><Relationship Id="rId2" Type="http://schemas.openxmlformats.org/officeDocument/2006/relationships/numbering" Target="numbering.xml"/><Relationship Id="rId16" Type="http://schemas.openxmlformats.org/officeDocument/2006/relationships/hyperlink" Target="https://cws.auburn.edu/studentAffairs/healthAndWellness/" TargetMode="External"/><Relationship Id="rId20" Type="http://schemas.openxmlformats.org/officeDocument/2006/relationships/hyperlink" Target="http://www.education.auburn.edu/curriculum-and-teach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24" Type="http://schemas.openxmlformats.org/officeDocument/2006/relationships/hyperlink" Target="http://www.lib.auburn.edu/tour/" TargetMode="Externa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hyperlink" Target="http://www.lib.auburn.edu/" TargetMode="External"/><Relationship Id="rId28" Type="http://schemas.openxmlformats.org/officeDocument/2006/relationships/footer" Target="footer1.xml"/><Relationship Id="rId10" Type="http://schemas.openxmlformats.org/officeDocument/2006/relationships/hyperlink" Target="mailto:szz0041@auburn.edu" TargetMode="External"/><Relationship Id="rId19" Type="http://schemas.openxmlformats.org/officeDocument/2006/relationships/hyperlink" Target="http://wp.auburn.edu/healthandwellness/other-services/" TargetMode="External"/><Relationship Id="rId4" Type="http://schemas.openxmlformats.org/officeDocument/2006/relationships/settings" Target="settings.xml"/><Relationship Id="rId9" Type="http://schemas.openxmlformats.org/officeDocument/2006/relationships/hyperlink" Target="mailto:jlh0069@auburn.edu"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graduate.auburn.edu/current-students/" TargetMode="External"/><Relationship Id="rId27" Type="http://schemas.openxmlformats.org/officeDocument/2006/relationships/hyperlink" Target="https://www.gradschools.com/get-informed/surviving-graduate-school/study-skills-grad-school/10-rules-graduate-level-writin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40BAA-D335-4594-9D67-BE85B52E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2</cp:revision>
  <cp:lastPrinted>2019-08-16T13:26:00Z</cp:lastPrinted>
  <dcterms:created xsi:type="dcterms:W3CDTF">2021-01-29T19:38:00Z</dcterms:created>
  <dcterms:modified xsi:type="dcterms:W3CDTF">2021-01-29T19:38:00Z</dcterms:modified>
</cp:coreProperties>
</file>