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A04E9AF" w14:textId="45BD52D6" w:rsidR="00A92BED" w:rsidRDefault="00A92BED" w:rsidP="00A92BED">
      <w:pPr>
        <w:pStyle w:val="Heading1"/>
        <w:numPr>
          <w:ilvl w:val="0"/>
          <w:numId w:val="0"/>
        </w:numPr>
        <w:ind w:left="460"/>
        <w:jc w:val="center"/>
        <w:rPr>
          <w:b w:val="0"/>
          <w:highlight w:val="yellow"/>
        </w:rPr>
      </w:pPr>
      <w:r w:rsidRPr="00B35D4C">
        <w:rPr>
          <w:highlight w:val="yellow"/>
        </w:rPr>
        <w:t xml:space="preserve">**Please make sure to check the following link frequently for changes in University policy regarding operation during the COVID-19 </w:t>
      </w:r>
      <w:r w:rsidR="00BA78FB" w:rsidRPr="00B35D4C">
        <w:rPr>
          <w:highlight w:val="yellow"/>
        </w:rPr>
        <w:t>pandemic. *</w:t>
      </w:r>
      <w:r w:rsidRPr="00B35D4C">
        <w:rPr>
          <w:highlight w:val="yellow"/>
        </w:rPr>
        <w:t>*</w:t>
      </w:r>
    </w:p>
    <w:p w14:paraId="0985C9E0" w14:textId="77777777" w:rsidR="00A92BED" w:rsidRDefault="008E2A11" w:rsidP="00A92BED">
      <w:pPr>
        <w:jc w:val="center"/>
        <w:rPr>
          <w:highlight w:val="yellow"/>
        </w:rPr>
      </w:pPr>
      <w:hyperlink r:id="rId5" w:history="1">
        <w:r w:rsidR="00A92BED" w:rsidRPr="00B35D4C">
          <w:rPr>
            <w:rStyle w:val="Hyperlink"/>
            <w:highlight w:val="yellow"/>
          </w:rPr>
          <w:t>https://ahealthieru.auburn.edu/</w:t>
        </w:r>
      </w:hyperlink>
      <w:r w:rsidR="00A92BED" w:rsidRPr="00B35D4C">
        <w:rPr>
          <w:highlight w:val="yellow"/>
        </w:rPr>
        <w:t xml:space="preserve"> </w:t>
      </w:r>
    </w:p>
    <w:p w14:paraId="6C9E4E0B" w14:textId="77777777" w:rsidR="00A92BED" w:rsidRDefault="00A92BED" w:rsidP="00A92BED">
      <w:pPr>
        <w:jc w:val="center"/>
        <w:rPr>
          <w:b/>
          <w:highlight w:val="yellow"/>
        </w:rPr>
      </w:pPr>
      <w:r w:rsidRPr="00B35D4C">
        <w:rPr>
          <w:b/>
          <w:highlight w:val="yellow"/>
        </w:rPr>
        <w:t>COVID-specific policies relevant to this course can be found later in this syllabus.</w:t>
      </w:r>
    </w:p>
    <w:p w14:paraId="0DA07490" w14:textId="77777777" w:rsidR="0042795D" w:rsidRDefault="0042795D" w:rsidP="00E864CC">
      <w:pPr>
        <w:kinsoku w:val="0"/>
        <w:overflowPunct w:val="0"/>
        <w:autoSpaceDE w:val="0"/>
        <w:autoSpaceDN w:val="0"/>
        <w:adjustRightInd w:val="0"/>
        <w:spacing w:after="0" w:line="245" w:lineRule="exact"/>
        <w:ind w:left="2736" w:right="2900" w:firstLine="540"/>
        <w:jc w:val="center"/>
        <w:outlineLvl w:val="0"/>
        <w:rPr>
          <w:rFonts w:cs="Times New Roman"/>
          <w:b/>
          <w:bCs/>
          <w:sz w:val="24"/>
          <w:szCs w:val="24"/>
        </w:rPr>
      </w:pPr>
    </w:p>
    <w:p w14:paraId="290454F2" w14:textId="4844ACA8" w:rsidR="00E864CC" w:rsidRPr="007D5A4A" w:rsidRDefault="00E864CC" w:rsidP="00E864CC">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263B80DD" w14:textId="77777777" w:rsidR="00E864CC" w:rsidRPr="007D5A4A" w:rsidRDefault="00E864CC" w:rsidP="00E864CC">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3CB538F" w14:textId="77777777" w:rsidR="00E864CC" w:rsidRPr="007D5A4A" w:rsidRDefault="00E864CC" w:rsidP="00E864CC">
      <w:pPr>
        <w:kinsoku w:val="0"/>
        <w:overflowPunct w:val="0"/>
        <w:autoSpaceDE w:val="0"/>
        <w:autoSpaceDN w:val="0"/>
        <w:adjustRightInd w:val="0"/>
        <w:spacing w:after="0" w:line="240" w:lineRule="auto"/>
        <w:ind w:left="3855" w:right="3855"/>
        <w:jc w:val="center"/>
        <w:rPr>
          <w:rFonts w:cs="Times New Roman"/>
          <w:sz w:val="24"/>
          <w:szCs w:val="24"/>
        </w:rPr>
      </w:pPr>
    </w:p>
    <w:p w14:paraId="58A7A75A" w14:textId="77777777" w:rsidR="00D85AA5" w:rsidRPr="007D5A4A" w:rsidRDefault="00D85AA5" w:rsidP="00D85AA5">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32CC1A56" w14:textId="057AC707" w:rsidR="00D85AA5" w:rsidRDefault="00D85AA5" w:rsidP="00D85AA5">
      <w:pPr>
        <w:pStyle w:val="ListParagraph"/>
        <w:kinsoku w:val="0"/>
        <w:overflowPunct w:val="0"/>
        <w:spacing w:before="2" w:line="240" w:lineRule="auto"/>
        <w:ind w:left="400"/>
        <w:rPr>
          <w:sz w:val="24"/>
          <w:szCs w:val="24"/>
        </w:rPr>
      </w:pPr>
      <w:r>
        <w:rPr>
          <w:bCs/>
          <w:sz w:val="24"/>
          <w:szCs w:val="24"/>
        </w:rPr>
        <w:t>Course Number:</w:t>
      </w:r>
      <w:r w:rsidRPr="007D5A4A">
        <w:rPr>
          <w:b/>
          <w:bCs/>
          <w:spacing w:val="-1"/>
          <w:sz w:val="24"/>
          <w:szCs w:val="24"/>
        </w:rPr>
        <w:t xml:space="preserve"> </w:t>
      </w:r>
      <w:r w:rsidRPr="007D5A4A">
        <w:rPr>
          <w:bCs/>
          <w:sz w:val="24"/>
          <w:szCs w:val="24"/>
        </w:rPr>
        <w:t xml:space="preserve">KINE 1103 </w:t>
      </w:r>
      <w:r w:rsidRPr="007D5A4A">
        <w:rPr>
          <w:sz w:val="24"/>
          <w:szCs w:val="24"/>
        </w:rPr>
        <w:t>–</w:t>
      </w:r>
      <w:r w:rsidRPr="007D5A4A">
        <w:rPr>
          <w:spacing w:val="-1"/>
          <w:sz w:val="24"/>
          <w:szCs w:val="24"/>
        </w:rPr>
        <w:t xml:space="preserve"> </w:t>
      </w:r>
      <w:r w:rsidR="00107401">
        <w:rPr>
          <w:spacing w:val="-1"/>
          <w:sz w:val="24"/>
          <w:szCs w:val="24"/>
        </w:rPr>
        <w:t>010</w:t>
      </w:r>
    </w:p>
    <w:p w14:paraId="5B1B2BA2" w14:textId="6D9AB1C0" w:rsidR="00D85AA5" w:rsidRPr="007D5A4A" w:rsidRDefault="00D85AA5" w:rsidP="00D85AA5">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58004D">
        <w:rPr>
          <w:rFonts w:cs="Times New Roman"/>
          <w:b/>
          <w:bCs/>
          <w:spacing w:val="-7"/>
          <w:sz w:val="24"/>
          <w:szCs w:val="24"/>
        </w:rPr>
        <w:t>Wellness</w:t>
      </w:r>
      <w:r w:rsidRPr="007D5A4A">
        <w:rPr>
          <w:rFonts w:cs="Times New Roman"/>
          <w:bCs/>
          <w:spacing w:val="-7"/>
          <w:sz w:val="24"/>
          <w:szCs w:val="24"/>
        </w:rPr>
        <w:t xml:space="preserve"> (Online Course</w:t>
      </w:r>
      <w:r w:rsidR="00A92BED">
        <w:rPr>
          <w:rFonts w:cs="Times New Roman"/>
          <w:bCs/>
          <w:spacing w:val="-7"/>
          <w:sz w:val="24"/>
          <w:szCs w:val="24"/>
        </w:rPr>
        <w:t>)</w:t>
      </w:r>
    </w:p>
    <w:p w14:paraId="3C65D040" w14:textId="626637B0" w:rsidR="00D85AA5" w:rsidRPr="0014175C" w:rsidRDefault="00D85AA5" w:rsidP="00D85AA5">
      <w:pPr>
        <w:pStyle w:val="ListParagraph"/>
        <w:kinsoku w:val="0"/>
        <w:overflowPunct w:val="0"/>
        <w:spacing w:line="240" w:lineRule="auto"/>
        <w:ind w:left="400"/>
        <w:rPr>
          <w:b/>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14175C">
        <w:rPr>
          <w:b/>
          <w:bCs/>
          <w:spacing w:val="-2"/>
          <w:sz w:val="24"/>
          <w:szCs w:val="24"/>
        </w:rPr>
        <w:t>Spring 2021</w:t>
      </w:r>
    </w:p>
    <w:p w14:paraId="28F2FE65" w14:textId="77777777" w:rsidR="00D85AA5" w:rsidRDefault="00D85AA5" w:rsidP="00D85AA5">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0D1625B0" w14:textId="77777777" w:rsidR="00D85AA5" w:rsidRPr="007D5A4A" w:rsidRDefault="00D85AA5" w:rsidP="00D85AA5">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25B07EDF" w14:textId="77777777" w:rsidR="00D85AA5" w:rsidRDefault="00D85AA5" w:rsidP="00D85AA5">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7EFFF1BF" w14:textId="77777777" w:rsidR="00D85AA5" w:rsidRDefault="00D85AA5" w:rsidP="00D85AA5">
      <w:pPr>
        <w:kinsoku w:val="0"/>
        <w:overflowPunct w:val="0"/>
        <w:spacing w:line="244" w:lineRule="exact"/>
        <w:rPr>
          <w:bCs/>
          <w:sz w:val="24"/>
          <w:szCs w:val="24"/>
        </w:rPr>
      </w:pPr>
    </w:p>
    <w:p w14:paraId="3BEA2A31" w14:textId="77777777" w:rsidR="00D85AA5" w:rsidRPr="00663EEB" w:rsidRDefault="00D85AA5" w:rsidP="00D85AA5">
      <w:pPr>
        <w:pStyle w:val="NoSpacing"/>
        <w:rPr>
          <w:b/>
          <w:sz w:val="24"/>
          <w:szCs w:val="24"/>
        </w:rPr>
      </w:pPr>
      <w:r w:rsidRPr="00663EEB">
        <w:rPr>
          <w:b/>
          <w:sz w:val="24"/>
          <w:szCs w:val="24"/>
        </w:rPr>
        <w:t xml:space="preserve">2.  </w:t>
      </w:r>
      <w:r>
        <w:rPr>
          <w:b/>
          <w:sz w:val="24"/>
          <w:szCs w:val="24"/>
        </w:rPr>
        <w:t xml:space="preserve"> </w:t>
      </w:r>
      <w:r w:rsidRPr="00663EEB">
        <w:rPr>
          <w:b/>
          <w:sz w:val="24"/>
          <w:szCs w:val="24"/>
        </w:rPr>
        <w:t>Contact Information:</w:t>
      </w:r>
    </w:p>
    <w:p w14:paraId="216172BE" w14:textId="69D7EE16"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 xml:space="preserve">Instructor: </w:t>
      </w:r>
      <w:r w:rsidR="00107401">
        <w:rPr>
          <w:sz w:val="24"/>
          <w:szCs w:val="24"/>
        </w:rPr>
        <w:t>Juliana O. Parma</w:t>
      </w:r>
    </w:p>
    <w:p w14:paraId="327BADCE" w14:textId="5688F799"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Office Address: 301 Wire Road, Kinesiology Research Facility</w:t>
      </w:r>
    </w:p>
    <w:p w14:paraId="4DC775F3" w14:textId="1A335221" w:rsidR="00D85AA5" w:rsidRPr="0072141C"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 xml:space="preserve">Contact Information: </w:t>
      </w:r>
      <w:r w:rsidR="00107401" w:rsidRPr="00107401">
        <w:t>jzo0034</w:t>
      </w:r>
      <w:r w:rsidR="00A92BED" w:rsidRPr="00107401">
        <w:t>@auburn.edu</w:t>
      </w:r>
    </w:p>
    <w:p w14:paraId="7804DB5E" w14:textId="7DB01021" w:rsidR="00D85AA5" w:rsidRPr="00663EEB" w:rsidRDefault="00D85AA5" w:rsidP="00D85AA5">
      <w:pPr>
        <w:pStyle w:val="NoSpacing"/>
        <w:rPr>
          <w:sz w:val="24"/>
          <w:szCs w:val="24"/>
        </w:rPr>
      </w:pPr>
      <w:r w:rsidRPr="0072141C">
        <w:rPr>
          <w:sz w:val="24"/>
          <w:szCs w:val="24"/>
        </w:rPr>
        <w:t xml:space="preserve">       Office Hours: </w:t>
      </w:r>
      <w:r w:rsidR="00107401">
        <w:rPr>
          <w:sz w:val="24"/>
          <w:szCs w:val="24"/>
        </w:rPr>
        <w:t>Tuesday, 10a.m. / Thursday, 2p.m. (via Zoom – send me an email beforehand)</w:t>
      </w:r>
    </w:p>
    <w:p w14:paraId="6D609B28" w14:textId="77777777"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Secondary Contact:  Robin Thornburg-Brock, PHED Coordinator (thornr1@auburn.edu)</w:t>
      </w:r>
    </w:p>
    <w:p w14:paraId="0A22F6B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7A5F5411"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362919F8" w14:textId="77777777" w:rsidR="00E864CC" w:rsidRPr="003C5AD3" w:rsidRDefault="00E864CC" w:rsidP="00E864CC">
      <w:pPr>
        <w:tabs>
          <w:tab w:val="left" w:pos="340"/>
        </w:tabs>
        <w:kinsoku w:val="0"/>
        <w:overflowPunct w:val="0"/>
        <w:autoSpaceDE w:val="0"/>
        <w:autoSpaceDN w:val="0"/>
        <w:adjustRightInd w:val="0"/>
        <w:spacing w:before="29" w:after="0" w:line="240" w:lineRule="auto"/>
        <w:outlineLvl w:val="0"/>
        <w:rPr>
          <w:rFonts w:eastAsia="Times New Roman" w:cs="Times New Roman"/>
          <w:b/>
          <w:color w:val="000000"/>
          <w:sz w:val="24"/>
          <w:szCs w:val="24"/>
        </w:rPr>
      </w:pPr>
      <w:r>
        <w:rPr>
          <w:rFonts w:eastAsia="Times New Roman" w:cs="Times New Roman"/>
          <w:color w:val="000000"/>
          <w:sz w:val="24"/>
          <w:szCs w:val="24"/>
        </w:rPr>
        <w:tab/>
      </w:r>
      <w:r w:rsidRPr="003C5AD3">
        <w:rPr>
          <w:rFonts w:eastAsia="Times New Roman" w:cs="Times New Roman"/>
          <w:b/>
          <w:color w:val="000000"/>
          <w:sz w:val="24"/>
          <w:szCs w:val="24"/>
        </w:rPr>
        <w:t>E-Text</w:t>
      </w:r>
    </w:p>
    <w:p w14:paraId="61D61A6E" w14:textId="77777777" w:rsidR="00E864CC" w:rsidRPr="007D5A4A" w:rsidRDefault="00E864CC" w:rsidP="00E864CC">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This course will utilize an e-book version of Modified MasteringHealth that will be made available to you in the Canvas site associated with your course. Since you use MasteringHealth in your class, there are a few important things to know up-front:</w:t>
      </w:r>
      <w:r w:rsidRPr="007D5A4A">
        <w:rPr>
          <w:rFonts w:eastAsia="Times New Roman" w:cs="Times New Roman"/>
          <w:color w:val="000000"/>
          <w:sz w:val="24"/>
          <w:szCs w:val="24"/>
        </w:rPr>
        <w:tab/>
      </w:r>
    </w:p>
    <w:p w14:paraId="6DC0D7E8"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1A27D958" w14:textId="694DBAEB"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00562F93">
        <w:rPr>
          <w:rFonts w:eastAsia="Calibri" w:cs="Times New Roman"/>
          <w:color w:val="000000"/>
          <w:sz w:val="24"/>
          <w:szCs w:val="24"/>
          <w:u w:val="single"/>
        </w:rPr>
        <w:t xml:space="preserve"> 7</w:t>
      </w:r>
      <w:r w:rsidR="00756962">
        <w:rPr>
          <w:rFonts w:eastAsia="Calibri" w:cs="Times New Roman"/>
          <w:color w:val="000000"/>
          <w:sz w:val="24"/>
          <w:szCs w:val="24"/>
          <w:u w:val="single"/>
        </w:rPr>
        <w:t>8.75</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00CA7D08">
        <w:rPr>
          <w:rFonts w:eastAsia="Calibri" w:cs="Times New Roman"/>
          <w:color w:val="000000"/>
          <w:sz w:val="24"/>
          <w:szCs w:val="24"/>
          <w:u w:val="single"/>
        </w:rPr>
        <w:t>February 2</w:t>
      </w:r>
      <w:r w:rsidR="00CA7D08" w:rsidRPr="00CA7D08">
        <w:rPr>
          <w:rFonts w:eastAsia="Calibri" w:cs="Times New Roman"/>
          <w:color w:val="000000"/>
          <w:sz w:val="24"/>
          <w:szCs w:val="24"/>
          <w:u w:val="single"/>
          <w:vertAlign w:val="superscript"/>
        </w:rPr>
        <w:t>nd</w:t>
      </w:r>
      <w:r w:rsidR="00CA7D08">
        <w:rPr>
          <w:rFonts w:eastAsia="Calibri" w:cs="Times New Roman"/>
          <w:color w:val="000000"/>
          <w:sz w:val="24"/>
          <w:szCs w:val="24"/>
          <w:u w:val="single"/>
        </w:rPr>
        <w:t>, 2021</w:t>
      </w:r>
      <w:r w:rsidR="00562F93">
        <w:rPr>
          <w:rFonts w:eastAsia="Calibri" w:cs="Times New Roman"/>
          <w:color w:val="000000"/>
          <w:sz w:val="24"/>
          <w:szCs w:val="24"/>
          <w:u w:val="single"/>
        </w:rPr>
        <w:t xml:space="preserve"> </w:t>
      </w:r>
      <w:r w:rsidRPr="007D5A4A">
        <w:rPr>
          <w:rFonts w:eastAsia="Calibri" w:cs="Times New Roman"/>
          <w:color w:val="000000"/>
          <w:sz w:val="24"/>
          <w:szCs w:val="24"/>
        </w:rPr>
        <w:t>and will appear as "Bookstore Charges" on the e-bill issued following that date.</w:t>
      </w:r>
    </w:p>
    <w:p w14:paraId="32078A38" w14:textId="77777777" w:rsidR="00CA7D08" w:rsidRDefault="00E864CC" w:rsidP="00CA7D08">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u w:val="single"/>
        </w:rPr>
      </w:pPr>
      <w:r>
        <w:rPr>
          <w:rFonts w:eastAsia="Calibri" w:cs="Times New Roman"/>
          <w:color w:val="000000"/>
          <w:sz w:val="24"/>
          <w:szCs w:val="24"/>
        </w:rPr>
        <w:tab/>
      </w:r>
      <w:r w:rsidRPr="007D5A4A">
        <w:rPr>
          <w:rFonts w:eastAsia="Calibri" w:cs="Times New Roman"/>
          <w:color w:val="000000"/>
          <w:sz w:val="24"/>
          <w:szCs w:val="24"/>
        </w:rPr>
        <w:t>No charge will be made to your account if</w:t>
      </w:r>
      <w:r>
        <w:rPr>
          <w:rFonts w:eastAsia="Calibri" w:cs="Times New Roman"/>
          <w:color w:val="000000"/>
          <w:sz w:val="24"/>
          <w:szCs w:val="24"/>
        </w:rPr>
        <w:t xml:space="preserve"> you drop the class </w:t>
      </w:r>
      <w:r w:rsidR="00CA7D08">
        <w:rPr>
          <w:rFonts w:eastAsia="Calibri" w:cs="Times New Roman"/>
          <w:color w:val="000000"/>
          <w:sz w:val="24"/>
          <w:szCs w:val="24"/>
        </w:rPr>
        <w:t xml:space="preserve">on or before </w:t>
      </w:r>
      <w:r w:rsidR="00CA7D08">
        <w:rPr>
          <w:rFonts w:eastAsia="Calibri" w:cs="Times New Roman"/>
          <w:color w:val="000000"/>
          <w:sz w:val="24"/>
          <w:szCs w:val="24"/>
          <w:u w:val="single"/>
        </w:rPr>
        <w:t>February 2</w:t>
      </w:r>
      <w:r w:rsidR="00CA7D08" w:rsidRPr="00CA7D08">
        <w:rPr>
          <w:rFonts w:eastAsia="Calibri" w:cs="Times New Roman"/>
          <w:color w:val="000000"/>
          <w:sz w:val="24"/>
          <w:szCs w:val="24"/>
          <w:u w:val="single"/>
          <w:vertAlign w:val="superscript"/>
        </w:rPr>
        <w:t>nd</w:t>
      </w:r>
      <w:r w:rsidR="00CA7D08">
        <w:rPr>
          <w:rFonts w:eastAsia="Calibri" w:cs="Times New Roman"/>
          <w:color w:val="000000"/>
          <w:sz w:val="24"/>
          <w:szCs w:val="24"/>
          <w:u w:val="single"/>
        </w:rPr>
        <w:t xml:space="preserve">, </w:t>
      </w:r>
    </w:p>
    <w:p w14:paraId="261A8612" w14:textId="7D3F0146" w:rsidR="00E864CC" w:rsidRPr="007D5A4A" w:rsidRDefault="00CA7D08" w:rsidP="00CA7D08">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color w:val="000000"/>
          <w:sz w:val="24"/>
          <w:szCs w:val="24"/>
        </w:rPr>
        <w:tab/>
      </w:r>
      <w:r>
        <w:rPr>
          <w:rFonts w:eastAsia="Calibri" w:cs="Times New Roman"/>
          <w:color w:val="000000"/>
          <w:sz w:val="24"/>
          <w:szCs w:val="24"/>
          <w:u w:val="single"/>
        </w:rPr>
        <w:t>2021</w:t>
      </w:r>
      <w:r w:rsidR="00E864CC" w:rsidRPr="007D5A4A">
        <w:rPr>
          <w:rFonts w:eastAsia="Calibri" w:cs="Times New Roman"/>
          <w:color w:val="000000"/>
          <w:sz w:val="24"/>
          <w:szCs w:val="24"/>
        </w:rPr>
        <w:t>.</w:t>
      </w:r>
    </w:p>
    <w:p w14:paraId="62963249"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Pr="007D5A4A">
        <w:rPr>
          <w:rFonts w:eastAsia="Calibri" w:cs="Times New Roman"/>
          <w:sz w:val="24"/>
          <w:szCs w:val="24"/>
        </w:rPr>
        <w:t>You will be able to view MasteringHealth with ebook in Canvas.</w:t>
      </w:r>
    </w:p>
    <w:p w14:paraId="3713FAE1" w14:textId="77777777" w:rsidR="00E864CC" w:rsidRDefault="00E864CC" w:rsidP="00E864CC">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6"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148C53D8" w14:textId="4F173FE0" w:rsidR="00E864CC" w:rsidRDefault="00E864CC" w:rsidP="00E864CC">
      <w:pPr>
        <w:tabs>
          <w:tab w:val="left" w:pos="340"/>
        </w:tabs>
        <w:kinsoku w:val="0"/>
        <w:overflowPunct w:val="0"/>
        <w:autoSpaceDE w:val="0"/>
        <w:autoSpaceDN w:val="0"/>
        <w:adjustRightInd w:val="0"/>
        <w:spacing w:after="0" w:line="240" w:lineRule="auto"/>
        <w:ind w:left="720"/>
        <w:outlineLvl w:val="0"/>
      </w:pPr>
      <w:r>
        <w:rPr>
          <w:rFonts w:eastAsia="Calibri" w:cs="Times New Roman"/>
          <w:color w:val="000000"/>
          <w:sz w:val="24"/>
          <w:szCs w:val="24"/>
        </w:rPr>
        <w:t xml:space="preserve">Please note </w:t>
      </w:r>
      <w:r w:rsidRPr="00ED79D5">
        <w:t>if you “opt out” of eText charges, you will not have access to the materials you need to complete the course.</w:t>
      </w:r>
    </w:p>
    <w:p w14:paraId="49FA4DD7" w14:textId="77777777" w:rsidR="00A92BED" w:rsidRPr="007D5A4A" w:rsidRDefault="00A92BED" w:rsidP="00E864CC">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p>
    <w:p w14:paraId="66795198" w14:textId="77777777" w:rsidR="00E864CC" w:rsidRPr="007D5A4A" w:rsidRDefault="00E864CC" w:rsidP="00E864CC">
      <w:pPr>
        <w:tabs>
          <w:tab w:val="left" w:pos="340"/>
        </w:tabs>
        <w:autoSpaceDE w:val="0"/>
        <w:autoSpaceDN w:val="0"/>
        <w:adjustRightInd w:val="0"/>
        <w:spacing w:after="0" w:line="275" w:lineRule="exact"/>
        <w:ind w:left="340"/>
        <w:outlineLvl w:val="0"/>
        <w:rPr>
          <w:rFonts w:cs="Times New Roman"/>
          <w:sz w:val="24"/>
          <w:szCs w:val="24"/>
        </w:rPr>
      </w:pPr>
    </w:p>
    <w:p w14:paraId="573C2309" w14:textId="77777777" w:rsidR="00E864CC" w:rsidRPr="007D5A4A" w:rsidRDefault="00E864CC" w:rsidP="00E864CC">
      <w:pPr>
        <w:pStyle w:val="ListParagraph"/>
        <w:tabs>
          <w:tab w:val="left" w:pos="340"/>
        </w:tabs>
        <w:spacing w:line="275" w:lineRule="exact"/>
        <w:ind w:left="340"/>
        <w:outlineLvl w:val="0"/>
        <w:rPr>
          <w:sz w:val="24"/>
          <w:szCs w:val="24"/>
        </w:rPr>
      </w:pPr>
      <w:r w:rsidRPr="007D5A4A">
        <w:rPr>
          <w:b/>
          <w:color w:val="FF0000"/>
          <w:sz w:val="24"/>
          <w:szCs w:val="24"/>
          <w:u w:val="single"/>
        </w:rPr>
        <w:lastRenderedPageBreak/>
        <w:t>Please Follow these Online Course Access Instructions</w:t>
      </w:r>
      <w:r w:rsidRPr="007D5A4A">
        <w:rPr>
          <w:b/>
          <w:color w:val="FF0000"/>
          <w:sz w:val="24"/>
          <w:szCs w:val="24"/>
        </w:rPr>
        <w:t xml:space="preserve">: </w:t>
      </w:r>
    </w:p>
    <w:p w14:paraId="391902E9"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Log into Canvas for this course.</w:t>
      </w:r>
    </w:p>
    <w:p w14:paraId="0F917B0A"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B29F2A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734F614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w:t>
      </w:r>
      <w:r w:rsidRPr="00954084">
        <w:rPr>
          <w:i/>
          <w:color w:val="FF0000"/>
          <w:sz w:val="24"/>
          <w:szCs w:val="24"/>
          <w:u w:val="single"/>
        </w:rPr>
        <w:t>MasteringHealth Course Home</w:t>
      </w:r>
      <w:r w:rsidRPr="00954084">
        <w:rPr>
          <w:i/>
          <w:color w:val="FF0000"/>
          <w:sz w:val="24"/>
          <w:szCs w:val="24"/>
        </w:rPr>
        <w:t xml:space="preserve">”. </w:t>
      </w:r>
    </w:p>
    <w:p w14:paraId="47532AB2"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5C99C31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link your Canvas and Pearson accounts, do one of the following:</w:t>
      </w:r>
    </w:p>
    <w:p w14:paraId="11DED7DA"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If you already have a Pearson account, enter your username and password.</w:t>
      </w:r>
    </w:p>
    <w:p w14:paraId="2D0B6F08" w14:textId="77777777" w:rsidR="00E864CC" w:rsidRPr="00954084" w:rsidRDefault="00E864CC" w:rsidP="00E864CC">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2AAF5F86"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24F0547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19AFC9A9" w14:textId="7B09D785" w:rsidR="006911B6" w:rsidRPr="006911B6" w:rsidRDefault="00E864CC" w:rsidP="006911B6">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EE73A8" w:rsidRPr="00EE73A8">
        <w:rPr>
          <w:rFonts w:ascii="Verdana" w:eastAsia="Times New Roman" w:hAnsi="Verdana" w:cs="Times New Roman"/>
          <w:b/>
          <w:color w:val="000000"/>
          <w:sz w:val="22"/>
          <w:szCs w:val="22"/>
        </w:rPr>
        <w:t>your personal code (</w:t>
      </w:r>
      <w:r w:rsidR="00A92BED">
        <w:rPr>
          <w:rFonts w:ascii="Verdana" w:eastAsia="Times New Roman" w:hAnsi="Verdana" w:cs="Times New Roman"/>
          <w:b/>
          <w:color w:val="000000"/>
          <w:sz w:val="22"/>
          <w:szCs w:val="22"/>
        </w:rPr>
        <w:t>provided through the RedShelf link on Canvas</w:t>
      </w:r>
      <w:r w:rsidR="00EE73A8" w:rsidRPr="00EE73A8">
        <w:rPr>
          <w:rFonts w:ascii="Verdana" w:eastAsia="Times New Roman" w:hAnsi="Verdana" w:cs="Times New Roman"/>
          <w:b/>
          <w:color w:val="000000"/>
          <w:sz w:val="22"/>
          <w:szCs w:val="22"/>
        </w:rPr>
        <w:t>)</w:t>
      </w:r>
    </w:p>
    <w:p w14:paraId="32E47F2B" w14:textId="77FF56BF" w:rsidR="00E864CC" w:rsidRPr="00954084" w:rsidRDefault="00E864CC" w:rsidP="00E864CC">
      <w:pPr>
        <w:pStyle w:val="ListParagraph"/>
        <w:numPr>
          <w:ilvl w:val="0"/>
          <w:numId w:val="3"/>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65A7141C" w14:textId="7CCC0E8A" w:rsidR="00E864CC" w:rsidRDefault="00E864CC" w:rsidP="009A6716">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MyLab &amp; Mastering links in your Canvas course, your MyLab &amp; Mastering course immediately opens in a new tab. </w:t>
      </w:r>
    </w:p>
    <w:p w14:paraId="01247EF6" w14:textId="76857440" w:rsidR="00716D5D" w:rsidRDefault="007C5864">
      <w:pPr>
        <w:pStyle w:val="NormalWeb"/>
        <w:shd w:val="clear" w:color="auto" w:fill="FFFFFF"/>
        <w:spacing w:before="0" w:beforeAutospacing="0" w:after="0" w:afterAutospacing="0"/>
        <w:divId w:val="1626618458"/>
        <w:rPr>
          <w:rFonts w:ascii="inherit" w:hAnsi="inherit" w:hint="eastAsia"/>
          <w:b/>
          <w:bCs/>
          <w:color w:val="323130"/>
          <w:sz w:val="36"/>
          <w:szCs w:val="36"/>
          <w:u w:val="single"/>
          <w:bdr w:val="none" w:sz="0" w:space="0" w:color="auto" w:frame="1"/>
        </w:rPr>
      </w:pPr>
      <w:r w:rsidRPr="00322A64">
        <w:rPr>
          <w:rFonts w:ascii="inherit" w:hAnsi="inherit"/>
          <w:b/>
          <w:bCs/>
          <w:color w:val="323130"/>
          <w:sz w:val="36"/>
          <w:szCs w:val="36"/>
          <w:highlight w:val="yellow"/>
          <w:u w:val="single"/>
          <w:bdr w:val="none" w:sz="0" w:space="0" w:color="auto" w:frame="1"/>
        </w:rPr>
        <w:t>Extra information regarding</w:t>
      </w:r>
      <w:r w:rsidR="00716D5D" w:rsidRPr="00322A64">
        <w:rPr>
          <w:rFonts w:ascii="inherit" w:hAnsi="inherit"/>
          <w:b/>
          <w:bCs/>
          <w:color w:val="323130"/>
          <w:sz w:val="36"/>
          <w:szCs w:val="36"/>
          <w:highlight w:val="yellow"/>
          <w:u w:val="single"/>
          <w:bdr w:val="none" w:sz="0" w:space="0" w:color="auto" w:frame="1"/>
        </w:rPr>
        <w:t xml:space="preserve"> All Access.</w:t>
      </w:r>
    </w:p>
    <w:p w14:paraId="2B545400" w14:textId="77777777" w:rsidR="00C01D44" w:rsidRDefault="00C01D44" w:rsidP="00C01D44">
      <w:pPr>
        <w:rPr>
          <w:rFonts w:ascii="Calibri" w:eastAsia="Times New Roman" w:hAnsi="Calibri" w:cs="Calibri"/>
          <w:color w:val="000000"/>
          <w:sz w:val="22"/>
          <w:szCs w:val="22"/>
        </w:rPr>
      </w:pPr>
      <w:r>
        <w:rPr>
          <w:rFonts w:ascii="Calibri" w:hAnsi="Calibri" w:cs="Calibri"/>
          <w:b/>
          <w:bCs/>
          <w:color w:val="000000"/>
          <w:sz w:val="36"/>
          <w:szCs w:val="36"/>
          <w:u w:val="single"/>
        </w:rPr>
        <w:t>What is</w:t>
      </w:r>
      <w:r>
        <w:rPr>
          <w:rStyle w:val="apple-converted-space"/>
          <w:rFonts w:ascii="Calibri" w:hAnsi="Calibri" w:cs="Calibri"/>
          <w:b/>
          <w:bCs/>
          <w:color w:val="000000"/>
          <w:sz w:val="36"/>
          <w:szCs w:val="36"/>
        </w:rPr>
        <w:t> </w:t>
      </w:r>
      <w:r>
        <w:rPr>
          <w:rFonts w:ascii="Calibri" w:hAnsi="Calibri" w:cs="Calibri"/>
          <w:b/>
          <w:bCs/>
          <w:color w:val="000000"/>
          <w:sz w:val="36"/>
          <w:szCs w:val="36"/>
          <w:u w:val="single"/>
        </w:rPr>
        <w:t>All</w:t>
      </w:r>
      <w:r>
        <w:rPr>
          <w:rStyle w:val="apple-converted-space"/>
          <w:rFonts w:ascii="Calibri" w:hAnsi="Calibri" w:cs="Calibri"/>
          <w:b/>
          <w:bCs/>
          <w:color w:val="000000"/>
          <w:sz w:val="36"/>
          <w:szCs w:val="36"/>
        </w:rPr>
        <w:t> </w:t>
      </w:r>
      <w:r>
        <w:rPr>
          <w:rFonts w:ascii="Calibri" w:hAnsi="Calibri" w:cs="Calibri"/>
          <w:b/>
          <w:bCs/>
          <w:color w:val="000000"/>
          <w:sz w:val="36"/>
          <w:szCs w:val="36"/>
          <w:u w:val="single"/>
        </w:rPr>
        <w:t>Access?</w:t>
      </w:r>
    </w:p>
    <w:p w14:paraId="5D2760D6"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is Auburn’s program of delivering course materials to you digitally. Sometimes this will be a textbook, sometimes an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Your instructor has coordinated with the Bookstore to deliver this content for the course and help make sure you have what you need.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makes sure you are ready the first day of class, and the material is so much cheaper with this delivery that it’s the best way we can help you succeed in your courses at Auburn….financially and academically.</w:t>
      </w:r>
    </w:p>
    <w:p w14:paraId="4ABACD9B"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What content am I getting?</w:t>
      </w:r>
    </w:p>
    <w:p w14:paraId="7B6E814E"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For this course, KINE 1103, you’re getting</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for the semester to Get Fit Stay Well by Hopson.  This comes with </w:t>
      </w:r>
      <w:proofErr w:type="spellStart"/>
      <w:r>
        <w:rPr>
          <w:rFonts w:ascii="Calibri" w:hAnsi="Calibri" w:cs="Calibri"/>
          <w:color w:val="000000"/>
          <w:sz w:val="22"/>
          <w:szCs w:val="22"/>
        </w:rPr>
        <w:t>MasteringHealth</w:t>
      </w:r>
      <w:proofErr w:type="spellEnd"/>
      <w:r>
        <w:rPr>
          <w:rStyle w:val="apple-converted-space"/>
          <w:rFonts w:ascii="Calibri" w:hAnsi="Calibri" w:cs="Calibri"/>
          <w:color w:val="000000"/>
          <w:sz w:val="22"/>
          <w:szCs w:val="22"/>
        </w:rPr>
        <w:t> </w:t>
      </w:r>
      <w:r>
        <w:rPr>
          <w:rFonts w:ascii="Calibri" w:hAnsi="Calibri" w:cs="Calibri"/>
          <w:color w:val="000000"/>
          <w:sz w:val="22"/>
          <w:szCs w:val="22"/>
        </w:rPr>
        <w:t>access, and is required content for the course.</w:t>
      </w:r>
      <w:r>
        <w:rPr>
          <w:rStyle w:val="apple-converted-space"/>
          <w:rFonts w:ascii="Calibri" w:hAnsi="Calibri" w:cs="Calibri"/>
          <w:color w:val="000000"/>
          <w:sz w:val="22"/>
          <w:szCs w:val="22"/>
        </w:rPr>
        <w:t> </w:t>
      </w:r>
    </w:p>
    <w:p w14:paraId="596390E9"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How do I find it?</w:t>
      </w:r>
    </w:p>
    <w:p w14:paraId="5BBB12FC"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First, you’ll retrieve your Pearson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code by using the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link on your Canvas course page.  Once you have that code, copy and paste it into the Pearson link on  Canvas, and you’re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set. See attached instructions for more info.</w:t>
      </w:r>
      <w:r>
        <w:rPr>
          <w:rStyle w:val="apple-converted-space"/>
          <w:rFonts w:ascii="Calibri" w:hAnsi="Calibri" w:cs="Calibri"/>
          <w:color w:val="000000"/>
          <w:sz w:val="22"/>
          <w:szCs w:val="22"/>
        </w:rPr>
        <w:t> </w:t>
      </w:r>
      <w:r>
        <w:rPr>
          <w:rFonts w:ascii="Calibri" w:hAnsi="Calibri" w:cs="Calibri"/>
          <w:b/>
          <w:bCs/>
          <w:color w:val="000000"/>
          <w:sz w:val="22"/>
          <w:szCs w:val="22"/>
          <w:u w:val="single"/>
        </w:rPr>
        <w:t>Please use your @auburn.edu email to register for any</w:t>
      </w:r>
      <w:r>
        <w:rPr>
          <w:rStyle w:val="apple-converted-space"/>
          <w:rFonts w:ascii="Calibri" w:hAnsi="Calibri" w:cs="Calibri"/>
          <w:b/>
          <w:bCs/>
          <w:color w:val="000000"/>
          <w:sz w:val="22"/>
          <w:szCs w:val="22"/>
        </w:rPr>
        <w:t> </w:t>
      </w:r>
      <w:r>
        <w:rPr>
          <w:rFonts w:ascii="Calibri" w:hAnsi="Calibri" w:cs="Calibri"/>
          <w:b/>
          <w:bCs/>
          <w:color w:val="000000"/>
          <w:sz w:val="22"/>
          <w:szCs w:val="22"/>
          <w:u w:val="single"/>
        </w:rPr>
        <w:t>All</w:t>
      </w:r>
      <w:r>
        <w:rPr>
          <w:rStyle w:val="apple-converted-space"/>
          <w:rFonts w:ascii="Calibri" w:hAnsi="Calibri" w:cs="Calibri"/>
          <w:b/>
          <w:bCs/>
          <w:color w:val="000000"/>
          <w:sz w:val="22"/>
          <w:szCs w:val="22"/>
        </w:rPr>
        <w:t> </w:t>
      </w:r>
      <w:proofErr w:type="spellStart"/>
      <w:r>
        <w:rPr>
          <w:rFonts w:ascii="Calibri" w:hAnsi="Calibri" w:cs="Calibri"/>
          <w:b/>
          <w:bCs/>
          <w:color w:val="000000"/>
          <w:sz w:val="22"/>
          <w:szCs w:val="22"/>
          <w:u w:val="single"/>
        </w:rPr>
        <w:t>Accesscontent</w:t>
      </w:r>
      <w:proofErr w:type="spellEnd"/>
      <w:r>
        <w:rPr>
          <w:rFonts w:ascii="Calibri" w:hAnsi="Calibri" w:cs="Calibri"/>
          <w:b/>
          <w:bCs/>
          <w:color w:val="000000"/>
          <w:sz w:val="22"/>
          <w:szCs w:val="22"/>
          <w:u w:val="single"/>
        </w:rPr>
        <w:t>.</w:t>
      </w:r>
    </w:p>
    <w:p w14:paraId="32D42D4E"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What does it cost?</w:t>
      </w:r>
      <w:r>
        <w:rPr>
          <w:rStyle w:val="apple-converted-space"/>
          <w:rFonts w:ascii="Calibri" w:hAnsi="Calibri" w:cs="Calibri"/>
          <w:b/>
          <w:bCs/>
          <w:color w:val="000000"/>
          <w:sz w:val="36"/>
          <w:szCs w:val="36"/>
        </w:rPr>
        <w:t> </w:t>
      </w:r>
    </w:p>
    <w:p w14:paraId="10DAE86C"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lastRenderedPageBreak/>
        <w:t>For the first two weeks of class, everyone gets this content for free. </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students in this course start as opted in to pay for the content for the course. The discounted price you’ll be billed is $78.75. The print price used to be $91.</w:t>
      </w:r>
    </w:p>
    <w:p w14:paraId="39133DF8" w14:textId="77777777" w:rsidR="00C01D44" w:rsidRDefault="00C01D44" w:rsidP="00C01D44">
      <w:pPr>
        <w:ind w:left="765"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If you want to opt out and not be charged,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you have to do is follow the instructions (see</w:t>
      </w:r>
      <w:r>
        <w:rPr>
          <w:rStyle w:val="apple-converted-space"/>
          <w:rFonts w:ascii="Calibri" w:hAnsi="Calibri" w:cs="Calibri"/>
          <w:color w:val="000000"/>
          <w:sz w:val="22"/>
          <w:szCs w:val="22"/>
        </w:rPr>
        <w:t> </w:t>
      </w:r>
      <w:hyperlink r:id="rId7" w:history="1">
        <w:r>
          <w:rPr>
            <w:rStyle w:val="Hyperlink"/>
            <w:rFonts w:ascii="Calibri" w:hAnsi="Calibri" w:cs="Calibri"/>
            <w:color w:val="954F72"/>
            <w:sz w:val="22"/>
            <w:szCs w:val="22"/>
          </w:rPr>
          <w:t>https://www.aubookstore.com/t-txt_allaccessoptout1.aspx</w:t>
        </w:r>
      </w:hyperlink>
      <w:r>
        <w:rPr>
          <w:rStyle w:val="apple-converted-space"/>
          <w:rFonts w:ascii="Calibri" w:hAnsi="Calibri" w:cs="Calibri"/>
          <w:color w:val="000000"/>
          <w:sz w:val="22"/>
          <w:szCs w:val="22"/>
        </w:rPr>
        <w:t> </w:t>
      </w:r>
      <w:r>
        <w:rPr>
          <w:rFonts w:ascii="Calibri" w:hAnsi="Calibri" w:cs="Calibri"/>
          <w:color w:val="000000"/>
          <w:sz w:val="22"/>
          <w:szCs w:val="22"/>
        </w:rPr>
        <w:t>). You’ll lose</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at the end of the second week of class unless you’ve purchased it on your own.</w:t>
      </w:r>
    </w:p>
    <w:p w14:paraId="323D188E"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How do I pay?</w:t>
      </w:r>
    </w:p>
    <w:p w14:paraId="6CE3C1AC"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 xml:space="preserve">If you’re still opted in on February 1, then we’ll send the charge to your next </w:t>
      </w:r>
      <w:proofErr w:type="spellStart"/>
      <w:r>
        <w:rPr>
          <w:rFonts w:ascii="Calibri" w:hAnsi="Calibri" w:cs="Calibri"/>
          <w:color w:val="000000"/>
          <w:sz w:val="22"/>
          <w:szCs w:val="22"/>
        </w:rPr>
        <w:t>ebill</w:t>
      </w:r>
      <w:proofErr w:type="spellEnd"/>
      <w:r>
        <w:rPr>
          <w:rFonts w:ascii="Calibri" w:hAnsi="Calibri" w:cs="Calibri"/>
          <w:color w:val="000000"/>
          <w:sz w:val="22"/>
          <w:szCs w:val="22"/>
        </w:rPr>
        <w:t xml:space="preserve">.  This will be labeled as the course on your </w:t>
      </w:r>
      <w:proofErr w:type="spellStart"/>
      <w:r>
        <w:rPr>
          <w:rFonts w:ascii="Calibri" w:hAnsi="Calibri" w:cs="Calibri"/>
          <w:color w:val="000000"/>
          <w:sz w:val="22"/>
          <w:szCs w:val="22"/>
        </w:rPr>
        <w:t>ebill</w:t>
      </w:r>
      <w:proofErr w:type="spellEnd"/>
      <w:r>
        <w:rPr>
          <w:rFonts w:ascii="Calibri" w:hAnsi="Calibri" w:cs="Calibri"/>
          <w:color w:val="000000"/>
          <w:sz w:val="22"/>
          <w:szCs w:val="22"/>
        </w:rPr>
        <w:t xml:space="preserve"> so you’ll know. You’ll get an email on January 29 to remind you about the deadline. </w:t>
      </w:r>
      <w:r>
        <w:rPr>
          <w:rStyle w:val="apple-converted-space"/>
          <w:rFonts w:ascii="Calibri" w:hAnsi="Calibri" w:cs="Calibri"/>
          <w:color w:val="000000"/>
          <w:sz w:val="22"/>
          <w:szCs w:val="22"/>
        </w:rPr>
        <w:t> </w:t>
      </w:r>
    </w:p>
    <w:p w14:paraId="7889C543"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What if I’m on scholarship?</w:t>
      </w:r>
    </w:p>
    <w:p w14:paraId="58619D30"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We can charge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content to any scholarship that we charge at the Bookstore.  Those will be done automatically when we bill.  If you are a scholarship student and would prefer print, please mail</w:t>
      </w:r>
      <w:r>
        <w:rPr>
          <w:rStyle w:val="apple-converted-space"/>
          <w:rFonts w:ascii="Calibri" w:hAnsi="Calibri" w:cs="Calibri"/>
          <w:color w:val="000000"/>
          <w:sz w:val="22"/>
          <w:szCs w:val="22"/>
        </w:rPr>
        <w:t> </w:t>
      </w:r>
      <w:hyperlink r:id="rId8" w:history="1">
        <w:r>
          <w:rPr>
            <w:rStyle w:val="Hyperlink"/>
            <w:rFonts w:ascii="Calibri" w:hAnsi="Calibri" w:cs="Calibri"/>
            <w:color w:val="954F72"/>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and we will order one for you.  These are done as requested, and take three to five business days to arrive. We will ship these out to you, or you can pick them up in store.  Most scholarships will not pay for</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and a print copy of the book.</w:t>
      </w:r>
    </w:p>
    <w:p w14:paraId="33D83266"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What is the refund policy?</w:t>
      </w:r>
    </w:p>
    <w:p w14:paraId="0812457B"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40002BAB"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An extra perk…you can get a print copy, too.</w:t>
      </w:r>
    </w:p>
    <w:p w14:paraId="61980A7F"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If you remain opted in to</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the publisher has made a low-cost print version available.  Request a copy by email to</w:t>
      </w:r>
      <w:r>
        <w:rPr>
          <w:rStyle w:val="apple-converted-space"/>
          <w:rFonts w:ascii="Calibri" w:hAnsi="Calibri" w:cs="Calibri"/>
          <w:color w:val="000000"/>
          <w:sz w:val="22"/>
          <w:szCs w:val="22"/>
        </w:rPr>
        <w:t> </w:t>
      </w:r>
      <w:hyperlink r:id="rId9" w:history="1">
        <w:r>
          <w:rPr>
            <w:rStyle w:val="Hyperlink"/>
            <w:rFonts w:ascii="Calibri" w:hAnsi="Calibri" w:cs="Calibri"/>
            <w:color w:val="954F72"/>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with your course information included.  These are usually available for purchase the second week of class.</w:t>
      </w:r>
    </w:p>
    <w:p w14:paraId="20D7A000"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What if I need help?</w:t>
      </w:r>
    </w:p>
    <w:p w14:paraId="0B21EF21" w14:textId="77777777" w:rsidR="00C01D44" w:rsidRDefault="00C01D44" w:rsidP="00C01D44">
      <w:pPr>
        <w:numPr>
          <w:ilvl w:val="0"/>
          <w:numId w:val="12"/>
        </w:numPr>
        <w:spacing w:after="0" w:line="240" w:lineRule="auto"/>
        <w:rPr>
          <w:rFonts w:ascii="Calibri" w:hAnsi="Calibri" w:cs="Calibri"/>
          <w:color w:val="000000"/>
          <w:sz w:val="22"/>
          <w:szCs w:val="22"/>
        </w:rPr>
      </w:pPr>
      <w:r>
        <w:rPr>
          <w:rFonts w:ascii="Calibri" w:hAnsi="Calibri" w:cs="Calibri"/>
          <w:color w:val="000000"/>
          <w:sz w:val="22"/>
          <w:szCs w:val="22"/>
        </w:rPr>
        <w:t>Pearson customer service for Mastering is always an option at</w:t>
      </w:r>
      <w:r>
        <w:rPr>
          <w:rStyle w:val="apple-converted-space"/>
          <w:rFonts w:ascii="Calibri" w:hAnsi="Calibri" w:cs="Calibri"/>
          <w:color w:val="000000"/>
          <w:sz w:val="22"/>
          <w:szCs w:val="22"/>
        </w:rPr>
        <w:t> </w:t>
      </w:r>
      <w:hyperlink r:id="rId10" w:history="1">
        <w:r>
          <w:rPr>
            <w:rStyle w:val="Hyperlink"/>
            <w:rFonts w:ascii="Calibri" w:hAnsi="Calibri" w:cs="Calibri"/>
            <w:color w:val="954F72"/>
            <w:sz w:val="22"/>
            <w:szCs w:val="22"/>
          </w:rPr>
          <w:t>http://support.pearson.com</w:t>
        </w:r>
      </w:hyperlink>
    </w:p>
    <w:p w14:paraId="2FDF7146" w14:textId="77777777" w:rsidR="00C01D44" w:rsidRDefault="00C01D44" w:rsidP="00C01D44">
      <w:pPr>
        <w:pStyle w:val="ListParagraph"/>
        <w:spacing w:after="0"/>
        <w:ind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code support is available at</w:t>
      </w:r>
      <w:r>
        <w:rPr>
          <w:rStyle w:val="apple-converted-space"/>
          <w:rFonts w:ascii="Calibri" w:hAnsi="Calibri" w:cs="Calibri"/>
          <w:color w:val="000000"/>
          <w:sz w:val="22"/>
          <w:szCs w:val="22"/>
        </w:rPr>
        <w:t> </w:t>
      </w:r>
      <w:hyperlink r:id="rId11" w:history="1">
        <w:r>
          <w:rPr>
            <w:rStyle w:val="Hyperlink"/>
            <w:rFonts w:ascii="Calibri" w:hAnsi="Calibri" w:cs="Calibri"/>
            <w:color w:val="954F72"/>
            <w:sz w:val="22"/>
            <w:szCs w:val="22"/>
          </w:rPr>
          <w:t>http://solve.redshelf.com</w:t>
        </w:r>
      </w:hyperlink>
    </w:p>
    <w:p w14:paraId="2A094B52" w14:textId="77777777" w:rsidR="00C01D44" w:rsidRDefault="00C01D44" w:rsidP="00C01D44">
      <w:pPr>
        <w:numPr>
          <w:ilvl w:val="0"/>
          <w:numId w:val="13"/>
        </w:numPr>
        <w:spacing w:after="0" w:line="240" w:lineRule="auto"/>
        <w:rPr>
          <w:rFonts w:ascii="Calibri" w:hAnsi="Calibri" w:cs="Calibri"/>
          <w:color w:val="000000"/>
          <w:sz w:val="22"/>
          <w:szCs w:val="22"/>
        </w:rPr>
      </w:pPr>
      <w:r>
        <w:rPr>
          <w:rFonts w:ascii="Calibri" w:hAnsi="Calibri" w:cs="Calibri"/>
          <w:color w:val="000000"/>
          <w:sz w:val="22"/>
          <w:szCs w:val="22"/>
        </w:rPr>
        <w:t> For most digital content in</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Google Chrome works best as a browser and you’ll want to make sure it’s up to date.  </w:t>
      </w:r>
    </w:p>
    <w:p w14:paraId="419B47CE" w14:textId="77777777" w:rsidR="00C01D44" w:rsidRDefault="00C01D44" w:rsidP="00C01D44">
      <w:pPr>
        <w:numPr>
          <w:ilvl w:val="0"/>
          <w:numId w:val="13"/>
        </w:numPr>
        <w:spacing w:after="0" w:line="240" w:lineRule="auto"/>
        <w:rPr>
          <w:rFonts w:ascii="Calibri" w:hAnsi="Calibri" w:cs="Calibri"/>
          <w:color w:val="000000"/>
          <w:sz w:val="22"/>
          <w:szCs w:val="22"/>
        </w:rPr>
      </w:pPr>
      <w:r>
        <w:rPr>
          <w:rFonts w:ascii="Calibri" w:hAnsi="Calibri" w:cs="Calibri"/>
          <w:color w:val="000000"/>
          <w:sz w:val="22"/>
          <w:szCs w:val="22"/>
        </w:rPr>
        <w:t>I’m always happy to help as well, especially if you have a question about</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or something doesn’t look right.</w:t>
      </w:r>
    </w:p>
    <w:p w14:paraId="7D1E7A75" w14:textId="77777777" w:rsidR="00C01D44" w:rsidRDefault="00C01D44" w:rsidP="00C01D44">
      <w:pPr>
        <w:ind w:left="1080"/>
        <w:rPr>
          <w:rFonts w:ascii="Calibri" w:hAnsi="Calibri" w:cs="Calibri"/>
          <w:color w:val="000000"/>
          <w:sz w:val="22"/>
          <w:szCs w:val="22"/>
        </w:rPr>
      </w:pPr>
      <w:r>
        <w:rPr>
          <w:rFonts w:ascii="Calibri" w:hAnsi="Calibri" w:cs="Calibri"/>
          <w:b/>
          <w:bCs/>
          <w:color w:val="000000"/>
          <w:sz w:val="22"/>
          <w:szCs w:val="22"/>
        </w:rPr>
        <w:t>Russell</w:t>
      </w:r>
      <w:r>
        <w:rPr>
          <w:rStyle w:val="apple-converted-space"/>
          <w:rFonts w:ascii="Calibri" w:hAnsi="Calibri" w:cs="Calibri"/>
          <w:b/>
          <w:bCs/>
          <w:color w:val="000000"/>
          <w:sz w:val="22"/>
          <w:szCs w:val="22"/>
        </w:rPr>
        <w:t> </w:t>
      </w:r>
      <w:r>
        <w:rPr>
          <w:rFonts w:ascii="Calibri" w:hAnsi="Calibri" w:cs="Calibri"/>
          <w:b/>
          <w:bCs/>
          <w:color w:val="000000"/>
          <w:sz w:val="22"/>
          <w:szCs w:val="22"/>
        </w:rPr>
        <w:t>Weldon </w:t>
      </w:r>
      <w:r>
        <w:rPr>
          <w:rStyle w:val="apple-converted-space"/>
          <w:rFonts w:ascii="Calibri" w:hAnsi="Calibri" w:cs="Calibri"/>
          <w:b/>
          <w:bCs/>
          <w:color w:val="000000"/>
          <w:sz w:val="22"/>
          <w:szCs w:val="22"/>
        </w:rPr>
        <w:t> </w:t>
      </w:r>
      <w:hyperlink r:id="rId12" w:history="1">
        <w:r>
          <w:rPr>
            <w:rStyle w:val="Hyperlink"/>
            <w:rFonts w:ascii="Calibri" w:hAnsi="Calibri" w:cs="Calibri"/>
            <w:b/>
            <w:bCs/>
            <w:color w:val="954F72"/>
            <w:sz w:val="22"/>
            <w:szCs w:val="22"/>
          </w:rPr>
          <w:t>books@auburn.edu</w:t>
        </w:r>
      </w:hyperlink>
      <w:r>
        <w:rPr>
          <w:rStyle w:val="apple-converted-space"/>
          <w:rFonts w:ascii="Calibri" w:hAnsi="Calibri" w:cs="Calibri"/>
          <w:b/>
          <w:bCs/>
          <w:color w:val="000000"/>
          <w:sz w:val="22"/>
          <w:szCs w:val="22"/>
        </w:rPr>
        <w:t> </w:t>
      </w:r>
      <w:r>
        <w:rPr>
          <w:rFonts w:ascii="Calibri" w:hAnsi="Calibri" w:cs="Calibri"/>
          <w:b/>
          <w:bCs/>
          <w:color w:val="000000"/>
          <w:sz w:val="22"/>
          <w:szCs w:val="22"/>
        </w:rPr>
        <w:t>or 844-1352</w:t>
      </w:r>
    </w:p>
    <w:p w14:paraId="154CC56E" w14:textId="77777777" w:rsidR="00C01D44" w:rsidRDefault="00C01D44" w:rsidP="00C01D44">
      <w:pPr>
        <w:numPr>
          <w:ilvl w:val="0"/>
          <w:numId w:val="14"/>
        </w:numPr>
        <w:spacing w:after="0" w:line="240" w:lineRule="auto"/>
        <w:rPr>
          <w:rFonts w:ascii="Calibri" w:hAnsi="Calibri" w:cs="Calibri"/>
          <w:color w:val="000000"/>
          <w:sz w:val="22"/>
          <w:szCs w:val="22"/>
        </w:rPr>
      </w:pPr>
      <w:r>
        <w:rPr>
          <w:rFonts w:ascii="Calibri" w:hAnsi="Calibri" w:cs="Calibri"/>
          <w:color w:val="000000"/>
          <w:sz w:val="22"/>
          <w:szCs w:val="22"/>
        </w:rPr>
        <w:t>Also,</w:t>
      </w:r>
      <w:r>
        <w:rPr>
          <w:rStyle w:val="apple-converted-space"/>
          <w:rFonts w:ascii="Calibri" w:hAnsi="Calibri" w:cs="Calibri"/>
          <w:color w:val="000000"/>
          <w:sz w:val="22"/>
          <w:szCs w:val="22"/>
        </w:rPr>
        <w:t> </w:t>
      </w:r>
      <w:hyperlink r:id="rId13" w:history="1">
        <w:r>
          <w:rPr>
            <w:rStyle w:val="Hyperlink"/>
            <w:rFonts w:ascii="Calibri" w:hAnsi="Calibri" w:cs="Calibri"/>
            <w:color w:val="954F72"/>
            <w:sz w:val="22"/>
            <w:szCs w:val="22"/>
          </w:rPr>
          <w:t>http://aub.ie/allaccess</w:t>
        </w:r>
      </w:hyperlink>
      <w:r>
        <w:rPr>
          <w:rStyle w:val="apple-converted-space"/>
          <w:rFonts w:ascii="Calibri" w:hAnsi="Calibri" w:cs="Calibri"/>
          <w:color w:val="000000"/>
          <w:sz w:val="22"/>
          <w:szCs w:val="22"/>
        </w:rPr>
        <w:t> </w:t>
      </w:r>
      <w:r>
        <w:rPr>
          <w:rFonts w:ascii="Calibri" w:hAnsi="Calibri" w:cs="Calibri"/>
          <w:color w:val="000000"/>
          <w:sz w:val="22"/>
          <w:szCs w:val="22"/>
        </w:rPr>
        <w:t>has more info as well.</w:t>
      </w:r>
    </w:p>
    <w:p w14:paraId="3B56B1C1" w14:textId="5753F883" w:rsidR="00F26C96" w:rsidRDefault="00F26C96" w:rsidP="007C5864">
      <w:pPr>
        <w:ind w:left="360"/>
        <w:rPr>
          <w:i/>
          <w:color w:val="FF0000"/>
          <w:sz w:val="24"/>
          <w:szCs w:val="24"/>
        </w:rPr>
      </w:pPr>
    </w:p>
    <w:p w14:paraId="4B718AF6" w14:textId="77777777" w:rsidR="0056420E" w:rsidRPr="007C5864" w:rsidRDefault="0056420E" w:rsidP="007C5864">
      <w:pPr>
        <w:ind w:left="360"/>
        <w:rPr>
          <w:i/>
          <w:color w:val="FF0000"/>
          <w:sz w:val="24"/>
          <w:szCs w:val="24"/>
        </w:rPr>
      </w:pPr>
    </w:p>
    <w:p w14:paraId="55BB6870"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lastRenderedPageBreak/>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1A26A9B"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1EE06E96"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22FF45C3" w14:textId="77777777" w:rsidR="00E864CC" w:rsidRPr="007D5A4A" w:rsidRDefault="00E864CC" w:rsidP="00E864CC">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36241871" w14:textId="77777777" w:rsidR="00E864CC" w:rsidRPr="007D5A4A" w:rsidRDefault="00E864CC" w:rsidP="00E864CC">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21CA6F49"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6E1BFAE4"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4274DF95"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18B2408E"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96350DF" w14:textId="789DDFE8" w:rsidR="00E864CC" w:rsidRDefault="00E864CC" w:rsidP="00E864CC">
      <w:pPr>
        <w:kinsoku w:val="0"/>
        <w:overflowPunct w:val="0"/>
        <w:autoSpaceDE w:val="0"/>
        <w:autoSpaceDN w:val="0"/>
        <w:adjustRightInd w:val="0"/>
        <w:spacing w:after="0" w:line="242" w:lineRule="auto"/>
        <w:ind w:left="720" w:right="118"/>
        <w:rPr>
          <w:rFonts w:cs="Times New Roman"/>
          <w:sz w:val="24"/>
          <w:szCs w:val="24"/>
        </w:rPr>
      </w:pPr>
    </w:p>
    <w:p w14:paraId="5BA3C7DB" w14:textId="77777777" w:rsidR="004C1377" w:rsidRPr="007D5A4A" w:rsidRDefault="004C1377" w:rsidP="00E864CC">
      <w:pPr>
        <w:kinsoku w:val="0"/>
        <w:overflowPunct w:val="0"/>
        <w:autoSpaceDE w:val="0"/>
        <w:autoSpaceDN w:val="0"/>
        <w:adjustRightInd w:val="0"/>
        <w:spacing w:after="0" w:line="242" w:lineRule="auto"/>
        <w:ind w:left="720" w:right="118"/>
        <w:rPr>
          <w:rFonts w:cs="Times New Roman"/>
          <w:sz w:val="24"/>
          <w:szCs w:val="24"/>
        </w:rPr>
      </w:pPr>
    </w:p>
    <w:p w14:paraId="32531A9F" w14:textId="5F6E5A7D" w:rsidR="00E864CC" w:rsidRPr="009A6716" w:rsidRDefault="00E864CC" w:rsidP="009A6716">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4A2033A4" w14:textId="77777777" w:rsidR="009A6716" w:rsidRPr="00F341F2" w:rsidRDefault="009A6716" w:rsidP="009A6716">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5069EECC" w14:textId="77777777" w:rsidR="009A6716" w:rsidRPr="00F341F2" w:rsidRDefault="009A6716" w:rsidP="009A6716">
      <w:pPr>
        <w:pStyle w:val="NoSpacing"/>
        <w:ind w:left="340"/>
        <w:rPr>
          <w:b/>
          <w:sz w:val="24"/>
          <w:szCs w:val="24"/>
        </w:rPr>
      </w:pPr>
    </w:p>
    <w:p w14:paraId="0AFAE83F" w14:textId="35371113" w:rsidR="009A6716" w:rsidRPr="00F341F2" w:rsidRDefault="009A6716" w:rsidP="009A6716">
      <w:pPr>
        <w:pStyle w:val="NoSpacing"/>
        <w:ind w:left="340"/>
        <w:rPr>
          <w:sz w:val="24"/>
          <w:szCs w:val="24"/>
        </w:rPr>
      </w:pPr>
      <w:r w:rsidRPr="00F341F2">
        <w:rPr>
          <w:sz w:val="24"/>
          <w:szCs w:val="24"/>
        </w:rPr>
        <w:t xml:space="preserve">All assignments are </w:t>
      </w:r>
      <w:r w:rsidRPr="00F341F2">
        <w:rPr>
          <w:sz w:val="24"/>
          <w:szCs w:val="24"/>
          <w:highlight w:val="yellow"/>
        </w:rPr>
        <w:t>due on Sunday at 11:59pm</w:t>
      </w:r>
      <w:r w:rsidRPr="00F341F2">
        <w:rPr>
          <w:sz w:val="24"/>
          <w:szCs w:val="24"/>
        </w:rPr>
        <w:t xml:space="preserve"> unless otherwise noted.</w:t>
      </w:r>
    </w:p>
    <w:p w14:paraId="56AC6E16" w14:textId="77777777" w:rsidR="009A6716" w:rsidRPr="00F341F2" w:rsidRDefault="009A6716" w:rsidP="009A6716">
      <w:pPr>
        <w:pStyle w:val="NoSpacing"/>
        <w:ind w:left="340"/>
        <w:rPr>
          <w:sz w:val="24"/>
          <w:szCs w:val="24"/>
        </w:rPr>
      </w:pPr>
    </w:p>
    <w:p w14:paraId="5884132B" w14:textId="215AF38F" w:rsidR="009A6716" w:rsidRPr="003C5AD3" w:rsidRDefault="009A6716" w:rsidP="003C5AD3">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4F32458E" w14:textId="77777777" w:rsidR="001311F1" w:rsidRPr="001311F1" w:rsidRDefault="001311F1" w:rsidP="001311F1">
      <w:pPr>
        <w:tabs>
          <w:tab w:val="left" w:pos="340"/>
        </w:tabs>
        <w:spacing w:line="275" w:lineRule="exact"/>
        <w:outlineLvl w:val="0"/>
        <w:rPr>
          <w:sz w:val="24"/>
          <w:szCs w:val="24"/>
          <w:u w:val="single"/>
        </w:rPr>
      </w:pPr>
    </w:p>
    <w:p w14:paraId="5F28532B" w14:textId="7B85D688" w:rsidR="0071305F" w:rsidRDefault="0071305F" w:rsidP="00E864CC">
      <w:pPr>
        <w:pStyle w:val="ListParagraph"/>
        <w:tabs>
          <w:tab w:val="left" w:pos="340"/>
        </w:tabs>
        <w:spacing w:line="275" w:lineRule="exact"/>
        <w:ind w:left="340"/>
        <w:outlineLvl w:val="0"/>
        <w:rPr>
          <w:sz w:val="24"/>
          <w:szCs w:val="24"/>
          <w:u w:val="single"/>
        </w:rPr>
      </w:pPr>
      <w:r>
        <w:rPr>
          <w:sz w:val="24"/>
          <w:szCs w:val="24"/>
          <w:u w:val="single"/>
        </w:rPr>
        <w:t>Assignments:</w:t>
      </w:r>
    </w:p>
    <w:p w14:paraId="23A4AFF4" w14:textId="5FC5A066" w:rsidR="009A6716" w:rsidRDefault="009A6716" w:rsidP="00E864CC">
      <w:pPr>
        <w:pStyle w:val="ListParagraph"/>
        <w:tabs>
          <w:tab w:val="left" w:pos="340"/>
        </w:tabs>
        <w:spacing w:line="275" w:lineRule="exact"/>
        <w:ind w:left="340"/>
        <w:outlineLvl w:val="0"/>
        <w:rPr>
          <w:sz w:val="24"/>
          <w:szCs w:val="24"/>
          <w:u w:val="single"/>
        </w:rPr>
      </w:pPr>
    </w:p>
    <w:p w14:paraId="3BA74897" w14:textId="609676E4" w:rsidR="009A6716" w:rsidRPr="009A6716" w:rsidRDefault="00FB7A2D" w:rsidP="00E864CC">
      <w:pPr>
        <w:pStyle w:val="ListParagraph"/>
        <w:tabs>
          <w:tab w:val="left" w:pos="340"/>
        </w:tabs>
        <w:spacing w:line="275" w:lineRule="exact"/>
        <w:ind w:left="340"/>
        <w:outlineLvl w:val="0"/>
        <w:rPr>
          <w:b/>
          <w:sz w:val="24"/>
          <w:szCs w:val="24"/>
        </w:rPr>
      </w:pPr>
      <w:r>
        <w:rPr>
          <w:b/>
          <w:sz w:val="24"/>
          <w:szCs w:val="24"/>
        </w:rPr>
        <w:t>Classes begin-</w:t>
      </w:r>
      <w:r w:rsidR="00CA7D08">
        <w:rPr>
          <w:b/>
          <w:sz w:val="24"/>
          <w:szCs w:val="24"/>
        </w:rPr>
        <w:t>1/11/2021</w:t>
      </w:r>
    </w:p>
    <w:p w14:paraId="6F13A59E" w14:textId="77777777" w:rsidR="009A6716" w:rsidRDefault="009A6716" w:rsidP="00E864CC">
      <w:pPr>
        <w:pStyle w:val="ListParagraph"/>
        <w:tabs>
          <w:tab w:val="left" w:pos="340"/>
        </w:tabs>
        <w:spacing w:line="275" w:lineRule="exact"/>
        <w:ind w:left="340"/>
        <w:outlineLvl w:val="0"/>
        <w:rPr>
          <w:sz w:val="24"/>
          <w:szCs w:val="24"/>
          <w:u w:val="single"/>
        </w:rPr>
      </w:pPr>
    </w:p>
    <w:p w14:paraId="304CAC38" w14:textId="0877B098" w:rsidR="009A6716" w:rsidRDefault="009A6716" w:rsidP="00E864CC">
      <w:pPr>
        <w:pStyle w:val="ListParagraph"/>
        <w:tabs>
          <w:tab w:val="left" w:pos="340"/>
        </w:tabs>
        <w:spacing w:line="275" w:lineRule="exact"/>
        <w:ind w:left="340"/>
        <w:outlineLvl w:val="0"/>
        <w:rPr>
          <w:sz w:val="24"/>
          <w:szCs w:val="24"/>
        </w:rPr>
      </w:pPr>
      <w:r>
        <w:rPr>
          <w:b/>
          <w:sz w:val="24"/>
          <w:szCs w:val="24"/>
        </w:rPr>
        <w:t>Create Pearson Account (see 3. Texts or Major Resources in syllabus)</w:t>
      </w:r>
    </w:p>
    <w:p w14:paraId="3971A0A8" w14:textId="39202CDC" w:rsidR="00E864CC" w:rsidRPr="00E864CC" w:rsidRDefault="00E864CC" w:rsidP="00E864CC">
      <w:pPr>
        <w:pStyle w:val="ListParagraph"/>
        <w:tabs>
          <w:tab w:val="left" w:pos="340"/>
        </w:tabs>
        <w:spacing w:line="275" w:lineRule="exact"/>
        <w:ind w:left="340"/>
        <w:outlineLvl w:val="0"/>
        <w:rPr>
          <w:b/>
          <w:color w:val="FF0000"/>
          <w:sz w:val="24"/>
          <w:szCs w:val="24"/>
        </w:rPr>
      </w:pPr>
      <w:r w:rsidRPr="00E864CC">
        <w:rPr>
          <w:sz w:val="24"/>
          <w:szCs w:val="24"/>
        </w:rPr>
        <w:t xml:space="preserve">Students should confirm access to the course Canvas website and create a Pearson account </w:t>
      </w:r>
      <w:r w:rsidR="0071305F">
        <w:rPr>
          <w:sz w:val="24"/>
          <w:szCs w:val="24"/>
        </w:rPr>
        <w:t xml:space="preserve">by </w:t>
      </w:r>
      <w:r w:rsidR="00CA7D08">
        <w:rPr>
          <w:sz w:val="24"/>
          <w:szCs w:val="24"/>
          <w:highlight w:val="yellow"/>
        </w:rPr>
        <w:t>1/11/2021</w:t>
      </w:r>
      <w:r w:rsidR="0071305F">
        <w:rPr>
          <w:sz w:val="24"/>
          <w:szCs w:val="24"/>
        </w:rPr>
        <w:t xml:space="preserve"> </w:t>
      </w:r>
      <w:r w:rsidRPr="00E864CC">
        <w:rPr>
          <w:sz w:val="24"/>
          <w:szCs w:val="24"/>
        </w:rPr>
        <w:t xml:space="preserve">using the instructions in section 3 of this syllabus (Texts or Major Resources). You already have access to the material you need and will be automatically billed. </w:t>
      </w:r>
      <w:r w:rsidRPr="00E864CC">
        <w:rPr>
          <w:sz w:val="24"/>
          <w:szCs w:val="24"/>
          <w:u w:val="single"/>
        </w:rPr>
        <w:t>DO NOT PURCHASE ANYTHING</w:t>
      </w:r>
      <w:r w:rsidRPr="00E864CC">
        <w:rPr>
          <w:sz w:val="24"/>
          <w:szCs w:val="24"/>
        </w:rPr>
        <w:t xml:space="preserve">! Go through your </w:t>
      </w:r>
      <w:r w:rsidRPr="003C5AD3">
        <w:rPr>
          <w:b/>
          <w:sz w:val="24"/>
          <w:szCs w:val="24"/>
        </w:rPr>
        <w:t>AU Canvas</w:t>
      </w:r>
      <w:r w:rsidRPr="00E864CC">
        <w:rPr>
          <w:sz w:val="24"/>
          <w:szCs w:val="24"/>
        </w:rPr>
        <w:t xml:space="preserve"> to set up your Pearson account using the access code provided as instructed above. DO NOT GOOGLE search or you will not have the correct materials. </w:t>
      </w:r>
      <w:r w:rsidRPr="00E864CC">
        <w:rPr>
          <w:i/>
          <w:sz w:val="24"/>
          <w:szCs w:val="24"/>
        </w:rPr>
        <w:t>All course materials are open for you to work ahead in the course.</w:t>
      </w:r>
    </w:p>
    <w:p w14:paraId="3A9E444F" w14:textId="24AACFC6" w:rsidR="00FB7A2D" w:rsidRPr="003C5AD3" w:rsidRDefault="00E864CC" w:rsidP="003C5AD3">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p>
    <w:p w14:paraId="095FC892" w14:textId="77777777" w:rsidR="00FB7A2D" w:rsidRDefault="00FB7A2D" w:rsidP="00E864CC">
      <w:pPr>
        <w:pStyle w:val="ListParagraph"/>
        <w:tabs>
          <w:tab w:val="left" w:pos="340"/>
        </w:tabs>
        <w:spacing w:line="275" w:lineRule="exact"/>
        <w:ind w:left="360"/>
        <w:outlineLvl w:val="0"/>
        <w:rPr>
          <w:b/>
          <w:sz w:val="24"/>
          <w:szCs w:val="24"/>
        </w:rPr>
      </w:pPr>
    </w:p>
    <w:p w14:paraId="28E5416C" w14:textId="324D8379" w:rsidR="00E864CC" w:rsidRDefault="00E864CC" w:rsidP="00E864CC">
      <w:pPr>
        <w:pStyle w:val="ListParagraph"/>
        <w:tabs>
          <w:tab w:val="left" w:pos="340"/>
        </w:tabs>
        <w:spacing w:line="275" w:lineRule="exact"/>
        <w:ind w:left="360"/>
        <w:outlineLvl w:val="0"/>
        <w:rPr>
          <w:sz w:val="24"/>
          <w:szCs w:val="24"/>
          <w:highlight w:val="yellow"/>
        </w:rPr>
      </w:pPr>
      <w:r w:rsidRPr="007D5A4A">
        <w:rPr>
          <w:b/>
          <w:sz w:val="24"/>
          <w:szCs w:val="24"/>
        </w:rPr>
        <w:t xml:space="preserve">Syllabus Quiz </w:t>
      </w:r>
      <w:r w:rsidR="00CA7D08">
        <w:rPr>
          <w:sz w:val="24"/>
          <w:szCs w:val="24"/>
          <w:highlight w:val="yellow"/>
        </w:rPr>
        <w:t>1/17/2021</w:t>
      </w:r>
    </w:p>
    <w:p w14:paraId="754A1A04" w14:textId="77777777" w:rsidR="0097377D" w:rsidRDefault="0097377D" w:rsidP="00E864CC">
      <w:pPr>
        <w:pStyle w:val="ListParagraph"/>
        <w:tabs>
          <w:tab w:val="left" w:pos="340"/>
        </w:tabs>
        <w:spacing w:line="275" w:lineRule="exact"/>
        <w:ind w:left="360"/>
        <w:outlineLvl w:val="0"/>
        <w:rPr>
          <w:sz w:val="24"/>
          <w:szCs w:val="24"/>
        </w:rPr>
      </w:pPr>
    </w:p>
    <w:p w14:paraId="755B0663" w14:textId="4AF0194C" w:rsidR="0097377D" w:rsidRDefault="00E864CC" w:rsidP="00CA7D08">
      <w:pPr>
        <w:pStyle w:val="ListParagraph"/>
        <w:tabs>
          <w:tab w:val="left" w:pos="340"/>
        </w:tabs>
        <w:spacing w:line="275" w:lineRule="exact"/>
        <w:ind w:left="360"/>
        <w:outlineLvl w:val="0"/>
        <w:rPr>
          <w:sz w:val="24"/>
          <w:szCs w:val="24"/>
          <w:highlight w:val="yellow"/>
        </w:rPr>
      </w:pPr>
      <w:r w:rsidRPr="008979AE">
        <w:rPr>
          <w:b/>
          <w:sz w:val="24"/>
          <w:szCs w:val="24"/>
        </w:rPr>
        <w:t xml:space="preserve">Chapter 1 Changing Personal Behavior for Optimal Wellness Quiz </w:t>
      </w:r>
      <w:r w:rsidR="00CA7D08">
        <w:rPr>
          <w:sz w:val="24"/>
          <w:szCs w:val="24"/>
          <w:highlight w:val="yellow"/>
        </w:rPr>
        <w:t>1/24/2021</w:t>
      </w:r>
    </w:p>
    <w:p w14:paraId="7807585D" w14:textId="77777777" w:rsidR="00CA7D08" w:rsidRPr="00CA7D08" w:rsidRDefault="00CA7D08" w:rsidP="00CA7D08">
      <w:pPr>
        <w:pStyle w:val="ListParagraph"/>
        <w:tabs>
          <w:tab w:val="left" w:pos="340"/>
        </w:tabs>
        <w:spacing w:line="275" w:lineRule="exact"/>
        <w:ind w:left="360"/>
        <w:outlineLvl w:val="0"/>
        <w:rPr>
          <w:sz w:val="24"/>
          <w:szCs w:val="24"/>
          <w:highlight w:val="yellow"/>
        </w:rPr>
      </w:pPr>
    </w:p>
    <w:p w14:paraId="1FDDB95A" w14:textId="0DCC29DE" w:rsidR="00E864CC" w:rsidRDefault="00E864CC" w:rsidP="00E864CC">
      <w:pPr>
        <w:pStyle w:val="ListParagraph"/>
        <w:tabs>
          <w:tab w:val="left" w:pos="340"/>
        </w:tabs>
        <w:spacing w:line="275" w:lineRule="exact"/>
        <w:ind w:left="360"/>
        <w:outlineLvl w:val="0"/>
        <w:rPr>
          <w:sz w:val="24"/>
          <w:szCs w:val="24"/>
        </w:rPr>
      </w:pPr>
      <w:r w:rsidRPr="007148A0">
        <w:rPr>
          <w:b/>
          <w:sz w:val="24"/>
          <w:szCs w:val="24"/>
        </w:rPr>
        <w:t xml:space="preserve">Chapter 2 Understanding Fitness Principles </w:t>
      </w:r>
      <w:r w:rsidR="00CA7D08">
        <w:rPr>
          <w:sz w:val="24"/>
          <w:szCs w:val="24"/>
          <w:highlight w:val="yellow"/>
        </w:rPr>
        <w:t>1/31/2021</w:t>
      </w:r>
    </w:p>
    <w:p w14:paraId="1ADE1C65" w14:textId="4CD5ED3B" w:rsidR="0071305F" w:rsidRDefault="0071305F" w:rsidP="0071305F">
      <w:pPr>
        <w:pStyle w:val="ListParagraph"/>
        <w:tabs>
          <w:tab w:val="left" w:pos="340"/>
        </w:tabs>
        <w:spacing w:line="275" w:lineRule="exact"/>
        <w:ind w:left="340"/>
        <w:outlineLvl w:val="0"/>
        <w:rPr>
          <w:sz w:val="24"/>
          <w:szCs w:val="24"/>
          <w:highlight w:val="yellow"/>
        </w:rPr>
      </w:pPr>
      <w:r w:rsidRPr="007D5A4A">
        <w:rPr>
          <w:b/>
          <w:sz w:val="24"/>
          <w:szCs w:val="24"/>
        </w:rPr>
        <w:lastRenderedPageBreak/>
        <w:t xml:space="preserve">Chapter 3 Conditioning Your Cardiorespiratory System Quiz </w:t>
      </w:r>
      <w:r w:rsidR="00CA7D08">
        <w:rPr>
          <w:sz w:val="24"/>
          <w:szCs w:val="24"/>
          <w:highlight w:val="yellow"/>
        </w:rPr>
        <w:t>1/31/2021</w:t>
      </w:r>
    </w:p>
    <w:p w14:paraId="45FADD9B" w14:textId="44144FBC" w:rsidR="00CA7D08" w:rsidRDefault="00CA7D08" w:rsidP="0071305F">
      <w:pPr>
        <w:pStyle w:val="ListParagraph"/>
        <w:tabs>
          <w:tab w:val="left" w:pos="340"/>
        </w:tabs>
        <w:spacing w:line="275" w:lineRule="exact"/>
        <w:ind w:left="340"/>
        <w:outlineLvl w:val="0"/>
        <w:rPr>
          <w:sz w:val="24"/>
          <w:szCs w:val="24"/>
        </w:rPr>
      </w:pPr>
    </w:p>
    <w:p w14:paraId="74B4B347" w14:textId="77777777" w:rsidR="00CA7D08" w:rsidRDefault="00CA7D08" w:rsidP="00CA7D08">
      <w:pPr>
        <w:pStyle w:val="ListParagraph"/>
        <w:tabs>
          <w:tab w:val="left" w:pos="340"/>
        </w:tabs>
        <w:spacing w:line="275" w:lineRule="exact"/>
        <w:ind w:left="360"/>
        <w:outlineLvl w:val="0"/>
        <w:rPr>
          <w:b/>
          <w:iCs/>
          <w:color w:val="FF0000"/>
          <w:sz w:val="24"/>
          <w:szCs w:val="24"/>
        </w:rPr>
      </w:pPr>
      <w:r>
        <w:rPr>
          <w:b/>
          <w:i/>
          <w:iCs/>
          <w:color w:val="FF0000"/>
          <w:sz w:val="24"/>
          <w:szCs w:val="24"/>
        </w:rPr>
        <w:t xml:space="preserve">- </w:t>
      </w:r>
      <w:r w:rsidRPr="007D5A4A">
        <w:rPr>
          <w:b/>
          <w:i/>
          <w:iCs/>
          <w:color w:val="FF0000"/>
          <w:sz w:val="24"/>
          <w:szCs w:val="24"/>
        </w:rPr>
        <w:t>Last day to drop a course with no grade assignment</w:t>
      </w:r>
      <w:r>
        <w:rPr>
          <w:b/>
          <w:iCs/>
          <w:color w:val="FF0000"/>
          <w:sz w:val="24"/>
          <w:szCs w:val="24"/>
        </w:rPr>
        <w:t xml:space="preserve"> – 2/1/2021</w:t>
      </w:r>
    </w:p>
    <w:p w14:paraId="58F4BC79" w14:textId="77777777" w:rsidR="0071305F" w:rsidRDefault="0071305F" w:rsidP="00E864CC">
      <w:pPr>
        <w:pStyle w:val="ListParagraph"/>
        <w:tabs>
          <w:tab w:val="left" w:pos="340"/>
        </w:tabs>
        <w:spacing w:line="275" w:lineRule="exact"/>
        <w:ind w:left="360"/>
        <w:outlineLvl w:val="0"/>
        <w:rPr>
          <w:sz w:val="24"/>
          <w:szCs w:val="24"/>
          <w:u w:val="single"/>
        </w:rPr>
      </w:pPr>
    </w:p>
    <w:p w14:paraId="1D9F1729" w14:textId="0A398D47" w:rsidR="00E864CC" w:rsidRPr="007148A0" w:rsidRDefault="00E864CC" w:rsidP="00E864CC">
      <w:pPr>
        <w:pStyle w:val="ListParagraph"/>
        <w:tabs>
          <w:tab w:val="left" w:pos="340"/>
        </w:tabs>
        <w:spacing w:line="275" w:lineRule="exact"/>
        <w:ind w:left="340"/>
        <w:outlineLvl w:val="0"/>
        <w:rPr>
          <w:b/>
          <w:sz w:val="24"/>
          <w:szCs w:val="24"/>
        </w:rPr>
      </w:pPr>
      <w:r w:rsidRPr="007148A0">
        <w:rPr>
          <w:b/>
          <w:sz w:val="24"/>
          <w:szCs w:val="24"/>
        </w:rPr>
        <w:t>Chapter 4 Building Muscular Strength and Endurance Qui</w:t>
      </w:r>
      <w:r w:rsidR="00CA7D08">
        <w:rPr>
          <w:b/>
          <w:sz w:val="24"/>
          <w:szCs w:val="24"/>
        </w:rPr>
        <w:t xml:space="preserve">z </w:t>
      </w:r>
      <w:r w:rsidR="00CA7D08" w:rsidRPr="00CA7D08">
        <w:rPr>
          <w:sz w:val="24"/>
          <w:szCs w:val="24"/>
          <w:highlight w:val="yellow"/>
        </w:rPr>
        <w:t>2/7/2021</w:t>
      </w:r>
    </w:p>
    <w:p w14:paraId="7B482F2C" w14:textId="322C8D59"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5 Maintaining Flexibility and Back Health </w:t>
      </w:r>
      <w:r w:rsidR="00CA7D08" w:rsidRPr="00CA7D08">
        <w:rPr>
          <w:sz w:val="24"/>
          <w:szCs w:val="24"/>
          <w:highlight w:val="yellow"/>
        </w:rPr>
        <w:t>2/7/2021</w:t>
      </w:r>
    </w:p>
    <w:p w14:paraId="6ED6D628" w14:textId="77777777" w:rsidR="00071468" w:rsidRPr="007D5A4A" w:rsidRDefault="00071468" w:rsidP="00E864CC">
      <w:pPr>
        <w:pStyle w:val="ListParagraph"/>
        <w:tabs>
          <w:tab w:val="left" w:pos="340"/>
        </w:tabs>
        <w:spacing w:line="275" w:lineRule="exact"/>
        <w:ind w:left="340"/>
        <w:outlineLvl w:val="0"/>
        <w:rPr>
          <w:b/>
          <w:sz w:val="24"/>
          <w:szCs w:val="24"/>
        </w:rPr>
      </w:pPr>
    </w:p>
    <w:p w14:paraId="1B469C6E" w14:textId="1F4BF7AC" w:rsidR="00E864CC" w:rsidRDefault="00E864CC" w:rsidP="00E864CC">
      <w:pPr>
        <w:pStyle w:val="ListParagraph"/>
        <w:tabs>
          <w:tab w:val="left" w:pos="340"/>
        </w:tabs>
        <w:spacing w:line="275" w:lineRule="exact"/>
        <w:ind w:left="340"/>
        <w:outlineLvl w:val="0"/>
        <w:rPr>
          <w:sz w:val="24"/>
          <w:szCs w:val="24"/>
        </w:rPr>
      </w:pPr>
      <w:r w:rsidRPr="007148A0">
        <w:rPr>
          <w:b/>
          <w:sz w:val="24"/>
          <w:szCs w:val="24"/>
        </w:rPr>
        <w:t xml:space="preserve">Chapter 6 Understanding Body Composition Quiz </w:t>
      </w:r>
      <w:r w:rsidR="00CA7D08">
        <w:rPr>
          <w:sz w:val="24"/>
          <w:szCs w:val="24"/>
          <w:highlight w:val="yellow"/>
        </w:rPr>
        <w:t>2/14/2021</w:t>
      </w:r>
    </w:p>
    <w:p w14:paraId="20D1CFAF" w14:textId="3F5577B9" w:rsidR="0071305F" w:rsidRPr="00672064" w:rsidRDefault="0071305F" w:rsidP="00672064">
      <w:pPr>
        <w:pStyle w:val="ListParagraph"/>
        <w:tabs>
          <w:tab w:val="left" w:pos="340"/>
        </w:tabs>
        <w:spacing w:line="275" w:lineRule="exact"/>
        <w:ind w:left="340"/>
        <w:outlineLvl w:val="0"/>
        <w:rPr>
          <w:b/>
          <w:sz w:val="24"/>
          <w:szCs w:val="24"/>
        </w:rPr>
      </w:pPr>
      <w:r w:rsidRPr="007D5A4A">
        <w:rPr>
          <w:b/>
          <w:sz w:val="24"/>
          <w:szCs w:val="24"/>
        </w:rPr>
        <w:t xml:space="preserve">Chapter 7 Improving Your Nutrition Quiz </w:t>
      </w:r>
      <w:r w:rsidR="00CA7D08">
        <w:rPr>
          <w:sz w:val="24"/>
          <w:szCs w:val="24"/>
          <w:highlight w:val="yellow"/>
        </w:rPr>
        <w:t>2/14/2021</w:t>
      </w:r>
    </w:p>
    <w:p w14:paraId="639550AB" w14:textId="77777777" w:rsidR="0071305F" w:rsidRDefault="0071305F" w:rsidP="00E864CC">
      <w:pPr>
        <w:pStyle w:val="ListParagraph"/>
        <w:tabs>
          <w:tab w:val="left" w:pos="340"/>
        </w:tabs>
        <w:spacing w:line="275" w:lineRule="exact"/>
        <w:ind w:left="340"/>
        <w:outlineLvl w:val="0"/>
        <w:rPr>
          <w:b/>
          <w:sz w:val="24"/>
          <w:szCs w:val="24"/>
        </w:rPr>
      </w:pPr>
    </w:p>
    <w:p w14:paraId="3EBF0557" w14:textId="2D893FD7" w:rsidR="00E864CC" w:rsidRDefault="00E864CC" w:rsidP="00E864CC">
      <w:pPr>
        <w:pStyle w:val="ListParagraph"/>
        <w:tabs>
          <w:tab w:val="left" w:pos="340"/>
        </w:tabs>
        <w:spacing w:line="275" w:lineRule="exact"/>
        <w:ind w:left="340"/>
        <w:outlineLvl w:val="0"/>
        <w:rPr>
          <w:sz w:val="24"/>
          <w:szCs w:val="24"/>
          <w:highlight w:val="yellow"/>
        </w:rPr>
      </w:pPr>
      <w:r w:rsidRPr="007148A0">
        <w:rPr>
          <w:b/>
          <w:sz w:val="24"/>
          <w:szCs w:val="24"/>
        </w:rPr>
        <w:t xml:space="preserve">Chapter 8 Managing Your Weight Quiz </w:t>
      </w:r>
      <w:r w:rsidR="00CA7D08">
        <w:rPr>
          <w:sz w:val="24"/>
          <w:szCs w:val="24"/>
          <w:highlight w:val="yellow"/>
        </w:rPr>
        <w:t>2/21/2021</w:t>
      </w:r>
    </w:p>
    <w:p w14:paraId="44D189AE" w14:textId="77777777" w:rsidR="004C1377" w:rsidRDefault="004C1377" w:rsidP="00E864CC">
      <w:pPr>
        <w:pStyle w:val="ListParagraph"/>
        <w:tabs>
          <w:tab w:val="left" w:pos="340"/>
        </w:tabs>
        <w:spacing w:line="275" w:lineRule="exact"/>
        <w:ind w:left="340"/>
        <w:outlineLvl w:val="0"/>
        <w:rPr>
          <w:sz w:val="24"/>
          <w:szCs w:val="24"/>
        </w:rPr>
      </w:pPr>
    </w:p>
    <w:p w14:paraId="413CB665" w14:textId="758F4818"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9 Managing Stress Quiz </w:t>
      </w:r>
      <w:r w:rsidR="00CA7D08">
        <w:rPr>
          <w:sz w:val="24"/>
          <w:szCs w:val="24"/>
          <w:highlight w:val="yellow"/>
        </w:rPr>
        <w:t>2/28/2021</w:t>
      </w:r>
    </w:p>
    <w:p w14:paraId="305DF628" w14:textId="1FB920A5" w:rsidR="004C1377" w:rsidRDefault="004C1377" w:rsidP="00E864CC">
      <w:pPr>
        <w:pStyle w:val="ListParagraph"/>
        <w:tabs>
          <w:tab w:val="left" w:pos="340"/>
        </w:tabs>
        <w:spacing w:line="275" w:lineRule="exact"/>
        <w:ind w:left="340"/>
        <w:outlineLvl w:val="0"/>
        <w:rPr>
          <w:sz w:val="24"/>
          <w:szCs w:val="24"/>
          <w:highlight w:val="yellow"/>
        </w:rPr>
      </w:pPr>
    </w:p>
    <w:p w14:paraId="285B2977" w14:textId="1B7E7D8B" w:rsidR="00672064" w:rsidRDefault="004C1377" w:rsidP="004C1377">
      <w:pPr>
        <w:pStyle w:val="ListParagraph"/>
        <w:tabs>
          <w:tab w:val="left" w:pos="340"/>
        </w:tabs>
        <w:spacing w:line="275" w:lineRule="exact"/>
        <w:ind w:left="360"/>
        <w:outlineLvl w:val="0"/>
        <w:rPr>
          <w:b/>
          <w:i/>
          <w:iCs/>
          <w:color w:val="FF0000"/>
          <w:sz w:val="24"/>
          <w:szCs w:val="24"/>
        </w:rPr>
      </w:pPr>
      <w:r w:rsidRPr="00071468">
        <w:rPr>
          <w:b/>
          <w:iCs/>
          <w:color w:val="FF0000"/>
          <w:sz w:val="24"/>
          <w:szCs w:val="24"/>
        </w:rPr>
        <w:t>-</w:t>
      </w:r>
      <w:r>
        <w:rPr>
          <w:b/>
          <w:iCs/>
          <w:color w:val="FF0000"/>
          <w:sz w:val="24"/>
          <w:szCs w:val="24"/>
        </w:rPr>
        <w:t xml:space="preserve"> </w:t>
      </w:r>
      <w:r>
        <w:rPr>
          <w:b/>
          <w:i/>
          <w:iCs/>
          <w:color w:val="FF0000"/>
          <w:sz w:val="24"/>
          <w:szCs w:val="24"/>
        </w:rPr>
        <w:t>Mid-semester</w:t>
      </w:r>
      <w:r w:rsidR="00CA7D08">
        <w:rPr>
          <w:b/>
          <w:i/>
          <w:iCs/>
          <w:color w:val="FF0000"/>
          <w:sz w:val="24"/>
          <w:szCs w:val="24"/>
        </w:rPr>
        <w:t xml:space="preserve"> </w:t>
      </w:r>
      <w:r>
        <w:rPr>
          <w:b/>
          <w:i/>
          <w:iCs/>
          <w:color w:val="FF0000"/>
          <w:sz w:val="24"/>
          <w:szCs w:val="24"/>
        </w:rPr>
        <w:t xml:space="preserve">– </w:t>
      </w:r>
      <w:r w:rsidR="00CA7D08">
        <w:rPr>
          <w:b/>
          <w:i/>
          <w:iCs/>
          <w:color w:val="FF0000"/>
          <w:sz w:val="24"/>
          <w:szCs w:val="24"/>
        </w:rPr>
        <w:t>3/2/2021</w:t>
      </w:r>
    </w:p>
    <w:p w14:paraId="1287A3A6" w14:textId="77777777" w:rsidR="004C1377" w:rsidRPr="004C1377" w:rsidRDefault="004C1377" w:rsidP="004C1377">
      <w:pPr>
        <w:pStyle w:val="ListParagraph"/>
        <w:tabs>
          <w:tab w:val="left" w:pos="340"/>
        </w:tabs>
        <w:spacing w:line="275" w:lineRule="exact"/>
        <w:ind w:left="360"/>
        <w:outlineLvl w:val="0"/>
        <w:rPr>
          <w:b/>
          <w:i/>
          <w:iCs/>
          <w:color w:val="FF0000"/>
          <w:sz w:val="24"/>
          <w:szCs w:val="24"/>
        </w:rPr>
      </w:pPr>
    </w:p>
    <w:p w14:paraId="512E07B9" w14:textId="427874C6"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10 Reducing Your Risk of Cardiovascular Disease Quiz </w:t>
      </w:r>
      <w:r w:rsidR="00CA7D08">
        <w:rPr>
          <w:sz w:val="24"/>
          <w:szCs w:val="24"/>
          <w:highlight w:val="yellow"/>
        </w:rPr>
        <w:t>3/7/2021</w:t>
      </w:r>
    </w:p>
    <w:p w14:paraId="06447A98" w14:textId="77777777" w:rsidR="00EB669C" w:rsidRDefault="00EB669C" w:rsidP="00E864CC">
      <w:pPr>
        <w:pStyle w:val="ListParagraph"/>
        <w:tabs>
          <w:tab w:val="left" w:pos="340"/>
        </w:tabs>
        <w:spacing w:line="275" w:lineRule="exact"/>
        <w:ind w:left="340"/>
        <w:outlineLvl w:val="0"/>
        <w:rPr>
          <w:sz w:val="24"/>
          <w:szCs w:val="24"/>
        </w:rPr>
      </w:pPr>
    </w:p>
    <w:p w14:paraId="3ECBD701" w14:textId="2849DDFF" w:rsidR="0071305F" w:rsidRPr="007D5A4A" w:rsidRDefault="0071305F" w:rsidP="0071305F">
      <w:pPr>
        <w:pStyle w:val="ListParagraph"/>
        <w:tabs>
          <w:tab w:val="left" w:pos="340"/>
        </w:tabs>
        <w:spacing w:line="275" w:lineRule="exact"/>
        <w:ind w:left="340"/>
        <w:outlineLvl w:val="0"/>
        <w:rPr>
          <w:b/>
          <w:sz w:val="24"/>
          <w:szCs w:val="24"/>
        </w:rPr>
      </w:pPr>
      <w:r w:rsidRPr="007D5A4A">
        <w:rPr>
          <w:b/>
          <w:sz w:val="24"/>
          <w:szCs w:val="24"/>
        </w:rPr>
        <w:t xml:space="preserve">Chapter 11 Reducing Your Risk of Diabetes and Other Chronic Diseases Quiz </w:t>
      </w:r>
      <w:r w:rsidR="00CA7D08">
        <w:rPr>
          <w:sz w:val="24"/>
          <w:szCs w:val="24"/>
          <w:highlight w:val="yellow"/>
        </w:rPr>
        <w:t>3/14/2021</w:t>
      </w:r>
    </w:p>
    <w:p w14:paraId="6DEB2589" w14:textId="77777777" w:rsidR="00207C3E" w:rsidRPr="007148A0" w:rsidRDefault="00207C3E" w:rsidP="00E864CC">
      <w:pPr>
        <w:pStyle w:val="ListParagraph"/>
        <w:tabs>
          <w:tab w:val="left" w:pos="340"/>
        </w:tabs>
        <w:spacing w:line="275" w:lineRule="exact"/>
        <w:ind w:left="340"/>
        <w:outlineLvl w:val="0"/>
        <w:rPr>
          <w:sz w:val="24"/>
          <w:szCs w:val="24"/>
        </w:rPr>
      </w:pPr>
    </w:p>
    <w:p w14:paraId="7F13A2EC" w14:textId="34E440D1"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12 Reducing Your Risk of Cancer Quiz </w:t>
      </w:r>
      <w:r w:rsidR="007426EA">
        <w:rPr>
          <w:sz w:val="24"/>
          <w:szCs w:val="24"/>
          <w:highlight w:val="yellow"/>
        </w:rPr>
        <w:t>3/21/2021</w:t>
      </w:r>
    </w:p>
    <w:p w14:paraId="37D7938B" w14:textId="77777777" w:rsidR="00EB669C" w:rsidRPr="007D5A4A" w:rsidRDefault="00EB669C" w:rsidP="00E864CC">
      <w:pPr>
        <w:pStyle w:val="ListParagraph"/>
        <w:tabs>
          <w:tab w:val="left" w:pos="340"/>
        </w:tabs>
        <w:spacing w:line="275" w:lineRule="exact"/>
        <w:ind w:left="340"/>
        <w:outlineLvl w:val="0"/>
        <w:rPr>
          <w:b/>
          <w:sz w:val="24"/>
          <w:szCs w:val="24"/>
        </w:rPr>
      </w:pPr>
    </w:p>
    <w:p w14:paraId="2F5E2FB2" w14:textId="2B31ED8D"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13 Avoiding Substance Use, Abuse, and Addiction Quiz </w:t>
      </w:r>
      <w:r w:rsidR="007426EA">
        <w:rPr>
          <w:sz w:val="24"/>
          <w:szCs w:val="24"/>
          <w:highlight w:val="yellow"/>
        </w:rPr>
        <w:t>3/28/2021</w:t>
      </w:r>
    </w:p>
    <w:p w14:paraId="1578ED9C" w14:textId="77777777" w:rsidR="004C1377" w:rsidRPr="007D5A4A" w:rsidRDefault="004C1377" w:rsidP="00E864CC">
      <w:pPr>
        <w:pStyle w:val="ListParagraph"/>
        <w:tabs>
          <w:tab w:val="left" w:pos="340"/>
        </w:tabs>
        <w:spacing w:line="275" w:lineRule="exact"/>
        <w:ind w:left="340"/>
        <w:outlineLvl w:val="0"/>
        <w:rPr>
          <w:b/>
          <w:sz w:val="24"/>
          <w:szCs w:val="24"/>
        </w:rPr>
      </w:pPr>
    </w:p>
    <w:p w14:paraId="4B589229" w14:textId="218B80EE"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14 Reducing Your Risk of Sexually Transmitted Infections Quiz </w:t>
      </w:r>
      <w:r w:rsidR="007426EA">
        <w:rPr>
          <w:sz w:val="24"/>
          <w:szCs w:val="24"/>
          <w:highlight w:val="yellow"/>
        </w:rPr>
        <w:t>4/4/2021</w:t>
      </w:r>
    </w:p>
    <w:p w14:paraId="7FDDF264" w14:textId="359CFD6D" w:rsidR="007426EA" w:rsidRPr="007426EA" w:rsidRDefault="007426EA" w:rsidP="007426EA">
      <w:pPr>
        <w:pStyle w:val="ListParagraph"/>
        <w:tabs>
          <w:tab w:val="left" w:pos="340"/>
        </w:tabs>
        <w:spacing w:line="275" w:lineRule="exact"/>
        <w:ind w:left="1440"/>
        <w:outlineLvl w:val="0"/>
        <w:rPr>
          <w:i/>
          <w:color w:val="FF0000"/>
          <w:sz w:val="24"/>
          <w:szCs w:val="24"/>
          <w:highlight w:val="yellow"/>
        </w:rPr>
      </w:pPr>
      <w:r w:rsidRPr="007426EA">
        <w:rPr>
          <w:b/>
          <w:i/>
          <w:color w:val="FF0000"/>
          <w:sz w:val="24"/>
          <w:szCs w:val="24"/>
        </w:rPr>
        <w:t xml:space="preserve">*Final Exam/Course Survey (NOT AU-EVALUATE) </w:t>
      </w:r>
      <w:r w:rsidRPr="007426EA">
        <w:rPr>
          <w:b/>
          <w:i/>
          <w:color w:val="FF0000"/>
          <w:sz w:val="24"/>
          <w:szCs w:val="24"/>
          <w:u w:val="single"/>
        </w:rPr>
        <w:t>opens 4/5/2021</w:t>
      </w:r>
    </w:p>
    <w:p w14:paraId="55634496" w14:textId="77777777" w:rsidR="004C1377" w:rsidRDefault="004C1377" w:rsidP="00E864CC">
      <w:pPr>
        <w:pStyle w:val="ListParagraph"/>
        <w:tabs>
          <w:tab w:val="left" w:pos="340"/>
        </w:tabs>
        <w:spacing w:line="275" w:lineRule="exact"/>
        <w:ind w:left="340"/>
        <w:outlineLvl w:val="0"/>
        <w:rPr>
          <w:sz w:val="24"/>
          <w:szCs w:val="24"/>
        </w:rPr>
      </w:pPr>
    </w:p>
    <w:p w14:paraId="1FEC0836" w14:textId="36673F08" w:rsidR="00E864CC" w:rsidRDefault="00E864CC" w:rsidP="00E864CC">
      <w:pPr>
        <w:pStyle w:val="ListParagraph"/>
        <w:tabs>
          <w:tab w:val="left" w:pos="340"/>
        </w:tabs>
        <w:spacing w:line="275" w:lineRule="exact"/>
        <w:ind w:left="340"/>
        <w:outlineLvl w:val="0"/>
        <w:rPr>
          <w:sz w:val="24"/>
          <w:szCs w:val="24"/>
        </w:rPr>
      </w:pPr>
      <w:r w:rsidRPr="007D5A4A">
        <w:rPr>
          <w:b/>
          <w:sz w:val="24"/>
          <w:szCs w:val="24"/>
        </w:rPr>
        <w:t xml:space="preserve">Chapter 15 Maintaining Lifelong Fitness and Wellness Quiz </w:t>
      </w:r>
      <w:r w:rsidR="007426EA">
        <w:rPr>
          <w:sz w:val="24"/>
          <w:szCs w:val="24"/>
          <w:highlight w:val="yellow"/>
        </w:rPr>
        <w:t>4/11/2021</w:t>
      </w:r>
    </w:p>
    <w:p w14:paraId="3D03C6E0" w14:textId="0E9C6840" w:rsidR="00E864CC" w:rsidRDefault="00E864CC" w:rsidP="00E864CC">
      <w:pPr>
        <w:pStyle w:val="ListParagraph"/>
        <w:tabs>
          <w:tab w:val="left" w:pos="340"/>
        </w:tabs>
        <w:spacing w:line="275" w:lineRule="exact"/>
        <w:ind w:left="340"/>
        <w:outlineLvl w:val="0"/>
        <w:rPr>
          <w:b/>
          <w:sz w:val="24"/>
          <w:szCs w:val="24"/>
        </w:rPr>
      </w:pPr>
    </w:p>
    <w:p w14:paraId="4B5D3509" w14:textId="17A53329" w:rsidR="007426EA" w:rsidRDefault="007426EA" w:rsidP="007426EA">
      <w:pPr>
        <w:pStyle w:val="ListParagraph"/>
        <w:tabs>
          <w:tab w:val="left" w:pos="340"/>
        </w:tabs>
        <w:spacing w:line="275" w:lineRule="exact"/>
        <w:ind w:left="340"/>
        <w:outlineLvl w:val="0"/>
        <w:rPr>
          <w:b/>
          <w:iCs/>
          <w:color w:val="FF0000"/>
          <w:sz w:val="24"/>
          <w:szCs w:val="24"/>
        </w:rPr>
      </w:pPr>
      <w:r>
        <w:rPr>
          <w:b/>
          <w:i/>
          <w:iCs/>
          <w:color w:val="FF0000"/>
          <w:sz w:val="24"/>
          <w:szCs w:val="24"/>
        </w:rPr>
        <w:t>- Last day to drop with “W” assigned</w:t>
      </w:r>
      <w:r w:rsidRPr="0071305F">
        <w:rPr>
          <w:b/>
          <w:iCs/>
          <w:color w:val="FF0000"/>
          <w:sz w:val="24"/>
          <w:szCs w:val="24"/>
        </w:rPr>
        <w:t xml:space="preserve"> – </w:t>
      </w:r>
      <w:r>
        <w:rPr>
          <w:b/>
          <w:iCs/>
          <w:color w:val="FF0000"/>
          <w:sz w:val="24"/>
          <w:szCs w:val="24"/>
        </w:rPr>
        <w:t>4/22/2021</w:t>
      </w:r>
    </w:p>
    <w:p w14:paraId="21581653" w14:textId="77777777" w:rsidR="007426EA" w:rsidRDefault="007426EA" w:rsidP="00E864CC">
      <w:pPr>
        <w:pStyle w:val="ListParagraph"/>
        <w:tabs>
          <w:tab w:val="left" w:pos="340"/>
        </w:tabs>
        <w:spacing w:line="275" w:lineRule="exact"/>
        <w:ind w:left="340"/>
        <w:outlineLvl w:val="0"/>
        <w:rPr>
          <w:b/>
          <w:sz w:val="24"/>
          <w:szCs w:val="24"/>
        </w:rPr>
      </w:pPr>
    </w:p>
    <w:p w14:paraId="3B912E84" w14:textId="08A064D8" w:rsidR="00E864CC" w:rsidRDefault="00E864CC" w:rsidP="00474726">
      <w:pPr>
        <w:pStyle w:val="ListParagraph"/>
        <w:tabs>
          <w:tab w:val="left" w:pos="340"/>
        </w:tabs>
        <w:spacing w:line="275" w:lineRule="exact"/>
        <w:ind w:left="340"/>
        <w:outlineLvl w:val="0"/>
        <w:rPr>
          <w:b/>
          <w:color w:val="FF0000"/>
          <w:sz w:val="24"/>
          <w:szCs w:val="24"/>
          <w:highlight w:val="yellow"/>
        </w:rPr>
      </w:pPr>
      <w:r w:rsidRPr="00CC5B39">
        <w:rPr>
          <w:b/>
          <w:sz w:val="24"/>
          <w:szCs w:val="24"/>
        </w:rPr>
        <w:t xml:space="preserve">Final </w:t>
      </w:r>
      <w:r w:rsidRPr="00CC5B39">
        <w:rPr>
          <w:b/>
          <w:bCs/>
          <w:sz w:val="24"/>
          <w:szCs w:val="24"/>
        </w:rPr>
        <w:t xml:space="preserve">Examination/Course Survey </w:t>
      </w:r>
      <w:r w:rsidRPr="00CC5B39">
        <w:rPr>
          <w:b/>
          <w:bCs/>
          <w:sz w:val="24"/>
          <w:szCs w:val="24"/>
          <w:highlight w:val="yellow"/>
        </w:rPr>
        <w:t>(NOT AU Evaluate)</w:t>
      </w:r>
      <w:r w:rsidR="004C1377">
        <w:rPr>
          <w:b/>
          <w:bCs/>
          <w:sz w:val="24"/>
          <w:szCs w:val="24"/>
        </w:rPr>
        <w:t xml:space="preserve"> </w:t>
      </w:r>
      <w:r w:rsidR="007426EA">
        <w:rPr>
          <w:bCs/>
          <w:sz w:val="24"/>
          <w:szCs w:val="24"/>
        </w:rPr>
        <w:t>4/5/2021</w:t>
      </w:r>
      <w:r w:rsidRPr="00CC5B39">
        <w:rPr>
          <w:bCs/>
          <w:sz w:val="24"/>
          <w:szCs w:val="24"/>
        </w:rPr>
        <w:t>-</w:t>
      </w:r>
      <w:r w:rsidR="007426EA">
        <w:rPr>
          <w:b/>
          <w:color w:val="FF0000"/>
          <w:sz w:val="24"/>
          <w:szCs w:val="24"/>
          <w:highlight w:val="yellow"/>
        </w:rPr>
        <w:t>4/30/2021</w:t>
      </w:r>
    </w:p>
    <w:p w14:paraId="6F121753" w14:textId="77777777" w:rsidR="00474726" w:rsidRPr="00D45A23" w:rsidRDefault="00474726" w:rsidP="00D45A23">
      <w:pPr>
        <w:tabs>
          <w:tab w:val="left" w:pos="340"/>
        </w:tabs>
        <w:spacing w:line="275" w:lineRule="exact"/>
        <w:outlineLvl w:val="0"/>
        <w:rPr>
          <w:b/>
          <w:color w:val="FF0000"/>
          <w:sz w:val="24"/>
          <w:szCs w:val="24"/>
        </w:rPr>
      </w:pPr>
    </w:p>
    <w:p w14:paraId="0B131376" w14:textId="77777777" w:rsidR="0071305F" w:rsidRPr="0071305F" w:rsidRDefault="0071305F" w:rsidP="0071305F">
      <w:pPr>
        <w:numPr>
          <w:ilvl w:val="0"/>
          <w:numId w:val="1"/>
        </w:numPr>
        <w:tabs>
          <w:tab w:val="left" w:pos="340"/>
        </w:tabs>
        <w:kinsoku w:val="0"/>
        <w:overflowPunct w:val="0"/>
        <w:spacing w:line="275" w:lineRule="exact"/>
        <w:contextualSpacing/>
        <w:outlineLvl w:val="0"/>
        <w:rPr>
          <w:sz w:val="24"/>
          <w:szCs w:val="24"/>
        </w:rPr>
      </w:pPr>
      <w:r w:rsidRPr="0071305F">
        <w:rPr>
          <w:b/>
          <w:bCs/>
          <w:sz w:val="24"/>
          <w:szCs w:val="24"/>
        </w:rPr>
        <w:t>Course Requirements / Evaluation:</w:t>
      </w:r>
    </w:p>
    <w:p w14:paraId="4BB259D1" w14:textId="262C5B23"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71305F">
        <w:rPr>
          <w:bCs/>
          <w:spacing w:val="-3"/>
          <w:sz w:val="24"/>
          <w:szCs w:val="24"/>
        </w:rPr>
        <w:tab/>
      </w:r>
      <w:r w:rsidR="0071305F">
        <w:rPr>
          <w:bCs/>
          <w:spacing w:val="-3"/>
          <w:sz w:val="24"/>
          <w:szCs w:val="24"/>
        </w:rPr>
        <w:tab/>
      </w:r>
      <w:r w:rsidRPr="007D5A4A">
        <w:rPr>
          <w:bCs/>
          <w:spacing w:val="-3"/>
          <w:sz w:val="24"/>
          <w:szCs w:val="24"/>
          <w:u w:val="single"/>
        </w:rPr>
        <w:t>Percent</w:t>
      </w:r>
      <w:r>
        <w:rPr>
          <w:bCs/>
          <w:spacing w:val="-3"/>
          <w:sz w:val="24"/>
          <w:szCs w:val="24"/>
          <w:u w:val="single"/>
        </w:rPr>
        <w:t>age of Grade</w:t>
      </w:r>
    </w:p>
    <w:p w14:paraId="142C74EE" w14:textId="3C5B8EDD" w:rsidR="00E864CC" w:rsidRPr="007D5A4A" w:rsidRDefault="00E864CC" w:rsidP="00E864CC">
      <w:pPr>
        <w:spacing w:after="0" w:line="240" w:lineRule="auto"/>
        <w:ind w:left="720"/>
        <w:rPr>
          <w:rFonts w:eastAsia="Calibri" w:cs="Times New Roman"/>
          <w:sz w:val="24"/>
          <w:szCs w:val="24"/>
        </w:rPr>
      </w:pPr>
      <w:r w:rsidRPr="007D5A4A">
        <w:rPr>
          <w:rFonts w:eastAsia="Calibri" w:cs="Times New Roman"/>
          <w:sz w:val="24"/>
          <w:szCs w:val="24"/>
        </w:rPr>
        <w:t>Syllabus Quiz</w:t>
      </w:r>
      <w:r w:rsidR="0071305F">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71305F">
        <w:rPr>
          <w:rFonts w:eastAsia="Calibri" w:cs="Times New Roman"/>
          <w:sz w:val="24"/>
          <w:szCs w:val="24"/>
        </w:rPr>
        <w:t xml:space="preserve">  </w:t>
      </w:r>
      <w:r w:rsidRPr="007D5A4A">
        <w:rPr>
          <w:rFonts w:eastAsia="Calibri" w:cs="Times New Roman"/>
          <w:sz w:val="24"/>
          <w:szCs w:val="24"/>
        </w:rPr>
        <w:t>10</w:t>
      </w:r>
    </w:p>
    <w:p w14:paraId="088E8550" w14:textId="5363B872" w:rsidR="00E864CC" w:rsidRPr="0071305F" w:rsidRDefault="00E864CC" w:rsidP="00E864CC">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71305F">
        <w:rPr>
          <w:rFonts w:eastAsia="Calibri" w:cs="Times New Roman"/>
          <w:sz w:val="24"/>
          <w:szCs w:val="24"/>
        </w:rPr>
        <w:t xml:space="preserve"> (MyLab and Mastering via Canvas)</w:t>
      </w:r>
      <w:r w:rsidRPr="007D5A4A">
        <w:rPr>
          <w:rFonts w:eastAsia="Calibri" w:cs="Times New Roman"/>
          <w:sz w:val="24"/>
          <w:szCs w:val="24"/>
        </w:rPr>
        <w:tab/>
      </w:r>
      <w:r w:rsidR="0071305F">
        <w:rPr>
          <w:rFonts w:eastAsia="Calibri" w:cs="Times New Roman"/>
          <w:sz w:val="24"/>
          <w:szCs w:val="24"/>
        </w:rPr>
        <w:t xml:space="preserve">  </w:t>
      </w:r>
      <w:r w:rsidRPr="007D5A4A">
        <w:rPr>
          <w:rFonts w:eastAsia="Calibri" w:cs="Times New Roman"/>
          <w:sz w:val="24"/>
          <w:szCs w:val="24"/>
        </w:rPr>
        <w:t xml:space="preserve">  </w:t>
      </w:r>
      <w:r w:rsidR="0071305F">
        <w:rPr>
          <w:rFonts w:eastAsia="Calibri" w:cs="Times New Roman"/>
          <w:sz w:val="24"/>
          <w:szCs w:val="24"/>
        </w:rPr>
        <w:t>80</w:t>
      </w:r>
    </w:p>
    <w:p w14:paraId="5E9D000A" w14:textId="4970D94F" w:rsidR="00E864CC" w:rsidRPr="0071305F" w:rsidRDefault="00E864CC" w:rsidP="00E864CC">
      <w:pPr>
        <w:pStyle w:val="ListParagraph"/>
        <w:kinsoku w:val="0"/>
        <w:overflowPunct w:val="0"/>
        <w:outlineLvl w:val="0"/>
        <w:rPr>
          <w:bCs/>
          <w:spacing w:val="-3"/>
          <w:sz w:val="24"/>
          <w:szCs w:val="24"/>
          <w:u w:val="single"/>
        </w:rPr>
      </w:pPr>
      <w:r w:rsidRPr="0071305F">
        <w:rPr>
          <w:bCs/>
          <w:spacing w:val="-3"/>
          <w:sz w:val="24"/>
          <w:szCs w:val="24"/>
          <w:u w:val="single"/>
        </w:rPr>
        <w:t>Fin</w:t>
      </w:r>
      <w:r w:rsidR="0071305F" w:rsidRPr="0071305F">
        <w:rPr>
          <w:bCs/>
          <w:spacing w:val="-3"/>
          <w:sz w:val="24"/>
          <w:szCs w:val="24"/>
          <w:u w:val="single"/>
        </w:rPr>
        <w:t>al Exam in Canvas (NOT AU-Evaluate)</w:t>
      </w:r>
      <w:r w:rsidR="0071305F" w:rsidRPr="0071305F">
        <w:rPr>
          <w:bCs/>
          <w:spacing w:val="-3"/>
          <w:sz w:val="24"/>
          <w:szCs w:val="24"/>
          <w:u w:val="single"/>
        </w:rPr>
        <w:tab/>
      </w:r>
      <w:r w:rsidR="0071305F" w:rsidRPr="0071305F">
        <w:rPr>
          <w:bCs/>
          <w:spacing w:val="-3"/>
          <w:sz w:val="24"/>
          <w:szCs w:val="24"/>
          <w:u w:val="single"/>
        </w:rPr>
        <w:tab/>
      </w:r>
      <w:r w:rsidR="0071305F" w:rsidRPr="0071305F">
        <w:rPr>
          <w:bCs/>
          <w:spacing w:val="-3"/>
          <w:sz w:val="24"/>
          <w:szCs w:val="24"/>
          <w:u w:val="single"/>
        </w:rPr>
        <w:tab/>
        <w:t xml:space="preserve">    10</w:t>
      </w:r>
      <w:r w:rsidRPr="0071305F">
        <w:rPr>
          <w:bCs/>
          <w:spacing w:val="-3"/>
          <w:sz w:val="24"/>
          <w:szCs w:val="24"/>
          <w:u w:val="single"/>
        </w:rPr>
        <w:t xml:space="preserve">    </w:t>
      </w:r>
    </w:p>
    <w:p w14:paraId="02B052B9" w14:textId="77777777" w:rsidR="007426EA" w:rsidRDefault="00E864CC" w:rsidP="00E864CC">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71305F">
        <w:rPr>
          <w:bCs/>
          <w:spacing w:val="-3"/>
          <w:sz w:val="24"/>
          <w:szCs w:val="24"/>
        </w:rPr>
        <w:t xml:space="preserve">                              </w:t>
      </w:r>
      <w:r w:rsidRPr="007D5A4A">
        <w:rPr>
          <w:bCs/>
          <w:spacing w:val="-3"/>
          <w:sz w:val="24"/>
          <w:szCs w:val="24"/>
        </w:rPr>
        <w:t>100</w:t>
      </w:r>
      <w:r w:rsidRPr="007D5A4A">
        <w:rPr>
          <w:bCs/>
          <w:spacing w:val="-3"/>
          <w:sz w:val="24"/>
          <w:szCs w:val="24"/>
        </w:rPr>
        <w:tab/>
      </w:r>
    </w:p>
    <w:p w14:paraId="48175F64" w14:textId="64662FE8" w:rsidR="00E864CC" w:rsidRPr="007426EA" w:rsidRDefault="007426EA" w:rsidP="007426EA">
      <w:pPr>
        <w:ind w:firstLine="720"/>
      </w:pPr>
      <w:r>
        <w:t xml:space="preserve">**Extra Credit – </w:t>
      </w:r>
      <w:r w:rsidRPr="006708F8">
        <w:rPr>
          <w:b/>
        </w:rPr>
        <w:t>College of Education</w:t>
      </w:r>
      <w:r>
        <w:t xml:space="preserve"> SONA</w:t>
      </w:r>
      <w:r w:rsidR="00E864CC" w:rsidRPr="007426EA">
        <w:rPr>
          <w:bCs/>
          <w:spacing w:val="-3"/>
          <w:sz w:val="24"/>
          <w:szCs w:val="24"/>
        </w:rPr>
        <w:tab/>
      </w:r>
    </w:p>
    <w:p w14:paraId="2FA67FA3" w14:textId="77777777" w:rsidR="00E864CC" w:rsidRPr="007D5A4A" w:rsidRDefault="00E864CC" w:rsidP="00E864CC">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217B4BC9"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A = 90-100 pts</w:t>
      </w:r>
    </w:p>
    <w:p w14:paraId="12172102"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B = 80-89 pts</w:t>
      </w:r>
    </w:p>
    <w:p w14:paraId="1C5A0C0A"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lastRenderedPageBreak/>
        <w:t>C = 70-79 pts</w:t>
      </w:r>
    </w:p>
    <w:p w14:paraId="458CABF5"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D = 60-69 pts</w:t>
      </w:r>
    </w:p>
    <w:p w14:paraId="40ADA50E"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F = below 60 pts</w:t>
      </w:r>
    </w:p>
    <w:p w14:paraId="60A1D5C3" w14:textId="77777777" w:rsidR="00E864CC" w:rsidRPr="007D5A4A" w:rsidRDefault="00E864CC" w:rsidP="00E864CC">
      <w:pPr>
        <w:pStyle w:val="ListParagraph"/>
        <w:kinsoku w:val="0"/>
        <w:overflowPunct w:val="0"/>
        <w:ind w:left="340"/>
        <w:outlineLvl w:val="0"/>
        <w:rPr>
          <w:b/>
          <w:bCs/>
          <w:spacing w:val="-3"/>
          <w:sz w:val="24"/>
          <w:szCs w:val="24"/>
        </w:rPr>
      </w:pPr>
    </w:p>
    <w:p w14:paraId="3B928536"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3C67A0E8" w14:textId="76C532EE" w:rsidR="00E864CC" w:rsidRPr="007D5A4A" w:rsidRDefault="00E864CC" w:rsidP="00E864CC">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is listed above and can be seen online. Students are allotted one attempt, with no time limit, to complete each quiz. Students may complete quizzes ahead of scheduled due dates if desired. </w:t>
      </w:r>
      <w:r w:rsidRPr="007D5A4A">
        <w:rPr>
          <w:rFonts w:eastAsia="Calibri" w:cs="Times New Roman"/>
          <w:iCs/>
          <w:sz w:val="24"/>
          <w:szCs w:val="24"/>
        </w:rPr>
        <w:t xml:space="preserve">Access is available in libraries, learning centers, and/or laboratories in a manner that facilitates successful completion of the course. </w:t>
      </w:r>
      <w:r w:rsidR="00422276" w:rsidRPr="00422276">
        <w:rPr>
          <w:rFonts w:eastAsia="Calibri" w:cs="Times New Roman"/>
          <w:i/>
          <w:iCs/>
          <w:color w:val="FF0000"/>
          <w:sz w:val="24"/>
          <w:szCs w:val="24"/>
          <w:highlight w:val="yellow"/>
          <w:u w:val="single"/>
        </w:rPr>
        <w:t>Please enable</w:t>
      </w:r>
      <w:r w:rsidRPr="00422276">
        <w:rPr>
          <w:rFonts w:eastAsia="Calibri" w:cs="Times New Roman"/>
          <w:i/>
          <w:iCs/>
          <w:color w:val="FF0000"/>
          <w:sz w:val="24"/>
          <w:szCs w:val="24"/>
          <w:highlight w:val="yellow"/>
          <w:u w:val="single"/>
        </w:rPr>
        <w:t xml:space="preserve"> popups.</w:t>
      </w:r>
    </w:p>
    <w:p w14:paraId="6E94BD85"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7AE8673C" w14:textId="5C8E2F64" w:rsidR="00E864CC" w:rsidRPr="007D5A4A" w:rsidRDefault="00E864CC" w:rsidP="00E864CC">
      <w:pPr>
        <w:ind w:left="340"/>
        <w:rPr>
          <w:rFonts w:cs="Times New Roman"/>
          <w:sz w:val="24"/>
          <w:szCs w:val="24"/>
        </w:rPr>
      </w:pPr>
      <w:r w:rsidRPr="007D5A4A">
        <w:rPr>
          <w:rFonts w:cs="Times New Roman"/>
          <w:sz w:val="24"/>
          <w:szCs w:val="24"/>
        </w:rPr>
        <w:t>No late quizzes will be accepted without a university approved excuse</w:t>
      </w:r>
      <w:r>
        <w:rPr>
          <w:rFonts w:cs="Times New Roman"/>
          <w:sz w:val="24"/>
          <w:szCs w:val="24"/>
        </w:rPr>
        <w:t xml:space="preserve">. Please refer to the Auburn </w:t>
      </w:r>
      <w:r w:rsidR="00BA78FB">
        <w:rPr>
          <w:rFonts w:cs="Times New Roman"/>
          <w:sz w:val="24"/>
          <w:szCs w:val="24"/>
        </w:rPr>
        <w:t>University</w:t>
      </w:r>
      <w:r>
        <w:rPr>
          <w:rFonts w:cs="Times New Roman"/>
          <w:sz w:val="24"/>
          <w:szCs w:val="24"/>
        </w:rPr>
        <w:t xml:space="preserve">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14"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0CD6853" w14:textId="49AE8305" w:rsidR="00E864CC" w:rsidRPr="007D5A4A" w:rsidRDefault="00E864CC" w:rsidP="00E864CC">
      <w:pPr>
        <w:pStyle w:val="ListParagraph"/>
        <w:tabs>
          <w:tab w:val="left" w:pos="340"/>
        </w:tabs>
        <w:spacing w:line="275" w:lineRule="exact"/>
        <w:ind w:left="340"/>
        <w:outlineLvl w:val="0"/>
        <w:rPr>
          <w:bCs/>
          <w:sz w:val="24"/>
          <w:szCs w:val="24"/>
        </w:rPr>
      </w:pPr>
      <w:r w:rsidRPr="007D5A4A">
        <w:rPr>
          <w:bCs/>
          <w:sz w:val="24"/>
          <w:szCs w:val="24"/>
        </w:rPr>
        <w:t xml:space="preserve">E-mail: </w:t>
      </w:r>
      <w:r w:rsidR="003A34FC">
        <w:rPr>
          <w:bCs/>
          <w:sz w:val="24"/>
          <w:szCs w:val="24"/>
        </w:rPr>
        <w:t>Auburn E-</w:t>
      </w:r>
      <w:r w:rsidRPr="007D5A4A">
        <w:rPr>
          <w:bCs/>
          <w:sz w:val="24"/>
          <w:szCs w:val="24"/>
        </w:rPr>
        <w:t>Mail</w:t>
      </w:r>
      <w:r w:rsidR="003A34FC">
        <w:rPr>
          <w:bCs/>
          <w:sz w:val="24"/>
          <w:szCs w:val="24"/>
        </w:rPr>
        <w:t xml:space="preserve"> (@auburn.edu)</w:t>
      </w:r>
      <w:r w:rsidRPr="007D5A4A">
        <w:rPr>
          <w:bCs/>
          <w:sz w:val="24"/>
          <w:szCs w:val="24"/>
        </w:rPr>
        <w:t xml:space="preserve"> is the official means of communication for Auburn University. The instructor will communicate with the class through Tiger Mail and Canvas. You are responsible for this information, so please check your account regularly. Please provide your full name and class in the subject of e-mails.</w:t>
      </w:r>
    </w:p>
    <w:p w14:paraId="232817FD" w14:textId="77777777" w:rsidR="00E864CC" w:rsidRPr="007D5A4A" w:rsidRDefault="00E864CC" w:rsidP="00E864CC">
      <w:pPr>
        <w:pStyle w:val="ListParagraph"/>
        <w:tabs>
          <w:tab w:val="left" w:pos="340"/>
        </w:tabs>
        <w:spacing w:line="275" w:lineRule="exact"/>
        <w:ind w:left="340"/>
        <w:outlineLvl w:val="0"/>
        <w:rPr>
          <w:bCs/>
          <w:sz w:val="24"/>
          <w:szCs w:val="24"/>
        </w:rPr>
      </w:pPr>
    </w:p>
    <w:p w14:paraId="542D0499" w14:textId="0CF19499" w:rsidR="00E864CC" w:rsidRDefault="00E864CC" w:rsidP="00E864CC">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7B7C79A7" w14:textId="77777777" w:rsidR="007426EA" w:rsidRDefault="007426EA" w:rsidP="007426EA">
      <w:pPr>
        <w:pStyle w:val="Heading2"/>
      </w:pPr>
    </w:p>
    <w:p w14:paraId="23C99453" w14:textId="221E324D" w:rsidR="007426EA" w:rsidRPr="003A3B1A" w:rsidRDefault="007426EA" w:rsidP="007426EA">
      <w:pPr>
        <w:pStyle w:val="Heading2"/>
      </w:pPr>
      <w:r w:rsidRPr="003A3B1A">
        <w:t>**</w:t>
      </w:r>
      <w:r w:rsidRPr="00917A50">
        <w:t>College of Education SONA</w:t>
      </w:r>
      <w:r>
        <w:t xml:space="preserve"> </w:t>
      </w:r>
      <w:r w:rsidRPr="003A3B1A">
        <w:t>EXTRA CREDIT OPPORTUNITY</w:t>
      </w:r>
    </w:p>
    <w:p w14:paraId="07AE3565" w14:textId="7BE2BCEE" w:rsidR="007426EA" w:rsidRPr="003A3B1A" w:rsidRDefault="007426EA" w:rsidP="007426EA">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t xml:space="preserve">contact </w:t>
      </w:r>
      <w:hyperlink r:id="rId15" w:history="1">
        <w:r w:rsidRPr="000C2A53">
          <w:rPr>
            <w:rStyle w:val="Hyperlink"/>
          </w:rPr>
          <w:t>SONA</w:t>
        </w:r>
      </w:hyperlink>
      <w:r>
        <w:t xml:space="preserve"> at the following </w:t>
      </w:r>
      <w:r w:rsidRPr="003A3B1A">
        <w:t xml:space="preserve">email </w:t>
      </w:r>
      <w:hyperlink r:id="rId16" w:history="1">
        <w:r w:rsidRPr="007426EA">
          <w:rPr>
            <w:rStyle w:val="Hyperlink"/>
            <w:rFonts w:ascii="Calibri" w:hAnsi="Calibri"/>
            <w:b/>
            <w:sz w:val="24"/>
            <w:szCs w:val="24"/>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7F4B62C" w14:textId="4476F191" w:rsidR="007426EA" w:rsidRDefault="007426EA" w:rsidP="007426EA">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4A212531" w14:textId="7153F905" w:rsidR="007426EA" w:rsidRPr="003A3B1A" w:rsidRDefault="007426EA" w:rsidP="007426EA">
      <w:r>
        <w:lastRenderedPageBreak/>
        <w:t xml:space="preserve">There are several SONA systems on campus. To receive credit in this course you must participate in the College of Education SONA. </w:t>
      </w:r>
    </w:p>
    <w:p w14:paraId="37DBE1F7" w14:textId="3D8530AC" w:rsidR="007426EA" w:rsidRDefault="007426EA" w:rsidP="007426EA">
      <w:r>
        <w:t xml:space="preserve">The School of Kinesiology or your instructor is not responsible for the availability or lack of availability of SONA extra credit.  </w:t>
      </w:r>
    </w:p>
    <w:p w14:paraId="0978A404" w14:textId="77777777" w:rsidR="007426EA" w:rsidRDefault="007426EA" w:rsidP="007426EA">
      <w:r w:rsidRPr="007C12B7">
        <w:rPr>
          <w:u w:val="single"/>
        </w:rPr>
        <w:t>½ points will not be credited to final grade</w:t>
      </w:r>
    </w:p>
    <w:p w14:paraId="7438D46A" w14:textId="77777777" w:rsidR="007426EA" w:rsidRPr="003A3B1A" w:rsidRDefault="007426EA" w:rsidP="007426EA">
      <w:r w:rsidRPr="003A3B1A">
        <w:t>1 30-minute session = 1 credit</w:t>
      </w:r>
    </w:p>
    <w:p w14:paraId="4339D1BB" w14:textId="77777777" w:rsidR="007426EA" w:rsidRPr="003A3B1A" w:rsidRDefault="007426EA" w:rsidP="007426EA">
      <w:r w:rsidRPr="003A3B1A">
        <w:t>2 credits = 1 point added to final grade</w:t>
      </w:r>
    </w:p>
    <w:p w14:paraId="1C2FCA14" w14:textId="77777777" w:rsidR="007426EA" w:rsidRPr="003A3B1A" w:rsidRDefault="007426EA" w:rsidP="007426EA">
      <w:r w:rsidRPr="003A3B1A">
        <w:t>4 credits = 2 points added to final grade</w:t>
      </w:r>
    </w:p>
    <w:p w14:paraId="70681E41" w14:textId="77777777" w:rsidR="007426EA" w:rsidRDefault="007426EA" w:rsidP="007426EA">
      <w:r w:rsidRPr="003A3B1A">
        <w:t>6 credits = 3 points added to final grade</w:t>
      </w:r>
    </w:p>
    <w:p w14:paraId="655D9E45" w14:textId="77777777" w:rsidR="007426EA" w:rsidRDefault="007426EA" w:rsidP="007426EA">
      <w:r>
        <w:t>8 credits = 4 points added to final grade</w:t>
      </w:r>
    </w:p>
    <w:p w14:paraId="538DA43E" w14:textId="77777777" w:rsidR="007426EA" w:rsidRDefault="007426EA" w:rsidP="007426EA">
      <w:r>
        <w:t>10 credits = 5 points added to final grade (maximum allowed)</w:t>
      </w:r>
    </w:p>
    <w:p w14:paraId="774FE3A1" w14:textId="77777777" w:rsidR="007426EA" w:rsidRPr="007426EA" w:rsidRDefault="007426EA" w:rsidP="007426EA">
      <w:pPr>
        <w:tabs>
          <w:tab w:val="left" w:pos="340"/>
        </w:tabs>
        <w:spacing w:line="275" w:lineRule="exact"/>
        <w:outlineLvl w:val="0"/>
        <w:rPr>
          <w:bCs/>
          <w:sz w:val="24"/>
          <w:szCs w:val="24"/>
        </w:rPr>
      </w:pPr>
    </w:p>
    <w:p w14:paraId="5E164A8E" w14:textId="77777777" w:rsidR="00E864CC" w:rsidRPr="007D5A4A" w:rsidRDefault="00E864CC" w:rsidP="00E864CC">
      <w:pPr>
        <w:pStyle w:val="ListParagraph"/>
        <w:kinsoku w:val="0"/>
        <w:overflowPunct w:val="0"/>
        <w:ind w:left="340"/>
        <w:outlineLvl w:val="0"/>
        <w:rPr>
          <w:bCs/>
          <w:spacing w:val="-3"/>
          <w:sz w:val="24"/>
          <w:szCs w:val="24"/>
        </w:rPr>
      </w:pPr>
    </w:p>
    <w:p w14:paraId="388383B6" w14:textId="77777777" w:rsidR="00E864CC" w:rsidRPr="007D5A4A" w:rsidRDefault="00E864CC" w:rsidP="00E864CC">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2860A247"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however please note all other policies in sections 8, 9, and 10 of this syllabus. </w:t>
      </w:r>
    </w:p>
    <w:p w14:paraId="1E3E4A5F"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p>
    <w:p w14:paraId="56B7EA6A"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*A.</w:t>
      </w:r>
      <w:r w:rsidRPr="00AF22C6">
        <w:rPr>
          <w:rFonts w:cs="Times New Roman"/>
          <w:b/>
          <w:bCs/>
          <w:spacing w:val="-5"/>
          <w:sz w:val="24"/>
          <w:szCs w:val="24"/>
        </w:rPr>
        <w:t xml:space="preserve"> Attendance:  </w:t>
      </w:r>
    </w:p>
    <w:p w14:paraId="68A8BE6B"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2C9E0DE0" w14:textId="77777777" w:rsidR="00E864CC" w:rsidRPr="007D5A4A" w:rsidRDefault="00E864CC" w:rsidP="00E864CC">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46871FA5"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8D5CB8A"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4CEE5BBA"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17"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6F41CC4E"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A47AF17"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3B14EEC8"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lastRenderedPageBreak/>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2D1937F0"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B83BE64"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482BD1C0"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541AA145"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1CA9AAD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40B9442"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B436A83"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sz w:val="24"/>
          <w:szCs w:val="24"/>
        </w:rPr>
      </w:pPr>
    </w:p>
    <w:p w14:paraId="245A08D2"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2D1122FA" w14:textId="77777777" w:rsidR="00E864CC" w:rsidRPr="007D5A4A" w:rsidRDefault="00E864CC" w:rsidP="00E864CC">
      <w:pPr>
        <w:kinsoku w:val="0"/>
        <w:overflowPunct w:val="0"/>
        <w:autoSpaceDE w:val="0"/>
        <w:autoSpaceDN w:val="0"/>
        <w:adjustRightInd w:val="0"/>
        <w:spacing w:before="3" w:after="0" w:line="240" w:lineRule="auto"/>
        <w:rPr>
          <w:rFonts w:cs="Times New Roman"/>
          <w:sz w:val="24"/>
          <w:szCs w:val="24"/>
        </w:rPr>
      </w:pPr>
    </w:p>
    <w:p w14:paraId="05779DA0"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58E6BD91" w14:textId="77777777" w:rsidR="00E864CC" w:rsidRPr="007D5A4A"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27035797" w14:textId="05066C15" w:rsidR="00E864CC"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626D0C69" w14:textId="0C820D7C" w:rsidR="00C8378E"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0E72A57" w14:textId="77777777" w:rsidR="00C8378E" w:rsidRDefault="00C8378E" w:rsidP="00C8378E">
      <w:pPr>
        <w:jc w:val="center"/>
        <w:rPr>
          <w:b/>
          <w:u w:val="single"/>
        </w:rPr>
      </w:pPr>
      <w:r>
        <w:rPr>
          <w:b/>
          <w:highlight w:val="yellow"/>
          <w:u w:val="single"/>
        </w:rPr>
        <w:t>*</w:t>
      </w:r>
      <w:r w:rsidRPr="00B66DB0">
        <w:rPr>
          <w:b/>
          <w:highlight w:val="yellow"/>
          <w:u w:val="single"/>
        </w:rPr>
        <w:t>COVID-19 Policy Statements</w:t>
      </w:r>
      <w:r>
        <w:rPr>
          <w:b/>
          <w:highlight w:val="yellow"/>
          <w:u w:val="single"/>
        </w:rPr>
        <w:t>*</w:t>
      </w:r>
    </w:p>
    <w:p w14:paraId="6F503793"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Attendance Policy</w:t>
      </w:r>
    </w:p>
    <w:p w14:paraId="7370F8DC" w14:textId="77777777" w:rsidR="00C8378E" w:rsidRPr="00B66DB0" w:rsidRDefault="00C8378E" w:rsidP="00C8378E">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00816DE" w14:textId="77777777" w:rsidR="00C8378E" w:rsidRPr="00B66DB0" w:rsidRDefault="00C8378E" w:rsidP="00C8378E">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616221BB"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in advance of your absence if possible (or within 48 hours of missed class)</w:t>
      </w:r>
    </w:p>
    <w:p w14:paraId="0CB4F008"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Keep up with coursework as much as possible</w:t>
      </w:r>
    </w:p>
    <w:p w14:paraId="1469285E"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lastRenderedPageBreak/>
        <w:t>Participate in class activities and submit assignments electronically as much as possible</w:t>
      </w:r>
    </w:p>
    <w:p w14:paraId="213E603D"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if you require a modification to the deadline of an assignment or exam</w:t>
      </w:r>
    </w:p>
    <w:p w14:paraId="70FEBF93" w14:textId="77777777" w:rsidR="00C8378E" w:rsidRPr="00B66DB0" w:rsidRDefault="00C8378E" w:rsidP="00C8378E">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78086C2D"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Face Covering Policy</w:t>
      </w:r>
    </w:p>
    <w:p w14:paraId="762AEB43" w14:textId="77777777" w:rsidR="00C8378E" w:rsidRPr="00B66DB0" w:rsidRDefault="00C8378E" w:rsidP="00C8378E">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7905F5A" w14:textId="77777777" w:rsidR="00C8378E" w:rsidRPr="00B66DB0" w:rsidRDefault="00C8378E" w:rsidP="00C8378E">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28A6DCD5" w14:textId="77777777" w:rsidR="00C8378E" w:rsidRPr="00B66DB0" w:rsidRDefault="00C8378E" w:rsidP="00C8378E">
      <w:pPr>
        <w:rPr>
          <w:rFonts w:eastAsia="Times New Roman"/>
          <w:b/>
          <w:u w:val="single"/>
        </w:rPr>
      </w:pPr>
      <w:r w:rsidRPr="00B66DB0">
        <w:rPr>
          <w:rFonts w:eastAsia="Times New Roman"/>
          <w:b/>
          <w:u w:val="single"/>
        </w:rPr>
        <w:t>Instructional Contingency Plan</w:t>
      </w:r>
    </w:p>
    <w:p w14:paraId="2472A8C1" w14:textId="77777777" w:rsidR="00C8378E" w:rsidRPr="00B66DB0" w:rsidRDefault="00C8378E" w:rsidP="00C8378E">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744C12C1" w14:textId="77777777" w:rsidR="00C8378E" w:rsidRPr="007D5A4A"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644159F" w14:textId="14B8FCD2" w:rsidR="0058004D" w:rsidRPr="00C8378E" w:rsidRDefault="00C8378E" w:rsidP="00C8378E">
      <w:pPr>
        <w:jc w:val="center"/>
        <w:rPr>
          <w:b/>
          <w:i/>
        </w:rPr>
      </w:pPr>
      <w:r w:rsidRPr="00C8378E">
        <w:rPr>
          <w:b/>
          <w:i/>
          <w:highlight w:val="yellow"/>
        </w:rPr>
        <w:t>This syllabus is a working document. The instructor reserves the right to</w:t>
      </w:r>
      <w:r w:rsidR="00035E1B">
        <w:rPr>
          <w:b/>
          <w:i/>
          <w:highlight w:val="yellow"/>
        </w:rPr>
        <w:t xml:space="preserve"> modify or</w:t>
      </w:r>
      <w:r w:rsidRPr="00C8378E">
        <w:rPr>
          <w:b/>
          <w:i/>
          <w:highlight w:val="yellow"/>
        </w:rPr>
        <w:t xml:space="preserve"> alter this syllabus throughout the course of the semester.</w:t>
      </w:r>
      <w:r>
        <w:rPr>
          <w:b/>
          <w:i/>
        </w:rPr>
        <w:t xml:space="preserve"> </w:t>
      </w:r>
    </w:p>
    <w:sectPr w:rsidR="0058004D" w:rsidRPr="00C83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65B0E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C72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03050"/>
    <w:multiLevelType w:val="multilevel"/>
    <w:tmpl w:val="581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C23132"/>
    <w:multiLevelType w:val="multilevel"/>
    <w:tmpl w:val="04EC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42015DE4"/>
    <w:multiLevelType w:val="multilevel"/>
    <w:tmpl w:val="9C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57B927AE"/>
    <w:multiLevelType w:val="multilevel"/>
    <w:tmpl w:val="E6281D56"/>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9145B7"/>
    <w:multiLevelType w:val="multilevel"/>
    <w:tmpl w:val="95E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625563"/>
    <w:multiLevelType w:val="multilevel"/>
    <w:tmpl w:val="FCD4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8"/>
  </w:num>
  <w:num w:numId="4">
    <w:abstractNumId w:val="3"/>
  </w:num>
  <w:num w:numId="5">
    <w:abstractNumId w:val="4"/>
  </w:num>
  <w:num w:numId="6">
    <w:abstractNumId w:val="1"/>
  </w:num>
  <w:num w:numId="7">
    <w:abstractNumId w:val="2"/>
  </w:num>
  <w:num w:numId="8">
    <w:abstractNumId w:val="12"/>
  </w:num>
  <w:num w:numId="9">
    <w:abstractNumId w:val="9"/>
  </w:num>
  <w:num w:numId="10">
    <w:abstractNumId w:val="11"/>
  </w:num>
  <w:num w:numId="11">
    <w:abstractNumId w:val="7"/>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CC"/>
    <w:rsid w:val="00035E1B"/>
    <w:rsid w:val="00047CA3"/>
    <w:rsid w:val="00071468"/>
    <w:rsid w:val="00107401"/>
    <w:rsid w:val="0011390B"/>
    <w:rsid w:val="001311F1"/>
    <w:rsid w:val="0014175C"/>
    <w:rsid w:val="00144D48"/>
    <w:rsid w:val="001576A7"/>
    <w:rsid w:val="0018071A"/>
    <w:rsid w:val="00181E5F"/>
    <w:rsid w:val="00207C3E"/>
    <w:rsid w:val="00322A64"/>
    <w:rsid w:val="003A34FC"/>
    <w:rsid w:val="003C5AD3"/>
    <w:rsid w:val="00422276"/>
    <w:rsid w:val="0042795D"/>
    <w:rsid w:val="00463C83"/>
    <w:rsid w:val="00474726"/>
    <w:rsid w:val="004C1377"/>
    <w:rsid w:val="004F1C29"/>
    <w:rsid w:val="004F3724"/>
    <w:rsid w:val="00512508"/>
    <w:rsid w:val="00562F93"/>
    <w:rsid w:val="0056420E"/>
    <w:rsid w:val="0058004D"/>
    <w:rsid w:val="00672064"/>
    <w:rsid w:val="006911B6"/>
    <w:rsid w:val="0070660C"/>
    <w:rsid w:val="00712D60"/>
    <w:rsid w:val="0071305F"/>
    <w:rsid w:val="00716D5D"/>
    <w:rsid w:val="0072141C"/>
    <w:rsid w:val="007426EA"/>
    <w:rsid w:val="00756962"/>
    <w:rsid w:val="007C5864"/>
    <w:rsid w:val="007E1F33"/>
    <w:rsid w:val="00806BCA"/>
    <w:rsid w:val="008430CC"/>
    <w:rsid w:val="008E2A11"/>
    <w:rsid w:val="00963C24"/>
    <w:rsid w:val="0097377D"/>
    <w:rsid w:val="009A6716"/>
    <w:rsid w:val="009C61F1"/>
    <w:rsid w:val="00A325B8"/>
    <w:rsid w:val="00A75390"/>
    <w:rsid w:val="00A92BED"/>
    <w:rsid w:val="00BA1606"/>
    <w:rsid w:val="00BA4654"/>
    <w:rsid w:val="00BA78FB"/>
    <w:rsid w:val="00C01D44"/>
    <w:rsid w:val="00C5702E"/>
    <w:rsid w:val="00C8378E"/>
    <w:rsid w:val="00CA0B39"/>
    <w:rsid w:val="00CA7D08"/>
    <w:rsid w:val="00D45A23"/>
    <w:rsid w:val="00D85AA5"/>
    <w:rsid w:val="00E864CC"/>
    <w:rsid w:val="00EB669C"/>
    <w:rsid w:val="00EE73A8"/>
    <w:rsid w:val="00F26C96"/>
    <w:rsid w:val="00FB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473AE"/>
  <w15:docId w15:val="{01D724DE-8DDA-384B-9141-1CB1AACE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CC"/>
    <w:pPr>
      <w:spacing w:after="120" w:line="264" w:lineRule="auto"/>
    </w:pPr>
    <w:rPr>
      <w:rFonts w:eastAsiaTheme="minorEastAsia"/>
      <w:sz w:val="21"/>
      <w:szCs w:val="21"/>
    </w:rPr>
  </w:style>
  <w:style w:type="paragraph" w:styleId="Heading1">
    <w:name w:val="heading 1"/>
    <w:basedOn w:val="Normal"/>
    <w:next w:val="Normal"/>
    <w:link w:val="Heading1Char"/>
    <w:uiPriority w:val="1"/>
    <w:qFormat/>
    <w:rsid w:val="00A92BED"/>
    <w:pPr>
      <w:numPr>
        <w:numId w:val="7"/>
      </w:numPr>
      <w:autoSpaceDE w:val="0"/>
      <w:autoSpaceDN w:val="0"/>
      <w:adjustRightInd w:val="0"/>
      <w:spacing w:after="0" w:line="240" w:lineRule="auto"/>
      <w:outlineLvl w:val="0"/>
    </w:pPr>
    <w:rPr>
      <w:rFonts w:eastAsiaTheme="minorHAnsi" w:cs="Times New Roman"/>
      <w:b/>
      <w:bCs/>
      <w:sz w:val="24"/>
      <w:szCs w:val="24"/>
    </w:rPr>
  </w:style>
  <w:style w:type="paragraph" w:styleId="Heading2">
    <w:name w:val="heading 2"/>
    <w:basedOn w:val="Normal"/>
    <w:next w:val="Normal"/>
    <w:link w:val="Heading2Char"/>
    <w:uiPriority w:val="9"/>
    <w:semiHidden/>
    <w:unhideWhenUsed/>
    <w:qFormat/>
    <w:rsid w:val="007426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CC"/>
    <w:pPr>
      <w:ind w:left="720"/>
      <w:contextualSpacing/>
    </w:pPr>
  </w:style>
  <w:style w:type="character" w:styleId="Hyperlink">
    <w:name w:val="Hyperlink"/>
    <w:basedOn w:val="DefaultParagraphFont"/>
    <w:uiPriority w:val="99"/>
    <w:unhideWhenUsed/>
    <w:rsid w:val="00E864CC"/>
    <w:rPr>
      <w:color w:val="0563C1" w:themeColor="hyperlink"/>
      <w:u w:val="single"/>
    </w:rPr>
  </w:style>
  <w:style w:type="paragraph" w:customStyle="1" w:styleId="ColorfulList-Accent11">
    <w:name w:val="Colorful List - Accent 11"/>
    <w:basedOn w:val="Normal"/>
    <w:uiPriority w:val="1"/>
    <w:rsid w:val="00E864CC"/>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864CC"/>
    <w:rPr>
      <w:sz w:val="16"/>
      <w:szCs w:val="16"/>
    </w:rPr>
  </w:style>
  <w:style w:type="paragraph" w:styleId="CommentText">
    <w:name w:val="annotation text"/>
    <w:basedOn w:val="Normal"/>
    <w:link w:val="CommentTextChar"/>
    <w:uiPriority w:val="99"/>
    <w:semiHidden/>
    <w:unhideWhenUsed/>
    <w:rsid w:val="00E864CC"/>
    <w:pPr>
      <w:spacing w:line="240" w:lineRule="auto"/>
    </w:pPr>
    <w:rPr>
      <w:sz w:val="20"/>
      <w:szCs w:val="20"/>
    </w:rPr>
  </w:style>
  <w:style w:type="character" w:customStyle="1" w:styleId="CommentTextChar">
    <w:name w:val="Comment Text Char"/>
    <w:basedOn w:val="DefaultParagraphFont"/>
    <w:link w:val="CommentText"/>
    <w:uiPriority w:val="99"/>
    <w:semiHidden/>
    <w:rsid w:val="00E864CC"/>
    <w:rPr>
      <w:rFonts w:eastAsiaTheme="minorEastAsia"/>
      <w:sz w:val="20"/>
      <w:szCs w:val="20"/>
    </w:rPr>
  </w:style>
  <w:style w:type="paragraph" w:styleId="BalloonText">
    <w:name w:val="Balloon Text"/>
    <w:basedOn w:val="Normal"/>
    <w:link w:val="BalloonTextChar"/>
    <w:uiPriority w:val="99"/>
    <w:semiHidden/>
    <w:unhideWhenUsed/>
    <w:rsid w:val="00E8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CC"/>
    <w:rPr>
      <w:rFonts w:ascii="Segoe UI" w:eastAsiaTheme="minorEastAsia" w:hAnsi="Segoe UI" w:cs="Segoe UI"/>
      <w:sz w:val="18"/>
      <w:szCs w:val="18"/>
    </w:rPr>
  </w:style>
  <w:style w:type="paragraph" w:styleId="NoSpacing">
    <w:name w:val="No Spacing"/>
    <w:uiPriority w:val="1"/>
    <w:qFormat/>
    <w:rsid w:val="0070660C"/>
    <w:pPr>
      <w:spacing w:after="0" w:line="240" w:lineRule="auto"/>
    </w:pPr>
    <w:rPr>
      <w:rFonts w:eastAsiaTheme="minorEastAsia"/>
      <w:sz w:val="21"/>
      <w:szCs w:val="21"/>
    </w:rPr>
  </w:style>
  <w:style w:type="character" w:styleId="UnresolvedMention">
    <w:name w:val="Unresolved Mention"/>
    <w:basedOn w:val="DefaultParagraphFont"/>
    <w:uiPriority w:val="99"/>
    <w:semiHidden/>
    <w:unhideWhenUsed/>
    <w:rsid w:val="004F1C29"/>
    <w:rPr>
      <w:color w:val="605E5C"/>
      <w:shd w:val="clear" w:color="auto" w:fill="E1DFDD"/>
    </w:rPr>
  </w:style>
  <w:style w:type="paragraph" w:styleId="NormalWeb">
    <w:name w:val="Normal (Web)"/>
    <w:basedOn w:val="Normal"/>
    <w:uiPriority w:val="99"/>
    <w:semiHidden/>
    <w:unhideWhenUsed/>
    <w:rsid w:val="007C586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1"/>
    <w:rsid w:val="00A92BED"/>
    <w:rPr>
      <w:rFonts w:cs="Times New Roman"/>
      <w:b/>
      <w:bCs/>
      <w:sz w:val="24"/>
      <w:szCs w:val="24"/>
    </w:rPr>
  </w:style>
  <w:style w:type="paragraph" w:customStyle="1" w:styleId="xxmsonormal">
    <w:name w:val="x_x_msonormal"/>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30CC"/>
  </w:style>
  <w:style w:type="paragraph" w:customStyle="1" w:styleId="xxmsolistparagraph">
    <w:name w:val="x_x_msolistparagraph"/>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426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537144">
      <w:bodyDiv w:val="1"/>
      <w:marLeft w:val="0"/>
      <w:marRight w:val="0"/>
      <w:marTop w:val="0"/>
      <w:marBottom w:val="0"/>
      <w:divBdr>
        <w:top w:val="none" w:sz="0" w:space="0" w:color="auto"/>
        <w:left w:val="none" w:sz="0" w:space="0" w:color="auto"/>
        <w:bottom w:val="none" w:sz="0" w:space="0" w:color="auto"/>
        <w:right w:val="none" w:sz="0" w:space="0" w:color="auto"/>
      </w:divBdr>
    </w:div>
    <w:div w:id="843396551">
      <w:bodyDiv w:val="1"/>
      <w:marLeft w:val="0"/>
      <w:marRight w:val="0"/>
      <w:marTop w:val="0"/>
      <w:marBottom w:val="0"/>
      <w:divBdr>
        <w:top w:val="none" w:sz="0" w:space="0" w:color="auto"/>
        <w:left w:val="none" w:sz="0" w:space="0" w:color="auto"/>
        <w:bottom w:val="none" w:sz="0" w:space="0" w:color="auto"/>
        <w:right w:val="none" w:sz="0" w:space="0" w:color="auto"/>
      </w:divBdr>
    </w:div>
    <w:div w:id="1398045659">
      <w:bodyDiv w:val="1"/>
      <w:marLeft w:val="0"/>
      <w:marRight w:val="0"/>
      <w:marTop w:val="0"/>
      <w:marBottom w:val="0"/>
      <w:divBdr>
        <w:top w:val="none" w:sz="0" w:space="0" w:color="auto"/>
        <w:left w:val="none" w:sz="0" w:space="0" w:color="auto"/>
        <w:bottom w:val="none" w:sz="0" w:space="0" w:color="auto"/>
        <w:right w:val="none" w:sz="0" w:space="0" w:color="auto"/>
      </w:divBdr>
    </w:div>
    <w:div w:id="16266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H0016@auburn.edu" TargetMode="External"/><Relationship Id="rId13" Type="http://schemas.openxmlformats.org/officeDocument/2006/relationships/hyperlink" Target="http://aub.ie/allacc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bookstore.com/t-txt_allaccessoptout1.aspx" TargetMode="External"/><Relationship Id="rId12" Type="http://schemas.openxmlformats.org/officeDocument/2006/relationships/hyperlink" Target="mailto:books@auburn.edu"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mailto:sona@auburn.edu" TargetMode="External"/><Relationship Id="rId1" Type="http://schemas.openxmlformats.org/officeDocument/2006/relationships/numbering" Target="numbering.xml"/><Relationship Id="rId6" Type="http://schemas.openxmlformats.org/officeDocument/2006/relationships/hyperlink" Target="mailto:weldora@auburn.edu" TargetMode="External"/><Relationship Id="rId11" Type="http://schemas.openxmlformats.org/officeDocument/2006/relationships/hyperlink" Target="http://solve.redshelf.com" TargetMode="External"/><Relationship Id="rId5" Type="http://schemas.openxmlformats.org/officeDocument/2006/relationships/hyperlink" Target="https://ahealthieru.auburn.edu/" TargetMode="External"/><Relationship Id="rId15" Type="http://schemas.openxmlformats.org/officeDocument/2006/relationships/hyperlink" Target="mailto:sona@auburn.edu" TargetMode="External"/><Relationship Id="rId10" Type="http://schemas.openxmlformats.org/officeDocument/2006/relationships/hyperlink" Target="http://support.pearso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NH0016@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Juliana Parma</cp:lastModifiedBy>
  <cp:revision>3</cp:revision>
  <cp:lastPrinted>2021-01-10T20:04:00Z</cp:lastPrinted>
  <dcterms:created xsi:type="dcterms:W3CDTF">2021-01-09T19:49:00Z</dcterms:created>
  <dcterms:modified xsi:type="dcterms:W3CDTF">2021-01-10T20:05:00Z</dcterms:modified>
</cp:coreProperties>
</file>