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7B21011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3003</w:t>
      </w:r>
      <w:r w:rsidR="00BC6FBB">
        <w:rPr>
          <w:bCs/>
        </w:rPr>
        <w:t>-001</w:t>
      </w:r>
      <w:r>
        <w:rPr>
          <w:bCs/>
        </w:rPr>
        <w:t xml:space="preserve">, </w:t>
      </w:r>
      <w:r w:rsidR="001968E1">
        <w:rPr>
          <w:bCs/>
        </w:rPr>
        <w:t>Spring</w:t>
      </w:r>
      <w:r w:rsidR="00DC0A88">
        <w:rPr>
          <w:bCs/>
        </w:rPr>
        <w:t xml:space="preserve"> 202</w:t>
      </w:r>
      <w:r w:rsidR="001968E1">
        <w:rPr>
          <w:bCs/>
        </w:rPr>
        <w:t>1</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3C34311D"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394D0A50" w14:textId="15695C8A" w:rsidR="00BC6FBB" w:rsidRPr="00BC6FBB" w:rsidRDefault="00BC6FBB" w:rsidP="00182FF8">
      <w:pPr>
        <w:tabs>
          <w:tab w:val="left" w:pos="720"/>
          <w:tab w:val="left" w:pos="1440"/>
          <w:tab w:val="left" w:pos="2160"/>
          <w:tab w:val="left" w:pos="2340"/>
        </w:tabs>
        <w:ind w:left="2592" w:hanging="2592"/>
        <w:rPr>
          <w:bCs/>
        </w:rPr>
      </w:pPr>
      <w:r>
        <w:rPr>
          <w:b/>
          <w:bCs/>
        </w:rPr>
        <w:tab/>
        <w:t>Class Day and Time:</w:t>
      </w:r>
      <w:r>
        <w:rPr>
          <w:bCs/>
        </w:rPr>
        <w:t xml:space="preserve"> </w:t>
      </w:r>
      <w:r w:rsidRPr="00BC6FBB">
        <w:rPr>
          <w:bCs/>
        </w:rPr>
        <w:t xml:space="preserve">Thursdays 12:30 – 2:55, attendance via Zoom is required </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79DFF99F" w:rsidR="00182FF8" w:rsidRPr="00883ABA" w:rsidRDefault="00182FF8" w:rsidP="00182FF8">
      <w:pPr>
        <w:tabs>
          <w:tab w:val="left" w:pos="720"/>
          <w:tab w:val="left" w:pos="1440"/>
          <w:tab w:val="left" w:pos="2160"/>
          <w:tab w:val="left" w:pos="2340"/>
        </w:tabs>
        <w:ind w:left="2592" w:hanging="2592"/>
        <w:rPr>
          <w:b/>
        </w:rPr>
      </w:pPr>
      <w:r>
        <w:rPr>
          <w:bCs/>
        </w:rPr>
        <w:tab/>
      </w:r>
      <w:r w:rsidRPr="00883ABA">
        <w:rPr>
          <w:b/>
        </w:rPr>
        <w:t>Instructor:</w:t>
      </w:r>
      <w:r w:rsidR="006C0EB9" w:rsidRPr="00883ABA">
        <w:rPr>
          <w:b/>
        </w:rPr>
        <w:t xml:space="preserve"> </w:t>
      </w:r>
      <w:r w:rsidR="001968E1" w:rsidRPr="00883ABA">
        <w:rPr>
          <w:bCs/>
        </w:rPr>
        <w:t xml:space="preserve">Dr. </w:t>
      </w:r>
      <w:r w:rsidR="00883ABA" w:rsidRPr="00883ABA">
        <w:rPr>
          <w:bCs/>
        </w:rPr>
        <w:t xml:space="preserve">Craig Darch </w:t>
      </w:r>
    </w:p>
    <w:p w14:paraId="3DF8F0A7" w14:textId="59DEAF70" w:rsidR="00182FF8" w:rsidRPr="00883ABA" w:rsidRDefault="00182FF8" w:rsidP="00182FF8">
      <w:pPr>
        <w:tabs>
          <w:tab w:val="left" w:pos="720"/>
          <w:tab w:val="left" w:pos="1440"/>
          <w:tab w:val="left" w:pos="2160"/>
          <w:tab w:val="left" w:pos="2340"/>
        </w:tabs>
        <w:ind w:left="2592" w:hanging="2592"/>
        <w:rPr>
          <w:bCs/>
        </w:rPr>
      </w:pPr>
      <w:r w:rsidRPr="00883ABA">
        <w:rPr>
          <w:b/>
        </w:rPr>
        <w:tab/>
        <w:t>Email Address:</w:t>
      </w:r>
      <w:r w:rsidR="006C0EB9" w:rsidRPr="00883ABA">
        <w:rPr>
          <w:b/>
        </w:rPr>
        <w:t xml:space="preserve"> </w:t>
      </w:r>
      <w:r w:rsidR="00883ABA" w:rsidRPr="00883ABA">
        <w:rPr>
          <w:bCs/>
        </w:rPr>
        <w:t>darchcb@auburn.edu</w:t>
      </w:r>
    </w:p>
    <w:p w14:paraId="1A090E6B" w14:textId="4B42274F" w:rsidR="00182FF8" w:rsidRPr="00883ABA" w:rsidRDefault="00182FF8" w:rsidP="00182FF8">
      <w:pPr>
        <w:tabs>
          <w:tab w:val="left" w:pos="720"/>
          <w:tab w:val="left" w:pos="1440"/>
          <w:tab w:val="left" w:pos="2160"/>
          <w:tab w:val="left" w:pos="2340"/>
        </w:tabs>
        <w:ind w:left="2592" w:hanging="2592"/>
        <w:rPr>
          <w:bCs/>
        </w:rPr>
      </w:pPr>
      <w:r w:rsidRPr="00883ABA">
        <w:rPr>
          <w:b/>
        </w:rPr>
        <w:tab/>
        <w:t>Office Hours:</w:t>
      </w:r>
      <w:r w:rsidR="00883ABA" w:rsidRPr="00883ABA">
        <w:rPr>
          <w:b/>
        </w:rPr>
        <w:t xml:space="preserve"> </w:t>
      </w:r>
      <w:r w:rsidR="00883ABA" w:rsidRPr="00883ABA">
        <w:rPr>
          <w:bCs/>
        </w:rPr>
        <w:t>Zoom</w:t>
      </w:r>
      <w:r w:rsidR="00883ABA">
        <w:rPr>
          <w:bCs/>
        </w:rPr>
        <w:t xml:space="preserve">, by appointment </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68FF9798"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1968E1">
        <w:t>Spring</w:t>
      </w:r>
      <w:r>
        <w:t xml:space="preserve"> 20</w:t>
      </w:r>
      <w:r w:rsidR="006C0EB9">
        <w:t>20</w:t>
      </w:r>
    </w:p>
    <w:p w14:paraId="3EE95029" w14:textId="38A75D67" w:rsidR="00182FF8" w:rsidRPr="0061654A" w:rsidRDefault="00182FF8" w:rsidP="00182FF8">
      <w:pPr>
        <w:ind w:firstLine="720"/>
      </w:pPr>
      <w:r w:rsidRPr="0061654A">
        <w:rPr>
          <w:b/>
        </w:rPr>
        <w:t>Day/Time:</w:t>
      </w:r>
      <w:r w:rsidRPr="0061654A">
        <w:t xml:space="preserve"> </w:t>
      </w:r>
      <w:r w:rsidR="001968E1">
        <w:t>Online, asynchronous,</w:t>
      </w:r>
    </w:p>
    <w:p w14:paraId="17B4FAE1" w14:textId="620B2793"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1968E1">
        <w:t>August</w:t>
      </w:r>
      <w:r w:rsidRPr="007905CE">
        <w:t xml:space="preserve"> 20</w:t>
      </w:r>
      <w:r w:rsidR="000F45DC">
        <w:t>20</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77777777" w:rsidR="00DD3103" w:rsidRPr="00DD3103" w:rsidRDefault="0003429D" w:rsidP="00DD3103">
      <w:pPr>
        <w:rPr>
          <w:rFonts w:cs="Tahoma"/>
        </w:rPr>
      </w:pPr>
      <w:r w:rsidRPr="0003429D">
        <w:rPr>
          <w:rFonts w:cs="Tahoma"/>
          <w:u w:val="single"/>
        </w:rPr>
        <w:t>Required</w:t>
      </w:r>
      <w:r>
        <w:rPr>
          <w:rFonts w:cs="Tahoma"/>
        </w:rPr>
        <w:t xml:space="preserve">: </w:t>
      </w:r>
      <w:r w:rsidR="00DD3103" w:rsidRPr="00DD3103">
        <w:rPr>
          <w:rFonts w:cs="Tahoma"/>
        </w:rPr>
        <w:t>MyLab Education with Pearson eText -- Access Card -- for Including Students with Special Needs: A Practical Guide for Classroom Teachers, 8th Edition</w:t>
      </w:r>
    </w:p>
    <w:p w14:paraId="7EDC3413" w14:textId="77777777" w:rsidR="00DD3103" w:rsidRPr="00DD3103" w:rsidRDefault="00DD3103" w:rsidP="00DD3103">
      <w:pPr>
        <w:rPr>
          <w:rFonts w:cs="Tahoma"/>
        </w:rPr>
      </w:pPr>
      <w:r w:rsidRPr="00DD3103">
        <w:rPr>
          <w:rFonts w:cs="Tahoma"/>
        </w:rPr>
        <w:t>ISBN: 9780134800400</w:t>
      </w:r>
    </w:p>
    <w:p w14:paraId="4B2E5F8A" w14:textId="60C6A979" w:rsidR="00182FF8" w:rsidRDefault="00182FF8" w:rsidP="00DD3103">
      <w:pPr>
        <w:rPr>
          <w:color w:val="333333"/>
          <w:shd w:val="clear" w:color="auto" w:fill="FFFFFF"/>
        </w:rPr>
      </w:pP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eText if desired for $20. </w:t>
      </w:r>
      <w:r w:rsidR="0003429D">
        <w:t>Option to buy is in mylab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2512258A"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883ABA">
              <w:rPr>
                <w:b/>
                <w:sz w:val="20"/>
                <w:szCs w:val="20"/>
              </w:rPr>
              <w:t>prior to class</w:t>
            </w:r>
            <w:r w:rsidR="000E01D0" w:rsidRPr="00883ABA">
              <w:rPr>
                <w:b/>
                <w:sz w:val="20"/>
                <w:szCs w:val="20"/>
              </w:rPr>
              <w:t>/class start time</w:t>
            </w:r>
            <w:r w:rsidRPr="00883ABA">
              <w:rPr>
                <w:b/>
                <w:sz w:val="20"/>
                <w:szCs w:val="20"/>
              </w:rPr>
              <w:t>)</w:t>
            </w:r>
          </w:p>
        </w:tc>
      </w:tr>
      <w:tr w:rsidR="00BA4747" w:rsidRPr="00FE434A" w14:paraId="783CE629" w14:textId="77777777" w:rsidTr="004B740E">
        <w:tc>
          <w:tcPr>
            <w:tcW w:w="985" w:type="dxa"/>
          </w:tcPr>
          <w:p w14:paraId="3929953B" w14:textId="77777777" w:rsidR="00BA4747" w:rsidRDefault="00BA4747" w:rsidP="00883ABA">
            <w:pPr>
              <w:jc w:val="center"/>
              <w:rPr>
                <w:sz w:val="20"/>
                <w:szCs w:val="20"/>
              </w:rPr>
            </w:pPr>
            <w:r>
              <w:rPr>
                <w:sz w:val="20"/>
                <w:szCs w:val="20"/>
              </w:rPr>
              <w:t>Week 1</w:t>
            </w:r>
          </w:p>
          <w:p w14:paraId="471B35AE" w14:textId="4CC4073D" w:rsidR="00883ABA" w:rsidRDefault="00883ABA" w:rsidP="00883ABA">
            <w:pPr>
              <w:jc w:val="center"/>
              <w:rPr>
                <w:b/>
                <w:bCs/>
                <w:sz w:val="20"/>
                <w:szCs w:val="20"/>
              </w:rPr>
            </w:pPr>
            <w:r w:rsidRPr="00883ABA">
              <w:rPr>
                <w:b/>
                <w:bCs/>
                <w:sz w:val="20"/>
                <w:szCs w:val="20"/>
              </w:rPr>
              <w:t>Jan</w:t>
            </w:r>
          </w:p>
          <w:p w14:paraId="688CA89E" w14:textId="0E35EA62" w:rsidR="004B740E" w:rsidRPr="00883ABA" w:rsidRDefault="00BC6FBB" w:rsidP="00883ABA">
            <w:pPr>
              <w:jc w:val="center"/>
              <w:rPr>
                <w:b/>
                <w:bCs/>
                <w:sz w:val="20"/>
                <w:szCs w:val="20"/>
              </w:rPr>
            </w:pPr>
            <w:r>
              <w:rPr>
                <w:b/>
                <w:bCs/>
                <w:sz w:val="20"/>
                <w:szCs w:val="20"/>
              </w:rPr>
              <w:t>14</w:t>
            </w:r>
          </w:p>
          <w:p w14:paraId="4C1A1946" w14:textId="77777777" w:rsidR="006C0EB9" w:rsidRDefault="006C0EB9" w:rsidP="00883ABA">
            <w:pPr>
              <w:jc w:val="center"/>
              <w:rPr>
                <w:sz w:val="20"/>
                <w:szCs w:val="20"/>
              </w:rPr>
            </w:pPr>
          </w:p>
          <w:p w14:paraId="145A7128" w14:textId="77777777" w:rsidR="006C0EB9" w:rsidRDefault="006C0EB9" w:rsidP="00883ABA">
            <w:pPr>
              <w:jc w:val="center"/>
              <w:rPr>
                <w:sz w:val="20"/>
                <w:szCs w:val="20"/>
              </w:rPr>
            </w:pPr>
          </w:p>
          <w:p w14:paraId="486E2D7B" w14:textId="77777777" w:rsidR="006C0EB9" w:rsidRDefault="006C0EB9" w:rsidP="00883ABA">
            <w:pPr>
              <w:jc w:val="center"/>
              <w:rPr>
                <w:sz w:val="20"/>
                <w:szCs w:val="20"/>
              </w:rPr>
            </w:pPr>
          </w:p>
          <w:p w14:paraId="62BFFC1D" w14:textId="762A196D" w:rsidR="006C0EB9" w:rsidRPr="00FE434A" w:rsidRDefault="006C0EB9" w:rsidP="00883ABA">
            <w:pPr>
              <w:jc w:val="cente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1CAE67C9" w14:textId="2E7BF7AB" w:rsidR="00BA4747" w:rsidRDefault="00BA4747" w:rsidP="00A732A7">
            <w:pPr>
              <w:rPr>
                <w:sz w:val="20"/>
                <w:szCs w:val="20"/>
              </w:rPr>
            </w:pPr>
            <w:r w:rsidRPr="00FE434A">
              <w:rPr>
                <w:sz w:val="20"/>
                <w:szCs w:val="20"/>
              </w:rPr>
              <w:t>Syllabus</w:t>
            </w:r>
          </w:p>
          <w:p w14:paraId="69D040A4" w14:textId="296BFAA9" w:rsidR="00BA4747" w:rsidRDefault="00BA4747" w:rsidP="00A732A7">
            <w:pPr>
              <w:rPr>
                <w:sz w:val="20"/>
                <w:szCs w:val="20"/>
              </w:rPr>
            </w:pPr>
            <w:r w:rsidRPr="00FE434A">
              <w:rPr>
                <w:sz w:val="20"/>
                <w:szCs w:val="20"/>
              </w:rPr>
              <w:t>Chapter 1</w:t>
            </w:r>
            <w:r>
              <w:rPr>
                <w:sz w:val="20"/>
                <w:szCs w:val="20"/>
              </w:rPr>
              <w:t xml:space="preserve"> </w:t>
            </w:r>
          </w:p>
          <w:p w14:paraId="754CBD60" w14:textId="68413A71" w:rsidR="00BA4747" w:rsidRPr="00FE434A" w:rsidRDefault="00BA4747" w:rsidP="00A732A7">
            <w:pPr>
              <w:rPr>
                <w:sz w:val="20"/>
                <w:szCs w:val="20"/>
              </w:rPr>
            </w:pPr>
          </w:p>
        </w:tc>
        <w:tc>
          <w:tcPr>
            <w:tcW w:w="2160" w:type="dxa"/>
          </w:tcPr>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3E469766" w:rsidR="00BA4747" w:rsidRDefault="00BA4747" w:rsidP="00883ABA">
            <w:pPr>
              <w:jc w:val="center"/>
              <w:rPr>
                <w:sz w:val="20"/>
                <w:szCs w:val="20"/>
              </w:rPr>
            </w:pPr>
            <w:r>
              <w:rPr>
                <w:sz w:val="20"/>
                <w:szCs w:val="20"/>
              </w:rPr>
              <w:t>Week 2</w:t>
            </w:r>
          </w:p>
          <w:p w14:paraId="34320228" w14:textId="17569597" w:rsidR="00883ABA" w:rsidRDefault="00883ABA" w:rsidP="00883ABA">
            <w:pPr>
              <w:jc w:val="center"/>
              <w:rPr>
                <w:b/>
                <w:bCs/>
                <w:sz w:val="20"/>
                <w:szCs w:val="20"/>
              </w:rPr>
            </w:pPr>
            <w:r>
              <w:rPr>
                <w:b/>
                <w:bCs/>
                <w:sz w:val="20"/>
                <w:szCs w:val="20"/>
              </w:rPr>
              <w:t>Jan</w:t>
            </w:r>
          </w:p>
          <w:p w14:paraId="352AF787" w14:textId="2B9576EE" w:rsidR="00883ABA" w:rsidRPr="00883ABA" w:rsidRDefault="00BC6FBB" w:rsidP="00883ABA">
            <w:pPr>
              <w:jc w:val="center"/>
              <w:rPr>
                <w:b/>
                <w:bCs/>
                <w:sz w:val="20"/>
                <w:szCs w:val="20"/>
              </w:rPr>
            </w:pPr>
            <w:r>
              <w:rPr>
                <w:b/>
                <w:bCs/>
                <w:sz w:val="20"/>
                <w:szCs w:val="20"/>
              </w:rPr>
              <w:t>21</w:t>
            </w:r>
          </w:p>
          <w:p w14:paraId="36934894" w14:textId="77777777" w:rsidR="004B740E" w:rsidRDefault="004B740E" w:rsidP="00883ABA">
            <w:pPr>
              <w:jc w:val="center"/>
              <w:rPr>
                <w:sz w:val="20"/>
                <w:szCs w:val="20"/>
              </w:rPr>
            </w:pPr>
          </w:p>
          <w:p w14:paraId="5356BD96" w14:textId="1924FCF3" w:rsidR="004B740E" w:rsidRPr="00FE434A" w:rsidRDefault="004B740E" w:rsidP="00883ABA">
            <w:pPr>
              <w:jc w:val="cente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02E67E04" w14:textId="2A645628" w:rsidR="00BA4747" w:rsidRPr="00FE434A" w:rsidRDefault="008E0793" w:rsidP="00A732A7">
            <w:pPr>
              <w:rPr>
                <w:sz w:val="20"/>
                <w:szCs w:val="20"/>
              </w:rPr>
            </w:pPr>
            <w:r>
              <w:rPr>
                <w:sz w:val="20"/>
                <w:szCs w:val="20"/>
              </w:rPr>
              <w:t>Personal Reflection due</w:t>
            </w:r>
          </w:p>
        </w:tc>
      </w:tr>
      <w:tr w:rsidR="00BA4747" w:rsidRPr="00FE434A" w14:paraId="77944C62" w14:textId="77777777" w:rsidTr="004B740E">
        <w:tc>
          <w:tcPr>
            <w:tcW w:w="985" w:type="dxa"/>
          </w:tcPr>
          <w:p w14:paraId="5CD9D2B5" w14:textId="7D897CCA" w:rsidR="00BA4747" w:rsidRDefault="00BA4747" w:rsidP="00883ABA">
            <w:pPr>
              <w:jc w:val="center"/>
              <w:rPr>
                <w:sz w:val="20"/>
                <w:szCs w:val="20"/>
              </w:rPr>
            </w:pPr>
            <w:r>
              <w:rPr>
                <w:sz w:val="20"/>
                <w:szCs w:val="20"/>
              </w:rPr>
              <w:t>Week 3</w:t>
            </w:r>
          </w:p>
          <w:p w14:paraId="6EE50A4E" w14:textId="77777777" w:rsidR="00883ABA" w:rsidRDefault="00883ABA" w:rsidP="00883ABA">
            <w:pPr>
              <w:jc w:val="center"/>
              <w:rPr>
                <w:b/>
                <w:bCs/>
                <w:sz w:val="20"/>
                <w:szCs w:val="20"/>
              </w:rPr>
            </w:pPr>
            <w:r>
              <w:rPr>
                <w:b/>
                <w:bCs/>
                <w:sz w:val="20"/>
                <w:szCs w:val="20"/>
              </w:rPr>
              <w:t>Jan</w:t>
            </w:r>
          </w:p>
          <w:p w14:paraId="1E853D6F" w14:textId="32C0F615" w:rsidR="00883ABA" w:rsidRPr="00883ABA" w:rsidRDefault="00BC6FBB" w:rsidP="00883ABA">
            <w:pPr>
              <w:jc w:val="center"/>
              <w:rPr>
                <w:b/>
                <w:bCs/>
                <w:sz w:val="20"/>
                <w:szCs w:val="20"/>
              </w:rPr>
            </w:pPr>
            <w:r>
              <w:rPr>
                <w:b/>
                <w:bCs/>
                <w:sz w:val="20"/>
                <w:szCs w:val="20"/>
              </w:rPr>
              <w:t>28</w:t>
            </w:r>
          </w:p>
          <w:p w14:paraId="4DC2E37A" w14:textId="77777777" w:rsidR="004B740E" w:rsidRDefault="004B740E" w:rsidP="00883ABA">
            <w:pPr>
              <w:jc w:val="center"/>
              <w:rPr>
                <w:sz w:val="20"/>
                <w:szCs w:val="20"/>
              </w:rPr>
            </w:pPr>
          </w:p>
          <w:p w14:paraId="7F92083C" w14:textId="3B08C70D" w:rsidR="004B740E" w:rsidRPr="00FE434A" w:rsidRDefault="004B740E" w:rsidP="00883ABA">
            <w:pPr>
              <w:jc w:val="cente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64D91F87" w:rsidR="00BA4747" w:rsidRPr="00FE434A" w:rsidRDefault="00BA4747" w:rsidP="00A732A7">
            <w:pPr>
              <w:rPr>
                <w:sz w:val="20"/>
                <w:szCs w:val="20"/>
              </w:rPr>
            </w:pPr>
          </w:p>
        </w:tc>
      </w:tr>
      <w:tr w:rsidR="00BA4747" w:rsidRPr="00FE434A" w14:paraId="62F1C21E" w14:textId="77777777" w:rsidTr="004B740E">
        <w:tc>
          <w:tcPr>
            <w:tcW w:w="985" w:type="dxa"/>
          </w:tcPr>
          <w:p w14:paraId="11B550A3" w14:textId="77777777" w:rsidR="00BA4747" w:rsidRDefault="00BA4747" w:rsidP="00883ABA">
            <w:pPr>
              <w:jc w:val="center"/>
              <w:rPr>
                <w:sz w:val="20"/>
                <w:szCs w:val="20"/>
              </w:rPr>
            </w:pPr>
            <w:r>
              <w:rPr>
                <w:sz w:val="20"/>
                <w:szCs w:val="20"/>
              </w:rPr>
              <w:t>Week 4</w:t>
            </w:r>
          </w:p>
          <w:p w14:paraId="365E9ED0" w14:textId="77777777" w:rsidR="00883ABA" w:rsidRDefault="00883ABA" w:rsidP="00883ABA">
            <w:pPr>
              <w:jc w:val="center"/>
              <w:rPr>
                <w:b/>
                <w:bCs/>
                <w:sz w:val="20"/>
                <w:szCs w:val="20"/>
              </w:rPr>
            </w:pPr>
            <w:r>
              <w:rPr>
                <w:b/>
                <w:bCs/>
                <w:sz w:val="20"/>
                <w:szCs w:val="20"/>
              </w:rPr>
              <w:t>Feb</w:t>
            </w:r>
          </w:p>
          <w:p w14:paraId="6EB2DDC1" w14:textId="264414A9" w:rsidR="004B740E" w:rsidRPr="00883ABA" w:rsidRDefault="00BC6FBB" w:rsidP="00883ABA">
            <w:pPr>
              <w:jc w:val="center"/>
              <w:rPr>
                <w:b/>
                <w:bCs/>
                <w:sz w:val="20"/>
                <w:szCs w:val="20"/>
              </w:rPr>
            </w:pPr>
            <w:r>
              <w:rPr>
                <w:b/>
                <w:bCs/>
                <w:sz w:val="20"/>
                <w:szCs w:val="20"/>
              </w:rPr>
              <w:t>4</w:t>
            </w:r>
          </w:p>
          <w:p w14:paraId="0F43509A" w14:textId="5AC91038" w:rsidR="004B740E" w:rsidRDefault="004B740E" w:rsidP="00883ABA">
            <w:pPr>
              <w:jc w:val="center"/>
              <w:rPr>
                <w:sz w:val="20"/>
                <w:szCs w:val="20"/>
              </w:rPr>
            </w:pPr>
          </w:p>
        </w:tc>
        <w:tc>
          <w:tcPr>
            <w:tcW w:w="513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2CAD87CF" w14:textId="789B7806" w:rsidR="00BA4747" w:rsidRPr="00FE434A" w:rsidRDefault="00BA4747" w:rsidP="00A732A7">
            <w:pPr>
              <w:rPr>
                <w:sz w:val="20"/>
                <w:szCs w:val="20"/>
              </w:rPr>
            </w:pPr>
          </w:p>
        </w:tc>
      </w:tr>
      <w:tr w:rsidR="00883ABA" w:rsidRPr="00FE434A" w14:paraId="3AA9BA9A" w14:textId="77777777" w:rsidTr="004B740E">
        <w:tc>
          <w:tcPr>
            <w:tcW w:w="985" w:type="dxa"/>
          </w:tcPr>
          <w:p w14:paraId="21F74221" w14:textId="77777777" w:rsidR="00883ABA" w:rsidRDefault="00883ABA" w:rsidP="00883ABA">
            <w:pPr>
              <w:jc w:val="center"/>
              <w:rPr>
                <w:sz w:val="20"/>
                <w:szCs w:val="20"/>
              </w:rPr>
            </w:pPr>
            <w:r>
              <w:rPr>
                <w:sz w:val="20"/>
                <w:szCs w:val="20"/>
              </w:rPr>
              <w:t>Week 5</w:t>
            </w:r>
          </w:p>
          <w:p w14:paraId="484560F6" w14:textId="3880D379" w:rsidR="00883ABA" w:rsidRDefault="00883ABA" w:rsidP="00883ABA">
            <w:pPr>
              <w:jc w:val="center"/>
              <w:rPr>
                <w:b/>
                <w:bCs/>
                <w:sz w:val="20"/>
                <w:szCs w:val="20"/>
              </w:rPr>
            </w:pPr>
            <w:r>
              <w:rPr>
                <w:b/>
                <w:bCs/>
                <w:sz w:val="20"/>
                <w:szCs w:val="20"/>
              </w:rPr>
              <w:t>Feb</w:t>
            </w:r>
          </w:p>
          <w:p w14:paraId="3A6B0CBE" w14:textId="62D331F3" w:rsidR="00883ABA" w:rsidRPr="00883ABA" w:rsidRDefault="00BC6FBB" w:rsidP="00883ABA">
            <w:pPr>
              <w:jc w:val="center"/>
              <w:rPr>
                <w:b/>
                <w:bCs/>
                <w:sz w:val="20"/>
                <w:szCs w:val="20"/>
              </w:rPr>
            </w:pPr>
            <w:r>
              <w:rPr>
                <w:b/>
                <w:bCs/>
                <w:sz w:val="20"/>
                <w:szCs w:val="20"/>
              </w:rPr>
              <w:t>11</w:t>
            </w:r>
          </w:p>
          <w:p w14:paraId="6FB0F44E" w14:textId="6E800DA8" w:rsidR="00883ABA" w:rsidRDefault="00883ABA" w:rsidP="00883ABA">
            <w:pPr>
              <w:jc w:val="center"/>
              <w:rPr>
                <w:sz w:val="20"/>
                <w:szCs w:val="20"/>
              </w:rPr>
            </w:pPr>
          </w:p>
        </w:tc>
        <w:tc>
          <w:tcPr>
            <w:tcW w:w="5130" w:type="dxa"/>
          </w:tcPr>
          <w:p w14:paraId="72DD8F94" w14:textId="77777777" w:rsidR="00883ABA" w:rsidRDefault="00883ABA" w:rsidP="00883ABA">
            <w:pPr>
              <w:rPr>
                <w:sz w:val="20"/>
                <w:szCs w:val="20"/>
              </w:rPr>
            </w:pPr>
            <w:r w:rsidRPr="00B75FD9">
              <w:rPr>
                <w:b/>
                <w:bCs/>
                <w:sz w:val="20"/>
                <w:szCs w:val="20"/>
              </w:rPr>
              <w:t>Chapter 5</w:t>
            </w:r>
            <w:r>
              <w:rPr>
                <w:sz w:val="20"/>
                <w:szCs w:val="20"/>
              </w:rPr>
              <w:t xml:space="preserve"> – Planning Instruction by Analyzing Classroom and Student Needs</w:t>
            </w:r>
          </w:p>
          <w:p w14:paraId="38DA22EB" w14:textId="77777777" w:rsidR="00883ABA" w:rsidRDefault="00883ABA" w:rsidP="00883ABA">
            <w:pPr>
              <w:rPr>
                <w:sz w:val="20"/>
                <w:szCs w:val="20"/>
              </w:rPr>
            </w:pPr>
          </w:p>
          <w:p w14:paraId="237A587B" w14:textId="77777777" w:rsidR="00883ABA" w:rsidRDefault="00883ABA" w:rsidP="00883ABA">
            <w:pPr>
              <w:rPr>
                <w:i/>
                <w:sz w:val="20"/>
                <w:szCs w:val="20"/>
              </w:rPr>
            </w:pPr>
            <w:r>
              <w:rPr>
                <w:i/>
                <w:sz w:val="20"/>
                <w:szCs w:val="20"/>
                <w:u w:val="single"/>
              </w:rPr>
              <w:t xml:space="preserve">Learning Outcomes: </w:t>
            </w:r>
          </w:p>
          <w:p w14:paraId="27A1289F" w14:textId="77777777" w:rsidR="00883ABA" w:rsidRDefault="00883ABA" w:rsidP="00883ABA">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6CA02F9B" w14:textId="77777777" w:rsidR="00883ABA" w:rsidRDefault="00883ABA" w:rsidP="00883ABA">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584F30F6" w14:textId="77777777" w:rsidR="00883ABA" w:rsidRDefault="00883ABA" w:rsidP="00883ABA">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71163DAF" w14:textId="77777777" w:rsidR="00883ABA" w:rsidRPr="00047F83" w:rsidRDefault="00883ABA" w:rsidP="00883ABA">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7BDB6F" w14:textId="6C0C5E6B" w:rsidR="00883ABA" w:rsidRDefault="00883ABA" w:rsidP="00883ABA">
            <w:pPr>
              <w:rPr>
                <w:sz w:val="20"/>
                <w:szCs w:val="20"/>
              </w:rPr>
            </w:pPr>
          </w:p>
        </w:tc>
        <w:tc>
          <w:tcPr>
            <w:tcW w:w="2250" w:type="dxa"/>
          </w:tcPr>
          <w:p w14:paraId="7C9E1BF2" w14:textId="7D494720" w:rsidR="00883ABA" w:rsidRPr="00FE434A" w:rsidRDefault="00883ABA" w:rsidP="00883ABA">
            <w:pPr>
              <w:rPr>
                <w:sz w:val="20"/>
                <w:szCs w:val="20"/>
              </w:rPr>
            </w:pPr>
            <w:r>
              <w:rPr>
                <w:sz w:val="20"/>
                <w:szCs w:val="20"/>
              </w:rPr>
              <w:t>Chapter 5 (all)</w:t>
            </w:r>
          </w:p>
        </w:tc>
        <w:tc>
          <w:tcPr>
            <w:tcW w:w="2160" w:type="dxa"/>
          </w:tcPr>
          <w:p w14:paraId="58A2FF09" w14:textId="77777777" w:rsidR="00883ABA" w:rsidRPr="00FE434A" w:rsidRDefault="00883ABA" w:rsidP="00883ABA">
            <w:pPr>
              <w:rPr>
                <w:sz w:val="20"/>
                <w:szCs w:val="20"/>
              </w:rPr>
            </w:pPr>
          </w:p>
        </w:tc>
      </w:tr>
      <w:tr w:rsidR="00883ABA" w:rsidRPr="00FE434A" w14:paraId="4A2CA85D" w14:textId="77777777" w:rsidTr="004B740E">
        <w:tc>
          <w:tcPr>
            <w:tcW w:w="985" w:type="dxa"/>
          </w:tcPr>
          <w:p w14:paraId="2EDA177B" w14:textId="28A58872" w:rsidR="00883ABA" w:rsidRDefault="00883ABA" w:rsidP="00883ABA">
            <w:pPr>
              <w:jc w:val="center"/>
              <w:rPr>
                <w:sz w:val="20"/>
                <w:szCs w:val="20"/>
              </w:rPr>
            </w:pPr>
            <w:r>
              <w:rPr>
                <w:sz w:val="20"/>
                <w:szCs w:val="20"/>
              </w:rPr>
              <w:t>Week 6</w:t>
            </w:r>
          </w:p>
          <w:p w14:paraId="6BE3BE74" w14:textId="77777777" w:rsidR="00883ABA" w:rsidRDefault="00883ABA" w:rsidP="00883ABA">
            <w:pPr>
              <w:jc w:val="center"/>
              <w:rPr>
                <w:b/>
                <w:bCs/>
                <w:sz w:val="20"/>
                <w:szCs w:val="20"/>
              </w:rPr>
            </w:pPr>
            <w:r>
              <w:rPr>
                <w:b/>
                <w:bCs/>
                <w:sz w:val="20"/>
                <w:szCs w:val="20"/>
              </w:rPr>
              <w:t>Feb</w:t>
            </w:r>
          </w:p>
          <w:p w14:paraId="71705766" w14:textId="4F9D2352" w:rsidR="00883ABA" w:rsidRPr="00883ABA" w:rsidRDefault="00BC6FBB" w:rsidP="00883ABA">
            <w:pPr>
              <w:jc w:val="center"/>
              <w:rPr>
                <w:b/>
                <w:bCs/>
                <w:sz w:val="20"/>
                <w:szCs w:val="20"/>
              </w:rPr>
            </w:pPr>
            <w:r>
              <w:rPr>
                <w:b/>
                <w:bCs/>
                <w:sz w:val="20"/>
                <w:szCs w:val="20"/>
              </w:rPr>
              <w:t>18</w:t>
            </w:r>
          </w:p>
          <w:p w14:paraId="0C967DB0" w14:textId="77777777" w:rsidR="00883ABA" w:rsidRDefault="00883ABA" w:rsidP="00883ABA">
            <w:pPr>
              <w:jc w:val="center"/>
              <w:rPr>
                <w:sz w:val="20"/>
                <w:szCs w:val="20"/>
              </w:rPr>
            </w:pPr>
          </w:p>
          <w:p w14:paraId="1C687EBD" w14:textId="4198D3A7" w:rsidR="00883ABA" w:rsidRDefault="00883ABA" w:rsidP="00883ABA">
            <w:pPr>
              <w:jc w:val="center"/>
              <w:rPr>
                <w:sz w:val="20"/>
                <w:szCs w:val="20"/>
              </w:rPr>
            </w:pPr>
          </w:p>
        </w:tc>
        <w:tc>
          <w:tcPr>
            <w:tcW w:w="5130" w:type="dxa"/>
          </w:tcPr>
          <w:p w14:paraId="5F7BB33F" w14:textId="77777777" w:rsidR="00883ABA" w:rsidRDefault="00883ABA" w:rsidP="00883ABA">
            <w:pPr>
              <w:rPr>
                <w:sz w:val="20"/>
                <w:szCs w:val="20"/>
              </w:rPr>
            </w:pPr>
            <w:r w:rsidRPr="00B75FD9">
              <w:rPr>
                <w:b/>
                <w:bCs/>
                <w:sz w:val="20"/>
                <w:szCs w:val="20"/>
              </w:rPr>
              <w:t>Chapter 6</w:t>
            </w:r>
            <w:r>
              <w:rPr>
                <w:sz w:val="20"/>
                <w:szCs w:val="20"/>
              </w:rPr>
              <w:t xml:space="preserve"> – Students with Low Incidence Disabilities</w:t>
            </w:r>
          </w:p>
          <w:p w14:paraId="27987398" w14:textId="77777777" w:rsidR="00883ABA" w:rsidRDefault="00883ABA" w:rsidP="00883ABA">
            <w:pPr>
              <w:rPr>
                <w:sz w:val="20"/>
                <w:szCs w:val="20"/>
              </w:rPr>
            </w:pPr>
          </w:p>
          <w:p w14:paraId="1E9763CA" w14:textId="77777777" w:rsidR="00883ABA" w:rsidRDefault="00883ABA" w:rsidP="00883ABA">
            <w:pPr>
              <w:rPr>
                <w:i/>
                <w:sz w:val="20"/>
                <w:szCs w:val="20"/>
              </w:rPr>
            </w:pPr>
            <w:r>
              <w:rPr>
                <w:i/>
                <w:sz w:val="20"/>
                <w:szCs w:val="20"/>
                <w:u w:val="single"/>
              </w:rPr>
              <w:t xml:space="preserve">Learning Outcomes: </w:t>
            </w:r>
          </w:p>
          <w:p w14:paraId="30DC007E" w14:textId="77777777" w:rsidR="00883ABA" w:rsidRDefault="00883ABA" w:rsidP="00883ABA">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030BBFE3" w14:textId="77777777" w:rsidR="00883ABA" w:rsidRDefault="00883ABA" w:rsidP="00883ABA">
            <w:pPr>
              <w:pStyle w:val="ListParagraph"/>
              <w:numPr>
                <w:ilvl w:val="0"/>
                <w:numId w:val="5"/>
              </w:numPr>
              <w:rPr>
                <w:i/>
                <w:sz w:val="20"/>
                <w:szCs w:val="20"/>
              </w:rPr>
            </w:pPr>
            <w:r>
              <w:rPr>
                <w:i/>
                <w:sz w:val="20"/>
                <w:szCs w:val="20"/>
              </w:rPr>
              <w:t>Outline the characteristics of students with autism spectrum disorder (ASD) and the supports they need</w:t>
            </w:r>
          </w:p>
          <w:p w14:paraId="74CD2055" w14:textId="77777777" w:rsidR="00883ABA" w:rsidRDefault="00883ABA" w:rsidP="00883ABA">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C5E57E9" w14:textId="77777777" w:rsidR="00883ABA" w:rsidRDefault="00883ABA" w:rsidP="00883ABA">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4A5F804D" w14:textId="77777777" w:rsidR="00883ABA" w:rsidRDefault="00883ABA" w:rsidP="00883ABA">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7A891CE1" w14:textId="77777777" w:rsidR="00883ABA" w:rsidRDefault="00883ABA" w:rsidP="00883ABA">
            <w:pPr>
              <w:rPr>
                <w:sz w:val="20"/>
                <w:szCs w:val="20"/>
              </w:rPr>
            </w:pPr>
          </w:p>
        </w:tc>
        <w:tc>
          <w:tcPr>
            <w:tcW w:w="2250" w:type="dxa"/>
          </w:tcPr>
          <w:p w14:paraId="7925DC5F" w14:textId="4CC9F126" w:rsidR="00883ABA" w:rsidRPr="00FE434A" w:rsidRDefault="00883ABA" w:rsidP="00883ABA">
            <w:pPr>
              <w:rPr>
                <w:sz w:val="20"/>
                <w:szCs w:val="20"/>
              </w:rPr>
            </w:pPr>
            <w:r>
              <w:rPr>
                <w:sz w:val="20"/>
                <w:szCs w:val="20"/>
              </w:rPr>
              <w:t>Chapter 6 (all)</w:t>
            </w:r>
          </w:p>
        </w:tc>
        <w:tc>
          <w:tcPr>
            <w:tcW w:w="2160" w:type="dxa"/>
          </w:tcPr>
          <w:p w14:paraId="2D036F7B" w14:textId="1E0D77DE" w:rsidR="00883ABA" w:rsidRPr="00FE434A" w:rsidRDefault="00883ABA" w:rsidP="00883ABA">
            <w:pPr>
              <w:rPr>
                <w:sz w:val="20"/>
                <w:szCs w:val="20"/>
              </w:rPr>
            </w:pPr>
          </w:p>
        </w:tc>
      </w:tr>
      <w:tr w:rsidR="00BC6FBB" w:rsidRPr="00FE434A" w14:paraId="0AD60D0B" w14:textId="77777777" w:rsidTr="00FA0B19">
        <w:trPr>
          <w:trHeight w:val="530"/>
        </w:trPr>
        <w:tc>
          <w:tcPr>
            <w:tcW w:w="985" w:type="dxa"/>
          </w:tcPr>
          <w:p w14:paraId="202412A0" w14:textId="1B0E5BAF" w:rsidR="00BC6FBB" w:rsidRDefault="00BC6FBB" w:rsidP="00883ABA">
            <w:pPr>
              <w:jc w:val="center"/>
              <w:rPr>
                <w:sz w:val="20"/>
                <w:szCs w:val="20"/>
              </w:rPr>
            </w:pPr>
            <w:r>
              <w:rPr>
                <w:sz w:val="20"/>
                <w:szCs w:val="20"/>
              </w:rPr>
              <w:t>Week 7</w:t>
            </w:r>
          </w:p>
          <w:p w14:paraId="4DC0E831" w14:textId="77777777" w:rsidR="00BC6FBB" w:rsidRDefault="00BC6FBB" w:rsidP="00883ABA">
            <w:pPr>
              <w:jc w:val="center"/>
              <w:rPr>
                <w:b/>
                <w:bCs/>
                <w:sz w:val="20"/>
                <w:szCs w:val="20"/>
              </w:rPr>
            </w:pPr>
            <w:r>
              <w:rPr>
                <w:b/>
                <w:bCs/>
                <w:sz w:val="20"/>
                <w:szCs w:val="20"/>
              </w:rPr>
              <w:t>Feb</w:t>
            </w:r>
          </w:p>
          <w:p w14:paraId="2E43C93C" w14:textId="4594D49D" w:rsidR="00BC6FBB" w:rsidRPr="00883ABA" w:rsidRDefault="00BC6FBB" w:rsidP="00883ABA">
            <w:pPr>
              <w:jc w:val="center"/>
              <w:rPr>
                <w:b/>
                <w:bCs/>
                <w:sz w:val="20"/>
                <w:szCs w:val="20"/>
              </w:rPr>
            </w:pPr>
            <w:r>
              <w:rPr>
                <w:b/>
                <w:bCs/>
                <w:sz w:val="20"/>
                <w:szCs w:val="20"/>
              </w:rPr>
              <w:t xml:space="preserve"> 25</w:t>
            </w:r>
          </w:p>
        </w:tc>
        <w:tc>
          <w:tcPr>
            <w:tcW w:w="5130" w:type="dxa"/>
          </w:tcPr>
          <w:p w14:paraId="21604111" w14:textId="6BCEFE03" w:rsidR="00BC6FBB" w:rsidRPr="00883ABA" w:rsidRDefault="00BC6FBB" w:rsidP="00883ABA">
            <w:pPr>
              <w:jc w:val="center"/>
              <w:rPr>
                <w:b/>
                <w:bCs/>
                <w:sz w:val="28"/>
                <w:szCs w:val="28"/>
              </w:rPr>
            </w:pPr>
            <w:r w:rsidRPr="00883ABA">
              <w:rPr>
                <w:b/>
                <w:bCs/>
                <w:sz w:val="28"/>
                <w:szCs w:val="28"/>
              </w:rPr>
              <w:t>Midterm</w:t>
            </w:r>
          </w:p>
        </w:tc>
        <w:tc>
          <w:tcPr>
            <w:tcW w:w="4410" w:type="dxa"/>
            <w:gridSpan w:val="2"/>
          </w:tcPr>
          <w:p w14:paraId="4CE6A72A" w14:textId="7A85FA56" w:rsidR="00BC6FBB" w:rsidRPr="00FE434A" w:rsidRDefault="00BC6FBB" w:rsidP="00883ABA">
            <w:pPr>
              <w:rPr>
                <w:sz w:val="20"/>
                <w:szCs w:val="20"/>
              </w:rPr>
            </w:pPr>
            <w:r>
              <w:rPr>
                <w:sz w:val="20"/>
                <w:szCs w:val="20"/>
              </w:rPr>
              <w:t xml:space="preserve">Your final exam will be available from </w:t>
            </w:r>
            <w:r>
              <w:rPr>
                <w:sz w:val="20"/>
                <w:szCs w:val="20"/>
              </w:rPr>
              <w:t>February 22</w:t>
            </w:r>
            <w:r>
              <w:rPr>
                <w:sz w:val="20"/>
                <w:szCs w:val="20"/>
              </w:rPr>
              <w:t xml:space="preserve"> at 8:00 am – </w:t>
            </w:r>
            <w:r>
              <w:rPr>
                <w:sz w:val="20"/>
                <w:szCs w:val="20"/>
              </w:rPr>
              <w:t xml:space="preserve">February </w:t>
            </w:r>
            <w:r w:rsidR="003B40B0">
              <w:rPr>
                <w:sz w:val="20"/>
                <w:szCs w:val="20"/>
              </w:rPr>
              <w:t>26</w:t>
            </w:r>
            <w:r>
              <w:rPr>
                <w:sz w:val="20"/>
                <w:szCs w:val="20"/>
              </w:rPr>
              <w:t xml:space="preserve"> at 5:00 pm. Your exam will be taken through Honor Lock or will not be graded.</w:t>
            </w:r>
          </w:p>
        </w:tc>
      </w:tr>
      <w:tr w:rsidR="00883ABA" w:rsidRPr="00FE434A" w14:paraId="637C694C" w14:textId="77777777" w:rsidTr="004B740E">
        <w:tc>
          <w:tcPr>
            <w:tcW w:w="985" w:type="dxa"/>
          </w:tcPr>
          <w:p w14:paraId="67162E31" w14:textId="0E54CDDB" w:rsidR="00883ABA" w:rsidRDefault="00883ABA" w:rsidP="00883ABA">
            <w:pPr>
              <w:jc w:val="center"/>
              <w:rPr>
                <w:sz w:val="20"/>
                <w:szCs w:val="20"/>
              </w:rPr>
            </w:pPr>
            <w:r>
              <w:rPr>
                <w:sz w:val="20"/>
                <w:szCs w:val="20"/>
              </w:rPr>
              <w:t>Week 8</w:t>
            </w:r>
          </w:p>
          <w:p w14:paraId="028D6296" w14:textId="77777777" w:rsidR="00883ABA" w:rsidRDefault="00883ABA" w:rsidP="00883ABA">
            <w:pPr>
              <w:jc w:val="center"/>
              <w:rPr>
                <w:b/>
                <w:bCs/>
                <w:sz w:val="20"/>
                <w:szCs w:val="20"/>
              </w:rPr>
            </w:pPr>
            <w:r>
              <w:rPr>
                <w:b/>
                <w:bCs/>
                <w:sz w:val="20"/>
                <w:szCs w:val="20"/>
              </w:rPr>
              <w:t xml:space="preserve">Mar </w:t>
            </w:r>
          </w:p>
          <w:p w14:paraId="666A078C" w14:textId="0A1B0D09" w:rsidR="00883ABA" w:rsidRPr="00883ABA" w:rsidRDefault="00BC6FBB" w:rsidP="00883ABA">
            <w:pPr>
              <w:jc w:val="center"/>
              <w:rPr>
                <w:b/>
                <w:bCs/>
                <w:sz w:val="20"/>
                <w:szCs w:val="20"/>
              </w:rPr>
            </w:pPr>
            <w:r>
              <w:rPr>
                <w:b/>
                <w:bCs/>
                <w:sz w:val="20"/>
                <w:szCs w:val="20"/>
              </w:rPr>
              <w:t>4</w:t>
            </w:r>
          </w:p>
          <w:p w14:paraId="174BC046" w14:textId="2AB1C3CD" w:rsidR="00883ABA" w:rsidRDefault="00883ABA" w:rsidP="00883ABA">
            <w:pPr>
              <w:jc w:val="center"/>
              <w:rPr>
                <w:sz w:val="20"/>
                <w:szCs w:val="20"/>
              </w:rPr>
            </w:pPr>
          </w:p>
          <w:p w14:paraId="50BF19E4" w14:textId="58F70370" w:rsidR="00883ABA" w:rsidRDefault="00883ABA" w:rsidP="00883ABA">
            <w:pPr>
              <w:jc w:val="center"/>
              <w:rPr>
                <w:sz w:val="20"/>
                <w:szCs w:val="20"/>
              </w:rPr>
            </w:pPr>
          </w:p>
        </w:tc>
        <w:tc>
          <w:tcPr>
            <w:tcW w:w="5130" w:type="dxa"/>
          </w:tcPr>
          <w:p w14:paraId="4E5110D3" w14:textId="77777777" w:rsidR="00883ABA" w:rsidRDefault="00883ABA" w:rsidP="00883ABA">
            <w:pPr>
              <w:rPr>
                <w:sz w:val="20"/>
                <w:szCs w:val="20"/>
              </w:rPr>
            </w:pPr>
            <w:r w:rsidRPr="00B75FD9">
              <w:rPr>
                <w:b/>
                <w:bCs/>
                <w:sz w:val="20"/>
                <w:szCs w:val="20"/>
              </w:rPr>
              <w:t>Chapter 7</w:t>
            </w:r>
            <w:r>
              <w:rPr>
                <w:sz w:val="20"/>
                <w:szCs w:val="20"/>
              </w:rPr>
              <w:t xml:space="preserve"> – Students with High Incidence Disabilities</w:t>
            </w:r>
          </w:p>
          <w:p w14:paraId="16FF560E" w14:textId="77777777" w:rsidR="00883ABA" w:rsidRDefault="00883ABA" w:rsidP="00883ABA">
            <w:pPr>
              <w:rPr>
                <w:i/>
                <w:sz w:val="20"/>
                <w:szCs w:val="20"/>
              </w:rPr>
            </w:pPr>
            <w:r>
              <w:rPr>
                <w:i/>
                <w:sz w:val="20"/>
                <w:szCs w:val="20"/>
                <w:u w:val="single"/>
              </w:rPr>
              <w:t xml:space="preserve">Learning Outcomes: </w:t>
            </w:r>
          </w:p>
          <w:p w14:paraId="5C952409" w14:textId="77777777" w:rsidR="00883ABA" w:rsidRPr="00AF1E68" w:rsidRDefault="00883ABA" w:rsidP="00883ABA">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883ABA" w:rsidRPr="00AF1E68" w:rsidRDefault="00883ABA" w:rsidP="00883ABA">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883ABA" w:rsidRPr="00AF1E68" w:rsidRDefault="00883ABA" w:rsidP="00883ABA">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883ABA" w:rsidRPr="00AF1E68" w:rsidRDefault="00883ABA" w:rsidP="00883ABA">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883ABA" w:rsidRPr="00FE434A" w:rsidRDefault="00883ABA" w:rsidP="00883ABA">
            <w:pPr>
              <w:rPr>
                <w:sz w:val="20"/>
                <w:szCs w:val="20"/>
              </w:rPr>
            </w:pPr>
            <w:r>
              <w:rPr>
                <w:sz w:val="20"/>
                <w:szCs w:val="20"/>
              </w:rPr>
              <w:t>Chapter 7 (all)</w:t>
            </w:r>
          </w:p>
        </w:tc>
        <w:tc>
          <w:tcPr>
            <w:tcW w:w="2160" w:type="dxa"/>
          </w:tcPr>
          <w:p w14:paraId="63732C31" w14:textId="7F4BDA7C" w:rsidR="00883ABA" w:rsidRPr="00FE434A" w:rsidRDefault="00883ABA" w:rsidP="00883ABA">
            <w:pPr>
              <w:rPr>
                <w:sz w:val="20"/>
                <w:szCs w:val="20"/>
              </w:rPr>
            </w:pPr>
          </w:p>
        </w:tc>
      </w:tr>
      <w:tr w:rsidR="00883ABA" w:rsidRPr="00FE434A" w14:paraId="61F1DDC7" w14:textId="77777777" w:rsidTr="004B740E">
        <w:tc>
          <w:tcPr>
            <w:tcW w:w="985" w:type="dxa"/>
          </w:tcPr>
          <w:p w14:paraId="51FA6DF4" w14:textId="1B4F842D" w:rsidR="00883ABA" w:rsidRDefault="00883ABA" w:rsidP="00883ABA">
            <w:pPr>
              <w:jc w:val="center"/>
              <w:rPr>
                <w:sz w:val="20"/>
                <w:szCs w:val="20"/>
              </w:rPr>
            </w:pPr>
            <w:r>
              <w:rPr>
                <w:sz w:val="20"/>
                <w:szCs w:val="20"/>
              </w:rPr>
              <w:t>Week 9</w:t>
            </w:r>
          </w:p>
          <w:p w14:paraId="31EBF0C9" w14:textId="77777777" w:rsidR="00883ABA" w:rsidRDefault="00883ABA" w:rsidP="00883ABA">
            <w:pPr>
              <w:jc w:val="center"/>
              <w:rPr>
                <w:b/>
                <w:bCs/>
                <w:sz w:val="20"/>
                <w:szCs w:val="20"/>
              </w:rPr>
            </w:pPr>
            <w:r>
              <w:rPr>
                <w:b/>
                <w:bCs/>
                <w:sz w:val="20"/>
                <w:szCs w:val="20"/>
              </w:rPr>
              <w:t xml:space="preserve">Mar </w:t>
            </w:r>
          </w:p>
          <w:p w14:paraId="548E824C" w14:textId="5FAAC4D8" w:rsidR="00883ABA" w:rsidRPr="00883ABA" w:rsidRDefault="00BC6FBB" w:rsidP="00883ABA">
            <w:pPr>
              <w:jc w:val="center"/>
              <w:rPr>
                <w:b/>
                <w:bCs/>
                <w:sz w:val="20"/>
                <w:szCs w:val="20"/>
              </w:rPr>
            </w:pPr>
            <w:r>
              <w:rPr>
                <w:b/>
                <w:bCs/>
                <w:sz w:val="20"/>
                <w:szCs w:val="20"/>
              </w:rPr>
              <w:t>11</w:t>
            </w:r>
          </w:p>
          <w:p w14:paraId="63CC3421" w14:textId="77777777" w:rsidR="00883ABA" w:rsidRDefault="00883ABA" w:rsidP="00883ABA">
            <w:pPr>
              <w:jc w:val="center"/>
              <w:rPr>
                <w:sz w:val="20"/>
                <w:szCs w:val="20"/>
              </w:rPr>
            </w:pPr>
          </w:p>
          <w:p w14:paraId="36E078EE" w14:textId="576BE8F8" w:rsidR="00883ABA" w:rsidRDefault="00883ABA" w:rsidP="00883ABA">
            <w:pPr>
              <w:jc w:val="center"/>
              <w:rPr>
                <w:sz w:val="20"/>
                <w:szCs w:val="20"/>
              </w:rPr>
            </w:pPr>
          </w:p>
        </w:tc>
        <w:tc>
          <w:tcPr>
            <w:tcW w:w="5130" w:type="dxa"/>
          </w:tcPr>
          <w:p w14:paraId="5C8C00A6" w14:textId="77777777" w:rsidR="00883ABA" w:rsidRDefault="00883ABA" w:rsidP="00883ABA">
            <w:pPr>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883ABA" w:rsidRDefault="00883ABA" w:rsidP="00883ABA">
            <w:pPr>
              <w:rPr>
                <w:i/>
                <w:sz w:val="20"/>
                <w:szCs w:val="20"/>
              </w:rPr>
            </w:pPr>
            <w:r>
              <w:rPr>
                <w:i/>
                <w:sz w:val="20"/>
                <w:szCs w:val="20"/>
                <w:u w:val="single"/>
              </w:rPr>
              <w:t xml:space="preserve">Learning Outcomes: </w:t>
            </w:r>
          </w:p>
          <w:p w14:paraId="1BAFFCAE" w14:textId="77777777" w:rsidR="00883ABA" w:rsidRPr="00695FC0" w:rsidRDefault="00883ABA" w:rsidP="00883ABA">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883ABA" w:rsidRPr="00695FC0" w:rsidRDefault="00883ABA" w:rsidP="00883ABA">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883ABA" w:rsidRPr="00695FC0" w:rsidRDefault="00883ABA" w:rsidP="00883ABA">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883ABA" w:rsidRPr="00DC1C01" w:rsidRDefault="00883ABA" w:rsidP="00883ABA">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883ABA" w:rsidRPr="00AF1E68" w:rsidRDefault="00883ABA" w:rsidP="00883ABA">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883ABA" w:rsidRDefault="00883ABA" w:rsidP="00883ABA">
            <w:pPr>
              <w:rPr>
                <w:sz w:val="20"/>
                <w:szCs w:val="20"/>
              </w:rPr>
            </w:pPr>
          </w:p>
        </w:tc>
        <w:tc>
          <w:tcPr>
            <w:tcW w:w="2250" w:type="dxa"/>
          </w:tcPr>
          <w:p w14:paraId="58C993E2" w14:textId="77777777" w:rsidR="00883ABA" w:rsidRPr="00FE434A" w:rsidRDefault="00883ABA" w:rsidP="00883ABA">
            <w:pPr>
              <w:rPr>
                <w:sz w:val="20"/>
                <w:szCs w:val="20"/>
              </w:rPr>
            </w:pPr>
            <w:r>
              <w:rPr>
                <w:sz w:val="20"/>
                <w:szCs w:val="20"/>
              </w:rPr>
              <w:t>Chapter 8 (all)</w:t>
            </w:r>
          </w:p>
        </w:tc>
        <w:tc>
          <w:tcPr>
            <w:tcW w:w="2160" w:type="dxa"/>
          </w:tcPr>
          <w:p w14:paraId="50AB8873" w14:textId="1C09C9F3" w:rsidR="00883ABA" w:rsidRPr="00FE434A" w:rsidRDefault="00883ABA" w:rsidP="00883ABA">
            <w:pPr>
              <w:rPr>
                <w:sz w:val="20"/>
                <w:szCs w:val="20"/>
              </w:rPr>
            </w:pPr>
          </w:p>
        </w:tc>
      </w:tr>
      <w:tr w:rsidR="00883ABA" w:rsidRPr="00FE434A" w14:paraId="374C9CAF" w14:textId="77777777" w:rsidTr="004B740E">
        <w:tc>
          <w:tcPr>
            <w:tcW w:w="985" w:type="dxa"/>
          </w:tcPr>
          <w:p w14:paraId="42179849" w14:textId="2A2B739E" w:rsidR="00883ABA" w:rsidRDefault="00883ABA" w:rsidP="00883ABA">
            <w:pPr>
              <w:jc w:val="center"/>
              <w:rPr>
                <w:sz w:val="20"/>
                <w:szCs w:val="20"/>
              </w:rPr>
            </w:pPr>
            <w:r>
              <w:rPr>
                <w:sz w:val="20"/>
                <w:szCs w:val="20"/>
              </w:rPr>
              <w:t>Week 10</w:t>
            </w:r>
          </w:p>
          <w:p w14:paraId="4929423D" w14:textId="77777777" w:rsidR="00883ABA" w:rsidRDefault="00883ABA" w:rsidP="00883ABA">
            <w:pPr>
              <w:jc w:val="center"/>
              <w:rPr>
                <w:b/>
                <w:bCs/>
                <w:sz w:val="20"/>
                <w:szCs w:val="20"/>
              </w:rPr>
            </w:pPr>
            <w:r>
              <w:rPr>
                <w:b/>
                <w:bCs/>
                <w:sz w:val="20"/>
                <w:szCs w:val="20"/>
              </w:rPr>
              <w:t xml:space="preserve">Mar </w:t>
            </w:r>
          </w:p>
          <w:p w14:paraId="5FFF33C9" w14:textId="4EE1BEDA" w:rsidR="00883ABA" w:rsidRPr="00883ABA" w:rsidRDefault="00BC6FBB" w:rsidP="00883ABA">
            <w:pPr>
              <w:jc w:val="center"/>
              <w:rPr>
                <w:b/>
                <w:bCs/>
                <w:sz w:val="20"/>
                <w:szCs w:val="20"/>
              </w:rPr>
            </w:pPr>
            <w:r>
              <w:rPr>
                <w:b/>
                <w:bCs/>
                <w:sz w:val="20"/>
                <w:szCs w:val="20"/>
              </w:rPr>
              <w:t>18</w:t>
            </w:r>
          </w:p>
          <w:p w14:paraId="3090AB15" w14:textId="77777777" w:rsidR="00883ABA" w:rsidRDefault="00883ABA" w:rsidP="00883ABA">
            <w:pPr>
              <w:jc w:val="center"/>
              <w:rPr>
                <w:sz w:val="20"/>
                <w:szCs w:val="20"/>
              </w:rPr>
            </w:pPr>
          </w:p>
          <w:p w14:paraId="16D6162E" w14:textId="61D55260" w:rsidR="00883ABA" w:rsidRDefault="00883ABA" w:rsidP="00883ABA">
            <w:pPr>
              <w:jc w:val="center"/>
              <w:rPr>
                <w:sz w:val="20"/>
                <w:szCs w:val="20"/>
              </w:rPr>
            </w:pPr>
          </w:p>
        </w:tc>
        <w:tc>
          <w:tcPr>
            <w:tcW w:w="5130" w:type="dxa"/>
          </w:tcPr>
          <w:p w14:paraId="12418E1E" w14:textId="77777777" w:rsidR="00883ABA" w:rsidRDefault="00883ABA" w:rsidP="00883ABA">
            <w:pPr>
              <w:rPr>
                <w:sz w:val="20"/>
                <w:szCs w:val="20"/>
              </w:rPr>
            </w:pPr>
            <w:r w:rsidRPr="00B75FD9">
              <w:rPr>
                <w:b/>
                <w:bCs/>
                <w:sz w:val="20"/>
                <w:szCs w:val="20"/>
              </w:rPr>
              <w:t>Chapter 9</w:t>
            </w:r>
            <w:r>
              <w:rPr>
                <w:sz w:val="20"/>
                <w:szCs w:val="20"/>
              </w:rPr>
              <w:t xml:space="preserve"> – Adjusting Instruction</w:t>
            </w:r>
          </w:p>
          <w:p w14:paraId="77F5E093" w14:textId="77777777" w:rsidR="00883ABA" w:rsidRDefault="00883ABA" w:rsidP="00883ABA">
            <w:pPr>
              <w:rPr>
                <w:i/>
                <w:sz w:val="20"/>
                <w:szCs w:val="20"/>
              </w:rPr>
            </w:pPr>
            <w:r>
              <w:rPr>
                <w:i/>
                <w:sz w:val="20"/>
                <w:szCs w:val="20"/>
                <w:u w:val="single"/>
              </w:rPr>
              <w:t xml:space="preserve">Learning Outcomes: </w:t>
            </w:r>
          </w:p>
          <w:p w14:paraId="2EB552C7" w14:textId="77777777" w:rsidR="00883ABA" w:rsidRPr="00213A2D" w:rsidRDefault="00883ABA" w:rsidP="00883ABA">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7D355B01" w14:textId="77777777" w:rsidR="00883ABA" w:rsidRPr="00213A2D" w:rsidRDefault="00883ABA" w:rsidP="00883ABA">
            <w:pPr>
              <w:pStyle w:val="ListParagraph"/>
              <w:numPr>
                <w:ilvl w:val="0"/>
                <w:numId w:val="8"/>
              </w:numPr>
              <w:rPr>
                <w:sz w:val="20"/>
                <w:szCs w:val="20"/>
              </w:rPr>
            </w:pPr>
            <w:r>
              <w:rPr>
                <w:i/>
                <w:sz w:val="20"/>
                <w:szCs w:val="20"/>
              </w:rPr>
              <w:t>Discuss how you can analyze your content-area lessons and explain how you can make them more accessible</w:t>
            </w:r>
          </w:p>
          <w:p w14:paraId="02F136D8" w14:textId="77777777" w:rsidR="00883ABA" w:rsidRPr="00213A2D" w:rsidRDefault="00883ABA" w:rsidP="00883ABA">
            <w:pPr>
              <w:pStyle w:val="ListParagraph"/>
              <w:numPr>
                <w:ilvl w:val="0"/>
                <w:numId w:val="8"/>
              </w:numPr>
              <w:rPr>
                <w:sz w:val="20"/>
                <w:szCs w:val="20"/>
              </w:rPr>
            </w:pPr>
            <w:r>
              <w:rPr>
                <w:i/>
                <w:sz w:val="20"/>
                <w:szCs w:val="20"/>
              </w:rPr>
              <w:t>Discuss how you can analyze and adjust independent practice activities for students</w:t>
            </w:r>
          </w:p>
          <w:p w14:paraId="7AD1AB25" w14:textId="77777777" w:rsidR="00883ABA" w:rsidRDefault="00883ABA" w:rsidP="00883ABA">
            <w:pPr>
              <w:pStyle w:val="ListParagraph"/>
              <w:numPr>
                <w:ilvl w:val="0"/>
                <w:numId w:val="8"/>
              </w:numPr>
              <w:rPr>
                <w:i/>
                <w:sz w:val="20"/>
                <w:szCs w:val="20"/>
              </w:rPr>
            </w:pPr>
            <w:r w:rsidRPr="00213A2D">
              <w:rPr>
                <w:i/>
                <w:sz w:val="20"/>
                <w:szCs w:val="20"/>
              </w:rPr>
              <w:t>Describe strategies for involving parents in teaching their children</w:t>
            </w:r>
          </w:p>
          <w:p w14:paraId="589FB0DD" w14:textId="77777777" w:rsidR="00883ABA" w:rsidRPr="00213A2D" w:rsidRDefault="00883ABA" w:rsidP="00883ABA">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3F76885A" w14:textId="0F5D8846" w:rsidR="00883ABA" w:rsidRDefault="00883ABA" w:rsidP="00883ABA">
            <w:pPr>
              <w:rPr>
                <w:sz w:val="20"/>
                <w:szCs w:val="20"/>
              </w:rPr>
            </w:pPr>
          </w:p>
        </w:tc>
        <w:tc>
          <w:tcPr>
            <w:tcW w:w="2250" w:type="dxa"/>
          </w:tcPr>
          <w:p w14:paraId="4159BEAF" w14:textId="0150F9F6" w:rsidR="00883ABA" w:rsidRPr="00FE434A" w:rsidRDefault="00883ABA" w:rsidP="00883ABA">
            <w:pPr>
              <w:rPr>
                <w:sz w:val="20"/>
                <w:szCs w:val="20"/>
              </w:rPr>
            </w:pPr>
            <w:r>
              <w:rPr>
                <w:sz w:val="20"/>
                <w:szCs w:val="20"/>
              </w:rPr>
              <w:t>Chapter 9 (all)</w:t>
            </w:r>
          </w:p>
        </w:tc>
        <w:tc>
          <w:tcPr>
            <w:tcW w:w="2160" w:type="dxa"/>
          </w:tcPr>
          <w:p w14:paraId="2AF51F2F" w14:textId="77777777" w:rsidR="00883ABA" w:rsidRPr="00FE434A" w:rsidRDefault="00883ABA" w:rsidP="00883ABA">
            <w:pPr>
              <w:rPr>
                <w:sz w:val="20"/>
                <w:szCs w:val="20"/>
              </w:rPr>
            </w:pPr>
          </w:p>
        </w:tc>
      </w:tr>
      <w:tr w:rsidR="00883ABA" w:rsidRPr="00FE434A" w14:paraId="3036A6C0" w14:textId="77777777" w:rsidTr="004B740E">
        <w:tc>
          <w:tcPr>
            <w:tcW w:w="985" w:type="dxa"/>
          </w:tcPr>
          <w:p w14:paraId="2ACF46A8" w14:textId="1A1358BF" w:rsidR="00883ABA" w:rsidRDefault="00883ABA" w:rsidP="00883ABA">
            <w:pPr>
              <w:jc w:val="center"/>
              <w:rPr>
                <w:sz w:val="20"/>
                <w:szCs w:val="20"/>
              </w:rPr>
            </w:pPr>
            <w:r>
              <w:rPr>
                <w:sz w:val="20"/>
                <w:szCs w:val="20"/>
              </w:rPr>
              <w:t>Week 11</w:t>
            </w:r>
          </w:p>
          <w:p w14:paraId="5878A538" w14:textId="77777777" w:rsidR="00883ABA" w:rsidRDefault="00883ABA" w:rsidP="00883ABA">
            <w:pPr>
              <w:jc w:val="center"/>
              <w:rPr>
                <w:b/>
                <w:bCs/>
                <w:sz w:val="20"/>
                <w:szCs w:val="20"/>
              </w:rPr>
            </w:pPr>
            <w:r>
              <w:rPr>
                <w:b/>
                <w:bCs/>
                <w:sz w:val="20"/>
                <w:szCs w:val="20"/>
              </w:rPr>
              <w:t xml:space="preserve">Mar </w:t>
            </w:r>
          </w:p>
          <w:p w14:paraId="73404F21" w14:textId="58692FAB" w:rsidR="00883ABA" w:rsidRPr="00883ABA" w:rsidRDefault="00BC6FBB" w:rsidP="00883ABA">
            <w:pPr>
              <w:jc w:val="center"/>
              <w:rPr>
                <w:b/>
                <w:bCs/>
                <w:sz w:val="20"/>
                <w:szCs w:val="20"/>
              </w:rPr>
            </w:pPr>
            <w:r>
              <w:rPr>
                <w:b/>
                <w:bCs/>
                <w:sz w:val="20"/>
                <w:szCs w:val="20"/>
              </w:rPr>
              <w:t>25</w:t>
            </w:r>
          </w:p>
          <w:p w14:paraId="75327B86" w14:textId="77777777" w:rsidR="00883ABA" w:rsidRDefault="00883ABA" w:rsidP="00883ABA">
            <w:pPr>
              <w:jc w:val="center"/>
              <w:rPr>
                <w:sz w:val="20"/>
                <w:szCs w:val="20"/>
              </w:rPr>
            </w:pPr>
          </w:p>
          <w:p w14:paraId="1123AA49" w14:textId="4FC61660" w:rsidR="00883ABA" w:rsidRDefault="00883ABA" w:rsidP="00883ABA">
            <w:pPr>
              <w:jc w:val="center"/>
              <w:rPr>
                <w:sz w:val="20"/>
                <w:szCs w:val="20"/>
              </w:rPr>
            </w:pPr>
          </w:p>
        </w:tc>
        <w:tc>
          <w:tcPr>
            <w:tcW w:w="5130" w:type="dxa"/>
          </w:tcPr>
          <w:p w14:paraId="40B1912A" w14:textId="77777777" w:rsidR="00883ABA" w:rsidRDefault="00883ABA" w:rsidP="00883ABA">
            <w:pPr>
              <w:rPr>
                <w:sz w:val="20"/>
                <w:szCs w:val="20"/>
              </w:rPr>
            </w:pPr>
            <w:r w:rsidRPr="00B75FD9">
              <w:rPr>
                <w:b/>
                <w:bCs/>
                <w:sz w:val="20"/>
                <w:szCs w:val="20"/>
              </w:rPr>
              <w:t>Chapter 10</w:t>
            </w:r>
            <w:r>
              <w:rPr>
                <w:sz w:val="20"/>
                <w:szCs w:val="20"/>
              </w:rPr>
              <w:t xml:space="preserve"> – Strategies for Independent Learning</w:t>
            </w:r>
          </w:p>
          <w:p w14:paraId="771ABDA3" w14:textId="77777777" w:rsidR="00883ABA" w:rsidRDefault="00883ABA" w:rsidP="00883ABA">
            <w:pPr>
              <w:rPr>
                <w:i/>
                <w:sz w:val="20"/>
                <w:szCs w:val="20"/>
              </w:rPr>
            </w:pPr>
            <w:r>
              <w:rPr>
                <w:i/>
                <w:sz w:val="20"/>
                <w:szCs w:val="20"/>
                <w:u w:val="single"/>
              </w:rPr>
              <w:t xml:space="preserve">Learning Outcomes: </w:t>
            </w:r>
          </w:p>
          <w:p w14:paraId="57EA1E0F" w14:textId="77777777" w:rsidR="00883ABA" w:rsidRPr="00B0606F" w:rsidRDefault="00883ABA" w:rsidP="00883ABA">
            <w:pPr>
              <w:pStyle w:val="ListParagraph"/>
              <w:numPr>
                <w:ilvl w:val="0"/>
                <w:numId w:val="8"/>
              </w:numPr>
              <w:rPr>
                <w:sz w:val="20"/>
                <w:szCs w:val="20"/>
              </w:rPr>
            </w:pPr>
            <w:r>
              <w:rPr>
                <w:i/>
                <w:sz w:val="20"/>
                <w:szCs w:val="20"/>
              </w:rPr>
              <w:t>State ways that teachers can encourage student self-awareness, self-advocacy, and self-determination</w:t>
            </w:r>
          </w:p>
          <w:p w14:paraId="4B900B6D" w14:textId="77777777" w:rsidR="00883ABA" w:rsidRPr="00D82F2D" w:rsidRDefault="00883ABA" w:rsidP="00883ABA">
            <w:pPr>
              <w:pStyle w:val="ListParagraph"/>
              <w:numPr>
                <w:ilvl w:val="0"/>
                <w:numId w:val="8"/>
              </w:numPr>
              <w:rPr>
                <w:i/>
                <w:sz w:val="20"/>
                <w:szCs w:val="20"/>
              </w:rPr>
            </w:pPr>
            <w:r w:rsidRPr="00D82F2D">
              <w:rPr>
                <w:i/>
                <w:sz w:val="20"/>
                <w:szCs w:val="20"/>
              </w:rPr>
              <w:t>Explain how teachers can create their own learning strategies</w:t>
            </w:r>
          </w:p>
          <w:p w14:paraId="7013369A" w14:textId="77777777" w:rsidR="00883ABA" w:rsidRPr="00D82F2D" w:rsidRDefault="00883ABA" w:rsidP="00883ABA">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2C22A244" w14:textId="77777777" w:rsidR="00883ABA" w:rsidRPr="00D82F2D" w:rsidRDefault="00883ABA" w:rsidP="00883ABA">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7B7C8F8" w14:textId="77777777" w:rsidR="00883ABA" w:rsidRPr="00D82F2D" w:rsidRDefault="00883ABA" w:rsidP="00883ABA">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6A8C7319" w14:textId="77777777" w:rsidR="00883ABA" w:rsidRDefault="00883ABA" w:rsidP="00883ABA">
            <w:pPr>
              <w:rPr>
                <w:sz w:val="20"/>
                <w:szCs w:val="20"/>
              </w:rPr>
            </w:pPr>
          </w:p>
        </w:tc>
        <w:tc>
          <w:tcPr>
            <w:tcW w:w="2250" w:type="dxa"/>
          </w:tcPr>
          <w:p w14:paraId="29287D5F" w14:textId="70A5A9C2" w:rsidR="00883ABA" w:rsidRPr="00FE434A" w:rsidRDefault="00883ABA" w:rsidP="00883ABA">
            <w:pPr>
              <w:rPr>
                <w:sz w:val="20"/>
                <w:szCs w:val="20"/>
              </w:rPr>
            </w:pPr>
            <w:r>
              <w:rPr>
                <w:sz w:val="20"/>
                <w:szCs w:val="20"/>
              </w:rPr>
              <w:t>Chapter 10 (all)</w:t>
            </w:r>
          </w:p>
        </w:tc>
        <w:tc>
          <w:tcPr>
            <w:tcW w:w="2160" w:type="dxa"/>
          </w:tcPr>
          <w:p w14:paraId="6195A897" w14:textId="16F608E5" w:rsidR="00883ABA" w:rsidRPr="00FE434A" w:rsidRDefault="00883ABA" w:rsidP="00883ABA">
            <w:pPr>
              <w:rPr>
                <w:sz w:val="20"/>
                <w:szCs w:val="20"/>
              </w:rPr>
            </w:pPr>
          </w:p>
        </w:tc>
      </w:tr>
      <w:tr w:rsidR="00883ABA" w:rsidRPr="00FE434A" w14:paraId="62FF3881" w14:textId="77777777" w:rsidTr="004B740E">
        <w:tc>
          <w:tcPr>
            <w:tcW w:w="985" w:type="dxa"/>
          </w:tcPr>
          <w:p w14:paraId="2D7F6E86" w14:textId="615AB2CF" w:rsidR="00883ABA" w:rsidRDefault="00883ABA" w:rsidP="00BC6FBB">
            <w:pPr>
              <w:jc w:val="center"/>
              <w:rPr>
                <w:sz w:val="20"/>
                <w:szCs w:val="20"/>
              </w:rPr>
            </w:pPr>
            <w:r>
              <w:rPr>
                <w:sz w:val="20"/>
                <w:szCs w:val="20"/>
              </w:rPr>
              <w:t>We</w:t>
            </w:r>
            <w:r w:rsidR="00BC6FBB">
              <w:rPr>
                <w:sz w:val="20"/>
                <w:szCs w:val="20"/>
              </w:rPr>
              <w:t xml:space="preserve">ek 12 </w:t>
            </w:r>
          </w:p>
          <w:p w14:paraId="6F8A98D8" w14:textId="0CD5900A" w:rsidR="00BC6FBB" w:rsidRPr="00BC6FBB" w:rsidRDefault="00BC6FBB" w:rsidP="00BC6FBB">
            <w:pPr>
              <w:jc w:val="center"/>
              <w:rPr>
                <w:b/>
                <w:bCs/>
                <w:sz w:val="20"/>
                <w:szCs w:val="20"/>
              </w:rPr>
            </w:pPr>
            <w:r>
              <w:rPr>
                <w:b/>
                <w:bCs/>
                <w:sz w:val="20"/>
                <w:szCs w:val="20"/>
              </w:rPr>
              <w:t>Apr 1</w:t>
            </w:r>
          </w:p>
          <w:p w14:paraId="3BA7D5C3" w14:textId="7923B999" w:rsidR="00883ABA" w:rsidRDefault="00883ABA" w:rsidP="00883ABA">
            <w:pPr>
              <w:jc w:val="center"/>
              <w:rPr>
                <w:sz w:val="20"/>
                <w:szCs w:val="20"/>
              </w:rPr>
            </w:pPr>
          </w:p>
        </w:tc>
        <w:tc>
          <w:tcPr>
            <w:tcW w:w="5130" w:type="dxa"/>
          </w:tcPr>
          <w:p w14:paraId="75DFF815" w14:textId="77777777" w:rsidR="00883ABA" w:rsidRDefault="00883ABA" w:rsidP="00883ABA">
            <w:pPr>
              <w:rPr>
                <w:sz w:val="20"/>
                <w:szCs w:val="20"/>
              </w:rPr>
            </w:pPr>
            <w:r w:rsidRPr="00B75FD9">
              <w:rPr>
                <w:b/>
                <w:bCs/>
                <w:sz w:val="20"/>
                <w:szCs w:val="20"/>
              </w:rPr>
              <w:t>Chapter 11</w:t>
            </w:r>
            <w:r>
              <w:rPr>
                <w:sz w:val="20"/>
                <w:szCs w:val="20"/>
              </w:rPr>
              <w:t xml:space="preserve"> – Evaluating Student Learning</w:t>
            </w:r>
          </w:p>
          <w:p w14:paraId="2C3D30A5" w14:textId="77777777" w:rsidR="00883ABA" w:rsidRDefault="00883ABA" w:rsidP="00883ABA">
            <w:pPr>
              <w:rPr>
                <w:i/>
                <w:sz w:val="20"/>
                <w:szCs w:val="20"/>
              </w:rPr>
            </w:pPr>
            <w:r>
              <w:rPr>
                <w:i/>
                <w:sz w:val="20"/>
                <w:szCs w:val="20"/>
                <w:u w:val="single"/>
              </w:rPr>
              <w:t xml:space="preserve">Learning Outcomes: </w:t>
            </w:r>
          </w:p>
          <w:p w14:paraId="427FFCE3" w14:textId="77777777" w:rsidR="00883ABA" w:rsidRPr="00A732A7" w:rsidRDefault="00883ABA" w:rsidP="00883ABA">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43156D3A" w14:textId="77777777" w:rsidR="00883ABA" w:rsidRPr="00A732A7" w:rsidRDefault="00883ABA" w:rsidP="00883ABA">
            <w:pPr>
              <w:pStyle w:val="ListParagraph"/>
              <w:numPr>
                <w:ilvl w:val="0"/>
                <w:numId w:val="8"/>
              </w:numPr>
              <w:rPr>
                <w:sz w:val="20"/>
                <w:szCs w:val="20"/>
              </w:rPr>
            </w:pPr>
            <w:r>
              <w:rPr>
                <w:i/>
                <w:sz w:val="20"/>
                <w:szCs w:val="20"/>
              </w:rPr>
              <w:t>Describe and provide a rationale for grading practices that can benefit all of your students</w:t>
            </w:r>
          </w:p>
          <w:p w14:paraId="280C1EF7" w14:textId="77777777" w:rsidR="00883ABA" w:rsidRPr="00A732A7" w:rsidRDefault="00883ABA" w:rsidP="00883ABA">
            <w:pPr>
              <w:pStyle w:val="ListParagraph"/>
              <w:numPr>
                <w:ilvl w:val="0"/>
                <w:numId w:val="8"/>
              </w:numPr>
              <w:rPr>
                <w:sz w:val="20"/>
                <w:szCs w:val="20"/>
              </w:rPr>
            </w:pPr>
            <w:r>
              <w:rPr>
                <w:i/>
                <w:sz w:val="20"/>
                <w:szCs w:val="20"/>
              </w:rPr>
              <w:t>Explain when and how report card grades can be individualized for students with special needs</w:t>
            </w:r>
          </w:p>
          <w:p w14:paraId="740CBBD9" w14:textId="77777777" w:rsidR="00883ABA" w:rsidRPr="00A732A7" w:rsidRDefault="00883ABA" w:rsidP="00883ABA">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2A4D6DF4" w14:textId="77777777" w:rsidR="00883ABA" w:rsidRDefault="00883ABA" w:rsidP="00883ABA">
            <w:pPr>
              <w:rPr>
                <w:sz w:val="20"/>
                <w:szCs w:val="20"/>
              </w:rPr>
            </w:pPr>
          </w:p>
        </w:tc>
        <w:tc>
          <w:tcPr>
            <w:tcW w:w="2250" w:type="dxa"/>
          </w:tcPr>
          <w:p w14:paraId="777FEF3F" w14:textId="278F7709" w:rsidR="00883ABA" w:rsidRPr="00FE434A" w:rsidRDefault="00883ABA" w:rsidP="00883ABA">
            <w:pPr>
              <w:rPr>
                <w:sz w:val="20"/>
                <w:szCs w:val="20"/>
              </w:rPr>
            </w:pPr>
            <w:r>
              <w:rPr>
                <w:sz w:val="20"/>
                <w:szCs w:val="20"/>
              </w:rPr>
              <w:t>Chapter 11 (all)</w:t>
            </w:r>
          </w:p>
        </w:tc>
        <w:tc>
          <w:tcPr>
            <w:tcW w:w="2160" w:type="dxa"/>
          </w:tcPr>
          <w:p w14:paraId="419F696F" w14:textId="3E952F57" w:rsidR="00883ABA" w:rsidRPr="00FE434A" w:rsidRDefault="00883ABA" w:rsidP="00883ABA">
            <w:pPr>
              <w:rPr>
                <w:sz w:val="20"/>
                <w:szCs w:val="20"/>
              </w:rPr>
            </w:pPr>
          </w:p>
        </w:tc>
      </w:tr>
      <w:tr w:rsidR="00883ABA" w:rsidRPr="00FE434A" w14:paraId="26FF9DD2" w14:textId="77777777" w:rsidTr="004B740E">
        <w:tc>
          <w:tcPr>
            <w:tcW w:w="985" w:type="dxa"/>
          </w:tcPr>
          <w:p w14:paraId="08CF1963" w14:textId="418AA0D0" w:rsidR="00883ABA" w:rsidRDefault="00883ABA" w:rsidP="00883ABA">
            <w:pPr>
              <w:jc w:val="center"/>
              <w:rPr>
                <w:sz w:val="20"/>
                <w:szCs w:val="20"/>
              </w:rPr>
            </w:pPr>
            <w:r>
              <w:rPr>
                <w:sz w:val="20"/>
                <w:szCs w:val="20"/>
              </w:rPr>
              <w:t>Week 13</w:t>
            </w:r>
          </w:p>
          <w:p w14:paraId="72D1E1EE" w14:textId="77777777" w:rsidR="00883ABA" w:rsidRDefault="00883ABA" w:rsidP="00883ABA">
            <w:pPr>
              <w:jc w:val="center"/>
              <w:rPr>
                <w:b/>
                <w:bCs/>
                <w:sz w:val="20"/>
                <w:szCs w:val="20"/>
              </w:rPr>
            </w:pPr>
            <w:r>
              <w:rPr>
                <w:b/>
                <w:bCs/>
                <w:sz w:val="20"/>
                <w:szCs w:val="20"/>
              </w:rPr>
              <w:t>Apr</w:t>
            </w:r>
          </w:p>
          <w:p w14:paraId="7E4823D3" w14:textId="398D3D8F" w:rsidR="00883ABA" w:rsidRPr="00883ABA" w:rsidRDefault="00883ABA" w:rsidP="00883ABA">
            <w:pPr>
              <w:jc w:val="center"/>
              <w:rPr>
                <w:b/>
                <w:bCs/>
                <w:sz w:val="20"/>
                <w:szCs w:val="20"/>
              </w:rPr>
            </w:pPr>
            <w:r>
              <w:rPr>
                <w:b/>
                <w:bCs/>
                <w:sz w:val="20"/>
                <w:szCs w:val="20"/>
              </w:rPr>
              <w:t xml:space="preserve"> </w:t>
            </w:r>
            <w:r w:rsidR="00BC6FBB">
              <w:rPr>
                <w:b/>
                <w:bCs/>
                <w:sz w:val="20"/>
                <w:szCs w:val="20"/>
              </w:rPr>
              <w:t>8</w:t>
            </w:r>
          </w:p>
          <w:p w14:paraId="7F50C011" w14:textId="77777777" w:rsidR="00883ABA" w:rsidRDefault="00883ABA" w:rsidP="00883ABA">
            <w:pPr>
              <w:jc w:val="center"/>
              <w:rPr>
                <w:sz w:val="20"/>
                <w:szCs w:val="20"/>
              </w:rPr>
            </w:pPr>
          </w:p>
          <w:p w14:paraId="7427A5A5" w14:textId="220B3095" w:rsidR="00883ABA" w:rsidRDefault="00883ABA" w:rsidP="00883ABA">
            <w:pPr>
              <w:jc w:val="center"/>
              <w:rPr>
                <w:sz w:val="20"/>
                <w:szCs w:val="20"/>
              </w:rPr>
            </w:pPr>
          </w:p>
        </w:tc>
        <w:tc>
          <w:tcPr>
            <w:tcW w:w="5130" w:type="dxa"/>
          </w:tcPr>
          <w:p w14:paraId="3288F96A" w14:textId="77777777" w:rsidR="00883ABA" w:rsidRDefault="00883ABA" w:rsidP="00883ABA">
            <w:pPr>
              <w:rPr>
                <w:sz w:val="20"/>
                <w:szCs w:val="20"/>
              </w:rPr>
            </w:pPr>
            <w:r w:rsidRPr="00B75FD9">
              <w:rPr>
                <w:b/>
                <w:bCs/>
                <w:sz w:val="20"/>
                <w:szCs w:val="20"/>
              </w:rPr>
              <w:t>Chapter 12</w:t>
            </w:r>
            <w:r>
              <w:rPr>
                <w:sz w:val="20"/>
                <w:szCs w:val="20"/>
              </w:rPr>
              <w:t xml:space="preserve"> – Responding to Student Behavior</w:t>
            </w:r>
          </w:p>
          <w:p w14:paraId="4BD51F4A" w14:textId="77777777" w:rsidR="00883ABA" w:rsidRDefault="00883ABA" w:rsidP="00883ABA">
            <w:pPr>
              <w:rPr>
                <w:i/>
                <w:sz w:val="20"/>
                <w:szCs w:val="20"/>
              </w:rPr>
            </w:pPr>
            <w:r>
              <w:rPr>
                <w:i/>
                <w:sz w:val="20"/>
                <w:szCs w:val="20"/>
                <w:u w:val="single"/>
              </w:rPr>
              <w:t xml:space="preserve">Learning Outcomes: </w:t>
            </w:r>
          </w:p>
          <w:p w14:paraId="4A1E342C" w14:textId="77777777" w:rsidR="00883ABA" w:rsidRPr="00B37A33" w:rsidRDefault="00883ABA" w:rsidP="00883ABA">
            <w:pPr>
              <w:pStyle w:val="ListParagraph"/>
              <w:numPr>
                <w:ilvl w:val="0"/>
                <w:numId w:val="8"/>
              </w:numPr>
              <w:rPr>
                <w:sz w:val="20"/>
                <w:szCs w:val="20"/>
              </w:rPr>
            </w:pPr>
            <w:r>
              <w:rPr>
                <w:i/>
                <w:sz w:val="20"/>
                <w:szCs w:val="20"/>
              </w:rPr>
              <w:t>Outline classroom strategies that promote students’ positive behavior and prevent misbehavior</w:t>
            </w:r>
          </w:p>
          <w:p w14:paraId="03C4511B" w14:textId="77777777" w:rsidR="00883ABA" w:rsidRPr="00B37A33" w:rsidRDefault="00883ABA" w:rsidP="00883ABA">
            <w:pPr>
              <w:pStyle w:val="ListParagraph"/>
              <w:numPr>
                <w:ilvl w:val="0"/>
                <w:numId w:val="8"/>
              </w:numPr>
              <w:rPr>
                <w:sz w:val="20"/>
                <w:szCs w:val="20"/>
              </w:rPr>
            </w:pPr>
            <w:r>
              <w:rPr>
                <w:i/>
                <w:sz w:val="20"/>
                <w:szCs w:val="20"/>
              </w:rPr>
              <w:t>Explain simple techniques for responding to individual student misbehavior</w:t>
            </w:r>
          </w:p>
          <w:p w14:paraId="1D683979" w14:textId="77777777" w:rsidR="00883ABA" w:rsidRPr="00B37A33" w:rsidRDefault="00883ABA" w:rsidP="00883ABA">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4271A76E" w14:textId="77777777" w:rsidR="00883ABA" w:rsidRPr="00B37A33" w:rsidRDefault="00883ABA" w:rsidP="00883ABA">
            <w:pPr>
              <w:pStyle w:val="ListParagraph"/>
              <w:numPr>
                <w:ilvl w:val="0"/>
                <w:numId w:val="8"/>
              </w:numPr>
              <w:rPr>
                <w:sz w:val="20"/>
                <w:szCs w:val="20"/>
              </w:rPr>
            </w:pPr>
            <w:r>
              <w:rPr>
                <w:i/>
                <w:sz w:val="20"/>
                <w:szCs w:val="20"/>
              </w:rPr>
              <w:t>Outline systematic approaches for increasing positive behaviors and decreasing negative behaviors</w:t>
            </w:r>
          </w:p>
          <w:p w14:paraId="1D3103F3" w14:textId="77777777" w:rsidR="00883ABA" w:rsidRPr="00A732A7" w:rsidRDefault="00883ABA" w:rsidP="00883ABA">
            <w:pPr>
              <w:pStyle w:val="ListParagraph"/>
              <w:numPr>
                <w:ilvl w:val="0"/>
                <w:numId w:val="8"/>
              </w:numPr>
              <w:rPr>
                <w:sz w:val="20"/>
                <w:szCs w:val="20"/>
              </w:rPr>
            </w:pPr>
            <w:r>
              <w:rPr>
                <w:i/>
                <w:sz w:val="20"/>
                <w:szCs w:val="20"/>
              </w:rPr>
              <w:t>Identify how to help students manage their own behavior</w:t>
            </w:r>
          </w:p>
          <w:p w14:paraId="3E18B628" w14:textId="77777777" w:rsidR="00883ABA" w:rsidRDefault="00883ABA" w:rsidP="00883ABA">
            <w:pPr>
              <w:rPr>
                <w:sz w:val="20"/>
                <w:szCs w:val="20"/>
              </w:rPr>
            </w:pPr>
          </w:p>
        </w:tc>
        <w:tc>
          <w:tcPr>
            <w:tcW w:w="2250" w:type="dxa"/>
          </w:tcPr>
          <w:p w14:paraId="5510F1B9" w14:textId="7C7144B6" w:rsidR="00883ABA" w:rsidRPr="00FE434A" w:rsidRDefault="00883ABA" w:rsidP="00883ABA">
            <w:pPr>
              <w:rPr>
                <w:sz w:val="20"/>
                <w:szCs w:val="20"/>
              </w:rPr>
            </w:pPr>
            <w:r>
              <w:rPr>
                <w:sz w:val="20"/>
                <w:szCs w:val="20"/>
              </w:rPr>
              <w:t>Chapter 12 (all)</w:t>
            </w:r>
          </w:p>
        </w:tc>
        <w:tc>
          <w:tcPr>
            <w:tcW w:w="2160" w:type="dxa"/>
          </w:tcPr>
          <w:p w14:paraId="2EB98261" w14:textId="7C46020E" w:rsidR="00883ABA" w:rsidRPr="00FE434A" w:rsidRDefault="00883ABA" w:rsidP="00883ABA">
            <w:pPr>
              <w:rPr>
                <w:sz w:val="20"/>
                <w:szCs w:val="20"/>
              </w:rPr>
            </w:pPr>
          </w:p>
        </w:tc>
      </w:tr>
      <w:tr w:rsidR="00BC6FBB" w:rsidRPr="00FE434A" w14:paraId="5152F800" w14:textId="77777777" w:rsidTr="008E0CFB">
        <w:tc>
          <w:tcPr>
            <w:tcW w:w="985" w:type="dxa"/>
          </w:tcPr>
          <w:p w14:paraId="54207DEA" w14:textId="4F7E2554" w:rsidR="00BC6FBB" w:rsidRDefault="00BC6FBB" w:rsidP="00883ABA">
            <w:pPr>
              <w:jc w:val="center"/>
              <w:rPr>
                <w:sz w:val="20"/>
                <w:szCs w:val="20"/>
              </w:rPr>
            </w:pPr>
            <w:r>
              <w:rPr>
                <w:sz w:val="20"/>
                <w:szCs w:val="20"/>
              </w:rPr>
              <w:t>Week 14</w:t>
            </w:r>
          </w:p>
          <w:p w14:paraId="2CB7A4C9" w14:textId="77777777" w:rsidR="00BC6FBB" w:rsidRDefault="00BC6FBB" w:rsidP="00883ABA">
            <w:pPr>
              <w:jc w:val="center"/>
              <w:rPr>
                <w:b/>
                <w:bCs/>
                <w:sz w:val="20"/>
                <w:szCs w:val="20"/>
              </w:rPr>
            </w:pPr>
            <w:r>
              <w:rPr>
                <w:b/>
                <w:bCs/>
                <w:sz w:val="20"/>
                <w:szCs w:val="20"/>
              </w:rPr>
              <w:t>Apr</w:t>
            </w:r>
          </w:p>
          <w:p w14:paraId="356AF7AF" w14:textId="79875BB2" w:rsidR="00BC6FBB" w:rsidRPr="00883ABA" w:rsidRDefault="00BC6FBB" w:rsidP="00883ABA">
            <w:pPr>
              <w:jc w:val="center"/>
              <w:rPr>
                <w:b/>
                <w:bCs/>
                <w:sz w:val="20"/>
                <w:szCs w:val="20"/>
              </w:rPr>
            </w:pPr>
            <w:r>
              <w:rPr>
                <w:b/>
                <w:bCs/>
                <w:sz w:val="20"/>
                <w:szCs w:val="20"/>
              </w:rPr>
              <w:t xml:space="preserve"> 15</w:t>
            </w:r>
          </w:p>
          <w:p w14:paraId="6419C924" w14:textId="77777777" w:rsidR="00BC6FBB" w:rsidRDefault="00BC6FBB" w:rsidP="00883ABA">
            <w:pPr>
              <w:jc w:val="center"/>
              <w:rPr>
                <w:sz w:val="20"/>
                <w:szCs w:val="20"/>
              </w:rPr>
            </w:pPr>
          </w:p>
          <w:p w14:paraId="37563CDC" w14:textId="225381DF" w:rsidR="00BC6FBB" w:rsidRDefault="00BC6FBB" w:rsidP="00883ABA">
            <w:pPr>
              <w:jc w:val="center"/>
              <w:rPr>
                <w:sz w:val="20"/>
                <w:szCs w:val="20"/>
              </w:rPr>
            </w:pPr>
          </w:p>
        </w:tc>
        <w:tc>
          <w:tcPr>
            <w:tcW w:w="5130" w:type="dxa"/>
          </w:tcPr>
          <w:p w14:paraId="1A2AAA42" w14:textId="77777777" w:rsidR="00BC6FBB" w:rsidRDefault="00BC6FBB" w:rsidP="00883ABA">
            <w:pPr>
              <w:jc w:val="center"/>
              <w:rPr>
                <w:b/>
                <w:bCs/>
                <w:sz w:val="28"/>
                <w:szCs w:val="28"/>
              </w:rPr>
            </w:pPr>
            <w:r w:rsidRPr="00883ABA">
              <w:rPr>
                <w:b/>
                <w:bCs/>
                <w:sz w:val="28"/>
                <w:szCs w:val="28"/>
              </w:rPr>
              <w:t>Final Exam</w:t>
            </w:r>
          </w:p>
          <w:p w14:paraId="026986E9" w14:textId="276C60FD" w:rsidR="00BC6FBB" w:rsidRPr="00883ABA" w:rsidRDefault="00BC6FBB" w:rsidP="00BC6FBB">
            <w:pPr>
              <w:rPr>
                <w:b/>
                <w:bCs/>
                <w:sz w:val="28"/>
                <w:szCs w:val="28"/>
              </w:rPr>
            </w:pPr>
          </w:p>
        </w:tc>
        <w:tc>
          <w:tcPr>
            <w:tcW w:w="4410" w:type="dxa"/>
            <w:gridSpan w:val="2"/>
          </w:tcPr>
          <w:p w14:paraId="636C1F6D" w14:textId="30AFEEAA" w:rsidR="00BC6FBB" w:rsidRPr="00FE434A" w:rsidRDefault="00BC6FBB" w:rsidP="00883ABA">
            <w:pPr>
              <w:rPr>
                <w:sz w:val="20"/>
                <w:szCs w:val="20"/>
              </w:rPr>
            </w:pPr>
            <w:r>
              <w:rPr>
                <w:sz w:val="20"/>
                <w:szCs w:val="20"/>
              </w:rPr>
              <w:t>Your final exam will be available from April 12 at 8:00 am – April 16 at 5:00 pm. Your exam will be taken through Honor Lock or will not be graded.</w:t>
            </w:r>
          </w:p>
        </w:tc>
      </w:tr>
    </w:tbl>
    <w:p w14:paraId="57FFFB9A" w14:textId="0FD9EC34" w:rsidR="00A732A7" w:rsidRDefault="00A732A7" w:rsidP="00636F4C"/>
    <w:p w14:paraId="65B3B886" w14:textId="3D5F99FA" w:rsidR="00636F4C" w:rsidRDefault="00636F4C" w:rsidP="00636F4C">
      <w:pPr>
        <w:tabs>
          <w:tab w:val="left" w:pos="900"/>
        </w:tabs>
        <w:rPr>
          <w:rFonts w:cs="Tahoma"/>
          <w:b/>
        </w:rPr>
      </w:pPr>
      <w:r w:rsidRPr="00883ABA">
        <w:rPr>
          <w:rFonts w:cs="Tahoma"/>
          <w:b/>
        </w:rPr>
        <w:t>Distance Education Participation</w:t>
      </w:r>
      <w:r w:rsidR="00883ABA">
        <w:rPr>
          <w:rFonts w:cs="Tahoma"/>
          <w:b/>
        </w:rPr>
        <w:t>:</w:t>
      </w:r>
      <w:r>
        <w:rPr>
          <w:rFonts w:cs="Tahoma"/>
          <w:b/>
        </w:rPr>
        <w:t xml:space="preserve"> </w:t>
      </w:r>
    </w:p>
    <w:p w14:paraId="3ABAE996" w14:textId="50018B06"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can be viewed by distance learning students. The class will be recorded weekly. The video will be archived for viewing on Canvas immediately after that.  Archiving could take up to an hour. Students should use Safari as their web browser when accessing Panopto and be sure their computers meet the requirements necessary to do so. </w:t>
      </w:r>
    </w:p>
    <w:p w14:paraId="2F9FF177" w14:textId="77777777" w:rsidR="00636F4C" w:rsidRDefault="00636F4C" w:rsidP="00636F4C">
      <w:pPr>
        <w:pStyle w:val="ColorfulList-Accent11"/>
        <w:numPr>
          <w:ilvl w:val="0"/>
          <w:numId w:val="14"/>
        </w:numPr>
        <w:tabs>
          <w:tab w:val="left" w:pos="-1440"/>
        </w:tabs>
      </w:pPr>
      <w:r>
        <w:t>The course provides for timely and appropriate interactions between instructor and students via Tigermail email, discussion boards, and Canvas messaging. The instructor will respond to Tigermail emails or Canvas messages within 24 hours of receipt (note: this may vary for emails sent on Saturday or Sunday)</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7A70CE67" w:rsidR="00636F4C" w:rsidRP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r w:rsidRPr="005657DB">
        <w:t xml:space="preserve">Participation will be counted for </w:t>
      </w:r>
      <w:r w:rsidRPr="005657DB">
        <w:rPr>
          <w:i/>
        </w:rPr>
        <w:t>distance learning students</w:t>
      </w:r>
      <w:r w:rsidRPr="005657DB">
        <w:t xml:space="preserve"> by timely completion of quizzes and participation in discussion boards</w:t>
      </w:r>
      <w:r w:rsidR="005657DB">
        <w:t xml:space="preserve"> (if applicable)</w:t>
      </w:r>
      <w:r w:rsidRPr="005657DB">
        <w:t>.</w:t>
      </w:r>
    </w:p>
    <w:p w14:paraId="7CC8F3A4" w14:textId="49B98A77"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00636F4C">
        <w:rPr>
          <w:rFonts w:cs="Tahoma"/>
        </w:rPr>
        <w:t xml:space="preserve"> </w:t>
      </w:r>
      <w:r w:rsidR="00636F4C" w:rsidRPr="00B622B6">
        <w:rPr>
          <w:rFonts w:cs="Tahoma"/>
          <w:b/>
          <w:highlight w:val="yellow"/>
        </w:rPr>
        <w:t xml:space="preserve">Distance learning students </w:t>
      </w:r>
      <w:r w:rsidR="00636F4C" w:rsidRPr="00B622B6">
        <w:rPr>
          <w:rFonts w:cs="Tahoma"/>
          <w:highlight w:val="yellow"/>
        </w:rPr>
        <w:t>must complete learning activities/quizzes during the limited times they are available on Canvas.</w:t>
      </w:r>
      <w:r w:rsidR="00636F4C">
        <w:rPr>
          <w:rFonts w:cs="Tahoma"/>
        </w:rPr>
        <w:t xml:space="preserve"> </w:t>
      </w:r>
      <w:r w:rsidR="00636F4C" w:rsidRPr="0088514C">
        <w:rPr>
          <w:rFonts w:cs="Tahoma"/>
          <w:b/>
        </w:rPr>
        <w:t xml:space="preserve"> </w:t>
      </w:r>
      <w:r w:rsidRPr="0088514C">
        <w:rPr>
          <w:rFonts w:cs="Tahoma"/>
          <w:b/>
        </w:rPr>
        <w:t>(see Attendance Policy</w:t>
      </w:r>
      <w:r>
        <w:rPr>
          <w:rFonts w:cs="Tahoma"/>
          <w:b/>
        </w:rPr>
        <w:t xml:space="preserve"> and </w:t>
      </w:r>
      <w:hyperlink r:id="rId7" w:history="1">
        <w:r w:rsidRPr="00893662">
          <w:rPr>
            <w:rFonts w:cs="Calibri"/>
            <w:b/>
            <w:szCs w:val="30"/>
          </w:rPr>
          <w:t>Student Policy eHandbook</w:t>
        </w:r>
      </w:hyperlink>
      <w:r w:rsidRPr="00893662">
        <w:rPr>
          <w:rFonts w:cs="Tahoma"/>
          <w:b/>
        </w:rPr>
        <w:t>)</w:t>
      </w:r>
      <w:r>
        <w:rPr>
          <w:rFonts w:cs="Tahoma"/>
          <w:b/>
        </w:rPr>
        <w:t xml:space="preserve"> </w:t>
      </w:r>
    </w:p>
    <w:p w14:paraId="112CFDEA" w14:textId="0FC6EC26" w:rsidR="005657DB" w:rsidRDefault="005657DB" w:rsidP="005657DB">
      <w:pPr>
        <w:pStyle w:val="ListParagraph"/>
        <w:numPr>
          <w:ilvl w:val="0"/>
          <w:numId w:val="15"/>
        </w:numPr>
        <w:rPr>
          <w:rFonts w:cs="Tahoma"/>
        </w:rPr>
      </w:pPr>
      <w:r w:rsidRPr="005657DB">
        <w:rPr>
          <w:rFonts w:cs="Tahoma"/>
          <w:b/>
          <w:bCs/>
        </w:rPr>
        <w:t xml:space="preserve">Quizzes: </w:t>
      </w:r>
      <w:r w:rsidRPr="005657DB">
        <w:rPr>
          <w:rFonts w:cs="Tahoma"/>
        </w:rPr>
        <w:t xml:space="preserve">There will be five (5) quizzes during the semester. The quiz material will be addressed in the correlating chapter lecture. It is recommended you watch the chapter lecture before completing the quiz. </w:t>
      </w:r>
    </w:p>
    <w:p w14:paraId="5D5E1AC3" w14:textId="7B2F24EF" w:rsidR="005657DB" w:rsidRPr="005657DB" w:rsidRDefault="005657DB" w:rsidP="005657DB">
      <w:pPr>
        <w:pStyle w:val="ListParagraph"/>
        <w:numPr>
          <w:ilvl w:val="0"/>
          <w:numId w:val="15"/>
        </w:numPr>
        <w:rPr>
          <w:rFonts w:cs="Tahoma"/>
        </w:rPr>
      </w:pPr>
      <w:r>
        <w:rPr>
          <w:rFonts w:cs="Tahoma"/>
          <w:b/>
          <w:bCs/>
        </w:rPr>
        <w:t>Personal Reflection:</w:t>
      </w:r>
      <w:r>
        <w:rPr>
          <w:rFonts w:cs="Tahoma"/>
        </w:rPr>
        <w:t xml:space="preserve"> See guidelines on assignment on canvas. </w:t>
      </w:r>
    </w:p>
    <w:p w14:paraId="6E01CD9F" w14:textId="0615C637" w:rsidR="005657DB" w:rsidRPr="005657DB" w:rsidRDefault="005657DB" w:rsidP="001D1883">
      <w:pPr>
        <w:ind w:left="360" w:hanging="360"/>
        <w:rPr>
          <w:rFonts w:cs="Tahoma"/>
          <w:bCs/>
        </w:rPr>
      </w:pPr>
    </w:p>
    <w:p w14:paraId="4437DAA1" w14:textId="77777777" w:rsidR="001D1883" w:rsidRPr="003A0544" w:rsidRDefault="001D1883" w:rsidP="005657DB">
      <w:pPr>
        <w:rPr>
          <w:rFonts w:cs="Tahoma"/>
        </w:rPr>
      </w:pPr>
    </w:p>
    <w:p w14:paraId="6079328A" w14:textId="03B173F1" w:rsidR="005657DB" w:rsidRPr="005657DB" w:rsidRDefault="001D1883" w:rsidP="005657DB">
      <w:pPr>
        <w:ind w:left="360" w:hanging="360"/>
        <w:rPr>
          <w:rFonts w:cs="Tahoma"/>
          <w:b/>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w:t>
      </w:r>
      <w:r w:rsidR="005657DB">
        <w:rPr>
          <w:rFonts w:cs="Tahoma"/>
        </w:rPr>
        <w:t>wo</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45F19EB" w:rsidR="001D1883" w:rsidRPr="00AF6D18" w:rsidRDefault="001D1883" w:rsidP="001D1883">
      <w:pPr>
        <w:ind w:firstLine="720"/>
        <w:rPr>
          <w:rFonts w:cs="Tahoma"/>
          <w:b/>
          <w:bCs/>
        </w:rPr>
      </w:pPr>
      <w:r w:rsidRPr="003A0544">
        <w:rPr>
          <w:rFonts w:cs="Tahoma"/>
        </w:rPr>
        <w:t>Learning Activities</w:t>
      </w:r>
      <w:r w:rsidR="00882ABE">
        <w:rPr>
          <w:rFonts w:cs="Tahoma"/>
        </w:rPr>
        <w:tab/>
      </w:r>
      <w:r w:rsidR="005657DB">
        <w:rPr>
          <w:rFonts w:cs="Tahoma"/>
        </w:rPr>
        <w:t>60 points</w:t>
      </w:r>
    </w:p>
    <w:p w14:paraId="7FFE3E1E" w14:textId="4BFC49D7"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5657DB">
        <w:rPr>
          <w:rFonts w:cs="Tahoma"/>
          <w:lang w:val="fr-FR"/>
        </w:rPr>
        <w:t>100 points</w:t>
      </w:r>
    </w:p>
    <w:p w14:paraId="7C883553" w14:textId="2E5E7503" w:rsidR="001D1883" w:rsidRPr="00882ABE"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r>
      <w:r w:rsidR="005657DB">
        <w:rPr>
          <w:rFonts w:cs="Tahoma"/>
          <w:lang w:val="fr-FR"/>
        </w:rPr>
        <w:t xml:space="preserve">100 points </w:t>
      </w:r>
    </w:p>
    <w:p w14:paraId="1072B913" w14:textId="1A0E4B24"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005657DB">
        <w:rPr>
          <w:rFonts w:cs="Tahoma"/>
        </w:rPr>
        <w:t xml:space="preserve">260 points possible </w:t>
      </w:r>
    </w:p>
    <w:p w14:paraId="1CF3E5AE"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77777777"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r w:rsidR="00636F4C" w:rsidRPr="005657DB">
        <w:rPr>
          <w:rFonts w:cs="Tahoma"/>
          <w:b/>
        </w:rPr>
        <w:t>Distance learning students</w:t>
      </w:r>
      <w:r w:rsidR="00636F4C" w:rsidRPr="005657DB">
        <w:rPr>
          <w:rFonts w:cs="Tahoma"/>
        </w:rPr>
        <w:t xml:space="preserve"> should complete quizzes during the time they are available to verify attendance/lecture viewing.</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B003D6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636F4C" w:rsidRPr="005657DB">
        <w:rPr>
          <w:rFonts w:cs="Tahoma"/>
          <w:b/>
        </w:rPr>
        <w:t>Distance learning students</w:t>
      </w:r>
      <w:r w:rsidR="00636F4C" w:rsidRPr="005657DB">
        <w:rPr>
          <w:rFonts w:cs="Tahoma"/>
        </w:rPr>
        <w:t xml:space="preserve"> should complete quizzes during the time they are available to verify attendance/lecture viewing.</w:t>
      </w:r>
    </w:p>
    <w:p w14:paraId="33E4CB24" w14:textId="77777777" w:rsidR="001D1883" w:rsidRDefault="001D1883" w:rsidP="001D1883">
      <w:pPr>
        <w:pStyle w:val="Default"/>
        <w:ind w:left="360"/>
        <w:rPr>
          <w:sz w:val="22"/>
          <w:szCs w:val="22"/>
        </w:rPr>
      </w:pPr>
    </w:p>
    <w:p w14:paraId="6B520482" w14:textId="09ADB3A2"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5A80C2D7"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18BF9C0F" w14:textId="09D298C9" w:rsidR="00C56736"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CCD62EB" w14:textId="5B4061C0" w:rsidR="00C56736" w:rsidRDefault="00C56736"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B4521F">
        <w:rPr>
          <w:b/>
          <w:bCs/>
          <w:highlight w:val="yellow"/>
        </w:rPr>
        <w:t>Policies Related to COVID-19:</w:t>
      </w:r>
      <w:r w:rsidR="005657DB">
        <w:rPr>
          <w:b/>
          <w:bCs/>
        </w:rPr>
        <w:t xml:space="preserve"> </w:t>
      </w:r>
    </w:p>
    <w:p w14:paraId="4FF2F1DE" w14:textId="57437836" w:rsidR="005657DB" w:rsidRPr="005657DB" w:rsidRDefault="005657DB" w:rsidP="005657DB">
      <w:pPr>
        <w:pStyle w:val="ListParagraph"/>
        <w:numPr>
          <w:ilvl w:val="0"/>
          <w:numId w:val="16"/>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t xml:space="preserve">This section will be updated as information becomes available by Auburn University. </w:t>
      </w: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(2)(b)2.(i)</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35CF8" w14:textId="77777777" w:rsidR="008C6BCB" w:rsidRDefault="008C6BCB" w:rsidP="001D1883">
      <w:r>
        <w:separator/>
      </w:r>
    </w:p>
  </w:endnote>
  <w:endnote w:type="continuationSeparator" w:id="0">
    <w:p w14:paraId="4FFB5F40" w14:textId="77777777" w:rsidR="008C6BCB" w:rsidRDefault="008C6BCB"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96052" w14:textId="77777777" w:rsidR="008C6BCB" w:rsidRDefault="008C6BCB" w:rsidP="001D1883">
      <w:r>
        <w:separator/>
      </w:r>
    </w:p>
  </w:footnote>
  <w:footnote w:type="continuationSeparator" w:id="0">
    <w:p w14:paraId="2E402D5F" w14:textId="77777777" w:rsidR="008C6BCB" w:rsidRDefault="008C6BCB"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6354625"/>
    <w:multiLevelType w:val="hybridMultilevel"/>
    <w:tmpl w:val="5EBE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1354BB"/>
    <w:multiLevelType w:val="hybridMultilevel"/>
    <w:tmpl w:val="966AE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5"/>
  </w:num>
  <w:num w:numId="4">
    <w:abstractNumId w:val="13"/>
  </w:num>
  <w:num w:numId="5">
    <w:abstractNumId w:val="10"/>
  </w:num>
  <w:num w:numId="6">
    <w:abstractNumId w:val="12"/>
  </w:num>
  <w:num w:numId="7">
    <w:abstractNumId w:val="1"/>
  </w:num>
  <w:num w:numId="8">
    <w:abstractNumId w:val="14"/>
  </w:num>
  <w:num w:numId="9">
    <w:abstractNumId w:val="2"/>
  </w:num>
  <w:num w:numId="10">
    <w:abstractNumId w:val="0"/>
  </w:num>
  <w:num w:numId="11">
    <w:abstractNumId w:val="11"/>
  </w:num>
  <w:num w:numId="12">
    <w:abstractNumId w:val="7"/>
  </w:num>
  <w:num w:numId="13">
    <w:abstractNumId w:val="3"/>
  </w:num>
  <w:num w:numId="14">
    <w:abstractNumId w:val="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47F83"/>
    <w:rsid w:val="00063E35"/>
    <w:rsid w:val="000832FC"/>
    <w:rsid w:val="000B32EC"/>
    <w:rsid w:val="000E01D0"/>
    <w:rsid w:val="000F3A16"/>
    <w:rsid w:val="000F45DC"/>
    <w:rsid w:val="00102257"/>
    <w:rsid w:val="00102456"/>
    <w:rsid w:val="00155790"/>
    <w:rsid w:val="00182FF8"/>
    <w:rsid w:val="001968E1"/>
    <w:rsid w:val="001D1883"/>
    <w:rsid w:val="00213A2D"/>
    <w:rsid w:val="0025155F"/>
    <w:rsid w:val="00265888"/>
    <w:rsid w:val="00280A15"/>
    <w:rsid w:val="00295C50"/>
    <w:rsid w:val="002D424B"/>
    <w:rsid w:val="00310F2B"/>
    <w:rsid w:val="003168EC"/>
    <w:rsid w:val="00344444"/>
    <w:rsid w:val="00370D2D"/>
    <w:rsid w:val="003B40B0"/>
    <w:rsid w:val="003E0232"/>
    <w:rsid w:val="004B740E"/>
    <w:rsid w:val="005134E9"/>
    <w:rsid w:val="0051632F"/>
    <w:rsid w:val="0054504A"/>
    <w:rsid w:val="00554E45"/>
    <w:rsid w:val="005657DB"/>
    <w:rsid w:val="00605615"/>
    <w:rsid w:val="00636F4C"/>
    <w:rsid w:val="00695FC0"/>
    <w:rsid w:val="006C0EB9"/>
    <w:rsid w:val="006D16BB"/>
    <w:rsid w:val="006E1F78"/>
    <w:rsid w:val="00777A83"/>
    <w:rsid w:val="007B6391"/>
    <w:rsid w:val="0083438D"/>
    <w:rsid w:val="00882ABE"/>
    <w:rsid w:val="00883ABA"/>
    <w:rsid w:val="0089546C"/>
    <w:rsid w:val="00895F0F"/>
    <w:rsid w:val="008A1F0C"/>
    <w:rsid w:val="008C6BCB"/>
    <w:rsid w:val="008E0793"/>
    <w:rsid w:val="009735BA"/>
    <w:rsid w:val="009B0926"/>
    <w:rsid w:val="00A104AB"/>
    <w:rsid w:val="00A20874"/>
    <w:rsid w:val="00A319AC"/>
    <w:rsid w:val="00A6216B"/>
    <w:rsid w:val="00A732A7"/>
    <w:rsid w:val="00AC026A"/>
    <w:rsid w:val="00AF1E68"/>
    <w:rsid w:val="00AF210C"/>
    <w:rsid w:val="00B0606F"/>
    <w:rsid w:val="00B07E49"/>
    <w:rsid w:val="00B261CC"/>
    <w:rsid w:val="00B37A33"/>
    <w:rsid w:val="00B74683"/>
    <w:rsid w:val="00B75FD9"/>
    <w:rsid w:val="00BA4747"/>
    <w:rsid w:val="00BC6FBB"/>
    <w:rsid w:val="00C3696F"/>
    <w:rsid w:val="00C56736"/>
    <w:rsid w:val="00C87073"/>
    <w:rsid w:val="00CA5E40"/>
    <w:rsid w:val="00CB2FD8"/>
    <w:rsid w:val="00CF1953"/>
    <w:rsid w:val="00D82F2D"/>
    <w:rsid w:val="00DB09D3"/>
    <w:rsid w:val="00DB24A2"/>
    <w:rsid w:val="00DC0A88"/>
    <w:rsid w:val="00DC1C01"/>
    <w:rsid w:val="00DD1948"/>
    <w:rsid w:val="00DD3103"/>
    <w:rsid w:val="00DD7F96"/>
    <w:rsid w:val="00EE12AF"/>
    <w:rsid w:val="00F9355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3734</Words>
  <Characters>21285</Characters>
  <Application>Microsoft Office Word</Application>
  <DocSecurity>0</DocSecurity>
  <Lines>177</Lines>
  <Paragraphs>49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Basic Course Info</vt:lpstr>
      <vt:lpstr>6.	TENTATIVE COURSE CONTENT &amp; SCHEDULE</vt:lpstr>
      <vt:lpstr>7.	COURSE REQUIREMENTS:</vt:lpstr>
      <vt:lpstr>8. 	GRADING AND EVALUATION:</vt:lpstr>
      <vt:lpstr>9.	CLASS POLICIES:</vt:lpstr>
    </vt:vector>
  </TitlesOfParts>
  <Company>Auburn University</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Jessica Milton</cp:lastModifiedBy>
  <cp:revision>3</cp:revision>
  <dcterms:created xsi:type="dcterms:W3CDTF">2021-01-05T18:13:00Z</dcterms:created>
  <dcterms:modified xsi:type="dcterms:W3CDTF">2021-01-05T18:16:00Z</dcterms:modified>
</cp:coreProperties>
</file>