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2603FA01" w14:textId="7C440BA7" w:rsidR="0015667B" w:rsidRDefault="0015667B"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Tuesdays &amp; Thursdays</w:t>
      </w:r>
    </w:p>
    <w:p w14:paraId="60B2907D" w14:textId="1F5126D6" w:rsidR="00505E13" w:rsidRDefault="0009443B" w:rsidP="00505E13">
      <w:pPr>
        <w:jc w:val="center"/>
        <w:rPr>
          <w:rFonts w:ascii="Times New Roman" w:hAnsi="Times New Roman" w:cs="Times New Roman"/>
          <w:b/>
          <w:bCs/>
          <w:i/>
          <w:iCs/>
          <w:sz w:val="32"/>
          <w:szCs w:val="22"/>
        </w:rPr>
      </w:pPr>
      <w:r w:rsidRPr="000E5C3D">
        <w:rPr>
          <w:rFonts w:ascii="Times New Roman" w:hAnsi="Times New Roman" w:cs="Times New Roman"/>
          <w:b/>
          <w:bCs/>
          <w:i/>
          <w:iCs/>
          <w:sz w:val="32"/>
          <w:szCs w:val="22"/>
        </w:rPr>
        <w:t>9:30 AM-10:45AM</w:t>
      </w:r>
    </w:p>
    <w:p w14:paraId="074B98D7" w14:textId="13B470C8" w:rsidR="00B15F7A" w:rsidRPr="000E5C3D" w:rsidRDefault="00B15F7A"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 xml:space="preserve">Haley </w:t>
      </w:r>
      <w:r w:rsidR="00E95F69">
        <w:rPr>
          <w:rFonts w:ascii="Times New Roman" w:hAnsi="Times New Roman" w:cs="Times New Roman"/>
          <w:b/>
          <w:bCs/>
          <w:i/>
          <w:iCs/>
          <w:sz w:val="32"/>
          <w:szCs w:val="22"/>
        </w:rPr>
        <w:t>3309</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0E5C3D" w:rsidRDefault="00505E13" w:rsidP="00505E13">
      <w:pPr>
        <w:jc w:val="center"/>
        <w:rPr>
          <w:rFonts w:ascii="Times New Roman" w:hAnsi="Times New Roman" w:cs="Times New Roman"/>
          <w:smallCaps/>
          <w:sz w:val="32"/>
          <w:szCs w:val="22"/>
        </w:rPr>
      </w:pPr>
      <w:r w:rsidRPr="000E5C3D">
        <w:rPr>
          <w:rFonts w:ascii="Times New Roman" w:hAnsi="Times New Roman" w:cs="Times New Roman"/>
          <w:smallCaps/>
          <w:sz w:val="32"/>
          <w:szCs w:val="22"/>
        </w:rPr>
        <w:t>Instructor Information:</w:t>
      </w:r>
    </w:p>
    <w:p w14:paraId="4C7C9F2F" w14:textId="4FA89804" w:rsidR="00505E13" w:rsidRPr="000E5C3D" w:rsidRDefault="00E95F69" w:rsidP="00505E13">
      <w:pPr>
        <w:jc w:val="center"/>
        <w:rPr>
          <w:rFonts w:ascii="Times New Roman" w:hAnsi="Times New Roman" w:cs="Times New Roman"/>
          <w:b/>
          <w:bCs/>
          <w:sz w:val="32"/>
          <w:szCs w:val="22"/>
        </w:rPr>
      </w:pPr>
      <w:r>
        <w:rPr>
          <w:rFonts w:ascii="Times New Roman" w:hAnsi="Times New Roman" w:cs="Times New Roman"/>
          <w:b/>
          <w:bCs/>
          <w:sz w:val="32"/>
          <w:szCs w:val="22"/>
        </w:rPr>
        <w:t xml:space="preserve">Angelene Kendall </w:t>
      </w:r>
    </w:p>
    <w:p w14:paraId="63F3A357" w14:textId="65ACE30B" w:rsidR="00505E13" w:rsidRPr="000E5C3D" w:rsidRDefault="0009443B" w:rsidP="00505E13">
      <w:pPr>
        <w:jc w:val="center"/>
        <w:rPr>
          <w:rFonts w:ascii="Times New Roman" w:hAnsi="Times New Roman" w:cs="Times New Roman"/>
          <w:b/>
          <w:bCs/>
          <w:sz w:val="32"/>
          <w:szCs w:val="22"/>
        </w:rPr>
      </w:pPr>
      <w:r w:rsidRPr="000E5C3D">
        <w:rPr>
          <w:rFonts w:ascii="Times New Roman" w:hAnsi="Times New Roman" w:cs="Times New Roman"/>
          <w:b/>
          <w:bCs/>
          <w:sz w:val="32"/>
          <w:szCs w:val="22"/>
        </w:rPr>
        <w:t>Instructor</w:t>
      </w:r>
    </w:p>
    <w:p w14:paraId="14CE3592" w14:textId="6D214519" w:rsidR="00505E13" w:rsidRPr="000E5C3D" w:rsidRDefault="00E95F69"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 xml:space="preserve">1223 </w:t>
      </w:r>
      <w:r w:rsidR="00267BF3" w:rsidRPr="000E5C3D">
        <w:rPr>
          <w:rFonts w:ascii="Times New Roman" w:hAnsi="Times New Roman" w:cs="Times New Roman"/>
          <w:b/>
          <w:bCs/>
          <w:sz w:val="32"/>
          <w:szCs w:val="22"/>
          <w:lang w:val="es-MX"/>
        </w:rPr>
        <w:t>Haley Center</w:t>
      </w:r>
    </w:p>
    <w:p w14:paraId="45E9EA45" w14:textId="5E143EE7" w:rsidR="00505E13" w:rsidRPr="000E5C3D" w:rsidRDefault="00E95F69"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Ack0071</w:t>
      </w:r>
      <w:r w:rsidR="0009443B" w:rsidRPr="000E5C3D">
        <w:rPr>
          <w:rFonts w:ascii="Times New Roman" w:hAnsi="Times New Roman" w:cs="Times New Roman"/>
          <w:b/>
          <w:bCs/>
          <w:sz w:val="32"/>
          <w:szCs w:val="22"/>
          <w:lang w:val="es-MX"/>
        </w:rPr>
        <w:t>@auburn.edu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570EAB77" w:rsidR="00505E1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68D4E2AC" w14:textId="3FF6F6B5" w:rsidR="000E5C3D" w:rsidRDefault="000E5C3D" w:rsidP="00505E13">
      <w:pPr>
        <w:jc w:val="center"/>
        <w:rPr>
          <w:rFonts w:ascii="Times New Roman" w:hAnsi="Times New Roman" w:cs="Times New Roman"/>
          <w:smallCaps/>
          <w:sz w:val="32"/>
          <w:szCs w:val="22"/>
        </w:rPr>
      </w:pPr>
    </w:p>
    <w:p w14:paraId="00636310" w14:textId="516E4ACF" w:rsidR="00B15F7A" w:rsidRPr="00267BF3" w:rsidRDefault="00B15F7A" w:rsidP="00505E13">
      <w:pPr>
        <w:jc w:val="center"/>
        <w:rPr>
          <w:rFonts w:ascii="Times New Roman" w:hAnsi="Times New Roman" w:cs="Times New Roman"/>
          <w:smallCaps/>
          <w:sz w:val="32"/>
          <w:szCs w:val="22"/>
        </w:rPr>
      </w:pPr>
      <w:r>
        <w:rPr>
          <w:rFonts w:ascii="Times New Roman" w:hAnsi="Times New Roman" w:cs="Times New Roman"/>
          <w:smallCaps/>
          <w:sz w:val="32"/>
          <w:szCs w:val="22"/>
        </w:rPr>
        <w:t>Haley Center 2072</w:t>
      </w:r>
    </w:p>
    <w:p w14:paraId="6E32EE5A" w14:textId="3F08024B" w:rsidR="000E5C3D" w:rsidRDefault="000E5C3D" w:rsidP="000E5C3D">
      <w:pPr>
        <w:jc w:val="center"/>
        <w:rPr>
          <w:rFonts w:ascii="Times New Roman" w:hAnsi="Times New Roman" w:cs="Times New Roman"/>
          <w:b/>
          <w:bCs/>
          <w:sz w:val="32"/>
          <w:szCs w:val="22"/>
        </w:rPr>
      </w:pPr>
      <w:r>
        <w:rPr>
          <w:rFonts w:ascii="Times New Roman" w:hAnsi="Times New Roman" w:cs="Times New Roman"/>
          <w:b/>
          <w:bCs/>
          <w:sz w:val="32"/>
          <w:szCs w:val="22"/>
        </w:rPr>
        <w:t xml:space="preserve">Thursdays </w:t>
      </w:r>
      <w:r w:rsidR="00E95F69">
        <w:rPr>
          <w:rFonts w:ascii="Times New Roman" w:hAnsi="Times New Roman" w:cs="Times New Roman"/>
          <w:b/>
          <w:bCs/>
          <w:sz w:val="32"/>
          <w:szCs w:val="22"/>
        </w:rPr>
        <w:t>11A</w:t>
      </w:r>
      <w:r>
        <w:rPr>
          <w:rFonts w:ascii="Times New Roman" w:hAnsi="Times New Roman" w:cs="Times New Roman"/>
          <w:b/>
          <w:bCs/>
          <w:sz w:val="32"/>
          <w:szCs w:val="22"/>
        </w:rPr>
        <w:t>M-</w:t>
      </w:r>
      <w:r w:rsidR="00E95F69">
        <w:rPr>
          <w:rFonts w:ascii="Times New Roman" w:hAnsi="Times New Roman" w:cs="Times New Roman"/>
          <w:b/>
          <w:bCs/>
          <w:sz w:val="32"/>
          <w:szCs w:val="22"/>
        </w:rPr>
        <w:t>12</w:t>
      </w:r>
      <w:r>
        <w:rPr>
          <w:rFonts w:ascii="Times New Roman" w:hAnsi="Times New Roman" w:cs="Times New Roman"/>
          <w:b/>
          <w:bCs/>
          <w:sz w:val="32"/>
          <w:szCs w:val="22"/>
        </w:rPr>
        <w:t>PM</w:t>
      </w:r>
    </w:p>
    <w:p w14:paraId="593520B9" w14:textId="638E8937" w:rsidR="000E5C3D" w:rsidRPr="00267BF3" w:rsidRDefault="000E5C3D" w:rsidP="000E5C3D">
      <w:pPr>
        <w:ind w:left="1122"/>
        <w:rPr>
          <w:rFonts w:ascii="Times New Roman" w:hAnsi="Times New Roman" w:cs="Times New Roman"/>
          <w:b/>
          <w:bCs/>
          <w:sz w:val="32"/>
          <w:szCs w:val="22"/>
        </w:rPr>
      </w:pPr>
      <w:r>
        <w:rPr>
          <w:rFonts w:ascii="Times New Roman" w:hAnsi="Times New Roman" w:cs="Times New Roman"/>
          <w:b/>
          <w:bCs/>
          <w:sz w:val="32"/>
          <w:szCs w:val="22"/>
        </w:rPr>
        <w:t>Fridays 8AM-9AM</w:t>
      </w:r>
    </w:p>
    <w:p w14:paraId="482C0CEC" w14:textId="39148712" w:rsidR="00734610" w:rsidRPr="00267BF3" w:rsidRDefault="000E5C3D"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Or </w:t>
      </w:r>
      <w:r w:rsidR="00734610"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0E5C3D" w:rsidRDefault="009051EF" w:rsidP="009051EF">
      <w:pPr>
        <w:widowControl/>
        <w:ind w:firstLine="360"/>
        <w:rPr>
          <w:rFonts w:ascii="Times New Roman" w:hAnsi="Times New Roman" w:cs="Times New Roman"/>
          <w:b/>
          <w:bCs/>
          <w:color w:val="000000"/>
          <w:sz w:val="22"/>
          <w:szCs w:val="22"/>
        </w:rPr>
      </w:pPr>
      <w:r w:rsidRPr="000E5C3D">
        <w:rPr>
          <w:rFonts w:ascii="Times New Roman" w:hAnsi="Times New Roman" w:cs="Times New Roman"/>
          <w:b/>
          <w:bCs/>
          <w:color w:val="000000"/>
          <w:sz w:val="22"/>
          <w:szCs w:val="22"/>
        </w:rPr>
        <w:t>Prerequisites:</w:t>
      </w:r>
      <w:r w:rsidRPr="000E5C3D">
        <w:rPr>
          <w:rFonts w:ascii="Times New Roman" w:hAnsi="Times New Roman" w:cs="Times New Roman"/>
          <w:b/>
          <w:bCs/>
          <w:color w:val="000000"/>
          <w:sz w:val="22"/>
          <w:szCs w:val="22"/>
        </w:rPr>
        <w:tab/>
      </w:r>
      <w:r w:rsidR="00031AC3" w:rsidRPr="000E5C3D">
        <w:rPr>
          <w:rFonts w:ascii="Times New Roman" w:hAnsi="Times New Roman" w:cs="Times New Roman"/>
          <w:b/>
          <w:bCs/>
          <w:color w:val="000000"/>
          <w:sz w:val="22"/>
          <w:szCs w:val="22"/>
        </w:rPr>
        <w:t>None</w:t>
      </w:r>
      <w:r w:rsidR="009F2112" w:rsidRPr="000E5C3D">
        <w:rPr>
          <w:rFonts w:ascii="Times New Roman" w:hAnsi="Times New Roman" w:cs="Times New Roman"/>
          <w:b/>
          <w:bCs/>
          <w:color w:val="000000"/>
          <w:sz w:val="22"/>
          <w:szCs w:val="22"/>
        </w:rPr>
        <w:t xml:space="preserve"> </w:t>
      </w:r>
      <w:r w:rsidR="00901F91" w:rsidRPr="000E5C3D">
        <w:rPr>
          <w:rFonts w:ascii="Times New Roman" w:hAnsi="Times New Roman" w:cs="Times New Roman"/>
          <w:b/>
          <w:bCs/>
          <w:color w:val="000000"/>
          <w:sz w:val="22"/>
          <w:szCs w:val="22"/>
        </w:rPr>
        <w:t xml:space="preserve"> </w:t>
      </w:r>
    </w:p>
    <w:p w14:paraId="7D328FA5" w14:textId="263709F2" w:rsidR="00B62966" w:rsidRPr="000E5C3D" w:rsidRDefault="009051EF" w:rsidP="009051EF">
      <w:pPr>
        <w:widowControl/>
        <w:ind w:firstLine="360"/>
        <w:rPr>
          <w:rFonts w:ascii="Times New Roman" w:hAnsi="Times New Roman" w:cs="Times New Roman"/>
          <w:b/>
          <w:bCs/>
          <w:color w:val="000000"/>
          <w:sz w:val="22"/>
          <w:szCs w:val="22"/>
        </w:rPr>
      </w:pPr>
      <w:r w:rsidRPr="000E5C3D">
        <w:rPr>
          <w:rFonts w:ascii="Times New Roman" w:hAnsi="Times New Roman" w:cs="Times New Roman"/>
          <w:b/>
          <w:bCs/>
          <w:color w:val="000000"/>
          <w:sz w:val="22"/>
          <w:szCs w:val="22"/>
        </w:rPr>
        <w:t>Instructor:</w:t>
      </w:r>
      <w:r w:rsidRPr="000E5C3D">
        <w:rPr>
          <w:rFonts w:ascii="Times New Roman" w:hAnsi="Times New Roman" w:cs="Times New Roman"/>
          <w:b/>
          <w:bCs/>
          <w:color w:val="000000"/>
          <w:sz w:val="22"/>
          <w:szCs w:val="22"/>
        </w:rPr>
        <w:tab/>
      </w:r>
      <w:r w:rsidR="00804643" w:rsidRPr="000E5C3D">
        <w:rPr>
          <w:rFonts w:ascii="Times New Roman" w:hAnsi="Times New Roman" w:cs="Times New Roman"/>
          <w:b/>
          <w:bCs/>
          <w:color w:val="000000"/>
          <w:sz w:val="22"/>
          <w:szCs w:val="22"/>
        </w:rPr>
        <w:tab/>
      </w:r>
      <w:r w:rsidR="0009443B" w:rsidRPr="000E5C3D">
        <w:rPr>
          <w:rFonts w:ascii="Times New Roman" w:hAnsi="Times New Roman" w:cs="Times New Roman"/>
          <w:b/>
          <w:bCs/>
          <w:color w:val="000000"/>
          <w:sz w:val="22"/>
          <w:szCs w:val="22"/>
        </w:rPr>
        <w:t>Joanna Collins</w:t>
      </w:r>
    </w:p>
    <w:p w14:paraId="17BDAC53" w14:textId="70B3DF5B" w:rsidR="00901F91" w:rsidRPr="000E5C3D" w:rsidRDefault="00B62966" w:rsidP="009051EF">
      <w:pPr>
        <w:widowControl/>
        <w:ind w:firstLine="360"/>
        <w:rPr>
          <w:rFonts w:ascii="Times New Roman" w:hAnsi="Times New Roman" w:cs="Times New Roman"/>
          <w:b/>
          <w:bCs/>
          <w:color w:val="000000"/>
          <w:sz w:val="22"/>
          <w:szCs w:val="22"/>
        </w:rPr>
      </w:pPr>
      <w:r w:rsidRPr="000E5C3D">
        <w:rPr>
          <w:rFonts w:ascii="Times New Roman" w:hAnsi="Times New Roman" w:cs="Times New Roman"/>
          <w:b/>
          <w:bCs/>
          <w:color w:val="000000"/>
          <w:sz w:val="22"/>
          <w:szCs w:val="22"/>
        </w:rPr>
        <w:t>Contact Info:</w:t>
      </w:r>
      <w:r w:rsidRPr="000E5C3D">
        <w:rPr>
          <w:rFonts w:ascii="Times New Roman" w:hAnsi="Times New Roman" w:cs="Times New Roman"/>
          <w:b/>
          <w:bCs/>
          <w:color w:val="000000"/>
          <w:sz w:val="22"/>
          <w:szCs w:val="22"/>
        </w:rPr>
        <w:tab/>
      </w:r>
      <w:r w:rsidR="00267BF3" w:rsidRPr="000E5C3D">
        <w:rPr>
          <w:rFonts w:ascii="Times New Roman" w:hAnsi="Times New Roman" w:cs="Times New Roman"/>
          <w:b/>
          <w:bCs/>
          <w:color w:val="000000"/>
          <w:sz w:val="22"/>
          <w:szCs w:val="22"/>
        </w:rPr>
        <w:t>20</w:t>
      </w:r>
      <w:r w:rsidR="00B15F7A">
        <w:rPr>
          <w:rFonts w:ascii="Times New Roman" w:hAnsi="Times New Roman" w:cs="Times New Roman"/>
          <w:b/>
          <w:bCs/>
          <w:color w:val="000000"/>
          <w:sz w:val="22"/>
          <w:szCs w:val="22"/>
        </w:rPr>
        <w:t>72</w:t>
      </w:r>
      <w:r w:rsidR="00267BF3" w:rsidRPr="000E5C3D">
        <w:rPr>
          <w:rFonts w:ascii="Times New Roman" w:hAnsi="Times New Roman" w:cs="Times New Roman"/>
          <w:b/>
          <w:bCs/>
          <w:color w:val="000000"/>
          <w:sz w:val="22"/>
          <w:szCs w:val="22"/>
        </w:rPr>
        <w:t xml:space="preserve"> Haley</w:t>
      </w:r>
      <w:r w:rsidR="006A425E" w:rsidRPr="000E5C3D">
        <w:rPr>
          <w:rFonts w:ascii="Times New Roman" w:hAnsi="Times New Roman" w:cs="Times New Roman"/>
          <w:b/>
          <w:bCs/>
          <w:color w:val="000000"/>
          <w:sz w:val="22"/>
          <w:szCs w:val="22"/>
        </w:rPr>
        <w:t xml:space="preserve">; </w:t>
      </w:r>
      <w:r w:rsidR="0009443B" w:rsidRPr="000E5C3D">
        <w:rPr>
          <w:rFonts w:ascii="Times New Roman" w:hAnsi="Times New Roman" w:cs="Times New Roman"/>
          <w:b/>
          <w:bCs/>
          <w:color w:val="000000"/>
          <w:sz w:val="22"/>
          <w:szCs w:val="22"/>
        </w:rPr>
        <w:t>jmh0224@auburn.edu</w:t>
      </w:r>
    </w:p>
    <w:p w14:paraId="62889789" w14:textId="1BFB562E" w:rsidR="00F90983" w:rsidRPr="000E5C3D" w:rsidRDefault="003F4AB9" w:rsidP="00E04708">
      <w:pPr>
        <w:widowControl/>
        <w:ind w:firstLine="360"/>
        <w:rPr>
          <w:rFonts w:ascii="Times New Roman" w:hAnsi="Times New Roman" w:cs="Times New Roman"/>
          <w:b/>
          <w:bCs/>
          <w:color w:val="000000"/>
          <w:sz w:val="22"/>
          <w:szCs w:val="22"/>
        </w:rPr>
      </w:pPr>
      <w:r w:rsidRPr="000E5C3D">
        <w:rPr>
          <w:rFonts w:ascii="Times New Roman" w:hAnsi="Times New Roman" w:cs="Times New Roman"/>
          <w:b/>
          <w:bCs/>
          <w:color w:val="000000"/>
          <w:sz w:val="22"/>
          <w:szCs w:val="22"/>
        </w:rPr>
        <w:t>Class Meeti</w:t>
      </w:r>
      <w:r w:rsidR="006A425E" w:rsidRPr="000E5C3D">
        <w:rPr>
          <w:rFonts w:ascii="Times New Roman" w:hAnsi="Times New Roman" w:cs="Times New Roman"/>
          <w:b/>
          <w:bCs/>
          <w:color w:val="000000"/>
          <w:sz w:val="22"/>
          <w:szCs w:val="22"/>
        </w:rPr>
        <w:t>ng:</w:t>
      </w:r>
      <w:r w:rsidR="006A425E" w:rsidRPr="000E5C3D">
        <w:rPr>
          <w:rFonts w:ascii="Times New Roman" w:hAnsi="Times New Roman" w:cs="Times New Roman"/>
          <w:b/>
          <w:bCs/>
          <w:color w:val="000000"/>
          <w:sz w:val="22"/>
          <w:szCs w:val="22"/>
        </w:rPr>
        <w:tab/>
      </w:r>
      <w:r w:rsidR="0009443B" w:rsidRPr="000E5C3D">
        <w:rPr>
          <w:rFonts w:ascii="Times New Roman" w:hAnsi="Times New Roman" w:cs="Times New Roman"/>
          <w:b/>
          <w:bCs/>
          <w:color w:val="000000"/>
          <w:sz w:val="22"/>
          <w:szCs w:val="22"/>
        </w:rPr>
        <w:t>Haley 2196, 9:30 AM- 10:45 AM</w:t>
      </w:r>
      <w:r w:rsidR="00901F91" w:rsidRPr="000E5C3D">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478DF184"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09443B">
        <w:rPr>
          <w:rFonts w:ascii="Times New Roman" w:hAnsi="Times New Roman" w:cs="Times New Roman"/>
          <w:color w:val="000000"/>
          <w:sz w:val="22"/>
          <w:szCs w:val="22"/>
        </w:rPr>
        <w:t>August</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09443B">
        <w:rPr>
          <w:rFonts w:ascii="Times New Roman" w:hAnsi="Times New Roman" w:cs="Times New Roman"/>
          <w:color w:val="000000"/>
          <w:sz w:val="22"/>
          <w:szCs w:val="22"/>
        </w:rPr>
        <w:t>1</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32B6443B"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r w:rsidR="00245463" w:rsidRPr="00A74326">
        <w:rPr>
          <w:sz w:val="22"/>
          <w:szCs w:val="22"/>
        </w:rPr>
        <w:t>society and</w:t>
      </w:r>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r w:rsidR="00245463" w:rsidRPr="00A74326">
        <w:rPr>
          <w:sz w:val="22"/>
          <w:szCs w:val="22"/>
        </w:rPr>
        <w:t>other</w:t>
      </w:r>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521"/>
        <w:gridCol w:w="3939"/>
        <w:gridCol w:w="15"/>
        <w:gridCol w:w="6"/>
        <w:gridCol w:w="1609"/>
        <w:gridCol w:w="15"/>
        <w:gridCol w:w="1886"/>
      </w:tblGrid>
      <w:tr w:rsidR="0071156D" w:rsidRPr="007F473A" w14:paraId="107B1170" w14:textId="77777777" w:rsidTr="00433A3A">
        <w:trPr>
          <w:trHeight w:val="278"/>
        </w:trPr>
        <w:tc>
          <w:tcPr>
            <w:tcW w:w="904" w:type="dxa"/>
            <w:shd w:val="clear" w:color="auto" w:fill="auto"/>
          </w:tcPr>
          <w:p w14:paraId="520E2E20" w14:textId="77777777" w:rsidR="00821249" w:rsidRPr="007F473A" w:rsidRDefault="00821249" w:rsidP="00433A3A">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521" w:type="dxa"/>
            <w:shd w:val="clear" w:color="auto" w:fill="auto"/>
          </w:tcPr>
          <w:p w14:paraId="050C6A01" w14:textId="77777777" w:rsidR="00821249" w:rsidRPr="007F473A" w:rsidRDefault="00821249" w:rsidP="00433A3A">
            <w:pPr>
              <w:tabs>
                <w:tab w:val="left" w:pos="720"/>
              </w:tabs>
              <w:autoSpaceDE/>
              <w:autoSpaceDN/>
              <w:adjustRightInd/>
              <w:jc w:val="center"/>
              <w:rPr>
                <w:rFonts w:ascii="Times New Roman" w:hAnsi="Times New Roman" w:cs="Times New Roman"/>
                <w:b/>
                <w:sz w:val="22"/>
                <w:szCs w:val="22"/>
                <w:u w:val="single"/>
              </w:rPr>
            </w:pPr>
          </w:p>
        </w:tc>
        <w:tc>
          <w:tcPr>
            <w:tcW w:w="3939" w:type="dxa"/>
            <w:shd w:val="clear" w:color="auto" w:fill="auto"/>
          </w:tcPr>
          <w:p w14:paraId="484B5CD0" w14:textId="77777777" w:rsidR="00821249" w:rsidRPr="007F473A" w:rsidRDefault="00821249" w:rsidP="00433A3A">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3"/>
            <w:shd w:val="clear" w:color="auto" w:fill="auto"/>
          </w:tcPr>
          <w:p w14:paraId="0E347719" w14:textId="77777777" w:rsidR="00821249" w:rsidRPr="007F473A" w:rsidRDefault="00821249" w:rsidP="00433A3A">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901" w:type="dxa"/>
            <w:gridSpan w:val="2"/>
            <w:shd w:val="clear" w:color="auto" w:fill="auto"/>
          </w:tcPr>
          <w:p w14:paraId="0DC9C444" w14:textId="77777777" w:rsidR="00821249" w:rsidRPr="007F473A" w:rsidRDefault="00821249" w:rsidP="00433A3A">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245463" w:rsidRPr="007F473A" w14:paraId="672944F9" w14:textId="77777777" w:rsidTr="00433A3A">
        <w:tc>
          <w:tcPr>
            <w:tcW w:w="904" w:type="dxa"/>
            <w:shd w:val="clear" w:color="auto" w:fill="auto"/>
          </w:tcPr>
          <w:p w14:paraId="1AFE36C3" w14:textId="2FB0EE48" w:rsidR="00245463" w:rsidRPr="007F473A" w:rsidRDefault="00245463"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1521" w:type="dxa"/>
            <w:shd w:val="clear" w:color="auto" w:fill="auto"/>
          </w:tcPr>
          <w:p w14:paraId="2587A48B" w14:textId="0617762E" w:rsidR="00245463" w:rsidRPr="007F473A" w:rsidRDefault="00733840"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13</w:t>
            </w:r>
          </w:p>
        </w:tc>
        <w:tc>
          <w:tcPr>
            <w:tcW w:w="3939" w:type="dxa"/>
            <w:shd w:val="clear" w:color="auto" w:fill="auto"/>
          </w:tcPr>
          <w:p w14:paraId="24E51038" w14:textId="02ABF024" w:rsidR="00245463" w:rsidRDefault="00245463" w:rsidP="002454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1928469C" w14:textId="135CF3E5" w:rsidR="00245463" w:rsidRDefault="00245463" w:rsidP="002454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Ice Breaker</w:t>
            </w:r>
          </w:p>
          <w:p w14:paraId="7005521C" w14:textId="7BC3FC3C" w:rsidR="00245463" w:rsidRPr="007F473A" w:rsidRDefault="00245463" w:rsidP="002454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Syllabus Review</w:t>
            </w:r>
          </w:p>
          <w:p w14:paraId="5FC029D5" w14:textId="77777777" w:rsidR="00245463" w:rsidRPr="007F473A" w:rsidRDefault="00245463" w:rsidP="00433A3A">
            <w:pPr>
              <w:tabs>
                <w:tab w:val="left" w:pos="720"/>
              </w:tabs>
              <w:autoSpaceDE/>
              <w:autoSpaceDN/>
              <w:adjustRightInd/>
              <w:jc w:val="center"/>
              <w:rPr>
                <w:rFonts w:ascii="Times New Roman" w:hAnsi="Times New Roman" w:cs="Times New Roman"/>
                <w:sz w:val="22"/>
                <w:szCs w:val="22"/>
              </w:rPr>
            </w:pPr>
          </w:p>
        </w:tc>
        <w:tc>
          <w:tcPr>
            <w:tcW w:w="1630" w:type="dxa"/>
            <w:gridSpan w:val="3"/>
            <w:shd w:val="clear" w:color="auto" w:fill="auto"/>
          </w:tcPr>
          <w:p w14:paraId="6A11B934" w14:textId="77777777" w:rsidR="00245463" w:rsidRPr="007F473A" w:rsidRDefault="00245463" w:rsidP="00433A3A">
            <w:pPr>
              <w:tabs>
                <w:tab w:val="left" w:pos="720"/>
              </w:tabs>
              <w:autoSpaceDE/>
              <w:autoSpaceDN/>
              <w:adjustRightInd/>
              <w:jc w:val="center"/>
              <w:rPr>
                <w:rFonts w:ascii="Times New Roman" w:hAnsi="Times New Roman" w:cs="Times New Roman"/>
                <w:sz w:val="22"/>
                <w:szCs w:val="22"/>
              </w:rPr>
            </w:pPr>
          </w:p>
        </w:tc>
        <w:tc>
          <w:tcPr>
            <w:tcW w:w="1901" w:type="dxa"/>
            <w:gridSpan w:val="2"/>
            <w:shd w:val="clear" w:color="auto" w:fill="auto"/>
          </w:tcPr>
          <w:p w14:paraId="44FADE27" w14:textId="77777777" w:rsidR="00245463" w:rsidRPr="007F473A" w:rsidRDefault="00245463" w:rsidP="00433A3A">
            <w:pPr>
              <w:tabs>
                <w:tab w:val="left" w:pos="720"/>
              </w:tabs>
              <w:autoSpaceDE/>
              <w:autoSpaceDN/>
              <w:adjustRightInd/>
              <w:jc w:val="center"/>
              <w:rPr>
                <w:rFonts w:ascii="Times New Roman" w:hAnsi="Times New Roman" w:cs="Times New Roman"/>
                <w:sz w:val="22"/>
                <w:szCs w:val="22"/>
              </w:rPr>
            </w:pPr>
          </w:p>
        </w:tc>
      </w:tr>
      <w:tr w:rsidR="0071156D" w:rsidRPr="007F473A" w14:paraId="6C569526" w14:textId="77777777" w:rsidTr="00433A3A">
        <w:tc>
          <w:tcPr>
            <w:tcW w:w="904" w:type="dxa"/>
            <w:vMerge w:val="restart"/>
            <w:shd w:val="clear" w:color="auto" w:fill="auto"/>
          </w:tcPr>
          <w:p w14:paraId="5C58BA05" w14:textId="16E730F8" w:rsidR="00821249" w:rsidRPr="007F473A" w:rsidRDefault="00245463"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1521" w:type="dxa"/>
            <w:shd w:val="clear" w:color="auto" w:fill="auto"/>
          </w:tcPr>
          <w:p w14:paraId="52E544D5" w14:textId="0757C971" w:rsidR="00821249" w:rsidRPr="007F473A" w:rsidRDefault="00733840"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18</w:t>
            </w:r>
          </w:p>
        </w:tc>
        <w:tc>
          <w:tcPr>
            <w:tcW w:w="3939" w:type="dxa"/>
            <w:shd w:val="clear" w:color="auto" w:fill="auto"/>
          </w:tcPr>
          <w:p w14:paraId="33C1D70B" w14:textId="77777777" w:rsidR="00267BF3" w:rsidRPr="007F473A" w:rsidRDefault="00267BF3"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433A3A">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gridSpan w:val="3"/>
            <w:shd w:val="clear" w:color="auto" w:fill="auto"/>
          </w:tcPr>
          <w:p w14:paraId="1130FF8D"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c>
          <w:tcPr>
            <w:tcW w:w="1901" w:type="dxa"/>
            <w:gridSpan w:val="2"/>
            <w:shd w:val="clear" w:color="auto" w:fill="auto"/>
          </w:tcPr>
          <w:p w14:paraId="1FC8905A"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r>
      <w:tr w:rsidR="0071156D" w:rsidRPr="007F473A" w14:paraId="3EE94C3A" w14:textId="77777777" w:rsidTr="00433A3A">
        <w:tc>
          <w:tcPr>
            <w:tcW w:w="904" w:type="dxa"/>
            <w:vMerge/>
          </w:tcPr>
          <w:p w14:paraId="50A4C572"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5C377CF4" w14:textId="2D17D2C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p w14:paraId="57C194F9" w14:textId="3949335E" w:rsidR="00821249" w:rsidRPr="00733840" w:rsidRDefault="00733840" w:rsidP="00433A3A">
            <w:pPr>
              <w:tabs>
                <w:tab w:val="left" w:pos="720"/>
              </w:tabs>
              <w:autoSpaceDE/>
              <w:autoSpaceDN/>
              <w:adjustRightInd/>
              <w:jc w:val="center"/>
              <w:rPr>
                <w:rFonts w:ascii="Times New Roman" w:hAnsi="Times New Roman" w:cs="Times New Roman"/>
                <w:bCs/>
                <w:sz w:val="22"/>
                <w:szCs w:val="22"/>
              </w:rPr>
            </w:pPr>
            <w:r w:rsidRPr="00733840">
              <w:rPr>
                <w:rFonts w:ascii="Times New Roman" w:hAnsi="Times New Roman" w:cs="Times New Roman"/>
                <w:bCs/>
                <w:sz w:val="22"/>
                <w:szCs w:val="22"/>
              </w:rPr>
              <w:t>Jan 20</w:t>
            </w:r>
          </w:p>
        </w:tc>
        <w:tc>
          <w:tcPr>
            <w:tcW w:w="3939" w:type="dxa"/>
            <w:shd w:val="clear" w:color="auto" w:fill="auto"/>
          </w:tcPr>
          <w:p w14:paraId="387D09B8" w14:textId="77777777" w:rsidR="00821249" w:rsidRPr="007F473A" w:rsidRDefault="00267BF3"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433A3A">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3"/>
            <w:shd w:val="clear" w:color="auto" w:fill="auto"/>
          </w:tcPr>
          <w:p w14:paraId="0BA757CD"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c>
          <w:tcPr>
            <w:tcW w:w="1901" w:type="dxa"/>
            <w:gridSpan w:val="2"/>
            <w:shd w:val="clear" w:color="auto" w:fill="auto"/>
          </w:tcPr>
          <w:p w14:paraId="2DE0091F" w14:textId="77777777" w:rsidR="00D6222E" w:rsidRPr="007F473A" w:rsidRDefault="00D6222E" w:rsidP="00433A3A">
            <w:pPr>
              <w:tabs>
                <w:tab w:val="left" w:pos="720"/>
              </w:tabs>
              <w:autoSpaceDE/>
              <w:autoSpaceDN/>
              <w:adjustRightInd/>
              <w:jc w:val="center"/>
              <w:rPr>
                <w:rFonts w:ascii="Times New Roman" w:hAnsi="Times New Roman" w:cs="Times New Roman"/>
                <w:b/>
                <w:sz w:val="22"/>
                <w:szCs w:val="22"/>
              </w:rPr>
            </w:pPr>
          </w:p>
          <w:p w14:paraId="06CAC634" w14:textId="7760A30D" w:rsidR="00D6222E" w:rsidRPr="00B76340" w:rsidRDefault="006E7C66" w:rsidP="00433A3A">
            <w:pPr>
              <w:tabs>
                <w:tab w:val="left" w:pos="720"/>
              </w:tabs>
              <w:autoSpaceDE/>
              <w:autoSpaceDN/>
              <w:adjustRightInd/>
              <w:jc w:val="center"/>
              <w:rPr>
                <w:rFonts w:ascii="Times New Roman" w:hAnsi="Times New Roman" w:cs="Times New Roman"/>
                <w:b/>
                <w:sz w:val="22"/>
                <w:szCs w:val="22"/>
                <w:highlight w:val="yellow"/>
              </w:rPr>
            </w:pPr>
            <w:r w:rsidRPr="00B76340">
              <w:rPr>
                <w:rFonts w:ascii="Times New Roman" w:hAnsi="Times New Roman" w:cs="Times New Roman"/>
                <w:b/>
                <w:sz w:val="22"/>
                <w:szCs w:val="22"/>
                <w:highlight w:val="yellow"/>
              </w:rPr>
              <w:t>PRETEST</w:t>
            </w:r>
          </w:p>
          <w:p w14:paraId="515C316B" w14:textId="2A3EB800" w:rsidR="006E7C66" w:rsidRPr="007F473A" w:rsidRDefault="006E7C66" w:rsidP="00433A3A">
            <w:pPr>
              <w:tabs>
                <w:tab w:val="left" w:pos="720"/>
              </w:tabs>
              <w:autoSpaceDE/>
              <w:autoSpaceDN/>
              <w:adjustRightInd/>
              <w:jc w:val="center"/>
              <w:rPr>
                <w:rFonts w:ascii="Times New Roman" w:hAnsi="Times New Roman" w:cs="Times New Roman"/>
                <w:b/>
                <w:sz w:val="22"/>
                <w:szCs w:val="22"/>
              </w:rPr>
            </w:pPr>
            <w:r w:rsidRPr="00B76340">
              <w:rPr>
                <w:rFonts w:ascii="Times New Roman" w:hAnsi="Times New Roman" w:cs="Times New Roman"/>
                <w:b/>
                <w:sz w:val="22"/>
                <w:szCs w:val="22"/>
                <w:highlight w:val="yellow"/>
              </w:rPr>
              <w:t xml:space="preserve">DUE: </w:t>
            </w:r>
            <w:r w:rsidR="00B76340" w:rsidRPr="00B76340">
              <w:rPr>
                <w:rFonts w:ascii="Times New Roman" w:hAnsi="Times New Roman" w:cs="Times New Roman"/>
                <w:b/>
                <w:sz w:val="22"/>
                <w:szCs w:val="22"/>
                <w:highlight w:val="yellow"/>
              </w:rPr>
              <w:t>JAN 20</w:t>
            </w:r>
          </w:p>
          <w:p w14:paraId="2C22677F"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r>
      <w:tr w:rsidR="0071156D" w:rsidRPr="007F473A" w14:paraId="20D08317" w14:textId="77777777" w:rsidTr="00433A3A">
        <w:tc>
          <w:tcPr>
            <w:tcW w:w="904" w:type="dxa"/>
            <w:vMerge w:val="restart"/>
            <w:shd w:val="clear" w:color="auto" w:fill="auto"/>
          </w:tcPr>
          <w:p w14:paraId="171E25CA" w14:textId="5ED456C2" w:rsidR="00821249" w:rsidRPr="007F473A" w:rsidRDefault="00245463"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3</w:t>
            </w:r>
          </w:p>
        </w:tc>
        <w:tc>
          <w:tcPr>
            <w:tcW w:w="1521" w:type="dxa"/>
            <w:shd w:val="clear" w:color="auto" w:fill="auto"/>
          </w:tcPr>
          <w:p w14:paraId="7A9C6C41" w14:textId="25689B0E" w:rsidR="00821249" w:rsidRPr="007F473A" w:rsidRDefault="00733840"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25</w:t>
            </w:r>
          </w:p>
          <w:p w14:paraId="5DF1EA74"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24BC5343" w14:textId="77777777" w:rsidR="00821249"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3"/>
            <w:shd w:val="clear" w:color="auto" w:fill="auto"/>
          </w:tcPr>
          <w:p w14:paraId="67D2F320" w14:textId="2D25E600" w:rsidR="00821249" w:rsidRPr="007F473A" w:rsidRDefault="414BAC2A" w:rsidP="00433A3A">
            <w:pPr>
              <w:tabs>
                <w:tab w:val="left" w:pos="720"/>
              </w:tabs>
              <w:autoSpaceDE/>
              <w:autoSpaceDN/>
              <w:adjustRightInd/>
              <w:jc w:val="center"/>
              <w:rPr>
                <w:rFonts w:ascii="Times New Roman" w:hAnsi="Times New Roman" w:cs="Times New Roman"/>
                <w:sz w:val="22"/>
                <w:szCs w:val="22"/>
              </w:rPr>
            </w:pPr>
            <w:r w:rsidRPr="00B76340">
              <w:rPr>
                <w:rFonts w:ascii="Times New Roman" w:hAnsi="Times New Roman" w:cs="Times New Roman"/>
                <w:sz w:val="22"/>
                <w:szCs w:val="22"/>
                <w:highlight w:val="red"/>
              </w:rPr>
              <w:t>Introduction &amp; Chapter 1</w:t>
            </w:r>
          </w:p>
        </w:tc>
        <w:tc>
          <w:tcPr>
            <w:tcW w:w="1901" w:type="dxa"/>
            <w:gridSpan w:val="2"/>
            <w:shd w:val="clear" w:color="auto" w:fill="auto"/>
          </w:tcPr>
          <w:p w14:paraId="22C5FEE6" w14:textId="77777777" w:rsidR="00821249" w:rsidRPr="007F473A" w:rsidRDefault="00821249"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3D7B380D" w14:textId="77777777" w:rsidTr="00433A3A">
        <w:tc>
          <w:tcPr>
            <w:tcW w:w="904" w:type="dxa"/>
            <w:vMerge/>
          </w:tcPr>
          <w:p w14:paraId="7A41D268"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4A31E3CE" w14:textId="7554C3B1" w:rsidR="00821249" w:rsidRPr="007F473A" w:rsidRDefault="00733840"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27</w:t>
            </w:r>
          </w:p>
        </w:tc>
        <w:tc>
          <w:tcPr>
            <w:tcW w:w="3939" w:type="dxa"/>
            <w:shd w:val="clear" w:color="auto" w:fill="auto"/>
          </w:tcPr>
          <w:p w14:paraId="76FD31C5" w14:textId="77777777" w:rsidR="00821249"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222E" w:rsidRPr="007F473A" w:rsidRDefault="00D6222E" w:rsidP="00433A3A">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3"/>
            <w:shd w:val="clear" w:color="auto" w:fill="auto"/>
          </w:tcPr>
          <w:p w14:paraId="319849CC"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c>
          <w:tcPr>
            <w:tcW w:w="1901" w:type="dxa"/>
            <w:gridSpan w:val="2"/>
            <w:shd w:val="clear" w:color="auto" w:fill="auto"/>
          </w:tcPr>
          <w:p w14:paraId="20ED3DE6" w14:textId="77777777" w:rsidR="00821249" w:rsidRPr="00B76340" w:rsidRDefault="007F473A" w:rsidP="00433A3A">
            <w:pPr>
              <w:tabs>
                <w:tab w:val="left" w:pos="720"/>
              </w:tabs>
              <w:autoSpaceDE/>
              <w:autoSpaceDN/>
              <w:adjustRightInd/>
              <w:jc w:val="center"/>
              <w:rPr>
                <w:rFonts w:ascii="Times New Roman" w:hAnsi="Times New Roman" w:cs="Times New Roman"/>
                <w:b/>
                <w:sz w:val="22"/>
                <w:szCs w:val="22"/>
                <w:highlight w:val="yellow"/>
              </w:rPr>
            </w:pPr>
            <w:r w:rsidRPr="00B76340">
              <w:rPr>
                <w:rFonts w:ascii="Times New Roman" w:hAnsi="Times New Roman" w:cs="Times New Roman"/>
                <w:b/>
                <w:sz w:val="22"/>
                <w:szCs w:val="22"/>
                <w:highlight w:val="yellow"/>
              </w:rPr>
              <w:t>IAT Tests</w:t>
            </w:r>
          </w:p>
          <w:p w14:paraId="3A53D766" w14:textId="2ED6D0C9" w:rsidR="0071156D" w:rsidRPr="007F473A" w:rsidRDefault="0071156D" w:rsidP="00433A3A">
            <w:pPr>
              <w:tabs>
                <w:tab w:val="left" w:pos="720"/>
              </w:tabs>
              <w:autoSpaceDE/>
              <w:autoSpaceDN/>
              <w:adjustRightInd/>
              <w:jc w:val="center"/>
              <w:rPr>
                <w:rFonts w:ascii="Times New Roman" w:hAnsi="Times New Roman" w:cs="Times New Roman"/>
                <w:sz w:val="22"/>
                <w:szCs w:val="22"/>
              </w:rPr>
            </w:pPr>
            <w:r w:rsidRPr="00B76340">
              <w:rPr>
                <w:rFonts w:ascii="Times New Roman" w:hAnsi="Times New Roman" w:cs="Times New Roman"/>
                <w:b/>
                <w:sz w:val="22"/>
                <w:szCs w:val="22"/>
                <w:highlight w:val="yellow"/>
              </w:rPr>
              <w:t xml:space="preserve">DUE: </w:t>
            </w:r>
            <w:r w:rsidR="00B76340" w:rsidRPr="00B76340">
              <w:rPr>
                <w:rFonts w:ascii="Times New Roman" w:hAnsi="Times New Roman" w:cs="Times New Roman"/>
                <w:b/>
                <w:sz w:val="22"/>
                <w:szCs w:val="22"/>
                <w:highlight w:val="yellow"/>
              </w:rPr>
              <w:t>JAN 27</w:t>
            </w:r>
          </w:p>
        </w:tc>
      </w:tr>
      <w:tr w:rsidR="0071156D" w:rsidRPr="007F473A" w14:paraId="2DDF3C44" w14:textId="77777777" w:rsidTr="00433A3A">
        <w:trPr>
          <w:trHeight w:val="260"/>
        </w:trPr>
        <w:tc>
          <w:tcPr>
            <w:tcW w:w="904" w:type="dxa"/>
            <w:vMerge w:val="restart"/>
            <w:shd w:val="clear" w:color="auto" w:fill="auto"/>
          </w:tcPr>
          <w:p w14:paraId="3B2215F4" w14:textId="17EF904D" w:rsidR="00821249" w:rsidRPr="007F473A" w:rsidRDefault="00245463"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1521" w:type="dxa"/>
            <w:shd w:val="clear" w:color="auto" w:fill="auto"/>
          </w:tcPr>
          <w:p w14:paraId="439F59AB" w14:textId="23054FBA" w:rsidR="0009443B" w:rsidRDefault="00733840"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Feb 1 </w:t>
            </w:r>
          </w:p>
          <w:p w14:paraId="106EE943" w14:textId="7768AF98"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09F75AE0" w14:textId="77777777" w:rsidR="00821249"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gridSpan w:val="3"/>
            <w:shd w:val="clear" w:color="auto" w:fill="auto"/>
          </w:tcPr>
          <w:p w14:paraId="71660B4E" w14:textId="77777777" w:rsidR="00821249" w:rsidRPr="007F473A" w:rsidRDefault="00821249"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72CC978F" w14:textId="1020EB92" w:rsidR="00821249" w:rsidRPr="007F473A" w:rsidRDefault="00821249"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6A9F907C" w14:textId="77777777" w:rsidTr="00433A3A">
        <w:trPr>
          <w:trHeight w:val="278"/>
        </w:trPr>
        <w:tc>
          <w:tcPr>
            <w:tcW w:w="904" w:type="dxa"/>
            <w:vMerge/>
          </w:tcPr>
          <w:p w14:paraId="6817C528"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02D5A861" w14:textId="40B20635" w:rsidR="00821249" w:rsidRPr="007F473A" w:rsidRDefault="00733840"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3</w:t>
            </w:r>
          </w:p>
        </w:tc>
        <w:tc>
          <w:tcPr>
            <w:tcW w:w="3939" w:type="dxa"/>
            <w:shd w:val="clear" w:color="auto" w:fill="auto"/>
          </w:tcPr>
          <w:p w14:paraId="59A95559" w14:textId="77777777" w:rsidR="00821249"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3"/>
            <w:shd w:val="clear" w:color="auto" w:fill="auto"/>
          </w:tcPr>
          <w:p w14:paraId="503C1572" w14:textId="77777777" w:rsidR="00821249" w:rsidRPr="00B76340" w:rsidRDefault="00D6222E" w:rsidP="00433A3A">
            <w:pPr>
              <w:autoSpaceDE/>
              <w:autoSpaceDN/>
              <w:adjustRightInd/>
              <w:jc w:val="center"/>
              <w:rPr>
                <w:rFonts w:ascii="Times New Roman" w:eastAsia="Calibri" w:hAnsi="Times New Roman" w:cs="Times New Roman"/>
                <w:sz w:val="22"/>
                <w:szCs w:val="22"/>
                <w:highlight w:val="red"/>
              </w:rPr>
            </w:pPr>
            <w:r w:rsidRPr="00B76340">
              <w:rPr>
                <w:rFonts w:ascii="Times New Roman" w:eastAsia="Calibri" w:hAnsi="Times New Roman" w:cs="Times New Roman"/>
                <w:sz w:val="22"/>
                <w:szCs w:val="22"/>
                <w:highlight w:val="red"/>
              </w:rPr>
              <w:t>Chapter 2</w:t>
            </w:r>
          </w:p>
        </w:tc>
        <w:tc>
          <w:tcPr>
            <w:tcW w:w="1901" w:type="dxa"/>
            <w:gridSpan w:val="2"/>
            <w:shd w:val="clear" w:color="auto" w:fill="auto"/>
          </w:tcPr>
          <w:p w14:paraId="2C0F864A" w14:textId="77777777" w:rsidR="00821249" w:rsidRPr="007F473A" w:rsidRDefault="00821249"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22E0F232" w14:textId="77777777" w:rsidTr="00433A3A">
        <w:tc>
          <w:tcPr>
            <w:tcW w:w="904" w:type="dxa"/>
            <w:vMerge w:val="restart"/>
            <w:shd w:val="clear" w:color="auto" w:fill="auto"/>
          </w:tcPr>
          <w:p w14:paraId="0676C974" w14:textId="28C35404" w:rsidR="00D6222E" w:rsidRPr="007F473A" w:rsidRDefault="00245463"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1521" w:type="dxa"/>
            <w:shd w:val="clear" w:color="auto" w:fill="auto"/>
          </w:tcPr>
          <w:p w14:paraId="161B29E8" w14:textId="7BC9682A" w:rsidR="00D6222E" w:rsidRPr="007F473A" w:rsidRDefault="00733840"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8</w:t>
            </w:r>
          </w:p>
          <w:p w14:paraId="2B2356B0"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05C17AA1"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3"/>
            <w:shd w:val="clear" w:color="auto" w:fill="auto"/>
          </w:tcPr>
          <w:p w14:paraId="6A8A1A0C" w14:textId="77777777" w:rsidR="00D6222E" w:rsidRPr="00B76340" w:rsidRDefault="00D6222E" w:rsidP="00433A3A">
            <w:pPr>
              <w:autoSpaceDE/>
              <w:autoSpaceDN/>
              <w:adjustRightInd/>
              <w:jc w:val="center"/>
              <w:rPr>
                <w:rFonts w:ascii="Times New Roman" w:eastAsia="Calibri" w:hAnsi="Times New Roman" w:cs="Times New Roman"/>
                <w:sz w:val="22"/>
                <w:szCs w:val="22"/>
                <w:highlight w:val="red"/>
              </w:rPr>
            </w:pPr>
            <w:r w:rsidRPr="00B76340">
              <w:rPr>
                <w:rFonts w:ascii="Times New Roman" w:eastAsia="Calibri" w:hAnsi="Times New Roman" w:cs="Times New Roman"/>
                <w:sz w:val="22"/>
                <w:szCs w:val="22"/>
                <w:highlight w:val="red"/>
              </w:rPr>
              <w:t>Crenshaw, 2016</w:t>
            </w:r>
          </w:p>
        </w:tc>
        <w:tc>
          <w:tcPr>
            <w:tcW w:w="1901" w:type="dxa"/>
            <w:gridSpan w:val="2"/>
            <w:shd w:val="clear" w:color="auto" w:fill="auto"/>
          </w:tcPr>
          <w:p w14:paraId="4F163AF7"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r>
      <w:tr w:rsidR="0071156D" w:rsidRPr="007F473A" w14:paraId="511694B3" w14:textId="77777777" w:rsidTr="00433A3A">
        <w:tc>
          <w:tcPr>
            <w:tcW w:w="904" w:type="dxa"/>
            <w:vMerge/>
          </w:tcPr>
          <w:p w14:paraId="2AB82130"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0080F08D" w14:textId="30336D11" w:rsidR="00D6222E" w:rsidRPr="007F473A" w:rsidRDefault="00733840"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10</w:t>
            </w:r>
          </w:p>
        </w:tc>
        <w:tc>
          <w:tcPr>
            <w:tcW w:w="3939" w:type="dxa"/>
            <w:shd w:val="clear" w:color="auto" w:fill="auto"/>
          </w:tcPr>
          <w:p w14:paraId="6D9914E1"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433A3A">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3"/>
            <w:shd w:val="clear" w:color="auto" w:fill="auto"/>
          </w:tcPr>
          <w:p w14:paraId="6767C856"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c>
          <w:tcPr>
            <w:tcW w:w="1901" w:type="dxa"/>
            <w:gridSpan w:val="2"/>
            <w:shd w:val="clear" w:color="auto" w:fill="auto"/>
          </w:tcPr>
          <w:p w14:paraId="137D82FB" w14:textId="77777777" w:rsidR="00D6222E" w:rsidRPr="007F473A" w:rsidRDefault="00D6222E"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138EA1DC" w14:textId="77777777" w:rsidTr="00433A3A">
        <w:trPr>
          <w:trHeight w:val="215"/>
        </w:trPr>
        <w:tc>
          <w:tcPr>
            <w:tcW w:w="904" w:type="dxa"/>
            <w:vMerge w:val="restart"/>
            <w:shd w:val="clear" w:color="auto" w:fill="auto"/>
          </w:tcPr>
          <w:p w14:paraId="6A5375BC" w14:textId="4B3805ED" w:rsidR="00D6222E" w:rsidRPr="007F473A" w:rsidRDefault="00245463"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1521" w:type="dxa"/>
            <w:shd w:val="clear" w:color="auto" w:fill="auto"/>
          </w:tcPr>
          <w:p w14:paraId="1ED89DEB" w14:textId="21524556" w:rsidR="00D6222E" w:rsidRPr="007F473A" w:rsidRDefault="00733840"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15</w:t>
            </w:r>
          </w:p>
          <w:p w14:paraId="772EF412"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5F563D1D"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3"/>
            <w:shd w:val="clear" w:color="auto" w:fill="auto"/>
          </w:tcPr>
          <w:p w14:paraId="0A737501" w14:textId="77777777" w:rsidR="00D6222E" w:rsidRPr="007F473A" w:rsidRDefault="00D6222E" w:rsidP="00433A3A">
            <w:pPr>
              <w:autoSpaceDE/>
              <w:autoSpaceDN/>
              <w:adjustRightInd/>
              <w:jc w:val="center"/>
              <w:rPr>
                <w:rFonts w:ascii="Times New Roman" w:eastAsia="Calibri" w:hAnsi="Times New Roman" w:cs="Times New Roman"/>
                <w:sz w:val="22"/>
                <w:szCs w:val="22"/>
              </w:rPr>
            </w:pPr>
            <w:r w:rsidRPr="00B76340">
              <w:rPr>
                <w:rFonts w:ascii="Times New Roman" w:eastAsia="Calibri" w:hAnsi="Times New Roman" w:cs="Times New Roman"/>
                <w:sz w:val="22"/>
                <w:szCs w:val="22"/>
                <w:highlight w:val="red"/>
              </w:rPr>
              <w:t>Chapter 4</w:t>
            </w:r>
          </w:p>
        </w:tc>
        <w:tc>
          <w:tcPr>
            <w:tcW w:w="1901" w:type="dxa"/>
            <w:gridSpan w:val="2"/>
            <w:shd w:val="clear" w:color="auto" w:fill="auto"/>
          </w:tcPr>
          <w:p w14:paraId="2E84E6FA" w14:textId="2901F430" w:rsidR="00D6222E" w:rsidRPr="00B76340" w:rsidRDefault="00D6222E" w:rsidP="00433A3A">
            <w:pPr>
              <w:tabs>
                <w:tab w:val="left" w:pos="720"/>
              </w:tabs>
              <w:autoSpaceDE/>
              <w:autoSpaceDN/>
              <w:adjustRightInd/>
              <w:jc w:val="center"/>
              <w:rPr>
                <w:rFonts w:ascii="Times New Roman" w:hAnsi="Times New Roman" w:cs="Times New Roman"/>
                <w:b/>
                <w:sz w:val="22"/>
                <w:szCs w:val="22"/>
                <w:highlight w:val="yellow"/>
              </w:rPr>
            </w:pPr>
            <w:r w:rsidRPr="00B76340">
              <w:rPr>
                <w:rFonts w:ascii="Times New Roman" w:hAnsi="Times New Roman" w:cs="Times New Roman"/>
                <w:b/>
                <w:sz w:val="22"/>
                <w:szCs w:val="22"/>
                <w:highlight w:val="yellow"/>
              </w:rPr>
              <w:t>Reflection</w:t>
            </w:r>
            <w:r w:rsidR="00707495" w:rsidRPr="00B76340">
              <w:rPr>
                <w:rFonts w:ascii="Times New Roman" w:hAnsi="Times New Roman" w:cs="Times New Roman"/>
                <w:b/>
                <w:sz w:val="22"/>
                <w:szCs w:val="22"/>
                <w:highlight w:val="yellow"/>
              </w:rPr>
              <w:t xml:space="preserve"> 1</w:t>
            </w:r>
            <w:r w:rsidRPr="00B76340">
              <w:rPr>
                <w:rFonts w:ascii="Times New Roman" w:hAnsi="Times New Roman" w:cs="Times New Roman"/>
                <w:b/>
                <w:sz w:val="22"/>
                <w:szCs w:val="22"/>
                <w:highlight w:val="yellow"/>
              </w:rPr>
              <w:t>: Identity Models</w:t>
            </w:r>
          </w:p>
          <w:p w14:paraId="0A5C5752" w14:textId="473979EB" w:rsidR="00707495" w:rsidRPr="00B76340" w:rsidRDefault="00707495" w:rsidP="00433A3A">
            <w:pPr>
              <w:tabs>
                <w:tab w:val="left" w:pos="720"/>
              </w:tabs>
              <w:autoSpaceDE/>
              <w:autoSpaceDN/>
              <w:adjustRightInd/>
              <w:jc w:val="center"/>
              <w:rPr>
                <w:rFonts w:ascii="Times New Roman" w:hAnsi="Times New Roman" w:cs="Times New Roman"/>
                <w:b/>
                <w:sz w:val="22"/>
                <w:szCs w:val="22"/>
                <w:highlight w:val="yellow"/>
              </w:rPr>
            </w:pPr>
            <w:r w:rsidRPr="00B76340">
              <w:rPr>
                <w:rFonts w:ascii="Times New Roman" w:hAnsi="Times New Roman" w:cs="Times New Roman"/>
                <w:b/>
                <w:sz w:val="22"/>
                <w:szCs w:val="22"/>
                <w:highlight w:val="yellow"/>
              </w:rPr>
              <w:t xml:space="preserve">DUE: </w:t>
            </w:r>
            <w:r w:rsidR="00B76340" w:rsidRPr="00B76340">
              <w:rPr>
                <w:rFonts w:ascii="Times New Roman" w:hAnsi="Times New Roman" w:cs="Times New Roman"/>
                <w:b/>
                <w:sz w:val="22"/>
                <w:szCs w:val="22"/>
                <w:highlight w:val="yellow"/>
              </w:rPr>
              <w:t>FEB 15</w:t>
            </w:r>
          </w:p>
        </w:tc>
      </w:tr>
      <w:tr w:rsidR="0071156D" w:rsidRPr="007F473A" w14:paraId="68951D83" w14:textId="77777777" w:rsidTr="00433A3A">
        <w:trPr>
          <w:trHeight w:val="233"/>
        </w:trPr>
        <w:tc>
          <w:tcPr>
            <w:tcW w:w="904" w:type="dxa"/>
            <w:vMerge/>
          </w:tcPr>
          <w:p w14:paraId="61E429D2"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751F6EE1" w14:textId="265367F5" w:rsidR="00D6222E" w:rsidRPr="007F473A" w:rsidRDefault="00733840"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17</w:t>
            </w:r>
          </w:p>
        </w:tc>
        <w:tc>
          <w:tcPr>
            <w:tcW w:w="3939" w:type="dxa"/>
            <w:shd w:val="clear" w:color="auto" w:fill="auto"/>
          </w:tcPr>
          <w:p w14:paraId="51EDA972" w14:textId="77789B8D" w:rsidR="00D6222E"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433A3A">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3"/>
            <w:shd w:val="clear" w:color="auto" w:fill="auto"/>
          </w:tcPr>
          <w:p w14:paraId="462E1A87" w14:textId="77777777" w:rsidR="00D6222E" w:rsidRPr="007F473A" w:rsidRDefault="00D6222E" w:rsidP="00433A3A">
            <w:pPr>
              <w:autoSpaceDE/>
              <w:autoSpaceDN/>
              <w:adjustRightInd/>
              <w:jc w:val="center"/>
              <w:rPr>
                <w:rFonts w:ascii="Times New Roman" w:eastAsia="Calibri" w:hAnsi="Times New Roman" w:cs="Times New Roman"/>
                <w:sz w:val="22"/>
                <w:szCs w:val="22"/>
              </w:rPr>
            </w:pPr>
            <w:r w:rsidRPr="00B76340">
              <w:rPr>
                <w:rFonts w:ascii="Times New Roman" w:eastAsia="Calibri" w:hAnsi="Times New Roman" w:cs="Times New Roman"/>
                <w:sz w:val="22"/>
                <w:szCs w:val="22"/>
                <w:highlight w:val="red"/>
              </w:rPr>
              <w:t>Dancy et al., 2018</w:t>
            </w:r>
          </w:p>
        </w:tc>
        <w:tc>
          <w:tcPr>
            <w:tcW w:w="1901" w:type="dxa"/>
            <w:gridSpan w:val="2"/>
            <w:shd w:val="clear" w:color="auto" w:fill="auto"/>
          </w:tcPr>
          <w:p w14:paraId="71BC8707" w14:textId="77777777" w:rsidR="00D6222E" w:rsidRPr="00B76340" w:rsidRDefault="00D6222E" w:rsidP="00433A3A">
            <w:pPr>
              <w:autoSpaceDE/>
              <w:autoSpaceDN/>
              <w:adjustRightInd/>
              <w:jc w:val="center"/>
              <w:rPr>
                <w:rFonts w:ascii="Times New Roman" w:eastAsia="Calibri" w:hAnsi="Times New Roman" w:cs="Times New Roman"/>
                <w:sz w:val="22"/>
                <w:szCs w:val="22"/>
                <w:highlight w:val="yellow"/>
              </w:rPr>
            </w:pPr>
          </w:p>
        </w:tc>
      </w:tr>
      <w:tr w:rsidR="00654085" w:rsidRPr="007F473A" w14:paraId="7AB61426" w14:textId="77777777" w:rsidTr="00654085">
        <w:trPr>
          <w:trHeight w:val="746"/>
        </w:trPr>
        <w:tc>
          <w:tcPr>
            <w:tcW w:w="904" w:type="dxa"/>
            <w:vMerge w:val="restart"/>
            <w:shd w:val="clear" w:color="auto" w:fill="auto"/>
          </w:tcPr>
          <w:p w14:paraId="3B9A221A" w14:textId="4E4649FB" w:rsidR="00654085" w:rsidRPr="007F473A" w:rsidRDefault="00654085"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7</w:t>
            </w:r>
          </w:p>
        </w:tc>
        <w:tc>
          <w:tcPr>
            <w:tcW w:w="1521" w:type="dxa"/>
            <w:shd w:val="clear" w:color="auto" w:fill="auto"/>
          </w:tcPr>
          <w:p w14:paraId="081919B0" w14:textId="13341C66" w:rsidR="00654085" w:rsidRDefault="00654085"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22</w:t>
            </w:r>
          </w:p>
          <w:p w14:paraId="600509F1" w14:textId="388443E8" w:rsidR="00654085" w:rsidRPr="007F473A" w:rsidRDefault="00654085" w:rsidP="00433A3A">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3C5B520B" w14:textId="77777777" w:rsidR="00654085" w:rsidRPr="007F473A" w:rsidRDefault="00654085"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3"/>
            <w:shd w:val="clear" w:color="auto" w:fill="auto"/>
          </w:tcPr>
          <w:p w14:paraId="166754A1" w14:textId="77777777" w:rsidR="00654085" w:rsidRPr="007F473A" w:rsidRDefault="00654085"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152655CB" w14:textId="77777777" w:rsidR="00654085" w:rsidRPr="00B76340" w:rsidRDefault="00654085" w:rsidP="00433A3A">
            <w:pPr>
              <w:tabs>
                <w:tab w:val="left" w:pos="720"/>
              </w:tabs>
              <w:autoSpaceDE/>
              <w:autoSpaceDN/>
              <w:adjustRightInd/>
              <w:jc w:val="center"/>
              <w:rPr>
                <w:rFonts w:ascii="Times New Roman" w:hAnsi="Times New Roman" w:cs="Times New Roman"/>
                <w:b/>
                <w:sz w:val="22"/>
                <w:szCs w:val="22"/>
                <w:highlight w:val="yellow"/>
              </w:rPr>
            </w:pPr>
          </w:p>
        </w:tc>
      </w:tr>
      <w:tr w:rsidR="00654085" w:rsidRPr="007F473A" w14:paraId="50B976B4" w14:textId="77777777" w:rsidTr="00433A3A">
        <w:trPr>
          <w:trHeight w:val="233"/>
        </w:trPr>
        <w:tc>
          <w:tcPr>
            <w:tcW w:w="904" w:type="dxa"/>
            <w:vMerge/>
            <w:shd w:val="clear" w:color="auto" w:fill="auto"/>
          </w:tcPr>
          <w:p w14:paraId="362FF9FB" w14:textId="5889EEA9" w:rsidR="00654085" w:rsidRPr="007F473A" w:rsidRDefault="00654085"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6995D58B" w14:textId="78832356" w:rsidR="00654085" w:rsidRPr="00733840" w:rsidRDefault="00654085" w:rsidP="00433A3A">
            <w:pPr>
              <w:jc w:val="center"/>
              <w:rPr>
                <w:rFonts w:ascii="Times New Roman" w:hAnsi="Times New Roman" w:cs="Times New Roman"/>
                <w:sz w:val="22"/>
                <w:szCs w:val="22"/>
              </w:rPr>
            </w:pPr>
            <w:r w:rsidRPr="00733840">
              <w:rPr>
                <w:rFonts w:ascii="Times New Roman" w:hAnsi="Times New Roman" w:cs="Times New Roman"/>
                <w:sz w:val="22"/>
                <w:szCs w:val="22"/>
              </w:rPr>
              <w:t>Feb 24</w:t>
            </w:r>
          </w:p>
        </w:tc>
        <w:tc>
          <w:tcPr>
            <w:tcW w:w="3939" w:type="dxa"/>
            <w:shd w:val="clear" w:color="auto" w:fill="auto"/>
          </w:tcPr>
          <w:p w14:paraId="4D9C4AFD" w14:textId="4E6909DE" w:rsidR="00654085" w:rsidRPr="007F473A" w:rsidRDefault="00654085" w:rsidP="00433A3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654085" w:rsidRPr="007F473A" w:rsidRDefault="00654085" w:rsidP="00433A3A">
            <w:pPr>
              <w:tabs>
                <w:tab w:val="left" w:pos="720"/>
              </w:tabs>
              <w:autoSpaceDE/>
              <w:autoSpaceDN/>
              <w:adjustRightInd/>
              <w:jc w:val="center"/>
              <w:rPr>
                <w:rFonts w:ascii="Times New Roman" w:eastAsia="Calibri" w:hAnsi="Times New Roman" w:cs="Times New Roman"/>
                <w:sz w:val="22"/>
                <w:szCs w:val="22"/>
              </w:rPr>
            </w:pPr>
          </w:p>
          <w:p w14:paraId="342E1AA6" w14:textId="6E3E8819" w:rsidR="00654085" w:rsidRPr="007F473A" w:rsidRDefault="00654085" w:rsidP="00433A3A">
            <w:pPr>
              <w:tabs>
                <w:tab w:val="left" w:pos="720"/>
              </w:tabs>
              <w:autoSpaceDE/>
              <w:autoSpaceDN/>
              <w:adjustRightInd/>
              <w:jc w:val="center"/>
              <w:rPr>
                <w:rFonts w:ascii="Times New Roman" w:eastAsia="Calibri" w:hAnsi="Times New Roman" w:cs="Times New Roman"/>
                <w:sz w:val="22"/>
                <w:szCs w:val="22"/>
              </w:rPr>
            </w:pPr>
          </w:p>
        </w:tc>
        <w:tc>
          <w:tcPr>
            <w:tcW w:w="1630" w:type="dxa"/>
            <w:gridSpan w:val="3"/>
            <w:shd w:val="clear" w:color="auto" w:fill="auto"/>
          </w:tcPr>
          <w:p w14:paraId="642A1696" w14:textId="216B5A49" w:rsidR="00654085" w:rsidRPr="007F473A" w:rsidRDefault="00654085" w:rsidP="00433A3A">
            <w:pPr>
              <w:autoSpaceDE/>
              <w:autoSpaceDN/>
              <w:adjustRightInd/>
              <w:jc w:val="center"/>
              <w:rPr>
                <w:rFonts w:ascii="Times New Roman" w:eastAsia="Calibri" w:hAnsi="Times New Roman" w:cs="Times New Roman"/>
                <w:sz w:val="22"/>
                <w:szCs w:val="22"/>
              </w:rPr>
            </w:pPr>
            <w:r w:rsidRPr="00B76340">
              <w:rPr>
                <w:rFonts w:ascii="Times New Roman" w:eastAsia="Calibri" w:hAnsi="Times New Roman" w:cs="Times New Roman"/>
                <w:sz w:val="22"/>
                <w:szCs w:val="22"/>
                <w:highlight w:val="red"/>
              </w:rPr>
              <w:t>Chapter 5</w:t>
            </w:r>
            <w:r w:rsidRPr="007F473A">
              <w:rPr>
                <w:rFonts w:ascii="Times New Roman" w:eastAsia="Calibri" w:hAnsi="Times New Roman" w:cs="Times New Roman"/>
                <w:sz w:val="22"/>
                <w:szCs w:val="22"/>
              </w:rPr>
              <w:t xml:space="preserve"> </w:t>
            </w:r>
          </w:p>
          <w:p w14:paraId="67C13462" w14:textId="533AB7DB" w:rsidR="00654085" w:rsidRPr="007F473A" w:rsidRDefault="00654085"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7A038AE2" w14:textId="6FB811C9" w:rsidR="00654085" w:rsidRPr="00B76340" w:rsidRDefault="00654085" w:rsidP="00433A3A">
            <w:pPr>
              <w:tabs>
                <w:tab w:val="left" w:pos="720"/>
              </w:tabs>
              <w:autoSpaceDE/>
              <w:autoSpaceDN/>
              <w:adjustRightInd/>
              <w:jc w:val="center"/>
              <w:rPr>
                <w:rFonts w:ascii="Times New Roman" w:hAnsi="Times New Roman" w:cs="Times New Roman"/>
                <w:b/>
                <w:sz w:val="22"/>
                <w:szCs w:val="22"/>
                <w:highlight w:val="yellow"/>
              </w:rPr>
            </w:pPr>
            <w:r w:rsidRPr="00B76340">
              <w:rPr>
                <w:rFonts w:ascii="Times New Roman" w:hAnsi="Times New Roman" w:cs="Times New Roman"/>
                <w:b/>
                <w:sz w:val="22"/>
                <w:szCs w:val="22"/>
                <w:highlight w:val="yellow"/>
              </w:rPr>
              <w:t>Reflection 2:</w:t>
            </w:r>
          </w:p>
          <w:p w14:paraId="6883A85E" w14:textId="77777777" w:rsidR="00654085" w:rsidRPr="00B76340" w:rsidRDefault="00654085" w:rsidP="00433A3A">
            <w:pPr>
              <w:tabs>
                <w:tab w:val="left" w:pos="720"/>
              </w:tabs>
              <w:autoSpaceDE/>
              <w:autoSpaceDN/>
              <w:adjustRightInd/>
              <w:jc w:val="center"/>
              <w:rPr>
                <w:rFonts w:ascii="Times New Roman" w:hAnsi="Times New Roman" w:cs="Times New Roman"/>
                <w:b/>
                <w:sz w:val="22"/>
                <w:szCs w:val="22"/>
                <w:highlight w:val="yellow"/>
              </w:rPr>
            </w:pPr>
            <w:r w:rsidRPr="00B76340">
              <w:rPr>
                <w:rFonts w:ascii="Times New Roman" w:hAnsi="Times New Roman" w:cs="Times New Roman"/>
                <w:b/>
                <w:sz w:val="22"/>
                <w:szCs w:val="22"/>
                <w:highlight w:val="yellow"/>
              </w:rPr>
              <w:t>Lee County Remembrance</w:t>
            </w:r>
          </w:p>
          <w:p w14:paraId="74F406E5" w14:textId="0A33DAC9" w:rsidR="00654085" w:rsidRPr="00B76340" w:rsidRDefault="00654085" w:rsidP="00433A3A">
            <w:pPr>
              <w:tabs>
                <w:tab w:val="left" w:pos="720"/>
              </w:tabs>
              <w:autoSpaceDE/>
              <w:autoSpaceDN/>
              <w:adjustRightInd/>
              <w:jc w:val="center"/>
              <w:rPr>
                <w:rFonts w:ascii="Times New Roman" w:hAnsi="Times New Roman" w:cs="Times New Roman"/>
                <w:b/>
                <w:sz w:val="22"/>
                <w:szCs w:val="22"/>
                <w:highlight w:val="yellow"/>
              </w:rPr>
            </w:pPr>
            <w:r w:rsidRPr="00B76340">
              <w:rPr>
                <w:rFonts w:ascii="Times New Roman" w:hAnsi="Times New Roman" w:cs="Times New Roman"/>
                <w:b/>
                <w:sz w:val="22"/>
                <w:szCs w:val="22"/>
                <w:highlight w:val="yellow"/>
              </w:rPr>
              <w:t>DUE: FEB 24</w:t>
            </w:r>
          </w:p>
        </w:tc>
      </w:tr>
      <w:tr w:rsidR="00654085" w:rsidRPr="007F473A" w14:paraId="7A8365F7" w14:textId="77777777" w:rsidTr="00433A3A">
        <w:trPr>
          <w:trHeight w:val="233"/>
        </w:trPr>
        <w:tc>
          <w:tcPr>
            <w:tcW w:w="904" w:type="dxa"/>
            <w:vMerge w:val="restart"/>
            <w:shd w:val="clear" w:color="auto" w:fill="auto"/>
          </w:tcPr>
          <w:p w14:paraId="760BA670" w14:textId="0FBAAE6B" w:rsidR="00654085" w:rsidRPr="007F473A" w:rsidRDefault="00654085"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8</w:t>
            </w:r>
          </w:p>
        </w:tc>
        <w:tc>
          <w:tcPr>
            <w:tcW w:w="1521" w:type="dxa"/>
            <w:shd w:val="clear" w:color="auto" w:fill="auto"/>
          </w:tcPr>
          <w:p w14:paraId="37FD08BB" w14:textId="251E7286" w:rsidR="00654085" w:rsidRPr="00733840" w:rsidRDefault="00654085" w:rsidP="00433A3A">
            <w:pPr>
              <w:jc w:val="center"/>
              <w:rPr>
                <w:rFonts w:ascii="Times New Roman" w:hAnsi="Times New Roman" w:cs="Times New Roman"/>
                <w:sz w:val="22"/>
                <w:szCs w:val="22"/>
              </w:rPr>
            </w:pPr>
            <w:r w:rsidRPr="00733840">
              <w:rPr>
                <w:rFonts w:ascii="Times New Roman" w:hAnsi="Times New Roman" w:cs="Times New Roman"/>
                <w:sz w:val="22"/>
                <w:szCs w:val="22"/>
              </w:rPr>
              <w:t>March 1</w:t>
            </w:r>
          </w:p>
        </w:tc>
        <w:tc>
          <w:tcPr>
            <w:tcW w:w="3939" w:type="dxa"/>
            <w:shd w:val="clear" w:color="auto" w:fill="auto"/>
          </w:tcPr>
          <w:p w14:paraId="49D0C816" w14:textId="28E33807" w:rsidR="00654085" w:rsidRPr="007F473A" w:rsidRDefault="00654085" w:rsidP="00433A3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654085" w:rsidRPr="007F473A" w:rsidRDefault="00654085" w:rsidP="00433A3A">
            <w:pPr>
              <w:tabs>
                <w:tab w:val="left" w:pos="720"/>
              </w:tabs>
              <w:autoSpaceDE/>
              <w:autoSpaceDN/>
              <w:adjustRightInd/>
              <w:jc w:val="center"/>
              <w:rPr>
                <w:rFonts w:ascii="Times New Roman" w:eastAsia="Calibri" w:hAnsi="Times New Roman" w:cs="Times New Roman"/>
                <w:sz w:val="22"/>
                <w:szCs w:val="22"/>
              </w:rPr>
            </w:pPr>
          </w:p>
        </w:tc>
        <w:tc>
          <w:tcPr>
            <w:tcW w:w="1630" w:type="dxa"/>
            <w:gridSpan w:val="3"/>
            <w:shd w:val="clear" w:color="auto" w:fill="auto"/>
          </w:tcPr>
          <w:p w14:paraId="70E4ABB8" w14:textId="1B9E3CD9" w:rsidR="00654085" w:rsidRPr="007F473A" w:rsidRDefault="00654085" w:rsidP="00433A3A">
            <w:pPr>
              <w:autoSpaceDE/>
              <w:autoSpaceDN/>
              <w:adjustRightInd/>
              <w:jc w:val="center"/>
              <w:rPr>
                <w:rFonts w:ascii="Times New Roman" w:eastAsia="Calibri" w:hAnsi="Times New Roman" w:cs="Times New Roman"/>
                <w:sz w:val="22"/>
                <w:szCs w:val="22"/>
              </w:rPr>
            </w:pPr>
            <w:r w:rsidRPr="00B76340">
              <w:rPr>
                <w:rFonts w:ascii="Times New Roman" w:eastAsia="Calibri" w:hAnsi="Times New Roman" w:cs="Times New Roman"/>
                <w:sz w:val="22"/>
                <w:szCs w:val="22"/>
                <w:highlight w:val="red"/>
              </w:rPr>
              <w:t>Chapter 3</w:t>
            </w:r>
          </w:p>
          <w:p w14:paraId="43976C4C" w14:textId="77777777" w:rsidR="00654085" w:rsidRPr="007F473A" w:rsidRDefault="00654085" w:rsidP="00433A3A">
            <w:pPr>
              <w:autoSpaceDE/>
              <w:autoSpaceDN/>
              <w:adjustRightInd/>
              <w:jc w:val="center"/>
              <w:rPr>
                <w:rFonts w:ascii="Times New Roman" w:eastAsia="Calibri" w:hAnsi="Times New Roman" w:cs="Times New Roman"/>
                <w:position w:val="1"/>
                <w:sz w:val="22"/>
                <w:szCs w:val="22"/>
              </w:rPr>
            </w:pPr>
          </w:p>
        </w:tc>
        <w:tc>
          <w:tcPr>
            <w:tcW w:w="1901" w:type="dxa"/>
            <w:gridSpan w:val="2"/>
            <w:shd w:val="clear" w:color="auto" w:fill="auto"/>
          </w:tcPr>
          <w:p w14:paraId="23226B84" w14:textId="77777777" w:rsidR="00654085" w:rsidRPr="007F473A" w:rsidRDefault="00654085" w:rsidP="00433A3A">
            <w:pPr>
              <w:tabs>
                <w:tab w:val="left" w:pos="720"/>
              </w:tabs>
              <w:autoSpaceDE/>
              <w:autoSpaceDN/>
              <w:adjustRightInd/>
              <w:jc w:val="center"/>
              <w:rPr>
                <w:rFonts w:ascii="Times New Roman" w:hAnsi="Times New Roman" w:cs="Times New Roman"/>
                <w:b/>
                <w:sz w:val="22"/>
                <w:szCs w:val="22"/>
              </w:rPr>
            </w:pPr>
          </w:p>
        </w:tc>
      </w:tr>
      <w:tr w:rsidR="00654085" w:rsidRPr="007F473A" w14:paraId="72A530FD" w14:textId="77777777" w:rsidTr="00433A3A">
        <w:trPr>
          <w:trHeight w:val="233"/>
        </w:trPr>
        <w:tc>
          <w:tcPr>
            <w:tcW w:w="904" w:type="dxa"/>
            <w:vMerge/>
            <w:shd w:val="clear" w:color="auto" w:fill="auto"/>
          </w:tcPr>
          <w:p w14:paraId="1DEBABB8" w14:textId="3686917D" w:rsidR="00654085" w:rsidRPr="007F473A" w:rsidRDefault="00654085"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75277666" w14:textId="354545DB" w:rsidR="00654085" w:rsidRPr="00733840" w:rsidRDefault="00654085" w:rsidP="00433A3A">
            <w:pPr>
              <w:jc w:val="center"/>
              <w:rPr>
                <w:rFonts w:ascii="Times New Roman" w:hAnsi="Times New Roman" w:cs="Times New Roman"/>
                <w:sz w:val="22"/>
                <w:szCs w:val="22"/>
              </w:rPr>
            </w:pPr>
            <w:r w:rsidRPr="00733840">
              <w:rPr>
                <w:rFonts w:ascii="Times New Roman" w:hAnsi="Times New Roman" w:cs="Times New Roman"/>
                <w:sz w:val="22"/>
                <w:szCs w:val="22"/>
              </w:rPr>
              <w:br/>
              <w:t>March 3</w:t>
            </w:r>
          </w:p>
        </w:tc>
        <w:tc>
          <w:tcPr>
            <w:tcW w:w="3939" w:type="dxa"/>
            <w:shd w:val="clear" w:color="auto" w:fill="auto"/>
          </w:tcPr>
          <w:p w14:paraId="6BA84A97" w14:textId="77777777" w:rsidR="00654085" w:rsidRPr="007F473A" w:rsidRDefault="00654085" w:rsidP="00433A3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654085" w:rsidRPr="007F473A" w:rsidRDefault="00654085" w:rsidP="00433A3A">
            <w:pPr>
              <w:tabs>
                <w:tab w:val="left" w:pos="720"/>
              </w:tabs>
              <w:autoSpaceDE/>
              <w:autoSpaceDN/>
              <w:adjustRightInd/>
              <w:jc w:val="center"/>
              <w:rPr>
                <w:rFonts w:ascii="Times New Roman" w:eastAsia="Calibri" w:hAnsi="Times New Roman" w:cs="Times New Roman"/>
                <w:sz w:val="22"/>
                <w:szCs w:val="22"/>
              </w:rPr>
            </w:pPr>
          </w:p>
        </w:tc>
        <w:tc>
          <w:tcPr>
            <w:tcW w:w="1630" w:type="dxa"/>
            <w:gridSpan w:val="3"/>
            <w:shd w:val="clear" w:color="auto" w:fill="auto"/>
          </w:tcPr>
          <w:p w14:paraId="4A41FC43" w14:textId="77777777" w:rsidR="00654085" w:rsidRPr="007F473A" w:rsidRDefault="00654085" w:rsidP="00433A3A">
            <w:pPr>
              <w:autoSpaceDE/>
              <w:autoSpaceDN/>
              <w:adjustRightInd/>
              <w:jc w:val="center"/>
              <w:rPr>
                <w:rFonts w:ascii="Times New Roman" w:eastAsia="Calibri" w:hAnsi="Times New Roman" w:cs="Times New Roman"/>
                <w:sz w:val="22"/>
                <w:szCs w:val="22"/>
              </w:rPr>
            </w:pPr>
            <w:r w:rsidRPr="00B76340">
              <w:rPr>
                <w:rFonts w:ascii="Times New Roman" w:eastAsia="Calibri" w:hAnsi="Times New Roman" w:cs="Times New Roman"/>
                <w:sz w:val="22"/>
                <w:szCs w:val="22"/>
                <w:highlight w:val="red"/>
              </w:rPr>
              <w:t xml:space="preserve">Norton &amp; </w:t>
            </w:r>
            <w:proofErr w:type="spellStart"/>
            <w:r w:rsidRPr="00B76340">
              <w:rPr>
                <w:rFonts w:ascii="Times New Roman" w:eastAsia="Calibri" w:hAnsi="Times New Roman" w:cs="Times New Roman"/>
                <w:sz w:val="22"/>
                <w:szCs w:val="22"/>
                <w:highlight w:val="red"/>
              </w:rPr>
              <w:t>Ariely</w:t>
            </w:r>
            <w:proofErr w:type="spellEnd"/>
            <w:r w:rsidRPr="00B76340">
              <w:rPr>
                <w:rFonts w:ascii="Times New Roman" w:eastAsia="Calibri" w:hAnsi="Times New Roman" w:cs="Times New Roman"/>
                <w:sz w:val="22"/>
                <w:szCs w:val="22"/>
                <w:highlight w:val="red"/>
              </w:rPr>
              <w:t>, 2011</w:t>
            </w:r>
          </w:p>
          <w:p w14:paraId="5074F37A" w14:textId="15FFBD70" w:rsidR="00654085" w:rsidRPr="007F473A" w:rsidRDefault="00654085"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31AD742D" w14:textId="3BC6F219" w:rsidR="00654085" w:rsidRPr="007F473A" w:rsidRDefault="00654085" w:rsidP="00433A3A">
            <w:pPr>
              <w:spacing w:line="240" w:lineRule="exact"/>
              <w:ind w:left="110"/>
              <w:jc w:val="center"/>
              <w:rPr>
                <w:rFonts w:ascii="Times New Roman" w:hAnsi="Times New Roman" w:cs="Times New Roman"/>
                <w:b/>
                <w:bCs/>
                <w:sz w:val="22"/>
                <w:szCs w:val="22"/>
              </w:rPr>
            </w:pPr>
          </w:p>
          <w:p w14:paraId="664EA88E" w14:textId="77777777" w:rsidR="00654085" w:rsidRPr="007F473A" w:rsidRDefault="00654085" w:rsidP="00433A3A">
            <w:pPr>
              <w:tabs>
                <w:tab w:val="left" w:pos="720"/>
              </w:tabs>
              <w:autoSpaceDE/>
              <w:autoSpaceDN/>
              <w:adjustRightInd/>
              <w:jc w:val="center"/>
              <w:rPr>
                <w:rFonts w:ascii="Times New Roman" w:hAnsi="Times New Roman" w:cs="Times New Roman"/>
                <w:b/>
                <w:sz w:val="22"/>
                <w:szCs w:val="22"/>
              </w:rPr>
            </w:pPr>
          </w:p>
        </w:tc>
      </w:tr>
      <w:tr w:rsidR="00733840" w:rsidRPr="007F473A" w14:paraId="71D26F68" w14:textId="77777777" w:rsidTr="00433A3A">
        <w:trPr>
          <w:trHeight w:val="233"/>
        </w:trPr>
        <w:tc>
          <w:tcPr>
            <w:tcW w:w="904" w:type="dxa"/>
            <w:shd w:val="clear" w:color="auto" w:fill="auto"/>
          </w:tcPr>
          <w:p w14:paraId="217D0A76" w14:textId="7AD8C025" w:rsidR="00733840" w:rsidRPr="007F473A" w:rsidRDefault="00733840"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lastRenderedPageBreak/>
              <w:t>1</w:t>
            </w:r>
            <w:r w:rsidR="00F1654C">
              <w:rPr>
                <w:rFonts w:ascii="Times New Roman" w:hAnsi="Times New Roman" w:cs="Times New Roman"/>
                <w:sz w:val="22"/>
                <w:szCs w:val="22"/>
              </w:rPr>
              <w:t>0</w:t>
            </w:r>
          </w:p>
        </w:tc>
        <w:tc>
          <w:tcPr>
            <w:tcW w:w="1521" w:type="dxa"/>
            <w:shd w:val="clear" w:color="auto" w:fill="auto"/>
          </w:tcPr>
          <w:p w14:paraId="55070790" w14:textId="61934ED1" w:rsidR="00733840" w:rsidRPr="007F473A" w:rsidRDefault="00733840" w:rsidP="00433A3A">
            <w:pPr>
              <w:jc w:val="center"/>
              <w:rPr>
                <w:rFonts w:ascii="Times New Roman" w:hAnsi="Times New Roman" w:cs="Times New Roman"/>
                <w:sz w:val="22"/>
                <w:szCs w:val="22"/>
              </w:rPr>
            </w:pPr>
            <w:r>
              <w:rPr>
                <w:rFonts w:ascii="Times New Roman" w:hAnsi="Times New Roman" w:cs="Times New Roman"/>
                <w:sz w:val="22"/>
                <w:szCs w:val="22"/>
              </w:rPr>
              <w:t>March 7-11</w:t>
            </w:r>
          </w:p>
        </w:tc>
        <w:tc>
          <w:tcPr>
            <w:tcW w:w="3939" w:type="dxa"/>
            <w:shd w:val="clear" w:color="auto" w:fill="auto"/>
          </w:tcPr>
          <w:p w14:paraId="09BA1015" w14:textId="5CFBECAC" w:rsidR="00733840" w:rsidRPr="00733840" w:rsidRDefault="00733840" w:rsidP="00433A3A">
            <w:pPr>
              <w:tabs>
                <w:tab w:val="left" w:pos="720"/>
              </w:tabs>
              <w:autoSpaceDE/>
              <w:autoSpaceDN/>
              <w:adjustRightInd/>
              <w:jc w:val="center"/>
              <w:rPr>
                <w:rFonts w:ascii="Times New Roman" w:eastAsia="Calibri" w:hAnsi="Times New Roman" w:cs="Times New Roman"/>
                <w:b/>
                <w:bCs/>
                <w:spacing w:val="1"/>
                <w:sz w:val="22"/>
                <w:szCs w:val="22"/>
              </w:rPr>
            </w:pPr>
            <w:r>
              <w:rPr>
                <w:rFonts w:ascii="Times New Roman" w:eastAsia="Calibri" w:hAnsi="Times New Roman" w:cs="Times New Roman"/>
                <w:b/>
                <w:bCs/>
                <w:spacing w:val="1"/>
                <w:sz w:val="22"/>
                <w:szCs w:val="22"/>
              </w:rPr>
              <w:t xml:space="preserve">SPRING BREAK </w:t>
            </w:r>
          </w:p>
        </w:tc>
        <w:tc>
          <w:tcPr>
            <w:tcW w:w="1630" w:type="dxa"/>
            <w:gridSpan w:val="3"/>
            <w:shd w:val="clear" w:color="auto" w:fill="auto"/>
          </w:tcPr>
          <w:p w14:paraId="4207B744" w14:textId="77777777" w:rsidR="00733840" w:rsidRDefault="00733840"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3D0E8A0A" w14:textId="77777777" w:rsidR="00733840" w:rsidRPr="007F473A" w:rsidRDefault="00733840" w:rsidP="00433A3A">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654085" w:rsidRPr="007F473A" w14:paraId="4A5AB27D" w14:textId="77777777" w:rsidTr="00654085">
        <w:trPr>
          <w:trHeight w:val="1520"/>
        </w:trPr>
        <w:tc>
          <w:tcPr>
            <w:tcW w:w="904" w:type="dxa"/>
            <w:vMerge w:val="restart"/>
            <w:shd w:val="clear" w:color="auto" w:fill="auto"/>
          </w:tcPr>
          <w:p w14:paraId="46555F35" w14:textId="5EA7A370" w:rsidR="00654085" w:rsidRPr="007F473A" w:rsidRDefault="00654085"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11</w:t>
            </w:r>
          </w:p>
        </w:tc>
        <w:tc>
          <w:tcPr>
            <w:tcW w:w="1521" w:type="dxa"/>
            <w:shd w:val="clear" w:color="auto" w:fill="auto"/>
          </w:tcPr>
          <w:p w14:paraId="5432537D" w14:textId="5D2387CE" w:rsidR="00654085" w:rsidRPr="00AD38B4" w:rsidRDefault="00654085" w:rsidP="00433A3A">
            <w:pPr>
              <w:jc w:val="center"/>
              <w:rPr>
                <w:rFonts w:ascii="Times New Roman" w:hAnsi="Times New Roman" w:cs="Times New Roman"/>
                <w:sz w:val="22"/>
                <w:szCs w:val="22"/>
              </w:rPr>
            </w:pPr>
            <w:r w:rsidRPr="00AD38B4">
              <w:rPr>
                <w:rFonts w:ascii="Times New Roman" w:hAnsi="Times New Roman" w:cs="Times New Roman"/>
                <w:sz w:val="22"/>
                <w:szCs w:val="22"/>
              </w:rPr>
              <w:t>March 15</w:t>
            </w:r>
          </w:p>
        </w:tc>
        <w:tc>
          <w:tcPr>
            <w:tcW w:w="3939" w:type="dxa"/>
            <w:shd w:val="clear" w:color="auto" w:fill="auto"/>
          </w:tcPr>
          <w:p w14:paraId="29B9B715" w14:textId="77777777" w:rsidR="00654085" w:rsidRPr="007F473A" w:rsidRDefault="00654085" w:rsidP="00433A3A">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55429918" w14:textId="3FB034D4" w:rsidR="00654085" w:rsidRDefault="00654085" w:rsidP="00433A3A">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65E7889F" w14:textId="77777777" w:rsidR="00654085" w:rsidRDefault="00654085" w:rsidP="00433A3A">
            <w:pPr>
              <w:tabs>
                <w:tab w:val="left" w:pos="720"/>
              </w:tabs>
              <w:autoSpaceDE/>
              <w:autoSpaceDN/>
              <w:adjustRightInd/>
              <w:jc w:val="center"/>
              <w:rPr>
                <w:rFonts w:ascii="Times New Roman" w:eastAsia="Calibri" w:hAnsi="Times New Roman" w:cs="Times New Roman"/>
                <w:i/>
                <w:spacing w:val="1"/>
                <w:sz w:val="22"/>
                <w:szCs w:val="22"/>
              </w:rPr>
            </w:pPr>
          </w:p>
          <w:p w14:paraId="76F80143" w14:textId="77777777" w:rsidR="00654085" w:rsidRPr="007F473A" w:rsidRDefault="00654085" w:rsidP="00433A3A">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54B15DD8" w14:textId="2355557D" w:rsidR="00654085" w:rsidRPr="007F473A" w:rsidRDefault="00654085" w:rsidP="00433A3A">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position w:val="1"/>
                <w:sz w:val="22"/>
                <w:szCs w:val="22"/>
              </w:rPr>
              <w:t>How Racism Harms White Americans</w:t>
            </w:r>
          </w:p>
        </w:tc>
        <w:tc>
          <w:tcPr>
            <w:tcW w:w="1630" w:type="dxa"/>
            <w:gridSpan w:val="3"/>
            <w:shd w:val="clear" w:color="auto" w:fill="auto"/>
          </w:tcPr>
          <w:p w14:paraId="7D54F947" w14:textId="77777777" w:rsidR="00654085" w:rsidRPr="00B76340" w:rsidRDefault="00654085" w:rsidP="00433A3A">
            <w:pPr>
              <w:autoSpaceDE/>
              <w:autoSpaceDN/>
              <w:adjustRightInd/>
              <w:jc w:val="center"/>
              <w:rPr>
                <w:rFonts w:ascii="Times New Roman" w:eastAsia="Calibri" w:hAnsi="Times New Roman" w:cs="Times New Roman"/>
                <w:sz w:val="22"/>
                <w:szCs w:val="22"/>
                <w:highlight w:val="red"/>
              </w:rPr>
            </w:pPr>
          </w:p>
          <w:p w14:paraId="5CA7857A" w14:textId="77777777" w:rsidR="00654085" w:rsidRPr="00B76340" w:rsidRDefault="00654085" w:rsidP="00433A3A">
            <w:pPr>
              <w:autoSpaceDE/>
              <w:autoSpaceDN/>
              <w:adjustRightInd/>
              <w:jc w:val="center"/>
              <w:rPr>
                <w:rFonts w:ascii="Times New Roman" w:eastAsia="Calibri" w:hAnsi="Times New Roman" w:cs="Times New Roman"/>
                <w:sz w:val="22"/>
                <w:szCs w:val="22"/>
                <w:highlight w:val="red"/>
              </w:rPr>
            </w:pPr>
          </w:p>
          <w:p w14:paraId="57C8D367" w14:textId="77777777" w:rsidR="00654085" w:rsidRPr="00B76340" w:rsidRDefault="00654085" w:rsidP="00433A3A">
            <w:pPr>
              <w:autoSpaceDE/>
              <w:autoSpaceDN/>
              <w:adjustRightInd/>
              <w:jc w:val="center"/>
              <w:rPr>
                <w:rFonts w:ascii="Times New Roman" w:eastAsia="Calibri" w:hAnsi="Times New Roman" w:cs="Times New Roman"/>
                <w:sz w:val="22"/>
                <w:szCs w:val="22"/>
                <w:highlight w:val="red"/>
              </w:rPr>
            </w:pPr>
          </w:p>
          <w:p w14:paraId="336A10AB" w14:textId="7E713345" w:rsidR="00654085" w:rsidRPr="00B76340" w:rsidRDefault="00654085" w:rsidP="00433A3A">
            <w:pPr>
              <w:autoSpaceDE/>
              <w:autoSpaceDN/>
              <w:adjustRightInd/>
              <w:jc w:val="center"/>
              <w:rPr>
                <w:rFonts w:ascii="Times New Roman" w:eastAsia="Calibri" w:hAnsi="Times New Roman" w:cs="Times New Roman"/>
                <w:sz w:val="22"/>
                <w:szCs w:val="22"/>
                <w:highlight w:val="red"/>
              </w:rPr>
            </w:pPr>
            <w:r w:rsidRPr="00B76340">
              <w:rPr>
                <w:rFonts w:ascii="Times New Roman" w:eastAsia="Calibri" w:hAnsi="Times New Roman" w:cs="Times New Roman"/>
                <w:sz w:val="22"/>
                <w:szCs w:val="22"/>
                <w:highlight w:val="red"/>
              </w:rPr>
              <w:t>Chapter 6</w:t>
            </w:r>
          </w:p>
        </w:tc>
        <w:tc>
          <w:tcPr>
            <w:tcW w:w="1901" w:type="dxa"/>
            <w:gridSpan w:val="2"/>
            <w:shd w:val="clear" w:color="auto" w:fill="auto"/>
          </w:tcPr>
          <w:p w14:paraId="6D991E21" w14:textId="7B4DA397" w:rsidR="00654085" w:rsidRPr="00B76340" w:rsidRDefault="00654085" w:rsidP="00433A3A">
            <w:pPr>
              <w:tabs>
                <w:tab w:val="left" w:pos="720"/>
              </w:tabs>
              <w:autoSpaceDE/>
              <w:autoSpaceDN/>
              <w:adjustRightInd/>
              <w:spacing w:line="240" w:lineRule="exact"/>
              <w:ind w:left="110"/>
              <w:jc w:val="center"/>
              <w:rPr>
                <w:rFonts w:ascii="Times New Roman" w:hAnsi="Times New Roman" w:cs="Times New Roman"/>
                <w:b/>
                <w:bCs/>
                <w:sz w:val="22"/>
                <w:szCs w:val="22"/>
                <w:highlight w:val="yellow"/>
              </w:rPr>
            </w:pPr>
            <w:r w:rsidRPr="00B76340">
              <w:rPr>
                <w:rFonts w:ascii="Times New Roman" w:hAnsi="Times New Roman" w:cs="Times New Roman"/>
                <w:b/>
                <w:bCs/>
                <w:sz w:val="22"/>
                <w:szCs w:val="22"/>
                <w:highlight w:val="yellow"/>
              </w:rPr>
              <w:t>Video Project: Poverty Podcast &amp; Exercise</w:t>
            </w:r>
          </w:p>
          <w:p w14:paraId="6C89C506" w14:textId="4C89DED5" w:rsidR="00654085" w:rsidRPr="007F473A" w:rsidRDefault="00654085" w:rsidP="00433A3A">
            <w:pPr>
              <w:tabs>
                <w:tab w:val="left" w:pos="720"/>
              </w:tabs>
              <w:autoSpaceDE/>
              <w:autoSpaceDN/>
              <w:adjustRightInd/>
              <w:spacing w:line="240" w:lineRule="exact"/>
              <w:ind w:left="110"/>
              <w:jc w:val="center"/>
              <w:rPr>
                <w:rFonts w:ascii="Times New Roman" w:hAnsi="Times New Roman" w:cs="Times New Roman"/>
                <w:b/>
                <w:bCs/>
                <w:sz w:val="22"/>
                <w:szCs w:val="22"/>
              </w:rPr>
            </w:pPr>
            <w:r w:rsidRPr="00B76340">
              <w:rPr>
                <w:rFonts w:ascii="Times New Roman" w:hAnsi="Times New Roman" w:cs="Times New Roman"/>
                <w:b/>
                <w:bCs/>
                <w:sz w:val="22"/>
                <w:szCs w:val="22"/>
                <w:highlight w:val="yellow"/>
              </w:rPr>
              <w:t xml:space="preserve">DUE: </w:t>
            </w:r>
            <w:r>
              <w:rPr>
                <w:rFonts w:ascii="Times New Roman" w:hAnsi="Times New Roman" w:cs="Times New Roman"/>
                <w:b/>
                <w:bCs/>
                <w:sz w:val="22"/>
                <w:szCs w:val="22"/>
                <w:highlight w:val="yellow"/>
              </w:rPr>
              <w:t xml:space="preserve">MARCH </w:t>
            </w:r>
            <w:r w:rsidRPr="00B76340">
              <w:rPr>
                <w:rFonts w:ascii="Times New Roman" w:hAnsi="Times New Roman" w:cs="Times New Roman"/>
                <w:b/>
                <w:bCs/>
                <w:sz w:val="22"/>
                <w:szCs w:val="22"/>
                <w:highlight w:val="yellow"/>
              </w:rPr>
              <w:t>15</w:t>
            </w:r>
          </w:p>
          <w:p w14:paraId="070E4ADD" w14:textId="7AE88F66" w:rsidR="00654085" w:rsidRPr="007F473A" w:rsidRDefault="00654085" w:rsidP="00433A3A">
            <w:pPr>
              <w:tabs>
                <w:tab w:val="left" w:pos="720"/>
              </w:tabs>
              <w:autoSpaceDE/>
              <w:autoSpaceDN/>
              <w:adjustRightInd/>
              <w:jc w:val="center"/>
              <w:rPr>
                <w:rFonts w:ascii="Times New Roman" w:hAnsi="Times New Roman" w:cs="Times New Roman"/>
                <w:b/>
                <w:bCs/>
                <w:sz w:val="22"/>
                <w:szCs w:val="22"/>
              </w:rPr>
            </w:pPr>
          </w:p>
        </w:tc>
      </w:tr>
      <w:tr w:rsidR="00654085" w:rsidRPr="007F473A" w14:paraId="285C9E13" w14:textId="77777777" w:rsidTr="00433A3A">
        <w:trPr>
          <w:trHeight w:val="233"/>
        </w:trPr>
        <w:tc>
          <w:tcPr>
            <w:tcW w:w="904" w:type="dxa"/>
            <w:vMerge/>
            <w:shd w:val="clear" w:color="auto" w:fill="auto"/>
          </w:tcPr>
          <w:p w14:paraId="36621780" w14:textId="0E6998AF" w:rsidR="00654085" w:rsidRPr="007F473A" w:rsidRDefault="00654085"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6C2C4ECE" w14:textId="14126DC4" w:rsidR="00654085" w:rsidRPr="007F473A" w:rsidRDefault="00654085" w:rsidP="00433A3A">
            <w:pPr>
              <w:jc w:val="center"/>
              <w:rPr>
                <w:rFonts w:ascii="Times New Roman" w:hAnsi="Times New Roman" w:cs="Times New Roman"/>
                <w:sz w:val="22"/>
                <w:szCs w:val="22"/>
              </w:rPr>
            </w:pPr>
            <w:r>
              <w:rPr>
                <w:rFonts w:ascii="Times New Roman" w:hAnsi="Times New Roman" w:cs="Times New Roman"/>
                <w:sz w:val="22"/>
                <w:szCs w:val="22"/>
              </w:rPr>
              <w:t>March 17</w:t>
            </w:r>
          </w:p>
          <w:p w14:paraId="7AD835B6" w14:textId="77777777" w:rsidR="00654085" w:rsidRPr="007F473A" w:rsidRDefault="00654085" w:rsidP="00433A3A">
            <w:pPr>
              <w:jc w:val="center"/>
              <w:rPr>
                <w:sz w:val="22"/>
                <w:szCs w:val="22"/>
              </w:rPr>
            </w:pPr>
          </w:p>
        </w:tc>
        <w:tc>
          <w:tcPr>
            <w:tcW w:w="3939" w:type="dxa"/>
            <w:shd w:val="clear" w:color="auto" w:fill="auto"/>
          </w:tcPr>
          <w:p w14:paraId="42ED7C67" w14:textId="77777777" w:rsidR="00654085" w:rsidRPr="007F473A" w:rsidRDefault="00654085" w:rsidP="00433A3A">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48C83030" w14:textId="0966F6FC" w:rsidR="00654085" w:rsidRDefault="00654085" w:rsidP="00433A3A">
            <w:pPr>
              <w:tabs>
                <w:tab w:val="left" w:pos="720"/>
              </w:tabs>
              <w:autoSpaceDE/>
              <w:autoSpaceDN/>
              <w:adjustRightInd/>
              <w:jc w:val="center"/>
              <w:rPr>
                <w:rFonts w:ascii="Times New Roman" w:eastAsia="Calibri" w:hAnsi="Times New Roman" w:cs="Times New Roman"/>
                <w:i/>
                <w:spacing w:val="1"/>
                <w:position w:val="1"/>
                <w:sz w:val="22"/>
                <w:szCs w:val="22"/>
              </w:rPr>
            </w:pPr>
            <w:r w:rsidRPr="007F473A">
              <w:rPr>
                <w:rFonts w:ascii="Times New Roman" w:eastAsia="Calibri" w:hAnsi="Times New Roman" w:cs="Times New Roman"/>
                <w:i/>
                <w:spacing w:val="1"/>
                <w:position w:val="1"/>
                <w:sz w:val="22"/>
                <w:szCs w:val="22"/>
              </w:rPr>
              <w:t>How Racism Harms White Americans</w:t>
            </w:r>
          </w:p>
          <w:p w14:paraId="4E1DCF07" w14:textId="77777777" w:rsidR="00654085" w:rsidRDefault="00654085" w:rsidP="00433A3A">
            <w:pPr>
              <w:tabs>
                <w:tab w:val="left" w:pos="720"/>
              </w:tabs>
              <w:autoSpaceDE/>
              <w:autoSpaceDN/>
              <w:adjustRightInd/>
              <w:jc w:val="center"/>
              <w:rPr>
                <w:rFonts w:ascii="Times New Roman" w:hAnsi="Times New Roman" w:cs="Times New Roman"/>
                <w:sz w:val="22"/>
                <w:szCs w:val="22"/>
              </w:rPr>
            </w:pPr>
          </w:p>
          <w:p w14:paraId="53917124" w14:textId="697FE0F0" w:rsidR="00654085" w:rsidRPr="007F473A" w:rsidRDefault="00654085"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3"/>
            <w:shd w:val="clear" w:color="auto" w:fill="auto"/>
          </w:tcPr>
          <w:p w14:paraId="1CDDD9F2" w14:textId="6A628011" w:rsidR="00654085" w:rsidRPr="00B76340" w:rsidRDefault="00654085" w:rsidP="00433A3A">
            <w:pPr>
              <w:autoSpaceDE/>
              <w:autoSpaceDN/>
              <w:adjustRightInd/>
              <w:jc w:val="center"/>
              <w:rPr>
                <w:rFonts w:ascii="Times New Roman" w:eastAsia="Calibri" w:hAnsi="Times New Roman" w:cs="Times New Roman"/>
                <w:sz w:val="22"/>
                <w:szCs w:val="22"/>
                <w:highlight w:val="red"/>
              </w:rPr>
            </w:pPr>
            <w:r w:rsidRPr="00B76340">
              <w:rPr>
                <w:rFonts w:ascii="Times New Roman" w:eastAsia="Calibri" w:hAnsi="Times New Roman" w:cs="Times New Roman"/>
                <w:sz w:val="22"/>
                <w:szCs w:val="22"/>
                <w:highlight w:val="red"/>
              </w:rPr>
              <w:t>Chapter 6</w:t>
            </w:r>
          </w:p>
          <w:p w14:paraId="1B4D05FE" w14:textId="77777777" w:rsidR="00654085" w:rsidRPr="00B76340" w:rsidRDefault="00654085" w:rsidP="00433A3A">
            <w:pPr>
              <w:autoSpaceDE/>
              <w:autoSpaceDN/>
              <w:adjustRightInd/>
              <w:jc w:val="center"/>
              <w:rPr>
                <w:rFonts w:ascii="Times New Roman" w:eastAsia="Calibri" w:hAnsi="Times New Roman" w:cs="Times New Roman"/>
                <w:sz w:val="22"/>
                <w:szCs w:val="22"/>
                <w:highlight w:val="red"/>
              </w:rPr>
            </w:pPr>
          </w:p>
          <w:p w14:paraId="107F0FD8" w14:textId="77777777" w:rsidR="00654085" w:rsidRPr="00B76340" w:rsidRDefault="00654085" w:rsidP="00433A3A">
            <w:pPr>
              <w:autoSpaceDE/>
              <w:autoSpaceDN/>
              <w:adjustRightInd/>
              <w:jc w:val="center"/>
              <w:rPr>
                <w:rFonts w:ascii="Times New Roman" w:eastAsia="Calibri" w:hAnsi="Times New Roman" w:cs="Times New Roman"/>
                <w:sz w:val="22"/>
                <w:szCs w:val="22"/>
                <w:highlight w:val="red"/>
              </w:rPr>
            </w:pPr>
          </w:p>
          <w:p w14:paraId="1CB5978E" w14:textId="77777777" w:rsidR="00654085" w:rsidRPr="00B76340" w:rsidRDefault="00654085" w:rsidP="00433A3A">
            <w:pPr>
              <w:autoSpaceDE/>
              <w:autoSpaceDN/>
              <w:adjustRightInd/>
              <w:jc w:val="center"/>
              <w:rPr>
                <w:rFonts w:ascii="Times New Roman" w:eastAsia="Calibri" w:hAnsi="Times New Roman" w:cs="Times New Roman"/>
                <w:sz w:val="22"/>
                <w:szCs w:val="22"/>
                <w:highlight w:val="red"/>
              </w:rPr>
            </w:pPr>
          </w:p>
          <w:p w14:paraId="0DAE4CD2" w14:textId="2408D53C" w:rsidR="00654085" w:rsidRPr="00B76340" w:rsidRDefault="00654085" w:rsidP="00433A3A">
            <w:pPr>
              <w:autoSpaceDE/>
              <w:autoSpaceDN/>
              <w:adjustRightInd/>
              <w:jc w:val="center"/>
              <w:rPr>
                <w:rFonts w:ascii="Times New Roman" w:eastAsia="Calibri" w:hAnsi="Times New Roman" w:cs="Times New Roman"/>
                <w:sz w:val="22"/>
                <w:szCs w:val="22"/>
                <w:highlight w:val="red"/>
              </w:rPr>
            </w:pPr>
            <w:r w:rsidRPr="00B76340">
              <w:rPr>
                <w:rFonts w:ascii="Times New Roman" w:eastAsia="Calibri" w:hAnsi="Times New Roman" w:cs="Times New Roman"/>
                <w:sz w:val="22"/>
                <w:szCs w:val="22"/>
                <w:highlight w:val="red"/>
              </w:rPr>
              <w:t>Chapter 7</w:t>
            </w:r>
          </w:p>
        </w:tc>
        <w:tc>
          <w:tcPr>
            <w:tcW w:w="1901" w:type="dxa"/>
            <w:gridSpan w:val="2"/>
            <w:shd w:val="clear" w:color="auto" w:fill="auto"/>
          </w:tcPr>
          <w:p w14:paraId="72C5C67D" w14:textId="77777777" w:rsidR="00654085" w:rsidRPr="007F473A" w:rsidRDefault="00654085" w:rsidP="00433A3A">
            <w:pPr>
              <w:tabs>
                <w:tab w:val="left" w:pos="720"/>
              </w:tabs>
              <w:autoSpaceDE/>
              <w:autoSpaceDN/>
              <w:adjustRightInd/>
              <w:jc w:val="center"/>
              <w:rPr>
                <w:rFonts w:ascii="Times New Roman" w:hAnsi="Times New Roman" w:cs="Times New Roman"/>
                <w:b/>
                <w:sz w:val="22"/>
                <w:szCs w:val="22"/>
              </w:rPr>
            </w:pPr>
          </w:p>
        </w:tc>
      </w:tr>
      <w:tr w:rsidR="00654085" w:rsidRPr="007F473A" w14:paraId="09084449" w14:textId="77777777" w:rsidTr="00433A3A">
        <w:trPr>
          <w:trHeight w:val="233"/>
        </w:trPr>
        <w:tc>
          <w:tcPr>
            <w:tcW w:w="904" w:type="dxa"/>
            <w:vMerge/>
          </w:tcPr>
          <w:p w14:paraId="042911B4" w14:textId="77777777" w:rsidR="00654085" w:rsidRPr="007F473A" w:rsidRDefault="00654085"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3698CEDA" w14:textId="5F333587" w:rsidR="00654085" w:rsidRPr="007F473A" w:rsidRDefault="00654085" w:rsidP="00433A3A">
            <w:pPr>
              <w:jc w:val="center"/>
              <w:rPr>
                <w:sz w:val="22"/>
                <w:szCs w:val="22"/>
              </w:rPr>
            </w:pPr>
          </w:p>
        </w:tc>
        <w:tc>
          <w:tcPr>
            <w:tcW w:w="3939" w:type="dxa"/>
            <w:shd w:val="clear" w:color="auto" w:fill="auto"/>
          </w:tcPr>
          <w:p w14:paraId="1F445E55" w14:textId="77777777" w:rsidR="00654085" w:rsidRPr="007F473A" w:rsidRDefault="00654085"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654085" w:rsidRPr="007F473A" w:rsidRDefault="00654085" w:rsidP="00433A3A">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3"/>
            <w:shd w:val="clear" w:color="auto" w:fill="auto"/>
          </w:tcPr>
          <w:p w14:paraId="6686DF21" w14:textId="77777777" w:rsidR="00654085" w:rsidRPr="007F473A" w:rsidRDefault="00654085"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5F2AD3B2" w14:textId="77777777" w:rsidR="00654085" w:rsidRPr="007F473A" w:rsidRDefault="00654085"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29C4109D" w14:textId="77777777" w:rsidTr="00433A3A">
        <w:trPr>
          <w:trHeight w:val="233"/>
        </w:trPr>
        <w:tc>
          <w:tcPr>
            <w:tcW w:w="904" w:type="dxa"/>
            <w:vMerge w:val="restart"/>
            <w:shd w:val="clear" w:color="auto" w:fill="auto"/>
          </w:tcPr>
          <w:p w14:paraId="1D305839" w14:textId="6B369F69"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sidR="00AD38B4">
              <w:rPr>
                <w:rFonts w:ascii="Times New Roman" w:hAnsi="Times New Roman" w:cs="Times New Roman"/>
                <w:sz w:val="22"/>
                <w:szCs w:val="22"/>
              </w:rPr>
              <w:t>2</w:t>
            </w:r>
          </w:p>
        </w:tc>
        <w:tc>
          <w:tcPr>
            <w:tcW w:w="1521" w:type="dxa"/>
            <w:shd w:val="clear" w:color="auto" w:fill="auto"/>
          </w:tcPr>
          <w:p w14:paraId="62B542EB" w14:textId="06AE8162" w:rsidR="007F473A" w:rsidRPr="007F473A" w:rsidRDefault="00AD38B4" w:rsidP="00433A3A">
            <w:pPr>
              <w:jc w:val="center"/>
              <w:rPr>
                <w:rFonts w:ascii="Times New Roman" w:hAnsi="Times New Roman" w:cs="Times New Roman"/>
                <w:sz w:val="22"/>
                <w:szCs w:val="22"/>
              </w:rPr>
            </w:pPr>
            <w:r>
              <w:rPr>
                <w:rFonts w:ascii="Times New Roman" w:hAnsi="Times New Roman" w:cs="Times New Roman"/>
                <w:sz w:val="22"/>
                <w:szCs w:val="22"/>
              </w:rPr>
              <w:t>March 22</w:t>
            </w:r>
          </w:p>
          <w:p w14:paraId="5ED524C2" w14:textId="77777777" w:rsidR="007F473A" w:rsidRPr="007F473A" w:rsidRDefault="007F473A" w:rsidP="00433A3A">
            <w:pPr>
              <w:jc w:val="center"/>
              <w:rPr>
                <w:sz w:val="22"/>
                <w:szCs w:val="22"/>
              </w:rPr>
            </w:pPr>
          </w:p>
        </w:tc>
        <w:tc>
          <w:tcPr>
            <w:tcW w:w="3939" w:type="dxa"/>
            <w:shd w:val="clear" w:color="auto" w:fill="auto"/>
          </w:tcPr>
          <w:p w14:paraId="31F01C31" w14:textId="3203B073"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3"/>
            <w:shd w:val="clear" w:color="auto" w:fill="auto"/>
          </w:tcPr>
          <w:p w14:paraId="637644FD" w14:textId="5294FB93" w:rsidR="007F473A" w:rsidRPr="00B76340" w:rsidRDefault="007F473A" w:rsidP="00433A3A">
            <w:pPr>
              <w:autoSpaceDE/>
              <w:autoSpaceDN/>
              <w:adjustRightInd/>
              <w:jc w:val="center"/>
              <w:rPr>
                <w:rFonts w:ascii="Times New Roman" w:eastAsia="Calibri" w:hAnsi="Times New Roman" w:cs="Times New Roman"/>
                <w:sz w:val="22"/>
                <w:szCs w:val="22"/>
                <w:highlight w:val="red"/>
              </w:rPr>
            </w:pPr>
            <w:proofErr w:type="spellStart"/>
            <w:r w:rsidRPr="00B76340">
              <w:rPr>
                <w:rFonts w:ascii="Times New Roman" w:eastAsia="Calibri" w:hAnsi="Times New Roman" w:cs="Times New Roman"/>
                <w:position w:val="1"/>
                <w:sz w:val="22"/>
                <w:szCs w:val="22"/>
                <w:highlight w:val="red"/>
              </w:rPr>
              <w:t>Brzuzy</w:t>
            </w:r>
            <w:proofErr w:type="spellEnd"/>
            <w:r w:rsidRPr="00B76340">
              <w:rPr>
                <w:rFonts w:ascii="Times New Roman" w:eastAsia="Calibri" w:hAnsi="Times New Roman" w:cs="Times New Roman"/>
                <w:position w:val="1"/>
                <w:sz w:val="22"/>
                <w:szCs w:val="22"/>
                <w:highlight w:val="red"/>
              </w:rPr>
              <w:t>, 1997</w:t>
            </w:r>
          </w:p>
        </w:tc>
        <w:tc>
          <w:tcPr>
            <w:tcW w:w="1901" w:type="dxa"/>
            <w:gridSpan w:val="2"/>
            <w:shd w:val="clear" w:color="auto" w:fill="auto"/>
          </w:tcPr>
          <w:p w14:paraId="4B4178CC" w14:textId="77777777" w:rsidR="007F473A" w:rsidRPr="007F473A" w:rsidRDefault="007F473A"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3615A558" w14:textId="77777777" w:rsidTr="00433A3A">
        <w:trPr>
          <w:trHeight w:val="233"/>
        </w:trPr>
        <w:tc>
          <w:tcPr>
            <w:tcW w:w="904" w:type="dxa"/>
            <w:vMerge/>
          </w:tcPr>
          <w:p w14:paraId="61BE1D17"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1CC1199E" w14:textId="67711868" w:rsidR="007F473A" w:rsidRPr="00AD38B4" w:rsidRDefault="00AD38B4" w:rsidP="00433A3A">
            <w:pPr>
              <w:jc w:val="center"/>
              <w:rPr>
                <w:rFonts w:ascii="Times New Roman" w:hAnsi="Times New Roman" w:cs="Times New Roman"/>
                <w:sz w:val="22"/>
                <w:szCs w:val="22"/>
              </w:rPr>
            </w:pPr>
            <w:r w:rsidRPr="00AD38B4">
              <w:rPr>
                <w:rFonts w:ascii="Times New Roman" w:hAnsi="Times New Roman" w:cs="Times New Roman"/>
                <w:sz w:val="22"/>
                <w:szCs w:val="22"/>
              </w:rPr>
              <w:t>March 24</w:t>
            </w:r>
          </w:p>
        </w:tc>
        <w:tc>
          <w:tcPr>
            <w:tcW w:w="3939" w:type="dxa"/>
            <w:shd w:val="clear" w:color="auto" w:fill="auto"/>
          </w:tcPr>
          <w:p w14:paraId="37007A72" w14:textId="38842167"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3"/>
            <w:shd w:val="clear" w:color="auto" w:fill="auto"/>
          </w:tcPr>
          <w:p w14:paraId="28663C29" w14:textId="77777777" w:rsidR="007F473A" w:rsidRPr="00B76340" w:rsidRDefault="007F473A" w:rsidP="00433A3A">
            <w:pPr>
              <w:autoSpaceDE/>
              <w:autoSpaceDN/>
              <w:adjustRightInd/>
              <w:jc w:val="center"/>
              <w:rPr>
                <w:rFonts w:ascii="Times New Roman" w:eastAsia="Calibri" w:hAnsi="Times New Roman" w:cs="Times New Roman"/>
                <w:sz w:val="22"/>
                <w:szCs w:val="22"/>
                <w:highlight w:val="red"/>
              </w:rPr>
            </w:pPr>
          </w:p>
        </w:tc>
        <w:tc>
          <w:tcPr>
            <w:tcW w:w="1901" w:type="dxa"/>
            <w:gridSpan w:val="2"/>
            <w:shd w:val="clear" w:color="auto" w:fill="auto"/>
          </w:tcPr>
          <w:p w14:paraId="42899886" w14:textId="77777777" w:rsidR="007F473A" w:rsidRPr="00B76340" w:rsidRDefault="007F473A" w:rsidP="00433A3A">
            <w:pPr>
              <w:tabs>
                <w:tab w:val="left" w:pos="720"/>
              </w:tabs>
              <w:autoSpaceDE/>
              <w:autoSpaceDN/>
              <w:adjustRightInd/>
              <w:jc w:val="center"/>
              <w:rPr>
                <w:rFonts w:ascii="Times New Roman" w:hAnsi="Times New Roman" w:cs="Times New Roman"/>
                <w:b/>
                <w:sz w:val="22"/>
                <w:szCs w:val="22"/>
                <w:highlight w:val="yellow"/>
              </w:rPr>
            </w:pPr>
            <w:r w:rsidRPr="00B76340">
              <w:rPr>
                <w:rFonts w:ascii="Times New Roman" w:hAnsi="Times New Roman" w:cs="Times New Roman"/>
                <w:b/>
                <w:sz w:val="22"/>
                <w:szCs w:val="22"/>
                <w:highlight w:val="yellow"/>
              </w:rPr>
              <w:t>Group Video Project: Discussion on Ableism</w:t>
            </w:r>
          </w:p>
          <w:p w14:paraId="751EB514" w14:textId="23268AF5" w:rsidR="0071156D" w:rsidRPr="007F473A" w:rsidRDefault="0071156D" w:rsidP="00433A3A">
            <w:pPr>
              <w:tabs>
                <w:tab w:val="left" w:pos="720"/>
              </w:tabs>
              <w:autoSpaceDE/>
              <w:autoSpaceDN/>
              <w:adjustRightInd/>
              <w:jc w:val="center"/>
              <w:rPr>
                <w:rFonts w:ascii="Times New Roman" w:hAnsi="Times New Roman" w:cs="Times New Roman"/>
                <w:b/>
                <w:sz w:val="22"/>
                <w:szCs w:val="22"/>
              </w:rPr>
            </w:pPr>
            <w:r w:rsidRPr="00B76340">
              <w:rPr>
                <w:rFonts w:ascii="Times New Roman" w:hAnsi="Times New Roman" w:cs="Times New Roman"/>
                <w:b/>
                <w:sz w:val="22"/>
                <w:szCs w:val="22"/>
                <w:highlight w:val="yellow"/>
              </w:rPr>
              <w:t>DUE:</w:t>
            </w:r>
            <w:r w:rsidR="00B76340" w:rsidRPr="00B76340">
              <w:rPr>
                <w:rFonts w:ascii="Times New Roman" w:hAnsi="Times New Roman" w:cs="Times New Roman"/>
                <w:b/>
                <w:sz w:val="22"/>
                <w:szCs w:val="22"/>
                <w:highlight w:val="yellow"/>
              </w:rPr>
              <w:t xml:space="preserve"> MARCH 24</w:t>
            </w:r>
          </w:p>
        </w:tc>
      </w:tr>
      <w:tr w:rsidR="0071156D" w:rsidRPr="007F473A" w14:paraId="4B08393E" w14:textId="77777777" w:rsidTr="00433A3A">
        <w:trPr>
          <w:trHeight w:val="233"/>
        </w:trPr>
        <w:tc>
          <w:tcPr>
            <w:tcW w:w="904" w:type="dxa"/>
            <w:vMerge w:val="restart"/>
            <w:shd w:val="clear" w:color="auto" w:fill="auto"/>
          </w:tcPr>
          <w:p w14:paraId="7774FC27" w14:textId="4FAF9FCE"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sidR="00AD38B4">
              <w:rPr>
                <w:rFonts w:ascii="Times New Roman" w:hAnsi="Times New Roman" w:cs="Times New Roman"/>
                <w:sz w:val="22"/>
                <w:szCs w:val="22"/>
              </w:rPr>
              <w:t>3</w:t>
            </w:r>
          </w:p>
        </w:tc>
        <w:tc>
          <w:tcPr>
            <w:tcW w:w="1521" w:type="dxa"/>
            <w:shd w:val="clear" w:color="auto" w:fill="auto"/>
          </w:tcPr>
          <w:p w14:paraId="5DFA668B" w14:textId="59624AF4" w:rsidR="007F473A" w:rsidRPr="007F473A" w:rsidRDefault="00AD38B4" w:rsidP="00433A3A">
            <w:pPr>
              <w:jc w:val="center"/>
              <w:rPr>
                <w:rFonts w:ascii="Times New Roman" w:hAnsi="Times New Roman" w:cs="Times New Roman"/>
                <w:sz w:val="22"/>
                <w:szCs w:val="22"/>
              </w:rPr>
            </w:pPr>
            <w:r>
              <w:rPr>
                <w:rFonts w:ascii="Times New Roman" w:hAnsi="Times New Roman" w:cs="Times New Roman"/>
                <w:sz w:val="22"/>
                <w:szCs w:val="22"/>
              </w:rPr>
              <w:t xml:space="preserve">March 29 </w:t>
            </w:r>
          </w:p>
          <w:p w14:paraId="6A3CBE6E" w14:textId="77777777" w:rsidR="007F473A" w:rsidRPr="007F473A" w:rsidRDefault="007F473A" w:rsidP="00433A3A">
            <w:pPr>
              <w:jc w:val="center"/>
              <w:rPr>
                <w:sz w:val="22"/>
                <w:szCs w:val="22"/>
              </w:rPr>
            </w:pPr>
          </w:p>
        </w:tc>
        <w:tc>
          <w:tcPr>
            <w:tcW w:w="3939" w:type="dxa"/>
            <w:shd w:val="clear" w:color="auto" w:fill="auto"/>
          </w:tcPr>
          <w:p w14:paraId="2EC1CC84" w14:textId="77777777" w:rsidR="007F473A" w:rsidRPr="007F473A" w:rsidRDefault="007F473A" w:rsidP="00433A3A">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433A3A">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3"/>
            <w:shd w:val="clear" w:color="auto" w:fill="auto"/>
          </w:tcPr>
          <w:p w14:paraId="586D7F56" w14:textId="2196D0ED" w:rsidR="007F473A" w:rsidRPr="00B76340" w:rsidRDefault="007F473A" w:rsidP="00433A3A">
            <w:pPr>
              <w:autoSpaceDE/>
              <w:autoSpaceDN/>
              <w:adjustRightInd/>
              <w:jc w:val="center"/>
              <w:rPr>
                <w:rFonts w:ascii="Times New Roman" w:eastAsia="Calibri" w:hAnsi="Times New Roman" w:cs="Times New Roman"/>
                <w:sz w:val="22"/>
                <w:szCs w:val="22"/>
                <w:highlight w:val="red"/>
              </w:rPr>
            </w:pPr>
          </w:p>
        </w:tc>
        <w:tc>
          <w:tcPr>
            <w:tcW w:w="1901" w:type="dxa"/>
            <w:gridSpan w:val="2"/>
            <w:shd w:val="clear" w:color="auto" w:fill="auto"/>
          </w:tcPr>
          <w:p w14:paraId="7BBADEF4" w14:textId="77777777" w:rsidR="007F473A" w:rsidRPr="007F473A" w:rsidRDefault="007F473A"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75662B2F" w14:textId="77777777" w:rsidTr="00433A3A">
        <w:trPr>
          <w:trHeight w:val="233"/>
        </w:trPr>
        <w:tc>
          <w:tcPr>
            <w:tcW w:w="904" w:type="dxa"/>
            <w:vMerge/>
          </w:tcPr>
          <w:p w14:paraId="1588CA14"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3BBD30D7" w14:textId="29711B4E" w:rsidR="007F473A" w:rsidRPr="00AD38B4" w:rsidRDefault="00AD38B4" w:rsidP="00433A3A">
            <w:pPr>
              <w:jc w:val="center"/>
              <w:rPr>
                <w:rFonts w:ascii="Times New Roman" w:hAnsi="Times New Roman" w:cs="Times New Roman"/>
                <w:sz w:val="22"/>
                <w:szCs w:val="22"/>
              </w:rPr>
            </w:pPr>
            <w:r w:rsidRPr="00AD38B4">
              <w:rPr>
                <w:rFonts w:ascii="Times New Roman" w:hAnsi="Times New Roman" w:cs="Times New Roman"/>
                <w:sz w:val="22"/>
                <w:szCs w:val="22"/>
              </w:rPr>
              <w:t>March 31</w:t>
            </w:r>
          </w:p>
        </w:tc>
        <w:tc>
          <w:tcPr>
            <w:tcW w:w="3939" w:type="dxa"/>
            <w:shd w:val="clear" w:color="auto" w:fill="auto"/>
          </w:tcPr>
          <w:p w14:paraId="5196836E" w14:textId="77777777" w:rsidR="007F473A" w:rsidRDefault="007F473A" w:rsidP="00433A3A">
            <w:pPr>
              <w:tabs>
                <w:tab w:val="left" w:pos="720"/>
              </w:tabs>
              <w:autoSpaceDE/>
              <w:autoSpaceDN/>
              <w:adjustRightInd/>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p w14:paraId="3B40FB8A" w14:textId="77777777" w:rsidR="00062A01" w:rsidRDefault="00062A01" w:rsidP="00433A3A">
            <w:pPr>
              <w:tabs>
                <w:tab w:val="left" w:pos="720"/>
              </w:tabs>
              <w:autoSpaceDE/>
              <w:autoSpaceDN/>
              <w:adjustRightInd/>
              <w:jc w:val="center"/>
              <w:rPr>
                <w:rFonts w:ascii="Times New Roman" w:eastAsia="Calibri" w:hAnsi="Times New Roman" w:cs="Times New Roman"/>
                <w:i/>
                <w:position w:val="1"/>
                <w:sz w:val="22"/>
                <w:szCs w:val="22"/>
              </w:rPr>
            </w:pPr>
          </w:p>
          <w:p w14:paraId="64077E32" w14:textId="163CF2F2" w:rsidR="00062A01" w:rsidRPr="007F473A" w:rsidRDefault="00062A01" w:rsidP="00433A3A">
            <w:pPr>
              <w:tabs>
                <w:tab w:val="left" w:pos="720"/>
              </w:tabs>
              <w:autoSpaceDE/>
              <w:autoSpaceDN/>
              <w:adjustRightInd/>
              <w:jc w:val="center"/>
              <w:rPr>
                <w:rFonts w:ascii="Times New Roman" w:hAnsi="Times New Roman" w:cs="Times New Roman"/>
                <w:sz w:val="22"/>
                <w:szCs w:val="22"/>
              </w:rPr>
            </w:pPr>
          </w:p>
        </w:tc>
        <w:tc>
          <w:tcPr>
            <w:tcW w:w="1630" w:type="dxa"/>
            <w:gridSpan w:val="3"/>
            <w:shd w:val="clear" w:color="auto" w:fill="auto"/>
          </w:tcPr>
          <w:p w14:paraId="372A5FFB" w14:textId="77777777" w:rsidR="007F473A" w:rsidRPr="00B76340" w:rsidRDefault="007F473A" w:rsidP="00433A3A">
            <w:pPr>
              <w:spacing w:line="265" w:lineRule="exact"/>
              <w:ind w:left="100" w:right="-20"/>
              <w:jc w:val="center"/>
              <w:rPr>
                <w:rFonts w:ascii="Times New Roman" w:eastAsia="Calibri" w:hAnsi="Times New Roman" w:cs="Times New Roman"/>
                <w:position w:val="1"/>
                <w:sz w:val="22"/>
                <w:szCs w:val="22"/>
                <w:highlight w:val="red"/>
              </w:rPr>
            </w:pPr>
            <w:r w:rsidRPr="00B76340">
              <w:rPr>
                <w:rFonts w:ascii="Times New Roman" w:eastAsia="Calibri" w:hAnsi="Times New Roman" w:cs="Times New Roman"/>
                <w:position w:val="1"/>
                <w:sz w:val="22"/>
                <w:szCs w:val="22"/>
                <w:highlight w:val="red"/>
              </w:rPr>
              <w:t>NYT, 2019</w:t>
            </w:r>
          </w:p>
          <w:p w14:paraId="0E81390E" w14:textId="77777777" w:rsidR="007F473A" w:rsidRPr="00B76340" w:rsidRDefault="007F473A" w:rsidP="00433A3A">
            <w:pPr>
              <w:autoSpaceDE/>
              <w:autoSpaceDN/>
              <w:adjustRightInd/>
              <w:jc w:val="center"/>
              <w:rPr>
                <w:rFonts w:ascii="Times New Roman" w:eastAsia="Calibri" w:hAnsi="Times New Roman" w:cs="Times New Roman"/>
                <w:sz w:val="22"/>
                <w:szCs w:val="22"/>
                <w:highlight w:val="red"/>
              </w:rPr>
            </w:pPr>
          </w:p>
        </w:tc>
        <w:tc>
          <w:tcPr>
            <w:tcW w:w="1901" w:type="dxa"/>
            <w:gridSpan w:val="2"/>
            <w:shd w:val="clear" w:color="auto" w:fill="auto"/>
          </w:tcPr>
          <w:p w14:paraId="0E768F5A" w14:textId="2C47838C" w:rsidR="00062A01" w:rsidRPr="007F473A" w:rsidRDefault="00062A01" w:rsidP="00433A3A">
            <w:pPr>
              <w:tabs>
                <w:tab w:val="left" w:pos="720"/>
              </w:tabs>
              <w:autoSpaceDE/>
              <w:autoSpaceDN/>
              <w:adjustRightInd/>
              <w:rPr>
                <w:rFonts w:ascii="Times New Roman" w:hAnsi="Times New Roman" w:cs="Times New Roman"/>
                <w:b/>
                <w:sz w:val="22"/>
                <w:szCs w:val="22"/>
              </w:rPr>
            </w:pPr>
          </w:p>
        </w:tc>
      </w:tr>
      <w:tr w:rsidR="0071156D" w:rsidRPr="007F473A" w14:paraId="50C00510" w14:textId="77777777" w:rsidTr="00433A3A">
        <w:trPr>
          <w:trHeight w:val="233"/>
        </w:trPr>
        <w:tc>
          <w:tcPr>
            <w:tcW w:w="904" w:type="dxa"/>
            <w:vMerge w:val="restart"/>
            <w:shd w:val="clear" w:color="auto" w:fill="auto"/>
          </w:tcPr>
          <w:p w14:paraId="6B93B2D1" w14:textId="4290DA90"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sidR="00AD38B4">
              <w:rPr>
                <w:rFonts w:ascii="Times New Roman" w:hAnsi="Times New Roman" w:cs="Times New Roman"/>
                <w:sz w:val="22"/>
                <w:szCs w:val="22"/>
              </w:rPr>
              <w:t>4</w:t>
            </w:r>
          </w:p>
        </w:tc>
        <w:tc>
          <w:tcPr>
            <w:tcW w:w="1521" w:type="dxa"/>
            <w:shd w:val="clear" w:color="auto" w:fill="auto"/>
          </w:tcPr>
          <w:p w14:paraId="6C0A1076" w14:textId="6D8B33F0" w:rsidR="007F473A" w:rsidRPr="007F473A" w:rsidRDefault="00AD38B4"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April 5</w:t>
            </w:r>
          </w:p>
          <w:p w14:paraId="1C3FE8CD" w14:textId="2BAA66C5" w:rsidR="007F473A" w:rsidRPr="007F473A" w:rsidRDefault="007F473A" w:rsidP="00433A3A">
            <w:pPr>
              <w:jc w:val="center"/>
              <w:rPr>
                <w:sz w:val="22"/>
                <w:szCs w:val="22"/>
              </w:rPr>
            </w:pPr>
          </w:p>
        </w:tc>
        <w:tc>
          <w:tcPr>
            <w:tcW w:w="3939" w:type="dxa"/>
            <w:shd w:val="clear" w:color="auto" w:fill="auto"/>
          </w:tcPr>
          <w:p w14:paraId="5FE107DD" w14:textId="6FB0E1AB" w:rsidR="007F473A" w:rsidRPr="007F473A" w:rsidRDefault="007F473A" w:rsidP="00433A3A">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3"/>
            <w:shd w:val="clear" w:color="auto" w:fill="auto"/>
          </w:tcPr>
          <w:p w14:paraId="6FCE53E1" w14:textId="77777777" w:rsidR="007F473A" w:rsidRPr="00B76340" w:rsidRDefault="007F473A" w:rsidP="00433A3A">
            <w:pPr>
              <w:spacing w:line="265" w:lineRule="exact"/>
              <w:ind w:left="100" w:right="-20"/>
              <w:jc w:val="center"/>
              <w:rPr>
                <w:rFonts w:ascii="Times New Roman" w:eastAsia="Calibri" w:hAnsi="Times New Roman" w:cs="Times New Roman"/>
                <w:position w:val="1"/>
                <w:sz w:val="22"/>
                <w:szCs w:val="22"/>
                <w:highlight w:val="red"/>
              </w:rPr>
            </w:pPr>
            <w:r w:rsidRPr="00B76340">
              <w:rPr>
                <w:rFonts w:ascii="Times New Roman" w:eastAsia="Calibri" w:hAnsi="Times New Roman" w:cs="Times New Roman"/>
                <w:position w:val="1"/>
                <w:sz w:val="22"/>
                <w:szCs w:val="22"/>
                <w:highlight w:val="red"/>
              </w:rPr>
              <w:t>Blumenfeld, 2006</w:t>
            </w:r>
          </w:p>
          <w:p w14:paraId="56F785D2" w14:textId="5974DB31" w:rsidR="007F473A" w:rsidRPr="00B76340" w:rsidRDefault="007F473A" w:rsidP="00433A3A">
            <w:pPr>
              <w:spacing w:line="265" w:lineRule="exact"/>
              <w:ind w:left="100" w:right="-20"/>
              <w:jc w:val="center"/>
              <w:rPr>
                <w:rFonts w:ascii="Times New Roman" w:eastAsia="Calibri" w:hAnsi="Times New Roman" w:cs="Times New Roman"/>
                <w:position w:val="1"/>
                <w:sz w:val="22"/>
                <w:szCs w:val="22"/>
                <w:highlight w:val="red"/>
              </w:rPr>
            </w:pPr>
            <w:r w:rsidRPr="00B76340">
              <w:rPr>
                <w:rFonts w:ascii="Times New Roman" w:eastAsia="Calibri" w:hAnsi="Times New Roman" w:cs="Times New Roman"/>
                <w:position w:val="1"/>
                <w:sz w:val="22"/>
                <w:szCs w:val="22"/>
                <w:highlight w:val="red"/>
              </w:rPr>
              <w:t>Sacred Land Film Project, 2015</w:t>
            </w:r>
          </w:p>
        </w:tc>
        <w:tc>
          <w:tcPr>
            <w:tcW w:w="1901" w:type="dxa"/>
            <w:gridSpan w:val="2"/>
            <w:shd w:val="clear" w:color="auto" w:fill="auto"/>
          </w:tcPr>
          <w:p w14:paraId="139BD9B6" w14:textId="77777777" w:rsidR="007F473A" w:rsidRPr="00B76340" w:rsidRDefault="007F473A" w:rsidP="00433A3A">
            <w:pPr>
              <w:tabs>
                <w:tab w:val="left" w:pos="720"/>
              </w:tabs>
              <w:autoSpaceDE/>
              <w:autoSpaceDN/>
              <w:adjustRightInd/>
              <w:jc w:val="center"/>
              <w:rPr>
                <w:rFonts w:ascii="Times New Roman" w:hAnsi="Times New Roman" w:cs="Times New Roman"/>
                <w:b/>
                <w:sz w:val="22"/>
                <w:szCs w:val="22"/>
                <w:highlight w:val="yellow"/>
              </w:rPr>
            </w:pPr>
            <w:r w:rsidRPr="00B76340">
              <w:rPr>
                <w:rFonts w:ascii="Times New Roman" w:hAnsi="Times New Roman" w:cs="Times New Roman"/>
                <w:b/>
                <w:sz w:val="22"/>
                <w:szCs w:val="22"/>
                <w:highlight w:val="yellow"/>
              </w:rPr>
              <w:t>Reflection</w:t>
            </w:r>
            <w:r w:rsidR="0071156D" w:rsidRPr="00B76340">
              <w:rPr>
                <w:rFonts w:ascii="Times New Roman" w:hAnsi="Times New Roman" w:cs="Times New Roman"/>
                <w:b/>
                <w:sz w:val="22"/>
                <w:szCs w:val="22"/>
                <w:highlight w:val="yellow"/>
              </w:rPr>
              <w:t xml:space="preserve"> 3</w:t>
            </w:r>
            <w:r w:rsidRPr="00B76340">
              <w:rPr>
                <w:rFonts w:ascii="Times New Roman" w:hAnsi="Times New Roman" w:cs="Times New Roman"/>
                <w:b/>
                <w:sz w:val="22"/>
                <w:szCs w:val="22"/>
                <w:highlight w:val="yellow"/>
              </w:rPr>
              <w:t>: Disclosure Documentary</w:t>
            </w:r>
          </w:p>
          <w:p w14:paraId="70D5AFA3" w14:textId="7A03E7C9" w:rsidR="0071156D" w:rsidRPr="00B76340" w:rsidRDefault="0071156D" w:rsidP="00433A3A">
            <w:pPr>
              <w:tabs>
                <w:tab w:val="left" w:pos="720"/>
              </w:tabs>
              <w:autoSpaceDE/>
              <w:autoSpaceDN/>
              <w:adjustRightInd/>
              <w:jc w:val="center"/>
              <w:rPr>
                <w:rFonts w:ascii="Times New Roman" w:hAnsi="Times New Roman" w:cs="Times New Roman"/>
                <w:b/>
                <w:sz w:val="22"/>
                <w:szCs w:val="22"/>
                <w:highlight w:val="yellow"/>
              </w:rPr>
            </w:pPr>
            <w:r w:rsidRPr="00B76340">
              <w:rPr>
                <w:rFonts w:ascii="Times New Roman" w:hAnsi="Times New Roman" w:cs="Times New Roman"/>
                <w:b/>
                <w:sz w:val="22"/>
                <w:szCs w:val="22"/>
                <w:highlight w:val="yellow"/>
              </w:rPr>
              <w:t>DUE:</w:t>
            </w:r>
            <w:r w:rsidR="00B76340" w:rsidRPr="00B76340">
              <w:rPr>
                <w:rFonts w:ascii="Times New Roman" w:hAnsi="Times New Roman" w:cs="Times New Roman"/>
                <w:b/>
                <w:sz w:val="22"/>
                <w:szCs w:val="22"/>
                <w:highlight w:val="yellow"/>
              </w:rPr>
              <w:t xml:space="preserve"> APRIL 5</w:t>
            </w:r>
          </w:p>
        </w:tc>
      </w:tr>
      <w:tr w:rsidR="0071156D" w:rsidRPr="007F473A" w14:paraId="3CE9A8C9" w14:textId="77777777" w:rsidTr="00433A3A">
        <w:trPr>
          <w:trHeight w:val="233"/>
        </w:trPr>
        <w:tc>
          <w:tcPr>
            <w:tcW w:w="904" w:type="dxa"/>
            <w:vMerge/>
          </w:tcPr>
          <w:p w14:paraId="718F1299"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18C964FB" w14:textId="0D39BBA6" w:rsidR="007F473A" w:rsidRPr="00AD38B4" w:rsidRDefault="00AD38B4" w:rsidP="00433A3A">
            <w:pPr>
              <w:jc w:val="center"/>
              <w:rPr>
                <w:rFonts w:ascii="Times New Roman" w:hAnsi="Times New Roman" w:cs="Times New Roman"/>
                <w:sz w:val="22"/>
                <w:szCs w:val="22"/>
              </w:rPr>
            </w:pPr>
            <w:r w:rsidRPr="00AD38B4">
              <w:rPr>
                <w:rFonts w:ascii="Times New Roman" w:hAnsi="Times New Roman" w:cs="Times New Roman"/>
                <w:sz w:val="22"/>
                <w:szCs w:val="22"/>
              </w:rPr>
              <w:t>April 7</w:t>
            </w:r>
          </w:p>
        </w:tc>
        <w:tc>
          <w:tcPr>
            <w:tcW w:w="3939" w:type="dxa"/>
            <w:shd w:val="clear" w:color="auto" w:fill="auto"/>
          </w:tcPr>
          <w:p w14:paraId="5C40B66F" w14:textId="77777777" w:rsidR="007F473A" w:rsidRPr="007F473A" w:rsidRDefault="007F473A" w:rsidP="00433A3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433A3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433A3A">
            <w:pPr>
              <w:ind w:left="100" w:right="-20"/>
              <w:jc w:val="center"/>
              <w:rPr>
                <w:rFonts w:ascii="Times New Roman" w:eastAsia="Calibri" w:hAnsi="Times New Roman" w:cs="Times New Roman"/>
                <w:position w:val="1"/>
                <w:sz w:val="22"/>
                <w:szCs w:val="22"/>
              </w:rPr>
            </w:pPr>
          </w:p>
        </w:tc>
        <w:tc>
          <w:tcPr>
            <w:tcW w:w="1630" w:type="dxa"/>
            <w:gridSpan w:val="3"/>
            <w:shd w:val="clear" w:color="auto" w:fill="auto"/>
          </w:tcPr>
          <w:p w14:paraId="2289F7A3" w14:textId="54F38834" w:rsidR="007F473A" w:rsidRPr="00B76340" w:rsidRDefault="007F473A" w:rsidP="00433A3A">
            <w:pPr>
              <w:spacing w:line="265" w:lineRule="exact"/>
              <w:ind w:left="100" w:right="-20"/>
              <w:jc w:val="center"/>
              <w:rPr>
                <w:rFonts w:ascii="Times New Roman" w:eastAsia="Calibri" w:hAnsi="Times New Roman" w:cs="Times New Roman"/>
                <w:position w:val="1"/>
                <w:sz w:val="22"/>
                <w:szCs w:val="22"/>
                <w:highlight w:val="red"/>
              </w:rPr>
            </w:pPr>
            <w:r w:rsidRPr="00B76340">
              <w:rPr>
                <w:rFonts w:ascii="Times New Roman" w:eastAsia="Calibri" w:hAnsi="Times New Roman" w:cs="Times New Roman"/>
                <w:sz w:val="22"/>
                <w:szCs w:val="22"/>
                <w:highlight w:val="red"/>
              </w:rPr>
              <w:t>Chapter 8</w:t>
            </w:r>
          </w:p>
        </w:tc>
        <w:tc>
          <w:tcPr>
            <w:tcW w:w="1901" w:type="dxa"/>
            <w:gridSpan w:val="2"/>
            <w:shd w:val="clear" w:color="auto" w:fill="auto"/>
          </w:tcPr>
          <w:p w14:paraId="21EDDAA5" w14:textId="77777777" w:rsidR="007F473A" w:rsidRPr="007F473A" w:rsidRDefault="007F473A"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32D60943" w14:textId="77777777" w:rsidTr="00433A3A">
        <w:trPr>
          <w:trHeight w:val="233"/>
        </w:trPr>
        <w:tc>
          <w:tcPr>
            <w:tcW w:w="904" w:type="dxa"/>
            <w:vMerge w:val="restart"/>
            <w:shd w:val="clear" w:color="auto" w:fill="auto"/>
          </w:tcPr>
          <w:p w14:paraId="6AFCED60" w14:textId="119E88FD"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sidR="00AD38B4">
              <w:rPr>
                <w:rFonts w:ascii="Times New Roman" w:hAnsi="Times New Roman" w:cs="Times New Roman"/>
                <w:sz w:val="22"/>
                <w:szCs w:val="22"/>
              </w:rPr>
              <w:t>5</w:t>
            </w:r>
          </w:p>
        </w:tc>
        <w:tc>
          <w:tcPr>
            <w:tcW w:w="1521" w:type="dxa"/>
            <w:shd w:val="clear" w:color="auto" w:fill="auto"/>
          </w:tcPr>
          <w:p w14:paraId="10BD1A30" w14:textId="4EAF2032" w:rsidR="007F473A" w:rsidRPr="007F473A" w:rsidRDefault="00AD38B4"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April 12</w:t>
            </w:r>
          </w:p>
        </w:tc>
        <w:tc>
          <w:tcPr>
            <w:tcW w:w="3939" w:type="dxa"/>
            <w:shd w:val="clear" w:color="auto" w:fill="auto"/>
          </w:tcPr>
          <w:p w14:paraId="1DBD1C2B"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7F473A" w:rsidRPr="007F473A" w:rsidRDefault="007F473A" w:rsidP="00433A3A">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3"/>
            <w:shd w:val="clear" w:color="auto" w:fill="auto"/>
          </w:tcPr>
          <w:p w14:paraId="267BFD69" w14:textId="32C26E7F" w:rsidR="007F473A" w:rsidRPr="00B76340" w:rsidRDefault="007F473A" w:rsidP="00433A3A">
            <w:pPr>
              <w:spacing w:line="265" w:lineRule="exact"/>
              <w:ind w:left="100" w:right="-20"/>
              <w:jc w:val="center"/>
              <w:rPr>
                <w:rFonts w:ascii="Times New Roman" w:eastAsia="Calibri" w:hAnsi="Times New Roman" w:cs="Times New Roman"/>
                <w:position w:val="1"/>
                <w:sz w:val="22"/>
                <w:szCs w:val="22"/>
                <w:highlight w:val="red"/>
              </w:rPr>
            </w:pPr>
          </w:p>
        </w:tc>
        <w:tc>
          <w:tcPr>
            <w:tcW w:w="1901" w:type="dxa"/>
            <w:gridSpan w:val="2"/>
            <w:shd w:val="clear" w:color="auto" w:fill="auto"/>
          </w:tcPr>
          <w:p w14:paraId="7DB5644E" w14:textId="3C2A0303" w:rsidR="007F473A" w:rsidRPr="007F473A" w:rsidRDefault="007F473A"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600ECDB1" w14:textId="77777777" w:rsidTr="00433A3A">
        <w:trPr>
          <w:trHeight w:val="233"/>
        </w:trPr>
        <w:tc>
          <w:tcPr>
            <w:tcW w:w="904" w:type="dxa"/>
            <w:vMerge/>
          </w:tcPr>
          <w:p w14:paraId="582E0BCE"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7987CE13" w14:textId="29524385" w:rsidR="007F473A" w:rsidRPr="000009BE" w:rsidRDefault="00AD38B4" w:rsidP="00433A3A">
            <w:pPr>
              <w:jc w:val="center"/>
              <w:rPr>
                <w:rFonts w:ascii="Times New Roman" w:hAnsi="Times New Roman" w:cs="Times New Roman"/>
                <w:sz w:val="22"/>
                <w:szCs w:val="22"/>
              </w:rPr>
            </w:pPr>
            <w:r w:rsidRPr="000009BE">
              <w:rPr>
                <w:rFonts w:ascii="Times New Roman" w:hAnsi="Times New Roman" w:cs="Times New Roman"/>
                <w:sz w:val="22"/>
                <w:szCs w:val="22"/>
              </w:rPr>
              <w:t>April</w:t>
            </w:r>
            <w:r w:rsidR="000009BE" w:rsidRPr="000009BE">
              <w:rPr>
                <w:rFonts w:ascii="Times New Roman" w:hAnsi="Times New Roman" w:cs="Times New Roman"/>
                <w:sz w:val="22"/>
                <w:szCs w:val="22"/>
              </w:rPr>
              <w:t xml:space="preserve"> 14</w:t>
            </w:r>
          </w:p>
        </w:tc>
        <w:tc>
          <w:tcPr>
            <w:tcW w:w="3939" w:type="dxa"/>
            <w:shd w:val="clear" w:color="auto" w:fill="auto"/>
          </w:tcPr>
          <w:p w14:paraId="170E867B" w14:textId="24D7D02D"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3"/>
            <w:shd w:val="clear" w:color="auto" w:fill="auto"/>
          </w:tcPr>
          <w:p w14:paraId="2349D329" w14:textId="065A1D1A" w:rsidR="007F473A" w:rsidRPr="00B76340" w:rsidRDefault="007F473A" w:rsidP="00433A3A">
            <w:pPr>
              <w:autoSpaceDE/>
              <w:autoSpaceDN/>
              <w:adjustRightInd/>
              <w:jc w:val="center"/>
              <w:rPr>
                <w:rFonts w:ascii="Times New Roman" w:eastAsia="Calibri" w:hAnsi="Times New Roman" w:cs="Times New Roman"/>
                <w:sz w:val="22"/>
                <w:szCs w:val="22"/>
                <w:highlight w:val="red"/>
              </w:rPr>
            </w:pPr>
            <w:r w:rsidRPr="00B76340">
              <w:rPr>
                <w:rFonts w:ascii="Times New Roman" w:eastAsia="Calibri" w:hAnsi="Times New Roman" w:cs="Times New Roman"/>
                <w:sz w:val="22"/>
                <w:szCs w:val="22"/>
                <w:highlight w:val="red"/>
              </w:rPr>
              <w:t>Chapter 9</w:t>
            </w:r>
          </w:p>
        </w:tc>
        <w:tc>
          <w:tcPr>
            <w:tcW w:w="1901" w:type="dxa"/>
            <w:gridSpan w:val="2"/>
            <w:shd w:val="clear" w:color="auto" w:fill="auto"/>
          </w:tcPr>
          <w:p w14:paraId="2653461F" w14:textId="77777777" w:rsidR="007F473A" w:rsidRPr="00B76340" w:rsidRDefault="007F473A" w:rsidP="00433A3A">
            <w:pPr>
              <w:tabs>
                <w:tab w:val="left" w:pos="720"/>
              </w:tabs>
              <w:autoSpaceDE/>
              <w:autoSpaceDN/>
              <w:adjustRightInd/>
              <w:jc w:val="center"/>
              <w:rPr>
                <w:rFonts w:ascii="Times New Roman" w:hAnsi="Times New Roman" w:cs="Times New Roman"/>
                <w:b/>
                <w:sz w:val="22"/>
                <w:szCs w:val="22"/>
                <w:highlight w:val="yellow"/>
              </w:rPr>
            </w:pPr>
            <w:r w:rsidRPr="00B76340">
              <w:rPr>
                <w:rFonts w:ascii="Times New Roman" w:hAnsi="Times New Roman" w:cs="Times New Roman"/>
                <w:b/>
                <w:sz w:val="22"/>
                <w:szCs w:val="22"/>
                <w:highlight w:val="yellow"/>
              </w:rPr>
              <w:t>Video Project: Local History</w:t>
            </w:r>
          </w:p>
          <w:p w14:paraId="62368164" w14:textId="6B5214AC" w:rsidR="0071156D" w:rsidRPr="007F473A" w:rsidRDefault="0071156D" w:rsidP="00433A3A">
            <w:pPr>
              <w:tabs>
                <w:tab w:val="left" w:pos="720"/>
              </w:tabs>
              <w:autoSpaceDE/>
              <w:autoSpaceDN/>
              <w:adjustRightInd/>
              <w:jc w:val="center"/>
              <w:rPr>
                <w:rFonts w:ascii="Times New Roman" w:hAnsi="Times New Roman" w:cs="Times New Roman"/>
                <w:b/>
                <w:sz w:val="22"/>
                <w:szCs w:val="22"/>
              </w:rPr>
            </w:pPr>
            <w:r w:rsidRPr="00B76340">
              <w:rPr>
                <w:rFonts w:ascii="Times New Roman" w:hAnsi="Times New Roman" w:cs="Times New Roman"/>
                <w:b/>
                <w:sz w:val="22"/>
                <w:szCs w:val="22"/>
                <w:highlight w:val="yellow"/>
              </w:rPr>
              <w:t xml:space="preserve">DUE: </w:t>
            </w:r>
            <w:r w:rsidR="00B76340" w:rsidRPr="00B76340">
              <w:rPr>
                <w:rFonts w:ascii="Times New Roman" w:hAnsi="Times New Roman" w:cs="Times New Roman"/>
                <w:b/>
                <w:sz w:val="22"/>
                <w:szCs w:val="22"/>
                <w:highlight w:val="yellow"/>
              </w:rPr>
              <w:t>APRIL 14</w:t>
            </w:r>
          </w:p>
        </w:tc>
      </w:tr>
      <w:tr w:rsidR="0071156D" w:rsidRPr="007F473A" w14:paraId="76E2AD99" w14:textId="77777777" w:rsidTr="00433A3A">
        <w:trPr>
          <w:trHeight w:val="233"/>
        </w:trPr>
        <w:tc>
          <w:tcPr>
            <w:tcW w:w="904" w:type="dxa"/>
            <w:vMerge w:val="restart"/>
            <w:shd w:val="clear" w:color="auto" w:fill="auto"/>
          </w:tcPr>
          <w:p w14:paraId="32F5DC83" w14:textId="56DE81F2"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sidR="00AD38B4">
              <w:rPr>
                <w:rFonts w:ascii="Times New Roman" w:hAnsi="Times New Roman" w:cs="Times New Roman"/>
                <w:sz w:val="22"/>
                <w:szCs w:val="22"/>
              </w:rPr>
              <w:t>6</w:t>
            </w:r>
          </w:p>
        </w:tc>
        <w:tc>
          <w:tcPr>
            <w:tcW w:w="1521" w:type="dxa"/>
            <w:shd w:val="clear" w:color="auto" w:fill="auto"/>
          </w:tcPr>
          <w:p w14:paraId="1D1965EF" w14:textId="25CC3C25" w:rsidR="007F473A" w:rsidRPr="000009BE" w:rsidRDefault="000009BE" w:rsidP="00433A3A">
            <w:pPr>
              <w:jc w:val="center"/>
              <w:rPr>
                <w:rFonts w:ascii="Times New Roman" w:hAnsi="Times New Roman" w:cs="Times New Roman"/>
                <w:sz w:val="22"/>
                <w:szCs w:val="22"/>
              </w:rPr>
            </w:pPr>
            <w:r w:rsidRPr="000009BE">
              <w:rPr>
                <w:rFonts w:ascii="Times New Roman" w:hAnsi="Times New Roman" w:cs="Times New Roman"/>
                <w:sz w:val="22"/>
                <w:szCs w:val="22"/>
              </w:rPr>
              <w:t>April 19</w:t>
            </w:r>
          </w:p>
        </w:tc>
        <w:tc>
          <w:tcPr>
            <w:tcW w:w="3939" w:type="dxa"/>
            <w:shd w:val="clear" w:color="auto" w:fill="auto"/>
          </w:tcPr>
          <w:p w14:paraId="23B4B26E" w14:textId="0D6452BF"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3"/>
            <w:shd w:val="clear" w:color="auto" w:fill="auto"/>
          </w:tcPr>
          <w:p w14:paraId="662DECC4" w14:textId="77777777" w:rsidR="007F473A" w:rsidRPr="00B76340" w:rsidRDefault="007F473A" w:rsidP="00433A3A">
            <w:pPr>
              <w:autoSpaceDE/>
              <w:autoSpaceDN/>
              <w:adjustRightInd/>
              <w:jc w:val="center"/>
              <w:rPr>
                <w:rFonts w:ascii="Times New Roman" w:eastAsia="Calibri" w:hAnsi="Times New Roman" w:cs="Times New Roman"/>
                <w:sz w:val="22"/>
                <w:szCs w:val="22"/>
                <w:highlight w:val="red"/>
              </w:rPr>
            </w:pPr>
          </w:p>
        </w:tc>
        <w:tc>
          <w:tcPr>
            <w:tcW w:w="1901" w:type="dxa"/>
            <w:gridSpan w:val="2"/>
            <w:shd w:val="clear" w:color="auto" w:fill="auto"/>
          </w:tcPr>
          <w:p w14:paraId="0AE10DFF" w14:textId="77777777" w:rsidR="007F473A" w:rsidRPr="007F473A" w:rsidRDefault="007F473A"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26749AA5" w14:textId="77777777" w:rsidTr="00433A3A">
        <w:trPr>
          <w:trHeight w:val="233"/>
        </w:trPr>
        <w:tc>
          <w:tcPr>
            <w:tcW w:w="904" w:type="dxa"/>
            <w:vMerge/>
          </w:tcPr>
          <w:p w14:paraId="712ACF19"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1257F07D" w14:textId="3790D363" w:rsidR="007F473A" w:rsidRPr="000009BE" w:rsidRDefault="000009BE" w:rsidP="00433A3A">
            <w:pPr>
              <w:jc w:val="center"/>
              <w:rPr>
                <w:rFonts w:ascii="Times New Roman" w:hAnsi="Times New Roman" w:cs="Times New Roman"/>
                <w:sz w:val="22"/>
                <w:szCs w:val="22"/>
              </w:rPr>
            </w:pPr>
            <w:r w:rsidRPr="000009BE">
              <w:rPr>
                <w:rFonts w:ascii="Times New Roman" w:hAnsi="Times New Roman" w:cs="Times New Roman"/>
                <w:sz w:val="22"/>
                <w:szCs w:val="22"/>
              </w:rPr>
              <w:t>April 21</w:t>
            </w:r>
          </w:p>
        </w:tc>
        <w:tc>
          <w:tcPr>
            <w:tcW w:w="3939" w:type="dxa"/>
            <w:shd w:val="clear" w:color="auto" w:fill="auto"/>
          </w:tcPr>
          <w:p w14:paraId="52B1AF5F" w14:textId="5CC72687"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3"/>
            <w:shd w:val="clear" w:color="auto" w:fill="auto"/>
          </w:tcPr>
          <w:p w14:paraId="05A19FB0" w14:textId="5F1DEB46" w:rsidR="007F473A" w:rsidRPr="00B76340" w:rsidRDefault="007F473A" w:rsidP="00433A3A">
            <w:pPr>
              <w:autoSpaceDE/>
              <w:autoSpaceDN/>
              <w:adjustRightInd/>
              <w:jc w:val="center"/>
              <w:rPr>
                <w:rFonts w:ascii="Times New Roman" w:eastAsia="Calibri" w:hAnsi="Times New Roman" w:cs="Times New Roman"/>
                <w:sz w:val="22"/>
                <w:szCs w:val="22"/>
                <w:highlight w:val="red"/>
              </w:rPr>
            </w:pPr>
            <w:r w:rsidRPr="00B76340">
              <w:rPr>
                <w:rFonts w:ascii="Times New Roman" w:hAnsi="Times New Roman" w:cs="Times New Roman"/>
                <w:bCs/>
                <w:sz w:val="22"/>
                <w:szCs w:val="22"/>
                <w:highlight w:val="red"/>
              </w:rPr>
              <w:t xml:space="preserve">Through The Eyes of Women: Joan </w:t>
            </w:r>
            <w:proofErr w:type="spellStart"/>
            <w:r w:rsidRPr="00B76340">
              <w:rPr>
                <w:rFonts w:ascii="Times New Roman" w:hAnsi="Times New Roman" w:cs="Times New Roman"/>
                <w:bCs/>
                <w:sz w:val="22"/>
                <w:szCs w:val="22"/>
                <w:highlight w:val="red"/>
              </w:rPr>
              <w:t>Trumpauer</w:t>
            </w:r>
            <w:proofErr w:type="spellEnd"/>
            <w:r w:rsidRPr="00B76340">
              <w:rPr>
                <w:rFonts w:ascii="Times New Roman" w:hAnsi="Times New Roman" w:cs="Times New Roman"/>
                <w:bCs/>
                <w:sz w:val="22"/>
                <w:szCs w:val="22"/>
                <w:highlight w:val="red"/>
              </w:rPr>
              <w:t xml:space="preserve"> Mulholland Shares How “She Stood </w:t>
            </w:r>
            <w:proofErr w:type="gramStart"/>
            <w:r w:rsidRPr="00B76340">
              <w:rPr>
                <w:rFonts w:ascii="Times New Roman" w:hAnsi="Times New Roman" w:cs="Times New Roman"/>
                <w:bCs/>
                <w:sz w:val="22"/>
                <w:szCs w:val="22"/>
                <w:highlight w:val="red"/>
              </w:rPr>
              <w:t>For</w:t>
            </w:r>
            <w:proofErr w:type="gramEnd"/>
            <w:r w:rsidRPr="00B76340">
              <w:rPr>
                <w:rFonts w:ascii="Times New Roman" w:hAnsi="Times New Roman" w:cs="Times New Roman"/>
                <w:bCs/>
                <w:sz w:val="22"/>
                <w:szCs w:val="22"/>
                <w:highlight w:val="red"/>
              </w:rPr>
              <w:t xml:space="preserve"> </w:t>
            </w:r>
            <w:r w:rsidRPr="00B76340">
              <w:rPr>
                <w:rFonts w:ascii="Times New Roman" w:hAnsi="Times New Roman" w:cs="Times New Roman"/>
                <w:bCs/>
                <w:sz w:val="22"/>
                <w:szCs w:val="22"/>
                <w:highlight w:val="red"/>
              </w:rPr>
              <w:lastRenderedPageBreak/>
              <w:t>Freedom”</w:t>
            </w:r>
          </w:p>
        </w:tc>
        <w:tc>
          <w:tcPr>
            <w:tcW w:w="1901" w:type="dxa"/>
            <w:gridSpan w:val="2"/>
            <w:shd w:val="clear" w:color="auto" w:fill="auto"/>
          </w:tcPr>
          <w:p w14:paraId="2477E40D" w14:textId="32934508" w:rsidR="007F473A" w:rsidRPr="007F473A" w:rsidRDefault="007F473A" w:rsidP="00433A3A">
            <w:pPr>
              <w:tabs>
                <w:tab w:val="left" w:pos="720"/>
              </w:tabs>
              <w:autoSpaceDE/>
              <w:autoSpaceDN/>
              <w:adjustRightInd/>
              <w:jc w:val="center"/>
              <w:rPr>
                <w:rFonts w:ascii="Times New Roman" w:hAnsi="Times New Roman" w:cs="Times New Roman"/>
                <w:b/>
                <w:sz w:val="22"/>
                <w:szCs w:val="22"/>
              </w:rPr>
            </w:pPr>
          </w:p>
        </w:tc>
      </w:tr>
      <w:tr w:rsidR="000E5C3D" w14:paraId="690885D1" w14:textId="00941680" w:rsidTr="00433A3A">
        <w:tblPrEx>
          <w:tblLook w:val="0000" w:firstRow="0" w:lastRow="0" w:firstColumn="0" w:lastColumn="0" w:noHBand="0" w:noVBand="0"/>
        </w:tblPrEx>
        <w:trPr>
          <w:trHeight w:val="475"/>
        </w:trPr>
        <w:tc>
          <w:tcPr>
            <w:tcW w:w="904" w:type="dxa"/>
          </w:tcPr>
          <w:p w14:paraId="0F8E8171" w14:textId="77777777" w:rsidR="000E5C3D" w:rsidRDefault="000E5C3D" w:rsidP="00433A3A">
            <w:pPr>
              <w:ind w:left="-5"/>
              <w:outlineLvl w:val="0"/>
              <w:rPr>
                <w:rFonts w:ascii="Times New Roman" w:hAnsi="Times New Roman" w:cs="Times New Roman"/>
                <w:b/>
                <w:color w:val="000000"/>
                <w:sz w:val="22"/>
                <w:szCs w:val="22"/>
              </w:rPr>
            </w:pPr>
          </w:p>
        </w:tc>
        <w:tc>
          <w:tcPr>
            <w:tcW w:w="1521" w:type="dxa"/>
          </w:tcPr>
          <w:p w14:paraId="7628D986" w14:textId="3A400BCB" w:rsidR="000E5C3D" w:rsidRPr="000E5C3D" w:rsidRDefault="000E5C3D" w:rsidP="00433A3A">
            <w:pPr>
              <w:ind w:left="-5"/>
              <w:jc w:val="center"/>
              <w:outlineLvl w:val="0"/>
              <w:rPr>
                <w:rFonts w:ascii="Times New Roman" w:hAnsi="Times New Roman" w:cs="Times New Roman"/>
                <w:bCs/>
                <w:color w:val="000000"/>
                <w:sz w:val="22"/>
                <w:szCs w:val="22"/>
              </w:rPr>
            </w:pPr>
          </w:p>
        </w:tc>
        <w:tc>
          <w:tcPr>
            <w:tcW w:w="3954" w:type="dxa"/>
            <w:gridSpan w:val="2"/>
          </w:tcPr>
          <w:p w14:paraId="37020182" w14:textId="4CB0EB4F" w:rsidR="000E5C3D" w:rsidRDefault="000E5C3D" w:rsidP="00433A3A">
            <w:pPr>
              <w:ind w:left="-5"/>
              <w:jc w:val="center"/>
              <w:outlineLvl w:val="0"/>
              <w:rPr>
                <w:rFonts w:ascii="Times New Roman" w:hAnsi="Times New Roman" w:cs="Times New Roman"/>
                <w:b/>
                <w:color w:val="000000"/>
                <w:sz w:val="22"/>
                <w:szCs w:val="22"/>
              </w:rPr>
            </w:pPr>
          </w:p>
        </w:tc>
        <w:tc>
          <w:tcPr>
            <w:tcW w:w="1630" w:type="dxa"/>
            <w:gridSpan w:val="3"/>
          </w:tcPr>
          <w:p w14:paraId="6E7808AF" w14:textId="77777777" w:rsidR="000E5C3D" w:rsidRDefault="000E5C3D" w:rsidP="00433A3A">
            <w:pPr>
              <w:ind w:left="-5"/>
              <w:outlineLvl w:val="0"/>
              <w:rPr>
                <w:rFonts w:ascii="Times New Roman" w:hAnsi="Times New Roman" w:cs="Times New Roman"/>
                <w:b/>
                <w:color w:val="000000"/>
                <w:sz w:val="22"/>
                <w:szCs w:val="22"/>
              </w:rPr>
            </w:pPr>
          </w:p>
        </w:tc>
        <w:tc>
          <w:tcPr>
            <w:tcW w:w="1886" w:type="dxa"/>
          </w:tcPr>
          <w:p w14:paraId="4C2FD70F" w14:textId="023BD6ED" w:rsidR="000E5C3D" w:rsidRDefault="000E5C3D" w:rsidP="00433A3A">
            <w:pPr>
              <w:ind w:left="-5"/>
              <w:jc w:val="center"/>
              <w:outlineLvl w:val="0"/>
              <w:rPr>
                <w:rFonts w:ascii="Times New Roman" w:hAnsi="Times New Roman" w:cs="Times New Roman"/>
                <w:b/>
                <w:color w:val="000000"/>
                <w:sz w:val="22"/>
                <w:szCs w:val="22"/>
              </w:rPr>
            </w:pPr>
          </w:p>
        </w:tc>
      </w:tr>
      <w:tr w:rsidR="00654085" w14:paraId="55D32137" w14:textId="5264C822" w:rsidTr="00077AE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vMerge w:val="restart"/>
            <w:tcBorders>
              <w:left w:val="single" w:sz="4" w:space="0" w:color="auto"/>
              <w:right w:val="single" w:sz="4" w:space="0" w:color="auto"/>
            </w:tcBorders>
          </w:tcPr>
          <w:p w14:paraId="4FAF2822" w14:textId="77777777" w:rsidR="00654085" w:rsidRDefault="00654085" w:rsidP="00433A3A">
            <w:pPr>
              <w:tabs>
                <w:tab w:val="left" w:pos="720"/>
              </w:tabs>
              <w:autoSpaceDE/>
              <w:autoSpaceDN/>
              <w:adjustRightInd/>
              <w:jc w:val="center"/>
              <w:rPr>
                <w:rFonts w:ascii="Times New Roman" w:hAnsi="Times New Roman" w:cs="Times New Roman"/>
                <w:sz w:val="22"/>
                <w:szCs w:val="22"/>
              </w:rPr>
            </w:pPr>
          </w:p>
          <w:p w14:paraId="0DA38AE7" w14:textId="77777777" w:rsidR="00654085" w:rsidRDefault="00654085" w:rsidP="00433A3A">
            <w:pPr>
              <w:tabs>
                <w:tab w:val="left" w:pos="720"/>
              </w:tabs>
              <w:autoSpaceDE/>
              <w:autoSpaceDN/>
              <w:adjustRightInd/>
              <w:jc w:val="center"/>
              <w:rPr>
                <w:rFonts w:ascii="Times New Roman" w:hAnsi="Times New Roman" w:cs="Times New Roman"/>
                <w:sz w:val="22"/>
                <w:szCs w:val="22"/>
              </w:rPr>
            </w:pPr>
          </w:p>
          <w:p w14:paraId="56147EA2" w14:textId="3F1EE9B2" w:rsidR="00654085" w:rsidRDefault="00654085"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17</w:t>
            </w:r>
          </w:p>
          <w:p w14:paraId="6F6D794B" w14:textId="77777777" w:rsidR="00654085" w:rsidRDefault="00654085" w:rsidP="00433A3A">
            <w:pPr>
              <w:widowControl/>
              <w:autoSpaceDE/>
              <w:autoSpaceDN/>
              <w:adjustRightInd/>
              <w:rPr>
                <w:rFonts w:ascii="Times New Roman" w:hAnsi="Times New Roman" w:cs="Times New Roman"/>
                <w:b/>
                <w:color w:val="000000"/>
                <w:sz w:val="22"/>
                <w:szCs w:val="22"/>
              </w:rPr>
            </w:pPr>
          </w:p>
        </w:tc>
        <w:tc>
          <w:tcPr>
            <w:tcW w:w="1521" w:type="dxa"/>
            <w:tcBorders>
              <w:left w:val="single" w:sz="4" w:space="0" w:color="auto"/>
              <w:bottom w:val="single" w:sz="4" w:space="0" w:color="auto"/>
            </w:tcBorders>
          </w:tcPr>
          <w:p w14:paraId="6B4AE7F6" w14:textId="77777777" w:rsidR="00654085" w:rsidRDefault="00654085" w:rsidP="00433A3A">
            <w:pPr>
              <w:jc w:val="center"/>
              <w:rPr>
                <w:rFonts w:ascii="Times New Roman" w:hAnsi="Times New Roman" w:cs="Times New Roman"/>
                <w:sz w:val="22"/>
                <w:szCs w:val="22"/>
              </w:rPr>
            </w:pPr>
          </w:p>
          <w:p w14:paraId="33B1C3C6" w14:textId="77777777" w:rsidR="00654085" w:rsidRDefault="00654085" w:rsidP="00433A3A">
            <w:pPr>
              <w:jc w:val="center"/>
              <w:rPr>
                <w:rFonts w:ascii="Times New Roman" w:hAnsi="Times New Roman" w:cs="Times New Roman"/>
                <w:sz w:val="22"/>
                <w:szCs w:val="22"/>
              </w:rPr>
            </w:pPr>
          </w:p>
          <w:p w14:paraId="45B06310" w14:textId="6C201293" w:rsidR="00654085" w:rsidRPr="007F473A" w:rsidRDefault="00654085" w:rsidP="00433A3A">
            <w:pPr>
              <w:jc w:val="center"/>
              <w:rPr>
                <w:rFonts w:ascii="Times New Roman" w:hAnsi="Times New Roman" w:cs="Times New Roman"/>
                <w:sz w:val="22"/>
                <w:szCs w:val="22"/>
              </w:rPr>
            </w:pPr>
            <w:r>
              <w:rPr>
                <w:rFonts w:ascii="Times New Roman" w:hAnsi="Times New Roman" w:cs="Times New Roman"/>
                <w:sz w:val="22"/>
                <w:szCs w:val="22"/>
              </w:rPr>
              <w:t>April 26</w:t>
            </w:r>
          </w:p>
          <w:p w14:paraId="223A4E9F" w14:textId="77777777" w:rsidR="00654085" w:rsidRDefault="00654085" w:rsidP="00433A3A">
            <w:pPr>
              <w:widowControl/>
              <w:autoSpaceDE/>
              <w:autoSpaceDN/>
              <w:adjustRightInd/>
              <w:rPr>
                <w:rFonts w:ascii="Times New Roman" w:hAnsi="Times New Roman" w:cs="Times New Roman"/>
                <w:b/>
                <w:color w:val="000000"/>
                <w:sz w:val="22"/>
                <w:szCs w:val="22"/>
              </w:rPr>
            </w:pPr>
          </w:p>
        </w:tc>
        <w:tc>
          <w:tcPr>
            <w:tcW w:w="3954" w:type="dxa"/>
            <w:gridSpan w:val="2"/>
            <w:tcBorders>
              <w:left w:val="single" w:sz="4" w:space="0" w:color="auto"/>
              <w:bottom w:val="single" w:sz="4" w:space="0" w:color="auto"/>
            </w:tcBorders>
          </w:tcPr>
          <w:p w14:paraId="1AD53861" w14:textId="77777777" w:rsidR="00654085" w:rsidRDefault="00654085" w:rsidP="00433A3A">
            <w:pPr>
              <w:tabs>
                <w:tab w:val="left" w:pos="720"/>
              </w:tabs>
              <w:autoSpaceDE/>
              <w:autoSpaceDN/>
              <w:adjustRightInd/>
              <w:jc w:val="center"/>
              <w:rPr>
                <w:rFonts w:ascii="Times New Roman" w:hAnsi="Times New Roman" w:cs="Times New Roman"/>
                <w:sz w:val="22"/>
                <w:szCs w:val="22"/>
              </w:rPr>
            </w:pPr>
          </w:p>
          <w:p w14:paraId="00E0935F" w14:textId="77777777" w:rsidR="00654085" w:rsidRDefault="00654085" w:rsidP="00433A3A">
            <w:pPr>
              <w:tabs>
                <w:tab w:val="left" w:pos="720"/>
              </w:tabs>
              <w:autoSpaceDE/>
              <w:autoSpaceDN/>
              <w:adjustRightInd/>
              <w:jc w:val="center"/>
              <w:rPr>
                <w:rFonts w:ascii="Times New Roman" w:hAnsi="Times New Roman" w:cs="Times New Roman"/>
                <w:sz w:val="22"/>
                <w:szCs w:val="22"/>
              </w:rPr>
            </w:pPr>
          </w:p>
          <w:p w14:paraId="4282447B" w14:textId="77777777" w:rsidR="00654085" w:rsidRDefault="00654085"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Class Review</w:t>
            </w:r>
          </w:p>
          <w:p w14:paraId="1A89F987" w14:textId="77777777" w:rsidR="00654085" w:rsidRDefault="00654085" w:rsidP="00433A3A">
            <w:pPr>
              <w:tabs>
                <w:tab w:val="left" w:pos="720"/>
              </w:tabs>
              <w:autoSpaceDE/>
              <w:autoSpaceDN/>
              <w:adjustRightInd/>
              <w:jc w:val="center"/>
              <w:rPr>
                <w:rFonts w:ascii="Times New Roman" w:hAnsi="Times New Roman" w:cs="Times New Roman"/>
                <w:sz w:val="22"/>
                <w:szCs w:val="22"/>
              </w:rPr>
            </w:pPr>
          </w:p>
          <w:p w14:paraId="76C29B60" w14:textId="77777777" w:rsidR="00654085" w:rsidRDefault="00654085" w:rsidP="00433A3A">
            <w:pPr>
              <w:widowControl/>
              <w:autoSpaceDE/>
              <w:autoSpaceDN/>
              <w:adjustRightInd/>
              <w:jc w:val="center"/>
              <w:rPr>
                <w:rFonts w:ascii="Times New Roman" w:hAnsi="Times New Roman" w:cs="Times New Roman"/>
                <w:b/>
                <w:bCs/>
                <w:sz w:val="22"/>
                <w:szCs w:val="22"/>
              </w:rPr>
            </w:pPr>
            <w:r w:rsidRPr="000E5C3D">
              <w:rPr>
                <w:rFonts w:ascii="Times New Roman" w:hAnsi="Times New Roman" w:cs="Times New Roman"/>
                <w:b/>
                <w:bCs/>
                <w:sz w:val="22"/>
                <w:szCs w:val="22"/>
              </w:rPr>
              <w:t>Last day of Classes Dec 3</w:t>
            </w:r>
            <w:r w:rsidRPr="00433A3A">
              <w:rPr>
                <w:rFonts w:ascii="Times New Roman" w:hAnsi="Times New Roman" w:cs="Times New Roman"/>
                <w:b/>
                <w:bCs/>
                <w:sz w:val="22"/>
                <w:szCs w:val="22"/>
                <w:vertAlign w:val="superscript"/>
              </w:rPr>
              <w:t>rd</w:t>
            </w:r>
          </w:p>
          <w:p w14:paraId="57F6BE9F" w14:textId="584C00AC" w:rsidR="00654085" w:rsidRDefault="00654085" w:rsidP="00433A3A">
            <w:pPr>
              <w:widowControl/>
              <w:autoSpaceDE/>
              <w:autoSpaceDN/>
              <w:adjustRightInd/>
              <w:jc w:val="center"/>
              <w:rPr>
                <w:rFonts w:ascii="Times New Roman" w:hAnsi="Times New Roman" w:cs="Times New Roman"/>
                <w:b/>
                <w:color w:val="000000"/>
                <w:sz w:val="22"/>
                <w:szCs w:val="22"/>
              </w:rPr>
            </w:pPr>
          </w:p>
        </w:tc>
        <w:tc>
          <w:tcPr>
            <w:tcW w:w="1630" w:type="dxa"/>
            <w:gridSpan w:val="3"/>
            <w:tcBorders>
              <w:left w:val="single" w:sz="4" w:space="0" w:color="auto"/>
              <w:bottom w:val="single" w:sz="4" w:space="0" w:color="auto"/>
            </w:tcBorders>
          </w:tcPr>
          <w:p w14:paraId="708F031B" w14:textId="77777777" w:rsidR="00654085" w:rsidRDefault="00654085" w:rsidP="00433A3A">
            <w:pPr>
              <w:widowControl/>
              <w:autoSpaceDE/>
              <w:autoSpaceDN/>
              <w:adjustRightInd/>
              <w:rPr>
                <w:rFonts w:ascii="Times New Roman" w:hAnsi="Times New Roman" w:cs="Times New Roman"/>
                <w:b/>
                <w:color w:val="000000"/>
                <w:sz w:val="22"/>
                <w:szCs w:val="22"/>
              </w:rPr>
            </w:pPr>
          </w:p>
        </w:tc>
        <w:tc>
          <w:tcPr>
            <w:tcW w:w="1886" w:type="dxa"/>
            <w:tcBorders>
              <w:left w:val="single" w:sz="4" w:space="0" w:color="auto"/>
              <w:bottom w:val="single" w:sz="4" w:space="0" w:color="auto"/>
              <w:right w:val="single" w:sz="4" w:space="0" w:color="auto"/>
            </w:tcBorders>
          </w:tcPr>
          <w:p w14:paraId="7F5E8FB2" w14:textId="77777777" w:rsidR="00654085" w:rsidRDefault="00654085" w:rsidP="00433A3A">
            <w:pPr>
              <w:widowControl/>
              <w:autoSpaceDE/>
              <w:autoSpaceDN/>
              <w:adjustRightInd/>
              <w:rPr>
                <w:rFonts w:ascii="Times New Roman" w:hAnsi="Times New Roman" w:cs="Times New Roman"/>
                <w:b/>
                <w:color w:val="000000"/>
                <w:sz w:val="22"/>
                <w:szCs w:val="22"/>
              </w:rPr>
            </w:pPr>
          </w:p>
        </w:tc>
      </w:tr>
      <w:tr w:rsidR="00654085" w14:paraId="716A8891" w14:textId="77777777" w:rsidTr="00433A3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vMerge/>
            <w:tcBorders>
              <w:left w:val="single" w:sz="4" w:space="0" w:color="auto"/>
              <w:bottom w:val="single" w:sz="4" w:space="0" w:color="auto"/>
              <w:right w:val="single" w:sz="4" w:space="0" w:color="auto"/>
            </w:tcBorders>
          </w:tcPr>
          <w:p w14:paraId="1D878A0E" w14:textId="77777777" w:rsidR="00654085" w:rsidRDefault="00654085" w:rsidP="00433A3A">
            <w:pPr>
              <w:tabs>
                <w:tab w:val="left" w:pos="720"/>
              </w:tabs>
              <w:autoSpaceDE/>
              <w:autoSpaceDN/>
              <w:adjustRightInd/>
              <w:jc w:val="center"/>
              <w:rPr>
                <w:rFonts w:ascii="Times New Roman" w:hAnsi="Times New Roman" w:cs="Times New Roman"/>
                <w:sz w:val="22"/>
                <w:szCs w:val="22"/>
              </w:rPr>
            </w:pPr>
          </w:p>
        </w:tc>
        <w:tc>
          <w:tcPr>
            <w:tcW w:w="1521" w:type="dxa"/>
            <w:tcBorders>
              <w:left w:val="single" w:sz="4" w:space="0" w:color="auto"/>
              <w:bottom w:val="single" w:sz="4" w:space="0" w:color="auto"/>
            </w:tcBorders>
          </w:tcPr>
          <w:p w14:paraId="73C7EE09" w14:textId="11DB034D" w:rsidR="00654085" w:rsidRDefault="00654085" w:rsidP="00433A3A">
            <w:pPr>
              <w:jc w:val="center"/>
              <w:rPr>
                <w:rFonts w:ascii="Times New Roman" w:hAnsi="Times New Roman" w:cs="Times New Roman"/>
                <w:sz w:val="22"/>
                <w:szCs w:val="22"/>
              </w:rPr>
            </w:pPr>
            <w:r>
              <w:rPr>
                <w:rFonts w:ascii="Times New Roman" w:hAnsi="Times New Roman" w:cs="Times New Roman"/>
                <w:sz w:val="22"/>
                <w:szCs w:val="22"/>
              </w:rPr>
              <w:t>April 28</w:t>
            </w:r>
          </w:p>
        </w:tc>
        <w:tc>
          <w:tcPr>
            <w:tcW w:w="3954" w:type="dxa"/>
            <w:gridSpan w:val="2"/>
            <w:tcBorders>
              <w:left w:val="single" w:sz="4" w:space="0" w:color="auto"/>
              <w:bottom w:val="single" w:sz="4" w:space="0" w:color="auto"/>
            </w:tcBorders>
          </w:tcPr>
          <w:p w14:paraId="5803BCE3" w14:textId="7B1B46A8" w:rsidR="00654085" w:rsidRPr="00040377" w:rsidRDefault="00654085" w:rsidP="00433A3A">
            <w:pPr>
              <w:tabs>
                <w:tab w:val="left" w:pos="720"/>
              </w:tabs>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No class - GO STUDY :)</w:t>
            </w:r>
          </w:p>
        </w:tc>
        <w:tc>
          <w:tcPr>
            <w:tcW w:w="1630" w:type="dxa"/>
            <w:gridSpan w:val="3"/>
            <w:tcBorders>
              <w:left w:val="single" w:sz="4" w:space="0" w:color="auto"/>
              <w:bottom w:val="single" w:sz="4" w:space="0" w:color="auto"/>
            </w:tcBorders>
          </w:tcPr>
          <w:p w14:paraId="227246C7" w14:textId="77777777" w:rsidR="00654085" w:rsidRDefault="00654085" w:rsidP="00433A3A">
            <w:pPr>
              <w:widowControl/>
              <w:autoSpaceDE/>
              <w:autoSpaceDN/>
              <w:adjustRightInd/>
              <w:rPr>
                <w:rFonts w:ascii="Times New Roman" w:hAnsi="Times New Roman" w:cs="Times New Roman"/>
                <w:b/>
                <w:color w:val="000000"/>
                <w:sz w:val="22"/>
                <w:szCs w:val="22"/>
              </w:rPr>
            </w:pPr>
          </w:p>
        </w:tc>
        <w:tc>
          <w:tcPr>
            <w:tcW w:w="1886" w:type="dxa"/>
            <w:tcBorders>
              <w:left w:val="single" w:sz="4" w:space="0" w:color="auto"/>
              <w:bottom w:val="single" w:sz="4" w:space="0" w:color="auto"/>
              <w:right w:val="single" w:sz="4" w:space="0" w:color="auto"/>
            </w:tcBorders>
          </w:tcPr>
          <w:p w14:paraId="151212DE" w14:textId="77777777" w:rsidR="00654085" w:rsidRDefault="00654085" w:rsidP="00433A3A">
            <w:pPr>
              <w:widowControl/>
              <w:autoSpaceDE/>
              <w:autoSpaceDN/>
              <w:adjustRightInd/>
              <w:rPr>
                <w:rFonts w:ascii="Times New Roman" w:hAnsi="Times New Roman" w:cs="Times New Roman"/>
                <w:b/>
                <w:color w:val="000000"/>
                <w:sz w:val="22"/>
                <w:szCs w:val="22"/>
              </w:rPr>
            </w:pPr>
          </w:p>
        </w:tc>
      </w:tr>
      <w:tr w:rsidR="00433A3A" w14:paraId="502969E9" w14:textId="33AA5722" w:rsidTr="00433A3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top w:val="single" w:sz="4" w:space="0" w:color="auto"/>
              <w:left w:val="single" w:sz="4" w:space="0" w:color="auto"/>
              <w:bottom w:val="single" w:sz="4" w:space="0" w:color="auto"/>
              <w:right w:val="single" w:sz="4" w:space="0" w:color="auto"/>
            </w:tcBorders>
          </w:tcPr>
          <w:p w14:paraId="3EC8E4B9" w14:textId="22FFD40B" w:rsidR="00433A3A" w:rsidRDefault="00433A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sidR="00040377">
              <w:rPr>
                <w:rFonts w:ascii="Times New Roman" w:hAnsi="Times New Roman" w:cs="Times New Roman"/>
                <w:sz w:val="22"/>
                <w:szCs w:val="22"/>
              </w:rPr>
              <w:t>8</w:t>
            </w:r>
          </w:p>
          <w:p w14:paraId="5FFEE1CD" w14:textId="77777777" w:rsidR="00433A3A" w:rsidRDefault="00433A3A" w:rsidP="00433A3A">
            <w:pPr>
              <w:widowControl/>
              <w:autoSpaceDE/>
              <w:autoSpaceDN/>
              <w:adjustRightInd/>
              <w:jc w:val="center"/>
              <w:rPr>
                <w:rFonts w:ascii="Times New Roman" w:hAnsi="Times New Roman" w:cs="Times New Roman"/>
                <w:b/>
                <w:color w:val="000000"/>
                <w:sz w:val="22"/>
                <w:szCs w:val="22"/>
              </w:rPr>
            </w:pPr>
          </w:p>
        </w:tc>
        <w:tc>
          <w:tcPr>
            <w:tcW w:w="1521" w:type="dxa"/>
            <w:tcBorders>
              <w:top w:val="single" w:sz="4" w:space="0" w:color="auto"/>
              <w:left w:val="single" w:sz="4" w:space="0" w:color="auto"/>
              <w:bottom w:val="single" w:sz="4" w:space="0" w:color="auto"/>
            </w:tcBorders>
          </w:tcPr>
          <w:p w14:paraId="20E9A7EF" w14:textId="15271D60" w:rsidR="00433A3A" w:rsidRPr="003F4CAC" w:rsidRDefault="00040377" w:rsidP="00433A3A">
            <w:pPr>
              <w:widowControl/>
              <w:autoSpaceDE/>
              <w:autoSpaceDN/>
              <w:adjustRightInd/>
              <w:jc w:val="center"/>
              <w:rPr>
                <w:rFonts w:ascii="Times New Roman" w:hAnsi="Times New Roman" w:cs="Times New Roman"/>
                <w:bCs/>
                <w:color w:val="000000"/>
                <w:sz w:val="22"/>
                <w:szCs w:val="22"/>
              </w:rPr>
            </w:pPr>
            <w:r w:rsidRPr="003F4CAC">
              <w:rPr>
                <w:rFonts w:ascii="Times New Roman" w:hAnsi="Times New Roman" w:cs="Times New Roman"/>
                <w:bCs/>
                <w:color w:val="000000"/>
                <w:sz w:val="22"/>
                <w:szCs w:val="22"/>
              </w:rPr>
              <w:t>May 3</w:t>
            </w:r>
          </w:p>
        </w:tc>
        <w:tc>
          <w:tcPr>
            <w:tcW w:w="3960" w:type="dxa"/>
            <w:gridSpan w:val="3"/>
            <w:tcBorders>
              <w:top w:val="single" w:sz="4" w:space="0" w:color="auto"/>
              <w:left w:val="single" w:sz="4" w:space="0" w:color="auto"/>
              <w:bottom w:val="single" w:sz="4" w:space="0" w:color="auto"/>
            </w:tcBorders>
          </w:tcPr>
          <w:p w14:paraId="7B815A27" w14:textId="77777777" w:rsidR="00433A3A" w:rsidRPr="00B76340" w:rsidRDefault="00433A3A" w:rsidP="00433A3A">
            <w:pPr>
              <w:widowControl/>
              <w:autoSpaceDE/>
              <w:autoSpaceDN/>
              <w:adjustRightInd/>
              <w:jc w:val="center"/>
              <w:rPr>
                <w:rFonts w:ascii="Times New Roman" w:hAnsi="Times New Roman" w:cs="Times New Roman"/>
                <w:b/>
                <w:sz w:val="22"/>
                <w:szCs w:val="22"/>
                <w:highlight w:val="red"/>
              </w:rPr>
            </w:pPr>
            <w:r w:rsidRPr="00B76340">
              <w:rPr>
                <w:rFonts w:ascii="Times New Roman" w:hAnsi="Times New Roman" w:cs="Times New Roman"/>
                <w:b/>
                <w:sz w:val="22"/>
                <w:szCs w:val="22"/>
                <w:highlight w:val="red"/>
              </w:rPr>
              <w:t xml:space="preserve">FINAL EXAM </w:t>
            </w:r>
          </w:p>
          <w:p w14:paraId="7A94173B" w14:textId="77777777" w:rsidR="00040377" w:rsidRPr="00B76340" w:rsidRDefault="00040377" w:rsidP="00433A3A">
            <w:pPr>
              <w:widowControl/>
              <w:autoSpaceDE/>
              <w:autoSpaceDN/>
              <w:adjustRightInd/>
              <w:jc w:val="center"/>
              <w:rPr>
                <w:rFonts w:ascii="Times New Roman" w:hAnsi="Times New Roman" w:cs="Times New Roman"/>
                <w:b/>
                <w:sz w:val="22"/>
                <w:szCs w:val="22"/>
                <w:highlight w:val="red"/>
              </w:rPr>
            </w:pPr>
            <w:r w:rsidRPr="00B76340">
              <w:rPr>
                <w:rFonts w:ascii="Times New Roman" w:hAnsi="Times New Roman" w:cs="Times New Roman"/>
                <w:b/>
                <w:sz w:val="22"/>
                <w:szCs w:val="22"/>
                <w:highlight w:val="red"/>
              </w:rPr>
              <w:t>May 3</w:t>
            </w:r>
          </w:p>
          <w:p w14:paraId="2997C22A" w14:textId="6D829937" w:rsidR="00040377" w:rsidRDefault="00040377" w:rsidP="00433A3A">
            <w:pPr>
              <w:widowControl/>
              <w:autoSpaceDE/>
              <w:autoSpaceDN/>
              <w:adjustRightInd/>
              <w:jc w:val="center"/>
              <w:rPr>
                <w:rFonts w:ascii="Times New Roman" w:hAnsi="Times New Roman" w:cs="Times New Roman"/>
                <w:b/>
                <w:color w:val="000000"/>
                <w:sz w:val="22"/>
                <w:szCs w:val="22"/>
              </w:rPr>
            </w:pPr>
            <w:r w:rsidRPr="00B76340">
              <w:rPr>
                <w:rFonts w:ascii="Times New Roman" w:hAnsi="Times New Roman" w:cs="Times New Roman"/>
                <w:b/>
                <w:color w:val="000000"/>
                <w:sz w:val="22"/>
                <w:szCs w:val="22"/>
                <w:highlight w:val="red"/>
              </w:rPr>
              <w:t>8:00am – 10:30am</w:t>
            </w:r>
          </w:p>
        </w:tc>
        <w:tc>
          <w:tcPr>
            <w:tcW w:w="1624" w:type="dxa"/>
            <w:gridSpan w:val="2"/>
            <w:tcBorders>
              <w:top w:val="single" w:sz="4" w:space="0" w:color="auto"/>
              <w:left w:val="single" w:sz="4" w:space="0" w:color="auto"/>
              <w:bottom w:val="single" w:sz="4" w:space="0" w:color="auto"/>
            </w:tcBorders>
          </w:tcPr>
          <w:p w14:paraId="02164764" w14:textId="77777777" w:rsidR="00433A3A" w:rsidRDefault="00433A3A" w:rsidP="00433A3A">
            <w:pPr>
              <w:widowControl/>
              <w:autoSpaceDE/>
              <w:autoSpaceDN/>
              <w:adjustRightInd/>
              <w:jc w:val="center"/>
              <w:rPr>
                <w:rFonts w:ascii="Times New Roman" w:hAnsi="Times New Roman" w:cs="Times New Roman"/>
                <w:b/>
                <w:color w:val="000000"/>
                <w:sz w:val="22"/>
                <w:szCs w:val="22"/>
              </w:rPr>
            </w:pPr>
          </w:p>
        </w:tc>
        <w:tc>
          <w:tcPr>
            <w:tcW w:w="1886" w:type="dxa"/>
            <w:tcBorders>
              <w:top w:val="single" w:sz="4" w:space="0" w:color="auto"/>
              <w:left w:val="single" w:sz="4" w:space="0" w:color="auto"/>
              <w:bottom w:val="single" w:sz="4" w:space="0" w:color="auto"/>
              <w:right w:val="single" w:sz="4" w:space="0" w:color="auto"/>
            </w:tcBorders>
          </w:tcPr>
          <w:p w14:paraId="28DD7032" w14:textId="7C1277B6" w:rsidR="00433A3A" w:rsidRDefault="00433A3A" w:rsidP="00433A3A">
            <w:pPr>
              <w:widowControl/>
              <w:autoSpaceDE/>
              <w:autoSpaceDN/>
              <w:adjustRightInd/>
              <w:jc w:val="center"/>
              <w:rPr>
                <w:rFonts w:ascii="Times New Roman" w:hAnsi="Times New Roman" w:cs="Times New Roman"/>
                <w:b/>
                <w:color w:val="000000"/>
                <w:sz w:val="22"/>
                <w:szCs w:val="22"/>
              </w:rPr>
            </w:pPr>
            <w:r w:rsidRPr="007F473A">
              <w:rPr>
                <w:rFonts w:ascii="Times New Roman" w:hAnsi="Times New Roman" w:cs="Times New Roman"/>
                <w:b/>
                <w:sz w:val="22"/>
                <w:szCs w:val="22"/>
              </w:rPr>
              <w:t>Final Exam</w:t>
            </w:r>
          </w:p>
        </w:tc>
      </w:tr>
    </w:tbl>
    <w:p w14:paraId="718B5977" w14:textId="5FD7FD9E"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40C7190D" w:rsidR="00E310A7" w:rsidRDefault="00E310A7">
      <w:pPr>
        <w:widowControl/>
        <w:autoSpaceDE/>
        <w:autoSpaceDN/>
        <w:adjustRightInd/>
        <w:rPr>
          <w:rFonts w:ascii="Times New Roman" w:hAnsi="Times New Roman" w:cs="Times New Roman"/>
          <w:b/>
          <w:spacing w:val="-2"/>
          <w:sz w:val="22"/>
          <w:szCs w:val="22"/>
          <w:u w:val="single"/>
        </w:rPr>
      </w:pPr>
    </w:p>
    <w:p w14:paraId="0793848A" w14:textId="74712330" w:rsidR="006E7C66" w:rsidRPr="006E7C66" w:rsidRDefault="006E7C66" w:rsidP="00821249">
      <w:pPr>
        <w:spacing w:after="120" w:line="259" w:lineRule="auto"/>
        <w:ind w:right="30"/>
        <w:rPr>
          <w:rFonts w:ascii="Times New Roman" w:hAnsi="Times New Roman" w:cs="Times New Roman"/>
          <w:bCs/>
          <w:spacing w:val="-2"/>
          <w:sz w:val="22"/>
          <w:szCs w:val="22"/>
        </w:rPr>
      </w:pPr>
      <w:r>
        <w:rPr>
          <w:rFonts w:ascii="Times New Roman" w:hAnsi="Times New Roman" w:cs="Times New Roman"/>
          <w:b/>
          <w:spacing w:val="-2"/>
          <w:sz w:val="22"/>
          <w:szCs w:val="22"/>
          <w:u w:val="single"/>
        </w:rPr>
        <w:t xml:space="preserve">Pretest </w:t>
      </w:r>
      <w:r w:rsidRPr="00A74326">
        <w:rPr>
          <w:rFonts w:ascii="Times New Roman" w:hAnsi="Times New Roman" w:cs="Times New Roman"/>
          <w:b/>
          <w:spacing w:val="-2"/>
          <w:sz w:val="22"/>
          <w:szCs w:val="22"/>
          <w:u w:val="single"/>
        </w:rPr>
        <w:t>Exam</w:t>
      </w:r>
      <w:r>
        <w:rPr>
          <w:rFonts w:ascii="Times New Roman" w:hAnsi="Times New Roman" w:cs="Times New Roman"/>
          <w:b/>
          <w:spacing w:val="-2"/>
          <w:sz w:val="22"/>
          <w:szCs w:val="22"/>
          <w:u w:val="single"/>
        </w:rPr>
        <w:t xml:space="preserve">: </w:t>
      </w:r>
      <w:r>
        <w:rPr>
          <w:rFonts w:ascii="Times New Roman" w:hAnsi="Times New Roman" w:cs="Times New Roman"/>
          <w:bCs/>
          <w:spacing w:val="-2"/>
          <w:sz w:val="22"/>
          <w:szCs w:val="22"/>
        </w:rPr>
        <w:t>You will take the pretest exam consisting of three questions. This exam will not be graded but successful completion of the exam will earn the student 1 extra credit point that will go towards their first assignment grade. Students will not receive extra credit if they do not complete the pretest.</w:t>
      </w: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lastRenderedPageBreak/>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7F7C4D">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D3F4F5" w14:textId="02192592" w:rsidR="004C472D" w:rsidRPr="00A74326" w:rsidRDefault="004C472D" w:rsidP="000A3907">
      <w:pPr>
        <w:widowControl/>
        <w:autoSpaceDE/>
        <w:autoSpaceDN/>
        <w:adjustRightInd/>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w:t>
      </w:r>
      <w:r w:rsidRPr="00A74326">
        <w:rPr>
          <w:rFonts w:ascii="Times New Roman" w:eastAsia="MS Mincho" w:hAnsi="Times New Roman" w:cs="Times New Roman"/>
          <w:sz w:val="22"/>
          <w:szCs w:val="22"/>
        </w:rPr>
        <w:lastRenderedPageBreak/>
        <w:t>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6B607866"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5E629690"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r>
      <w:r w:rsidR="00707495">
        <w:rPr>
          <w:rFonts w:ascii="Times New Roman" w:eastAsia="MS Mincho" w:hAnsi="Times New Roman" w:cs="Times New Roman"/>
          <w:bCs/>
          <w:sz w:val="22"/>
          <w:szCs w:val="22"/>
        </w:rPr>
        <w:t xml:space="preserve">                        </w:t>
      </w:r>
      <w:r w:rsidR="008B3F22" w:rsidRPr="00A74326">
        <w:rPr>
          <w:rFonts w:ascii="Times New Roman" w:eastAsia="MS Mincho" w:hAnsi="Times New Roman" w:cs="Times New Roman"/>
          <w:bCs/>
          <w:sz w:val="22"/>
          <w:szCs w:val="22"/>
        </w:rPr>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7C9AC0E4" w14:textId="12D73A5D" w:rsidR="00F8729B" w:rsidRPr="002E34CA" w:rsidRDefault="00F8729B" w:rsidP="008B748E">
      <w:pPr>
        <w:pStyle w:val="ListParagraph"/>
        <w:widowControl/>
        <w:numPr>
          <w:ilvl w:val="0"/>
          <w:numId w:val="24"/>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2E34CA">
        <w:rPr>
          <w:rFonts w:ascii="TimesNewRomanPS" w:hAnsi="TimesNewRomanPS" w:cs="Times New Roman"/>
          <w:b/>
          <w:bCs/>
          <w:color w:val="000000" w:themeColor="text1"/>
          <w:sz w:val="22"/>
          <w:szCs w:val="22"/>
        </w:rPr>
        <w:t xml:space="preserve">COVID Related Policies: </w:t>
      </w:r>
    </w:p>
    <w:p w14:paraId="51C53865" w14:textId="01718F80"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2E34CA">
        <w:rPr>
          <w:rFonts w:ascii="TimesNewRomanPS" w:hAnsi="TimesNewRomanPS" w:cs="Times New Roman"/>
          <w:b/>
          <w:bCs/>
          <w:color w:val="000000" w:themeColor="text1"/>
          <w:sz w:val="22"/>
          <w:szCs w:val="22"/>
        </w:rPr>
        <w:t xml:space="preserve">Zoom Policy: </w:t>
      </w:r>
    </w:p>
    <w:p w14:paraId="16116697"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color w:val="444444"/>
          <w:sz w:val="22"/>
          <w:szCs w:val="22"/>
        </w:rPr>
      </w:pPr>
      <w:r w:rsidRPr="002E34CA">
        <w:rPr>
          <w:rFonts w:ascii="TimesNewRomanPS" w:hAnsi="TimesNewRomanPS" w:cs="Times New Roman"/>
          <w:b/>
          <w:bCs/>
          <w:color w:val="444444"/>
          <w:sz w:val="22"/>
          <w:szCs w:val="22"/>
        </w:rPr>
        <w:t xml:space="preserve">You are required to have your camera on during zoom meetings. </w:t>
      </w:r>
    </w:p>
    <w:p w14:paraId="349977E9"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Mute microphone when you are not speaking. </w:t>
      </w:r>
    </w:p>
    <w:p w14:paraId="7E9A034D"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Your attention is required during zoom meetings. This means that you must minimize distractions and be in a quiet place where you will have minimal disruptions. </w:t>
      </w:r>
    </w:p>
    <w:p w14:paraId="757DA31F"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Dress appropriately, as if you were in a </w:t>
      </w:r>
      <w:proofErr w:type="gramStart"/>
      <w:r w:rsidRPr="002E34CA">
        <w:rPr>
          <w:rFonts w:ascii="TimesNewRomanPS" w:hAnsi="TimesNewRomanPS" w:cs="Times New Roman"/>
          <w:b/>
          <w:bCs/>
          <w:sz w:val="22"/>
          <w:szCs w:val="22"/>
        </w:rPr>
        <w:t>face to face</w:t>
      </w:r>
      <w:proofErr w:type="gramEnd"/>
      <w:r w:rsidRPr="002E34CA">
        <w:rPr>
          <w:rFonts w:ascii="TimesNewRomanPS" w:hAnsi="TimesNewRomanPS" w:cs="Times New Roman"/>
          <w:b/>
          <w:bCs/>
          <w:sz w:val="22"/>
          <w:szCs w:val="22"/>
        </w:rPr>
        <w:t xml:space="preserve"> class. </w:t>
      </w:r>
    </w:p>
    <w:p w14:paraId="6FE7C9BB"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Behave appropriately, as if you were in a </w:t>
      </w:r>
      <w:proofErr w:type="gramStart"/>
      <w:r w:rsidRPr="002E34CA">
        <w:rPr>
          <w:rFonts w:ascii="TimesNewRomanPS" w:hAnsi="TimesNewRomanPS" w:cs="Times New Roman"/>
          <w:b/>
          <w:bCs/>
          <w:sz w:val="22"/>
          <w:szCs w:val="22"/>
        </w:rPr>
        <w:t>face to face</w:t>
      </w:r>
      <w:proofErr w:type="gramEnd"/>
      <w:r w:rsidRPr="002E34CA">
        <w:rPr>
          <w:rFonts w:ascii="TimesNewRomanPS" w:hAnsi="TimesNewRomanPS" w:cs="Times New Roman"/>
          <w:b/>
          <w:bCs/>
          <w:sz w:val="22"/>
          <w:szCs w:val="22"/>
        </w:rPr>
        <w:t xml:space="preserve"> class. </w:t>
      </w:r>
    </w:p>
    <w:p w14:paraId="2A32F34F"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If you have any issues that arise that pertain to zoom and/or your ability to please email me the first week of class. </w:t>
      </w:r>
    </w:p>
    <w:p w14:paraId="7FACF895"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I reserve the right to dismiss someone from a zoom meeting if they do not follow these guidelines. </w:t>
      </w:r>
    </w:p>
    <w:p w14:paraId="29C978FF" w14:textId="77777777"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MT" w:hAnsi="TimesNewRomanPSMT" w:cs="Times New Roman"/>
          <w:color w:val="444444"/>
          <w:sz w:val="22"/>
          <w:szCs w:val="22"/>
        </w:rPr>
        <w:t xml:space="preserve">Due to the Coronavirus pandemic, public health measures have been implemented across Auburn’s campus. Students should stay current with these practices and expectations through the campus reentry plan, </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A Healthier U (Links to an external site.)</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 xml:space="preserve">. The sections below provide expectations and conduct related to COVID-19 issues. </w:t>
      </w:r>
    </w:p>
    <w:p w14:paraId="313394B2" w14:textId="77777777"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 w:hAnsi="TimesNewRomanPS" w:cs="Times New Roman"/>
          <w:b/>
          <w:bCs/>
          <w:sz w:val="22"/>
          <w:szCs w:val="22"/>
        </w:rPr>
        <w:t xml:space="preserve">Health and Participation in Class: </w:t>
      </w:r>
    </w:p>
    <w:p w14:paraId="22DC4423" w14:textId="77777777"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MT" w:hAnsi="TimesNewRomanPSMT" w:cs="Times New Roman"/>
          <w:color w:val="444444"/>
          <w:sz w:val="22"/>
          <w:szCs w:val="22"/>
        </w:rPr>
        <w:t xml:space="preserve">You are expected to complete your </w:t>
      </w:r>
      <w:proofErr w:type="spellStart"/>
      <w:r w:rsidRPr="002E34CA">
        <w:rPr>
          <w:rFonts w:ascii="TimesNewRomanPSMT" w:hAnsi="TimesNewRomanPSMT" w:cs="Times New Roman"/>
          <w:color w:val="444444"/>
          <w:sz w:val="22"/>
          <w:szCs w:val="22"/>
        </w:rPr>
        <w:t>Healthcheck</w:t>
      </w:r>
      <w:proofErr w:type="spellEnd"/>
      <w:r w:rsidRPr="002E34CA">
        <w:rPr>
          <w:rFonts w:ascii="TimesNewRomanPSMT" w:hAnsi="TimesNewRomanPSMT" w:cs="Times New Roman"/>
          <w:color w:val="444444"/>
          <w:sz w:val="22"/>
          <w:szCs w:val="22"/>
        </w:rPr>
        <w:t xml:space="preserve"> screener daily.</w:t>
      </w:r>
      <w:r w:rsidRPr="002E34CA">
        <w:rPr>
          <w:rFonts w:ascii="TimesNewRomanPSMT" w:hAnsi="TimesNewRomanPSMT" w:cs="Times New Roman"/>
          <w:color w:val="444444"/>
          <w:sz w:val="22"/>
          <w:szCs w:val="22"/>
        </w:rPr>
        <w:b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2E34CA">
        <w:rPr>
          <w:rFonts w:ascii="TimesNewRomanPSMT" w:hAnsi="TimesNewRomanPSMT" w:cs="Times New Roman"/>
          <w:color w:val="444444"/>
          <w:sz w:val="22"/>
          <w:szCs w:val="22"/>
        </w:rPr>
        <w:t>Healthcheck</w:t>
      </w:r>
      <w:proofErr w:type="spellEnd"/>
      <w:r w:rsidRPr="002E34CA">
        <w:rPr>
          <w:rFonts w:ascii="TimesNewRomanPSMT" w:hAnsi="TimesNewRomanPSMT" w:cs="Times New Roman"/>
          <w:color w:val="444444"/>
          <w:sz w:val="22"/>
          <w:szCs w:val="22"/>
        </w:rPr>
        <w:t xml:space="preserve"> app. My hope is that if you are feeling ill or if you have been exposed to someone with the </w:t>
      </w:r>
      <w:r w:rsidRPr="002E34CA">
        <w:rPr>
          <w:rFonts w:ascii="TimesNewRomanPSMT" w:hAnsi="TimesNewRomanPSMT" w:cs="Times New Roman"/>
          <w:color w:val="444444"/>
          <w:sz w:val="22"/>
          <w:szCs w:val="22"/>
        </w:rPr>
        <w:lastRenderedPageBreak/>
        <w:t>virus, you will stay home to protect others.</w:t>
      </w:r>
      <w:r w:rsidRPr="002E34CA">
        <w:rPr>
          <w:rFonts w:ascii="TimesNewRomanPSMT" w:hAnsi="TimesNewRomanPSMT" w:cs="Times New Roman"/>
          <w:color w:val="444444"/>
          <w:sz w:val="22"/>
          <w:szCs w:val="22"/>
        </w:rPr>
        <w:br/>
        <w:t xml:space="preserve">Please do the following in the event of an illness or COVID-related absence: </w:t>
      </w:r>
    </w:p>
    <w:p w14:paraId="772EB386"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Notify me in advance of your absence, if possible </w:t>
      </w:r>
    </w:p>
    <w:p w14:paraId="55AA2074"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Provide me with medical documentation, if possible </w:t>
      </w:r>
    </w:p>
    <w:p w14:paraId="7AABD6E2"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Keep up with coursework as much as possible </w:t>
      </w:r>
    </w:p>
    <w:p w14:paraId="2D5F86A7"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Participate in class activities and submit assignments remotely as much as possible </w:t>
      </w:r>
    </w:p>
    <w:p w14:paraId="44BD7388"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Notify me if you require a modification to the deadline of an assignment or exam </w:t>
      </w:r>
    </w:p>
    <w:p w14:paraId="33061175"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Finally, if remaining in a class and fulfilling the necessary requirements becomes </w:t>
      </w:r>
    </w:p>
    <w:p w14:paraId="0AD8824F" w14:textId="77777777" w:rsidR="00F8729B" w:rsidRPr="002E34CA" w:rsidRDefault="00F8729B" w:rsidP="00F8729B">
      <w:pPr>
        <w:widowControl/>
        <w:shd w:val="clear" w:color="auto" w:fill="FFFFFF"/>
        <w:autoSpaceDE/>
        <w:autoSpaceDN/>
        <w:adjustRightInd/>
        <w:spacing w:before="100" w:beforeAutospacing="1" w:after="100" w:afterAutospacing="1"/>
        <w:ind w:left="720"/>
        <w:rPr>
          <w:rFonts w:ascii="Times New Roman" w:hAnsi="Times New Roman" w:cs="Times New Roman"/>
          <w:sz w:val="22"/>
          <w:szCs w:val="22"/>
        </w:rPr>
      </w:pPr>
      <w:r w:rsidRPr="002E34CA">
        <w:rPr>
          <w:rFonts w:ascii="TimesNewRomanPSMT" w:hAnsi="TimesNewRomanPSMT" w:cs="Times New Roman"/>
          <w:color w:val="444444"/>
          <w:sz w:val="22"/>
          <w:szCs w:val="22"/>
        </w:rPr>
        <w:t xml:space="preserve">impossible due to illness or other COVID-related issues, please let me know as soon as possible so we can discuss your options. </w:t>
      </w:r>
    </w:p>
    <w:p w14:paraId="2F0BCB25" w14:textId="77777777"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MT" w:hAnsi="TimesNewRomanPSMT" w:cs="Times New Roman"/>
          <w:color w:val="444444"/>
          <w:sz w:val="22"/>
          <w:szCs w:val="22"/>
        </w:rPr>
        <w:t xml:space="preserve">Students with questions about COVID-related illnesses should reach out to the COVID Resource Center at (334) 844-6000 or at </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ahealthieru@auburn.edu</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 xml:space="preserve">. </w:t>
      </w:r>
    </w:p>
    <w:p w14:paraId="79E4EFDE" w14:textId="4C9AB7A0" w:rsidR="00F30FAA" w:rsidRPr="002E34CA" w:rsidRDefault="00F8729B" w:rsidP="008B748E">
      <w:pPr>
        <w:pStyle w:val="ListParagraph"/>
        <w:numPr>
          <w:ilvl w:val="0"/>
          <w:numId w:val="24"/>
        </w:numPr>
        <w:tabs>
          <w:tab w:val="left" w:pos="-720"/>
        </w:tabs>
        <w:suppressAutoHyphens/>
        <w:spacing w:line="240" w:lineRule="atLeast"/>
        <w:jc w:val="both"/>
        <w:rPr>
          <w:rFonts w:ascii="Times New Roman" w:hAnsi="Times New Roman" w:cs="Times New Roman"/>
          <w:b/>
          <w:bCs/>
          <w:spacing w:val="-2"/>
          <w:sz w:val="22"/>
          <w:szCs w:val="22"/>
        </w:rPr>
      </w:pPr>
      <w:r w:rsidRPr="002E34CA">
        <w:rPr>
          <w:rFonts w:ascii="Times New Roman" w:hAnsi="Times New Roman" w:cs="Times New Roman"/>
          <w:b/>
          <w:bCs/>
          <w:spacing w:val="-2"/>
          <w:sz w:val="22"/>
          <w:szCs w:val="22"/>
        </w:rPr>
        <w:t>Student Textbook</w:t>
      </w:r>
    </w:p>
    <w:p w14:paraId="7D4297E5" w14:textId="77777777" w:rsidR="008B748E" w:rsidRPr="002E34CA" w:rsidRDefault="008B748E">
      <w:pPr>
        <w:tabs>
          <w:tab w:val="left" w:pos="-720"/>
        </w:tabs>
        <w:suppressAutoHyphens/>
        <w:spacing w:line="240" w:lineRule="atLeast"/>
        <w:jc w:val="both"/>
        <w:rPr>
          <w:rFonts w:ascii="Times New Roman" w:hAnsi="Times New Roman" w:cs="Times New Roman"/>
          <w:b/>
          <w:bCs/>
          <w:spacing w:val="-2"/>
          <w:sz w:val="22"/>
          <w:szCs w:val="22"/>
        </w:rPr>
      </w:pPr>
    </w:p>
    <w:p w14:paraId="629E0EAE" w14:textId="77777777" w:rsidR="00F8729B"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is All Access?</w:t>
      </w:r>
    </w:p>
    <w:p w14:paraId="53D7CCF7" w14:textId="77777777" w:rsidR="00F8729B"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All Access is Auburn’s program of delivering course materials to you digitally. Sometimes this will be a textbook, sometimes an access code. Your instructor has coordinated with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3F88EBA6" w14:textId="77777777" w:rsidR="00F8729B"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p>
    <w:p w14:paraId="3CFF04DF" w14:textId="77777777" w:rsidR="00F8729B"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content am I getting?</w:t>
      </w:r>
    </w:p>
    <w:p w14:paraId="5C882773" w14:textId="7ECA31B6" w:rsidR="00F8729B"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For this course, COUN 2000/2007, you’re getting access for the semester to Privilege, Power, and Difference by Johnson.  This comes with Connect </w:t>
      </w:r>
      <w:proofErr w:type="gramStart"/>
      <w:r w:rsidRPr="00F8729B">
        <w:rPr>
          <w:rFonts w:ascii="Times New Roman" w:hAnsi="Times New Roman" w:cs="Times New Roman"/>
          <w:spacing w:val="-2"/>
          <w:sz w:val="22"/>
          <w:szCs w:val="22"/>
        </w:rPr>
        <w:t>access, and</w:t>
      </w:r>
      <w:proofErr w:type="gramEnd"/>
      <w:r w:rsidRPr="00F8729B">
        <w:rPr>
          <w:rFonts w:ascii="Times New Roman" w:hAnsi="Times New Roman" w:cs="Times New Roman"/>
          <w:spacing w:val="-2"/>
          <w:sz w:val="22"/>
          <w:szCs w:val="22"/>
        </w:rPr>
        <w:t xml:space="preserve"> is required content for the course.</w:t>
      </w:r>
    </w:p>
    <w:p w14:paraId="2DE20755" w14:textId="77777777" w:rsidR="008B748E" w:rsidRPr="002E34CA" w:rsidRDefault="008B748E" w:rsidP="00F8729B">
      <w:pPr>
        <w:tabs>
          <w:tab w:val="left" w:pos="-720"/>
        </w:tabs>
        <w:suppressAutoHyphens/>
        <w:spacing w:line="240" w:lineRule="atLeast"/>
        <w:jc w:val="both"/>
        <w:rPr>
          <w:rFonts w:ascii="Times New Roman" w:hAnsi="Times New Roman" w:cs="Times New Roman"/>
          <w:spacing w:val="-2"/>
          <w:sz w:val="22"/>
          <w:szCs w:val="22"/>
        </w:rPr>
      </w:pPr>
    </w:p>
    <w:p w14:paraId="34FB06DF" w14:textId="77777777" w:rsidR="00F8729B"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How do I find it?</w:t>
      </w:r>
    </w:p>
    <w:p w14:paraId="7EBE1AD0" w14:textId="77777777" w:rsidR="00F8729B"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Your instructor will let you know where to find access to the material in class.</w:t>
      </w:r>
    </w:p>
    <w:p w14:paraId="241BD5BA" w14:textId="77777777" w:rsidR="008B748E" w:rsidRPr="002E34CA" w:rsidRDefault="008B748E" w:rsidP="00F8729B">
      <w:pPr>
        <w:tabs>
          <w:tab w:val="left" w:pos="-720"/>
        </w:tabs>
        <w:suppressAutoHyphens/>
        <w:spacing w:line="240" w:lineRule="atLeast"/>
        <w:jc w:val="both"/>
        <w:rPr>
          <w:rFonts w:ascii="Times New Roman" w:hAnsi="Times New Roman" w:cs="Times New Roman"/>
          <w:spacing w:val="-2"/>
          <w:sz w:val="22"/>
          <w:szCs w:val="22"/>
        </w:rPr>
      </w:pPr>
    </w:p>
    <w:p w14:paraId="4FCD6120"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does it cost?</w:t>
      </w:r>
    </w:p>
    <w:p w14:paraId="3DDFCE5B"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w:t>
      </w:r>
    </w:p>
    <w:p w14:paraId="65ABA037"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If you want to opt out and not be charged, all you have to do is follow the instructions (see </w:t>
      </w:r>
      <w:proofErr w:type="gramStart"/>
      <w:r w:rsidRPr="00F8729B">
        <w:rPr>
          <w:rFonts w:ascii="Times New Roman" w:hAnsi="Times New Roman" w:cs="Times New Roman"/>
          <w:spacing w:val="-2"/>
          <w:sz w:val="22"/>
          <w:szCs w:val="22"/>
        </w:rPr>
        <w:t>https://www.aubookstore.com/t-txt_allaccessoptout1.aspx )</w:t>
      </w:r>
      <w:proofErr w:type="gramEnd"/>
      <w:r w:rsidRPr="00F8729B">
        <w:rPr>
          <w:rFonts w:ascii="Times New Roman" w:hAnsi="Times New Roman" w:cs="Times New Roman"/>
          <w:spacing w:val="-2"/>
          <w:sz w:val="22"/>
          <w:szCs w:val="22"/>
        </w:rPr>
        <w:t xml:space="preserve">. You’ll lose access at the end of the two </w:t>
      </w:r>
      <w:proofErr w:type="gramStart"/>
      <w:r w:rsidRPr="00F8729B">
        <w:rPr>
          <w:rFonts w:ascii="Times New Roman" w:hAnsi="Times New Roman" w:cs="Times New Roman"/>
          <w:spacing w:val="-2"/>
          <w:sz w:val="22"/>
          <w:szCs w:val="22"/>
        </w:rPr>
        <w:t>weeks, unless</w:t>
      </w:r>
      <w:proofErr w:type="gramEnd"/>
      <w:r w:rsidRPr="00F8729B">
        <w:rPr>
          <w:rFonts w:ascii="Times New Roman" w:hAnsi="Times New Roman" w:cs="Times New Roman"/>
          <w:spacing w:val="-2"/>
          <w:sz w:val="22"/>
          <w:szCs w:val="22"/>
        </w:rPr>
        <w:t xml:space="preserve"> you’ve purchased it on your own.</w:t>
      </w:r>
    </w:p>
    <w:p w14:paraId="383F9141" w14:textId="4DFC5DE9"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 If you’re still opted in on September 6, then we’ll send the charge to your next </w:t>
      </w:r>
      <w:proofErr w:type="spellStart"/>
      <w:r w:rsidRPr="00F8729B">
        <w:rPr>
          <w:rFonts w:ascii="Times New Roman" w:hAnsi="Times New Roman" w:cs="Times New Roman"/>
          <w:spacing w:val="-2"/>
          <w:sz w:val="22"/>
          <w:szCs w:val="22"/>
        </w:rPr>
        <w:t>ebill</w:t>
      </w:r>
      <w:proofErr w:type="spellEnd"/>
      <w:r w:rsidRPr="00F8729B">
        <w:rPr>
          <w:rFonts w:ascii="Times New Roman" w:hAnsi="Times New Roman" w:cs="Times New Roman"/>
          <w:spacing w:val="-2"/>
          <w:sz w:val="22"/>
          <w:szCs w:val="22"/>
        </w:rPr>
        <w:t xml:space="preserve">.  This will be labeled as the course on your </w:t>
      </w:r>
      <w:proofErr w:type="spellStart"/>
      <w:proofErr w:type="gramStart"/>
      <w:r w:rsidRPr="00F8729B">
        <w:rPr>
          <w:rFonts w:ascii="Times New Roman" w:hAnsi="Times New Roman" w:cs="Times New Roman"/>
          <w:spacing w:val="-2"/>
          <w:sz w:val="22"/>
          <w:szCs w:val="22"/>
        </w:rPr>
        <w:t>ebill</w:t>
      </w:r>
      <w:proofErr w:type="spellEnd"/>
      <w:proofErr w:type="gramEnd"/>
      <w:r w:rsidRPr="00F8729B">
        <w:rPr>
          <w:rFonts w:ascii="Times New Roman" w:hAnsi="Times New Roman" w:cs="Times New Roman"/>
          <w:spacing w:val="-2"/>
          <w:sz w:val="22"/>
          <w:szCs w:val="22"/>
        </w:rPr>
        <w:t xml:space="preserve"> so you’ll know. You’ll get a reminder on September 3 to remind you about the deadline. </w:t>
      </w:r>
    </w:p>
    <w:p w14:paraId="13A48876" w14:textId="77777777" w:rsidR="008B748E" w:rsidRPr="002E34CA" w:rsidRDefault="008B748E" w:rsidP="00F8729B">
      <w:pPr>
        <w:tabs>
          <w:tab w:val="left" w:pos="-720"/>
        </w:tabs>
        <w:suppressAutoHyphens/>
        <w:spacing w:line="240" w:lineRule="atLeast"/>
        <w:jc w:val="both"/>
        <w:rPr>
          <w:rFonts w:ascii="Times New Roman" w:hAnsi="Times New Roman" w:cs="Times New Roman"/>
          <w:spacing w:val="-2"/>
          <w:sz w:val="22"/>
          <w:szCs w:val="22"/>
        </w:rPr>
      </w:pPr>
    </w:p>
    <w:p w14:paraId="574E80B9"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if I’m on scholarship?</w:t>
      </w:r>
    </w:p>
    <w:p w14:paraId="7FA98610"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We can charge All Access content to any scholarship that we charge at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sidRPr="00F8729B">
        <w:rPr>
          <w:rFonts w:ascii="Times New Roman" w:hAnsi="Times New Roman" w:cs="Times New Roman"/>
          <w:spacing w:val="-2"/>
          <w:sz w:val="22"/>
          <w:szCs w:val="22"/>
        </w:rPr>
        <w:t>requested, and</w:t>
      </w:r>
      <w:proofErr w:type="gramEnd"/>
      <w:r w:rsidRPr="00F8729B">
        <w:rPr>
          <w:rFonts w:ascii="Times New Roman" w:hAnsi="Times New Roman" w:cs="Times New Roman"/>
          <w:spacing w:val="-2"/>
          <w:sz w:val="22"/>
          <w:szCs w:val="22"/>
        </w:rPr>
        <w:t xml:space="preserve"> take three to five business days to arrive. Most scholarships will not pay for All Access and a print copy of the book.</w:t>
      </w:r>
    </w:p>
    <w:p w14:paraId="15F73908" w14:textId="77777777" w:rsidR="008B748E" w:rsidRPr="002E34CA" w:rsidRDefault="008B748E" w:rsidP="00F8729B">
      <w:pPr>
        <w:tabs>
          <w:tab w:val="left" w:pos="-720"/>
        </w:tabs>
        <w:suppressAutoHyphens/>
        <w:spacing w:line="240" w:lineRule="atLeast"/>
        <w:jc w:val="both"/>
        <w:rPr>
          <w:rFonts w:ascii="Times New Roman" w:hAnsi="Times New Roman" w:cs="Times New Roman"/>
          <w:b/>
          <w:bCs/>
          <w:spacing w:val="-2"/>
          <w:sz w:val="22"/>
          <w:szCs w:val="22"/>
        </w:rPr>
      </w:pPr>
    </w:p>
    <w:p w14:paraId="4C685A29"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is the refund policy?</w:t>
      </w:r>
    </w:p>
    <w:p w14:paraId="14BC2E7C" w14:textId="5A57A21F" w:rsidR="00F8729B"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After the opt out deadline, we can only offer refunds to students who have dropped the course or withdrawn from the university. That’s why the opt out deadline will be crucial for you to decide if you want to be charged or not.</w:t>
      </w:r>
    </w:p>
    <w:p w14:paraId="6EF3672F" w14:textId="77777777" w:rsidR="008B748E" w:rsidRPr="00F8729B" w:rsidRDefault="008B748E" w:rsidP="00F8729B">
      <w:pPr>
        <w:tabs>
          <w:tab w:val="left" w:pos="-720"/>
        </w:tabs>
        <w:suppressAutoHyphens/>
        <w:spacing w:line="240" w:lineRule="atLeast"/>
        <w:jc w:val="both"/>
        <w:rPr>
          <w:rFonts w:ascii="Times New Roman" w:hAnsi="Times New Roman" w:cs="Times New Roman"/>
          <w:b/>
          <w:bCs/>
          <w:spacing w:val="-2"/>
          <w:sz w:val="22"/>
          <w:szCs w:val="22"/>
        </w:rPr>
      </w:pPr>
    </w:p>
    <w:p w14:paraId="13C977E3"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An extra perk...you can get a print copy, too.</w:t>
      </w:r>
    </w:p>
    <w:p w14:paraId="78C48013" w14:textId="5340173A"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If you remain opted into All Access, the publisher has made a low-cost print version available for $24.95.  Request a copy at the textbook customer service window or email a request to </w:t>
      </w:r>
      <w:proofErr w:type="gramStart"/>
      <w:r w:rsidRPr="00F8729B">
        <w:rPr>
          <w:rFonts w:ascii="Times New Roman" w:hAnsi="Times New Roman" w:cs="Times New Roman"/>
          <w:spacing w:val="-2"/>
          <w:sz w:val="22"/>
          <w:szCs w:val="22"/>
        </w:rPr>
        <w:t>MNH0016@auburn.edu  with</w:t>
      </w:r>
      <w:proofErr w:type="gramEnd"/>
      <w:r w:rsidRPr="00F8729B">
        <w:rPr>
          <w:rFonts w:ascii="Times New Roman" w:hAnsi="Times New Roman" w:cs="Times New Roman"/>
          <w:spacing w:val="-2"/>
          <w:sz w:val="22"/>
          <w:szCs w:val="22"/>
        </w:rPr>
        <w:t xml:space="preserve"> your course information included.  These are usually available for purchase the third week of class.</w:t>
      </w:r>
    </w:p>
    <w:p w14:paraId="2CFCA790" w14:textId="77777777" w:rsidR="008B748E" w:rsidRPr="002E34CA" w:rsidRDefault="008B748E" w:rsidP="00F8729B">
      <w:pPr>
        <w:tabs>
          <w:tab w:val="left" w:pos="-720"/>
        </w:tabs>
        <w:suppressAutoHyphens/>
        <w:spacing w:line="240" w:lineRule="atLeast"/>
        <w:jc w:val="both"/>
        <w:rPr>
          <w:rFonts w:ascii="Times New Roman" w:hAnsi="Times New Roman" w:cs="Times New Roman"/>
          <w:spacing w:val="-2"/>
          <w:sz w:val="22"/>
          <w:szCs w:val="22"/>
        </w:rPr>
      </w:pPr>
    </w:p>
    <w:p w14:paraId="02B00015"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if I need help?</w:t>
      </w:r>
    </w:p>
    <w:p w14:paraId="53E88D1F"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McGraw-Hill customer service is always an option at 800-338-3987.</w:t>
      </w:r>
    </w:p>
    <w:p w14:paraId="52147FA7"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 For most digital content in All Access, Google Chrome works best as a </w:t>
      </w:r>
      <w:proofErr w:type="gramStart"/>
      <w:r w:rsidRPr="00F8729B">
        <w:rPr>
          <w:rFonts w:ascii="Times New Roman" w:hAnsi="Times New Roman" w:cs="Times New Roman"/>
          <w:spacing w:val="-2"/>
          <w:sz w:val="22"/>
          <w:szCs w:val="22"/>
        </w:rPr>
        <w:t>browser</w:t>
      </w:r>
      <w:proofErr w:type="gramEnd"/>
      <w:r w:rsidRPr="00F8729B">
        <w:rPr>
          <w:rFonts w:ascii="Times New Roman" w:hAnsi="Times New Roman" w:cs="Times New Roman"/>
          <w:spacing w:val="-2"/>
          <w:sz w:val="22"/>
          <w:szCs w:val="22"/>
        </w:rPr>
        <w:t xml:space="preserve"> and you’ll want to make sure it’s up to date.  </w:t>
      </w:r>
    </w:p>
    <w:p w14:paraId="6F3C1E85" w14:textId="7F56A204"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I’m always happy to help as well, especially if you have a question about All Access or something doesn’t look right.</w:t>
      </w:r>
      <w:r w:rsidR="008B748E" w:rsidRPr="002E34CA">
        <w:rPr>
          <w:rFonts w:ascii="Times New Roman" w:hAnsi="Times New Roman" w:cs="Times New Roman"/>
          <w:spacing w:val="-2"/>
          <w:sz w:val="22"/>
          <w:szCs w:val="22"/>
        </w:rPr>
        <w:t xml:space="preserve"> </w:t>
      </w:r>
      <w:r w:rsidRPr="00F8729B">
        <w:rPr>
          <w:rFonts w:ascii="Times New Roman" w:hAnsi="Times New Roman" w:cs="Times New Roman"/>
          <w:i/>
          <w:iCs/>
          <w:spacing w:val="-2"/>
          <w:sz w:val="22"/>
          <w:szCs w:val="22"/>
        </w:rPr>
        <w:t xml:space="preserve">Russell </w:t>
      </w:r>
      <w:proofErr w:type="gramStart"/>
      <w:r w:rsidRPr="00F8729B">
        <w:rPr>
          <w:rFonts w:ascii="Times New Roman" w:hAnsi="Times New Roman" w:cs="Times New Roman"/>
          <w:i/>
          <w:iCs/>
          <w:spacing w:val="-2"/>
          <w:sz w:val="22"/>
          <w:szCs w:val="22"/>
        </w:rPr>
        <w:t>Weldon  books@auburn.edu</w:t>
      </w:r>
      <w:proofErr w:type="gramEnd"/>
      <w:r w:rsidRPr="00F8729B">
        <w:rPr>
          <w:rFonts w:ascii="Times New Roman" w:hAnsi="Times New Roman" w:cs="Times New Roman"/>
          <w:i/>
          <w:iCs/>
          <w:spacing w:val="-2"/>
          <w:sz w:val="22"/>
          <w:szCs w:val="22"/>
        </w:rPr>
        <w:t xml:space="preserve"> or 844-1352</w:t>
      </w:r>
    </w:p>
    <w:p w14:paraId="737447AE"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You can also come see us at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for in-person help.</w:t>
      </w:r>
    </w:p>
    <w:p w14:paraId="124FF48F" w14:textId="706BD26B" w:rsidR="00F8729B" w:rsidRPr="00F8729B"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Also, http://aub.ie/allaccess has more info as well.</w:t>
      </w:r>
    </w:p>
    <w:p w14:paraId="26D473B5" w14:textId="77777777" w:rsidR="00F8729B" w:rsidRPr="008B748E" w:rsidRDefault="00F8729B">
      <w:pPr>
        <w:tabs>
          <w:tab w:val="left" w:pos="-720"/>
        </w:tabs>
        <w:suppressAutoHyphens/>
        <w:spacing w:line="240" w:lineRule="atLeast"/>
        <w:jc w:val="both"/>
        <w:rPr>
          <w:rFonts w:ascii="Times New Roman" w:hAnsi="Times New Roman" w:cs="Times New Roman"/>
          <w:b/>
          <w:bCs/>
          <w:spacing w:val="-2"/>
          <w:sz w:val="24"/>
          <w:szCs w:val="24"/>
        </w:rPr>
      </w:pPr>
    </w:p>
    <w:sectPr w:rsidR="00F8729B" w:rsidRPr="008B748E"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EB02" w14:textId="77777777" w:rsidR="00B54CCF" w:rsidRDefault="00B54CCF">
      <w:pPr>
        <w:spacing w:line="20" w:lineRule="exact"/>
        <w:rPr>
          <w:rFonts w:cs="Times New Roman"/>
          <w:sz w:val="24"/>
          <w:szCs w:val="24"/>
        </w:rPr>
      </w:pPr>
    </w:p>
  </w:endnote>
  <w:endnote w:type="continuationSeparator" w:id="0">
    <w:p w14:paraId="6B6BEAAF" w14:textId="77777777" w:rsidR="00B54CCF" w:rsidRDefault="00B54CCF" w:rsidP="000E7594">
      <w:r>
        <w:rPr>
          <w:rFonts w:cs="Times New Roman"/>
          <w:sz w:val="24"/>
          <w:szCs w:val="24"/>
        </w:rPr>
        <w:t xml:space="preserve"> </w:t>
      </w:r>
    </w:p>
  </w:endnote>
  <w:endnote w:type="continuationNotice" w:id="1">
    <w:p w14:paraId="61A29264" w14:textId="77777777" w:rsidR="00B54CCF" w:rsidRDefault="00B54CCF"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BD20" w14:textId="77777777" w:rsidR="00B54CCF" w:rsidRDefault="00B54CCF" w:rsidP="000E7594">
      <w:r>
        <w:rPr>
          <w:rFonts w:cs="Times New Roman"/>
          <w:sz w:val="24"/>
          <w:szCs w:val="24"/>
        </w:rPr>
        <w:separator/>
      </w:r>
    </w:p>
  </w:footnote>
  <w:footnote w:type="continuationSeparator" w:id="0">
    <w:p w14:paraId="3AEC0A77" w14:textId="77777777" w:rsidR="00B54CCF" w:rsidRDefault="00B54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7D4A38"/>
    <w:multiLevelType w:val="multilevel"/>
    <w:tmpl w:val="0238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91FB9"/>
    <w:multiLevelType w:val="multilevel"/>
    <w:tmpl w:val="4C5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2"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66225"/>
    <w:multiLevelType w:val="hybridMultilevel"/>
    <w:tmpl w:val="9C222EE4"/>
    <w:lvl w:ilvl="0" w:tplc="2786A47E">
      <w:start w:val="10"/>
      <w:numFmt w:val="decimal"/>
      <w:lvlText w:val="%1."/>
      <w:lvlJc w:val="left"/>
      <w:pPr>
        <w:ind w:left="360" w:hanging="360"/>
      </w:pPr>
      <w:rPr>
        <w:rFonts w:ascii="TimesNewRomanPS" w:hAnsi="TimesNewRomanPS" w:hint="default"/>
        <w:b/>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5"/>
  </w:num>
  <w:num w:numId="5">
    <w:abstractNumId w:val="16"/>
  </w:num>
  <w:num w:numId="6">
    <w:abstractNumId w:val="11"/>
    <w:lvlOverride w:ilvl="0">
      <w:startOverride w:val="1"/>
    </w:lvlOverride>
  </w:num>
  <w:num w:numId="7">
    <w:abstractNumId w:val="18"/>
  </w:num>
  <w:num w:numId="8">
    <w:abstractNumId w:val="5"/>
  </w:num>
  <w:num w:numId="9">
    <w:abstractNumId w:val="17"/>
  </w:num>
  <w:num w:numId="10">
    <w:abstractNumId w:val="20"/>
  </w:num>
  <w:num w:numId="11">
    <w:abstractNumId w:val="6"/>
  </w:num>
  <w:num w:numId="12">
    <w:abstractNumId w:val="4"/>
  </w:num>
  <w:num w:numId="13">
    <w:abstractNumId w:val="8"/>
  </w:num>
  <w:num w:numId="14">
    <w:abstractNumId w:val="13"/>
  </w:num>
  <w:num w:numId="15">
    <w:abstractNumId w:val="22"/>
  </w:num>
  <w:num w:numId="16">
    <w:abstractNumId w:val="21"/>
  </w:num>
  <w:num w:numId="17">
    <w:abstractNumId w:val="14"/>
  </w:num>
  <w:num w:numId="18">
    <w:abstractNumId w:val="9"/>
  </w:num>
  <w:num w:numId="19">
    <w:abstractNumId w:val="12"/>
  </w:num>
  <w:num w:numId="20">
    <w:abstractNumId w:val="23"/>
  </w:num>
  <w:num w:numId="21">
    <w:abstractNumId w:val="7"/>
  </w:num>
  <w:num w:numId="22">
    <w:abstractNumId w:val="10"/>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09BE"/>
    <w:rsid w:val="00002D1C"/>
    <w:rsid w:val="00007ECC"/>
    <w:rsid w:val="00010CB1"/>
    <w:rsid w:val="00020089"/>
    <w:rsid w:val="00020916"/>
    <w:rsid w:val="0002223F"/>
    <w:rsid w:val="000277F2"/>
    <w:rsid w:val="00031AC3"/>
    <w:rsid w:val="00040377"/>
    <w:rsid w:val="00052F7F"/>
    <w:rsid w:val="000605B6"/>
    <w:rsid w:val="00062A01"/>
    <w:rsid w:val="0009443B"/>
    <w:rsid w:val="0009477B"/>
    <w:rsid w:val="000A26D5"/>
    <w:rsid w:val="000A3907"/>
    <w:rsid w:val="000A789D"/>
    <w:rsid w:val="000B0536"/>
    <w:rsid w:val="000C3ECC"/>
    <w:rsid w:val="000E5C3D"/>
    <w:rsid w:val="000E7594"/>
    <w:rsid w:val="000F0822"/>
    <w:rsid w:val="000F193D"/>
    <w:rsid w:val="000F26C0"/>
    <w:rsid w:val="000F39DC"/>
    <w:rsid w:val="001464BE"/>
    <w:rsid w:val="0015667B"/>
    <w:rsid w:val="00160A10"/>
    <w:rsid w:val="00161520"/>
    <w:rsid w:val="001626D6"/>
    <w:rsid w:val="001662D1"/>
    <w:rsid w:val="00167036"/>
    <w:rsid w:val="00167304"/>
    <w:rsid w:val="00184EC3"/>
    <w:rsid w:val="001A0860"/>
    <w:rsid w:val="001A550D"/>
    <w:rsid w:val="001C2D39"/>
    <w:rsid w:val="001C7914"/>
    <w:rsid w:val="001E05CE"/>
    <w:rsid w:val="001E0DEA"/>
    <w:rsid w:val="001E7F3B"/>
    <w:rsid w:val="001F3F98"/>
    <w:rsid w:val="001F4FF9"/>
    <w:rsid w:val="00200034"/>
    <w:rsid w:val="00206A9B"/>
    <w:rsid w:val="00210F51"/>
    <w:rsid w:val="00211F04"/>
    <w:rsid w:val="002157AD"/>
    <w:rsid w:val="00220192"/>
    <w:rsid w:val="002216C0"/>
    <w:rsid w:val="00245463"/>
    <w:rsid w:val="002518BF"/>
    <w:rsid w:val="00254D56"/>
    <w:rsid w:val="00255477"/>
    <w:rsid w:val="002648D6"/>
    <w:rsid w:val="00267BF3"/>
    <w:rsid w:val="00274679"/>
    <w:rsid w:val="002818C6"/>
    <w:rsid w:val="00286339"/>
    <w:rsid w:val="002945F4"/>
    <w:rsid w:val="00295DCE"/>
    <w:rsid w:val="002A4AC1"/>
    <w:rsid w:val="002C0EED"/>
    <w:rsid w:val="002C245C"/>
    <w:rsid w:val="002D172A"/>
    <w:rsid w:val="002D27C5"/>
    <w:rsid w:val="002E34CA"/>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897"/>
    <w:rsid w:val="003F4AB9"/>
    <w:rsid w:val="003F4CAC"/>
    <w:rsid w:val="003F5CBC"/>
    <w:rsid w:val="004000AA"/>
    <w:rsid w:val="00401E2D"/>
    <w:rsid w:val="004327A3"/>
    <w:rsid w:val="00433A3A"/>
    <w:rsid w:val="00441C96"/>
    <w:rsid w:val="004649CB"/>
    <w:rsid w:val="00474F59"/>
    <w:rsid w:val="004808C4"/>
    <w:rsid w:val="00497D2D"/>
    <w:rsid w:val="004A7D18"/>
    <w:rsid w:val="004C00BA"/>
    <w:rsid w:val="004C472D"/>
    <w:rsid w:val="004C591E"/>
    <w:rsid w:val="004D4888"/>
    <w:rsid w:val="004F1F93"/>
    <w:rsid w:val="0050093D"/>
    <w:rsid w:val="00505E13"/>
    <w:rsid w:val="00513E56"/>
    <w:rsid w:val="00520C75"/>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085"/>
    <w:rsid w:val="00654ED2"/>
    <w:rsid w:val="00663C6B"/>
    <w:rsid w:val="006647AF"/>
    <w:rsid w:val="006774DC"/>
    <w:rsid w:val="0069004F"/>
    <w:rsid w:val="00697BB0"/>
    <w:rsid w:val="006A23B5"/>
    <w:rsid w:val="006A425E"/>
    <w:rsid w:val="006A42DD"/>
    <w:rsid w:val="006B3D98"/>
    <w:rsid w:val="006B6044"/>
    <w:rsid w:val="006B739A"/>
    <w:rsid w:val="006C0DC4"/>
    <w:rsid w:val="006E7C66"/>
    <w:rsid w:val="00703841"/>
    <w:rsid w:val="00707495"/>
    <w:rsid w:val="00710156"/>
    <w:rsid w:val="0071156D"/>
    <w:rsid w:val="007253A1"/>
    <w:rsid w:val="007267F2"/>
    <w:rsid w:val="00733840"/>
    <w:rsid w:val="00734610"/>
    <w:rsid w:val="00741A29"/>
    <w:rsid w:val="00742F2C"/>
    <w:rsid w:val="0074531C"/>
    <w:rsid w:val="00754167"/>
    <w:rsid w:val="0075606A"/>
    <w:rsid w:val="00764CE9"/>
    <w:rsid w:val="00783AFC"/>
    <w:rsid w:val="007953A6"/>
    <w:rsid w:val="007B0361"/>
    <w:rsid w:val="007B23EF"/>
    <w:rsid w:val="007B53B6"/>
    <w:rsid w:val="007D7957"/>
    <w:rsid w:val="007F473A"/>
    <w:rsid w:val="007F69EB"/>
    <w:rsid w:val="007F79D2"/>
    <w:rsid w:val="00804643"/>
    <w:rsid w:val="00816155"/>
    <w:rsid w:val="00821249"/>
    <w:rsid w:val="00834458"/>
    <w:rsid w:val="0084535A"/>
    <w:rsid w:val="00855D65"/>
    <w:rsid w:val="008602C8"/>
    <w:rsid w:val="00866666"/>
    <w:rsid w:val="0087344E"/>
    <w:rsid w:val="008B3F22"/>
    <w:rsid w:val="008B748E"/>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A53EA"/>
    <w:rsid w:val="00AB10E3"/>
    <w:rsid w:val="00AC0526"/>
    <w:rsid w:val="00AC1775"/>
    <w:rsid w:val="00AC6916"/>
    <w:rsid w:val="00AD38B4"/>
    <w:rsid w:val="00AF64F8"/>
    <w:rsid w:val="00AF7276"/>
    <w:rsid w:val="00B02461"/>
    <w:rsid w:val="00B15F7A"/>
    <w:rsid w:val="00B17916"/>
    <w:rsid w:val="00B455CE"/>
    <w:rsid w:val="00B54CCF"/>
    <w:rsid w:val="00B625FC"/>
    <w:rsid w:val="00B62966"/>
    <w:rsid w:val="00B76340"/>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0F9B"/>
    <w:rsid w:val="00C47768"/>
    <w:rsid w:val="00C66FEE"/>
    <w:rsid w:val="00C707F0"/>
    <w:rsid w:val="00C72471"/>
    <w:rsid w:val="00C7505C"/>
    <w:rsid w:val="00C75562"/>
    <w:rsid w:val="00C9019B"/>
    <w:rsid w:val="00C97BF9"/>
    <w:rsid w:val="00CD2B92"/>
    <w:rsid w:val="00CD6E38"/>
    <w:rsid w:val="00CD74D2"/>
    <w:rsid w:val="00CE150B"/>
    <w:rsid w:val="00D348FF"/>
    <w:rsid w:val="00D43D33"/>
    <w:rsid w:val="00D5083A"/>
    <w:rsid w:val="00D6222E"/>
    <w:rsid w:val="00D633BB"/>
    <w:rsid w:val="00D67FC0"/>
    <w:rsid w:val="00D70856"/>
    <w:rsid w:val="00D753FD"/>
    <w:rsid w:val="00D81E3F"/>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5F69"/>
    <w:rsid w:val="00E967F4"/>
    <w:rsid w:val="00EA6849"/>
    <w:rsid w:val="00EB6837"/>
    <w:rsid w:val="00EC01B8"/>
    <w:rsid w:val="00ED25A8"/>
    <w:rsid w:val="00ED61A3"/>
    <w:rsid w:val="00EE3DFC"/>
    <w:rsid w:val="00EF368B"/>
    <w:rsid w:val="00F048C9"/>
    <w:rsid w:val="00F13E53"/>
    <w:rsid w:val="00F1654C"/>
    <w:rsid w:val="00F207C7"/>
    <w:rsid w:val="00F254AF"/>
    <w:rsid w:val="00F30FAA"/>
    <w:rsid w:val="00F36B21"/>
    <w:rsid w:val="00F37022"/>
    <w:rsid w:val="00F40C63"/>
    <w:rsid w:val="00F43BDC"/>
    <w:rsid w:val="00F475D8"/>
    <w:rsid w:val="00F53FC9"/>
    <w:rsid w:val="00F66BCB"/>
    <w:rsid w:val="00F8729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Revision">
    <w:name w:val="Revision"/>
    <w:hidden/>
    <w:uiPriority w:val="99"/>
    <w:semiHidden/>
    <w:rsid w:val="000A390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8112311">
      <w:bodyDiv w:val="1"/>
      <w:marLeft w:val="0"/>
      <w:marRight w:val="0"/>
      <w:marTop w:val="0"/>
      <w:marBottom w:val="0"/>
      <w:divBdr>
        <w:top w:val="none" w:sz="0" w:space="0" w:color="auto"/>
        <w:left w:val="none" w:sz="0" w:space="0" w:color="auto"/>
        <w:bottom w:val="none" w:sz="0" w:space="0" w:color="auto"/>
        <w:right w:val="none" w:sz="0" w:space="0" w:color="auto"/>
      </w:divBdr>
      <w:divsChild>
        <w:div w:id="64227713">
          <w:marLeft w:val="0"/>
          <w:marRight w:val="0"/>
          <w:marTop w:val="100"/>
          <w:marBottom w:val="100"/>
          <w:divBdr>
            <w:top w:val="none" w:sz="0" w:space="0" w:color="auto"/>
            <w:left w:val="none" w:sz="0" w:space="0" w:color="auto"/>
            <w:bottom w:val="none" w:sz="0" w:space="0" w:color="auto"/>
            <w:right w:val="none" w:sz="0" w:space="0" w:color="auto"/>
          </w:divBdr>
          <w:divsChild>
            <w:div w:id="33312303">
              <w:marLeft w:val="0"/>
              <w:marRight w:val="0"/>
              <w:marTop w:val="750"/>
              <w:marBottom w:val="750"/>
              <w:divBdr>
                <w:top w:val="none" w:sz="0" w:space="0" w:color="auto"/>
                <w:left w:val="none" w:sz="0" w:space="0" w:color="auto"/>
                <w:bottom w:val="none" w:sz="0" w:space="0" w:color="auto"/>
                <w:right w:val="none" w:sz="0" w:space="0" w:color="auto"/>
              </w:divBdr>
              <w:divsChild>
                <w:div w:id="257518406">
                  <w:marLeft w:val="0"/>
                  <w:marRight w:val="0"/>
                  <w:marTop w:val="0"/>
                  <w:marBottom w:val="0"/>
                  <w:divBdr>
                    <w:top w:val="none" w:sz="0" w:space="0" w:color="auto"/>
                    <w:left w:val="none" w:sz="0" w:space="0" w:color="auto"/>
                    <w:bottom w:val="none" w:sz="0" w:space="0" w:color="auto"/>
                    <w:right w:val="none" w:sz="0" w:space="0" w:color="auto"/>
                  </w:divBdr>
                  <w:divsChild>
                    <w:div w:id="106003982">
                      <w:marLeft w:val="0"/>
                      <w:marRight w:val="0"/>
                      <w:marTop w:val="0"/>
                      <w:marBottom w:val="0"/>
                      <w:divBdr>
                        <w:top w:val="none" w:sz="0" w:space="0" w:color="auto"/>
                        <w:left w:val="none" w:sz="0" w:space="0" w:color="auto"/>
                        <w:bottom w:val="none" w:sz="0" w:space="0" w:color="auto"/>
                        <w:right w:val="none" w:sz="0" w:space="0" w:color="auto"/>
                      </w:divBdr>
                      <w:divsChild>
                        <w:div w:id="9294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08305">
          <w:marLeft w:val="0"/>
          <w:marRight w:val="0"/>
          <w:marTop w:val="100"/>
          <w:marBottom w:val="100"/>
          <w:divBdr>
            <w:top w:val="dashed" w:sz="6" w:space="0" w:color="A8A8A8"/>
            <w:left w:val="none" w:sz="0" w:space="0" w:color="auto"/>
            <w:bottom w:val="none" w:sz="0" w:space="0" w:color="auto"/>
            <w:right w:val="none" w:sz="0" w:space="0" w:color="auto"/>
          </w:divBdr>
          <w:divsChild>
            <w:div w:id="1505171375">
              <w:marLeft w:val="0"/>
              <w:marRight w:val="0"/>
              <w:marTop w:val="750"/>
              <w:marBottom w:val="750"/>
              <w:divBdr>
                <w:top w:val="none" w:sz="0" w:space="0" w:color="auto"/>
                <w:left w:val="none" w:sz="0" w:space="0" w:color="auto"/>
                <w:bottom w:val="none" w:sz="0" w:space="0" w:color="auto"/>
                <w:right w:val="none" w:sz="0" w:space="0" w:color="auto"/>
              </w:divBdr>
              <w:divsChild>
                <w:div w:id="2002586884">
                  <w:marLeft w:val="0"/>
                  <w:marRight w:val="0"/>
                  <w:marTop w:val="0"/>
                  <w:marBottom w:val="0"/>
                  <w:divBdr>
                    <w:top w:val="none" w:sz="0" w:space="0" w:color="auto"/>
                    <w:left w:val="none" w:sz="0" w:space="0" w:color="auto"/>
                    <w:bottom w:val="none" w:sz="0" w:space="0" w:color="auto"/>
                    <w:right w:val="none" w:sz="0" w:space="0" w:color="auto"/>
                  </w:divBdr>
                  <w:divsChild>
                    <w:div w:id="1219247488">
                      <w:marLeft w:val="0"/>
                      <w:marRight w:val="0"/>
                      <w:marTop w:val="0"/>
                      <w:marBottom w:val="0"/>
                      <w:divBdr>
                        <w:top w:val="none" w:sz="0" w:space="0" w:color="auto"/>
                        <w:left w:val="none" w:sz="0" w:space="0" w:color="auto"/>
                        <w:bottom w:val="none" w:sz="0" w:space="0" w:color="auto"/>
                        <w:right w:val="none" w:sz="0" w:space="0" w:color="auto"/>
                      </w:divBdr>
                      <w:divsChild>
                        <w:div w:id="4600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063990">
      <w:bodyDiv w:val="1"/>
      <w:marLeft w:val="0"/>
      <w:marRight w:val="0"/>
      <w:marTop w:val="0"/>
      <w:marBottom w:val="0"/>
      <w:divBdr>
        <w:top w:val="none" w:sz="0" w:space="0" w:color="auto"/>
        <w:left w:val="none" w:sz="0" w:space="0" w:color="auto"/>
        <w:bottom w:val="none" w:sz="0" w:space="0" w:color="auto"/>
        <w:right w:val="none" w:sz="0" w:space="0" w:color="auto"/>
      </w:divBdr>
      <w:divsChild>
        <w:div w:id="1908300485">
          <w:marLeft w:val="0"/>
          <w:marRight w:val="0"/>
          <w:marTop w:val="100"/>
          <w:marBottom w:val="100"/>
          <w:divBdr>
            <w:top w:val="none" w:sz="0" w:space="0" w:color="auto"/>
            <w:left w:val="none" w:sz="0" w:space="0" w:color="auto"/>
            <w:bottom w:val="none" w:sz="0" w:space="0" w:color="auto"/>
            <w:right w:val="none" w:sz="0" w:space="0" w:color="auto"/>
          </w:divBdr>
          <w:divsChild>
            <w:div w:id="262539965">
              <w:marLeft w:val="0"/>
              <w:marRight w:val="0"/>
              <w:marTop w:val="750"/>
              <w:marBottom w:val="750"/>
              <w:divBdr>
                <w:top w:val="none" w:sz="0" w:space="0" w:color="auto"/>
                <w:left w:val="none" w:sz="0" w:space="0" w:color="auto"/>
                <w:bottom w:val="none" w:sz="0" w:space="0" w:color="auto"/>
                <w:right w:val="none" w:sz="0" w:space="0" w:color="auto"/>
              </w:divBdr>
              <w:divsChild>
                <w:div w:id="1382630662">
                  <w:marLeft w:val="0"/>
                  <w:marRight w:val="0"/>
                  <w:marTop w:val="0"/>
                  <w:marBottom w:val="0"/>
                  <w:divBdr>
                    <w:top w:val="none" w:sz="0" w:space="0" w:color="auto"/>
                    <w:left w:val="none" w:sz="0" w:space="0" w:color="auto"/>
                    <w:bottom w:val="none" w:sz="0" w:space="0" w:color="auto"/>
                    <w:right w:val="none" w:sz="0" w:space="0" w:color="auto"/>
                  </w:divBdr>
                  <w:divsChild>
                    <w:div w:id="214630836">
                      <w:marLeft w:val="0"/>
                      <w:marRight w:val="0"/>
                      <w:marTop w:val="0"/>
                      <w:marBottom w:val="0"/>
                      <w:divBdr>
                        <w:top w:val="none" w:sz="0" w:space="0" w:color="auto"/>
                        <w:left w:val="none" w:sz="0" w:space="0" w:color="auto"/>
                        <w:bottom w:val="none" w:sz="0" w:space="0" w:color="auto"/>
                        <w:right w:val="none" w:sz="0" w:space="0" w:color="auto"/>
                      </w:divBdr>
                      <w:divsChild>
                        <w:div w:id="13362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851152">
          <w:marLeft w:val="0"/>
          <w:marRight w:val="0"/>
          <w:marTop w:val="100"/>
          <w:marBottom w:val="100"/>
          <w:divBdr>
            <w:top w:val="dashed" w:sz="6" w:space="0" w:color="A8A8A8"/>
            <w:left w:val="none" w:sz="0" w:space="0" w:color="auto"/>
            <w:bottom w:val="none" w:sz="0" w:space="0" w:color="auto"/>
            <w:right w:val="none" w:sz="0" w:space="0" w:color="auto"/>
          </w:divBdr>
          <w:divsChild>
            <w:div w:id="1408764959">
              <w:marLeft w:val="0"/>
              <w:marRight w:val="0"/>
              <w:marTop w:val="750"/>
              <w:marBottom w:val="750"/>
              <w:divBdr>
                <w:top w:val="none" w:sz="0" w:space="0" w:color="auto"/>
                <w:left w:val="none" w:sz="0" w:space="0" w:color="auto"/>
                <w:bottom w:val="none" w:sz="0" w:space="0" w:color="auto"/>
                <w:right w:val="none" w:sz="0" w:space="0" w:color="auto"/>
              </w:divBdr>
              <w:divsChild>
                <w:div w:id="503862390">
                  <w:marLeft w:val="0"/>
                  <w:marRight w:val="0"/>
                  <w:marTop w:val="0"/>
                  <w:marBottom w:val="0"/>
                  <w:divBdr>
                    <w:top w:val="none" w:sz="0" w:space="0" w:color="auto"/>
                    <w:left w:val="none" w:sz="0" w:space="0" w:color="auto"/>
                    <w:bottom w:val="none" w:sz="0" w:space="0" w:color="auto"/>
                    <w:right w:val="none" w:sz="0" w:space="0" w:color="auto"/>
                  </w:divBdr>
                  <w:divsChild>
                    <w:div w:id="845443321">
                      <w:marLeft w:val="0"/>
                      <w:marRight w:val="0"/>
                      <w:marTop w:val="0"/>
                      <w:marBottom w:val="0"/>
                      <w:divBdr>
                        <w:top w:val="none" w:sz="0" w:space="0" w:color="auto"/>
                        <w:left w:val="none" w:sz="0" w:space="0" w:color="auto"/>
                        <w:bottom w:val="none" w:sz="0" w:space="0" w:color="auto"/>
                        <w:right w:val="none" w:sz="0" w:space="0" w:color="auto"/>
                      </w:divBdr>
                      <w:divsChild>
                        <w:div w:id="17742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5146</Words>
  <Characters>29334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Angelene Clarissa Kendall</cp:lastModifiedBy>
  <cp:revision>4</cp:revision>
  <cp:lastPrinted>2017-01-17T20:11:00Z</cp:lastPrinted>
  <dcterms:created xsi:type="dcterms:W3CDTF">2022-01-02T21:13:00Z</dcterms:created>
  <dcterms:modified xsi:type="dcterms:W3CDTF">2022-01-04T00:44:00Z</dcterms:modified>
</cp:coreProperties>
</file>