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3D43CCF6" w14:textId="0FBE67F7" w:rsidR="009A5985" w:rsidRPr="00CB342F" w:rsidRDefault="009A5985" w:rsidP="001639DD">
      <w:pPr>
        <w:rPr>
          <w:b/>
          <w:bCs/>
        </w:rPr>
      </w:pPr>
    </w:p>
    <w:p w14:paraId="6D7918CC" w14:textId="77777777" w:rsidR="003D3E89" w:rsidRDefault="003B2686" w:rsidP="001639DD">
      <w:r w:rsidRPr="00CB342F">
        <w:rPr>
          <w:b/>
          <w:bCs/>
        </w:rPr>
        <w:t>Course Number</w:t>
      </w:r>
      <w:r w:rsidR="003D3E89" w:rsidRPr="00CB342F">
        <w:rPr>
          <w:b/>
          <w:bCs/>
        </w:rPr>
        <w:t xml:space="preserve"> and Section:</w:t>
      </w:r>
      <w:r w:rsidR="003D3E89">
        <w:t xml:space="preserve"> COUN 4000 D001</w:t>
      </w:r>
    </w:p>
    <w:p w14:paraId="16A738FD" w14:textId="583A49EB" w:rsidR="003B2686" w:rsidRDefault="003D3E89" w:rsidP="001639DD">
      <w:r w:rsidRPr="00CB342F">
        <w:rPr>
          <w:b/>
          <w:bCs/>
        </w:rPr>
        <w:t>Attribute:</w:t>
      </w:r>
      <w:r>
        <w:t xml:space="preserve"> Online Synchro</w:t>
      </w:r>
      <w:r w:rsidR="002202B8">
        <w:t>nous</w:t>
      </w:r>
    </w:p>
    <w:p w14:paraId="34966908" w14:textId="624CAEFC" w:rsidR="002202B8" w:rsidRDefault="002202B8" w:rsidP="001639DD">
      <w:r w:rsidRPr="00CB342F">
        <w:rPr>
          <w:b/>
          <w:bCs/>
        </w:rPr>
        <w:t xml:space="preserve">Class Location: </w:t>
      </w:r>
      <w:r>
        <w:t>Zoom</w:t>
      </w:r>
    </w:p>
    <w:p w14:paraId="32E1E153" w14:textId="3D1EBC38" w:rsidR="002202B8" w:rsidRPr="00CB342F" w:rsidRDefault="002202B8" w:rsidP="001639DD">
      <w:pPr>
        <w:rPr>
          <w:b/>
          <w:bCs/>
        </w:rPr>
      </w:pPr>
      <w:r w:rsidRPr="00CB342F">
        <w:rPr>
          <w:b/>
          <w:bCs/>
        </w:rPr>
        <w:t xml:space="preserve">Class Meeting Times: </w:t>
      </w:r>
      <w:r w:rsidR="008938CF">
        <w:rPr>
          <w:b/>
          <w:bCs/>
        </w:rPr>
        <w:t>MWF 10:00-10:50am</w:t>
      </w:r>
    </w:p>
    <w:p w14:paraId="7D3333DF" w14:textId="45D414C5" w:rsidR="002202B8" w:rsidRDefault="002202B8" w:rsidP="001639DD">
      <w:r w:rsidRPr="00CB342F">
        <w:rPr>
          <w:b/>
          <w:bCs/>
        </w:rPr>
        <w:t>Course Title:</w:t>
      </w:r>
      <w:r w:rsidR="00C865AC" w:rsidRPr="00CB342F">
        <w:rPr>
          <w:b/>
          <w:bCs/>
        </w:rPr>
        <w:t xml:space="preserve"> </w:t>
      </w:r>
      <w:r w:rsidR="00C865AC" w:rsidRPr="001639DD">
        <w:t>Introduction to Counseling and Psychotherapy</w:t>
      </w:r>
    </w:p>
    <w:p w14:paraId="1DA55D32" w14:textId="2B8DAED7" w:rsidR="003D3E89" w:rsidRDefault="00C865AC" w:rsidP="001639DD">
      <w:r w:rsidRPr="00CB342F">
        <w:rPr>
          <w:b/>
          <w:bCs/>
        </w:rPr>
        <w:t>Prerequisite:</w:t>
      </w:r>
      <w:r>
        <w:t xml:space="preserve"> COUN 2000</w:t>
      </w:r>
    </w:p>
    <w:p w14:paraId="7579482B" w14:textId="245D5E2F" w:rsidR="00C865AC" w:rsidRDefault="00C865AC" w:rsidP="001639DD">
      <w:r w:rsidRPr="00023701">
        <w:rPr>
          <w:b/>
          <w:bCs/>
        </w:rPr>
        <w:t>Credit Hours:</w:t>
      </w:r>
      <w:r w:rsidRPr="00C865AC">
        <w:t xml:space="preserve"> </w:t>
      </w:r>
      <w:r w:rsidRPr="001639DD">
        <w:t>3 semester hours credits/Graded</w:t>
      </w:r>
    </w:p>
    <w:p w14:paraId="0F3B88EB" w14:textId="77777777" w:rsidR="00D51727" w:rsidRPr="00E95967" w:rsidRDefault="00D51727" w:rsidP="001639DD"/>
    <w:p w14:paraId="7A004728" w14:textId="5F27F736" w:rsidR="00D51727" w:rsidRDefault="00D51727" w:rsidP="00D51727">
      <w:pPr>
        <w:ind w:left="90"/>
      </w:pPr>
      <w:r w:rsidRPr="002D52B3">
        <w:t xml:space="preserve">Instructor Information: </w:t>
      </w:r>
      <w:r w:rsidRPr="002D52B3">
        <w:tab/>
      </w:r>
      <w:r w:rsidRPr="002D52B3">
        <w:tab/>
      </w:r>
      <w:r w:rsidR="00EF27EC">
        <w:t>Emma Taghon</w:t>
      </w:r>
      <w:r w:rsidR="0050739A">
        <w:t>, M.Ed., NCC</w:t>
      </w:r>
    </w:p>
    <w:p w14:paraId="2C83DE94" w14:textId="1E47D15C" w:rsidR="0050739A" w:rsidRPr="002D52B3" w:rsidRDefault="0050739A" w:rsidP="00D51727">
      <w:pPr>
        <w:ind w:left="90"/>
      </w:pPr>
      <w:r>
        <w:tab/>
      </w:r>
      <w:r>
        <w:tab/>
      </w:r>
      <w:r>
        <w:tab/>
      </w:r>
      <w:r>
        <w:tab/>
      </w:r>
      <w:r>
        <w:tab/>
      </w:r>
      <w:r w:rsidRPr="002D52B3">
        <w:t xml:space="preserve">Graduate Teaching Assistant </w:t>
      </w:r>
    </w:p>
    <w:p w14:paraId="22C52459" w14:textId="5B17431F" w:rsidR="0050739A" w:rsidRDefault="00D51727" w:rsidP="00D51727">
      <w:pPr>
        <w:ind w:left="90"/>
        <w:rPr>
          <w:color w:val="000000" w:themeColor="text1"/>
        </w:rPr>
      </w:pPr>
      <w:r w:rsidRPr="002D52B3">
        <w:tab/>
      </w:r>
      <w:r w:rsidRPr="002D52B3">
        <w:tab/>
      </w:r>
      <w:r w:rsidRPr="002D52B3">
        <w:tab/>
      </w:r>
      <w:r w:rsidR="001639DD">
        <w:tab/>
      </w:r>
      <w:r w:rsidR="001639DD">
        <w:tab/>
      </w:r>
      <w:r w:rsidR="00EF27EC">
        <w:t>evt0002@auburn.edu</w:t>
      </w:r>
    </w:p>
    <w:p w14:paraId="6B484205" w14:textId="09C99305" w:rsidR="00D51727" w:rsidRPr="002D52B3" w:rsidRDefault="0050739A" w:rsidP="00D51727">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 xml:space="preserve">Preferred Salutations: Ms. </w:t>
      </w:r>
      <w:r w:rsidR="003153C3">
        <w:t>Taghon</w:t>
      </w:r>
      <w:r>
        <w:t>, Instructor</w:t>
      </w:r>
      <w:r w:rsidR="00D51727" w:rsidRPr="002D52B3">
        <w:tab/>
      </w:r>
    </w:p>
    <w:p w14:paraId="01066E01" w14:textId="6EB6C87E" w:rsidR="008D74B0" w:rsidRPr="002D52B3" w:rsidRDefault="008D74B0" w:rsidP="00D51727">
      <w:pPr>
        <w:ind w:left="90"/>
        <w:rPr>
          <w:b/>
        </w:rPr>
      </w:pPr>
    </w:p>
    <w:p w14:paraId="50DB8100" w14:textId="04887791" w:rsidR="00B94A5C" w:rsidRDefault="002D52B3" w:rsidP="008938CF">
      <w:pPr>
        <w:ind w:left="90"/>
      </w:pPr>
      <w:r w:rsidRPr="002D52B3">
        <w:t>Office Hours:</w:t>
      </w:r>
      <w:r w:rsidR="005C65EB">
        <w:tab/>
      </w:r>
      <w:r w:rsidR="005C65EB">
        <w:tab/>
      </w:r>
      <w:r w:rsidRPr="00A621D9">
        <w:tab/>
      </w:r>
      <w:r w:rsidRPr="00A621D9">
        <w:tab/>
      </w:r>
      <w:r w:rsidR="008938CF">
        <w:t>By appointment v</w:t>
      </w:r>
      <w:r w:rsidR="00647B3D">
        <w:t xml:space="preserve">ia </w:t>
      </w:r>
      <w:r w:rsidR="00D5145A">
        <w:t xml:space="preserve">Zoom </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9A5985">
        <w:tc>
          <w:tcPr>
            <w:tcW w:w="9576" w:type="dxa"/>
          </w:tcPr>
          <w:p w14:paraId="4B8C48F1" w14:textId="77777777" w:rsidR="00D51727" w:rsidRPr="00E95967" w:rsidRDefault="00D51727" w:rsidP="009A5985">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9A5985">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1D6B84E8"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74595E2A" w14:textId="77777777" w:rsidR="00E347D6" w:rsidRPr="00E347D6" w:rsidRDefault="00E347D6" w:rsidP="00E347D6">
      <w:pPr>
        <w:pStyle w:val="Heading2"/>
        <w:rPr>
          <w:rFonts w:ascii="Times New Roman" w:hAnsi="Times New Roman"/>
          <w:b w:val="0"/>
          <w:bCs w:val="0"/>
        </w:rPr>
      </w:pPr>
      <w:r>
        <w:rPr>
          <w:rFonts w:ascii="Times New Roman" w:hAnsi="Times New Roman"/>
          <w:u w:val="single"/>
        </w:rPr>
        <w:t>Course Objectives:</w:t>
      </w:r>
      <w:r>
        <w:rPr>
          <w:rFonts w:ascii="Times New Roman" w:hAnsi="Times New Roman"/>
          <w:b w:val="0"/>
          <w:bCs w:val="0"/>
        </w:rPr>
        <w:t xml:space="preserve"> </w:t>
      </w:r>
      <w:r w:rsidRPr="00E347D6">
        <w:rPr>
          <w:rFonts w:ascii="Times New Roman" w:hAnsi="Times New Roman"/>
          <w:b w:val="0"/>
          <w:bCs w:val="0"/>
        </w:rPr>
        <w:t>Through course readings and assignments students will: </w:t>
      </w:r>
    </w:p>
    <w:p w14:paraId="237E694C" w14:textId="22F1E612"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Gain and demonstrate familiarity with the fields of counseling and psychotherapy</w:t>
      </w:r>
    </w:p>
    <w:p w14:paraId="452B6999" w14:textId="77777777" w:rsidR="00D737FC" w:rsidRPr="00E347D6"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Identify the role of ethics in the practice of counseling and psychotherapy</w:t>
      </w:r>
    </w:p>
    <w:p w14:paraId="0E6AE944" w14:textId="0DCFFA51" w:rsidR="00D737FC"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Articulate different major theories used to guide counseling</w:t>
      </w:r>
    </w:p>
    <w:p w14:paraId="7EC29D36" w14:textId="57EBC9CE" w:rsidR="00B23B61" w:rsidRPr="00B23B61" w:rsidRDefault="00E94C01" w:rsidP="00E94C01">
      <w:pPr>
        <w:pStyle w:val="ListParagraph"/>
        <w:numPr>
          <w:ilvl w:val="0"/>
          <w:numId w:val="13"/>
        </w:numPr>
      </w:pPr>
      <w:r>
        <w:t>Gain and demonstrate familiarity with the counseling process</w:t>
      </w:r>
    </w:p>
    <w:p w14:paraId="439A3BC9" w14:textId="72E379E1"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specialties within the fields of counseling and counseling psychology</w:t>
      </w:r>
    </w:p>
    <w:p w14:paraId="28125738" w14:textId="2025826E"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historical factors that affect current practices in counseling</w:t>
      </w:r>
    </w:p>
    <w:p w14:paraId="0052327E" w14:textId="77777777" w:rsidR="00E347D6" w:rsidRDefault="00E347D6" w:rsidP="00D51727">
      <w:pPr>
        <w:pStyle w:val="Heading2"/>
        <w:rPr>
          <w:rFonts w:ascii="Times New Roman" w:hAnsi="Times New Roman"/>
          <w:u w:val="single"/>
        </w:rPr>
      </w:pPr>
    </w:p>
    <w:p w14:paraId="5DDD64D3" w14:textId="3313184C" w:rsidR="00D51727" w:rsidRDefault="00D51727" w:rsidP="00331911">
      <w:pPr>
        <w:pStyle w:val="Heading2"/>
        <w:rPr>
          <w:rFonts w:ascii="Times New Roman" w:hAnsi="Times New Roman"/>
          <w:u w:val="single"/>
        </w:rPr>
      </w:pPr>
      <w:r w:rsidRPr="00E95967">
        <w:rPr>
          <w:rFonts w:ascii="Times New Roman" w:hAnsi="Times New Roman"/>
          <w:u w:val="single"/>
        </w:rPr>
        <w:t>Course Requirements and Grading</w:t>
      </w:r>
    </w:p>
    <w:p w14:paraId="7E97E483" w14:textId="77777777" w:rsidR="00331911" w:rsidRPr="00331911" w:rsidRDefault="00331911" w:rsidP="00331911"/>
    <w:p w14:paraId="3BE86E03" w14:textId="1EB0A2BC" w:rsidR="009C36F7" w:rsidRPr="00E95967" w:rsidRDefault="00D51727" w:rsidP="00D51727">
      <w:pPr>
        <w:rPr>
          <w:u w:val="single"/>
        </w:rPr>
      </w:pPr>
      <w:r w:rsidRPr="00E95967">
        <w:rPr>
          <w:u w:val="single"/>
        </w:rPr>
        <w:t>The requirements</w:t>
      </w:r>
    </w:p>
    <w:p w14:paraId="2DA3C576" w14:textId="5AD9CF39" w:rsidR="00C667E5" w:rsidRPr="00746D85" w:rsidRDefault="00746D85" w:rsidP="00C667E5">
      <w:pPr>
        <w:pStyle w:val="ListParagraph"/>
        <w:numPr>
          <w:ilvl w:val="0"/>
          <w:numId w:val="1"/>
        </w:numPr>
      </w:pPr>
      <w:r w:rsidRPr="00DB57D2">
        <w:rPr>
          <w:b/>
          <w:bCs/>
        </w:rPr>
        <w:t>3 exams</w:t>
      </w:r>
      <w:r>
        <w:t xml:space="preserve"> (100 points each</w:t>
      </w:r>
      <w:r w:rsidR="00331911">
        <w:t>; 300 points total</w:t>
      </w:r>
      <w:r>
        <w:t xml:space="preserve">) covering reading and class material </w:t>
      </w:r>
      <w:r w:rsidR="00DA58FD">
        <w:t xml:space="preserve">for the specific section of the course. </w:t>
      </w:r>
    </w:p>
    <w:p w14:paraId="09F2C846" w14:textId="510D8326" w:rsidR="0050044D" w:rsidRDefault="005A77D7" w:rsidP="005B73F3">
      <w:pPr>
        <w:pStyle w:val="ListParagraph"/>
        <w:numPr>
          <w:ilvl w:val="0"/>
          <w:numId w:val="1"/>
        </w:numPr>
      </w:pPr>
      <w:r>
        <w:rPr>
          <w:b/>
          <w:bCs/>
        </w:rPr>
        <w:t>6</w:t>
      </w:r>
      <w:r w:rsidR="00D51727" w:rsidRPr="00A81AB0">
        <w:rPr>
          <w:b/>
          <w:bCs/>
        </w:rPr>
        <w:t xml:space="preserve"> journals</w:t>
      </w:r>
      <w:r w:rsidR="00D51727" w:rsidRPr="00E95967">
        <w:t xml:space="preserve"> </w:t>
      </w:r>
      <w:r w:rsidR="0050044D" w:rsidRPr="00E95967">
        <w:t>(</w:t>
      </w:r>
      <w:r w:rsidR="00DA5F13">
        <w:t>5</w:t>
      </w:r>
      <w:r w:rsidR="00707672">
        <w:t>0</w:t>
      </w:r>
      <w:r w:rsidR="0050044D" w:rsidRPr="00E95967">
        <w:t xml:space="preserve"> p</w:t>
      </w:r>
      <w:r w:rsidR="0050044D">
        <w:t xml:space="preserve">oints each; </w:t>
      </w:r>
      <w:r w:rsidR="00331911">
        <w:t xml:space="preserve">300 </w:t>
      </w:r>
      <w:r w:rsidR="0050044D">
        <w:t>points total</w:t>
      </w:r>
      <w:r w:rsidR="0050044D" w:rsidRPr="00E95967">
        <w:t>)</w:t>
      </w:r>
      <w:r w:rsidR="0050044D" w:rsidRPr="0050044D">
        <w:t xml:space="preserve"> </w:t>
      </w:r>
      <w:r w:rsidR="00A81AB0">
        <w:t xml:space="preserve">tied to each course objective for primary demonstration of </w:t>
      </w:r>
      <w:r w:rsidR="00C646DF">
        <w:t xml:space="preserve">content </w:t>
      </w:r>
      <w:r w:rsidR="00A81AB0">
        <w:t xml:space="preserve">mastery. Students will </w:t>
      </w:r>
      <w:r w:rsidR="0050044D">
        <w:t xml:space="preserve">summarize and </w:t>
      </w:r>
      <w:r w:rsidR="00D51727" w:rsidRPr="00E95967">
        <w:t xml:space="preserve">critically reflect upon the </w:t>
      </w:r>
      <w:r w:rsidR="0050044D">
        <w:t xml:space="preserve">course </w:t>
      </w:r>
      <w:r w:rsidR="00D51727" w:rsidRPr="00E95967">
        <w:t xml:space="preserve">readings </w:t>
      </w:r>
      <w:r w:rsidR="00C646DF">
        <w:t>and/</w:t>
      </w:r>
      <w:r w:rsidR="00D51727" w:rsidRPr="00E95967">
        <w:t>or class material assigned</w:t>
      </w:r>
      <w:r w:rsidR="0050044D">
        <w:t xml:space="preserve">. </w:t>
      </w:r>
    </w:p>
    <w:p w14:paraId="0D36A786" w14:textId="008BA600" w:rsidR="00426C4D" w:rsidRDefault="00426C4D" w:rsidP="00120416">
      <w:pPr>
        <w:ind w:left="360"/>
      </w:pPr>
    </w:p>
    <w:p w14:paraId="2185970F" w14:textId="76C4009B" w:rsidR="00C667E5" w:rsidRDefault="00792B56" w:rsidP="001E7FC5">
      <w:pPr>
        <w:pStyle w:val="ListParagraph"/>
        <w:numPr>
          <w:ilvl w:val="0"/>
          <w:numId w:val="1"/>
        </w:numPr>
      </w:pPr>
      <w:r w:rsidRPr="00A81AB0">
        <w:rPr>
          <w:b/>
          <w:bCs/>
        </w:rPr>
        <w:t xml:space="preserve">1 </w:t>
      </w:r>
      <w:r w:rsidR="001E523F">
        <w:rPr>
          <w:b/>
          <w:bCs/>
        </w:rPr>
        <w:t xml:space="preserve">final </w:t>
      </w:r>
      <w:r w:rsidRPr="00A81AB0">
        <w:rPr>
          <w:b/>
          <w:bCs/>
        </w:rPr>
        <w:t>group presentation</w:t>
      </w:r>
      <w:r w:rsidRPr="00E95967">
        <w:t xml:space="preserve"> (1</w:t>
      </w:r>
      <w:r w:rsidR="00A81AB0">
        <w:t>5</w:t>
      </w:r>
      <w:r w:rsidRPr="00E95967">
        <w:t>0 points</w:t>
      </w:r>
      <w:r w:rsidR="00A81AB0">
        <w:t xml:space="preserve"> total</w:t>
      </w:r>
      <w:r w:rsidRPr="00E95967">
        <w:t>)</w:t>
      </w:r>
      <w:r w:rsidR="00A81AB0">
        <w:t xml:space="preserve"> to </w:t>
      </w:r>
      <w:r w:rsidR="00C646DF">
        <w:t xml:space="preserve">provide an </w:t>
      </w:r>
      <w:r w:rsidR="00A81AB0">
        <w:t xml:space="preserve">additional opportunity for student mastery of course objectives. </w:t>
      </w:r>
      <w:r w:rsidR="0070670B">
        <w:t>This comprehensive assignment replaces a traditional final exam.</w:t>
      </w:r>
    </w:p>
    <w:p w14:paraId="637BDACB" w14:textId="4C245112" w:rsidR="00C667E5" w:rsidRDefault="008B0D78" w:rsidP="00792B56">
      <w:pPr>
        <w:pStyle w:val="ListParagraph"/>
        <w:numPr>
          <w:ilvl w:val="0"/>
          <w:numId w:val="1"/>
        </w:numPr>
      </w:pPr>
      <w:r w:rsidRPr="001E7FC5">
        <w:rPr>
          <w:b/>
          <w:bCs/>
        </w:rPr>
        <w:t>A research paper</w:t>
      </w:r>
      <w:r>
        <w:t xml:space="preserve"> (Peer Review Draft = 30 points, Final Paper = 120 points</w:t>
      </w:r>
      <w:r w:rsidR="00331911">
        <w:t>; 150 points total</w:t>
      </w:r>
      <w:r w:rsidR="005327BB">
        <w:t xml:space="preserve">) </w:t>
      </w:r>
      <w:r w:rsidR="001E7FC5">
        <w:t>addressing one topic covered in the Gladding or Luhrmann texts.</w:t>
      </w:r>
    </w:p>
    <w:p w14:paraId="7523D138" w14:textId="605526DF" w:rsidR="0050739A" w:rsidRPr="00331911" w:rsidRDefault="00A81AB0" w:rsidP="0050739A">
      <w:pPr>
        <w:pStyle w:val="ListParagraph"/>
        <w:numPr>
          <w:ilvl w:val="0"/>
          <w:numId w:val="1"/>
        </w:numPr>
      </w:pPr>
      <w:r w:rsidRPr="00A81AB0">
        <w:rPr>
          <w:b/>
          <w:bCs/>
        </w:rPr>
        <w:t>Course participation</w:t>
      </w:r>
      <w:r>
        <w:t xml:space="preserve"> (100 points total) to encourage student engagement in lectures, readings, and course discussions.</w:t>
      </w:r>
      <w:r w:rsidR="00331911">
        <w:t xml:space="preserve"> The questions you turn in weekly on Monday nights will also be counted in the participation grade.</w:t>
      </w:r>
    </w:p>
    <w:p w14:paraId="70FDAFE0" w14:textId="77777777" w:rsidR="00EF7BE1" w:rsidRDefault="00EF7BE1" w:rsidP="0050739A">
      <w:pPr>
        <w:rPr>
          <w:b/>
          <w:u w:val="single"/>
        </w:rPr>
      </w:pPr>
    </w:p>
    <w:tbl>
      <w:tblPr>
        <w:tblStyle w:val="TableGrid"/>
        <w:tblW w:w="0" w:type="auto"/>
        <w:tblLook w:val="04A0" w:firstRow="1" w:lastRow="0" w:firstColumn="1" w:lastColumn="0" w:noHBand="0" w:noVBand="1"/>
      </w:tblPr>
      <w:tblGrid>
        <w:gridCol w:w="6475"/>
        <w:gridCol w:w="1350"/>
        <w:gridCol w:w="1440"/>
        <w:gridCol w:w="1525"/>
      </w:tblGrid>
      <w:tr w:rsidR="00331911" w14:paraId="5D11A180" w14:textId="77777777" w:rsidTr="00CC1752">
        <w:tc>
          <w:tcPr>
            <w:tcW w:w="7825" w:type="dxa"/>
            <w:gridSpan w:val="2"/>
            <w:shd w:val="clear" w:color="auto" w:fill="7F7F7F" w:themeFill="text1" w:themeFillTint="80"/>
            <w:vAlign w:val="center"/>
          </w:tcPr>
          <w:p w14:paraId="4F511105" w14:textId="77777777" w:rsidR="00331911" w:rsidRPr="00AF3FFA" w:rsidRDefault="00331911" w:rsidP="00CC1752">
            <w:pPr>
              <w:jc w:val="center"/>
              <w:rPr>
                <w:b/>
              </w:rPr>
            </w:pPr>
            <w:r w:rsidRPr="00AF3FFA">
              <w:rPr>
                <w:b/>
              </w:rPr>
              <w:t>Assignments</w:t>
            </w:r>
          </w:p>
        </w:tc>
        <w:tc>
          <w:tcPr>
            <w:tcW w:w="1440" w:type="dxa"/>
            <w:shd w:val="clear" w:color="auto" w:fill="7F7F7F" w:themeFill="text1" w:themeFillTint="80"/>
          </w:tcPr>
          <w:p w14:paraId="7406D557" w14:textId="77777777" w:rsidR="00331911" w:rsidRPr="00AF3FFA" w:rsidRDefault="00331911" w:rsidP="00CC1752">
            <w:pPr>
              <w:jc w:val="center"/>
              <w:rPr>
                <w:b/>
              </w:rPr>
            </w:pPr>
            <w:r w:rsidRPr="00AF3FFA">
              <w:rPr>
                <w:b/>
              </w:rPr>
              <w:t>Points Earned</w:t>
            </w:r>
          </w:p>
        </w:tc>
        <w:tc>
          <w:tcPr>
            <w:tcW w:w="1525" w:type="dxa"/>
            <w:shd w:val="clear" w:color="auto" w:fill="7F7F7F" w:themeFill="text1" w:themeFillTint="80"/>
          </w:tcPr>
          <w:p w14:paraId="4533535B" w14:textId="77777777" w:rsidR="00331911" w:rsidRPr="00AF3FFA" w:rsidRDefault="00331911" w:rsidP="00CC1752">
            <w:pPr>
              <w:jc w:val="center"/>
              <w:rPr>
                <w:b/>
              </w:rPr>
            </w:pPr>
            <w:r w:rsidRPr="00AF3FFA">
              <w:rPr>
                <w:b/>
              </w:rPr>
              <w:t>Points Possible</w:t>
            </w:r>
          </w:p>
        </w:tc>
      </w:tr>
      <w:tr w:rsidR="00331911" w14:paraId="3A993BEE" w14:textId="77777777" w:rsidTr="00CC1752">
        <w:tc>
          <w:tcPr>
            <w:tcW w:w="6475" w:type="dxa"/>
            <w:vMerge w:val="restart"/>
          </w:tcPr>
          <w:p w14:paraId="086D845E" w14:textId="77777777" w:rsidR="00331911" w:rsidRPr="00AF3FFA" w:rsidRDefault="00331911" w:rsidP="00CC1752">
            <w:pPr>
              <w:rPr>
                <w:bCs/>
              </w:rPr>
            </w:pPr>
            <w:r>
              <w:rPr>
                <w:bCs/>
              </w:rPr>
              <w:t>6</w:t>
            </w:r>
            <w:r w:rsidRPr="00AF3FFA">
              <w:rPr>
                <w:bCs/>
              </w:rPr>
              <w:t xml:space="preserve"> Journals (50 points each; 300 points total)</w:t>
            </w:r>
          </w:p>
        </w:tc>
        <w:tc>
          <w:tcPr>
            <w:tcW w:w="1350" w:type="dxa"/>
            <w:shd w:val="clear" w:color="auto" w:fill="D0CECE" w:themeFill="background2" w:themeFillShade="E6"/>
          </w:tcPr>
          <w:p w14:paraId="6C7BCDF5" w14:textId="77777777" w:rsidR="00331911" w:rsidRPr="00AF3FFA" w:rsidRDefault="00331911" w:rsidP="00CC1752">
            <w:pPr>
              <w:jc w:val="center"/>
              <w:rPr>
                <w:bCs/>
              </w:rPr>
            </w:pPr>
            <w:r w:rsidRPr="00AF3FFA">
              <w:rPr>
                <w:bCs/>
              </w:rPr>
              <w:t>Journal 1</w:t>
            </w:r>
          </w:p>
        </w:tc>
        <w:tc>
          <w:tcPr>
            <w:tcW w:w="1440" w:type="dxa"/>
          </w:tcPr>
          <w:p w14:paraId="6499189A" w14:textId="77777777" w:rsidR="00331911" w:rsidRDefault="00331911" w:rsidP="00CC1752">
            <w:pPr>
              <w:rPr>
                <w:b/>
                <w:u w:val="single"/>
              </w:rPr>
            </w:pPr>
          </w:p>
        </w:tc>
        <w:tc>
          <w:tcPr>
            <w:tcW w:w="1525" w:type="dxa"/>
          </w:tcPr>
          <w:p w14:paraId="6051BBA9" w14:textId="77777777" w:rsidR="00331911" w:rsidRPr="00AF3FFA" w:rsidRDefault="00331911" w:rsidP="00CC1752">
            <w:pPr>
              <w:jc w:val="center"/>
              <w:rPr>
                <w:bCs/>
              </w:rPr>
            </w:pPr>
            <w:r w:rsidRPr="00AF3FFA">
              <w:rPr>
                <w:bCs/>
              </w:rPr>
              <w:t>50</w:t>
            </w:r>
          </w:p>
        </w:tc>
      </w:tr>
      <w:tr w:rsidR="00331911" w14:paraId="1B97B5FA" w14:textId="77777777" w:rsidTr="00CC1752">
        <w:tc>
          <w:tcPr>
            <w:tcW w:w="6475" w:type="dxa"/>
            <w:vMerge/>
          </w:tcPr>
          <w:p w14:paraId="239CE4C4" w14:textId="77777777" w:rsidR="00331911" w:rsidRDefault="00331911" w:rsidP="00CC1752">
            <w:pPr>
              <w:rPr>
                <w:b/>
                <w:u w:val="single"/>
              </w:rPr>
            </w:pPr>
          </w:p>
        </w:tc>
        <w:tc>
          <w:tcPr>
            <w:tcW w:w="1350" w:type="dxa"/>
            <w:shd w:val="clear" w:color="auto" w:fill="D0CECE" w:themeFill="background2" w:themeFillShade="E6"/>
          </w:tcPr>
          <w:p w14:paraId="5500FBBC" w14:textId="77777777" w:rsidR="00331911" w:rsidRPr="00AF3FFA" w:rsidRDefault="00331911" w:rsidP="00CC1752">
            <w:pPr>
              <w:jc w:val="center"/>
              <w:rPr>
                <w:bCs/>
              </w:rPr>
            </w:pPr>
            <w:r w:rsidRPr="00AF3FFA">
              <w:rPr>
                <w:bCs/>
              </w:rPr>
              <w:t>Journal 2</w:t>
            </w:r>
          </w:p>
        </w:tc>
        <w:tc>
          <w:tcPr>
            <w:tcW w:w="1440" w:type="dxa"/>
          </w:tcPr>
          <w:p w14:paraId="21C62E8B" w14:textId="77777777" w:rsidR="00331911" w:rsidRDefault="00331911" w:rsidP="00CC1752">
            <w:pPr>
              <w:rPr>
                <w:b/>
                <w:u w:val="single"/>
              </w:rPr>
            </w:pPr>
          </w:p>
        </w:tc>
        <w:tc>
          <w:tcPr>
            <w:tcW w:w="1525" w:type="dxa"/>
          </w:tcPr>
          <w:p w14:paraId="4AF45CC4" w14:textId="77777777" w:rsidR="00331911" w:rsidRPr="00AF3FFA" w:rsidRDefault="00331911" w:rsidP="00CC1752">
            <w:pPr>
              <w:jc w:val="center"/>
              <w:rPr>
                <w:bCs/>
              </w:rPr>
            </w:pPr>
            <w:r w:rsidRPr="00AF3FFA">
              <w:rPr>
                <w:bCs/>
              </w:rPr>
              <w:t>50</w:t>
            </w:r>
          </w:p>
        </w:tc>
      </w:tr>
      <w:tr w:rsidR="00331911" w14:paraId="28B4E50C" w14:textId="77777777" w:rsidTr="00CC1752">
        <w:tc>
          <w:tcPr>
            <w:tcW w:w="6475" w:type="dxa"/>
            <w:vMerge/>
          </w:tcPr>
          <w:p w14:paraId="262D0B71" w14:textId="77777777" w:rsidR="00331911" w:rsidRDefault="00331911" w:rsidP="00CC1752">
            <w:pPr>
              <w:rPr>
                <w:b/>
                <w:u w:val="single"/>
              </w:rPr>
            </w:pPr>
          </w:p>
        </w:tc>
        <w:tc>
          <w:tcPr>
            <w:tcW w:w="1350" w:type="dxa"/>
            <w:shd w:val="clear" w:color="auto" w:fill="D0CECE" w:themeFill="background2" w:themeFillShade="E6"/>
          </w:tcPr>
          <w:p w14:paraId="291CBCCD" w14:textId="77777777" w:rsidR="00331911" w:rsidRPr="00AF3FFA" w:rsidRDefault="00331911" w:rsidP="00CC1752">
            <w:pPr>
              <w:jc w:val="center"/>
              <w:rPr>
                <w:bCs/>
              </w:rPr>
            </w:pPr>
            <w:r w:rsidRPr="00AF3FFA">
              <w:rPr>
                <w:bCs/>
              </w:rPr>
              <w:t>Journal 3</w:t>
            </w:r>
          </w:p>
        </w:tc>
        <w:tc>
          <w:tcPr>
            <w:tcW w:w="1440" w:type="dxa"/>
          </w:tcPr>
          <w:p w14:paraId="4E83DAA4" w14:textId="77777777" w:rsidR="00331911" w:rsidRDefault="00331911" w:rsidP="00CC1752">
            <w:pPr>
              <w:rPr>
                <w:b/>
                <w:u w:val="single"/>
              </w:rPr>
            </w:pPr>
          </w:p>
        </w:tc>
        <w:tc>
          <w:tcPr>
            <w:tcW w:w="1525" w:type="dxa"/>
          </w:tcPr>
          <w:p w14:paraId="33679B13" w14:textId="77777777" w:rsidR="00331911" w:rsidRPr="00AF3FFA" w:rsidRDefault="00331911" w:rsidP="00CC1752">
            <w:pPr>
              <w:jc w:val="center"/>
              <w:rPr>
                <w:bCs/>
              </w:rPr>
            </w:pPr>
            <w:r w:rsidRPr="00AF3FFA">
              <w:rPr>
                <w:bCs/>
              </w:rPr>
              <w:t>50</w:t>
            </w:r>
          </w:p>
        </w:tc>
      </w:tr>
      <w:tr w:rsidR="00331911" w14:paraId="165EE0AF" w14:textId="77777777" w:rsidTr="00CC1752">
        <w:tc>
          <w:tcPr>
            <w:tcW w:w="6475" w:type="dxa"/>
            <w:vMerge/>
          </w:tcPr>
          <w:p w14:paraId="3EC3B93A" w14:textId="77777777" w:rsidR="00331911" w:rsidRDefault="00331911" w:rsidP="00CC1752">
            <w:pPr>
              <w:rPr>
                <w:b/>
                <w:u w:val="single"/>
              </w:rPr>
            </w:pPr>
          </w:p>
        </w:tc>
        <w:tc>
          <w:tcPr>
            <w:tcW w:w="1350" w:type="dxa"/>
            <w:shd w:val="clear" w:color="auto" w:fill="D0CECE" w:themeFill="background2" w:themeFillShade="E6"/>
          </w:tcPr>
          <w:p w14:paraId="75A5C4ED" w14:textId="77777777" w:rsidR="00331911" w:rsidRPr="00AF3FFA" w:rsidRDefault="00331911" w:rsidP="00CC1752">
            <w:pPr>
              <w:jc w:val="center"/>
              <w:rPr>
                <w:bCs/>
              </w:rPr>
            </w:pPr>
            <w:r w:rsidRPr="00AF3FFA">
              <w:rPr>
                <w:bCs/>
              </w:rPr>
              <w:t>Journal 4</w:t>
            </w:r>
          </w:p>
        </w:tc>
        <w:tc>
          <w:tcPr>
            <w:tcW w:w="1440" w:type="dxa"/>
          </w:tcPr>
          <w:p w14:paraId="7380B6A6" w14:textId="77777777" w:rsidR="00331911" w:rsidRDefault="00331911" w:rsidP="00CC1752">
            <w:pPr>
              <w:rPr>
                <w:b/>
                <w:u w:val="single"/>
              </w:rPr>
            </w:pPr>
          </w:p>
        </w:tc>
        <w:tc>
          <w:tcPr>
            <w:tcW w:w="1525" w:type="dxa"/>
          </w:tcPr>
          <w:p w14:paraId="2BEBF691" w14:textId="77777777" w:rsidR="00331911" w:rsidRPr="00AF3FFA" w:rsidRDefault="00331911" w:rsidP="00CC1752">
            <w:pPr>
              <w:jc w:val="center"/>
              <w:rPr>
                <w:bCs/>
              </w:rPr>
            </w:pPr>
            <w:r w:rsidRPr="00AF3FFA">
              <w:rPr>
                <w:bCs/>
              </w:rPr>
              <w:t>50</w:t>
            </w:r>
          </w:p>
        </w:tc>
      </w:tr>
      <w:tr w:rsidR="00331911" w14:paraId="5806F54A" w14:textId="77777777" w:rsidTr="00CC1752">
        <w:tc>
          <w:tcPr>
            <w:tcW w:w="6475" w:type="dxa"/>
            <w:vMerge/>
          </w:tcPr>
          <w:p w14:paraId="50DE6267" w14:textId="77777777" w:rsidR="00331911" w:rsidRDefault="00331911" w:rsidP="00CC1752">
            <w:pPr>
              <w:rPr>
                <w:b/>
                <w:u w:val="single"/>
              </w:rPr>
            </w:pPr>
          </w:p>
        </w:tc>
        <w:tc>
          <w:tcPr>
            <w:tcW w:w="1350" w:type="dxa"/>
            <w:shd w:val="clear" w:color="auto" w:fill="D0CECE" w:themeFill="background2" w:themeFillShade="E6"/>
          </w:tcPr>
          <w:p w14:paraId="7E71F888" w14:textId="77777777" w:rsidR="00331911" w:rsidRPr="00AF3FFA" w:rsidRDefault="00331911" w:rsidP="00CC1752">
            <w:pPr>
              <w:jc w:val="center"/>
              <w:rPr>
                <w:bCs/>
              </w:rPr>
            </w:pPr>
            <w:r w:rsidRPr="00AF3FFA">
              <w:rPr>
                <w:bCs/>
              </w:rPr>
              <w:t>Journal 5</w:t>
            </w:r>
          </w:p>
        </w:tc>
        <w:tc>
          <w:tcPr>
            <w:tcW w:w="1440" w:type="dxa"/>
          </w:tcPr>
          <w:p w14:paraId="755887EB" w14:textId="77777777" w:rsidR="00331911" w:rsidRDefault="00331911" w:rsidP="00CC1752">
            <w:pPr>
              <w:rPr>
                <w:b/>
                <w:u w:val="single"/>
              </w:rPr>
            </w:pPr>
          </w:p>
        </w:tc>
        <w:tc>
          <w:tcPr>
            <w:tcW w:w="1525" w:type="dxa"/>
          </w:tcPr>
          <w:p w14:paraId="60632ECA" w14:textId="77777777" w:rsidR="00331911" w:rsidRPr="00AF3FFA" w:rsidRDefault="00331911" w:rsidP="00CC1752">
            <w:pPr>
              <w:jc w:val="center"/>
              <w:rPr>
                <w:bCs/>
              </w:rPr>
            </w:pPr>
            <w:r w:rsidRPr="00AF3FFA">
              <w:rPr>
                <w:bCs/>
              </w:rPr>
              <w:t>50</w:t>
            </w:r>
          </w:p>
        </w:tc>
      </w:tr>
      <w:tr w:rsidR="00331911" w14:paraId="50FB12BB" w14:textId="77777777" w:rsidTr="00CC1752">
        <w:tc>
          <w:tcPr>
            <w:tcW w:w="6475" w:type="dxa"/>
            <w:vMerge/>
          </w:tcPr>
          <w:p w14:paraId="1DFD0608" w14:textId="77777777" w:rsidR="00331911" w:rsidRDefault="00331911" w:rsidP="00CC1752">
            <w:pPr>
              <w:rPr>
                <w:b/>
                <w:u w:val="single"/>
              </w:rPr>
            </w:pPr>
          </w:p>
        </w:tc>
        <w:tc>
          <w:tcPr>
            <w:tcW w:w="1350" w:type="dxa"/>
            <w:shd w:val="clear" w:color="auto" w:fill="D0CECE" w:themeFill="background2" w:themeFillShade="E6"/>
          </w:tcPr>
          <w:p w14:paraId="0EDD14D6" w14:textId="77777777" w:rsidR="00331911" w:rsidRPr="00AF3FFA" w:rsidRDefault="00331911" w:rsidP="00CC1752">
            <w:pPr>
              <w:jc w:val="center"/>
              <w:rPr>
                <w:bCs/>
              </w:rPr>
            </w:pPr>
            <w:r w:rsidRPr="00AF3FFA">
              <w:rPr>
                <w:bCs/>
              </w:rPr>
              <w:t>Journal 6</w:t>
            </w:r>
          </w:p>
        </w:tc>
        <w:tc>
          <w:tcPr>
            <w:tcW w:w="1440" w:type="dxa"/>
          </w:tcPr>
          <w:p w14:paraId="5275047F" w14:textId="77777777" w:rsidR="00331911" w:rsidRDefault="00331911" w:rsidP="00CC1752">
            <w:pPr>
              <w:rPr>
                <w:b/>
                <w:u w:val="single"/>
              </w:rPr>
            </w:pPr>
          </w:p>
        </w:tc>
        <w:tc>
          <w:tcPr>
            <w:tcW w:w="1525" w:type="dxa"/>
          </w:tcPr>
          <w:p w14:paraId="6E3A6329" w14:textId="77777777" w:rsidR="00331911" w:rsidRPr="00AF3FFA" w:rsidRDefault="00331911" w:rsidP="00CC1752">
            <w:pPr>
              <w:jc w:val="center"/>
              <w:rPr>
                <w:bCs/>
              </w:rPr>
            </w:pPr>
            <w:r w:rsidRPr="00AF3FFA">
              <w:rPr>
                <w:bCs/>
              </w:rPr>
              <w:t>50</w:t>
            </w:r>
          </w:p>
        </w:tc>
      </w:tr>
      <w:tr w:rsidR="00331911" w14:paraId="63C85795" w14:textId="77777777" w:rsidTr="00CC1752">
        <w:tc>
          <w:tcPr>
            <w:tcW w:w="6475" w:type="dxa"/>
            <w:vMerge w:val="restart"/>
          </w:tcPr>
          <w:p w14:paraId="4B0A6D12" w14:textId="77777777" w:rsidR="00331911" w:rsidRPr="00AF3FFA" w:rsidRDefault="00331911" w:rsidP="00CC1752">
            <w:pPr>
              <w:rPr>
                <w:bCs/>
              </w:rPr>
            </w:pPr>
            <w:r>
              <w:rPr>
                <w:bCs/>
              </w:rPr>
              <w:t>3 Exams (100 points; 300 points total)</w:t>
            </w:r>
          </w:p>
        </w:tc>
        <w:tc>
          <w:tcPr>
            <w:tcW w:w="1350" w:type="dxa"/>
            <w:shd w:val="clear" w:color="auto" w:fill="D0CECE" w:themeFill="background2" w:themeFillShade="E6"/>
          </w:tcPr>
          <w:p w14:paraId="6A071CE9" w14:textId="77777777" w:rsidR="00331911" w:rsidRPr="00AF3FFA" w:rsidRDefault="00331911" w:rsidP="00CC1752">
            <w:pPr>
              <w:jc w:val="center"/>
              <w:rPr>
                <w:bCs/>
              </w:rPr>
            </w:pPr>
            <w:r>
              <w:rPr>
                <w:bCs/>
              </w:rPr>
              <w:t>Exam 1</w:t>
            </w:r>
          </w:p>
        </w:tc>
        <w:tc>
          <w:tcPr>
            <w:tcW w:w="1440" w:type="dxa"/>
          </w:tcPr>
          <w:p w14:paraId="2DECFA86" w14:textId="77777777" w:rsidR="00331911" w:rsidRDefault="00331911" w:rsidP="00CC1752">
            <w:pPr>
              <w:rPr>
                <w:b/>
                <w:u w:val="single"/>
              </w:rPr>
            </w:pPr>
          </w:p>
        </w:tc>
        <w:tc>
          <w:tcPr>
            <w:tcW w:w="1525" w:type="dxa"/>
          </w:tcPr>
          <w:p w14:paraId="7753C563" w14:textId="77777777" w:rsidR="00331911" w:rsidRPr="00AF3FFA" w:rsidRDefault="00331911" w:rsidP="00CC1752">
            <w:pPr>
              <w:jc w:val="center"/>
              <w:rPr>
                <w:bCs/>
              </w:rPr>
            </w:pPr>
            <w:r>
              <w:rPr>
                <w:bCs/>
              </w:rPr>
              <w:t>100</w:t>
            </w:r>
          </w:p>
        </w:tc>
      </w:tr>
      <w:tr w:rsidR="00331911" w14:paraId="276B86A5" w14:textId="77777777" w:rsidTr="00CC1752">
        <w:tc>
          <w:tcPr>
            <w:tcW w:w="6475" w:type="dxa"/>
            <w:vMerge/>
          </w:tcPr>
          <w:p w14:paraId="17D4C945" w14:textId="77777777" w:rsidR="00331911" w:rsidRDefault="00331911" w:rsidP="00CC1752">
            <w:pPr>
              <w:rPr>
                <w:bCs/>
              </w:rPr>
            </w:pPr>
          </w:p>
        </w:tc>
        <w:tc>
          <w:tcPr>
            <w:tcW w:w="1350" w:type="dxa"/>
            <w:shd w:val="clear" w:color="auto" w:fill="D0CECE" w:themeFill="background2" w:themeFillShade="E6"/>
          </w:tcPr>
          <w:p w14:paraId="593A233F" w14:textId="77777777" w:rsidR="00331911" w:rsidRDefault="00331911" w:rsidP="00CC1752">
            <w:pPr>
              <w:jc w:val="center"/>
              <w:rPr>
                <w:bCs/>
              </w:rPr>
            </w:pPr>
            <w:r>
              <w:rPr>
                <w:bCs/>
              </w:rPr>
              <w:t>Exam 2</w:t>
            </w:r>
          </w:p>
        </w:tc>
        <w:tc>
          <w:tcPr>
            <w:tcW w:w="1440" w:type="dxa"/>
          </w:tcPr>
          <w:p w14:paraId="26671728" w14:textId="77777777" w:rsidR="00331911" w:rsidRDefault="00331911" w:rsidP="00CC1752">
            <w:pPr>
              <w:rPr>
                <w:b/>
                <w:u w:val="single"/>
              </w:rPr>
            </w:pPr>
          </w:p>
        </w:tc>
        <w:tc>
          <w:tcPr>
            <w:tcW w:w="1525" w:type="dxa"/>
          </w:tcPr>
          <w:p w14:paraId="5BF02941" w14:textId="77777777" w:rsidR="00331911" w:rsidRDefault="00331911" w:rsidP="00CC1752">
            <w:pPr>
              <w:jc w:val="center"/>
              <w:rPr>
                <w:bCs/>
              </w:rPr>
            </w:pPr>
            <w:r>
              <w:rPr>
                <w:bCs/>
              </w:rPr>
              <w:t>100</w:t>
            </w:r>
          </w:p>
        </w:tc>
      </w:tr>
      <w:tr w:rsidR="00331911" w14:paraId="4C6EE7AC" w14:textId="77777777" w:rsidTr="00CC1752">
        <w:tc>
          <w:tcPr>
            <w:tcW w:w="6475" w:type="dxa"/>
            <w:vMerge/>
          </w:tcPr>
          <w:p w14:paraId="63192E39" w14:textId="77777777" w:rsidR="00331911" w:rsidRDefault="00331911" w:rsidP="00CC1752">
            <w:pPr>
              <w:rPr>
                <w:bCs/>
              </w:rPr>
            </w:pPr>
          </w:p>
        </w:tc>
        <w:tc>
          <w:tcPr>
            <w:tcW w:w="1350" w:type="dxa"/>
            <w:shd w:val="clear" w:color="auto" w:fill="D0CECE" w:themeFill="background2" w:themeFillShade="E6"/>
          </w:tcPr>
          <w:p w14:paraId="580F2915" w14:textId="77777777" w:rsidR="00331911" w:rsidRDefault="00331911" w:rsidP="00CC1752">
            <w:pPr>
              <w:jc w:val="center"/>
              <w:rPr>
                <w:bCs/>
              </w:rPr>
            </w:pPr>
            <w:r>
              <w:rPr>
                <w:bCs/>
              </w:rPr>
              <w:t xml:space="preserve">Exam 3 </w:t>
            </w:r>
          </w:p>
        </w:tc>
        <w:tc>
          <w:tcPr>
            <w:tcW w:w="1440" w:type="dxa"/>
          </w:tcPr>
          <w:p w14:paraId="58A7E571" w14:textId="77777777" w:rsidR="00331911" w:rsidRDefault="00331911" w:rsidP="00CC1752">
            <w:pPr>
              <w:rPr>
                <w:b/>
                <w:u w:val="single"/>
              </w:rPr>
            </w:pPr>
          </w:p>
        </w:tc>
        <w:tc>
          <w:tcPr>
            <w:tcW w:w="1525" w:type="dxa"/>
          </w:tcPr>
          <w:p w14:paraId="3C19FF96" w14:textId="77777777" w:rsidR="00331911" w:rsidRDefault="00331911" w:rsidP="00CC1752">
            <w:pPr>
              <w:jc w:val="center"/>
              <w:rPr>
                <w:bCs/>
              </w:rPr>
            </w:pPr>
            <w:r>
              <w:rPr>
                <w:bCs/>
              </w:rPr>
              <w:t>100</w:t>
            </w:r>
          </w:p>
        </w:tc>
      </w:tr>
      <w:tr w:rsidR="00331911" w14:paraId="503F9A0C" w14:textId="77777777" w:rsidTr="00CC1752">
        <w:tc>
          <w:tcPr>
            <w:tcW w:w="7825" w:type="dxa"/>
            <w:gridSpan w:val="2"/>
          </w:tcPr>
          <w:p w14:paraId="55BA8494" w14:textId="77777777" w:rsidR="00331911" w:rsidRDefault="00331911" w:rsidP="00CC1752">
            <w:pPr>
              <w:rPr>
                <w:bCs/>
              </w:rPr>
            </w:pPr>
            <w:r w:rsidRPr="00AF3FFA">
              <w:t xml:space="preserve">1 Group Presentation </w:t>
            </w:r>
            <w:r>
              <w:t>(150 points total)</w:t>
            </w:r>
          </w:p>
        </w:tc>
        <w:tc>
          <w:tcPr>
            <w:tcW w:w="1440" w:type="dxa"/>
          </w:tcPr>
          <w:p w14:paraId="6F7D0C76" w14:textId="77777777" w:rsidR="00331911" w:rsidRDefault="00331911" w:rsidP="00CC1752">
            <w:pPr>
              <w:rPr>
                <w:b/>
                <w:u w:val="single"/>
              </w:rPr>
            </w:pPr>
          </w:p>
        </w:tc>
        <w:tc>
          <w:tcPr>
            <w:tcW w:w="1525" w:type="dxa"/>
          </w:tcPr>
          <w:p w14:paraId="2B53FDE2" w14:textId="77777777" w:rsidR="00331911" w:rsidRDefault="00331911" w:rsidP="00CC1752">
            <w:pPr>
              <w:jc w:val="center"/>
              <w:rPr>
                <w:bCs/>
              </w:rPr>
            </w:pPr>
            <w:r>
              <w:rPr>
                <w:bCs/>
              </w:rPr>
              <w:t>150</w:t>
            </w:r>
          </w:p>
        </w:tc>
      </w:tr>
      <w:tr w:rsidR="00331911" w14:paraId="7282E4B9" w14:textId="77777777" w:rsidTr="00CC1752">
        <w:trPr>
          <w:trHeight w:val="125"/>
        </w:trPr>
        <w:tc>
          <w:tcPr>
            <w:tcW w:w="6475" w:type="dxa"/>
            <w:vMerge w:val="restart"/>
          </w:tcPr>
          <w:p w14:paraId="33059B1F" w14:textId="77777777" w:rsidR="00331911" w:rsidRDefault="00331911" w:rsidP="00CC1752">
            <w:pPr>
              <w:rPr>
                <w:bCs/>
              </w:rPr>
            </w:pPr>
            <w:r>
              <w:rPr>
                <w:bCs/>
              </w:rPr>
              <w:t>1 Research Paper (150 points total)</w:t>
            </w:r>
          </w:p>
        </w:tc>
        <w:tc>
          <w:tcPr>
            <w:tcW w:w="1350" w:type="dxa"/>
            <w:shd w:val="clear" w:color="auto" w:fill="D0CECE" w:themeFill="background2" w:themeFillShade="E6"/>
          </w:tcPr>
          <w:p w14:paraId="791CC927" w14:textId="77777777" w:rsidR="00331911" w:rsidRDefault="00331911" w:rsidP="00CC1752">
            <w:pPr>
              <w:jc w:val="center"/>
              <w:rPr>
                <w:bCs/>
              </w:rPr>
            </w:pPr>
            <w:r>
              <w:rPr>
                <w:bCs/>
              </w:rPr>
              <w:t>Draft</w:t>
            </w:r>
          </w:p>
        </w:tc>
        <w:tc>
          <w:tcPr>
            <w:tcW w:w="1440" w:type="dxa"/>
          </w:tcPr>
          <w:p w14:paraId="605DD5A7" w14:textId="77777777" w:rsidR="00331911" w:rsidRDefault="00331911" w:rsidP="00CC1752">
            <w:pPr>
              <w:rPr>
                <w:b/>
                <w:u w:val="single"/>
              </w:rPr>
            </w:pPr>
          </w:p>
        </w:tc>
        <w:tc>
          <w:tcPr>
            <w:tcW w:w="1525" w:type="dxa"/>
          </w:tcPr>
          <w:p w14:paraId="0ADA4482" w14:textId="77777777" w:rsidR="00331911" w:rsidRDefault="00331911" w:rsidP="00CC1752">
            <w:pPr>
              <w:jc w:val="center"/>
              <w:rPr>
                <w:bCs/>
              </w:rPr>
            </w:pPr>
            <w:r>
              <w:rPr>
                <w:bCs/>
              </w:rPr>
              <w:t>30</w:t>
            </w:r>
          </w:p>
        </w:tc>
      </w:tr>
      <w:tr w:rsidR="00331911" w14:paraId="6F716465" w14:textId="77777777" w:rsidTr="00CC1752">
        <w:tc>
          <w:tcPr>
            <w:tcW w:w="6475" w:type="dxa"/>
            <w:vMerge/>
          </w:tcPr>
          <w:p w14:paraId="228D8193" w14:textId="77777777" w:rsidR="00331911" w:rsidRDefault="00331911" w:rsidP="00CC1752">
            <w:pPr>
              <w:rPr>
                <w:bCs/>
              </w:rPr>
            </w:pPr>
          </w:p>
        </w:tc>
        <w:tc>
          <w:tcPr>
            <w:tcW w:w="1350" w:type="dxa"/>
            <w:shd w:val="clear" w:color="auto" w:fill="D0CECE" w:themeFill="background2" w:themeFillShade="E6"/>
          </w:tcPr>
          <w:p w14:paraId="29B09B54" w14:textId="77777777" w:rsidR="00331911" w:rsidRDefault="00331911" w:rsidP="00CC1752">
            <w:pPr>
              <w:jc w:val="center"/>
              <w:rPr>
                <w:bCs/>
              </w:rPr>
            </w:pPr>
            <w:r>
              <w:rPr>
                <w:bCs/>
              </w:rPr>
              <w:t>Final Paper</w:t>
            </w:r>
          </w:p>
        </w:tc>
        <w:tc>
          <w:tcPr>
            <w:tcW w:w="1440" w:type="dxa"/>
          </w:tcPr>
          <w:p w14:paraId="77439E75" w14:textId="77777777" w:rsidR="00331911" w:rsidRDefault="00331911" w:rsidP="00CC1752">
            <w:pPr>
              <w:rPr>
                <w:b/>
                <w:u w:val="single"/>
              </w:rPr>
            </w:pPr>
          </w:p>
        </w:tc>
        <w:tc>
          <w:tcPr>
            <w:tcW w:w="1525" w:type="dxa"/>
          </w:tcPr>
          <w:p w14:paraId="7822F080" w14:textId="77777777" w:rsidR="00331911" w:rsidRDefault="00331911" w:rsidP="00CC1752">
            <w:pPr>
              <w:jc w:val="center"/>
              <w:rPr>
                <w:bCs/>
              </w:rPr>
            </w:pPr>
            <w:r>
              <w:rPr>
                <w:bCs/>
              </w:rPr>
              <w:t>120</w:t>
            </w:r>
          </w:p>
        </w:tc>
      </w:tr>
      <w:tr w:rsidR="00331911" w14:paraId="32D295BC" w14:textId="77777777" w:rsidTr="00CC1752">
        <w:tc>
          <w:tcPr>
            <w:tcW w:w="7825" w:type="dxa"/>
            <w:gridSpan w:val="2"/>
          </w:tcPr>
          <w:p w14:paraId="6C25674E" w14:textId="77777777" w:rsidR="00331911" w:rsidRDefault="00331911" w:rsidP="00CC1752">
            <w:pPr>
              <w:rPr>
                <w:bCs/>
              </w:rPr>
            </w:pPr>
            <w:r>
              <w:rPr>
                <w:bCs/>
              </w:rPr>
              <w:t>Course Participation (100 points total)</w:t>
            </w:r>
          </w:p>
        </w:tc>
        <w:tc>
          <w:tcPr>
            <w:tcW w:w="1440" w:type="dxa"/>
          </w:tcPr>
          <w:p w14:paraId="71F91BD6" w14:textId="77777777" w:rsidR="00331911" w:rsidRDefault="00331911" w:rsidP="00CC1752">
            <w:pPr>
              <w:rPr>
                <w:b/>
                <w:u w:val="single"/>
              </w:rPr>
            </w:pPr>
          </w:p>
        </w:tc>
        <w:tc>
          <w:tcPr>
            <w:tcW w:w="1525" w:type="dxa"/>
          </w:tcPr>
          <w:p w14:paraId="7CADCE5C" w14:textId="77777777" w:rsidR="00331911" w:rsidRDefault="00331911" w:rsidP="00CC1752">
            <w:pPr>
              <w:jc w:val="center"/>
              <w:rPr>
                <w:bCs/>
              </w:rPr>
            </w:pPr>
            <w:r>
              <w:rPr>
                <w:bCs/>
              </w:rPr>
              <w:t>100</w:t>
            </w:r>
          </w:p>
        </w:tc>
      </w:tr>
      <w:tr w:rsidR="00331911" w14:paraId="683993D9" w14:textId="77777777" w:rsidTr="00CC1752">
        <w:tc>
          <w:tcPr>
            <w:tcW w:w="6475" w:type="dxa"/>
            <w:shd w:val="clear" w:color="auto" w:fill="AEAAAA" w:themeFill="background2" w:themeFillShade="BF"/>
          </w:tcPr>
          <w:p w14:paraId="53C71FF1" w14:textId="77777777" w:rsidR="00331911" w:rsidRPr="00AF3FFA" w:rsidRDefault="00331911" w:rsidP="00CC1752">
            <w:pPr>
              <w:jc w:val="right"/>
              <w:rPr>
                <w:b/>
              </w:rPr>
            </w:pPr>
            <w:r w:rsidRPr="00AF3FFA">
              <w:rPr>
                <w:b/>
              </w:rPr>
              <w:t>TOTAL:</w:t>
            </w:r>
          </w:p>
        </w:tc>
        <w:tc>
          <w:tcPr>
            <w:tcW w:w="1350" w:type="dxa"/>
          </w:tcPr>
          <w:p w14:paraId="192147CE" w14:textId="77777777" w:rsidR="00331911" w:rsidRDefault="00331911" w:rsidP="00CC1752">
            <w:pPr>
              <w:jc w:val="center"/>
              <w:rPr>
                <w:bCs/>
              </w:rPr>
            </w:pPr>
          </w:p>
        </w:tc>
        <w:tc>
          <w:tcPr>
            <w:tcW w:w="1440" w:type="dxa"/>
          </w:tcPr>
          <w:p w14:paraId="2CCC68DA" w14:textId="77777777" w:rsidR="00331911" w:rsidRDefault="00331911" w:rsidP="00CC1752">
            <w:pPr>
              <w:rPr>
                <w:b/>
                <w:u w:val="single"/>
              </w:rPr>
            </w:pPr>
          </w:p>
        </w:tc>
        <w:tc>
          <w:tcPr>
            <w:tcW w:w="1525" w:type="dxa"/>
          </w:tcPr>
          <w:p w14:paraId="38DF43D2" w14:textId="77777777" w:rsidR="00331911" w:rsidRDefault="00331911" w:rsidP="00CC1752">
            <w:pPr>
              <w:jc w:val="center"/>
              <w:rPr>
                <w:bCs/>
              </w:rPr>
            </w:pPr>
            <w:r>
              <w:rPr>
                <w:bCs/>
              </w:rPr>
              <w:t>1000</w:t>
            </w:r>
          </w:p>
        </w:tc>
      </w:tr>
      <w:tr w:rsidR="00331911" w14:paraId="36ED8B21" w14:textId="77777777" w:rsidTr="00CC1752">
        <w:trPr>
          <w:trHeight w:val="305"/>
        </w:trPr>
        <w:tc>
          <w:tcPr>
            <w:tcW w:w="6475" w:type="dxa"/>
            <w:shd w:val="clear" w:color="auto" w:fill="AEAAAA" w:themeFill="background2" w:themeFillShade="BF"/>
          </w:tcPr>
          <w:p w14:paraId="03E9CD65" w14:textId="77777777" w:rsidR="00331911" w:rsidRPr="00AF3FFA" w:rsidRDefault="00331911" w:rsidP="00CC1752">
            <w:pPr>
              <w:jc w:val="right"/>
              <w:rPr>
                <w:b/>
              </w:rPr>
            </w:pPr>
            <w:r>
              <w:rPr>
                <w:b/>
              </w:rPr>
              <w:t>BONUS POINTS EARNED:</w:t>
            </w:r>
          </w:p>
        </w:tc>
        <w:tc>
          <w:tcPr>
            <w:tcW w:w="1350" w:type="dxa"/>
          </w:tcPr>
          <w:p w14:paraId="3B793BD6" w14:textId="77777777" w:rsidR="00331911" w:rsidRDefault="00331911" w:rsidP="00CC1752">
            <w:pPr>
              <w:jc w:val="center"/>
              <w:rPr>
                <w:bCs/>
              </w:rPr>
            </w:pPr>
          </w:p>
        </w:tc>
        <w:tc>
          <w:tcPr>
            <w:tcW w:w="1440" w:type="dxa"/>
          </w:tcPr>
          <w:p w14:paraId="34F957A9" w14:textId="77777777" w:rsidR="00331911" w:rsidRDefault="00331911" w:rsidP="00CC1752">
            <w:pPr>
              <w:rPr>
                <w:b/>
                <w:u w:val="single"/>
              </w:rPr>
            </w:pPr>
          </w:p>
        </w:tc>
        <w:tc>
          <w:tcPr>
            <w:tcW w:w="1525" w:type="dxa"/>
          </w:tcPr>
          <w:p w14:paraId="5CA4BCD8" w14:textId="77777777" w:rsidR="00331911" w:rsidRDefault="00331911" w:rsidP="00CC1752">
            <w:pPr>
              <w:jc w:val="center"/>
              <w:rPr>
                <w:bCs/>
              </w:rPr>
            </w:pPr>
          </w:p>
        </w:tc>
      </w:tr>
      <w:tr w:rsidR="00331911" w14:paraId="5D753EA0" w14:textId="77777777" w:rsidTr="00CC1752">
        <w:trPr>
          <w:trHeight w:val="305"/>
        </w:trPr>
        <w:tc>
          <w:tcPr>
            <w:tcW w:w="6475" w:type="dxa"/>
            <w:shd w:val="clear" w:color="auto" w:fill="AEAAAA" w:themeFill="background2" w:themeFillShade="BF"/>
          </w:tcPr>
          <w:p w14:paraId="51FF309A" w14:textId="77777777" w:rsidR="00331911" w:rsidRDefault="00331911" w:rsidP="00CC1752">
            <w:pPr>
              <w:jc w:val="right"/>
              <w:rPr>
                <w:b/>
              </w:rPr>
            </w:pPr>
            <w:r>
              <w:rPr>
                <w:b/>
              </w:rPr>
              <w:t>FINAL POINTS:</w:t>
            </w:r>
          </w:p>
        </w:tc>
        <w:tc>
          <w:tcPr>
            <w:tcW w:w="1350" w:type="dxa"/>
          </w:tcPr>
          <w:p w14:paraId="45F865F4" w14:textId="77777777" w:rsidR="00331911" w:rsidRDefault="00331911" w:rsidP="00CC1752">
            <w:pPr>
              <w:jc w:val="center"/>
              <w:rPr>
                <w:bCs/>
              </w:rPr>
            </w:pPr>
          </w:p>
        </w:tc>
        <w:tc>
          <w:tcPr>
            <w:tcW w:w="1440" w:type="dxa"/>
          </w:tcPr>
          <w:p w14:paraId="656C0B98" w14:textId="77777777" w:rsidR="00331911" w:rsidRDefault="00331911" w:rsidP="00CC1752">
            <w:pPr>
              <w:rPr>
                <w:b/>
                <w:u w:val="single"/>
              </w:rPr>
            </w:pPr>
          </w:p>
        </w:tc>
        <w:tc>
          <w:tcPr>
            <w:tcW w:w="1525" w:type="dxa"/>
          </w:tcPr>
          <w:p w14:paraId="7D05AAC5" w14:textId="77777777" w:rsidR="00331911" w:rsidRDefault="00331911" w:rsidP="00CC1752">
            <w:pPr>
              <w:jc w:val="center"/>
              <w:rPr>
                <w:bCs/>
              </w:rPr>
            </w:pPr>
          </w:p>
        </w:tc>
      </w:tr>
    </w:tbl>
    <w:p w14:paraId="75F07217" w14:textId="77777777" w:rsidR="00331911" w:rsidRDefault="00331911" w:rsidP="00331911">
      <w:pPr>
        <w:rPr>
          <w:b/>
          <w:u w:val="single"/>
        </w:rPr>
        <w:sectPr w:rsidR="00331911" w:rsidSect="0050739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2455C0C3" w14:textId="77777777" w:rsidR="00331911" w:rsidRPr="0050739A" w:rsidRDefault="00331911" w:rsidP="00331911">
      <w:pPr>
        <w:rPr>
          <w:b/>
          <w:bCs/>
          <w:sz w:val="22"/>
          <w:u w:val="single"/>
        </w:rPr>
      </w:pPr>
      <w:r>
        <w:rPr>
          <w:b/>
          <w:bCs/>
          <w:sz w:val="22"/>
          <w:u w:val="single"/>
        </w:rPr>
        <w:t>Calculations:</w:t>
      </w:r>
      <w:r>
        <w:rPr>
          <w:sz w:val="22"/>
        </w:rPr>
        <w:t xml:space="preserve"> </w:t>
      </w:r>
      <w:r>
        <w:t>G</w:t>
      </w:r>
      <w:r w:rsidRPr="00E95967">
        <w:t>rade cutoffs are as follows:</w:t>
      </w:r>
    </w:p>
    <w:p w14:paraId="08D0BB9B" w14:textId="77777777" w:rsidR="00331911" w:rsidRDefault="00331911" w:rsidP="00331911">
      <w:pPr>
        <w:sectPr w:rsidR="00331911" w:rsidSect="0050739A">
          <w:footerReference w:type="default" r:id="rId14"/>
          <w:footerReference w:type="first" r:id="rId15"/>
          <w:type w:val="continuous"/>
          <w:pgSz w:w="12240" w:h="15840"/>
          <w:pgMar w:top="720" w:right="720" w:bottom="720" w:left="720" w:header="720" w:footer="720" w:gutter="0"/>
          <w:cols w:space="720"/>
          <w:docGrid w:linePitch="360"/>
        </w:sectPr>
      </w:pPr>
    </w:p>
    <w:p w14:paraId="4AB9D6B7" w14:textId="77777777" w:rsidR="00331911" w:rsidRDefault="00331911" w:rsidP="00331911">
      <w:r w:rsidRPr="00E95967">
        <w:t xml:space="preserve">A = </w:t>
      </w:r>
      <w:r>
        <w:t xml:space="preserve">900-1000 </w:t>
      </w:r>
      <w:r w:rsidRPr="00E95967">
        <w:t>p</w:t>
      </w:r>
      <w:r>
        <w:t>oints</w:t>
      </w:r>
      <w:r w:rsidRPr="00E95967">
        <w:t xml:space="preserve"> (90-100%)</w:t>
      </w:r>
    </w:p>
    <w:p w14:paraId="566F072A" w14:textId="77777777" w:rsidR="00331911" w:rsidRDefault="00331911" w:rsidP="00331911">
      <w:r w:rsidRPr="00E95967">
        <w:t xml:space="preserve">B = </w:t>
      </w:r>
      <w:r>
        <w:t>800-899 points</w:t>
      </w:r>
      <w:r w:rsidRPr="00E95967">
        <w:t xml:space="preserve"> (80-89%)</w:t>
      </w:r>
    </w:p>
    <w:p w14:paraId="7C72CA8B" w14:textId="77777777" w:rsidR="00331911" w:rsidRDefault="00331911" w:rsidP="00331911">
      <w:r w:rsidRPr="00E95967">
        <w:t xml:space="preserve">C = </w:t>
      </w:r>
      <w:r>
        <w:t>700-799 points</w:t>
      </w:r>
      <w:r w:rsidRPr="00E95967">
        <w:t xml:space="preserve"> (70-79%)</w:t>
      </w:r>
    </w:p>
    <w:p w14:paraId="5AD1331A" w14:textId="77777777" w:rsidR="00331911" w:rsidRDefault="00331911" w:rsidP="00331911">
      <w:r w:rsidRPr="00E95967">
        <w:t xml:space="preserve">D = </w:t>
      </w:r>
      <w:r>
        <w:t>600-699 points</w:t>
      </w:r>
      <w:r w:rsidRPr="00E95967">
        <w:t xml:space="preserve"> (60-69%)</w:t>
      </w:r>
    </w:p>
    <w:p w14:paraId="26A248FC" w14:textId="77777777" w:rsidR="00331911" w:rsidRPr="00E95967" w:rsidRDefault="00331911" w:rsidP="00331911">
      <w:r w:rsidRPr="00E95967">
        <w:t xml:space="preserve">F = </w:t>
      </w:r>
      <w:r>
        <w:t>0-599 points</w:t>
      </w:r>
      <w:r w:rsidRPr="00E95967">
        <w:t xml:space="preserve"> (0-59%)</w:t>
      </w:r>
    </w:p>
    <w:p w14:paraId="4F0E319E" w14:textId="77777777" w:rsidR="00331911" w:rsidRDefault="00331911" w:rsidP="0050739A">
      <w:pPr>
        <w:rPr>
          <w:b/>
          <w:u w:val="single"/>
        </w:rPr>
      </w:pPr>
    </w:p>
    <w:p w14:paraId="0B5B0B70" w14:textId="6E92494C" w:rsidR="00331911" w:rsidRDefault="00331911" w:rsidP="0050739A">
      <w:pPr>
        <w:rPr>
          <w:b/>
          <w:u w:val="single"/>
        </w:rPr>
        <w:sectPr w:rsidR="00331911" w:rsidSect="00EF7BE1">
          <w:footerReference w:type="even" r:id="rId16"/>
          <w:footerReference w:type="default" r:id="rId17"/>
          <w:footerReference w:type="first" r:id="rId18"/>
          <w:type w:val="continuous"/>
          <w:pgSz w:w="12240" w:h="15840"/>
          <w:pgMar w:top="720" w:right="720" w:bottom="720" w:left="720" w:header="720" w:footer="720" w:gutter="0"/>
          <w:cols w:space="720"/>
          <w:docGrid w:linePitch="360"/>
        </w:sectPr>
      </w:pPr>
    </w:p>
    <w:p w14:paraId="0CC46DF2" w14:textId="7D8DF5ED" w:rsidR="00D51727" w:rsidRPr="00E95967" w:rsidRDefault="00D51727" w:rsidP="00D51727">
      <w:pPr>
        <w:rPr>
          <w:b/>
          <w:u w:val="single"/>
        </w:rPr>
      </w:pPr>
      <w:r w:rsidRPr="00E95967">
        <w:rPr>
          <w:b/>
          <w:u w:val="single"/>
        </w:rPr>
        <w:t>Required Textbooks (should plan to purchase and need to read)</w:t>
      </w:r>
    </w:p>
    <w:p w14:paraId="51F85FFB" w14:textId="22388772" w:rsidR="00D51727" w:rsidRDefault="00D51727" w:rsidP="00866BF5">
      <w:pPr>
        <w:ind w:left="720" w:hanging="720"/>
      </w:pPr>
      <w:r w:rsidRPr="00E95967">
        <w:t>Gla</w:t>
      </w:r>
      <w:r w:rsidR="00C870D6">
        <w:t>d</w:t>
      </w:r>
      <w:r w:rsidRPr="00E95967">
        <w:t xml:space="preserve">ding, S.T. (2018). </w:t>
      </w:r>
      <w:r w:rsidRPr="00866BF5">
        <w:rPr>
          <w:i/>
          <w:iCs/>
        </w:rPr>
        <w:t>Counseling: A comprehensive profession</w:t>
      </w:r>
      <w:r w:rsidR="00866BF5">
        <w:t xml:space="preserve"> (</w:t>
      </w:r>
      <w:r w:rsidRPr="00E95967">
        <w:t>8</w:t>
      </w:r>
      <w:r w:rsidRPr="00E95967">
        <w:rPr>
          <w:vertAlign w:val="superscript"/>
        </w:rPr>
        <w:t>th</w:t>
      </w:r>
      <w:r w:rsidRPr="00E95967">
        <w:t xml:space="preserve"> ed</w:t>
      </w:r>
      <w:r w:rsidR="00866BF5">
        <w:t>.)</w:t>
      </w:r>
      <w:r w:rsidRPr="00E95967">
        <w:t>. Columbus, OH: Pearson.</w:t>
      </w:r>
      <w:r w:rsidR="00FB7860">
        <w:t xml:space="preserve"> ISBN: 9780134460604</w:t>
      </w:r>
    </w:p>
    <w:p w14:paraId="58CDB3CD" w14:textId="77777777" w:rsidR="00866BF5" w:rsidRDefault="00866BF5" w:rsidP="00866BF5">
      <w:pPr>
        <w:ind w:left="720" w:hanging="720"/>
        <w:rPr>
          <w:b/>
          <w:bCs/>
          <w:u w:val="single"/>
        </w:rPr>
      </w:pPr>
    </w:p>
    <w:p w14:paraId="36699872" w14:textId="4A208FCA" w:rsidR="00866BF5" w:rsidRDefault="0050739A" w:rsidP="00866BF5">
      <w:pPr>
        <w:ind w:left="720" w:hanging="720"/>
      </w:pPr>
      <w:r>
        <w:rPr>
          <w:b/>
          <w:bCs/>
          <w:u w:val="single"/>
        </w:rPr>
        <w:t>Recommended Textbook</w:t>
      </w:r>
      <w:r w:rsidR="00866BF5">
        <w:rPr>
          <w:b/>
          <w:bCs/>
          <w:u w:val="single"/>
        </w:rPr>
        <w:t xml:space="preserve"> (not required)</w:t>
      </w:r>
    </w:p>
    <w:p w14:paraId="65A97C44" w14:textId="3C44DCC9" w:rsidR="00866BF5" w:rsidRDefault="00866BF5" w:rsidP="00866BF5">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38D6E0E3" w14:textId="267E4473" w:rsidR="00A81AB0" w:rsidRDefault="00A81AB0" w:rsidP="00866BF5">
      <w:pPr>
        <w:ind w:left="720" w:hanging="720"/>
      </w:pPr>
    </w:p>
    <w:p w14:paraId="450DB918" w14:textId="644D732F" w:rsidR="00331911" w:rsidRPr="006266BA" w:rsidRDefault="00A81AB0" w:rsidP="006266BA">
      <w:pPr>
        <w:ind w:left="720" w:hanging="720"/>
      </w:pPr>
      <w:r w:rsidRPr="00E95967">
        <w:t xml:space="preserve">Luhrmann, T.M. (2000). </w:t>
      </w:r>
      <w:r w:rsidRPr="00866BF5">
        <w:rPr>
          <w:i/>
          <w:iCs/>
        </w:rPr>
        <w:t>Of two minds: The growing disorder in American Psychiatry</w:t>
      </w:r>
      <w:r w:rsidRPr="00E95967">
        <w:t>. New York: Alfred Knopf.</w:t>
      </w:r>
      <w:r>
        <w:t xml:space="preserve"> ISBN: 978067974493</w:t>
      </w:r>
    </w:p>
    <w:p w14:paraId="0777DE1F" w14:textId="77777777" w:rsidR="00BF6E1A" w:rsidRDefault="00BF6E1A" w:rsidP="00D51727">
      <w:pPr>
        <w:rPr>
          <w:b/>
          <w:u w:val="single"/>
        </w:rPr>
      </w:pPr>
    </w:p>
    <w:p w14:paraId="450C84CF" w14:textId="341AE960" w:rsidR="00BD6B66" w:rsidRDefault="00BD6B66" w:rsidP="00D51727">
      <w:pPr>
        <w:rPr>
          <w:b/>
          <w:u w:val="single"/>
        </w:rPr>
      </w:pPr>
      <w:r>
        <w:rPr>
          <w:b/>
          <w:u w:val="single"/>
        </w:rPr>
        <w:lastRenderedPageBreak/>
        <w:t>Exams</w:t>
      </w:r>
    </w:p>
    <w:p w14:paraId="15684A68" w14:textId="2EA032B1" w:rsidR="00BD6B66" w:rsidRDefault="00BD6B66" w:rsidP="00D51727">
      <w:pPr>
        <w:rPr>
          <w:bCs/>
        </w:rPr>
      </w:pPr>
      <w:r>
        <w:rPr>
          <w:bCs/>
        </w:rPr>
        <w:t xml:space="preserve">The three exams will be a mixture of </w:t>
      </w:r>
      <w:r>
        <w:rPr>
          <w:bCs/>
          <w:i/>
          <w:iCs/>
        </w:rPr>
        <w:t xml:space="preserve">multiple-choice, short answer, and essay style response. </w:t>
      </w:r>
      <w:r w:rsidR="000C03EA">
        <w:rPr>
          <w:bCs/>
        </w:rPr>
        <w:t xml:space="preserve">Approximately 50% of the items will be from required readings, and the other 50% from class materials, which includes lectures, demonstrations, guest lectures, role plays, and discussions. Lectures and readings will be </w:t>
      </w:r>
      <w:r w:rsidR="007A4300">
        <w:rPr>
          <w:bCs/>
        </w:rPr>
        <w:t xml:space="preserve">complementary, therefore performing well on exams will require </w:t>
      </w:r>
      <w:r w:rsidR="00D531F4">
        <w:rPr>
          <w:bCs/>
        </w:rPr>
        <w:t xml:space="preserve">knowledge of material covered both in class and from the readings. The exams are not </w:t>
      </w:r>
      <w:r w:rsidR="00331911">
        <w:rPr>
          <w:bCs/>
        </w:rPr>
        <w:t>cumulative,</w:t>
      </w:r>
      <w:r w:rsidR="00D531F4">
        <w:rPr>
          <w:bCs/>
        </w:rPr>
        <w:t xml:space="preserve"> and each exam only covers the readings and lectures</w:t>
      </w:r>
      <w:r w:rsidR="00FB5E06">
        <w:rPr>
          <w:bCs/>
        </w:rPr>
        <w:t xml:space="preserve"> (plus other class materials) for that third of the course. Make-up exams (which will require written documentation of an excused absence) will be short-answer essay format that cover the same material as the scheduled exams. An absence </w:t>
      </w:r>
      <w:r w:rsidR="00B6477C">
        <w:rPr>
          <w:bCs/>
        </w:rPr>
        <w:t>will be considered excused if there is written documentation of a severe emergency, serious illness with doctor’s note (dated the day of the absence), or Auburn approved event.</w:t>
      </w:r>
    </w:p>
    <w:p w14:paraId="433DDA1B" w14:textId="77777777" w:rsidR="00B6477C" w:rsidRPr="000C03EA" w:rsidRDefault="00B6477C" w:rsidP="00D51727">
      <w:pPr>
        <w:rPr>
          <w:bCs/>
        </w:rPr>
      </w:pPr>
    </w:p>
    <w:p w14:paraId="7E2EA989" w14:textId="1C18F034" w:rsidR="00D51727" w:rsidRDefault="00D51727" w:rsidP="00D51727">
      <w:pPr>
        <w:rPr>
          <w:b/>
          <w:u w:val="single"/>
        </w:rPr>
      </w:pPr>
      <w:r w:rsidRPr="00411D84">
        <w:rPr>
          <w:b/>
          <w:u w:val="single"/>
        </w:rPr>
        <w:t>Journal Papers</w:t>
      </w:r>
    </w:p>
    <w:p w14:paraId="10E15F0E" w14:textId="7A087199" w:rsidR="00A81AB0" w:rsidRPr="0075285C" w:rsidRDefault="00B441C4" w:rsidP="00A81AB0">
      <w:pPr>
        <w:rPr>
          <w:bCs/>
        </w:rPr>
      </w:pPr>
      <w:r>
        <w:rPr>
          <w:bCs/>
        </w:rPr>
        <w:t xml:space="preserve">You will write </w:t>
      </w:r>
      <w:r w:rsidR="00AF3FFA">
        <w:rPr>
          <w:bCs/>
        </w:rPr>
        <w:t>6</w:t>
      </w:r>
      <w:r>
        <w:rPr>
          <w:bCs/>
        </w:rPr>
        <w:t xml:space="preserve"> </w:t>
      </w:r>
      <w:r w:rsidR="00AF3FFA">
        <w:rPr>
          <w:bCs/>
        </w:rPr>
        <w:t>two-</w:t>
      </w:r>
      <w:r>
        <w:rPr>
          <w:bCs/>
        </w:rPr>
        <w:t>page typed (Times New Roman, 12pt., single spaced) critical reflection on the readings</w:t>
      </w:r>
      <w:r w:rsidR="00E30D85">
        <w:rPr>
          <w:bCs/>
        </w:rPr>
        <w:t>. This is a chance for you to ask questions and share your own thoughts and reactions to the readings. Think about what you liked, disliked, agreed, disagreed with from the material</w:t>
      </w:r>
      <w:r w:rsidR="00824800">
        <w:rPr>
          <w:bCs/>
        </w:rPr>
        <w:t>.</w:t>
      </w:r>
    </w:p>
    <w:p w14:paraId="278ABF80" w14:textId="77777777" w:rsidR="00A81AB0" w:rsidRDefault="00A81AB0" w:rsidP="00D51727">
      <w:pPr>
        <w:rPr>
          <w:b/>
          <w:u w:val="single"/>
        </w:rPr>
      </w:pPr>
    </w:p>
    <w:p w14:paraId="0475435E" w14:textId="0DE21E24" w:rsidR="00D51727" w:rsidRPr="00E95967" w:rsidRDefault="001E523F" w:rsidP="00D51727">
      <w:pPr>
        <w:rPr>
          <w:b/>
          <w:u w:val="single"/>
        </w:rPr>
      </w:pPr>
      <w:r w:rsidRPr="000F3978">
        <w:rPr>
          <w:b/>
          <w:u w:val="single"/>
        </w:rPr>
        <w:t xml:space="preserve">Final </w:t>
      </w:r>
      <w:r w:rsidR="007F01EB" w:rsidRPr="000F3978">
        <w:rPr>
          <w:b/>
          <w:u w:val="single"/>
        </w:rPr>
        <w:t xml:space="preserve">Group </w:t>
      </w:r>
      <w:r w:rsidR="00D51727" w:rsidRPr="000F3978">
        <w:rPr>
          <w:b/>
          <w:u w:val="single"/>
        </w:rPr>
        <w:t>Presentation</w:t>
      </w:r>
    </w:p>
    <w:p w14:paraId="5CE0A951" w14:textId="77A7B5D7" w:rsidR="001E523F" w:rsidRDefault="00D51727" w:rsidP="00D51727">
      <w:r w:rsidRPr="00E95967">
        <w:t xml:space="preserve">In </w:t>
      </w:r>
      <w:r w:rsidR="00FC22BE">
        <w:t>groups of 3-4</w:t>
      </w:r>
      <w:r w:rsidRPr="00E95967">
        <w:t xml:space="preserve">, </w:t>
      </w:r>
      <w:r w:rsidR="00411D84">
        <w:t xml:space="preserve">students will </w:t>
      </w:r>
      <w:r w:rsidR="00FC22BE">
        <w:t xml:space="preserve">select a topic and </w:t>
      </w:r>
      <w:r w:rsidR="003A3C0F">
        <w:t xml:space="preserve">research how counselors work to help individuals with that particular concern. </w:t>
      </w:r>
      <w:r w:rsidR="00C67CA5">
        <w:t xml:space="preserve">Students </w:t>
      </w:r>
      <w:r w:rsidR="00F50972">
        <w:t xml:space="preserve">whose major is in a related field may present on how </w:t>
      </w:r>
      <w:r w:rsidR="0055398A">
        <w:t xml:space="preserve">people from their discipline work with this particular concern. </w:t>
      </w:r>
      <w:r w:rsidR="00987B6B">
        <w:t>Each group must clear the presentation topic with the instructor by the 8</w:t>
      </w:r>
      <w:r w:rsidR="00987B6B" w:rsidRPr="00987B6B">
        <w:rPr>
          <w:vertAlign w:val="superscript"/>
        </w:rPr>
        <w:t>th</w:t>
      </w:r>
      <w:r w:rsidR="00987B6B">
        <w:t xml:space="preserve"> week of class</w:t>
      </w:r>
      <w:r w:rsidR="00FC6C16">
        <w:t xml:space="preserve">. Each group will submit an outline of their topic 1 week ahead of their presentation date. </w:t>
      </w:r>
    </w:p>
    <w:p w14:paraId="382906C4" w14:textId="22211914" w:rsidR="001E523F" w:rsidRDefault="001E523F" w:rsidP="00D51727">
      <w:r w:rsidRPr="00C95014">
        <w:rPr>
          <w:b/>
          <w:bCs/>
          <w:i/>
          <w:iCs/>
        </w:rPr>
        <w:t>Topic:</w:t>
      </w:r>
      <w:r>
        <w:rPr>
          <w:i/>
          <w:iCs/>
        </w:rPr>
        <w:t xml:space="preserve"> </w:t>
      </w:r>
      <w:r w:rsidR="00411D84">
        <w:t xml:space="preserve">Students will </w:t>
      </w:r>
      <w:r>
        <w:t>select a</w:t>
      </w:r>
      <w:r w:rsidR="00411D84">
        <w:t xml:space="preserve"> top</w:t>
      </w:r>
      <w:r>
        <w:t xml:space="preserve">ic for this assignment based on areas of interest in the counseling field. </w:t>
      </w:r>
      <w:r w:rsidR="00941BDE">
        <w:t>(</w:t>
      </w:r>
      <w:r w:rsidR="00A051F5">
        <w:t>Examples include: depression, bipolar, anxiety, loneliness, eating disorders, ADHD, relationship concerns, etc.)</w:t>
      </w:r>
      <w:r w:rsidR="00987B6B">
        <w:t xml:space="preserve">. </w:t>
      </w:r>
      <w:r w:rsidR="0070670B">
        <w:t xml:space="preserve"> </w:t>
      </w:r>
    </w:p>
    <w:p w14:paraId="542F1656" w14:textId="30204AD4" w:rsidR="00C95014" w:rsidRDefault="001E523F" w:rsidP="00D51727">
      <w:r w:rsidRPr="00C95014">
        <w:rPr>
          <w:b/>
          <w:bCs/>
          <w:i/>
          <w:iCs/>
        </w:rPr>
        <w:t>Presentation:</w:t>
      </w:r>
      <w:r>
        <w:rPr>
          <w:i/>
          <w:iCs/>
        </w:rPr>
        <w:t xml:space="preserve"> </w:t>
      </w:r>
      <w:r w:rsidR="00461ED2">
        <w:t>S</w:t>
      </w:r>
      <w:r w:rsidR="0070670B">
        <w:t xml:space="preserve">tudents </w:t>
      </w:r>
      <w:r>
        <w:t>will spend a total of 15 minutes</w:t>
      </w:r>
      <w:r w:rsidR="00461ED2">
        <w:t xml:space="preserve"> </w:t>
      </w:r>
      <w:r>
        <w:t>describing the selection of the</w:t>
      </w:r>
      <w:r w:rsidR="00461ED2">
        <w:t>ir topic</w:t>
      </w:r>
      <w:r>
        <w:t>, the elements included, and the relation to our course. The presentation required content aligns directly to course objectives</w:t>
      </w:r>
      <w:r w:rsidR="00461ED2">
        <w:t xml:space="preserve"> and</w:t>
      </w:r>
      <w:r>
        <w:t xml:space="preserve"> should include: (</w:t>
      </w:r>
      <w:r w:rsidR="00C95014">
        <w:t xml:space="preserve">Obj </w:t>
      </w:r>
      <w:r>
        <w:t xml:space="preserve">1) </w:t>
      </w:r>
      <w:r w:rsidR="00C95014">
        <w:t xml:space="preserve">a clear relevance to either counseling or psychotherapy, (Obj </w:t>
      </w:r>
      <w:r w:rsidR="00B33649">
        <w:t>5</w:t>
      </w:r>
      <w:r w:rsidR="00C95014">
        <w:t xml:space="preserve">) an explanation of </w:t>
      </w:r>
      <w:r w:rsidR="00463361">
        <w:t>which</w:t>
      </w:r>
      <w:r w:rsidR="00C95014">
        <w:t xml:space="preserve"> field</w:t>
      </w:r>
      <w:r w:rsidR="00463361">
        <w:t>(s)</w:t>
      </w:r>
      <w:r w:rsidR="00C95014">
        <w:t>/setting</w:t>
      </w:r>
      <w:r w:rsidR="00463361">
        <w:t>(s) this issue may appear in</w:t>
      </w:r>
      <w:r w:rsidR="00C95014">
        <w:t>, (Obj 2)</w:t>
      </w:r>
      <w:r w:rsidR="00B22CE9">
        <w:t xml:space="preserve"> what</w:t>
      </w:r>
      <w:r w:rsidR="00C95014">
        <w:t xml:space="preserve"> an ethical dilemma</w:t>
      </w:r>
      <w:r w:rsidR="00B22CE9">
        <w:t>s may be related to this issue</w:t>
      </w:r>
      <w:r w:rsidR="00C95014">
        <w:t xml:space="preserve"> a</w:t>
      </w:r>
      <w:r w:rsidR="00B22CE9">
        <w:t>nd</w:t>
      </w:r>
      <w:r w:rsidR="00C95014">
        <w:t xml:space="preserve"> appropriate discussion of solution,</w:t>
      </w:r>
      <w:r w:rsidR="00152EA4">
        <w:t xml:space="preserve"> </w:t>
      </w:r>
      <w:r w:rsidR="009C3137">
        <w:t>(Obj 4)</w:t>
      </w:r>
      <w:r w:rsidR="009C3137">
        <w:t xml:space="preserve"> </w:t>
      </w:r>
      <w:r w:rsidR="00152EA4">
        <w:t>how this issue relates to the overall counseling process,</w:t>
      </w:r>
      <w:r w:rsidR="00C95014">
        <w:t xml:space="preserve"> (Obj 3) utilization of a specific theory, intervention, and background of selected theory, and (Obj </w:t>
      </w:r>
      <w:r w:rsidR="00B33649">
        <w:t>6</w:t>
      </w:r>
      <w:r w:rsidR="00C95014">
        <w:t>) a discussion of historical (including multicultural) factors that may have influence</w:t>
      </w:r>
      <w:r w:rsidR="0015538B">
        <w:t>d</w:t>
      </w:r>
      <w:r w:rsidR="00B22CE9">
        <w:t xml:space="preserve"> this issue.</w:t>
      </w:r>
    </w:p>
    <w:p w14:paraId="0CB6C5CB" w14:textId="77777777" w:rsidR="00C95014" w:rsidRDefault="00C95014" w:rsidP="00D51727">
      <w:r>
        <w:rPr>
          <w:b/>
          <w:bCs/>
          <w:i/>
          <w:iCs/>
        </w:rPr>
        <w:t>Handouts:</w:t>
      </w:r>
      <w:r>
        <w:t xml:space="preserve"> Each group should provide handouts to classmates for this presentation. This can be in the form of digital presentation slides. This will serve as a resource for classmates in future coursework and professional endeavors.</w:t>
      </w:r>
    </w:p>
    <w:p w14:paraId="10FD2B94" w14:textId="165F69F7" w:rsidR="0071589C" w:rsidRDefault="00C95014" w:rsidP="0071589C">
      <w:r>
        <w:rPr>
          <w:b/>
          <w:bCs/>
          <w:i/>
          <w:iCs/>
        </w:rPr>
        <w:t>References:</w:t>
      </w:r>
      <w:r>
        <w:t xml:space="preserve"> All presentations should be built utilizing course readings, class discussions, and professional references. </w:t>
      </w:r>
      <w:r w:rsidR="00ED298B">
        <w:t xml:space="preserve">At least 3 professional references should be utilized per section of the presentation, totaling 15 peer-reviewed articles or academic books, not to include the Gladding or Luhrmann texts.  </w:t>
      </w:r>
    </w:p>
    <w:p w14:paraId="6570E499" w14:textId="36FEA071" w:rsidR="00835FE1" w:rsidRDefault="00835FE1" w:rsidP="0071589C"/>
    <w:p w14:paraId="106FFB98" w14:textId="110C4C8F" w:rsidR="00AB5FF2" w:rsidRDefault="00835FE1" w:rsidP="0008767A">
      <w:pPr>
        <w:rPr>
          <w:b/>
          <w:bCs/>
          <w:u w:val="single"/>
        </w:rPr>
      </w:pPr>
      <w:r w:rsidRPr="00835FE1">
        <w:rPr>
          <w:b/>
          <w:bCs/>
          <w:u w:val="single"/>
        </w:rPr>
        <w:t>Research Paper</w:t>
      </w:r>
    </w:p>
    <w:p w14:paraId="32BEEE59" w14:textId="52C58173" w:rsidR="00DF702D" w:rsidRDefault="00715D3C" w:rsidP="0008767A">
      <w:pPr>
        <w:rPr>
          <w:i/>
          <w:iCs/>
        </w:rPr>
      </w:pPr>
      <w:r>
        <w:rPr>
          <w:i/>
          <w:iCs/>
        </w:rPr>
        <w:t xml:space="preserve">This paper has two parts, a peer review draft (30 pts) and the final </w:t>
      </w:r>
      <w:r w:rsidR="00DF702D">
        <w:rPr>
          <w:i/>
          <w:iCs/>
        </w:rPr>
        <w:t xml:space="preserve">paper (120 pts) for a total of 150 points. The purpose of the peer review is to gain feedback on how to improve your paper from your peers and instructor. </w:t>
      </w:r>
    </w:p>
    <w:p w14:paraId="5117F83C" w14:textId="77777777" w:rsidR="001A12EF" w:rsidRDefault="00967C73" w:rsidP="0008767A">
      <w:r>
        <w:t xml:space="preserve">You will write </w:t>
      </w:r>
      <w:r w:rsidR="00B26902">
        <w:t xml:space="preserve">a 5-page research paper addressing some aspect of the counseling process discussed in the </w:t>
      </w:r>
      <w:r w:rsidR="00C33701">
        <w:t>Gladding or Luhrmann textbooks.</w:t>
      </w:r>
      <w:r w:rsidR="0047514B">
        <w:t xml:space="preserve"> </w:t>
      </w:r>
      <w:r w:rsidR="00C33701">
        <w:t xml:space="preserve">Your paper must be </w:t>
      </w:r>
      <w:r w:rsidR="0047514B">
        <w:t xml:space="preserve">typed, doubled-spaced, use </w:t>
      </w:r>
      <w:r w:rsidR="00AB5FF2">
        <w:t xml:space="preserve">Times New Roman, 12pt., </w:t>
      </w:r>
      <w:r w:rsidR="0047514B">
        <w:t xml:space="preserve">and use 1.0 inch margins. </w:t>
      </w:r>
      <w:r w:rsidR="00FD676B">
        <w:t xml:space="preserve">As a class, we will </w:t>
      </w:r>
      <w:r w:rsidR="00233CF6">
        <w:t>discuss a list of possible issues that you may want to consider for your paper</w:t>
      </w:r>
      <w:r w:rsidR="004F7215">
        <w:t>. Your research paper will follow APA format. As an upper-level course</w:t>
      </w:r>
      <w:r w:rsidR="008E0904">
        <w:t xml:space="preserve"> student, it is expected that you will continue to develop critical writing and research skills. Therefore, this paper will in essence be a literature review like those you would find in a peer-review</w:t>
      </w:r>
      <w:r w:rsidR="00D80493">
        <w:t xml:space="preserve"> journal. You will review what the textbook authors </w:t>
      </w:r>
      <w:r w:rsidR="00D80493">
        <w:lastRenderedPageBreak/>
        <w:t xml:space="preserve">say about the topic and supplement your review with </w:t>
      </w:r>
      <w:r w:rsidR="00E212F2">
        <w:t>other academic sources (You will have at least 5 sources that are either professional books or journals, not websites).</w:t>
      </w:r>
      <w:r w:rsidR="00AB5FF2">
        <w:t xml:space="preserve"> This will be written in a professional writing style (3</w:t>
      </w:r>
      <w:r w:rsidR="00AB5FF2" w:rsidRPr="00411D84">
        <w:rPr>
          <w:vertAlign w:val="superscript"/>
        </w:rPr>
        <w:t>rd</w:t>
      </w:r>
      <w:r w:rsidR="00AB5FF2">
        <w:t xml:space="preserve"> person language, in-text citations, etc.). </w:t>
      </w:r>
    </w:p>
    <w:p w14:paraId="16246F2C" w14:textId="77777777" w:rsidR="001A12EF" w:rsidRDefault="001A12EF" w:rsidP="0008767A"/>
    <w:p w14:paraId="60B4FA4C" w14:textId="77777777" w:rsidR="00F95F30" w:rsidRDefault="001A12EF" w:rsidP="0008767A">
      <w:r>
        <w:t>Your literature review should include a discussion of how that topic fits with the course and the field of counseling &amp; psychotherapy, as well as a brief speculation on the implications of this issue for the future.</w:t>
      </w:r>
    </w:p>
    <w:p w14:paraId="1E0EB028" w14:textId="77777777" w:rsidR="00F95F30" w:rsidRDefault="00F95F30" w:rsidP="0008767A"/>
    <w:p w14:paraId="151F9ACE" w14:textId="3488B364" w:rsidR="00AB5FF2" w:rsidRDefault="00AB5FF2" w:rsidP="0008767A">
      <w:pPr>
        <w:rPr>
          <w:i/>
        </w:rPr>
      </w:pPr>
      <w:r w:rsidRPr="00E95967">
        <w:t xml:space="preserve">Examples of relevant </w:t>
      </w:r>
      <w:r>
        <w:t xml:space="preserve">peer-reviewed </w:t>
      </w:r>
      <w:r w:rsidRPr="00E95967">
        <w:t xml:space="preserve">journals are the </w:t>
      </w:r>
      <w:r w:rsidR="00527CE3" w:rsidRPr="00527CE3">
        <w:rPr>
          <w:i/>
          <w:iCs/>
        </w:rPr>
        <w:t>Journal of Humanistic Counseling,</w:t>
      </w:r>
      <w:r w:rsidR="00881016">
        <w:rPr>
          <w:i/>
          <w:iCs/>
        </w:rPr>
        <w:t xml:space="preserve"> American Journal of Family Therapy,</w:t>
      </w:r>
      <w:r w:rsidR="00527CE3" w:rsidRPr="00881016">
        <w:rPr>
          <w:i/>
          <w:iCs/>
        </w:rPr>
        <w:t xml:space="preserve"> </w:t>
      </w:r>
      <w:r w:rsidR="00B04984" w:rsidRPr="00881016">
        <w:rPr>
          <w:i/>
          <w:iCs/>
        </w:rPr>
        <w:t>Journal of Multicultural Counselin</w:t>
      </w:r>
      <w:r w:rsidR="003A7A92">
        <w:rPr>
          <w:i/>
          <w:iCs/>
        </w:rPr>
        <w:t>g</w:t>
      </w:r>
      <w:r w:rsidR="00B04984" w:rsidRPr="00881016">
        <w:rPr>
          <w:i/>
          <w:iCs/>
        </w:rPr>
        <w:t xml:space="preserve"> </w:t>
      </w:r>
      <w:r w:rsidR="00EF1A0B" w:rsidRPr="00881016">
        <w:rPr>
          <w:i/>
          <w:iCs/>
        </w:rPr>
        <w:t>and Development,</w:t>
      </w:r>
      <w:r w:rsidRPr="00881016">
        <w:rPr>
          <w:i/>
          <w:iCs/>
        </w:rPr>
        <w:t xml:space="preserve"> </w:t>
      </w:r>
      <w:r w:rsidR="003A7A92">
        <w:rPr>
          <w:i/>
          <w:iCs/>
        </w:rPr>
        <w:t xml:space="preserve">Women and Therapy, </w:t>
      </w:r>
      <w:r w:rsidRPr="00881016">
        <w:rPr>
          <w:i/>
          <w:iCs/>
        </w:rPr>
        <w:t>Journal of Abnormal Psychology, Journal of Counseling Psych</w:t>
      </w:r>
      <w:r w:rsidRPr="00E95967">
        <w:rPr>
          <w:i/>
        </w:rPr>
        <w:t>ology, Behavior Therapy, Cognitive Therapy and Research, Behavior Research and Therapy, American Journal of Psychiatry,</w:t>
      </w:r>
      <w:r w:rsidR="00881016">
        <w:rPr>
          <w:i/>
        </w:rPr>
        <w:t xml:space="preserve"> and</w:t>
      </w:r>
      <w:r w:rsidRPr="00E95967">
        <w:rPr>
          <w:i/>
        </w:rPr>
        <w:t xml:space="preserve"> Archives of General Psychiatry</w:t>
      </w:r>
      <w:r w:rsidR="00EF1A0B">
        <w:rPr>
          <w:i/>
        </w:rPr>
        <w:t>.</w:t>
      </w:r>
    </w:p>
    <w:p w14:paraId="1E62B000" w14:textId="4B06A533" w:rsidR="00487F6D" w:rsidRDefault="00487F6D" w:rsidP="0008767A">
      <w:pPr>
        <w:rPr>
          <w:i/>
        </w:rPr>
      </w:pPr>
    </w:p>
    <w:p w14:paraId="5F6DC01D" w14:textId="43F24C7A" w:rsidR="00AB5FF2" w:rsidRPr="00450614" w:rsidRDefault="00487F6D" w:rsidP="0071589C">
      <w:pPr>
        <w:rPr>
          <w:i/>
        </w:rPr>
      </w:pPr>
      <w:r>
        <w:t xml:space="preserve">You should </w:t>
      </w:r>
      <w:r w:rsidRPr="00E95967">
        <w:t>include a title page</w:t>
      </w:r>
      <w:r>
        <w:t>, in-text citations, and a reference page</w:t>
      </w:r>
      <w:r w:rsidR="008D02DE">
        <w:t xml:space="preserve"> (all in APA format)</w:t>
      </w:r>
      <w:r>
        <w:t xml:space="preserve">. </w:t>
      </w:r>
      <w:r w:rsidRPr="00E95967">
        <w:t xml:space="preserve">You may not quote more than </w:t>
      </w:r>
      <w:r>
        <w:t>5</w:t>
      </w:r>
      <w:r w:rsidRPr="00E95967">
        <w:t xml:space="preserve">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w:t>
      </w:r>
      <w:r>
        <w:t>.</w:t>
      </w:r>
      <w:r w:rsidR="00804C06">
        <w:t xml:space="preserve"> You will submit your paper</w:t>
      </w:r>
      <w:r w:rsidR="00F27EA6">
        <w:t xml:space="preserve"> for me to review</w:t>
      </w:r>
      <w:r w:rsidR="00804C06">
        <w:t xml:space="preserve"> on the da</w:t>
      </w:r>
      <w:r w:rsidR="00F27EA6">
        <w:t>te listed in the course schedule.</w:t>
      </w:r>
      <w:r w:rsidR="0062052C">
        <w:t xml:space="preserve"> </w:t>
      </w:r>
      <w:r w:rsidR="00CD333B">
        <w:t>There will also be a day in class where you will meet with a partner to review one another’s papers.</w:t>
      </w:r>
      <w:r w:rsidR="00F27EA6">
        <w:t xml:space="preserve"> The purpose of th</w:t>
      </w:r>
      <w:r w:rsidR="00CD333B">
        <w:t>ese</w:t>
      </w:r>
      <w:r w:rsidR="00F27EA6">
        <w:t xml:space="preserve"> review</w:t>
      </w:r>
      <w:r w:rsidR="00CD333B">
        <w:t>s</w:t>
      </w:r>
      <w:r w:rsidR="00F27EA6">
        <w:t xml:space="preserve"> is</w:t>
      </w:r>
      <w:r w:rsidR="00CF3378">
        <w:t xml:space="preserve"> so that you can</w:t>
      </w:r>
      <w:r w:rsidR="005F5389">
        <w:t xml:space="preserve"> </w:t>
      </w:r>
      <w:r w:rsidR="00CF3378">
        <w:t>receive</w:t>
      </w:r>
      <w:r w:rsidR="005F5389">
        <w:t xml:space="preserve"> feedback to help you as you develop your academic writing skills. I will assign</w:t>
      </w:r>
      <w:r w:rsidR="000E3C4D">
        <w:t xml:space="preserve"> a grade to </w:t>
      </w:r>
      <w:r w:rsidR="00CF3378">
        <w:t xml:space="preserve">your draft </w:t>
      </w:r>
      <w:r w:rsidR="000E3C4D">
        <w:t xml:space="preserve">and provide you with feedback. You will then hand in a revised </w:t>
      </w:r>
      <w:r w:rsidR="001E6F99">
        <w:t xml:space="preserve">version addressing </w:t>
      </w:r>
      <w:r w:rsidR="00C21132">
        <w:t xml:space="preserve">all </w:t>
      </w:r>
      <w:r w:rsidR="001E6F99">
        <w:t>feedback</w:t>
      </w:r>
      <w:r w:rsidR="00C21132">
        <w:t xml:space="preserve"> you have received</w:t>
      </w:r>
      <w:r w:rsidR="001E6F99">
        <w:t xml:space="preserve">, plus the original version with my comments on the date listed in the </w:t>
      </w:r>
      <w:r w:rsidR="00722CB8">
        <w:t xml:space="preserve">course schedule (you must hand in the original </w:t>
      </w:r>
      <w:r w:rsidR="00B51866">
        <w:t>or I can not evaluate your improvements). The first version of your paper</w:t>
      </w:r>
      <w:r w:rsidR="00B458F7">
        <w:t xml:space="preserve"> is worth 30 points and the revisions are worth 120 points, therefore it is recommended that you take both versions seriously. Late papers will be penalized (see Late Policy).</w:t>
      </w:r>
    </w:p>
    <w:p w14:paraId="2A12C639" w14:textId="24DFF76D" w:rsidR="00FD512D" w:rsidRPr="00FD512D" w:rsidRDefault="00F366AE" w:rsidP="00A81AB0">
      <w:pPr>
        <w:rPr>
          <w:bCs/>
        </w:rPr>
      </w:pPr>
      <w:r>
        <w:rPr>
          <w:bCs/>
        </w:rPr>
        <w:t xml:space="preserve"> </w:t>
      </w:r>
    </w:p>
    <w:p w14:paraId="48196830" w14:textId="606B5733" w:rsidR="00A81AB0" w:rsidRPr="00E95967" w:rsidRDefault="00A81AB0" w:rsidP="00A81AB0">
      <w:pPr>
        <w:rPr>
          <w:b/>
          <w:u w:val="single"/>
        </w:rPr>
      </w:pPr>
      <w:r w:rsidRPr="00B55BCF">
        <w:rPr>
          <w:b/>
          <w:u w:val="single"/>
        </w:rPr>
        <w:t>Course Participation</w:t>
      </w:r>
    </w:p>
    <w:p w14:paraId="37F51A69" w14:textId="09ACC45B" w:rsidR="00A81AB0" w:rsidRDefault="000F3978" w:rsidP="00A81AB0">
      <w:r>
        <w:t xml:space="preserve">My teaching philosophy revolves around student engagement in class discussions. Therefore, in order to have a successful </w:t>
      </w:r>
      <w:r w:rsidR="00B55BCF">
        <w:t xml:space="preserve">learning experience, students will have to take assigned readings seriously, and actively seek engagement in this course. </w:t>
      </w:r>
      <w:r w:rsidR="00546465">
        <w:t xml:space="preserve">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w:t>
      </w:r>
      <w:r w:rsidR="00331911" w:rsidRPr="00331911">
        <w:rPr>
          <w:b/>
          <w:bCs/>
        </w:rPr>
        <w:t>Every Monday by 11:59pm, students are expected to turn in 2-3 discussion questions based on the readings for the week</w:t>
      </w:r>
      <w:r w:rsidR="00331911">
        <w:rPr>
          <w:b/>
          <w:bCs/>
        </w:rPr>
        <w:t xml:space="preserve"> on Canvas</w:t>
      </w:r>
      <w:r w:rsidR="00331911" w:rsidRPr="00331911">
        <w:rPr>
          <w:b/>
          <w:bCs/>
        </w:rPr>
        <w:t>. These questions will be used in discussion on Wednesday.</w:t>
      </w:r>
      <w:r w:rsidR="00331911">
        <w:t xml:space="preserve"> </w:t>
      </w:r>
      <w:r w:rsidR="00B55BCF">
        <w:t xml:space="preserve">Points for </w:t>
      </w:r>
      <w:r w:rsidR="00546465">
        <w:t>course participation</w:t>
      </w:r>
      <w:r w:rsidR="00B55BCF">
        <w:t xml:space="preserve"> will be rewarded based on contributions to class discussions, engagement with peers and instructor</w:t>
      </w:r>
      <w:r w:rsidR="00331911">
        <w:t>, and submission of 2-3 questions weekly.</w:t>
      </w:r>
    </w:p>
    <w:p w14:paraId="2EA04186" w14:textId="54FE8813" w:rsidR="0050739A" w:rsidRDefault="0050739A" w:rsidP="00D51727"/>
    <w:p w14:paraId="3F5E8170" w14:textId="53F8AB53" w:rsidR="0050739A" w:rsidRPr="0050739A" w:rsidRDefault="0050739A" w:rsidP="0050739A">
      <w:r w:rsidRPr="00B55BCF">
        <w:rPr>
          <w:b/>
          <w:bCs/>
          <w:u w:val="single"/>
        </w:rPr>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w:t>
      </w:r>
      <w:r>
        <w:t>unable</w:t>
      </w:r>
      <w:r w:rsidRPr="0050739A">
        <w:t xml:space="preserve"> to access this, please email </w:t>
      </w:r>
      <w:hyperlink r:id="rId19"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20" w:history="1">
        <w:r w:rsidRPr="0050739A">
          <w:rPr>
            <w:rStyle w:val="Hyperlink"/>
          </w:rPr>
          <w:t>sona@auburn.edu</w:t>
        </w:r>
      </w:hyperlink>
      <w:r w:rsidRPr="0050739A">
        <w:t>.</w:t>
      </w:r>
    </w:p>
    <w:p w14:paraId="5B12332D" w14:textId="05AE294A" w:rsidR="0050739A" w:rsidRDefault="0050739A" w:rsidP="00D51727"/>
    <w:p w14:paraId="0572A7B8" w14:textId="186678F4" w:rsidR="0050739A" w:rsidRDefault="0050739A" w:rsidP="00D51727">
      <w:r w:rsidRPr="007374CC">
        <w:t xml:space="preserve">Additionally, students will have the opportunity to earn bonus points through attendance. </w:t>
      </w:r>
      <w:r w:rsidR="00E8372E" w:rsidRPr="007374CC">
        <w:t xml:space="preserve">Students who miss 0 classes will earn </w:t>
      </w:r>
      <w:r w:rsidR="0043157A" w:rsidRPr="007374CC">
        <w:t>14</w:t>
      </w:r>
      <w:r w:rsidR="00E8372E" w:rsidRPr="007374CC">
        <w:t xml:space="preserve"> bonus points, and each class missed will reduce the bonus earnings by </w:t>
      </w:r>
      <w:r w:rsidR="0043157A" w:rsidRPr="007374CC">
        <w:t>2</w:t>
      </w:r>
      <w:r w:rsidR="00E8372E" w:rsidRPr="007374CC">
        <w:t xml:space="preserve"> points. For </w:t>
      </w:r>
      <w:r w:rsidR="00E8372E" w:rsidRPr="007374CC">
        <w:lastRenderedPageBreak/>
        <w:t xml:space="preserve">instance, students who miss one class will earn </w:t>
      </w:r>
      <w:r w:rsidR="0043157A" w:rsidRPr="007374CC">
        <w:t>12</w:t>
      </w:r>
      <w:r w:rsidR="00E8372E" w:rsidRPr="007374CC">
        <w:t xml:space="preserve"> points, two classes will earn </w:t>
      </w:r>
      <w:r w:rsidR="0043157A" w:rsidRPr="007374CC">
        <w:t>10</w:t>
      </w:r>
      <w:r w:rsidR="00E8372E" w:rsidRPr="007374CC">
        <w:t xml:space="preserve"> points, etc. </w:t>
      </w:r>
      <w:r w:rsidR="00B55BCF" w:rsidRPr="007374CC">
        <w:t xml:space="preserve">The assigned point value for attendance equates to a 2% overall grade rounding at the end of the semester. (Example: a student who earned an 88% in this course but attended all classes, would receive 14 bonus points and therefore would have a 90% final course average). </w:t>
      </w:r>
      <w:r w:rsidR="00E8372E" w:rsidRPr="007374CC">
        <w:t>Students will not be penalized for missing any classes, and University Approved Excuses will not impact earning bonus points for this course. Please also reference the attendance policy for this course for how attendance will be taken.</w:t>
      </w:r>
      <w:r w:rsidR="00E8372E">
        <w:t xml:space="preserve"> </w:t>
      </w:r>
    </w:p>
    <w:p w14:paraId="79ECF742" w14:textId="77777777" w:rsidR="0050739A" w:rsidRDefault="0050739A" w:rsidP="00D51727"/>
    <w:p w14:paraId="5B427D1D" w14:textId="7EBB200C" w:rsidR="0050739A" w:rsidRDefault="0050739A" w:rsidP="00D51727">
      <w:r w:rsidRPr="0050739A">
        <w:t xml:space="preserve">Additional bonus point opportunities may become available throughout the semester. </w:t>
      </w:r>
      <w:r w:rsidR="008207F0">
        <w:t xml:space="preserve">For instance, on exam review days. </w:t>
      </w:r>
      <w:r w:rsidRPr="0050739A">
        <w:t>When available, these opportunities will be posted on Canvas</w:t>
      </w:r>
      <w:r w:rsidR="00F81C9E">
        <w:t xml:space="preserve"> in addition to discussed in class</w:t>
      </w:r>
      <w:r w:rsidRPr="0050739A">
        <w:t xml:space="preserve">. </w:t>
      </w:r>
      <w:r w:rsidR="00F81C9E">
        <w:t>A</w:t>
      </w:r>
      <w:r w:rsidRPr="0050739A">
        <w:t>dditional bonus points may be combined with SONA bonus points</w:t>
      </w:r>
      <w:r w:rsidR="00F81C9E">
        <w:t xml:space="preserve"> (with a maximum of 6 points coming from the SONA credits)</w:t>
      </w:r>
      <w:r>
        <w:t xml:space="preserve">. </w:t>
      </w:r>
    </w:p>
    <w:p w14:paraId="6BC96657" w14:textId="28680CB8" w:rsidR="00B55BCF" w:rsidRDefault="00B55BCF" w:rsidP="00D51727"/>
    <w:p w14:paraId="76E1B973" w14:textId="77777777" w:rsidR="00B55BCF" w:rsidRPr="00AE0E67" w:rsidRDefault="00B55BCF" w:rsidP="00B55BCF">
      <w:pPr>
        <w:rPr>
          <w:b/>
          <w:u w:val="single"/>
        </w:rPr>
      </w:pPr>
      <w:r w:rsidRPr="00615901">
        <w:rPr>
          <w:b/>
          <w:u w:val="single"/>
        </w:rPr>
        <w:t>Attendance Policy</w:t>
      </w:r>
    </w:p>
    <w:p w14:paraId="4C947686" w14:textId="5E006FE9" w:rsidR="00B55BCF" w:rsidRDefault="00B55BCF" w:rsidP="00B55BCF">
      <w:r w:rsidRPr="00E95967">
        <w:t xml:space="preserve">Formal attendance will </w:t>
      </w:r>
      <w:r>
        <w:t xml:space="preserve">only be mandatory </w:t>
      </w:r>
      <w:r w:rsidRPr="00E95967">
        <w:t xml:space="preserve">on </w:t>
      </w:r>
      <w:r>
        <w:t>final group presentation day (for COUN 4000).</w:t>
      </w:r>
      <w:r w:rsidRPr="00E95967">
        <w:t xml:space="preserve"> However, attendance is highly encouraged, and it is your responsibility to obtain any material covered during absences. It will be difficult to do well on exams and complete assignments on time without regular attendance.</w:t>
      </w:r>
      <w:r>
        <w:t xml:space="preserve"> Therefore, attendance will be taken daily and will constitute up to</w:t>
      </w:r>
      <w:r w:rsidR="00AE0E67">
        <w:t xml:space="preserve"> </w:t>
      </w:r>
      <w:r>
        <w:t xml:space="preserve">14 possible bonus points (see extra credit opportunities </w:t>
      </w:r>
      <w:r w:rsidR="00AE0E67">
        <w:t>above</w:t>
      </w:r>
      <w:r>
        <w:t xml:space="preserve">). Attendance will be taken in various forms, at the discretion of the instructor. Ways in which attendance may be collected is through roll call during class, the chat feature on Zoom, email, </w:t>
      </w:r>
      <w:r w:rsidR="00AE0E67">
        <w:t xml:space="preserve">participation in class, </w:t>
      </w:r>
      <w:r>
        <w:t xml:space="preserve">or </w:t>
      </w:r>
      <w:r w:rsidR="00AE0E67">
        <w:t xml:space="preserve">any </w:t>
      </w:r>
      <w:r>
        <w:t>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both Zoom and in-class lectures as appropriate.</w:t>
      </w:r>
    </w:p>
    <w:p w14:paraId="3ABCC516" w14:textId="77777777" w:rsidR="00B55BCF" w:rsidRPr="0050739A" w:rsidRDefault="00B55BCF" w:rsidP="00D51727"/>
    <w:p w14:paraId="714322F0" w14:textId="77777777" w:rsidR="00AE0E67" w:rsidRDefault="00B55BCF" w:rsidP="00B55BCF">
      <w:pPr>
        <w:rPr>
          <w:b/>
          <w:bCs/>
        </w:rPr>
      </w:pPr>
      <w:r w:rsidRPr="00AE0E67">
        <w:rPr>
          <w:b/>
          <w:bCs/>
          <w:u w:val="single"/>
        </w:rPr>
        <w:t>Late Assignments</w:t>
      </w:r>
    </w:p>
    <w:p w14:paraId="5BBECE82" w14:textId="2EFA6849" w:rsidR="00B55BCF" w:rsidRDefault="00AE0E67" w:rsidP="00B55BCF">
      <w:r>
        <w:t>Assignments are due</w:t>
      </w:r>
      <w:r w:rsidR="00B55BCF">
        <w:t xml:space="preserv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w:t>
      </w:r>
      <w:r w:rsidR="000478E8">
        <w:t>4</w:t>
      </w:r>
      <w:r>
        <w:t xml:space="preserve"> days </w:t>
      </w:r>
      <w:r w:rsidR="00B55BCF">
        <w:t xml:space="preserve">past the due date, resulting in a significant grade reduction for each day past the date due. Unexcused late assignments that are submitted within 24 hours of due date will result in an automatic </w:t>
      </w:r>
      <w:r w:rsidR="008108B9">
        <w:t>2</w:t>
      </w:r>
      <w:r w:rsidR="00B55BCF">
        <w:t xml:space="preserve">0% grade reduction and </w:t>
      </w:r>
      <w:r>
        <w:t xml:space="preserve">an additional </w:t>
      </w:r>
      <w:r w:rsidR="008108B9">
        <w:t>2</w:t>
      </w:r>
      <w:r>
        <w:t>0% per additional 24 hours late</w:t>
      </w:r>
      <w:r w:rsidR="00B55BCF">
        <w:t xml:space="preserve">. Unexcused late papers/assignments will not be accepted beyond </w:t>
      </w:r>
      <w:r w:rsidR="000478E8">
        <w:t>4</w:t>
      </w:r>
      <w:r>
        <w:t xml:space="preserve"> days</w:t>
      </w:r>
      <w:r w:rsidR="00B55BCF">
        <w:t xml:space="preserve"> past the due date. </w:t>
      </w:r>
    </w:p>
    <w:p w14:paraId="1563D894" w14:textId="77777777" w:rsidR="004B43B0" w:rsidRPr="004B43B0" w:rsidRDefault="004B43B0" w:rsidP="00B55BCF">
      <w:pPr>
        <w:rPr>
          <w:sz w:val="15"/>
          <w:szCs w:val="15"/>
        </w:rPr>
      </w:pPr>
    </w:p>
    <w:tbl>
      <w:tblPr>
        <w:tblStyle w:val="TableGrid"/>
        <w:tblW w:w="0" w:type="auto"/>
        <w:tblLook w:val="04A0" w:firstRow="1" w:lastRow="0" w:firstColumn="1" w:lastColumn="0" w:noHBand="0" w:noVBand="1"/>
      </w:tblPr>
      <w:tblGrid>
        <w:gridCol w:w="2965"/>
        <w:gridCol w:w="1980"/>
        <w:gridCol w:w="2700"/>
        <w:gridCol w:w="1980"/>
      </w:tblGrid>
      <w:tr w:rsidR="00543B97" w14:paraId="70028E65" w14:textId="0A860FDF" w:rsidTr="000A7065">
        <w:tc>
          <w:tcPr>
            <w:tcW w:w="2965" w:type="dxa"/>
            <w:shd w:val="clear" w:color="auto" w:fill="E7E6E6" w:themeFill="background2"/>
          </w:tcPr>
          <w:p w14:paraId="5097F7C1" w14:textId="18AA14E8" w:rsidR="00543B97" w:rsidRPr="00AE0E67" w:rsidRDefault="00543B97" w:rsidP="00543B97">
            <w:pPr>
              <w:rPr>
                <w:b/>
                <w:bCs/>
              </w:rPr>
            </w:pPr>
            <w:r w:rsidRPr="00AE0E67">
              <w:rPr>
                <w:b/>
                <w:bCs/>
              </w:rPr>
              <w:t>Assignment Submission</w:t>
            </w:r>
          </w:p>
        </w:tc>
        <w:tc>
          <w:tcPr>
            <w:tcW w:w="1980" w:type="dxa"/>
          </w:tcPr>
          <w:p w14:paraId="71088C7D" w14:textId="2B3A95CC" w:rsidR="00543B97" w:rsidRPr="00AE0E67" w:rsidRDefault="00543B97" w:rsidP="00543B97">
            <w:pPr>
              <w:rPr>
                <w:b/>
                <w:bCs/>
              </w:rPr>
            </w:pPr>
            <w:r w:rsidRPr="00AE0E67">
              <w:rPr>
                <w:b/>
                <w:bCs/>
              </w:rPr>
              <w:t>Point Reduction</w:t>
            </w:r>
          </w:p>
        </w:tc>
        <w:tc>
          <w:tcPr>
            <w:tcW w:w="2700" w:type="dxa"/>
            <w:shd w:val="clear" w:color="auto" w:fill="E7E6E6" w:themeFill="background2"/>
          </w:tcPr>
          <w:p w14:paraId="6CEB895A" w14:textId="3AC739A6" w:rsidR="00543B97" w:rsidRPr="00AE0E67" w:rsidRDefault="00543B97" w:rsidP="00543B97">
            <w:pPr>
              <w:rPr>
                <w:b/>
                <w:bCs/>
              </w:rPr>
            </w:pPr>
            <w:r w:rsidRPr="00AE0E67">
              <w:rPr>
                <w:b/>
                <w:bCs/>
              </w:rPr>
              <w:t>Assignment Submission</w:t>
            </w:r>
          </w:p>
        </w:tc>
        <w:tc>
          <w:tcPr>
            <w:tcW w:w="1980" w:type="dxa"/>
          </w:tcPr>
          <w:p w14:paraId="541B92AF" w14:textId="07FB675B" w:rsidR="00543B97" w:rsidRPr="00AE0E67" w:rsidRDefault="00543B97" w:rsidP="00543B97">
            <w:pPr>
              <w:rPr>
                <w:b/>
                <w:bCs/>
              </w:rPr>
            </w:pPr>
            <w:r w:rsidRPr="00AE0E67">
              <w:rPr>
                <w:b/>
                <w:bCs/>
              </w:rPr>
              <w:t>Point Reduction</w:t>
            </w:r>
          </w:p>
        </w:tc>
      </w:tr>
      <w:tr w:rsidR="00543B97" w14:paraId="496C3099" w14:textId="40D73803" w:rsidTr="000A7065">
        <w:tc>
          <w:tcPr>
            <w:tcW w:w="2965" w:type="dxa"/>
            <w:shd w:val="clear" w:color="auto" w:fill="E7E6E6" w:themeFill="background2"/>
          </w:tcPr>
          <w:p w14:paraId="2D1DA39E" w14:textId="21FE9BF6" w:rsidR="00543B97" w:rsidRDefault="00543B97" w:rsidP="00543B97">
            <w:r>
              <w:t>0-24 hours late</w:t>
            </w:r>
            <w:r w:rsidR="00653CB3">
              <w:t xml:space="preserve"> (1 day)</w:t>
            </w:r>
          </w:p>
        </w:tc>
        <w:tc>
          <w:tcPr>
            <w:tcW w:w="1980" w:type="dxa"/>
          </w:tcPr>
          <w:p w14:paraId="651A9FAA" w14:textId="13515406" w:rsidR="00543B97" w:rsidRDefault="008108B9" w:rsidP="00543B97">
            <w:r>
              <w:t>2</w:t>
            </w:r>
            <w:r w:rsidR="00543B97">
              <w:t>0%</w:t>
            </w:r>
          </w:p>
        </w:tc>
        <w:tc>
          <w:tcPr>
            <w:tcW w:w="2700" w:type="dxa"/>
            <w:shd w:val="clear" w:color="auto" w:fill="E7E6E6" w:themeFill="background2"/>
          </w:tcPr>
          <w:p w14:paraId="7D535F76" w14:textId="248E230B" w:rsidR="00543B97" w:rsidRDefault="00543B97" w:rsidP="00543B97">
            <w:r>
              <w:t>72-96 hours late (4 days)</w:t>
            </w:r>
          </w:p>
        </w:tc>
        <w:tc>
          <w:tcPr>
            <w:tcW w:w="1980" w:type="dxa"/>
          </w:tcPr>
          <w:p w14:paraId="1B8CAF46" w14:textId="4B64FD09" w:rsidR="00543B97" w:rsidRDefault="008108B9" w:rsidP="00543B97">
            <w:r>
              <w:t>8</w:t>
            </w:r>
            <w:r w:rsidR="00543B97">
              <w:t>0%</w:t>
            </w:r>
          </w:p>
        </w:tc>
      </w:tr>
      <w:tr w:rsidR="00543B97" w14:paraId="7B7CEAF2" w14:textId="7F2CBE48" w:rsidTr="000A7065">
        <w:tc>
          <w:tcPr>
            <w:tcW w:w="2965" w:type="dxa"/>
            <w:shd w:val="clear" w:color="auto" w:fill="E7E6E6" w:themeFill="background2"/>
          </w:tcPr>
          <w:p w14:paraId="56913060" w14:textId="14DB1EB2" w:rsidR="00543B97" w:rsidRDefault="00543B97" w:rsidP="00543B97">
            <w:r>
              <w:t>24-48 hours late (2 days)</w:t>
            </w:r>
          </w:p>
        </w:tc>
        <w:tc>
          <w:tcPr>
            <w:tcW w:w="1980" w:type="dxa"/>
          </w:tcPr>
          <w:p w14:paraId="1AF9C811" w14:textId="59549D8B" w:rsidR="00543B97" w:rsidRDefault="008108B9" w:rsidP="00543B97">
            <w:r>
              <w:t>4</w:t>
            </w:r>
            <w:r w:rsidR="00543B97">
              <w:t>0%</w:t>
            </w:r>
          </w:p>
        </w:tc>
        <w:tc>
          <w:tcPr>
            <w:tcW w:w="2700" w:type="dxa"/>
            <w:shd w:val="clear" w:color="auto" w:fill="E7E6E6" w:themeFill="background2"/>
          </w:tcPr>
          <w:p w14:paraId="55C5255C" w14:textId="64557E85" w:rsidR="00543B97" w:rsidRDefault="000478E8" w:rsidP="00543B97">
            <w:r>
              <w:t>+</w:t>
            </w:r>
            <w:r w:rsidR="00543B97">
              <w:t>96</w:t>
            </w:r>
            <w:r>
              <w:t xml:space="preserve"> hours late </w:t>
            </w:r>
            <w:r w:rsidR="00543B97">
              <w:t>(</w:t>
            </w:r>
            <w:r>
              <w:t>+</w:t>
            </w:r>
            <w:r w:rsidR="00543B97">
              <w:t>5</w:t>
            </w:r>
            <w:r>
              <w:t xml:space="preserve"> days)</w:t>
            </w:r>
          </w:p>
        </w:tc>
        <w:tc>
          <w:tcPr>
            <w:tcW w:w="1980" w:type="dxa"/>
          </w:tcPr>
          <w:p w14:paraId="728CD6A6" w14:textId="31785DC1" w:rsidR="00543B97" w:rsidRDefault="000478E8" w:rsidP="00543B97">
            <w:r>
              <w:t>No credit</w:t>
            </w:r>
          </w:p>
        </w:tc>
      </w:tr>
      <w:tr w:rsidR="000A7065" w14:paraId="2860C287" w14:textId="2013A04F" w:rsidTr="0001568A">
        <w:tc>
          <w:tcPr>
            <w:tcW w:w="2965" w:type="dxa"/>
            <w:shd w:val="clear" w:color="auto" w:fill="E7E6E6" w:themeFill="background2"/>
          </w:tcPr>
          <w:p w14:paraId="024E3DA7" w14:textId="09CD12A8" w:rsidR="000A7065" w:rsidRDefault="000A7065" w:rsidP="00AE0E67">
            <w:r>
              <w:t>48-72 hours late (3 days)</w:t>
            </w:r>
          </w:p>
        </w:tc>
        <w:tc>
          <w:tcPr>
            <w:tcW w:w="1980" w:type="dxa"/>
          </w:tcPr>
          <w:p w14:paraId="0E9FED56" w14:textId="345431FC" w:rsidR="000A7065" w:rsidRDefault="008108B9" w:rsidP="00AE0E67">
            <w:r>
              <w:t>6</w:t>
            </w:r>
            <w:r w:rsidR="000A7065">
              <w:t>0%</w:t>
            </w:r>
          </w:p>
        </w:tc>
        <w:tc>
          <w:tcPr>
            <w:tcW w:w="4680" w:type="dxa"/>
            <w:gridSpan w:val="2"/>
            <w:shd w:val="clear" w:color="auto" w:fill="E7E6E6" w:themeFill="background2"/>
          </w:tcPr>
          <w:p w14:paraId="2BF9AFDF" w14:textId="77777777" w:rsidR="000A7065" w:rsidRDefault="000A7065" w:rsidP="00AE0E67"/>
        </w:tc>
      </w:tr>
    </w:tbl>
    <w:p w14:paraId="19936D87" w14:textId="77777777" w:rsidR="00615901" w:rsidRDefault="00615901" w:rsidP="00B55BCF">
      <w:pPr>
        <w:pStyle w:val="BodyText"/>
        <w:jc w:val="left"/>
        <w:rPr>
          <w:rFonts w:ascii="Times New Roman" w:hAnsi="Times New Roman"/>
          <w:b/>
          <w:bCs/>
          <w:u w:val="single"/>
        </w:rPr>
      </w:pPr>
    </w:p>
    <w:p w14:paraId="6D548824" w14:textId="3767862E" w:rsidR="00AE0E67" w:rsidRDefault="00B55BCF" w:rsidP="00B55BCF">
      <w:pPr>
        <w:pStyle w:val="BodyText"/>
        <w:jc w:val="left"/>
        <w:rPr>
          <w:rFonts w:ascii="Times New Roman" w:hAnsi="Times New Roman"/>
          <w:b/>
          <w:bCs/>
          <w:u w:val="single"/>
        </w:rPr>
      </w:pPr>
      <w:r>
        <w:rPr>
          <w:rFonts w:ascii="Times New Roman" w:hAnsi="Times New Roman"/>
          <w:b/>
          <w:bCs/>
          <w:u w:val="single"/>
        </w:rPr>
        <w:t>Device Policy</w:t>
      </w:r>
    </w:p>
    <w:p w14:paraId="5F73CD41" w14:textId="3D5D5E19" w:rsidR="00B55BCF" w:rsidRDefault="00B55BCF" w:rsidP="00B55BCF">
      <w:pPr>
        <w:pStyle w:val="BodyText"/>
        <w:jc w:val="left"/>
        <w:rPr>
          <w:rFonts w:ascii="Times New Roman" w:hAnsi="Times New Roman"/>
        </w:rPr>
      </w:pPr>
      <w:r>
        <w:rPr>
          <w:rFonts w:ascii="Times New Roman" w:hAnsi="Times New Roman"/>
          <w:bCs/>
        </w:rPr>
        <w:t xml:space="preserve">This policy includes, but is not limited to cell phones, smart watches, tablets, and laptops. </w:t>
      </w:r>
      <w:r w:rsidRPr="00E95967">
        <w:rPr>
          <w:rFonts w:ascii="Times New Roman" w:hAnsi="Times New Roman"/>
          <w:bCs/>
        </w:rPr>
        <w:t>These items</w:t>
      </w:r>
      <w:r w:rsidRPr="00E95967">
        <w:rPr>
          <w:rFonts w:ascii="Times New Roman" w:hAnsi="Times New Roman"/>
        </w:rPr>
        <w:t xml:space="preserve"> are to be turned on silent or vibrate during class. Students are permitted to answer calls/texts during class </w:t>
      </w:r>
      <w:r w:rsidRPr="00E95967">
        <w:rPr>
          <w:rFonts w:ascii="Times New Roman" w:hAnsi="Times New Roman"/>
          <w:b/>
        </w:rPr>
        <w:t>as long as they are not disruptive and are respectful of others</w:t>
      </w:r>
      <w:r w:rsidRPr="00E95967">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r>
        <w:rPr>
          <w:rFonts w:ascii="Times New Roman" w:hAnsi="Times New Roman"/>
        </w:rPr>
        <w:t xml:space="preserve"> (see classroom behavior policy).</w:t>
      </w:r>
    </w:p>
    <w:p w14:paraId="41EFB6FB" w14:textId="77777777" w:rsidR="006266BA" w:rsidRPr="00E95967" w:rsidRDefault="006266BA" w:rsidP="00B55BCF">
      <w:pPr>
        <w:pStyle w:val="BodyText"/>
        <w:jc w:val="left"/>
        <w:rPr>
          <w:rFonts w:ascii="Times New Roman" w:hAnsi="Times New Roman"/>
        </w:rPr>
      </w:pPr>
    </w:p>
    <w:p w14:paraId="789621FB" w14:textId="48CCCE8C" w:rsidR="00B55BCF" w:rsidRDefault="00B55BCF" w:rsidP="00B55BCF">
      <w:pPr>
        <w:pStyle w:val="BodyText"/>
        <w:jc w:val="left"/>
        <w:rPr>
          <w:rFonts w:ascii="Times New Roman" w:hAnsi="Times New Roman"/>
          <w:sz w:val="20"/>
        </w:rPr>
      </w:pPr>
    </w:p>
    <w:p w14:paraId="741CAE11" w14:textId="77777777" w:rsidR="00F56844" w:rsidRDefault="00F56844" w:rsidP="00B55BCF">
      <w:pPr>
        <w:pStyle w:val="BodyText"/>
        <w:jc w:val="left"/>
        <w:rPr>
          <w:rFonts w:ascii="Times New Roman" w:hAnsi="Times New Roman"/>
          <w:sz w:val="20"/>
        </w:rPr>
      </w:pPr>
    </w:p>
    <w:p w14:paraId="752B34AD" w14:textId="1590D014" w:rsidR="00EF66CA" w:rsidRDefault="00EF66CA" w:rsidP="00B55BCF">
      <w:pPr>
        <w:pStyle w:val="BodyText"/>
        <w:jc w:val="left"/>
        <w:rPr>
          <w:rFonts w:ascii="Times New Roman" w:hAnsi="Times New Roman"/>
          <w:sz w:val="20"/>
        </w:rPr>
      </w:pPr>
    </w:p>
    <w:p w14:paraId="6F8B5339" w14:textId="77777777" w:rsidR="00EF66CA" w:rsidRPr="00E95967" w:rsidRDefault="00EF66CA" w:rsidP="00B55BCF">
      <w:pPr>
        <w:pStyle w:val="BodyText"/>
        <w:jc w:val="left"/>
        <w:rPr>
          <w:rFonts w:ascii="Times New Roman" w:hAnsi="Times New Roman"/>
          <w:sz w:val="20"/>
        </w:rPr>
      </w:pPr>
    </w:p>
    <w:p w14:paraId="42ACFBD0" w14:textId="77777777" w:rsidR="00AE0E67" w:rsidRDefault="00B55BCF" w:rsidP="00B55BCF">
      <w:pPr>
        <w:pStyle w:val="BodyText"/>
        <w:jc w:val="left"/>
        <w:rPr>
          <w:rFonts w:ascii="Times New Roman" w:hAnsi="Times New Roman"/>
          <w:b/>
          <w:bCs/>
          <w:u w:val="single"/>
        </w:rPr>
      </w:pPr>
      <w:r w:rsidRPr="00E95967">
        <w:rPr>
          <w:rFonts w:ascii="Times New Roman" w:hAnsi="Times New Roman"/>
          <w:b/>
          <w:bCs/>
          <w:u w:val="single"/>
        </w:rPr>
        <w:t>Lecture Materials</w:t>
      </w:r>
    </w:p>
    <w:p w14:paraId="32A2A58D" w14:textId="59BCFFC5" w:rsidR="00B55BCF" w:rsidRDefault="00B55BCF" w:rsidP="00B55BCF">
      <w:pPr>
        <w:pStyle w:val="BodyText"/>
        <w:jc w:val="left"/>
        <w:rPr>
          <w:rFonts w:ascii="Times New Roman" w:hAnsi="Times New Roman"/>
        </w:rPr>
      </w:pPr>
      <w:r w:rsidRPr="00E95967">
        <w:rPr>
          <w:rFonts w:ascii="Times New Roman" w:hAnsi="Times New Roman"/>
          <w:bCs/>
        </w:rPr>
        <w:t>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w:t>
      </w:r>
      <w:r w:rsidRPr="00B47107">
        <w:rPr>
          <w:rFonts w:ascii="Times New Roman" w:hAnsi="Times New Roman"/>
        </w:rPr>
        <w:t>It will be your responsibility to print these out and bring to class to use in discussion and note taking</w:t>
      </w:r>
      <w:r>
        <w:rPr>
          <w:rFonts w:ascii="Times New Roman" w:hAnsi="Times New Roman"/>
        </w:rPr>
        <w:t xml:space="preserve"> as needed.</w:t>
      </w:r>
    </w:p>
    <w:p w14:paraId="31CE8E64" w14:textId="77777777" w:rsidR="00331911" w:rsidRPr="00A93CBE" w:rsidRDefault="00331911" w:rsidP="00B55BCF">
      <w:pPr>
        <w:pStyle w:val="BodyText"/>
        <w:jc w:val="left"/>
        <w:rPr>
          <w:rFonts w:ascii="Times New Roman" w:hAnsi="Times New Roman"/>
        </w:rPr>
      </w:pPr>
    </w:p>
    <w:p w14:paraId="25412099" w14:textId="77777777" w:rsidR="00AE0E67" w:rsidRDefault="00B55BCF" w:rsidP="00B55BCF">
      <w:pPr>
        <w:rPr>
          <w:rFonts w:cs="Times New Roman TUR"/>
          <w:b/>
          <w:bCs/>
          <w:szCs w:val="20"/>
          <w:u w:val="single"/>
        </w:rPr>
      </w:pPr>
      <w:r w:rsidRPr="00E95967">
        <w:rPr>
          <w:rFonts w:cs="Times New Roman TUR"/>
          <w:b/>
          <w:bCs/>
          <w:szCs w:val="20"/>
          <w:u w:val="single"/>
        </w:rPr>
        <w:t>Canvas/Email</w:t>
      </w:r>
    </w:p>
    <w:p w14:paraId="71537D4F" w14:textId="06EBF5CB" w:rsidR="00B55BCF" w:rsidRPr="00E95967" w:rsidRDefault="00B55BCF" w:rsidP="00B55BCF">
      <w:pPr>
        <w:rPr>
          <w:rFonts w:cs="Times New Roman TUR"/>
          <w:bCs/>
          <w:szCs w:val="20"/>
        </w:rPr>
      </w:pPr>
      <w:r>
        <w:rPr>
          <w:rFonts w:cs="Times New Roman TUR"/>
          <w:bCs/>
          <w:szCs w:val="20"/>
        </w:rPr>
        <w:t>S</w:t>
      </w:r>
      <w:r w:rsidRPr="00E95967">
        <w:rPr>
          <w:rFonts w:cs="Times New Roman TUR"/>
          <w:bCs/>
          <w:szCs w:val="20"/>
        </w:rPr>
        <w:t xml:space="preserve">tudents are expected to familiarize themselves with Canvas. All course documents (i.e. syllabus, schedule) and PowerPoint handouts will be available on Canvas. 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one week of the assignment due date</w:t>
      </w:r>
      <w:r w:rsidRPr="00E95967">
        <w:rPr>
          <w:rFonts w:cs="Times New Roman TUR"/>
          <w:bCs/>
          <w:szCs w:val="20"/>
        </w:rPr>
        <w:t xml:space="preserve">. </w:t>
      </w:r>
    </w:p>
    <w:p w14:paraId="2AFB45BF" w14:textId="77777777" w:rsidR="00B55BCF" w:rsidRPr="00E95967" w:rsidRDefault="00B55BCF" w:rsidP="00B55BCF">
      <w:pPr>
        <w:rPr>
          <w:rFonts w:cs="Times New Roman TUR"/>
          <w:bCs/>
          <w:sz w:val="20"/>
          <w:szCs w:val="20"/>
        </w:rPr>
      </w:pPr>
    </w:p>
    <w:p w14:paraId="04AF8895" w14:textId="03E991DB" w:rsidR="00B55BCF" w:rsidRPr="00E95967" w:rsidRDefault="00B55BCF" w:rsidP="00B55BCF">
      <w:pPr>
        <w:rPr>
          <w:rFonts w:cs="Times New Roman TUR"/>
          <w:bCs/>
          <w:szCs w:val="20"/>
        </w:rPr>
      </w:pPr>
      <w:r>
        <w:rPr>
          <w:rFonts w:cs="Times New Roman TUR"/>
          <w:bCs/>
          <w:szCs w:val="20"/>
        </w:rPr>
        <w:t xml:space="preserve">Auburn University </w:t>
      </w:r>
      <w:r w:rsidRPr="00E95967">
        <w:rPr>
          <w:rFonts w:cs="Times New Roman TUR"/>
          <w:bCs/>
          <w:szCs w:val="20"/>
        </w:rPr>
        <w:t xml:space="preserve">TigerMail is the preferred means of communication between student and instructor throughout this course. </w:t>
      </w:r>
      <w:r>
        <w:rPr>
          <w:rFonts w:cs="Times New Roman TUR"/>
          <w:bCs/>
          <w:szCs w:val="20"/>
        </w:rPr>
        <w:t xml:space="preserve">Emails from servers outside of AU TigerMail will not be accepted (i.e. gmail,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on a daily basis.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TigerMail account. </w:t>
      </w:r>
      <w:r w:rsidRPr="00E95967">
        <w:rPr>
          <w:rFonts w:cs="Times New Roman TUR"/>
          <w:bCs/>
          <w:szCs w:val="20"/>
        </w:rPr>
        <w:t xml:space="preserve">The instructor will </w:t>
      </w:r>
      <w:r w:rsidR="00AE0E67">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sidR="00AE0E67">
        <w:rPr>
          <w:rFonts w:cs="Times New Roman TUR"/>
          <w:bCs/>
          <w:szCs w:val="20"/>
        </w:rPr>
        <w:t>The instructor will</w:t>
      </w:r>
      <w:r w:rsidRPr="00E95967">
        <w:rPr>
          <w:rFonts w:cs="Times New Roman TUR"/>
          <w:bCs/>
          <w:szCs w:val="20"/>
        </w:rPr>
        <w:t xml:space="preserve"> not be </w:t>
      </w:r>
      <w:r w:rsidR="00AE0E67">
        <w:rPr>
          <w:rFonts w:cs="Times New Roman TUR"/>
          <w:bCs/>
          <w:szCs w:val="20"/>
        </w:rPr>
        <w:t xml:space="preserve">responsive to emails </w:t>
      </w:r>
      <w:r w:rsidRPr="00E95967">
        <w:rPr>
          <w:rFonts w:cs="Times New Roman TUR"/>
          <w:bCs/>
          <w:szCs w:val="20"/>
        </w:rPr>
        <w:t xml:space="preserve">after </w:t>
      </w:r>
      <w:r w:rsidR="00AE0E67">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451354D9" w14:textId="55F31CEF" w:rsidR="00D51727" w:rsidRDefault="00D51727" w:rsidP="00D51727">
      <w:pPr>
        <w:rPr>
          <w:b/>
          <w:u w:val="single"/>
        </w:rPr>
      </w:pPr>
    </w:p>
    <w:p w14:paraId="12612BB8" w14:textId="77777777" w:rsidR="004C3BBE" w:rsidRDefault="00613953" w:rsidP="00613953">
      <w:pPr>
        <w:rPr>
          <w:b/>
          <w:bCs/>
          <w:u w:val="single"/>
        </w:rPr>
      </w:pPr>
      <w:r w:rsidRPr="00B120DB">
        <w:rPr>
          <w:b/>
          <w:bCs/>
          <w:u w:val="single"/>
        </w:rPr>
        <w:t>Course Policies Related to Covid-19</w:t>
      </w:r>
    </w:p>
    <w:p w14:paraId="6262BDF0" w14:textId="61FC2255" w:rsidR="004C3BBE" w:rsidRPr="00C2336D" w:rsidRDefault="00460E49" w:rsidP="00C2336D">
      <w:r>
        <w:rPr>
          <w:bCs/>
        </w:rPr>
        <w:t xml:space="preserve">This course will </w:t>
      </w:r>
      <w:r w:rsidR="00EE7549">
        <w:rPr>
          <w:bCs/>
        </w:rPr>
        <w:t xml:space="preserve">be </w:t>
      </w:r>
      <w:r w:rsidR="00613953" w:rsidRPr="00613953">
        <w:rPr>
          <w:bCs/>
        </w:rPr>
        <w:t xml:space="preserve">offered using </w:t>
      </w:r>
      <w:r>
        <w:rPr>
          <w:bCs/>
        </w:rPr>
        <w:t xml:space="preserve">Zoom </w:t>
      </w:r>
      <w:r w:rsidR="00613953" w:rsidRPr="00613953">
        <w:rPr>
          <w:bCs/>
        </w:rPr>
        <w:t>synchronous</w:t>
      </w:r>
      <w:r>
        <w:rPr>
          <w:bCs/>
        </w:rPr>
        <w:t xml:space="preserve">ly, </w:t>
      </w:r>
      <w:r w:rsidR="00EE7549">
        <w:rPr>
          <w:bCs/>
        </w:rPr>
        <w:t>using</w:t>
      </w:r>
      <w:r w:rsidR="002F4E4D">
        <w:rPr>
          <w:bCs/>
        </w:rPr>
        <w:t xml:space="preserve"> </w:t>
      </w:r>
      <w:r w:rsidR="00613953" w:rsidRPr="00613953">
        <w:rPr>
          <w:bCs/>
        </w:rPr>
        <w:t>asynchronous online formats</w:t>
      </w:r>
      <w:r>
        <w:rPr>
          <w:bCs/>
        </w:rPr>
        <w:t xml:space="preserve"> as well</w:t>
      </w:r>
      <w:r w:rsidR="00613953" w:rsidRPr="00613953">
        <w:rPr>
          <w:bCs/>
        </w:rPr>
        <w:t xml:space="preserve"> (Canvas). </w:t>
      </w:r>
      <w:r w:rsidR="0073683E">
        <w:t>For the beginning of the semester</w:t>
      </w:r>
      <w:r w:rsidR="002E2830">
        <w:t>, students will attend classes synchronously on Zoom</w:t>
      </w:r>
      <w:r w:rsidR="002F4E4D">
        <w:t xml:space="preserve"> on Mondays and Wednesdays.</w:t>
      </w:r>
      <w:r w:rsidR="002E2830">
        <w:t xml:space="preserve"> See the policies related to Covid-19 if you feel unsafe or unable to attend in person. </w:t>
      </w:r>
      <w:r w:rsidR="008848B9">
        <w:t>Should this occur, the transition will be discussed at great length during class time.</w:t>
      </w:r>
      <w:r w:rsidR="004C3BBE">
        <w:rPr>
          <w:bCs/>
        </w:rPr>
        <w:t xml:space="preserve"> </w:t>
      </w:r>
    </w:p>
    <w:p w14:paraId="673D5DE8" w14:textId="77777777" w:rsidR="004C3BBE" w:rsidRDefault="004C3BBE" w:rsidP="004C3BBE">
      <w:pPr>
        <w:ind w:left="720"/>
        <w:rPr>
          <w:bCs/>
        </w:rPr>
      </w:pPr>
    </w:p>
    <w:p w14:paraId="726BF49B" w14:textId="011D972E" w:rsidR="004C3BBE" w:rsidRPr="004C3BBE" w:rsidRDefault="004C3BBE" w:rsidP="004C3BBE">
      <w:pPr>
        <w:ind w:left="720"/>
        <w:rPr>
          <w:bCs/>
        </w:rPr>
      </w:pPr>
      <w:r w:rsidRPr="004C3BBE">
        <w:rPr>
          <w:bCs/>
        </w:rPr>
        <w:t>Please do the following in the event of an illness or COVID-related absence:</w:t>
      </w:r>
    </w:p>
    <w:p w14:paraId="6C7328DA" w14:textId="77777777" w:rsidR="004C3BBE" w:rsidRPr="004C3BBE" w:rsidRDefault="004C3BBE" w:rsidP="004C3BBE">
      <w:pPr>
        <w:pStyle w:val="ListParagraph"/>
        <w:numPr>
          <w:ilvl w:val="0"/>
          <w:numId w:val="4"/>
        </w:numPr>
        <w:rPr>
          <w:bCs/>
        </w:rPr>
      </w:pPr>
      <w:r w:rsidRPr="004C3BBE">
        <w:rPr>
          <w:bCs/>
        </w:rPr>
        <w:t>Notify me in advance of your absence, if possible</w:t>
      </w:r>
    </w:p>
    <w:p w14:paraId="18F335B9" w14:textId="77777777" w:rsidR="004C3BBE" w:rsidRPr="004C3BBE" w:rsidRDefault="004C3BBE" w:rsidP="004C3BBE">
      <w:pPr>
        <w:pStyle w:val="ListParagraph"/>
        <w:numPr>
          <w:ilvl w:val="0"/>
          <w:numId w:val="4"/>
        </w:numPr>
        <w:rPr>
          <w:bCs/>
        </w:rPr>
      </w:pPr>
      <w:r w:rsidRPr="004C3BBE">
        <w:rPr>
          <w:bCs/>
        </w:rPr>
        <w:t>Provide me with medical documentation, if possible</w:t>
      </w:r>
    </w:p>
    <w:p w14:paraId="4560BDDE" w14:textId="77777777" w:rsidR="004C3BBE" w:rsidRPr="004C3BBE" w:rsidRDefault="004C3BBE" w:rsidP="004C3BBE">
      <w:pPr>
        <w:pStyle w:val="ListParagraph"/>
        <w:numPr>
          <w:ilvl w:val="0"/>
          <w:numId w:val="4"/>
        </w:numPr>
        <w:rPr>
          <w:bCs/>
        </w:rPr>
      </w:pPr>
      <w:r w:rsidRPr="004C3BBE">
        <w:rPr>
          <w:bCs/>
        </w:rPr>
        <w:t>Keep up with coursework as much as possible</w:t>
      </w:r>
    </w:p>
    <w:p w14:paraId="2B60C850" w14:textId="77777777" w:rsidR="004C3BBE" w:rsidRPr="004C3BBE" w:rsidRDefault="004C3BBE" w:rsidP="004C3BBE">
      <w:pPr>
        <w:pStyle w:val="ListParagraph"/>
        <w:numPr>
          <w:ilvl w:val="0"/>
          <w:numId w:val="4"/>
        </w:numPr>
        <w:rPr>
          <w:bCs/>
        </w:rPr>
      </w:pPr>
      <w:r w:rsidRPr="004C3BBE">
        <w:rPr>
          <w:bCs/>
        </w:rPr>
        <w:t>Participate in class activities and submit assignments remotely as much as possible</w:t>
      </w:r>
    </w:p>
    <w:p w14:paraId="3AF176A9" w14:textId="77777777" w:rsidR="004C3BBE" w:rsidRPr="004C3BBE" w:rsidRDefault="004C3BBE" w:rsidP="004C3BBE">
      <w:pPr>
        <w:pStyle w:val="ListParagraph"/>
        <w:numPr>
          <w:ilvl w:val="0"/>
          <w:numId w:val="4"/>
        </w:numPr>
        <w:rPr>
          <w:bCs/>
        </w:rPr>
      </w:pPr>
      <w:r w:rsidRPr="004C3BBE">
        <w:rPr>
          <w:bCs/>
        </w:rPr>
        <w:t>Notify me if you require a modification to the deadline of an assignment or exam</w:t>
      </w:r>
    </w:p>
    <w:p w14:paraId="5C6203D0" w14:textId="77777777" w:rsidR="004C3BBE" w:rsidRPr="004C3BBE" w:rsidRDefault="004C3BBE" w:rsidP="004C3BBE">
      <w:pPr>
        <w:pStyle w:val="ListParagraph"/>
        <w:numPr>
          <w:ilvl w:val="0"/>
          <w:numId w:val="4"/>
        </w:numPr>
        <w:rPr>
          <w:bCs/>
        </w:rPr>
      </w:pPr>
      <w:r w:rsidRPr="004C3BBE">
        <w:rPr>
          <w:bCs/>
        </w:rPr>
        <w:t>Finally, if remaining in a class and fulfilling the necessary requirements becomes impossible due to illness or other COVID-related issues, please let me know as soon as possible so we can discuss your options.</w:t>
      </w:r>
    </w:p>
    <w:p w14:paraId="4520AF54" w14:textId="4B7A40E5" w:rsidR="004C3BBE" w:rsidRDefault="004C3BBE" w:rsidP="004C3BBE">
      <w:pPr>
        <w:ind w:left="720"/>
        <w:rPr>
          <w:bCs/>
        </w:rPr>
      </w:pPr>
      <w:r w:rsidRPr="004C3BBE">
        <w:rPr>
          <w:bCs/>
        </w:rPr>
        <w:t xml:space="preserve">Students with questions about COVID-related illnesses should reach out to the COVID Resource Center at (334) 844-6000 or at </w:t>
      </w:r>
      <w:hyperlink r:id="rId21" w:history="1">
        <w:r w:rsidRPr="00546907">
          <w:rPr>
            <w:rStyle w:val="Hyperlink"/>
            <w:bCs/>
          </w:rPr>
          <w:t>ahealthieru@auburn.edu</w:t>
        </w:r>
      </w:hyperlink>
      <w:r w:rsidRPr="004C3BBE">
        <w:rPr>
          <w:bCs/>
        </w:rPr>
        <w:t>.</w:t>
      </w:r>
    </w:p>
    <w:p w14:paraId="7C666706" w14:textId="2C187E37" w:rsidR="004C3BBE" w:rsidRDefault="004C3BBE" w:rsidP="004C3BBE">
      <w:pPr>
        <w:ind w:left="720"/>
        <w:rPr>
          <w:bCs/>
        </w:rPr>
      </w:pPr>
    </w:p>
    <w:p w14:paraId="60B82CD1" w14:textId="3D862B37" w:rsidR="004C3BBE" w:rsidRPr="004C3BBE" w:rsidRDefault="004C3BBE" w:rsidP="004C3BB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149C25AB" w14:textId="56DC0984" w:rsidR="004C3BBE" w:rsidRPr="004C3BBE" w:rsidRDefault="004C3BBE" w:rsidP="004C3BBE">
      <w:pPr>
        <w:pStyle w:val="ListParagraph"/>
        <w:numPr>
          <w:ilvl w:val="0"/>
          <w:numId w:val="5"/>
        </w:numPr>
        <w:rPr>
          <w:bCs/>
        </w:rPr>
      </w:pPr>
      <w:r w:rsidRPr="004C3BBE">
        <w:rPr>
          <w:bCs/>
        </w:rPr>
        <w:t>COVID Response Team (</w:t>
      </w:r>
      <w:hyperlink r:id="rId22" w:history="1">
        <w:r w:rsidR="008207F0">
          <w:rPr>
            <w:rStyle w:val="Hyperlink"/>
            <w:bCs/>
          </w:rPr>
          <w:t>http://ahealthieru.auburn.edu/</w:t>
        </w:r>
      </w:hyperlink>
      <w:r>
        <w:rPr>
          <w:bCs/>
        </w:rPr>
        <w:t>)</w:t>
      </w:r>
    </w:p>
    <w:p w14:paraId="455DDF7F" w14:textId="4215FCEC" w:rsidR="004C3BBE" w:rsidRPr="004C3BBE" w:rsidRDefault="004C3BBE" w:rsidP="004C3BBE">
      <w:pPr>
        <w:pStyle w:val="ListParagraph"/>
        <w:numPr>
          <w:ilvl w:val="0"/>
          <w:numId w:val="5"/>
        </w:numPr>
        <w:rPr>
          <w:bCs/>
        </w:rPr>
      </w:pPr>
      <w:r w:rsidRPr="004C3BBE">
        <w:rPr>
          <w:bCs/>
        </w:rPr>
        <w:t>Student Counseling and Psychological Services (</w:t>
      </w:r>
      <w:hyperlink r:id="rId23" w:history="1">
        <w:r w:rsidRPr="004C3BBE">
          <w:rPr>
            <w:rStyle w:val="Hyperlink"/>
            <w:bCs/>
          </w:rPr>
          <w:t>http://wp.auburn.edu/scs/</w:t>
        </w:r>
      </w:hyperlink>
      <w:r>
        <w:rPr>
          <w:bCs/>
        </w:rPr>
        <w:t>)</w:t>
      </w:r>
    </w:p>
    <w:p w14:paraId="1F32AEE4" w14:textId="77777777" w:rsidR="004C3BBE" w:rsidRDefault="004C3BBE" w:rsidP="004C3BBE">
      <w:pPr>
        <w:pStyle w:val="ListParagraph"/>
        <w:numPr>
          <w:ilvl w:val="0"/>
          <w:numId w:val="5"/>
        </w:numPr>
        <w:rPr>
          <w:bCs/>
        </w:rPr>
      </w:pPr>
      <w:r w:rsidRPr="004C3BBE">
        <w:rPr>
          <w:bCs/>
        </w:rPr>
        <w:t>AU Medical Clinic (</w:t>
      </w:r>
      <w:hyperlink r:id="rId24" w:history="1">
        <w:r w:rsidRPr="004C3BBE">
          <w:rPr>
            <w:rStyle w:val="Hyperlink"/>
            <w:bCs/>
          </w:rPr>
          <w:t>https://cws.auburn.edu/aumc/</w:t>
        </w:r>
      </w:hyperlink>
      <w:r>
        <w:rPr>
          <w:bCs/>
        </w:rPr>
        <w:t>)</w:t>
      </w:r>
      <w:r w:rsidRPr="004C3BBE">
        <w:rPr>
          <w:bCs/>
        </w:rPr>
        <w:t xml:space="preserve"> </w:t>
      </w:r>
    </w:p>
    <w:p w14:paraId="7D904F5F" w14:textId="3BEC1DD5" w:rsidR="00382C23" w:rsidRPr="006266BA" w:rsidRDefault="004C3BBE" w:rsidP="006266BA">
      <w:pPr>
        <w:pStyle w:val="ListParagraph"/>
        <w:numPr>
          <w:ilvl w:val="0"/>
          <w:numId w:val="5"/>
        </w:numPr>
        <w:rPr>
          <w:bCs/>
        </w:rPr>
      </w:pPr>
      <w:r w:rsidRPr="004C3BBE">
        <w:rPr>
          <w:bCs/>
        </w:rPr>
        <w:t>Auburn Cares Offi</w:t>
      </w:r>
      <w:r>
        <w:rPr>
          <w:bCs/>
        </w:rPr>
        <w:t>ce</w:t>
      </w:r>
      <w:r w:rsidRPr="004C3BBE">
        <w:rPr>
          <w:bCs/>
        </w:rPr>
        <w:t xml:space="preserve"> (</w:t>
      </w:r>
      <w:hyperlink r:id="rId25" w:history="1">
        <w:r w:rsidRPr="004C3BBE">
          <w:rPr>
            <w:rStyle w:val="Hyperlink"/>
            <w:bCs/>
          </w:rPr>
          <w:t>http://aucares.auburn.edu/</w:t>
        </w:r>
      </w:hyperlink>
      <w:r w:rsidR="00521EF8">
        <w:rPr>
          <w:bCs/>
        </w:rPr>
        <w:t>)</w:t>
      </w:r>
    </w:p>
    <w:p w14:paraId="489AD797" w14:textId="77777777" w:rsidR="00B77684" w:rsidRDefault="00B77684" w:rsidP="00521EF8">
      <w:pPr>
        <w:rPr>
          <w:b/>
          <w:bCs/>
          <w:u w:val="single"/>
        </w:rPr>
      </w:pPr>
    </w:p>
    <w:p w14:paraId="009B8428" w14:textId="7424F368" w:rsidR="00382C23" w:rsidRDefault="004C3BBE" w:rsidP="00521EF8">
      <w:pPr>
        <w:rPr>
          <w:b/>
          <w:bCs/>
          <w:u w:val="single"/>
        </w:rPr>
      </w:pPr>
      <w:r w:rsidRPr="00382C23">
        <w:rPr>
          <w:b/>
          <w:bCs/>
          <w:u w:val="single"/>
        </w:rPr>
        <w:t>Technology Requirements</w:t>
      </w:r>
    </w:p>
    <w:p w14:paraId="4BE02AB2" w14:textId="0BE272ED" w:rsidR="004C3BBE" w:rsidRPr="00382C23" w:rsidRDefault="004C3BBE" w:rsidP="00A52349">
      <w:pPr>
        <w:rPr>
          <w:bCs/>
        </w:rPr>
      </w:pPr>
      <w:r w:rsidRPr="00521EF8">
        <w:rPr>
          <w:bCs/>
        </w:rPr>
        <w:t>This course may require particular technologies to complete coursework. If you need access to additional technological support, please contact the AU Bookstore at </w:t>
      </w:r>
      <w:hyperlink r:id="rId26" w:history="1">
        <w:r w:rsidRPr="00521EF8">
          <w:rPr>
            <w:rStyle w:val="Hyperlink"/>
            <w:bCs/>
          </w:rPr>
          <w:t>aubookstore@auburn.edu</w:t>
        </w:r>
      </w:hyperlink>
      <w:r w:rsidRPr="00521EF8">
        <w:rPr>
          <w:bCs/>
        </w:rPr>
        <w:t>.</w:t>
      </w:r>
    </w:p>
    <w:p w14:paraId="00B73A27" w14:textId="77777777" w:rsidR="00EF66CA" w:rsidRDefault="00EF66CA" w:rsidP="00D51727">
      <w:pPr>
        <w:rPr>
          <w:b/>
          <w:u w:val="single"/>
        </w:rPr>
      </w:pPr>
    </w:p>
    <w:p w14:paraId="59177DFB" w14:textId="4F04A83E" w:rsidR="00AE0E67" w:rsidRDefault="00613953" w:rsidP="00D51727">
      <w:pPr>
        <w:rPr>
          <w:b/>
          <w:u w:val="single"/>
        </w:rPr>
      </w:pPr>
      <w:r>
        <w:rPr>
          <w:b/>
          <w:u w:val="single"/>
        </w:rPr>
        <w:t>University Approved Excuses</w:t>
      </w:r>
    </w:p>
    <w:p w14:paraId="02FCF06C" w14:textId="5D888307" w:rsidR="00613953" w:rsidRDefault="00613953" w:rsidP="00D51727">
      <w:pPr>
        <w:rPr>
          <w:bCs/>
        </w:rPr>
      </w:pPr>
      <w:r>
        <w:rPr>
          <w:bCs/>
        </w:rPr>
        <w:t>According to the Auburn University Student eHandbook, instructors will excuse absences for the following reasons:</w:t>
      </w:r>
    </w:p>
    <w:p w14:paraId="578EBCB7" w14:textId="285F1C5B" w:rsidR="00613953" w:rsidRPr="00613953" w:rsidRDefault="00613953" w:rsidP="00613953">
      <w:pPr>
        <w:pStyle w:val="ListParagraph"/>
        <w:numPr>
          <w:ilvl w:val="0"/>
          <w:numId w:val="3"/>
        </w:numPr>
        <w:rPr>
          <w:bCs/>
        </w:rPr>
      </w:pPr>
      <w:r w:rsidRPr="00613953">
        <w:rPr>
          <w:bCs/>
        </w:rPr>
        <w:t>Illness of the student or serious illness of a member of the student’s immediate family.</w:t>
      </w:r>
      <w:r>
        <w:rPr>
          <w:bCs/>
        </w:rPr>
        <w:t xml:space="preserve"> </w:t>
      </w:r>
    </w:p>
    <w:p w14:paraId="589732F7" w14:textId="108C2E33" w:rsidR="00613953" w:rsidRPr="00613953" w:rsidRDefault="00613953" w:rsidP="00613953">
      <w:pPr>
        <w:pStyle w:val="ListParagraph"/>
        <w:numPr>
          <w:ilvl w:val="0"/>
          <w:numId w:val="3"/>
        </w:numPr>
        <w:rPr>
          <w:bCs/>
        </w:rPr>
      </w:pPr>
      <w:r w:rsidRPr="00613953">
        <w:rPr>
          <w:bCs/>
        </w:rPr>
        <w:t xml:space="preserve">The death of a member of the student’s immediate family. </w:t>
      </w:r>
    </w:p>
    <w:p w14:paraId="67CF4857" w14:textId="00629FAC" w:rsidR="00613953" w:rsidRPr="00613953" w:rsidRDefault="00613953" w:rsidP="00613953">
      <w:pPr>
        <w:pStyle w:val="ListParagraph"/>
        <w:numPr>
          <w:ilvl w:val="0"/>
          <w:numId w:val="3"/>
        </w:numPr>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sidR="004C3BBE">
        <w:rPr>
          <w:bCs/>
        </w:rPr>
        <w:t xml:space="preserve">in writing at least one week prior to the absence </w:t>
      </w:r>
      <w:r w:rsidR="00B27856">
        <w:rPr>
          <w:bCs/>
        </w:rPr>
        <w:t>for</w:t>
      </w:r>
      <w:r w:rsidRPr="00613953">
        <w:rPr>
          <w:bCs/>
        </w:rPr>
        <w:t xml:space="preserve"> such </w:t>
      </w:r>
      <w:r w:rsidR="004C3BBE">
        <w:rPr>
          <w:bCs/>
        </w:rPr>
        <w:t>event</w:t>
      </w:r>
      <w:r w:rsidRPr="00613953">
        <w:rPr>
          <w:bCs/>
        </w:rPr>
        <w:t>s</w:t>
      </w:r>
      <w:r>
        <w:rPr>
          <w:bCs/>
        </w:rPr>
        <w:t>.</w:t>
      </w:r>
    </w:p>
    <w:p w14:paraId="1024234D" w14:textId="312A3E0B" w:rsidR="00613953" w:rsidRPr="00613953" w:rsidRDefault="00613953" w:rsidP="00613953">
      <w:pPr>
        <w:pStyle w:val="ListParagraph"/>
        <w:numPr>
          <w:ilvl w:val="0"/>
          <w:numId w:val="3"/>
        </w:numPr>
        <w:rPr>
          <w:bCs/>
        </w:rPr>
      </w:pPr>
      <w:r w:rsidRPr="00613953">
        <w:rPr>
          <w:bCs/>
        </w:rPr>
        <w:t xml:space="preserve">Religious holidays. </w:t>
      </w:r>
      <w:r w:rsidR="004C3BBE">
        <w:rPr>
          <w:bCs/>
        </w:rPr>
        <w:t>For this course, s</w:t>
      </w:r>
      <w:r w:rsidRPr="00613953">
        <w:rPr>
          <w:bCs/>
        </w:rPr>
        <w:t xml:space="preserve">tudents are responsible for notifying the instructor in writing </w:t>
      </w:r>
      <w:r w:rsidR="004C3BBE">
        <w:rPr>
          <w:bCs/>
        </w:rPr>
        <w:t xml:space="preserve">at least one week prior to </w:t>
      </w:r>
      <w:r w:rsidRPr="00613953">
        <w:rPr>
          <w:bCs/>
        </w:rPr>
        <w:t>anticipated absences due to their observance of such holidays.</w:t>
      </w:r>
    </w:p>
    <w:p w14:paraId="556AF7F8" w14:textId="6CC52506" w:rsidR="00613953" w:rsidRPr="00613953" w:rsidRDefault="00613953" w:rsidP="00613953">
      <w:pPr>
        <w:pStyle w:val="ListParagraph"/>
        <w:numPr>
          <w:ilvl w:val="0"/>
          <w:numId w:val="3"/>
        </w:numPr>
        <w:rPr>
          <w:bCs/>
        </w:rPr>
      </w:pPr>
      <w:r w:rsidRPr="00613953">
        <w:rPr>
          <w:bCs/>
        </w:rPr>
        <w:t>Subpoena for court appearance.</w:t>
      </w:r>
    </w:p>
    <w:p w14:paraId="03B7CB60" w14:textId="7F42B630" w:rsidR="00613953" w:rsidRPr="00613953" w:rsidRDefault="00613953" w:rsidP="00613953">
      <w:pPr>
        <w:pStyle w:val="ListParagraph"/>
        <w:numPr>
          <w:ilvl w:val="0"/>
          <w:numId w:val="3"/>
        </w:numPr>
        <w:rPr>
          <w:bCs/>
        </w:rPr>
      </w:pPr>
      <w:r w:rsidRPr="00613953">
        <w:rPr>
          <w:bCs/>
        </w:rPr>
        <w:t>Military Orders</w:t>
      </w:r>
    </w:p>
    <w:p w14:paraId="1F754E91" w14:textId="661E078B" w:rsidR="00613953" w:rsidRDefault="00613953" w:rsidP="00613953">
      <w:pPr>
        <w:pStyle w:val="ListParagraph"/>
        <w:numPr>
          <w:ilvl w:val="0"/>
          <w:numId w:val="3"/>
        </w:numPr>
        <w:rPr>
          <w:bCs/>
        </w:rPr>
      </w:pPr>
      <w:r w:rsidRPr="00613953">
        <w:rPr>
          <w:bCs/>
        </w:rPr>
        <w:t>Any other reason the instructor deems appropriate.</w:t>
      </w:r>
    </w:p>
    <w:p w14:paraId="29145702" w14:textId="3923AAE0" w:rsidR="00613953" w:rsidRPr="00613953" w:rsidRDefault="00613953" w:rsidP="00613953">
      <w:pPr>
        <w:rPr>
          <w:bCs/>
        </w:rPr>
      </w:pPr>
      <w:r>
        <w:rPr>
          <w:bCs/>
        </w:rPr>
        <w:t xml:space="preserve">The full Auburn University Attendance policy can be found at the following link: </w:t>
      </w:r>
      <w:hyperlink r:id="rId27" w:history="1">
        <w:r w:rsidRPr="00546907">
          <w:rPr>
            <w:rStyle w:val="Hyperlink"/>
            <w:bCs/>
          </w:rPr>
          <w:t>https://sites.auburn.edu/admin/universitypolicies/Policies/PolicyonClassAttendance.pdf</w:t>
        </w:r>
      </w:hyperlink>
      <w:r>
        <w:rPr>
          <w:bCs/>
        </w:rPr>
        <w:t xml:space="preserve"> </w:t>
      </w:r>
    </w:p>
    <w:p w14:paraId="3AEF01E5" w14:textId="77777777" w:rsidR="00D51727" w:rsidRPr="00E95967" w:rsidRDefault="00D51727" w:rsidP="00D51727"/>
    <w:p w14:paraId="644381DF" w14:textId="77777777" w:rsidR="00AE0E67" w:rsidRDefault="00D51727" w:rsidP="0050739A">
      <w:pPr>
        <w:rPr>
          <w:b/>
          <w:u w:val="single"/>
        </w:rPr>
      </w:pPr>
      <w:r w:rsidRPr="00E95967">
        <w:rPr>
          <w:b/>
          <w:u w:val="single"/>
        </w:rPr>
        <w:t>Academic Honesty</w:t>
      </w:r>
    </w:p>
    <w:p w14:paraId="16B123D3" w14:textId="123DB488" w:rsidR="0050739A" w:rsidRDefault="00D51727" w:rsidP="0050739A">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rsidR="0050739A">
        <w:t xml:space="preserve">It is the student’s responsibility to review and adhere to the Academic Honesty Code: </w:t>
      </w:r>
      <w:hyperlink r:id="rId28" w:history="1">
        <w:r w:rsidR="0050739A" w:rsidRPr="00546907">
          <w:rPr>
            <w:rStyle w:val="Hyperlink"/>
          </w:rPr>
          <w:t>https://sites.auburn.edu/admin/universitypolicies/Policies/AcademicHonestyCode.pdf</w:t>
        </w:r>
      </w:hyperlink>
      <w:r w:rsidR="0050739A">
        <w:t>.</w:t>
      </w:r>
    </w:p>
    <w:p w14:paraId="6FF5D6D7" w14:textId="24B808AE" w:rsidR="00D51727" w:rsidRDefault="00D51727" w:rsidP="00D51727"/>
    <w:p w14:paraId="79B1E17B" w14:textId="77777777" w:rsidR="00AE0E67" w:rsidRDefault="00B55BCF" w:rsidP="00B55BCF">
      <w:pPr>
        <w:rPr>
          <w:b/>
          <w:u w:val="single"/>
        </w:rPr>
      </w:pPr>
      <w:r>
        <w:rPr>
          <w:b/>
          <w:u w:val="single"/>
        </w:rPr>
        <w:t>Diversity Statement</w:t>
      </w:r>
    </w:p>
    <w:p w14:paraId="4F1A8354" w14:textId="733372F7" w:rsidR="00B55BCF" w:rsidRDefault="00B55BCF" w:rsidP="0050739A">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17CE6758" w14:textId="77777777" w:rsidR="00414676" w:rsidRPr="00414676" w:rsidRDefault="00414676" w:rsidP="0050739A">
      <w:pPr>
        <w:rPr>
          <w:bCs/>
        </w:rPr>
      </w:pPr>
    </w:p>
    <w:p w14:paraId="4D4D9772" w14:textId="77777777" w:rsidR="00B175F1" w:rsidRDefault="0050739A" w:rsidP="0050739A">
      <w:pPr>
        <w:rPr>
          <w:b/>
          <w:bCs/>
          <w:u w:val="single"/>
        </w:rPr>
      </w:pPr>
      <w:r>
        <w:rPr>
          <w:b/>
          <w:bCs/>
          <w:u w:val="single"/>
        </w:rPr>
        <w:t>Classroom Behavior</w:t>
      </w:r>
    </w:p>
    <w:p w14:paraId="1B2CAF17" w14:textId="716BBD64" w:rsidR="0050739A" w:rsidRDefault="0050739A" w:rsidP="0050739A">
      <w:r>
        <w:t>Non-threatening behaviors that impede the learning of other students will result in the following consequences:</w:t>
      </w:r>
    </w:p>
    <w:p w14:paraId="3E3A423A" w14:textId="7DCA9FC7" w:rsidR="0050739A" w:rsidRDefault="0050739A" w:rsidP="0050739A">
      <w:pPr>
        <w:pStyle w:val="ListParagraph"/>
        <w:numPr>
          <w:ilvl w:val="0"/>
          <w:numId w:val="9"/>
        </w:numPr>
      </w:pPr>
      <w:r>
        <w:t>The instructor will issue a general word of caution to the class as a whole rather than to a particular student as to not exacerbate the problem.</w:t>
      </w:r>
    </w:p>
    <w:p w14:paraId="75D1DBC0" w14:textId="465C20EA" w:rsidR="0050739A" w:rsidRDefault="0050739A" w:rsidP="0050739A">
      <w:pPr>
        <w:pStyle w:val="ListParagraph"/>
        <w:numPr>
          <w:ilvl w:val="0"/>
          <w:numId w:val="9"/>
        </w:numPr>
      </w:pPr>
      <w:r>
        <w:t>The instructor will speak with the student in a one-on-one setting if the issue continues either in the same class or another class period.</w:t>
      </w:r>
    </w:p>
    <w:p w14:paraId="062B0A40" w14:textId="2215E60C" w:rsidR="0050739A" w:rsidRDefault="0050739A" w:rsidP="0050739A">
      <w:pPr>
        <w:pStyle w:val="ListParagraph"/>
        <w:numPr>
          <w:ilvl w:val="0"/>
          <w:numId w:val="9"/>
        </w:numPr>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7677CAF" w14:textId="6F769530" w:rsidR="0050739A" w:rsidRDefault="0050739A" w:rsidP="0050739A">
      <w:r>
        <w:lastRenderedPageBreak/>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334636EB" w14:textId="43ABAF98" w:rsidR="0050739A" w:rsidRDefault="0050739A" w:rsidP="0050739A"/>
    <w:p w14:paraId="2C7C340F" w14:textId="72149D50" w:rsidR="0050739A" w:rsidRDefault="0050739A" w:rsidP="0050739A">
      <w:r>
        <w:t xml:space="preserve">Examples of improper behavior in the classroom (including the virtual classroom of e-mail, chatrooms, telephony, and web activities associated with courses) may include, but are not limited to, the following: </w:t>
      </w:r>
    </w:p>
    <w:p w14:paraId="441514D6" w14:textId="77777777" w:rsidR="0050739A" w:rsidRDefault="0050739A" w:rsidP="0050739A">
      <w:pPr>
        <w:pStyle w:val="ListParagraph"/>
        <w:numPr>
          <w:ilvl w:val="0"/>
          <w:numId w:val="10"/>
        </w:numPr>
      </w:pPr>
      <w:r>
        <w:t>Arriving after a class has begun</w:t>
      </w:r>
    </w:p>
    <w:p w14:paraId="3AD56F9E" w14:textId="77777777" w:rsidR="0050739A" w:rsidRDefault="0050739A" w:rsidP="0050739A">
      <w:pPr>
        <w:pStyle w:val="ListParagraph"/>
        <w:numPr>
          <w:ilvl w:val="0"/>
          <w:numId w:val="10"/>
        </w:numPr>
      </w:pPr>
      <w:r>
        <w:t>Use of tobacco products</w:t>
      </w:r>
    </w:p>
    <w:p w14:paraId="7DE6587A" w14:textId="77777777" w:rsidR="0050739A" w:rsidRDefault="0050739A" w:rsidP="0050739A">
      <w:pPr>
        <w:pStyle w:val="ListParagraph"/>
        <w:numPr>
          <w:ilvl w:val="0"/>
          <w:numId w:val="10"/>
        </w:numPr>
      </w:pPr>
      <w:r>
        <w:t>Monopolizing discussion</w:t>
      </w:r>
    </w:p>
    <w:p w14:paraId="0A0D8598" w14:textId="77777777" w:rsidR="0050739A" w:rsidRDefault="0050739A" w:rsidP="0050739A">
      <w:pPr>
        <w:pStyle w:val="ListParagraph"/>
        <w:numPr>
          <w:ilvl w:val="0"/>
          <w:numId w:val="10"/>
        </w:numPr>
      </w:pPr>
      <w:r>
        <w:t>Persistent speaking out of turn</w:t>
      </w:r>
    </w:p>
    <w:p w14:paraId="15D440A3" w14:textId="77777777" w:rsidR="0050739A" w:rsidRDefault="0050739A" w:rsidP="0050739A">
      <w:pPr>
        <w:pStyle w:val="ListParagraph"/>
        <w:numPr>
          <w:ilvl w:val="0"/>
          <w:numId w:val="10"/>
        </w:numPr>
      </w:pPr>
      <w:r>
        <w:t>Distractive talking, including cell phone usage</w:t>
      </w:r>
    </w:p>
    <w:p w14:paraId="2132EE06" w14:textId="77777777" w:rsidR="0050739A" w:rsidRDefault="0050739A" w:rsidP="0050739A">
      <w:pPr>
        <w:pStyle w:val="ListParagraph"/>
        <w:numPr>
          <w:ilvl w:val="0"/>
          <w:numId w:val="10"/>
        </w:numPr>
      </w:pPr>
      <w:r>
        <w:t>Audio or video recording of classroom activities or the use of electronic devices without the permission of the instructor</w:t>
      </w:r>
    </w:p>
    <w:p w14:paraId="53F3FB69" w14:textId="77777777" w:rsidR="0050739A" w:rsidRDefault="0050739A" w:rsidP="0050739A">
      <w:pPr>
        <w:pStyle w:val="ListParagraph"/>
        <w:numPr>
          <w:ilvl w:val="0"/>
          <w:numId w:val="10"/>
        </w:numPr>
      </w:pPr>
      <w:r>
        <w:t>Refusal to comply with reasonable instructor directions</w:t>
      </w:r>
    </w:p>
    <w:p w14:paraId="3271E196" w14:textId="77777777" w:rsidR="0050739A" w:rsidRDefault="0050739A" w:rsidP="0050739A">
      <w:pPr>
        <w:pStyle w:val="ListParagraph"/>
        <w:numPr>
          <w:ilvl w:val="0"/>
          <w:numId w:val="10"/>
        </w:numPr>
      </w:pPr>
      <w:r>
        <w:t>Employing insulting language or gestures</w:t>
      </w:r>
    </w:p>
    <w:p w14:paraId="356F80A9" w14:textId="55E8159A" w:rsidR="0050739A" w:rsidRDefault="0050739A" w:rsidP="0050739A">
      <w:pPr>
        <w:pStyle w:val="ListParagraph"/>
        <w:numPr>
          <w:ilvl w:val="0"/>
          <w:numId w:val="10"/>
        </w:numPr>
      </w:pPr>
      <w:r>
        <w:t xml:space="preserve">Verbal, psychological, or physical threats, harassment, and physical violence </w:t>
      </w:r>
    </w:p>
    <w:p w14:paraId="3FA65F73" w14:textId="77777777" w:rsidR="0050739A" w:rsidRDefault="0050739A" w:rsidP="0050739A"/>
    <w:p w14:paraId="0EE7CB5C" w14:textId="1C45D648" w:rsidR="0050739A" w:rsidRDefault="0050739A" w:rsidP="0050739A">
      <w:r>
        <w:t xml:space="preserve">It is the student’s responsibility to review and adhere to the Auburn University Policy on Classroom Behavior: </w:t>
      </w:r>
      <w:hyperlink r:id="rId29" w:history="1">
        <w:r>
          <w:rPr>
            <w:rStyle w:val="Hyperlink"/>
          </w:rPr>
          <w:t>https://sites.auburn.edu/admin/universitypolicies/Policies/PolicyonClassroomBehavior.pdf</w:t>
        </w:r>
      </w:hyperlink>
      <w:r>
        <w:t>.</w:t>
      </w:r>
    </w:p>
    <w:p w14:paraId="0AF145D1" w14:textId="6D7144BD" w:rsidR="0050739A" w:rsidRPr="0050739A" w:rsidRDefault="0050739A" w:rsidP="00D51727"/>
    <w:p w14:paraId="59C5C8DE" w14:textId="77777777" w:rsidR="00B175F1" w:rsidRDefault="002D52B3" w:rsidP="00D51727">
      <w:pPr>
        <w:rPr>
          <w:b/>
          <w:u w:val="single"/>
        </w:rPr>
      </w:pPr>
      <w:r>
        <w:rPr>
          <w:b/>
          <w:u w:val="single"/>
        </w:rPr>
        <w:t>Title I</w:t>
      </w:r>
      <w:r w:rsidR="00D51727" w:rsidRPr="00E95967">
        <w:rPr>
          <w:b/>
          <w:u w:val="single"/>
        </w:rPr>
        <w:t>X</w:t>
      </w:r>
    </w:p>
    <w:p w14:paraId="3DDC9448" w14:textId="5480518F" w:rsidR="00D51727" w:rsidRPr="00E95967" w:rsidRDefault="00D51727" w:rsidP="00D51727">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30" w:history="1">
        <w:r w:rsidR="0050739A" w:rsidRPr="00546907">
          <w:rPr>
            <w:rStyle w:val="Hyperlink"/>
          </w:rPr>
          <w:t>http://www.auburn.edu/titleix</w:t>
        </w:r>
      </w:hyperlink>
      <w:r w:rsidR="0050739A">
        <w:t xml:space="preserve">. </w:t>
      </w:r>
      <w:r w:rsidR="0050739A">
        <w:rPr>
          <w:rStyle w:val="Hyperlink"/>
          <w:color w:val="000000" w:themeColor="text1"/>
        </w:rPr>
        <w:t xml:space="preserve"> </w:t>
      </w:r>
    </w:p>
    <w:p w14:paraId="52316CB7" w14:textId="31850F32" w:rsidR="00D51727" w:rsidRDefault="00D51727" w:rsidP="00D51727"/>
    <w:p w14:paraId="551BA480" w14:textId="77777777" w:rsidR="00B175F1" w:rsidRDefault="00B55BCF" w:rsidP="00B55BCF">
      <w:pPr>
        <w:rPr>
          <w:rFonts w:cs="Times New Roman TUR"/>
          <w:b/>
          <w:bCs/>
          <w:u w:val="single"/>
        </w:rPr>
      </w:pPr>
      <w:r>
        <w:rPr>
          <w:rFonts w:cs="Times New Roman TUR"/>
          <w:b/>
          <w:bCs/>
          <w:u w:val="single"/>
        </w:rPr>
        <w:t>Office of Accessibility</w:t>
      </w:r>
    </w:p>
    <w:p w14:paraId="7904357E" w14:textId="62DC655E" w:rsidR="00B55BCF" w:rsidRPr="00E95967" w:rsidRDefault="00B55BCF" w:rsidP="00D51727">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31" w:history="1">
        <w:r>
          <w:rPr>
            <w:rStyle w:val="Hyperlink"/>
          </w:rPr>
          <w:t>https://accessibility.auburn.edu/</w:t>
        </w:r>
      </w:hyperlink>
      <w:r>
        <w:t>)</w:t>
      </w:r>
      <w:r w:rsidRPr="00E95967">
        <w:rPr>
          <w:rFonts w:cs="Times New Roman TUR"/>
          <w:bCs/>
          <w:szCs w:val="20"/>
        </w:rPr>
        <w:t xml:space="preserve">. </w:t>
      </w:r>
      <w:r w:rsidR="00A47A19">
        <w:rPr>
          <w:rFonts w:cs="Times New Roman TUR"/>
          <w:bCs/>
          <w:szCs w:val="20"/>
        </w:rPr>
        <w:t xml:space="preserve">I follow the Auburn policies regarding </w:t>
      </w:r>
      <w:r w:rsidR="00077860">
        <w:rPr>
          <w:rFonts w:cs="Times New Roman TUR"/>
          <w:bCs/>
          <w:szCs w:val="20"/>
        </w:rPr>
        <w:t>Accommodations</w:t>
      </w:r>
      <w:r w:rsidR="00A47A19">
        <w:rPr>
          <w:rFonts w:cs="Times New Roman TUR"/>
          <w:bCs/>
          <w:szCs w:val="20"/>
        </w:rPr>
        <w:t xml:space="preserve">. </w:t>
      </w:r>
    </w:p>
    <w:p w14:paraId="40B383CB" w14:textId="77777777" w:rsidR="00B175F1" w:rsidRDefault="00B175F1" w:rsidP="00D51727">
      <w:pPr>
        <w:rPr>
          <w:b/>
          <w:bCs/>
          <w:u w:val="single"/>
        </w:rPr>
      </w:pPr>
    </w:p>
    <w:p w14:paraId="5799A0C1" w14:textId="3BB8EEF2" w:rsidR="00B175F1" w:rsidRDefault="0050739A" w:rsidP="00D51727">
      <w:pPr>
        <w:rPr>
          <w:b/>
          <w:bCs/>
          <w:u w:val="single"/>
        </w:rPr>
      </w:pPr>
      <w:r>
        <w:rPr>
          <w:b/>
          <w:bCs/>
          <w:u w:val="single"/>
        </w:rPr>
        <w:t>Student Policy eHandbook</w:t>
      </w:r>
    </w:p>
    <w:p w14:paraId="4D248B29" w14:textId="7372F1FF" w:rsidR="00D51727" w:rsidRDefault="0050739A" w:rsidP="00D51727">
      <w:r>
        <w:t xml:space="preserve">This course will follow the policies listed in the Auburn University Student Policy eHandbook. It is the responsibility of the student to review and adhere to the policies listed here: </w:t>
      </w:r>
      <w:hyperlink r:id="rId32" w:history="1">
        <w:r>
          <w:rPr>
            <w:rStyle w:val="Hyperlink"/>
          </w:rPr>
          <w:t>http://www.auburn.edu/student_info/student_policies/</w:t>
        </w:r>
      </w:hyperlink>
      <w:r>
        <w:t>.</w:t>
      </w:r>
    </w:p>
    <w:p w14:paraId="1BBAA80B" w14:textId="62CD70C1" w:rsidR="005746AC" w:rsidRDefault="005746AC" w:rsidP="00D51727"/>
    <w:p w14:paraId="7E6B963E" w14:textId="006FCB94" w:rsidR="005746AC" w:rsidRDefault="005746AC" w:rsidP="00D51727"/>
    <w:p w14:paraId="5BE19467" w14:textId="6C413CE8" w:rsidR="005746AC" w:rsidRDefault="005746AC" w:rsidP="00D51727"/>
    <w:p w14:paraId="1DCA89E4" w14:textId="7E18C22C" w:rsidR="006266BA" w:rsidRDefault="006266BA" w:rsidP="00D51727"/>
    <w:p w14:paraId="16DE03BA" w14:textId="77777777" w:rsidR="006266BA" w:rsidRDefault="006266BA" w:rsidP="00D51727"/>
    <w:p w14:paraId="4215D44B" w14:textId="5A7E18FC" w:rsidR="005746AC" w:rsidRDefault="005746AC" w:rsidP="00D51727"/>
    <w:p w14:paraId="32917049" w14:textId="108D7A36" w:rsidR="005746AC" w:rsidRDefault="005746AC" w:rsidP="00D51727"/>
    <w:p w14:paraId="1E962D5B" w14:textId="77777777" w:rsidR="005746AC" w:rsidRPr="00E95967" w:rsidRDefault="005746AC" w:rsidP="00D51727"/>
    <w:p w14:paraId="2E4EA8AE" w14:textId="1B8FB9AD" w:rsidR="005F5236" w:rsidRDefault="005F5236">
      <w:pPr>
        <w:rPr>
          <w:b/>
        </w:rPr>
      </w:pPr>
    </w:p>
    <w:p w14:paraId="0F3CB6A7" w14:textId="0A5C8CBC" w:rsidR="00B175F1" w:rsidRPr="00A4142F" w:rsidRDefault="00D51727" w:rsidP="00A4142F">
      <w:pPr>
        <w:pBdr>
          <w:top w:val="double" w:sz="4" w:space="1" w:color="auto"/>
          <w:left w:val="double" w:sz="4" w:space="0" w:color="auto"/>
          <w:bottom w:val="double" w:sz="4" w:space="1" w:color="auto"/>
          <w:right w:val="double" w:sz="4" w:space="4" w:color="auto"/>
        </w:pBdr>
        <w:jc w:val="center"/>
        <w:rPr>
          <w:b/>
        </w:rPr>
      </w:pPr>
      <w:r w:rsidRPr="00E95967">
        <w:rPr>
          <w:b/>
        </w:rPr>
        <w:lastRenderedPageBreak/>
        <w:t>Class Calendar</w:t>
      </w:r>
    </w:p>
    <w:p w14:paraId="0D8D6F52" w14:textId="4BDEC565" w:rsidR="008E0C15" w:rsidRPr="008E0C15" w:rsidRDefault="00475D48" w:rsidP="008E0C15">
      <w:pPr>
        <w:pStyle w:val="ListParagraph"/>
        <w:numPr>
          <w:ilvl w:val="0"/>
          <w:numId w:val="22"/>
        </w:numPr>
        <w:ind w:left="254" w:hanging="180"/>
        <w:rPr>
          <w:color w:val="000000" w:themeColor="text1"/>
          <w:sz w:val="21"/>
          <w:szCs w:val="21"/>
        </w:rPr>
      </w:pPr>
      <w:r w:rsidRPr="006642BA">
        <w:rPr>
          <w:color w:val="70AD47" w:themeColor="accent6"/>
          <w:sz w:val="21"/>
          <w:szCs w:val="21"/>
        </w:rPr>
        <w:t xml:space="preserve">On Mondays, you will work independently on </w:t>
      </w:r>
      <w:r w:rsidR="005D1200" w:rsidRPr="006642BA">
        <w:rPr>
          <w:color w:val="70AD47" w:themeColor="accent6"/>
          <w:sz w:val="21"/>
          <w:szCs w:val="21"/>
        </w:rPr>
        <w:t>assignments</w:t>
      </w:r>
      <w:r w:rsidR="008E0C15" w:rsidRPr="006642BA">
        <w:rPr>
          <w:color w:val="70AD47" w:themeColor="accent6"/>
          <w:sz w:val="21"/>
          <w:szCs w:val="21"/>
        </w:rPr>
        <w:t xml:space="preserve"> &amp;</w:t>
      </w:r>
      <w:r w:rsidR="005D1200" w:rsidRPr="006642BA">
        <w:rPr>
          <w:color w:val="70AD47" w:themeColor="accent6"/>
          <w:sz w:val="21"/>
          <w:szCs w:val="21"/>
        </w:rPr>
        <w:t xml:space="preserve"> readings</w:t>
      </w:r>
      <w:r w:rsidR="008E0C15" w:rsidRPr="006642BA">
        <w:rPr>
          <w:color w:val="70AD47" w:themeColor="accent6"/>
          <w:sz w:val="21"/>
          <w:szCs w:val="21"/>
        </w:rPr>
        <w:t>.</w:t>
      </w:r>
      <w:r w:rsidR="008E0C15">
        <w:rPr>
          <w:color w:val="000000" w:themeColor="text1"/>
          <w:sz w:val="21"/>
          <w:szCs w:val="21"/>
        </w:rPr>
        <w:t xml:space="preserve"> </w:t>
      </w:r>
      <w:r w:rsidR="008E0C15" w:rsidRPr="006642BA">
        <w:rPr>
          <w:color w:val="4472C4" w:themeColor="accent1"/>
          <w:sz w:val="21"/>
          <w:szCs w:val="21"/>
        </w:rPr>
        <w:t xml:space="preserve">On Wednesdays, we will meet as a class to discuss </w:t>
      </w:r>
      <w:r w:rsidR="00ED11C0" w:rsidRPr="006642BA">
        <w:rPr>
          <w:color w:val="4472C4" w:themeColor="accent1"/>
          <w:sz w:val="21"/>
          <w:szCs w:val="21"/>
        </w:rPr>
        <w:t>class content and engage in class activities related to material</w:t>
      </w:r>
      <w:r w:rsidR="00ED11C0">
        <w:rPr>
          <w:color w:val="000000" w:themeColor="text1"/>
          <w:sz w:val="21"/>
          <w:szCs w:val="21"/>
        </w:rPr>
        <w:t xml:space="preserve">. </w:t>
      </w:r>
      <w:r w:rsidR="00ED11C0" w:rsidRPr="006642BA">
        <w:rPr>
          <w:color w:val="ED7D31" w:themeColor="accent2"/>
          <w:sz w:val="21"/>
          <w:szCs w:val="21"/>
        </w:rPr>
        <w:t xml:space="preserve">On Fridays, I will upload a </w:t>
      </w:r>
      <w:r w:rsidR="008941F5" w:rsidRPr="006642BA">
        <w:rPr>
          <w:color w:val="ED7D31" w:themeColor="accent2"/>
          <w:sz w:val="21"/>
          <w:szCs w:val="21"/>
        </w:rPr>
        <w:t>recorded lecture</w:t>
      </w:r>
      <w:r w:rsidR="000B172D" w:rsidRPr="006642BA">
        <w:rPr>
          <w:color w:val="ED7D31" w:themeColor="accent2"/>
          <w:sz w:val="21"/>
          <w:szCs w:val="21"/>
        </w:rPr>
        <w:t xml:space="preserve"> which you will watch to prepare </w:t>
      </w:r>
      <w:r w:rsidR="006642BA" w:rsidRPr="006642BA">
        <w:rPr>
          <w:color w:val="ED7D31" w:themeColor="accent2"/>
          <w:sz w:val="21"/>
          <w:szCs w:val="21"/>
        </w:rPr>
        <w:t>for our meetings and your assignments</w:t>
      </w:r>
      <w:r w:rsidR="006642BA">
        <w:rPr>
          <w:color w:val="ED7D31" w:themeColor="accent2"/>
          <w:sz w:val="21"/>
          <w:szCs w:val="21"/>
        </w:rPr>
        <w:t>.</w:t>
      </w:r>
    </w:p>
    <w:p w14:paraId="1CEEC65E" w14:textId="650ABD5F" w:rsidR="00B175F1" w:rsidRPr="00A77319" w:rsidRDefault="00B175F1" w:rsidP="00A77319">
      <w:pPr>
        <w:pStyle w:val="ListParagraph"/>
        <w:numPr>
          <w:ilvl w:val="0"/>
          <w:numId w:val="22"/>
        </w:numPr>
        <w:ind w:left="254" w:hanging="180"/>
        <w:rPr>
          <w:color w:val="000000" w:themeColor="text1"/>
          <w:sz w:val="21"/>
          <w:szCs w:val="21"/>
        </w:rPr>
      </w:pPr>
      <w:r w:rsidRPr="00B175F1">
        <w:rPr>
          <w:color w:val="000000" w:themeColor="text1"/>
          <w:sz w:val="21"/>
          <w:szCs w:val="21"/>
        </w:rPr>
        <w:t>Due dates and times for assignments will be accurately displayed in Canvas as well.</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931"/>
        <w:gridCol w:w="4564"/>
        <w:gridCol w:w="4013"/>
      </w:tblGrid>
      <w:tr w:rsidR="00EA504C" w:rsidRPr="00E95967" w14:paraId="3749D624" w14:textId="77777777" w:rsidTr="00C30F6E">
        <w:trPr>
          <w:trHeight w:val="347"/>
        </w:trPr>
        <w:tc>
          <w:tcPr>
            <w:tcW w:w="0" w:type="auto"/>
            <w:shd w:val="solid" w:color="auto" w:fill="auto"/>
          </w:tcPr>
          <w:p w14:paraId="0C504962" w14:textId="39064146" w:rsidR="000733E0" w:rsidRPr="00331911" w:rsidRDefault="00C30F6E" w:rsidP="00AF3156">
            <w:pPr>
              <w:ind w:left="-291"/>
              <w:jc w:val="center"/>
              <w:rPr>
                <w:b/>
                <w:sz w:val="20"/>
                <w:szCs w:val="20"/>
              </w:rPr>
            </w:pPr>
            <w:r w:rsidRPr="00331911">
              <w:rPr>
                <w:b/>
                <w:sz w:val="20"/>
                <w:szCs w:val="20"/>
              </w:rPr>
              <w:t xml:space="preserve">     </w:t>
            </w:r>
            <w:r w:rsidR="00AA0118" w:rsidRPr="00331911">
              <w:rPr>
                <w:b/>
                <w:sz w:val="20"/>
                <w:szCs w:val="20"/>
              </w:rPr>
              <w:t>Week</w:t>
            </w:r>
          </w:p>
        </w:tc>
        <w:tc>
          <w:tcPr>
            <w:tcW w:w="0" w:type="auto"/>
            <w:shd w:val="solid" w:color="auto" w:fill="auto"/>
          </w:tcPr>
          <w:p w14:paraId="5CBBA9E1" w14:textId="7120A469" w:rsidR="000733E0" w:rsidRPr="00331911" w:rsidRDefault="000733E0" w:rsidP="0080555C">
            <w:pPr>
              <w:ind w:left="-291"/>
              <w:rPr>
                <w:b/>
                <w:sz w:val="20"/>
                <w:szCs w:val="20"/>
              </w:rPr>
            </w:pPr>
            <w:r w:rsidRPr="00331911">
              <w:rPr>
                <w:b/>
                <w:sz w:val="20"/>
                <w:szCs w:val="20"/>
              </w:rPr>
              <w:t xml:space="preserve">               Date</w:t>
            </w:r>
          </w:p>
        </w:tc>
        <w:tc>
          <w:tcPr>
            <w:tcW w:w="0" w:type="auto"/>
            <w:shd w:val="solid" w:color="auto" w:fill="auto"/>
          </w:tcPr>
          <w:p w14:paraId="2670F47B" w14:textId="7CFCF55C" w:rsidR="000733E0" w:rsidRPr="00331911" w:rsidRDefault="000733E0" w:rsidP="009A5985">
            <w:pPr>
              <w:rPr>
                <w:b/>
                <w:sz w:val="20"/>
                <w:szCs w:val="20"/>
              </w:rPr>
            </w:pPr>
            <w:r w:rsidRPr="00331911">
              <w:rPr>
                <w:b/>
                <w:sz w:val="20"/>
                <w:szCs w:val="20"/>
              </w:rPr>
              <w:t xml:space="preserve">      Tasks &amp; Topics</w:t>
            </w:r>
          </w:p>
        </w:tc>
        <w:tc>
          <w:tcPr>
            <w:tcW w:w="0" w:type="auto"/>
            <w:shd w:val="solid" w:color="auto" w:fill="auto"/>
          </w:tcPr>
          <w:p w14:paraId="565FE10F" w14:textId="19B50A96" w:rsidR="000733E0" w:rsidRPr="00331911" w:rsidRDefault="000733E0" w:rsidP="009A5985">
            <w:pPr>
              <w:jc w:val="center"/>
              <w:rPr>
                <w:b/>
                <w:sz w:val="20"/>
                <w:szCs w:val="20"/>
              </w:rPr>
            </w:pPr>
            <w:r w:rsidRPr="00331911">
              <w:rPr>
                <w:b/>
                <w:sz w:val="20"/>
                <w:szCs w:val="20"/>
              </w:rPr>
              <w:t xml:space="preserve">    Readings &amp; Assignments</w:t>
            </w:r>
          </w:p>
        </w:tc>
      </w:tr>
      <w:tr w:rsidR="00F74817" w:rsidRPr="00E95967" w14:paraId="259529B4" w14:textId="77777777" w:rsidTr="00DF160B">
        <w:trPr>
          <w:trHeight w:val="504"/>
        </w:trPr>
        <w:tc>
          <w:tcPr>
            <w:tcW w:w="0" w:type="auto"/>
            <w:vAlign w:val="center"/>
          </w:tcPr>
          <w:p w14:paraId="6C0D9FA9" w14:textId="76B187D1" w:rsidR="000733E0" w:rsidRPr="00331911" w:rsidRDefault="00AF3156" w:rsidP="00D15374">
            <w:pPr>
              <w:jc w:val="center"/>
              <w:rPr>
                <w:sz w:val="20"/>
                <w:szCs w:val="20"/>
              </w:rPr>
            </w:pPr>
            <w:r w:rsidRPr="00331911">
              <w:rPr>
                <w:sz w:val="20"/>
                <w:szCs w:val="20"/>
              </w:rPr>
              <w:t>Week 1</w:t>
            </w:r>
          </w:p>
        </w:tc>
        <w:tc>
          <w:tcPr>
            <w:tcW w:w="0" w:type="auto"/>
          </w:tcPr>
          <w:p w14:paraId="38AB9B32" w14:textId="5B5B6A29" w:rsidR="000733E0" w:rsidRPr="00331911" w:rsidRDefault="000733E0" w:rsidP="00C30F6E">
            <w:pPr>
              <w:rPr>
                <w:sz w:val="20"/>
                <w:szCs w:val="20"/>
              </w:rPr>
            </w:pPr>
            <w:r w:rsidRPr="00331911">
              <w:rPr>
                <w:color w:val="4472C4" w:themeColor="accent1"/>
                <w:sz w:val="20"/>
                <w:szCs w:val="20"/>
              </w:rPr>
              <w:t xml:space="preserve">Jan 12 – W </w:t>
            </w:r>
          </w:p>
        </w:tc>
        <w:tc>
          <w:tcPr>
            <w:tcW w:w="0" w:type="auto"/>
          </w:tcPr>
          <w:p w14:paraId="2A6D9AA4" w14:textId="12EFC0A8" w:rsidR="000733E0" w:rsidRPr="00331911" w:rsidRDefault="000733E0" w:rsidP="00547116">
            <w:pPr>
              <w:rPr>
                <w:sz w:val="20"/>
                <w:szCs w:val="20"/>
              </w:rPr>
            </w:pPr>
            <w:r w:rsidRPr="00331911">
              <w:rPr>
                <w:sz w:val="20"/>
                <w:szCs w:val="20"/>
              </w:rPr>
              <w:t>Course Introduction &amp; Syllabus</w:t>
            </w:r>
          </w:p>
        </w:tc>
        <w:tc>
          <w:tcPr>
            <w:tcW w:w="0" w:type="auto"/>
          </w:tcPr>
          <w:p w14:paraId="744DEFDC" w14:textId="1E4F341B" w:rsidR="000733E0" w:rsidRPr="00331911" w:rsidRDefault="000733E0" w:rsidP="006E28C3">
            <w:pPr>
              <w:pStyle w:val="ListParagraph"/>
              <w:numPr>
                <w:ilvl w:val="0"/>
                <w:numId w:val="22"/>
              </w:numPr>
              <w:ind w:left="254" w:hanging="180"/>
              <w:rPr>
                <w:color w:val="000000" w:themeColor="text1"/>
                <w:sz w:val="20"/>
                <w:szCs w:val="20"/>
              </w:rPr>
            </w:pPr>
            <w:r w:rsidRPr="00331911">
              <w:rPr>
                <w:color w:val="000000" w:themeColor="text1"/>
                <w:sz w:val="20"/>
                <w:szCs w:val="20"/>
              </w:rPr>
              <w:t>Syllabus</w:t>
            </w:r>
            <w:r w:rsidRPr="00331911">
              <w:rPr>
                <w:color w:val="000000" w:themeColor="text1"/>
                <w:sz w:val="20"/>
                <w:szCs w:val="20"/>
                <w:highlight w:val="yellow"/>
              </w:rPr>
              <w:t xml:space="preserve"> </w:t>
            </w:r>
          </w:p>
          <w:p w14:paraId="49D25860" w14:textId="2D802579" w:rsidR="000733E0" w:rsidRPr="00331911" w:rsidRDefault="000733E0" w:rsidP="00791848">
            <w:pPr>
              <w:pStyle w:val="ListParagraph"/>
              <w:ind w:left="254"/>
              <w:rPr>
                <w:sz w:val="20"/>
                <w:szCs w:val="20"/>
              </w:rPr>
            </w:pPr>
          </w:p>
        </w:tc>
      </w:tr>
      <w:tr w:rsidR="00F74817" w:rsidRPr="00E95967" w14:paraId="0F8A5ED9" w14:textId="77777777" w:rsidTr="00C30F6E">
        <w:trPr>
          <w:trHeight w:val="504"/>
        </w:trPr>
        <w:tc>
          <w:tcPr>
            <w:tcW w:w="0" w:type="auto"/>
            <w:shd w:val="clear" w:color="auto" w:fill="BFBFBF" w:themeFill="background1" w:themeFillShade="BF"/>
          </w:tcPr>
          <w:p w14:paraId="2C09D944" w14:textId="77777777" w:rsidR="000733E0" w:rsidRPr="00331911" w:rsidRDefault="000733E0" w:rsidP="009A5985">
            <w:pPr>
              <w:rPr>
                <w:sz w:val="20"/>
                <w:szCs w:val="20"/>
              </w:rPr>
            </w:pPr>
          </w:p>
        </w:tc>
        <w:tc>
          <w:tcPr>
            <w:tcW w:w="0" w:type="auto"/>
          </w:tcPr>
          <w:p w14:paraId="35C2A846" w14:textId="3BAE4292" w:rsidR="000733E0" w:rsidRPr="00331911" w:rsidRDefault="00AF3156" w:rsidP="009A5985">
            <w:pPr>
              <w:rPr>
                <w:sz w:val="20"/>
                <w:szCs w:val="20"/>
              </w:rPr>
            </w:pPr>
            <w:r w:rsidRPr="00331911">
              <w:rPr>
                <w:color w:val="ED7D31" w:themeColor="accent2"/>
                <w:sz w:val="20"/>
                <w:szCs w:val="20"/>
              </w:rPr>
              <w:t>Jan 14 – F</w:t>
            </w:r>
          </w:p>
        </w:tc>
        <w:tc>
          <w:tcPr>
            <w:tcW w:w="0" w:type="auto"/>
          </w:tcPr>
          <w:p w14:paraId="10F26B77" w14:textId="3F1173EB" w:rsidR="00AD2D56" w:rsidRPr="00331911" w:rsidRDefault="00AD2D56" w:rsidP="00547116">
            <w:pPr>
              <w:rPr>
                <w:sz w:val="20"/>
                <w:szCs w:val="20"/>
              </w:rPr>
            </w:pPr>
            <w:r w:rsidRPr="00331911">
              <w:rPr>
                <w:b/>
                <w:bCs/>
                <w:iCs/>
                <w:color w:val="000000" w:themeColor="text1"/>
                <w:sz w:val="20"/>
                <w:szCs w:val="20"/>
              </w:rPr>
              <w:t>Objective #1: Field Overview</w:t>
            </w:r>
          </w:p>
          <w:p w14:paraId="536D02D3" w14:textId="77777777" w:rsidR="00585C30" w:rsidRPr="00331911" w:rsidRDefault="00C24CA8" w:rsidP="00547116">
            <w:pPr>
              <w:rPr>
                <w:sz w:val="20"/>
                <w:szCs w:val="20"/>
              </w:rPr>
            </w:pPr>
            <w:r w:rsidRPr="00331911">
              <w:rPr>
                <w:sz w:val="20"/>
                <w:szCs w:val="20"/>
              </w:rPr>
              <w:t>What is Counseling/Psychotherapy?</w:t>
            </w:r>
          </w:p>
          <w:p w14:paraId="1812453A" w14:textId="77777777" w:rsidR="0037580F" w:rsidRPr="00331911" w:rsidRDefault="0037580F" w:rsidP="0037580F">
            <w:pPr>
              <w:rPr>
                <w:rFonts w:eastAsiaTheme="minorEastAsia"/>
                <w:sz w:val="20"/>
                <w:szCs w:val="20"/>
              </w:rPr>
            </w:pPr>
            <w:r w:rsidRPr="00331911">
              <w:rPr>
                <w:rFonts w:eastAsiaTheme="minorEastAsia"/>
                <w:sz w:val="20"/>
                <w:szCs w:val="20"/>
              </w:rPr>
              <w:t>Historical Overview and the Process of Change and Growth</w:t>
            </w:r>
          </w:p>
          <w:p w14:paraId="3E053A6D" w14:textId="77777777" w:rsidR="0037580F" w:rsidRPr="00331911" w:rsidRDefault="0037580F" w:rsidP="00547116">
            <w:pPr>
              <w:rPr>
                <w:sz w:val="20"/>
                <w:szCs w:val="20"/>
              </w:rPr>
            </w:pPr>
            <w:r w:rsidRPr="00331911">
              <w:rPr>
                <w:sz w:val="20"/>
                <w:szCs w:val="20"/>
              </w:rPr>
              <w:t>Counseling in Various Settings Overview</w:t>
            </w:r>
          </w:p>
          <w:p w14:paraId="57665CC1" w14:textId="77777777" w:rsidR="0037580F" w:rsidRPr="00331911" w:rsidRDefault="0037580F" w:rsidP="00547116">
            <w:pPr>
              <w:rPr>
                <w:color w:val="000000" w:themeColor="text1"/>
                <w:sz w:val="20"/>
                <w:szCs w:val="20"/>
              </w:rPr>
            </w:pPr>
            <w:r w:rsidRPr="00331911">
              <w:rPr>
                <w:color w:val="000000" w:themeColor="text1"/>
                <w:sz w:val="20"/>
                <w:szCs w:val="20"/>
              </w:rPr>
              <w:t>Personal and Professional Aspects of Counseling</w:t>
            </w:r>
          </w:p>
          <w:p w14:paraId="07BE5B4D" w14:textId="0D014ECE" w:rsidR="00B86C07" w:rsidRPr="00331911" w:rsidRDefault="00B86C07" w:rsidP="00547116">
            <w:pPr>
              <w:rPr>
                <w:sz w:val="20"/>
                <w:szCs w:val="20"/>
              </w:rPr>
            </w:pPr>
            <w:r w:rsidRPr="00331911">
              <w:rPr>
                <w:color w:val="000000" w:themeColor="text1"/>
                <w:sz w:val="20"/>
                <w:szCs w:val="20"/>
              </w:rPr>
              <w:t>Intro into Psychiatry, Mental Health, and Stigma</w:t>
            </w:r>
          </w:p>
        </w:tc>
        <w:tc>
          <w:tcPr>
            <w:tcW w:w="0" w:type="auto"/>
          </w:tcPr>
          <w:p w14:paraId="3F3AEFF4" w14:textId="77777777" w:rsidR="000733E0" w:rsidRDefault="002057B2" w:rsidP="00983B1E">
            <w:pPr>
              <w:pStyle w:val="ListParagraph"/>
              <w:numPr>
                <w:ilvl w:val="0"/>
                <w:numId w:val="17"/>
              </w:numPr>
              <w:ind w:left="261" w:hanging="180"/>
              <w:rPr>
                <w:color w:val="000000" w:themeColor="text1"/>
                <w:sz w:val="20"/>
                <w:szCs w:val="20"/>
              </w:rPr>
            </w:pPr>
            <w:r w:rsidRPr="00331911">
              <w:rPr>
                <w:color w:val="000000" w:themeColor="text1"/>
                <w:sz w:val="20"/>
                <w:szCs w:val="20"/>
              </w:rPr>
              <w:t>Gladding</w:t>
            </w:r>
            <w:r w:rsidR="00EA071E">
              <w:rPr>
                <w:color w:val="000000" w:themeColor="text1"/>
                <w:sz w:val="20"/>
                <w:szCs w:val="20"/>
              </w:rPr>
              <w:t xml:space="preserve">: Chapter </w:t>
            </w:r>
            <w:r w:rsidR="00FC7CE9">
              <w:rPr>
                <w:color w:val="000000" w:themeColor="text1"/>
                <w:sz w:val="20"/>
                <w:szCs w:val="20"/>
              </w:rPr>
              <w:t>1</w:t>
            </w:r>
            <w:r w:rsidR="005A0B92">
              <w:rPr>
                <w:color w:val="000000" w:themeColor="text1"/>
                <w:sz w:val="20"/>
                <w:szCs w:val="20"/>
              </w:rPr>
              <w:t>, Appendix A</w:t>
            </w:r>
            <w:r w:rsidR="00114CBE">
              <w:rPr>
                <w:color w:val="000000" w:themeColor="text1"/>
                <w:sz w:val="20"/>
                <w:szCs w:val="20"/>
              </w:rPr>
              <w:t xml:space="preserve"> (pgs. 427-440)</w:t>
            </w:r>
          </w:p>
          <w:p w14:paraId="2CC15298" w14:textId="041242EC" w:rsidR="00876925" w:rsidRPr="00331911" w:rsidRDefault="00876925" w:rsidP="00983B1E">
            <w:pPr>
              <w:pStyle w:val="ListParagraph"/>
              <w:numPr>
                <w:ilvl w:val="0"/>
                <w:numId w:val="17"/>
              </w:numPr>
              <w:ind w:left="261" w:hanging="180"/>
              <w:rPr>
                <w:color w:val="000000" w:themeColor="text1"/>
                <w:sz w:val="20"/>
                <w:szCs w:val="20"/>
              </w:rPr>
            </w:pPr>
            <w:r>
              <w:rPr>
                <w:color w:val="000000" w:themeColor="text1"/>
                <w:sz w:val="20"/>
                <w:szCs w:val="20"/>
              </w:rPr>
              <w:t xml:space="preserve">Luhrmann: Introduction </w:t>
            </w:r>
          </w:p>
        </w:tc>
      </w:tr>
      <w:tr w:rsidR="003B05E5" w:rsidRPr="00E95967" w14:paraId="0014A1AB" w14:textId="77777777" w:rsidTr="00DF160B">
        <w:trPr>
          <w:trHeight w:val="504"/>
        </w:trPr>
        <w:tc>
          <w:tcPr>
            <w:tcW w:w="0" w:type="auto"/>
            <w:shd w:val="clear" w:color="auto" w:fill="FFFFFF" w:themeFill="background1"/>
            <w:vAlign w:val="center"/>
          </w:tcPr>
          <w:p w14:paraId="7072D1FD" w14:textId="5C73EC6C" w:rsidR="00414850" w:rsidRPr="00331911" w:rsidRDefault="00414850" w:rsidP="004F5D27">
            <w:pPr>
              <w:jc w:val="center"/>
              <w:rPr>
                <w:sz w:val="20"/>
                <w:szCs w:val="20"/>
              </w:rPr>
            </w:pPr>
            <w:r w:rsidRPr="00331911">
              <w:rPr>
                <w:sz w:val="20"/>
                <w:szCs w:val="20"/>
              </w:rPr>
              <w:t>Week 2</w:t>
            </w:r>
          </w:p>
        </w:tc>
        <w:tc>
          <w:tcPr>
            <w:tcW w:w="0" w:type="auto"/>
            <w:shd w:val="clear" w:color="auto" w:fill="FFF2CC" w:themeFill="accent4" w:themeFillTint="33"/>
          </w:tcPr>
          <w:p w14:paraId="4C28D5D5" w14:textId="3CF0C1DF" w:rsidR="00414850" w:rsidRPr="00331911" w:rsidRDefault="00414850" w:rsidP="004F5D27">
            <w:pPr>
              <w:jc w:val="center"/>
              <w:rPr>
                <w:sz w:val="20"/>
                <w:szCs w:val="20"/>
              </w:rPr>
            </w:pPr>
            <w:r w:rsidRPr="00331911">
              <w:rPr>
                <w:sz w:val="20"/>
                <w:szCs w:val="20"/>
              </w:rPr>
              <w:t>Jan 17- M</w:t>
            </w:r>
          </w:p>
          <w:p w14:paraId="7FEEBFBB" w14:textId="59CA3219" w:rsidR="00414850" w:rsidRPr="00331911" w:rsidRDefault="00414850" w:rsidP="004F5D27">
            <w:pPr>
              <w:jc w:val="center"/>
              <w:rPr>
                <w:b/>
                <w:bCs/>
                <w:sz w:val="20"/>
                <w:szCs w:val="20"/>
              </w:rPr>
            </w:pPr>
            <w:r w:rsidRPr="00331911">
              <w:rPr>
                <w:b/>
                <w:bCs/>
                <w:sz w:val="20"/>
                <w:szCs w:val="20"/>
              </w:rPr>
              <w:t>MLK DAY</w:t>
            </w:r>
          </w:p>
        </w:tc>
        <w:tc>
          <w:tcPr>
            <w:tcW w:w="0" w:type="auto"/>
            <w:gridSpan w:val="2"/>
            <w:shd w:val="clear" w:color="auto" w:fill="FFF2CC" w:themeFill="accent4" w:themeFillTint="33"/>
            <w:vAlign w:val="center"/>
          </w:tcPr>
          <w:p w14:paraId="3E26B790" w14:textId="77777777" w:rsidR="00414850" w:rsidRPr="00331911" w:rsidRDefault="00414850" w:rsidP="00D72D17">
            <w:pPr>
              <w:jc w:val="center"/>
              <w:rPr>
                <w:i/>
                <w:iCs/>
                <w:color w:val="000000" w:themeColor="text1"/>
                <w:sz w:val="20"/>
                <w:szCs w:val="20"/>
              </w:rPr>
            </w:pPr>
            <w:r w:rsidRPr="00331911">
              <w:rPr>
                <w:i/>
                <w:iCs/>
                <w:color w:val="000000" w:themeColor="text1"/>
                <w:sz w:val="20"/>
                <w:szCs w:val="20"/>
              </w:rPr>
              <w:t>NO CLASS</w:t>
            </w:r>
          </w:p>
          <w:p w14:paraId="4700ADB4" w14:textId="12B9DB86" w:rsidR="00331911" w:rsidRPr="00331911" w:rsidRDefault="00331911" w:rsidP="00D72D17">
            <w:pPr>
              <w:jc w:val="center"/>
              <w:rPr>
                <w:b/>
                <w:bCs/>
                <w:color w:val="000000" w:themeColor="text1"/>
                <w:sz w:val="20"/>
                <w:szCs w:val="20"/>
              </w:rPr>
            </w:pPr>
            <w:r w:rsidRPr="00331911">
              <w:rPr>
                <w:b/>
                <w:bCs/>
                <w:color w:val="000000" w:themeColor="text1"/>
                <w:sz w:val="20"/>
                <w:szCs w:val="20"/>
              </w:rPr>
              <w:t>Discussion Questions due at 11:59pm</w:t>
            </w:r>
          </w:p>
        </w:tc>
      </w:tr>
      <w:tr w:rsidR="00F74817" w:rsidRPr="00E95967" w14:paraId="22E57C80" w14:textId="77777777" w:rsidTr="00AC0497">
        <w:trPr>
          <w:trHeight w:val="504"/>
        </w:trPr>
        <w:tc>
          <w:tcPr>
            <w:tcW w:w="0" w:type="auto"/>
            <w:shd w:val="clear" w:color="auto" w:fill="BFBFBF" w:themeFill="text1" w:themeFillTint="40"/>
          </w:tcPr>
          <w:p w14:paraId="1A51F2AF" w14:textId="5308E7FF" w:rsidR="000733E0" w:rsidRPr="00331911" w:rsidRDefault="000733E0" w:rsidP="00983B1E">
            <w:pPr>
              <w:jc w:val="center"/>
              <w:rPr>
                <w:sz w:val="20"/>
                <w:szCs w:val="20"/>
              </w:rPr>
            </w:pPr>
          </w:p>
        </w:tc>
        <w:tc>
          <w:tcPr>
            <w:tcW w:w="0" w:type="auto"/>
          </w:tcPr>
          <w:p w14:paraId="78F1B3D8" w14:textId="74F5811C" w:rsidR="000733E0" w:rsidRPr="00331911" w:rsidRDefault="00AC0497" w:rsidP="001A5F89">
            <w:pPr>
              <w:rPr>
                <w:sz w:val="20"/>
                <w:szCs w:val="20"/>
              </w:rPr>
            </w:pPr>
            <w:r w:rsidRPr="00331911">
              <w:rPr>
                <w:color w:val="4472C4" w:themeColor="accent1"/>
                <w:sz w:val="20"/>
                <w:szCs w:val="20"/>
              </w:rPr>
              <w:t>Jan 19- W</w:t>
            </w:r>
          </w:p>
        </w:tc>
        <w:tc>
          <w:tcPr>
            <w:tcW w:w="0" w:type="auto"/>
          </w:tcPr>
          <w:p w14:paraId="6B8D4BF8" w14:textId="038672A0" w:rsidR="000733E0" w:rsidRPr="00331911" w:rsidRDefault="00B86C07" w:rsidP="00A266E8">
            <w:pPr>
              <w:rPr>
                <w:b/>
                <w:bCs/>
                <w:color w:val="000000" w:themeColor="text1"/>
                <w:sz w:val="20"/>
                <w:szCs w:val="20"/>
              </w:rPr>
            </w:pPr>
            <w:r w:rsidRPr="00331911">
              <w:rPr>
                <w:rFonts w:eastAsiaTheme="minorEastAsia"/>
                <w:b/>
                <w:bCs/>
                <w:sz w:val="20"/>
                <w:szCs w:val="20"/>
              </w:rPr>
              <w:t>Objective #1: Field Overview</w:t>
            </w:r>
          </w:p>
        </w:tc>
        <w:tc>
          <w:tcPr>
            <w:tcW w:w="0" w:type="auto"/>
          </w:tcPr>
          <w:p w14:paraId="26A85584" w14:textId="34050B21" w:rsidR="000733E0" w:rsidRPr="00331911" w:rsidRDefault="00350FE2" w:rsidP="00331911">
            <w:pPr>
              <w:pStyle w:val="ListParagraph"/>
              <w:numPr>
                <w:ilvl w:val="0"/>
                <w:numId w:val="17"/>
              </w:numPr>
              <w:rPr>
                <w:b/>
                <w:bCs/>
                <w:color w:val="000000" w:themeColor="text1"/>
                <w:sz w:val="20"/>
                <w:szCs w:val="20"/>
              </w:rPr>
            </w:pPr>
            <w:r w:rsidRPr="00331911">
              <w:rPr>
                <w:b/>
                <w:bCs/>
                <w:color w:val="000000" w:themeColor="text1"/>
                <w:sz w:val="20"/>
                <w:szCs w:val="20"/>
              </w:rPr>
              <w:t>Journal #1 Due</w:t>
            </w:r>
          </w:p>
        </w:tc>
      </w:tr>
      <w:tr w:rsidR="00F74817" w:rsidRPr="00E95967" w14:paraId="05819CE9" w14:textId="77777777" w:rsidTr="00335025">
        <w:trPr>
          <w:trHeight w:val="504"/>
        </w:trPr>
        <w:tc>
          <w:tcPr>
            <w:tcW w:w="0" w:type="auto"/>
            <w:shd w:val="clear" w:color="auto" w:fill="BFBFBF" w:themeFill="text1" w:themeFillTint="40"/>
          </w:tcPr>
          <w:p w14:paraId="4CE058C3" w14:textId="77777777" w:rsidR="001A5F89" w:rsidRPr="00331911" w:rsidRDefault="001A5F89" w:rsidP="00983B1E">
            <w:pPr>
              <w:jc w:val="center"/>
              <w:rPr>
                <w:sz w:val="20"/>
                <w:szCs w:val="20"/>
              </w:rPr>
            </w:pPr>
          </w:p>
        </w:tc>
        <w:tc>
          <w:tcPr>
            <w:tcW w:w="0" w:type="auto"/>
          </w:tcPr>
          <w:p w14:paraId="586D4912" w14:textId="175D9B57" w:rsidR="001A5F89" w:rsidRPr="00331911" w:rsidRDefault="001A5F89" w:rsidP="001A5F89">
            <w:pPr>
              <w:rPr>
                <w:sz w:val="20"/>
                <w:szCs w:val="20"/>
              </w:rPr>
            </w:pPr>
            <w:r w:rsidRPr="00331911">
              <w:rPr>
                <w:color w:val="ED7D31" w:themeColor="accent2"/>
                <w:sz w:val="20"/>
                <w:szCs w:val="20"/>
              </w:rPr>
              <w:t xml:space="preserve">Jan </w:t>
            </w:r>
            <w:r w:rsidR="00AC0497" w:rsidRPr="00331911">
              <w:rPr>
                <w:color w:val="ED7D31" w:themeColor="accent2"/>
                <w:sz w:val="20"/>
                <w:szCs w:val="20"/>
              </w:rPr>
              <w:t>21 - F</w:t>
            </w:r>
          </w:p>
          <w:p w14:paraId="55B9FD57" w14:textId="2FD7FDE0" w:rsidR="001A5F89" w:rsidRPr="00331911" w:rsidRDefault="001A5F89" w:rsidP="001A5F89">
            <w:pPr>
              <w:rPr>
                <w:sz w:val="20"/>
                <w:szCs w:val="20"/>
              </w:rPr>
            </w:pPr>
          </w:p>
        </w:tc>
        <w:tc>
          <w:tcPr>
            <w:tcW w:w="0" w:type="auto"/>
          </w:tcPr>
          <w:p w14:paraId="565DCE83" w14:textId="77777777" w:rsidR="00B86C07" w:rsidRPr="00331911" w:rsidRDefault="00B86C07" w:rsidP="00B86C07">
            <w:pPr>
              <w:rPr>
                <w:rFonts w:eastAsiaTheme="minorEastAsia"/>
                <w:b/>
                <w:bCs/>
                <w:sz w:val="20"/>
                <w:szCs w:val="20"/>
              </w:rPr>
            </w:pPr>
            <w:r w:rsidRPr="00331911">
              <w:rPr>
                <w:rFonts w:eastAsiaTheme="minorEastAsia"/>
                <w:b/>
                <w:bCs/>
                <w:sz w:val="20"/>
                <w:szCs w:val="20"/>
              </w:rPr>
              <w:t>Objective #2: Ethics in Counseling</w:t>
            </w:r>
          </w:p>
          <w:p w14:paraId="6DBAC78E" w14:textId="77777777" w:rsidR="008C237A" w:rsidRPr="00331911" w:rsidRDefault="00B86C07" w:rsidP="00A266E8">
            <w:pPr>
              <w:rPr>
                <w:rFonts w:eastAsiaTheme="minorEastAsia"/>
                <w:sz w:val="20"/>
                <w:szCs w:val="20"/>
              </w:rPr>
            </w:pPr>
            <w:r w:rsidRPr="00331911">
              <w:rPr>
                <w:rFonts w:eastAsiaTheme="minorEastAsia"/>
                <w:sz w:val="20"/>
                <w:szCs w:val="20"/>
              </w:rPr>
              <w:t>Ethical and Legal Aspects of Counseling</w:t>
            </w:r>
          </w:p>
          <w:p w14:paraId="00EF3B87" w14:textId="77777777" w:rsidR="00B86C07" w:rsidRPr="00331911" w:rsidRDefault="00B86C07" w:rsidP="00A266E8">
            <w:pPr>
              <w:rPr>
                <w:iCs/>
                <w:color w:val="000000" w:themeColor="text1"/>
                <w:sz w:val="20"/>
                <w:szCs w:val="20"/>
              </w:rPr>
            </w:pPr>
            <w:r w:rsidRPr="00331911">
              <w:rPr>
                <w:iCs/>
                <w:color w:val="000000" w:themeColor="text1"/>
                <w:sz w:val="20"/>
                <w:szCs w:val="20"/>
              </w:rPr>
              <w:t>Ethical Issues and Suicide</w:t>
            </w:r>
          </w:p>
          <w:p w14:paraId="5B38DDE7" w14:textId="74CB6A1B" w:rsidR="006D6CB0" w:rsidRPr="00331911" w:rsidRDefault="006D6CB0" w:rsidP="00A266E8">
            <w:pPr>
              <w:rPr>
                <w:color w:val="000000" w:themeColor="text1"/>
                <w:sz w:val="20"/>
                <w:szCs w:val="20"/>
              </w:rPr>
            </w:pPr>
            <w:r w:rsidRPr="00331911">
              <w:rPr>
                <w:iCs/>
                <w:color w:val="000000" w:themeColor="text1"/>
                <w:sz w:val="20"/>
                <w:szCs w:val="20"/>
              </w:rPr>
              <w:t>Ethical Issues and Homicide</w:t>
            </w:r>
          </w:p>
        </w:tc>
        <w:tc>
          <w:tcPr>
            <w:tcW w:w="0" w:type="auto"/>
          </w:tcPr>
          <w:p w14:paraId="6086B593" w14:textId="7A4378A6" w:rsidR="00331911" w:rsidRPr="00FC7CE9" w:rsidRDefault="001F7455" w:rsidP="00FC7CE9">
            <w:pPr>
              <w:pStyle w:val="ListParagraph"/>
              <w:numPr>
                <w:ilvl w:val="0"/>
                <w:numId w:val="17"/>
              </w:numPr>
              <w:rPr>
                <w:color w:val="000000" w:themeColor="text1"/>
                <w:sz w:val="20"/>
                <w:szCs w:val="20"/>
              </w:rPr>
            </w:pPr>
            <w:r w:rsidRPr="00331911">
              <w:rPr>
                <w:color w:val="000000" w:themeColor="text1"/>
                <w:sz w:val="20"/>
                <w:szCs w:val="20"/>
              </w:rPr>
              <w:t>Gladding</w:t>
            </w:r>
            <w:r w:rsidR="00FC7CE9">
              <w:rPr>
                <w:color w:val="000000" w:themeColor="text1"/>
                <w:sz w:val="20"/>
                <w:szCs w:val="20"/>
              </w:rPr>
              <w:t>: Chapter</w:t>
            </w:r>
            <w:r w:rsidR="00D05BB1" w:rsidRPr="00331911">
              <w:rPr>
                <w:color w:val="000000" w:themeColor="text1"/>
                <w:sz w:val="20"/>
                <w:szCs w:val="20"/>
              </w:rPr>
              <w:t xml:space="preserve"> 2</w:t>
            </w:r>
          </w:p>
          <w:p w14:paraId="2FA5C4F4" w14:textId="00B31550" w:rsidR="008C237A" w:rsidRPr="00331911" w:rsidRDefault="00D05BB1" w:rsidP="00331911">
            <w:pPr>
              <w:pStyle w:val="ListParagraph"/>
              <w:numPr>
                <w:ilvl w:val="0"/>
                <w:numId w:val="17"/>
              </w:numPr>
              <w:rPr>
                <w:color w:val="000000" w:themeColor="text1"/>
                <w:sz w:val="20"/>
                <w:szCs w:val="20"/>
              </w:rPr>
            </w:pPr>
            <w:r w:rsidRPr="00331911">
              <w:rPr>
                <w:color w:val="000000" w:themeColor="text1"/>
                <w:sz w:val="20"/>
                <w:szCs w:val="20"/>
              </w:rPr>
              <w:t>ACA Code of Ethics</w:t>
            </w:r>
            <w:r w:rsidR="00331911">
              <w:rPr>
                <w:color w:val="000000" w:themeColor="text1"/>
                <w:sz w:val="20"/>
                <w:szCs w:val="20"/>
              </w:rPr>
              <w:t xml:space="preserve"> (on Canvas)</w:t>
            </w:r>
          </w:p>
        </w:tc>
      </w:tr>
      <w:tr w:rsidR="00F74817" w:rsidRPr="00E95967" w14:paraId="422990DF" w14:textId="77777777" w:rsidTr="00DF160B">
        <w:trPr>
          <w:trHeight w:val="504"/>
        </w:trPr>
        <w:tc>
          <w:tcPr>
            <w:tcW w:w="0" w:type="auto"/>
            <w:shd w:val="clear" w:color="auto" w:fill="FFFFFF" w:themeFill="background1"/>
            <w:vAlign w:val="center"/>
          </w:tcPr>
          <w:p w14:paraId="4D51E1D9" w14:textId="6B25E1BA" w:rsidR="001A5F89" w:rsidRPr="00331911" w:rsidRDefault="003F1ADA" w:rsidP="00983B1E">
            <w:pPr>
              <w:jc w:val="center"/>
              <w:rPr>
                <w:sz w:val="20"/>
                <w:szCs w:val="20"/>
              </w:rPr>
            </w:pPr>
            <w:r w:rsidRPr="00331911">
              <w:rPr>
                <w:sz w:val="20"/>
                <w:szCs w:val="20"/>
              </w:rPr>
              <w:t>Week 3</w:t>
            </w:r>
          </w:p>
        </w:tc>
        <w:tc>
          <w:tcPr>
            <w:tcW w:w="0" w:type="auto"/>
          </w:tcPr>
          <w:p w14:paraId="595213E1" w14:textId="0FBAF535" w:rsidR="001A5F89" w:rsidRPr="00331911" w:rsidRDefault="003F1ADA" w:rsidP="001A5F89">
            <w:pPr>
              <w:rPr>
                <w:sz w:val="20"/>
                <w:szCs w:val="20"/>
              </w:rPr>
            </w:pPr>
            <w:r w:rsidRPr="00331911">
              <w:rPr>
                <w:color w:val="70AD47" w:themeColor="accent6"/>
                <w:sz w:val="20"/>
                <w:szCs w:val="20"/>
              </w:rPr>
              <w:t>Jan 24- M</w:t>
            </w:r>
          </w:p>
        </w:tc>
        <w:tc>
          <w:tcPr>
            <w:tcW w:w="0" w:type="auto"/>
          </w:tcPr>
          <w:p w14:paraId="3CD1749B" w14:textId="196FC796" w:rsidR="001A5F89" w:rsidRPr="00331911" w:rsidRDefault="003300B9" w:rsidP="00A266E8">
            <w:pPr>
              <w:rPr>
                <w:color w:val="000000" w:themeColor="text1"/>
                <w:sz w:val="20"/>
                <w:szCs w:val="20"/>
              </w:rPr>
            </w:pPr>
            <w:r w:rsidRPr="00331911">
              <w:rPr>
                <w:color w:val="000000" w:themeColor="text1"/>
                <w:sz w:val="20"/>
                <w:szCs w:val="20"/>
              </w:rPr>
              <w:t>Independent Work Day</w:t>
            </w:r>
          </w:p>
        </w:tc>
        <w:tc>
          <w:tcPr>
            <w:tcW w:w="0" w:type="auto"/>
          </w:tcPr>
          <w:p w14:paraId="4A733E4B" w14:textId="31EF9D19" w:rsidR="00C52CF3" w:rsidRPr="003C4B81" w:rsidRDefault="00331911" w:rsidP="003C4B81">
            <w:pPr>
              <w:pStyle w:val="ListParagraph"/>
              <w:numPr>
                <w:ilvl w:val="0"/>
                <w:numId w:val="35"/>
              </w:numPr>
              <w:rPr>
                <w:color w:val="000000" w:themeColor="text1"/>
                <w:sz w:val="20"/>
                <w:szCs w:val="20"/>
              </w:rPr>
            </w:pPr>
            <w:r w:rsidRPr="003C4B81">
              <w:rPr>
                <w:b/>
                <w:bCs/>
                <w:color w:val="000000" w:themeColor="text1"/>
                <w:sz w:val="20"/>
                <w:szCs w:val="20"/>
              </w:rPr>
              <w:t>Discussion Questions due at 11:59pm</w:t>
            </w:r>
          </w:p>
        </w:tc>
      </w:tr>
      <w:tr w:rsidR="00F74817" w:rsidRPr="00E95967" w14:paraId="4586D809" w14:textId="77777777" w:rsidTr="00695379">
        <w:trPr>
          <w:trHeight w:val="347"/>
        </w:trPr>
        <w:tc>
          <w:tcPr>
            <w:tcW w:w="0" w:type="auto"/>
            <w:shd w:val="clear" w:color="auto" w:fill="BFBFBF" w:themeFill="text1" w:themeFillTint="40"/>
          </w:tcPr>
          <w:p w14:paraId="7A16A039" w14:textId="2A7D83C7" w:rsidR="000733E0" w:rsidRPr="00331911" w:rsidRDefault="000733E0" w:rsidP="00335025">
            <w:pPr>
              <w:jc w:val="center"/>
              <w:rPr>
                <w:sz w:val="20"/>
                <w:szCs w:val="20"/>
              </w:rPr>
            </w:pPr>
          </w:p>
        </w:tc>
        <w:tc>
          <w:tcPr>
            <w:tcW w:w="0" w:type="auto"/>
          </w:tcPr>
          <w:p w14:paraId="709B6C94" w14:textId="3A9D2483" w:rsidR="000733E0" w:rsidRPr="00331911" w:rsidRDefault="0001643E" w:rsidP="00F33861">
            <w:pPr>
              <w:rPr>
                <w:sz w:val="20"/>
                <w:szCs w:val="20"/>
              </w:rPr>
            </w:pPr>
            <w:r w:rsidRPr="00331911">
              <w:rPr>
                <w:color w:val="4472C4" w:themeColor="accent1"/>
                <w:sz w:val="20"/>
                <w:szCs w:val="20"/>
              </w:rPr>
              <w:t>Jan 26- W</w:t>
            </w:r>
            <w:r w:rsidR="000733E0" w:rsidRPr="00331911">
              <w:rPr>
                <w:color w:val="4472C4" w:themeColor="accent1"/>
                <w:sz w:val="20"/>
                <w:szCs w:val="20"/>
              </w:rPr>
              <w:t xml:space="preserve"> </w:t>
            </w:r>
            <w:r w:rsidR="000733E0" w:rsidRPr="00331911">
              <w:rPr>
                <w:sz w:val="20"/>
                <w:szCs w:val="20"/>
              </w:rPr>
              <w:t xml:space="preserve"> </w:t>
            </w:r>
          </w:p>
        </w:tc>
        <w:tc>
          <w:tcPr>
            <w:tcW w:w="0" w:type="auto"/>
          </w:tcPr>
          <w:p w14:paraId="6CE0FB76" w14:textId="2DBDA608" w:rsidR="003C7FBA" w:rsidRPr="00331911" w:rsidRDefault="000A1F31" w:rsidP="00A266E8">
            <w:pPr>
              <w:rPr>
                <w:rFonts w:eastAsiaTheme="minorEastAsia"/>
                <w:sz w:val="20"/>
                <w:szCs w:val="20"/>
              </w:rPr>
            </w:pPr>
            <w:r w:rsidRPr="00331911">
              <w:rPr>
                <w:rFonts w:eastAsiaTheme="minorEastAsia"/>
                <w:b/>
                <w:bCs/>
                <w:sz w:val="20"/>
                <w:szCs w:val="20"/>
              </w:rPr>
              <w:t>Objective #2: Ethics in Counseling</w:t>
            </w:r>
          </w:p>
        </w:tc>
        <w:tc>
          <w:tcPr>
            <w:tcW w:w="0" w:type="auto"/>
          </w:tcPr>
          <w:p w14:paraId="5BBEE5E8" w14:textId="2790F9EC" w:rsidR="001F4019" w:rsidRPr="003C4B81" w:rsidRDefault="000A1F31" w:rsidP="003C4B81">
            <w:pPr>
              <w:pStyle w:val="ListParagraph"/>
              <w:numPr>
                <w:ilvl w:val="0"/>
                <w:numId w:val="35"/>
              </w:numPr>
              <w:rPr>
                <w:color w:val="000000" w:themeColor="text1"/>
                <w:sz w:val="20"/>
                <w:szCs w:val="20"/>
              </w:rPr>
            </w:pPr>
            <w:r w:rsidRPr="003C4B81">
              <w:rPr>
                <w:b/>
                <w:bCs/>
                <w:color w:val="000000" w:themeColor="text1"/>
                <w:sz w:val="20"/>
                <w:szCs w:val="20"/>
              </w:rPr>
              <w:t>Journal #2 Due</w:t>
            </w:r>
          </w:p>
        </w:tc>
      </w:tr>
      <w:tr w:rsidR="00F74817" w:rsidRPr="00E95967" w14:paraId="5E4A269B" w14:textId="77777777" w:rsidTr="00DC43FA">
        <w:trPr>
          <w:trHeight w:val="347"/>
        </w:trPr>
        <w:tc>
          <w:tcPr>
            <w:tcW w:w="0" w:type="auto"/>
            <w:shd w:val="clear" w:color="auto" w:fill="BFBFBF" w:themeFill="text1" w:themeFillTint="40"/>
          </w:tcPr>
          <w:p w14:paraId="03EA4D13" w14:textId="77777777" w:rsidR="00F33861" w:rsidRPr="00331911" w:rsidRDefault="00F33861" w:rsidP="00335025">
            <w:pPr>
              <w:jc w:val="center"/>
              <w:rPr>
                <w:sz w:val="20"/>
                <w:szCs w:val="20"/>
              </w:rPr>
            </w:pPr>
          </w:p>
        </w:tc>
        <w:tc>
          <w:tcPr>
            <w:tcW w:w="0" w:type="auto"/>
          </w:tcPr>
          <w:p w14:paraId="4E9B8860" w14:textId="798DB40C" w:rsidR="00F33861" w:rsidRPr="00331911" w:rsidRDefault="0001643E" w:rsidP="00F33861">
            <w:pPr>
              <w:rPr>
                <w:sz w:val="20"/>
                <w:szCs w:val="20"/>
              </w:rPr>
            </w:pPr>
            <w:r w:rsidRPr="00331911">
              <w:rPr>
                <w:color w:val="ED7D31" w:themeColor="accent2"/>
                <w:sz w:val="20"/>
                <w:szCs w:val="20"/>
              </w:rPr>
              <w:t xml:space="preserve">Jan 28 </w:t>
            </w:r>
            <w:r w:rsidR="00331911">
              <w:rPr>
                <w:color w:val="ED7D31" w:themeColor="accent2"/>
                <w:sz w:val="20"/>
                <w:szCs w:val="20"/>
              </w:rPr>
              <w:t>–</w:t>
            </w:r>
            <w:r w:rsidRPr="00331911">
              <w:rPr>
                <w:color w:val="ED7D31" w:themeColor="accent2"/>
                <w:sz w:val="20"/>
                <w:szCs w:val="20"/>
              </w:rPr>
              <w:t xml:space="preserve"> F</w:t>
            </w:r>
          </w:p>
        </w:tc>
        <w:tc>
          <w:tcPr>
            <w:tcW w:w="0" w:type="auto"/>
          </w:tcPr>
          <w:p w14:paraId="36E0D0DF" w14:textId="77777777" w:rsidR="00861196" w:rsidRPr="00331911" w:rsidRDefault="00861196" w:rsidP="00861196">
            <w:pPr>
              <w:rPr>
                <w:b/>
                <w:bCs/>
                <w:color w:val="000000" w:themeColor="text1"/>
                <w:sz w:val="20"/>
                <w:szCs w:val="20"/>
              </w:rPr>
            </w:pPr>
            <w:r w:rsidRPr="00331911">
              <w:rPr>
                <w:b/>
                <w:bCs/>
                <w:color w:val="000000" w:themeColor="text1"/>
                <w:sz w:val="20"/>
                <w:szCs w:val="20"/>
              </w:rPr>
              <w:t>Objective #3: Theories</w:t>
            </w:r>
          </w:p>
          <w:p w14:paraId="7E500BB0" w14:textId="77777777" w:rsidR="00F33861" w:rsidRPr="00331911" w:rsidRDefault="00861196" w:rsidP="00A266E8">
            <w:pPr>
              <w:rPr>
                <w:color w:val="000000" w:themeColor="text1"/>
                <w:sz w:val="20"/>
                <w:szCs w:val="20"/>
              </w:rPr>
            </w:pPr>
            <w:r w:rsidRPr="00331911">
              <w:rPr>
                <w:color w:val="000000" w:themeColor="text1"/>
                <w:sz w:val="20"/>
                <w:szCs w:val="20"/>
              </w:rPr>
              <w:t>Theories and Specific Approaches: The Importance of Perspective</w:t>
            </w:r>
          </w:p>
          <w:p w14:paraId="6373B088" w14:textId="77777777" w:rsidR="00861196" w:rsidRPr="00331911" w:rsidRDefault="00861196" w:rsidP="00A266E8">
            <w:pPr>
              <w:rPr>
                <w:bCs/>
                <w:color w:val="000000" w:themeColor="text1"/>
                <w:sz w:val="20"/>
                <w:szCs w:val="20"/>
              </w:rPr>
            </w:pPr>
            <w:r w:rsidRPr="00331911">
              <w:rPr>
                <w:bCs/>
                <w:color w:val="000000" w:themeColor="text1"/>
                <w:sz w:val="20"/>
                <w:szCs w:val="20"/>
              </w:rPr>
              <w:t>Psychodynamic and Adlerian</w:t>
            </w:r>
          </w:p>
          <w:p w14:paraId="3FCBA6BD" w14:textId="68482B51" w:rsidR="00861196" w:rsidRPr="00331911" w:rsidRDefault="00861196" w:rsidP="00A266E8">
            <w:pPr>
              <w:rPr>
                <w:iCs/>
                <w:color w:val="000000" w:themeColor="text1"/>
                <w:sz w:val="20"/>
                <w:szCs w:val="20"/>
              </w:rPr>
            </w:pPr>
            <w:r w:rsidRPr="00331911">
              <w:rPr>
                <w:bCs/>
                <w:color w:val="000000" w:themeColor="text1"/>
                <w:sz w:val="20"/>
                <w:szCs w:val="20"/>
              </w:rPr>
              <w:t>Behavioral/Cognitive</w:t>
            </w:r>
          </w:p>
        </w:tc>
        <w:tc>
          <w:tcPr>
            <w:tcW w:w="0" w:type="auto"/>
          </w:tcPr>
          <w:p w14:paraId="3C26B28F" w14:textId="77777777" w:rsidR="00D50B81" w:rsidRPr="003C4B81" w:rsidRDefault="005B2B28" w:rsidP="003C4B81">
            <w:pPr>
              <w:pStyle w:val="ListParagraph"/>
              <w:numPr>
                <w:ilvl w:val="0"/>
                <w:numId w:val="35"/>
              </w:numPr>
              <w:rPr>
                <w:color w:val="000000" w:themeColor="text1"/>
                <w:sz w:val="20"/>
                <w:szCs w:val="20"/>
              </w:rPr>
            </w:pPr>
            <w:r w:rsidRPr="003C4B81">
              <w:rPr>
                <w:color w:val="000000" w:themeColor="text1"/>
                <w:sz w:val="20"/>
                <w:szCs w:val="20"/>
              </w:rPr>
              <w:t xml:space="preserve">Gladding: Chapter </w:t>
            </w:r>
            <w:r w:rsidR="000044F6" w:rsidRPr="003C4B81">
              <w:rPr>
                <w:color w:val="000000" w:themeColor="text1"/>
                <w:sz w:val="20"/>
                <w:szCs w:val="20"/>
              </w:rPr>
              <w:t xml:space="preserve">7 (pgs. </w:t>
            </w:r>
            <w:r w:rsidR="00416564" w:rsidRPr="003C4B81">
              <w:rPr>
                <w:color w:val="000000" w:themeColor="text1"/>
                <w:sz w:val="20"/>
                <w:szCs w:val="20"/>
              </w:rPr>
              <w:t>146-160)</w:t>
            </w:r>
            <w:r w:rsidR="00D50B81" w:rsidRPr="003C4B81">
              <w:rPr>
                <w:color w:val="000000" w:themeColor="text1"/>
                <w:sz w:val="20"/>
                <w:szCs w:val="20"/>
              </w:rPr>
              <w:t xml:space="preserve">, Chapter </w:t>
            </w:r>
            <w:r w:rsidR="00B42078" w:rsidRPr="003C4B81">
              <w:rPr>
                <w:color w:val="000000" w:themeColor="text1"/>
                <w:sz w:val="20"/>
                <w:szCs w:val="20"/>
              </w:rPr>
              <w:t>8 (</w:t>
            </w:r>
            <w:proofErr w:type="spellStart"/>
            <w:r w:rsidR="00B42078" w:rsidRPr="003C4B81">
              <w:rPr>
                <w:color w:val="000000" w:themeColor="text1"/>
                <w:sz w:val="20"/>
                <w:szCs w:val="20"/>
              </w:rPr>
              <w:t>pgs</w:t>
            </w:r>
            <w:proofErr w:type="spellEnd"/>
            <w:r w:rsidR="00B42078" w:rsidRPr="003C4B81">
              <w:rPr>
                <w:color w:val="000000" w:themeColor="text1"/>
                <w:sz w:val="20"/>
                <w:szCs w:val="20"/>
              </w:rPr>
              <w:t>, 182-</w:t>
            </w:r>
            <w:r w:rsidR="002B5EB5" w:rsidRPr="003C4B81">
              <w:rPr>
                <w:color w:val="000000" w:themeColor="text1"/>
                <w:sz w:val="20"/>
                <w:szCs w:val="20"/>
              </w:rPr>
              <w:t>184)</w:t>
            </w:r>
            <w:r w:rsidR="00C10220" w:rsidRPr="003C4B81">
              <w:rPr>
                <w:color w:val="000000" w:themeColor="text1"/>
                <w:sz w:val="20"/>
                <w:szCs w:val="20"/>
              </w:rPr>
              <w:t>, Appendix B</w:t>
            </w:r>
          </w:p>
          <w:p w14:paraId="02C86EAA" w14:textId="0A988487" w:rsidR="009048C8" w:rsidRPr="003C4B81" w:rsidRDefault="009048C8" w:rsidP="003C4B81">
            <w:pPr>
              <w:pStyle w:val="ListParagraph"/>
              <w:numPr>
                <w:ilvl w:val="0"/>
                <w:numId w:val="35"/>
              </w:numPr>
              <w:rPr>
                <w:color w:val="000000" w:themeColor="text1"/>
                <w:sz w:val="20"/>
                <w:szCs w:val="20"/>
              </w:rPr>
            </w:pPr>
            <w:r w:rsidRPr="003C4B81">
              <w:rPr>
                <w:color w:val="000000" w:themeColor="text1"/>
                <w:sz w:val="20"/>
                <w:szCs w:val="20"/>
              </w:rPr>
              <w:t xml:space="preserve">Luhrmann: </w:t>
            </w:r>
            <w:r w:rsidR="006303A3" w:rsidRPr="003C4B81">
              <w:rPr>
                <w:color w:val="000000" w:themeColor="text1"/>
                <w:sz w:val="20"/>
                <w:szCs w:val="20"/>
              </w:rPr>
              <w:t>Chapter 1 (pgs. 25-</w:t>
            </w:r>
            <w:r w:rsidR="004B1778" w:rsidRPr="003C4B81">
              <w:rPr>
                <w:color w:val="000000" w:themeColor="text1"/>
                <w:sz w:val="20"/>
                <w:szCs w:val="20"/>
              </w:rPr>
              <w:t>56)</w:t>
            </w:r>
          </w:p>
        </w:tc>
      </w:tr>
      <w:tr w:rsidR="00F74817" w:rsidRPr="00E95967" w14:paraId="6214ECF5" w14:textId="77777777" w:rsidTr="00DF160B">
        <w:trPr>
          <w:trHeight w:val="347"/>
        </w:trPr>
        <w:tc>
          <w:tcPr>
            <w:tcW w:w="0" w:type="auto"/>
            <w:shd w:val="clear" w:color="auto" w:fill="FFFFFF" w:themeFill="background1"/>
            <w:vAlign w:val="center"/>
          </w:tcPr>
          <w:p w14:paraId="14F51A9A" w14:textId="5A47A190" w:rsidR="00F33861" w:rsidRPr="00331911" w:rsidRDefault="00695379" w:rsidP="00335025">
            <w:pPr>
              <w:jc w:val="center"/>
              <w:rPr>
                <w:sz w:val="20"/>
                <w:szCs w:val="20"/>
              </w:rPr>
            </w:pPr>
            <w:r w:rsidRPr="00331911">
              <w:rPr>
                <w:sz w:val="20"/>
                <w:szCs w:val="20"/>
              </w:rPr>
              <w:t>Week 4</w:t>
            </w:r>
          </w:p>
        </w:tc>
        <w:tc>
          <w:tcPr>
            <w:tcW w:w="0" w:type="auto"/>
          </w:tcPr>
          <w:p w14:paraId="1A0A402B" w14:textId="30D0A4CA" w:rsidR="00F33861" w:rsidRPr="00331911" w:rsidRDefault="00695379" w:rsidP="00F33861">
            <w:pPr>
              <w:rPr>
                <w:sz w:val="20"/>
                <w:szCs w:val="20"/>
              </w:rPr>
            </w:pPr>
            <w:r w:rsidRPr="00331911">
              <w:rPr>
                <w:color w:val="70AD47" w:themeColor="accent6"/>
                <w:sz w:val="20"/>
                <w:szCs w:val="20"/>
              </w:rPr>
              <w:t>Jan 31 -M</w:t>
            </w:r>
          </w:p>
        </w:tc>
        <w:tc>
          <w:tcPr>
            <w:tcW w:w="0" w:type="auto"/>
          </w:tcPr>
          <w:p w14:paraId="164C6A45" w14:textId="495BA22B" w:rsidR="00F33861" w:rsidRPr="00331911" w:rsidRDefault="006F2E2F" w:rsidP="00A266E8">
            <w:pPr>
              <w:rPr>
                <w:iCs/>
                <w:color w:val="000000" w:themeColor="text1"/>
                <w:sz w:val="20"/>
                <w:szCs w:val="20"/>
              </w:rPr>
            </w:pPr>
            <w:r w:rsidRPr="00331911">
              <w:rPr>
                <w:iCs/>
                <w:color w:val="000000" w:themeColor="text1"/>
                <w:sz w:val="20"/>
                <w:szCs w:val="20"/>
              </w:rPr>
              <w:t>Independent Work Day</w:t>
            </w:r>
          </w:p>
        </w:tc>
        <w:tc>
          <w:tcPr>
            <w:tcW w:w="0" w:type="auto"/>
          </w:tcPr>
          <w:p w14:paraId="0C9598D5" w14:textId="506A8FCA" w:rsidR="00F33861" w:rsidRPr="00331911" w:rsidRDefault="00331911" w:rsidP="00331911">
            <w:pPr>
              <w:pStyle w:val="ListParagraph"/>
              <w:numPr>
                <w:ilvl w:val="0"/>
                <w:numId w:val="28"/>
              </w:numPr>
              <w:rPr>
                <w:b/>
                <w:bCs/>
                <w:color w:val="000000" w:themeColor="text1"/>
                <w:sz w:val="20"/>
                <w:szCs w:val="20"/>
              </w:rPr>
            </w:pPr>
            <w:r w:rsidRPr="00331911">
              <w:rPr>
                <w:b/>
                <w:bCs/>
                <w:color w:val="000000" w:themeColor="text1"/>
                <w:sz w:val="20"/>
                <w:szCs w:val="20"/>
              </w:rPr>
              <w:t>Discussion Questions due at 11:59pm</w:t>
            </w:r>
          </w:p>
        </w:tc>
      </w:tr>
      <w:tr w:rsidR="00F74817" w:rsidRPr="00E95967" w14:paraId="12B31DCD" w14:textId="77777777" w:rsidTr="00695379">
        <w:trPr>
          <w:trHeight w:val="504"/>
        </w:trPr>
        <w:tc>
          <w:tcPr>
            <w:tcW w:w="0" w:type="auto"/>
            <w:shd w:val="clear" w:color="auto" w:fill="BFBFBF" w:themeFill="text1" w:themeFillTint="40"/>
          </w:tcPr>
          <w:p w14:paraId="14F517E0" w14:textId="4F4E9673" w:rsidR="000733E0" w:rsidRPr="00331911" w:rsidRDefault="000733E0" w:rsidP="0026728C">
            <w:pPr>
              <w:jc w:val="center"/>
              <w:rPr>
                <w:sz w:val="20"/>
                <w:szCs w:val="20"/>
              </w:rPr>
            </w:pPr>
          </w:p>
        </w:tc>
        <w:tc>
          <w:tcPr>
            <w:tcW w:w="0" w:type="auto"/>
          </w:tcPr>
          <w:p w14:paraId="59734834" w14:textId="7916B6E8" w:rsidR="000733E0" w:rsidRPr="00331911" w:rsidRDefault="00695379" w:rsidP="003D2BCE">
            <w:pPr>
              <w:rPr>
                <w:sz w:val="20"/>
                <w:szCs w:val="20"/>
              </w:rPr>
            </w:pPr>
            <w:r w:rsidRPr="00331911">
              <w:rPr>
                <w:color w:val="4472C4" w:themeColor="accent1"/>
                <w:sz w:val="20"/>
                <w:szCs w:val="20"/>
              </w:rPr>
              <w:t xml:space="preserve">Feb 2 </w:t>
            </w:r>
            <w:r w:rsidR="00331911">
              <w:rPr>
                <w:color w:val="4472C4" w:themeColor="accent1"/>
                <w:sz w:val="20"/>
                <w:szCs w:val="20"/>
              </w:rPr>
              <w:t>–</w:t>
            </w:r>
            <w:r w:rsidRPr="00331911">
              <w:rPr>
                <w:color w:val="4472C4" w:themeColor="accent1"/>
                <w:sz w:val="20"/>
                <w:szCs w:val="20"/>
              </w:rPr>
              <w:t xml:space="preserve"> W</w:t>
            </w:r>
          </w:p>
        </w:tc>
        <w:tc>
          <w:tcPr>
            <w:tcW w:w="0" w:type="auto"/>
          </w:tcPr>
          <w:p w14:paraId="08DF9293" w14:textId="636296D6" w:rsidR="008D2A25" w:rsidRPr="00331911" w:rsidRDefault="006F2E2F" w:rsidP="00791848">
            <w:pPr>
              <w:rPr>
                <w:bCs/>
                <w:color w:val="000000" w:themeColor="text1"/>
                <w:sz w:val="20"/>
                <w:szCs w:val="20"/>
              </w:rPr>
            </w:pPr>
            <w:r w:rsidRPr="00331911">
              <w:rPr>
                <w:b/>
                <w:bCs/>
                <w:color w:val="000000" w:themeColor="text1"/>
                <w:sz w:val="20"/>
                <w:szCs w:val="20"/>
              </w:rPr>
              <w:t>Objective #3: Theories</w:t>
            </w:r>
          </w:p>
        </w:tc>
        <w:tc>
          <w:tcPr>
            <w:tcW w:w="0" w:type="auto"/>
          </w:tcPr>
          <w:p w14:paraId="0406C4A8" w14:textId="5D32D1D6" w:rsidR="000733E0" w:rsidRPr="00331911" w:rsidRDefault="000733E0" w:rsidP="00331911">
            <w:pPr>
              <w:rPr>
                <w:color w:val="000000" w:themeColor="text1"/>
                <w:sz w:val="20"/>
                <w:szCs w:val="20"/>
              </w:rPr>
            </w:pPr>
          </w:p>
        </w:tc>
      </w:tr>
      <w:tr w:rsidR="00F74817" w:rsidRPr="00E95967" w14:paraId="73C93ECE" w14:textId="77777777" w:rsidTr="00972C82">
        <w:trPr>
          <w:trHeight w:val="504"/>
        </w:trPr>
        <w:tc>
          <w:tcPr>
            <w:tcW w:w="0" w:type="auto"/>
            <w:shd w:val="clear" w:color="auto" w:fill="BFBFBF" w:themeFill="text1" w:themeFillTint="40"/>
          </w:tcPr>
          <w:p w14:paraId="6F79BBEF" w14:textId="77777777" w:rsidR="003D2BCE" w:rsidRPr="00331911" w:rsidRDefault="003D2BCE" w:rsidP="00A266E8">
            <w:pPr>
              <w:rPr>
                <w:sz w:val="20"/>
                <w:szCs w:val="20"/>
              </w:rPr>
            </w:pPr>
          </w:p>
        </w:tc>
        <w:tc>
          <w:tcPr>
            <w:tcW w:w="0" w:type="auto"/>
          </w:tcPr>
          <w:p w14:paraId="2C2BB4A4" w14:textId="30A284CD" w:rsidR="003D2BCE" w:rsidRPr="00331911" w:rsidRDefault="003D2BCE" w:rsidP="003D2BCE">
            <w:pPr>
              <w:rPr>
                <w:sz w:val="20"/>
                <w:szCs w:val="20"/>
              </w:rPr>
            </w:pPr>
            <w:r w:rsidRPr="00331911">
              <w:rPr>
                <w:color w:val="ED7D31" w:themeColor="accent2"/>
                <w:sz w:val="20"/>
                <w:szCs w:val="20"/>
              </w:rPr>
              <w:t xml:space="preserve">Feb </w:t>
            </w:r>
            <w:r w:rsidR="00094416" w:rsidRPr="00331911">
              <w:rPr>
                <w:color w:val="ED7D31" w:themeColor="accent2"/>
                <w:sz w:val="20"/>
                <w:szCs w:val="20"/>
              </w:rPr>
              <w:t xml:space="preserve">4 </w:t>
            </w:r>
            <w:r w:rsidR="00331911">
              <w:rPr>
                <w:color w:val="ED7D31" w:themeColor="accent2"/>
                <w:sz w:val="20"/>
                <w:szCs w:val="20"/>
              </w:rPr>
              <w:t>–</w:t>
            </w:r>
            <w:r w:rsidR="00094416" w:rsidRPr="00331911">
              <w:rPr>
                <w:color w:val="ED7D31" w:themeColor="accent2"/>
                <w:sz w:val="20"/>
                <w:szCs w:val="20"/>
              </w:rPr>
              <w:t xml:space="preserve"> F</w:t>
            </w:r>
          </w:p>
        </w:tc>
        <w:tc>
          <w:tcPr>
            <w:tcW w:w="0" w:type="auto"/>
          </w:tcPr>
          <w:p w14:paraId="5D0DBD4C" w14:textId="77777777" w:rsidR="003D2BCE" w:rsidRPr="00331911" w:rsidRDefault="006F2E2F" w:rsidP="00791848">
            <w:pPr>
              <w:rPr>
                <w:b/>
                <w:bCs/>
                <w:color w:val="000000" w:themeColor="text1"/>
                <w:sz w:val="20"/>
                <w:szCs w:val="20"/>
              </w:rPr>
            </w:pPr>
            <w:r w:rsidRPr="00331911">
              <w:rPr>
                <w:b/>
                <w:bCs/>
                <w:color w:val="000000" w:themeColor="text1"/>
                <w:sz w:val="20"/>
                <w:szCs w:val="20"/>
              </w:rPr>
              <w:t>Objective #3: Theories</w:t>
            </w:r>
          </w:p>
          <w:p w14:paraId="4FA09186" w14:textId="77777777" w:rsidR="006F2E2F" w:rsidRPr="00331911" w:rsidRDefault="006F2E2F" w:rsidP="00791848">
            <w:pPr>
              <w:rPr>
                <w:color w:val="000000" w:themeColor="text1"/>
                <w:sz w:val="20"/>
                <w:szCs w:val="20"/>
              </w:rPr>
            </w:pPr>
            <w:r w:rsidRPr="00331911">
              <w:rPr>
                <w:color w:val="000000" w:themeColor="text1"/>
                <w:sz w:val="20"/>
                <w:szCs w:val="20"/>
              </w:rPr>
              <w:t>Person Centered, Gestalt, Existential</w:t>
            </w:r>
          </w:p>
          <w:p w14:paraId="329A0967" w14:textId="77777777" w:rsidR="006F2E2F" w:rsidRPr="00331911" w:rsidRDefault="006F2E2F" w:rsidP="00791848">
            <w:pPr>
              <w:rPr>
                <w:bCs/>
                <w:color w:val="000000" w:themeColor="text1"/>
                <w:sz w:val="20"/>
                <w:szCs w:val="20"/>
              </w:rPr>
            </w:pPr>
            <w:r w:rsidRPr="00331911">
              <w:rPr>
                <w:bCs/>
                <w:color w:val="000000" w:themeColor="text1"/>
                <w:sz w:val="20"/>
                <w:szCs w:val="20"/>
              </w:rPr>
              <w:t>Time Limited/Brief/Crisis</w:t>
            </w:r>
          </w:p>
          <w:p w14:paraId="23BDB1F3" w14:textId="5A67839E" w:rsidR="006F2E2F" w:rsidRPr="00331911" w:rsidRDefault="006F2E2F" w:rsidP="00791848">
            <w:pPr>
              <w:rPr>
                <w:bCs/>
                <w:color w:val="000000" w:themeColor="text1"/>
                <w:sz w:val="20"/>
                <w:szCs w:val="20"/>
              </w:rPr>
            </w:pPr>
            <w:r w:rsidRPr="00331911">
              <w:rPr>
                <w:color w:val="000000" w:themeColor="text1"/>
                <w:sz w:val="20"/>
                <w:szCs w:val="20"/>
              </w:rPr>
              <w:t>Feminist, Family Systems, Internal Family Systems</w:t>
            </w:r>
          </w:p>
        </w:tc>
        <w:tc>
          <w:tcPr>
            <w:tcW w:w="0" w:type="auto"/>
          </w:tcPr>
          <w:p w14:paraId="24353560" w14:textId="77777777" w:rsidR="003D2BCE" w:rsidRDefault="00E670B6" w:rsidP="00331911">
            <w:pPr>
              <w:pStyle w:val="ListParagraph"/>
              <w:numPr>
                <w:ilvl w:val="0"/>
                <w:numId w:val="28"/>
              </w:numPr>
              <w:rPr>
                <w:color w:val="000000" w:themeColor="text1"/>
                <w:sz w:val="20"/>
                <w:szCs w:val="20"/>
              </w:rPr>
            </w:pPr>
            <w:r w:rsidRPr="00331911">
              <w:rPr>
                <w:color w:val="000000" w:themeColor="text1"/>
                <w:sz w:val="20"/>
                <w:szCs w:val="20"/>
              </w:rPr>
              <w:t>Gladding</w:t>
            </w:r>
            <w:r w:rsidR="004B6FA3">
              <w:rPr>
                <w:color w:val="000000" w:themeColor="text1"/>
                <w:sz w:val="20"/>
                <w:szCs w:val="20"/>
              </w:rPr>
              <w:t xml:space="preserve">: Chapter </w:t>
            </w:r>
            <w:r w:rsidRPr="00331911">
              <w:rPr>
                <w:color w:val="000000" w:themeColor="text1"/>
                <w:sz w:val="20"/>
                <w:szCs w:val="20"/>
              </w:rPr>
              <w:t>7</w:t>
            </w:r>
            <w:r w:rsidR="004B6FA3">
              <w:rPr>
                <w:color w:val="000000" w:themeColor="text1"/>
                <w:sz w:val="20"/>
                <w:szCs w:val="20"/>
              </w:rPr>
              <w:t xml:space="preserve"> (pgs. 160-170)</w:t>
            </w:r>
            <w:r w:rsidR="00C10220">
              <w:rPr>
                <w:color w:val="000000" w:themeColor="text1"/>
                <w:sz w:val="20"/>
                <w:szCs w:val="20"/>
              </w:rPr>
              <w:t xml:space="preserve">, Chapter 8 (pgs. </w:t>
            </w:r>
            <w:r w:rsidR="00EA504C">
              <w:rPr>
                <w:color w:val="000000" w:themeColor="text1"/>
                <w:sz w:val="20"/>
                <w:szCs w:val="20"/>
              </w:rPr>
              <w:t>184-199), Appendix B</w:t>
            </w:r>
          </w:p>
          <w:p w14:paraId="3F607DDC" w14:textId="315A8749" w:rsidR="00DF3BE2" w:rsidRPr="00331911" w:rsidRDefault="00DF3BE2" w:rsidP="00331911">
            <w:pPr>
              <w:pStyle w:val="ListParagraph"/>
              <w:numPr>
                <w:ilvl w:val="0"/>
                <w:numId w:val="28"/>
              </w:numPr>
              <w:rPr>
                <w:color w:val="000000" w:themeColor="text1"/>
                <w:sz w:val="20"/>
                <w:szCs w:val="20"/>
              </w:rPr>
            </w:pPr>
            <w:r>
              <w:rPr>
                <w:color w:val="000000" w:themeColor="text1"/>
                <w:sz w:val="20"/>
                <w:szCs w:val="20"/>
              </w:rPr>
              <w:t>Luhrmann: Chapter 1 (pgs. 56-83)</w:t>
            </w:r>
          </w:p>
        </w:tc>
      </w:tr>
      <w:tr w:rsidR="00F74817" w:rsidRPr="00E95967" w14:paraId="508AA454" w14:textId="77777777" w:rsidTr="00DF160B">
        <w:trPr>
          <w:trHeight w:val="504"/>
        </w:trPr>
        <w:tc>
          <w:tcPr>
            <w:tcW w:w="0" w:type="auto"/>
            <w:shd w:val="clear" w:color="auto" w:fill="FFFFFF" w:themeFill="background1"/>
            <w:vAlign w:val="center"/>
          </w:tcPr>
          <w:p w14:paraId="70FE56F9" w14:textId="67E37DFE" w:rsidR="00972C82" w:rsidRPr="00331911" w:rsidRDefault="00F9409C" w:rsidP="00F9409C">
            <w:pPr>
              <w:jc w:val="center"/>
              <w:rPr>
                <w:sz w:val="20"/>
                <w:szCs w:val="20"/>
              </w:rPr>
            </w:pPr>
            <w:r w:rsidRPr="00331911">
              <w:rPr>
                <w:sz w:val="20"/>
                <w:szCs w:val="20"/>
              </w:rPr>
              <w:t>Week 5</w:t>
            </w:r>
          </w:p>
        </w:tc>
        <w:tc>
          <w:tcPr>
            <w:tcW w:w="0" w:type="auto"/>
          </w:tcPr>
          <w:p w14:paraId="685B79C1" w14:textId="186CFF53" w:rsidR="00972C82" w:rsidRPr="00331911" w:rsidRDefault="00D267FE" w:rsidP="003D2BCE">
            <w:pPr>
              <w:rPr>
                <w:sz w:val="20"/>
                <w:szCs w:val="20"/>
              </w:rPr>
            </w:pPr>
            <w:r w:rsidRPr="00331911">
              <w:rPr>
                <w:color w:val="70AD47" w:themeColor="accent6"/>
                <w:sz w:val="20"/>
                <w:szCs w:val="20"/>
              </w:rPr>
              <w:t xml:space="preserve">Feb 7 </w:t>
            </w:r>
            <w:r w:rsidR="00331911">
              <w:rPr>
                <w:color w:val="70AD47" w:themeColor="accent6"/>
                <w:sz w:val="20"/>
                <w:szCs w:val="20"/>
              </w:rPr>
              <w:t>–</w:t>
            </w:r>
            <w:r w:rsidRPr="00331911">
              <w:rPr>
                <w:color w:val="70AD47" w:themeColor="accent6"/>
                <w:sz w:val="20"/>
                <w:szCs w:val="20"/>
              </w:rPr>
              <w:t xml:space="preserve"> M</w:t>
            </w:r>
          </w:p>
        </w:tc>
        <w:tc>
          <w:tcPr>
            <w:tcW w:w="0" w:type="auto"/>
          </w:tcPr>
          <w:p w14:paraId="185ABF27" w14:textId="446E10B4" w:rsidR="00972C82" w:rsidRPr="00331911" w:rsidRDefault="00E670B6" w:rsidP="00791848">
            <w:pPr>
              <w:rPr>
                <w:bCs/>
                <w:color w:val="000000" w:themeColor="text1"/>
                <w:sz w:val="20"/>
                <w:szCs w:val="20"/>
              </w:rPr>
            </w:pPr>
            <w:r w:rsidRPr="00331911">
              <w:rPr>
                <w:bCs/>
                <w:color w:val="000000" w:themeColor="text1"/>
                <w:sz w:val="20"/>
                <w:szCs w:val="20"/>
              </w:rPr>
              <w:t>Independent Work Day</w:t>
            </w:r>
          </w:p>
        </w:tc>
        <w:tc>
          <w:tcPr>
            <w:tcW w:w="0" w:type="auto"/>
          </w:tcPr>
          <w:p w14:paraId="6C63ED11" w14:textId="231B0BB5" w:rsidR="00E623F7" w:rsidRPr="00331911" w:rsidRDefault="00331911" w:rsidP="00331911">
            <w:pPr>
              <w:pStyle w:val="ListParagraph"/>
              <w:numPr>
                <w:ilvl w:val="0"/>
                <w:numId w:val="28"/>
              </w:numPr>
              <w:rPr>
                <w:color w:val="000000" w:themeColor="text1"/>
                <w:sz w:val="20"/>
                <w:szCs w:val="20"/>
              </w:rPr>
            </w:pPr>
            <w:r w:rsidRPr="00331911">
              <w:rPr>
                <w:b/>
                <w:bCs/>
                <w:color w:val="000000" w:themeColor="text1"/>
                <w:sz w:val="20"/>
                <w:szCs w:val="20"/>
              </w:rPr>
              <w:t>Discussion Questions due at 11:59pm</w:t>
            </w:r>
          </w:p>
        </w:tc>
      </w:tr>
      <w:tr w:rsidR="00F74817" w:rsidRPr="00E95967" w14:paraId="7AC49629" w14:textId="77777777" w:rsidTr="00EE74E7">
        <w:trPr>
          <w:trHeight w:val="504"/>
        </w:trPr>
        <w:tc>
          <w:tcPr>
            <w:tcW w:w="0" w:type="auto"/>
            <w:shd w:val="clear" w:color="auto" w:fill="BFBFBF" w:themeFill="text1" w:themeFillTint="40"/>
          </w:tcPr>
          <w:p w14:paraId="67C36845" w14:textId="57F51A5F" w:rsidR="000733E0" w:rsidRPr="00331911" w:rsidRDefault="000733E0" w:rsidP="0026728C">
            <w:pPr>
              <w:jc w:val="center"/>
              <w:rPr>
                <w:sz w:val="20"/>
                <w:szCs w:val="20"/>
              </w:rPr>
            </w:pPr>
          </w:p>
        </w:tc>
        <w:tc>
          <w:tcPr>
            <w:tcW w:w="0" w:type="auto"/>
          </w:tcPr>
          <w:p w14:paraId="4F237630" w14:textId="1619171C" w:rsidR="000733E0" w:rsidRPr="00331911" w:rsidRDefault="000733E0" w:rsidP="000C10C7">
            <w:pPr>
              <w:rPr>
                <w:sz w:val="20"/>
                <w:szCs w:val="20"/>
              </w:rPr>
            </w:pPr>
            <w:r w:rsidRPr="00331911">
              <w:rPr>
                <w:color w:val="4472C4" w:themeColor="accent1"/>
                <w:sz w:val="20"/>
                <w:szCs w:val="20"/>
              </w:rPr>
              <w:t xml:space="preserve">Feb </w:t>
            </w:r>
            <w:r w:rsidR="00A101A4" w:rsidRPr="00331911">
              <w:rPr>
                <w:color w:val="4472C4" w:themeColor="accent1"/>
                <w:sz w:val="20"/>
                <w:szCs w:val="20"/>
              </w:rPr>
              <w:t xml:space="preserve">9 </w:t>
            </w:r>
            <w:r w:rsidR="00331911">
              <w:rPr>
                <w:color w:val="4472C4" w:themeColor="accent1"/>
                <w:sz w:val="20"/>
                <w:szCs w:val="20"/>
              </w:rPr>
              <w:t>–</w:t>
            </w:r>
            <w:r w:rsidR="00A101A4" w:rsidRPr="00331911">
              <w:rPr>
                <w:color w:val="4472C4" w:themeColor="accent1"/>
                <w:sz w:val="20"/>
                <w:szCs w:val="20"/>
              </w:rPr>
              <w:t xml:space="preserve"> W</w:t>
            </w:r>
          </w:p>
        </w:tc>
        <w:tc>
          <w:tcPr>
            <w:tcW w:w="0" w:type="auto"/>
          </w:tcPr>
          <w:p w14:paraId="1E79E41C" w14:textId="14B9D6AA" w:rsidR="00A101A4" w:rsidRPr="00331911" w:rsidRDefault="000C10C7" w:rsidP="00A266E8">
            <w:pPr>
              <w:rPr>
                <w:color w:val="000000" w:themeColor="text1"/>
                <w:sz w:val="20"/>
                <w:szCs w:val="20"/>
              </w:rPr>
            </w:pPr>
            <w:r w:rsidRPr="00331911">
              <w:rPr>
                <w:b/>
                <w:bCs/>
                <w:color w:val="000000" w:themeColor="text1"/>
                <w:sz w:val="20"/>
                <w:szCs w:val="20"/>
              </w:rPr>
              <w:t>Objective #3: Theories</w:t>
            </w:r>
          </w:p>
        </w:tc>
        <w:tc>
          <w:tcPr>
            <w:tcW w:w="0" w:type="auto"/>
          </w:tcPr>
          <w:p w14:paraId="4530C363" w14:textId="05B6E092" w:rsidR="000733E0" w:rsidRPr="00331911" w:rsidRDefault="000C10C7" w:rsidP="00331911">
            <w:pPr>
              <w:pStyle w:val="ListParagraph"/>
              <w:numPr>
                <w:ilvl w:val="0"/>
                <w:numId w:val="28"/>
              </w:numPr>
              <w:rPr>
                <w:b/>
                <w:bCs/>
                <w:color w:val="000000" w:themeColor="text1"/>
                <w:sz w:val="20"/>
                <w:szCs w:val="20"/>
              </w:rPr>
            </w:pPr>
            <w:r w:rsidRPr="00331911">
              <w:rPr>
                <w:b/>
                <w:bCs/>
                <w:color w:val="000000" w:themeColor="text1"/>
                <w:sz w:val="20"/>
                <w:szCs w:val="20"/>
              </w:rPr>
              <w:t>Journal #3 Due</w:t>
            </w:r>
          </w:p>
        </w:tc>
      </w:tr>
      <w:tr w:rsidR="00F74817" w:rsidRPr="00E95967" w14:paraId="4C2321FC" w14:textId="77777777" w:rsidTr="00F73EFB">
        <w:trPr>
          <w:trHeight w:val="504"/>
        </w:trPr>
        <w:tc>
          <w:tcPr>
            <w:tcW w:w="0" w:type="auto"/>
            <w:shd w:val="clear" w:color="auto" w:fill="BFBFBF" w:themeFill="text1" w:themeFillTint="40"/>
          </w:tcPr>
          <w:p w14:paraId="3AD0E33E" w14:textId="77777777" w:rsidR="007D03FD" w:rsidRPr="00331911" w:rsidRDefault="007D03FD" w:rsidP="00A266E8">
            <w:pPr>
              <w:rPr>
                <w:sz w:val="20"/>
                <w:szCs w:val="20"/>
              </w:rPr>
            </w:pPr>
          </w:p>
        </w:tc>
        <w:tc>
          <w:tcPr>
            <w:tcW w:w="0" w:type="auto"/>
          </w:tcPr>
          <w:p w14:paraId="7AAAA34D" w14:textId="7DA6D2EF" w:rsidR="007D03FD" w:rsidRPr="00331911" w:rsidRDefault="00EE74E7" w:rsidP="00F73EFB">
            <w:pPr>
              <w:rPr>
                <w:sz w:val="20"/>
                <w:szCs w:val="20"/>
              </w:rPr>
            </w:pPr>
            <w:r w:rsidRPr="00331911">
              <w:rPr>
                <w:color w:val="ED7D31" w:themeColor="accent2"/>
                <w:sz w:val="20"/>
                <w:szCs w:val="20"/>
              </w:rPr>
              <w:t xml:space="preserve">Feb 11 </w:t>
            </w:r>
            <w:r w:rsidR="00331911">
              <w:rPr>
                <w:color w:val="ED7D31" w:themeColor="accent2"/>
                <w:sz w:val="20"/>
                <w:szCs w:val="20"/>
              </w:rPr>
              <w:t>–</w:t>
            </w:r>
            <w:r w:rsidRPr="00331911">
              <w:rPr>
                <w:color w:val="ED7D31" w:themeColor="accent2"/>
                <w:sz w:val="20"/>
                <w:szCs w:val="20"/>
              </w:rPr>
              <w:t xml:space="preserve"> F</w:t>
            </w:r>
          </w:p>
        </w:tc>
        <w:tc>
          <w:tcPr>
            <w:tcW w:w="0" w:type="auto"/>
          </w:tcPr>
          <w:p w14:paraId="7F47C2BF" w14:textId="4BCA537F" w:rsidR="00EE74E7" w:rsidRPr="00331911" w:rsidRDefault="000C10C7" w:rsidP="00791848">
            <w:pPr>
              <w:rPr>
                <w:b/>
                <w:bCs/>
                <w:color w:val="000000" w:themeColor="text1"/>
                <w:sz w:val="20"/>
                <w:szCs w:val="20"/>
              </w:rPr>
            </w:pPr>
            <w:r w:rsidRPr="00331911">
              <w:rPr>
                <w:b/>
                <w:bCs/>
                <w:color w:val="000000" w:themeColor="text1"/>
                <w:sz w:val="20"/>
                <w:szCs w:val="20"/>
              </w:rPr>
              <w:t>Review for Exam 1</w:t>
            </w:r>
          </w:p>
        </w:tc>
        <w:tc>
          <w:tcPr>
            <w:tcW w:w="0" w:type="auto"/>
          </w:tcPr>
          <w:p w14:paraId="7F070A4D" w14:textId="279A81CC" w:rsidR="007D03FD" w:rsidRPr="00331911" w:rsidRDefault="007D03FD" w:rsidP="00331911">
            <w:pPr>
              <w:rPr>
                <w:b/>
                <w:bCs/>
                <w:color w:val="000000" w:themeColor="text1"/>
                <w:sz w:val="20"/>
                <w:szCs w:val="20"/>
              </w:rPr>
            </w:pPr>
          </w:p>
        </w:tc>
      </w:tr>
      <w:tr w:rsidR="00F74817" w:rsidRPr="00E95967" w14:paraId="7F6FA680" w14:textId="77777777" w:rsidTr="001B5800">
        <w:trPr>
          <w:trHeight w:val="504"/>
        </w:trPr>
        <w:tc>
          <w:tcPr>
            <w:tcW w:w="0" w:type="auto"/>
            <w:shd w:val="clear" w:color="auto" w:fill="FFFFFF" w:themeFill="background1"/>
            <w:vAlign w:val="center"/>
          </w:tcPr>
          <w:p w14:paraId="12A0A24A" w14:textId="21CD17E0" w:rsidR="00F73EFB" w:rsidRPr="00331911" w:rsidRDefault="00172496" w:rsidP="00172496">
            <w:pPr>
              <w:jc w:val="center"/>
              <w:rPr>
                <w:sz w:val="20"/>
                <w:szCs w:val="20"/>
              </w:rPr>
            </w:pPr>
            <w:r w:rsidRPr="00331911">
              <w:rPr>
                <w:sz w:val="20"/>
                <w:szCs w:val="20"/>
              </w:rPr>
              <w:t>Week 6</w:t>
            </w:r>
          </w:p>
        </w:tc>
        <w:tc>
          <w:tcPr>
            <w:tcW w:w="0" w:type="auto"/>
          </w:tcPr>
          <w:p w14:paraId="377EB212" w14:textId="3B055F95" w:rsidR="00F73EFB" w:rsidRPr="00331911" w:rsidRDefault="00F73EFB" w:rsidP="007D03FD">
            <w:pPr>
              <w:rPr>
                <w:sz w:val="20"/>
                <w:szCs w:val="20"/>
              </w:rPr>
            </w:pPr>
            <w:r w:rsidRPr="00331911">
              <w:rPr>
                <w:color w:val="70AD47" w:themeColor="accent6"/>
                <w:sz w:val="20"/>
                <w:szCs w:val="20"/>
              </w:rPr>
              <w:t>Feb 1</w:t>
            </w:r>
            <w:r w:rsidR="00172496" w:rsidRPr="00331911">
              <w:rPr>
                <w:color w:val="70AD47" w:themeColor="accent6"/>
                <w:sz w:val="20"/>
                <w:szCs w:val="20"/>
              </w:rPr>
              <w:t xml:space="preserve">4 </w:t>
            </w:r>
            <w:r w:rsidR="00331911">
              <w:rPr>
                <w:color w:val="70AD47" w:themeColor="accent6"/>
                <w:sz w:val="20"/>
                <w:szCs w:val="20"/>
              </w:rPr>
              <w:t>–</w:t>
            </w:r>
            <w:r w:rsidR="00172496" w:rsidRPr="00331911">
              <w:rPr>
                <w:color w:val="70AD47" w:themeColor="accent6"/>
                <w:sz w:val="20"/>
                <w:szCs w:val="20"/>
              </w:rPr>
              <w:t xml:space="preserve"> M</w:t>
            </w:r>
          </w:p>
        </w:tc>
        <w:tc>
          <w:tcPr>
            <w:tcW w:w="0" w:type="auto"/>
          </w:tcPr>
          <w:p w14:paraId="79F295CB" w14:textId="13E4053F" w:rsidR="00172496" w:rsidRPr="00331911" w:rsidRDefault="005770F7" w:rsidP="00791848">
            <w:pPr>
              <w:rPr>
                <w:b/>
                <w:bCs/>
                <w:color w:val="000000" w:themeColor="text1"/>
                <w:sz w:val="20"/>
                <w:szCs w:val="20"/>
              </w:rPr>
            </w:pPr>
            <w:r w:rsidRPr="00331911">
              <w:rPr>
                <w:b/>
                <w:bCs/>
                <w:color w:val="000000" w:themeColor="text1"/>
                <w:sz w:val="20"/>
                <w:szCs w:val="20"/>
              </w:rPr>
              <w:t>Exam 1</w:t>
            </w:r>
          </w:p>
          <w:p w14:paraId="2DA9EFE5" w14:textId="12AED1EE" w:rsidR="005770F7" w:rsidRPr="00331911" w:rsidRDefault="005770F7" w:rsidP="00791848">
            <w:pPr>
              <w:rPr>
                <w:color w:val="000000" w:themeColor="text1"/>
                <w:sz w:val="20"/>
                <w:szCs w:val="20"/>
              </w:rPr>
            </w:pPr>
            <w:r w:rsidRPr="00331911">
              <w:rPr>
                <w:color w:val="000000" w:themeColor="text1"/>
                <w:sz w:val="20"/>
                <w:szCs w:val="20"/>
              </w:rPr>
              <w:t>History, Change Process, Ethics, and Theories</w:t>
            </w:r>
          </w:p>
          <w:p w14:paraId="1282376E" w14:textId="03396A1B" w:rsidR="00F73EFB" w:rsidRPr="00331911" w:rsidRDefault="00F73EFB" w:rsidP="00791848">
            <w:pPr>
              <w:rPr>
                <w:b/>
                <w:bCs/>
                <w:color w:val="000000" w:themeColor="text1"/>
                <w:sz w:val="20"/>
                <w:szCs w:val="20"/>
              </w:rPr>
            </w:pPr>
          </w:p>
        </w:tc>
        <w:tc>
          <w:tcPr>
            <w:tcW w:w="0" w:type="auto"/>
          </w:tcPr>
          <w:p w14:paraId="2895371A" w14:textId="4C695CE5" w:rsidR="00F73EFB" w:rsidRPr="00331911" w:rsidRDefault="00F73EFB" w:rsidP="00481687">
            <w:pPr>
              <w:pStyle w:val="ListParagraph"/>
              <w:ind w:left="360"/>
              <w:rPr>
                <w:color w:val="000000" w:themeColor="text1"/>
                <w:sz w:val="20"/>
                <w:szCs w:val="20"/>
              </w:rPr>
            </w:pPr>
          </w:p>
        </w:tc>
      </w:tr>
      <w:tr w:rsidR="00EA504C" w:rsidRPr="00E95967" w14:paraId="3AD61F6A" w14:textId="77777777" w:rsidTr="008B19EC">
        <w:trPr>
          <w:trHeight w:val="504"/>
        </w:trPr>
        <w:tc>
          <w:tcPr>
            <w:tcW w:w="0" w:type="auto"/>
            <w:shd w:val="clear" w:color="auto" w:fill="BFBFBF" w:themeFill="text1" w:themeFillTint="40"/>
          </w:tcPr>
          <w:p w14:paraId="3D854DAE" w14:textId="4F86D8D6" w:rsidR="000733E0" w:rsidRPr="00331911" w:rsidRDefault="000733E0" w:rsidP="0026728C">
            <w:pPr>
              <w:jc w:val="center"/>
              <w:rPr>
                <w:sz w:val="20"/>
                <w:szCs w:val="20"/>
              </w:rPr>
            </w:pPr>
          </w:p>
        </w:tc>
        <w:tc>
          <w:tcPr>
            <w:tcW w:w="0" w:type="auto"/>
          </w:tcPr>
          <w:p w14:paraId="62C1A3FF" w14:textId="5DC2DA1F" w:rsidR="000733E0" w:rsidRPr="00331911" w:rsidRDefault="000733E0" w:rsidP="007F2877">
            <w:pPr>
              <w:rPr>
                <w:sz w:val="20"/>
                <w:szCs w:val="20"/>
              </w:rPr>
            </w:pPr>
            <w:r w:rsidRPr="00331911">
              <w:rPr>
                <w:color w:val="4472C4" w:themeColor="accent1"/>
                <w:sz w:val="20"/>
                <w:szCs w:val="20"/>
              </w:rPr>
              <w:t>Feb 1</w:t>
            </w:r>
            <w:r w:rsidR="00B525DC" w:rsidRPr="00331911">
              <w:rPr>
                <w:color w:val="4472C4" w:themeColor="accent1"/>
                <w:sz w:val="20"/>
                <w:szCs w:val="20"/>
              </w:rPr>
              <w:t xml:space="preserve">6 </w:t>
            </w:r>
            <w:r w:rsidR="00331911">
              <w:rPr>
                <w:color w:val="4472C4" w:themeColor="accent1"/>
                <w:sz w:val="20"/>
                <w:szCs w:val="20"/>
              </w:rPr>
              <w:t>–</w:t>
            </w:r>
            <w:r w:rsidR="00B525DC" w:rsidRPr="00331911">
              <w:rPr>
                <w:color w:val="4472C4" w:themeColor="accent1"/>
                <w:sz w:val="20"/>
                <w:szCs w:val="20"/>
              </w:rPr>
              <w:t xml:space="preserve"> W</w:t>
            </w:r>
          </w:p>
        </w:tc>
        <w:tc>
          <w:tcPr>
            <w:tcW w:w="0" w:type="auto"/>
          </w:tcPr>
          <w:p w14:paraId="2D1738D6" w14:textId="46C8F24E" w:rsidR="00C22D7F" w:rsidRPr="00331911" w:rsidRDefault="00992F9B" w:rsidP="00492273">
            <w:pPr>
              <w:rPr>
                <w:color w:val="000000" w:themeColor="text1"/>
                <w:sz w:val="20"/>
                <w:szCs w:val="20"/>
              </w:rPr>
            </w:pPr>
            <w:r w:rsidRPr="00331911">
              <w:rPr>
                <w:color w:val="000000" w:themeColor="text1"/>
                <w:sz w:val="20"/>
                <w:szCs w:val="20"/>
              </w:rPr>
              <w:t>Orientation to Research and Writing</w:t>
            </w:r>
          </w:p>
          <w:p w14:paraId="39BD4647" w14:textId="402A2D43" w:rsidR="00992F9B" w:rsidRPr="00331911" w:rsidRDefault="00992F9B" w:rsidP="00492273">
            <w:pPr>
              <w:rPr>
                <w:b/>
                <w:bCs/>
                <w:color w:val="000000" w:themeColor="text1"/>
                <w:sz w:val="20"/>
                <w:szCs w:val="20"/>
              </w:rPr>
            </w:pPr>
          </w:p>
        </w:tc>
        <w:tc>
          <w:tcPr>
            <w:tcW w:w="0" w:type="auto"/>
            <w:shd w:val="clear" w:color="auto" w:fill="FFFFFF" w:themeFill="background1"/>
          </w:tcPr>
          <w:p w14:paraId="2D3DE710" w14:textId="0143DC4E" w:rsidR="00B030A6" w:rsidRPr="00331911" w:rsidRDefault="00B030A6" w:rsidP="00C64D68">
            <w:pPr>
              <w:pStyle w:val="ListParagraph"/>
              <w:ind w:left="254"/>
              <w:rPr>
                <w:color w:val="000000" w:themeColor="text1"/>
                <w:sz w:val="20"/>
                <w:szCs w:val="20"/>
              </w:rPr>
            </w:pPr>
          </w:p>
        </w:tc>
      </w:tr>
      <w:tr w:rsidR="00F74817" w:rsidRPr="00E95967" w14:paraId="4C01DA00" w14:textId="77777777" w:rsidTr="001059AC">
        <w:trPr>
          <w:trHeight w:val="504"/>
        </w:trPr>
        <w:tc>
          <w:tcPr>
            <w:tcW w:w="0" w:type="auto"/>
            <w:shd w:val="clear" w:color="auto" w:fill="BFBFBF" w:themeFill="text1" w:themeFillTint="40"/>
          </w:tcPr>
          <w:p w14:paraId="35C57F0B" w14:textId="77777777" w:rsidR="00CB19FB" w:rsidRPr="00331911" w:rsidRDefault="00CB19FB" w:rsidP="00A266E8">
            <w:pPr>
              <w:rPr>
                <w:sz w:val="20"/>
                <w:szCs w:val="20"/>
              </w:rPr>
            </w:pPr>
          </w:p>
        </w:tc>
        <w:tc>
          <w:tcPr>
            <w:tcW w:w="0" w:type="auto"/>
          </w:tcPr>
          <w:p w14:paraId="74A79139" w14:textId="27B3A9F0" w:rsidR="00CB19FB" w:rsidRPr="00331911" w:rsidRDefault="00CB19FB" w:rsidP="00CB19FB">
            <w:pPr>
              <w:rPr>
                <w:sz w:val="20"/>
                <w:szCs w:val="20"/>
              </w:rPr>
            </w:pPr>
            <w:r w:rsidRPr="00331911">
              <w:rPr>
                <w:color w:val="ED7D31" w:themeColor="accent2"/>
                <w:sz w:val="20"/>
                <w:szCs w:val="20"/>
              </w:rPr>
              <w:t>Feb 1</w:t>
            </w:r>
            <w:r w:rsidR="007F2877" w:rsidRPr="00331911">
              <w:rPr>
                <w:color w:val="ED7D31" w:themeColor="accent2"/>
                <w:sz w:val="20"/>
                <w:szCs w:val="20"/>
              </w:rPr>
              <w:t xml:space="preserve">8 </w:t>
            </w:r>
            <w:r w:rsidR="00331911">
              <w:rPr>
                <w:color w:val="ED7D31" w:themeColor="accent2"/>
                <w:sz w:val="20"/>
                <w:szCs w:val="20"/>
              </w:rPr>
              <w:t>–</w:t>
            </w:r>
            <w:r w:rsidR="007F2877" w:rsidRPr="00331911">
              <w:rPr>
                <w:color w:val="ED7D31" w:themeColor="accent2"/>
                <w:sz w:val="20"/>
                <w:szCs w:val="20"/>
              </w:rPr>
              <w:t xml:space="preserve"> F</w:t>
            </w:r>
          </w:p>
        </w:tc>
        <w:tc>
          <w:tcPr>
            <w:tcW w:w="0" w:type="auto"/>
          </w:tcPr>
          <w:p w14:paraId="3C9703B7" w14:textId="77777777" w:rsidR="00C64D68" w:rsidRPr="00331911" w:rsidRDefault="00C64D68" w:rsidP="00C64D68">
            <w:pPr>
              <w:jc w:val="both"/>
              <w:rPr>
                <w:b/>
                <w:bCs/>
                <w:iCs/>
                <w:color w:val="000000" w:themeColor="text1"/>
                <w:sz w:val="20"/>
                <w:szCs w:val="20"/>
              </w:rPr>
            </w:pPr>
            <w:r w:rsidRPr="00331911">
              <w:rPr>
                <w:b/>
                <w:bCs/>
                <w:iCs/>
                <w:color w:val="000000" w:themeColor="text1"/>
                <w:sz w:val="20"/>
                <w:szCs w:val="20"/>
              </w:rPr>
              <w:t>Objective #4: The Counseling Process</w:t>
            </w:r>
          </w:p>
          <w:p w14:paraId="17AB22B6" w14:textId="772EED10" w:rsidR="00CB19FB" w:rsidRPr="00331911" w:rsidRDefault="00C64D68" w:rsidP="00492273">
            <w:pPr>
              <w:rPr>
                <w:iCs/>
                <w:color w:val="000000" w:themeColor="text1"/>
                <w:sz w:val="20"/>
                <w:szCs w:val="20"/>
              </w:rPr>
            </w:pPr>
            <w:r w:rsidRPr="00331911">
              <w:rPr>
                <w:iCs/>
                <w:color w:val="000000" w:themeColor="text1"/>
                <w:sz w:val="20"/>
                <w:szCs w:val="20"/>
              </w:rPr>
              <w:t>Building Counseling Relationships</w:t>
            </w:r>
          </w:p>
          <w:p w14:paraId="5B7B3BCE" w14:textId="16817051" w:rsidR="000C7DE5" w:rsidRPr="00331911" w:rsidRDefault="00A16738" w:rsidP="00492273">
            <w:pPr>
              <w:rPr>
                <w:iCs/>
                <w:color w:val="000000" w:themeColor="text1"/>
                <w:sz w:val="20"/>
                <w:szCs w:val="20"/>
              </w:rPr>
            </w:pPr>
            <w:r w:rsidRPr="00331911">
              <w:rPr>
                <w:iCs/>
                <w:color w:val="000000" w:themeColor="text1"/>
                <w:sz w:val="20"/>
                <w:szCs w:val="20"/>
              </w:rPr>
              <w:t>Intake and Clinical Interview</w:t>
            </w:r>
          </w:p>
        </w:tc>
        <w:tc>
          <w:tcPr>
            <w:tcW w:w="0" w:type="auto"/>
          </w:tcPr>
          <w:p w14:paraId="628F84B4" w14:textId="77777777" w:rsidR="00F444BD" w:rsidRDefault="00676083" w:rsidP="00676083">
            <w:pPr>
              <w:pStyle w:val="ListParagraph"/>
              <w:numPr>
                <w:ilvl w:val="0"/>
                <w:numId w:val="29"/>
              </w:numPr>
              <w:rPr>
                <w:color w:val="000000" w:themeColor="text1"/>
                <w:sz w:val="20"/>
                <w:szCs w:val="20"/>
              </w:rPr>
            </w:pPr>
            <w:r w:rsidRPr="00331911">
              <w:rPr>
                <w:color w:val="000000" w:themeColor="text1"/>
                <w:sz w:val="20"/>
                <w:szCs w:val="20"/>
              </w:rPr>
              <w:t>Gladding</w:t>
            </w:r>
            <w:r>
              <w:rPr>
                <w:color w:val="000000" w:themeColor="text1"/>
                <w:sz w:val="20"/>
                <w:szCs w:val="20"/>
              </w:rPr>
              <w:t>: Chapter</w:t>
            </w:r>
            <w:r w:rsidRPr="00331911">
              <w:rPr>
                <w:color w:val="000000" w:themeColor="text1"/>
                <w:sz w:val="20"/>
                <w:szCs w:val="20"/>
              </w:rPr>
              <w:t xml:space="preserve"> </w:t>
            </w:r>
            <w:r w:rsidR="00E703DC">
              <w:rPr>
                <w:color w:val="000000" w:themeColor="text1"/>
                <w:sz w:val="20"/>
                <w:szCs w:val="20"/>
              </w:rPr>
              <w:t>5, Chapter 6</w:t>
            </w:r>
          </w:p>
          <w:p w14:paraId="21B230AB" w14:textId="67194F8F" w:rsidR="00C659DD" w:rsidRPr="00676083" w:rsidRDefault="00C659DD" w:rsidP="00676083">
            <w:pPr>
              <w:pStyle w:val="ListParagraph"/>
              <w:numPr>
                <w:ilvl w:val="0"/>
                <w:numId w:val="29"/>
              </w:numPr>
              <w:rPr>
                <w:color w:val="000000" w:themeColor="text1"/>
                <w:sz w:val="20"/>
                <w:szCs w:val="20"/>
              </w:rPr>
            </w:pPr>
            <w:r>
              <w:rPr>
                <w:color w:val="000000" w:themeColor="text1"/>
                <w:sz w:val="20"/>
                <w:szCs w:val="20"/>
              </w:rPr>
              <w:t xml:space="preserve">Luhrmann: Chapter </w:t>
            </w:r>
            <w:r w:rsidR="00F7718B">
              <w:rPr>
                <w:color w:val="000000" w:themeColor="text1"/>
                <w:sz w:val="20"/>
                <w:szCs w:val="20"/>
              </w:rPr>
              <w:t>2 (pgs. 84-102)</w:t>
            </w:r>
          </w:p>
        </w:tc>
      </w:tr>
      <w:tr w:rsidR="00F74817" w:rsidRPr="00E95967" w14:paraId="6527B951" w14:textId="77777777" w:rsidTr="001B5800">
        <w:trPr>
          <w:trHeight w:val="504"/>
        </w:trPr>
        <w:tc>
          <w:tcPr>
            <w:tcW w:w="0" w:type="auto"/>
            <w:shd w:val="clear" w:color="auto" w:fill="FFFFFF" w:themeFill="background1"/>
            <w:vAlign w:val="center"/>
          </w:tcPr>
          <w:p w14:paraId="75B72A97" w14:textId="59B1F199" w:rsidR="00CB19FB" w:rsidRPr="00331911" w:rsidRDefault="008A38AE" w:rsidP="008A38AE">
            <w:pPr>
              <w:jc w:val="center"/>
              <w:rPr>
                <w:sz w:val="20"/>
                <w:szCs w:val="20"/>
              </w:rPr>
            </w:pPr>
            <w:r w:rsidRPr="00331911">
              <w:rPr>
                <w:sz w:val="20"/>
                <w:szCs w:val="20"/>
              </w:rPr>
              <w:t>Week 7</w:t>
            </w:r>
          </w:p>
        </w:tc>
        <w:tc>
          <w:tcPr>
            <w:tcW w:w="0" w:type="auto"/>
          </w:tcPr>
          <w:p w14:paraId="0EE9DBDE" w14:textId="209EE7FC" w:rsidR="00CB19FB" w:rsidRPr="00331911" w:rsidRDefault="00CB19FB" w:rsidP="00CB19FB">
            <w:pPr>
              <w:rPr>
                <w:sz w:val="20"/>
                <w:szCs w:val="20"/>
              </w:rPr>
            </w:pPr>
            <w:r w:rsidRPr="00331911">
              <w:rPr>
                <w:color w:val="70AD47" w:themeColor="accent6"/>
                <w:sz w:val="20"/>
                <w:szCs w:val="20"/>
              </w:rPr>
              <w:t xml:space="preserve">Feb </w:t>
            </w:r>
            <w:r w:rsidR="008A38AE" w:rsidRPr="00331911">
              <w:rPr>
                <w:color w:val="70AD47" w:themeColor="accent6"/>
                <w:sz w:val="20"/>
                <w:szCs w:val="20"/>
              </w:rPr>
              <w:t xml:space="preserve">21 </w:t>
            </w:r>
            <w:r w:rsidR="00331911">
              <w:rPr>
                <w:color w:val="70AD47" w:themeColor="accent6"/>
                <w:sz w:val="20"/>
                <w:szCs w:val="20"/>
              </w:rPr>
              <w:t>–</w:t>
            </w:r>
            <w:r w:rsidR="008A38AE" w:rsidRPr="00331911">
              <w:rPr>
                <w:color w:val="70AD47" w:themeColor="accent6"/>
                <w:sz w:val="20"/>
                <w:szCs w:val="20"/>
              </w:rPr>
              <w:t xml:space="preserve"> M</w:t>
            </w:r>
          </w:p>
        </w:tc>
        <w:tc>
          <w:tcPr>
            <w:tcW w:w="0" w:type="auto"/>
          </w:tcPr>
          <w:p w14:paraId="3CA4949D" w14:textId="7771A3FE" w:rsidR="00CB19FB" w:rsidRPr="00331911" w:rsidRDefault="00FB2892" w:rsidP="009C0C42">
            <w:pPr>
              <w:jc w:val="both"/>
              <w:rPr>
                <w:color w:val="000000" w:themeColor="text1"/>
                <w:sz w:val="20"/>
                <w:szCs w:val="20"/>
              </w:rPr>
            </w:pPr>
            <w:r w:rsidRPr="00331911">
              <w:rPr>
                <w:color w:val="000000" w:themeColor="text1"/>
                <w:sz w:val="20"/>
                <w:szCs w:val="20"/>
              </w:rPr>
              <w:t>Independent Work Day</w:t>
            </w:r>
          </w:p>
        </w:tc>
        <w:tc>
          <w:tcPr>
            <w:tcW w:w="0" w:type="auto"/>
          </w:tcPr>
          <w:p w14:paraId="03CBEA9E" w14:textId="1E22F424" w:rsidR="00C16D0F" w:rsidRPr="00331911" w:rsidRDefault="00331911" w:rsidP="00331911">
            <w:pPr>
              <w:pStyle w:val="ListParagraph"/>
              <w:numPr>
                <w:ilvl w:val="0"/>
                <w:numId w:val="29"/>
              </w:numPr>
              <w:rPr>
                <w:color w:val="000000" w:themeColor="text1"/>
                <w:sz w:val="20"/>
                <w:szCs w:val="20"/>
              </w:rPr>
            </w:pPr>
            <w:r w:rsidRPr="00331911">
              <w:rPr>
                <w:b/>
                <w:bCs/>
                <w:color w:val="000000" w:themeColor="text1"/>
                <w:sz w:val="20"/>
                <w:szCs w:val="20"/>
              </w:rPr>
              <w:t>Discussion Questions due at 11:59pm</w:t>
            </w:r>
          </w:p>
          <w:p w14:paraId="10E61105" w14:textId="269F39E7" w:rsidR="00CB19FB" w:rsidRPr="00331911" w:rsidRDefault="00CB19FB" w:rsidP="00F34A31">
            <w:pPr>
              <w:rPr>
                <w:color w:val="000000" w:themeColor="text1"/>
                <w:sz w:val="20"/>
                <w:szCs w:val="20"/>
              </w:rPr>
            </w:pPr>
          </w:p>
        </w:tc>
      </w:tr>
      <w:tr w:rsidR="00F74817" w:rsidRPr="00E95967" w14:paraId="6E763DBE" w14:textId="77777777" w:rsidTr="001059AC">
        <w:trPr>
          <w:trHeight w:val="504"/>
        </w:trPr>
        <w:tc>
          <w:tcPr>
            <w:tcW w:w="0" w:type="auto"/>
            <w:shd w:val="clear" w:color="auto" w:fill="BFBFBF" w:themeFill="text1" w:themeFillTint="40"/>
          </w:tcPr>
          <w:p w14:paraId="4FD4046C" w14:textId="77777777" w:rsidR="008A38AE" w:rsidRPr="00331911" w:rsidRDefault="008A38AE" w:rsidP="00A266E8">
            <w:pPr>
              <w:rPr>
                <w:sz w:val="20"/>
                <w:szCs w:val="20"/>
              </w:rPr>
            </w:pPr>
          </w:p>
        </w:tc>
        <w:tc>
          <w:tcPr>
            <w:tcW w:w="0" w:type="auto"/>
          </w:tcPr>
          <w:p w14:paraId="13BA7A61" w14:textId="44BF3F49" w:rsidR="008A38AE" w:rsidRPr="00331911" w:rsidRDefault="00565517" w:rsidP="00CB19FB">
            <w:pPr>
              <w:rPr>
                <w:sz w:val="20"/>
                <w:szCs w:val="20"/>
              </w:rPr>
            </w:pPr>
            <w:r w:rsidRPr="00331911">
              <w:rPr>
                <w:color w:val="4472C4" w:themeColor="accent1"/>
                <w:sz w:val="20"/>
                <w:szCs w:val="20"/>
              </w:rPr>
              <w:t xml:space="preserve">Feb 23 </w:t>
            </w:r>
            <w:r w:rsidR="00331911">
              <w:rPr>
                <w:color w:val="4472C4" w:themeColor="accent1"/>
                <w:sz w:val="20"/>
                <w:szCs w:val="20"/>
              </w:rPr>
              <w:t>–</w:t>
            </w:r>
            <w:r w:rsidRPr="00331911">
              <w:rPr>
                <w:color w:val="4472C4" w:themeColor="accent1"/>
                <w:sz w:val="20"/>
                <w:szCs w:val="20"/>
              </w:rPr>
              <w:t xml:space="preserve"> W</w:t>
            </w:r>
          </w:p>
        </w:tc>
        <w:tc>
          <w:tcPr>
            <w:tcW w:w="0" w:type="auto"/>
          </w:tcPr>
          <w:p w14:paraId="73F5983A" w14:textId="019998D6" w:rsidR="008A38AE" w:rsidRPr="00331911" w:rsidRDefault="00FB2892" w:rsidP="00361D12">
            <w:pPr>
              <w:jc w:val="both"/>
              <w:rPr>
                <w:color w:val="000000" w:themeColor="text1"/>
                <w:sz w:val="20"/>
                <w:szCs w:val="20"/>
              </w:rPr>
            </w:pPr>
            <w:r w:rsidRPr="00331911">
              <w:rPr>
                <w:b/>
                <w:bCs/>
                <w:iCs/>
                <w:color w:val="000000" w:themeColor="text1"/>
                <w:sz w:val="20"/>
                <w:szCs w:val="20"/>
              </w:rPr>
              <w:t>Objective #4: The Counseling Process</w:t>
            </w:r>
          </w:p>
        </w:tc>
        <w:tc>
          <w:tcPr>
            <w:tcW w:w="0" w:type="auto"/>
          </w:tcPr>
          <w:p w14:paraId="27574424" w14:textId="45B92C79" w:rsidR="00565517" w:rsidRPr="00331911" w:rsidRDefault="00565517" w:rsidP="00B030A6">
            <w:pPr>
              <w:rPr>
                <w:color w:val="000000" w:themeColor="text1"/>
                <w:sz w:val="20"/>
                <w:szCs w:val="20"/>
              </w:rPr>
            </w:pPr>
          </w:p>
          <w:p w14:paraId="2FDDE3BB" w14:textId="37DC4CFE" w:rsidR="008A38AE" w:rsidRPr="00331911" w:rsidRDefault="008A38AE" w:rsidP="00C64D68">
            <w:pPr>
              <w:pStyle w:val="ListParagraph"/>
              <w:ind w:left="254"/>
              <w:rPr>
                <w:color w:val="000000" w:themeColor="text1"/>
                <w:sz w:val="20"/>
                <w:szCs w:val="20"/>
              </w:rPr>
            </w:pPr>
          </w:p>
        </w:tc>
      </w:tr>
      <w:tr w:rsidR="00F74817" w:rsidRPr="00E95967" w14:paraId="0509276A" w14:textId="77777777" w:rsidTr="00CF15EA">
        <w:trPr>
          <w:trHeight w:val="504"/>
        </w:trPr>
        <w:tc>
          <w:tcPr>
            <w:tcW w:w="0" w:type="auto"/>
            <w:shd w:val="clear" w:color="auto" w:fill="BFBFBF" w:themeFill="text1" w:themeFillTint="40"/>
          </w:tcPr>
          <w:p w14:paraId="67960CE7" w14:textId="17BCAA05" w:rsidR="000733E0" w:rsidRPr="00331911" w:rsidRDefault="000733E0" w:rsidP="00736BF8">
            <w:pPr>
              <w:jc w:val="center"/>
              <w:rPr>
                <w:sz w:val="20"/>
                <w:szCs w:val="20"/>
              </w:rPr>
            </w:pPr>
          </w:p>
        </w:tc>
        <w:tc>
          <w:tcPr>
            <w:tcW w:w="0" w:type="auto"/>
          </w:tcPr>
          <w:p w14:paraId="74742B76" w14:textId="27525500" w:rsidR="000733E0" w:rsidRPr="00331911" w:rsidRDefault="00676775" w:rsidP="001059AC">
            <w:pPr>
              <w:rPr>
                <w:sz w:val="20"/>
                <w:szCs w:val="20"/>
              </w:rPr>
            </w:pPr>
            <w:r w:rsidRPr="00331911">
              <w:rPr>
                <w:color w:val="ED7D31" w:themeColor="accent2"/>
                <w:sz w:val="20"/>
                <w:szCs w:val="20"/>
              </w:rPr>
              <w:t xml:space="preserve">Feb 25 </w:t>
            </w:r>
            <w:r w:rsidR="00331911">
              <w:rPr>
                <w:color w:val="ED7D31" w:themeColor="accent2"/>
                <w:sz w:val="20"/>
                <w:szCs w:val="20"/>
              </w:rPr>
              <w:t>–</w:t>
            </w:r>
            <w:r w:rsidRPr="00331911">
              <w:rPr>
                <w:color w:val="ED7D31" w:themeColor="accent2"/>
                <w:sz w:val="20"/>
                <w:szCs w:val="20"/>
              </w:rPr>
              <w:t xml:space="preserve"> F</w:t>
            </w:r>
          </w:p>
          <w:p w14:paraId="0BFF4B64" w14:textId="559FB714" w:rsidR="000733E0" w:rsidRPr="00331911" w:rsidRDefault="000733E0" w:rsidP="002C4D99">
            <w:pPr>
              <w:rPr>
                <w:sz w:val="20"/>
                <w:szCs w:val="20"/>
              </w:rPr>
            </w:pPr>
          </w:p>
        </w:tc>
        <w:tc>
          <w:tcPr>
            <w:tcW w:w="0" w:type="auto"/>
          </w:tcPr>
          <w:p w14:paraId="752F5D52" w14:textId="7EBE8613" w:rsidR="00E06FFC" w:rsidRDefault="00161241" w:rsidP="000C7DE5">
            <w:pPr>
              <w:rPr>
                <w:b/>
                <w:bCs/>
                <w:iCs/>
                <w:color w:val="000000" w:themeColor="text1"/>
                <w:sz w:val="20"/>
                <w:szCs w:val="20"/>
              </w:rPr>
            </w:pPr>
            <w:r w:rsidRPr="00331911">
              <w:rPr>
                <w:b/>
                <w:bCs/>
                <w:iCs/>
                <w:color w:val="000000" w:themeColor="text1"/>
                <w:sz w:val="20"/>
                <w:szCs w:val="20"/>
              </w:rPr>
              <w:t>Objective #4: The Counseling Process</w:t>
            </w:r>
          </w:p>
          <w:p w14:paraId="6E2A7F03" w14:textId="6F577685" w:rsidR="00E703DC" w:rsidRPr="00331911" w:rsidRDefault="00E703DC" w:rsidP="000C7DE5">
            <w:pPr>
              <w:rPr>
                <w:b/>
                <w:bCs/>
                <w:iCs/>
                <w:color w:val="000000" w:themeColor="text1"/>
                <w:sz w:val="20"/>
                <w:szCs w:val="20"/>
              </w:rPr>
            </w:pPr>
            <w:r w:rsidRPr="00331911">
              <w:rPr>
                <w:color w:val="000000" w:themeColor="text1"/>
                <w:sz w:val="20"/>
                <w:szCs w:val="20"/>
              </w:rPr>
              <w:t>Diagnosis in Counseling/Psychotherapy</w:t>
            </w:r>
          </w:p>
          <w:p w14:paraId="5F77FD86" w14:textId="77777777" w:rsidR="00161241" w:rsidRPr="00331911" w:rsidRDefault="00E06FFC" w:rsidP="00466067">
            <w:pPr>
              <w:rPr>
                <w:color w:val="000000" w:themeColor="text1"/>
                <w:sz w:val="20"/>
                <w:szCs w:val="20"/>
              </w:rPr>
            </w:pPr>
            <w:r w:rsidRPr="00331911">
              <w:rPr>
                <w:color w:val="000000" w:themeColor="text1"/>
                <w:sz w:val="20"/>
                <w:szCs w:val="20"/>
              </w:rPr>
              <w:t>Testing and Assessment</w:t>
            </w:r>
          </w:p>
          <w:p w14:paraId="511D40AB" w14:textId="77777777" w:rsidR="000C7DE5" w:rsidRDefault="000C7DE5" w:rsidP="00466067">
            <w:pPr>
              <w:rPr>
                <w:color w:val="000000" w:themeColor="text1"/>
                <w:sz w:val="20"/>
                <w:szCs w:val="20"/>
              </w:rPr>
            </w:pPr>
            <w:r w:rsidRPr="00331911">
              <w:rPr>
                <w:color w:val="000000" w:themeColor="text1"/>
                <w:sz w:val="20"/>
                <w:szCs w:val="20"/>
              </w:rPr>
              <w:t xml:space="preserve">Groups in Counseling </w:t>
            </w:r>
          </w:p>
          <w:p w14:paraId="5BFBE3A3" w14:textId="77A6712E" w:rsidR="002C33F3" w:rsidRPr="002C33F3" w:rsidRDefault="002C33F3" w:rsidP="00466067">
            <w:pPr>
              <w:rPr>
                <w:color w:val="000000" w:themeColor="text1"/>
                <w:sz w:val="20"/>
                <w:szCs w:val="20"/>
              </w:rPr>
            </w:pPr>
            <w:r>
              <w:rPr>
                <w:color w:val="000000" w:themeColor="text1"/>
                <w:sz w:val="20"/>
                <w:szCs w:val="20"/>
              </w:rPr>
              <w:t>Consultation and Supervision</w:t>
            </w:r>
          </w:p>
        </w:tc>
        <w:tc>
          <w:tcPr>
            <w:tcW w:w="0" w:type="auto"/>
          </w:tcPr>
          <w:p w14:paraId="37848088" w14:textId="63D0B479" w:rsidR="00E703DC" w:rsidRDefault="00FB799A" w:rsidP="00E703DC">
            <w:pPr>
              <w:pStyle w:val="ListParagraph"/>
              <w:numPr>
                <w:ilvl w:val="0"/>
                <w:numId w:val="29"/>
              </w:numPr>
              <w:rPr>
                <w:color w:val="000000" w:themeColor="text1"/>
                <w:sz w:val="20"/>
                <w:szCs w:val="20"/>
              </w:rPr>
            </w:pPr>
            <w:r w:rsidRPr="00331911">
              <w:rPr>
                <w:color w:val="000000" w:themeColor="text1"/>
                <w:sz w:val="20"/>
                <w:szCs w:val="20"/>
              </w:rPr>
              <w:t>Gladding</w:t>
            </w:r>
            <w:r w:rsidR="00E703DC">
              <w:rPr>
                <w:color w:val="000000" w:themeColor="text1"/>
                <w:sz w:val="20"/>
                <w:szCs w:val="20"/>
              </w:rPr>
              <w:t xml:space="preserve">: Chapter </w:t>
            </w:r>
            <w:r w:rsidR="007C6F8B">
              <w:rPr>
                <w:color w:val="000000" w:themeColor="text1"/>
                <w:sz w:val="20"/>
                <w:szCs w:val="20"/>
              </w:rPr>
              <w:t>12, Chapter 9</w:t>
            </w:r>
            <w:r w:rsidR="002C33F3">
              <w:rPr>
                <w:color w:val="000000" w:themeColor="text1"/>
                <w:sz w:val="20"/>
                <w:szCs w:val="20"/>
              </w:rPr>
              <w:t>, Chapter 10</w:t>
            </w:r>
          </w:p>
          <w:p w14:paraId="58A86D95" w14:textId="35191361" w:rsidR="00F7718B" w:rsidRPr="00331911" w:rsidRDefault="00F7718B" w:rsidP="00E703DC">
            <w:pPr>
              <w:pStyle w:val="ListParagraph"/>
              <w:numPr>
                <w:ilvl w:val="0"/>
                <w:numId w:val="29"/>
              </w:numPr>
              <w:rPr>
                <w:color w:val="000000" w:themeColor="text1"/>
                <w:sz w:val="20"/>
                <w:szCs w:val="20"/>
              </w:rPr>
            </w:pPr>
            <w:r>
              <w:rPr>
                <w:color w:val="000000" w:themeColor="text1"/>
                <w:sz w:val="20"/>
                <w:szCs w:val="20"/>
              </w:rPr>
              <w:t>Luhrmann: Chapter 2 (pgs. 102-1</w:t>
            </w:r>
            <w:r w:rsidR="007B06D5">
              <w:rPr>
                <w:color w:val="000000" w:themeColor="text1"/>
                <w:sz w:val="20"/>
                <w:szCs w:val="20"/>
              </w:rPr>
              <w:t>18</w:t>
            </w:r>
            <w:r>
              <w:rPr>
                <w:color w:val="000000" w:themeColor="text1"/>
                <w:sz w:val="20"/>
                <w:szCs w:val="20"/>
              </w:rPr>
              <w:t>)</w:t>
            </w:r>
          </w:p>
          <w:p w14:paraId="10A780E9" w14:textId="5F2FB680" w:rsidR="00161241" w:rsidRPr="007C6F8B" w:rsidRDefault="00161241" w:rsidP="007C6F8B">
            <w:pPr>
              <w:rPr>
                <w:color w:val="000000" w:themeColor="text1"/>
                <w:sz w:val="20"/>
                <w:szCs w:val="20"/>
              </w:rPr>
            </w:pPr>
          </w:p>
        </w:tc>
      </w:tr>
      <w:tr w:rsidR="00F74817" w:rsidRPr="00E95967" w14:paraId="4041E554" w14:textId="77777777" w:rsidTr="001B5800">
        <w:trPr>
          <w:trHeight w:val="504"/>
        </w:trPr>
        <w:tc>
          <w:tcPr>
            <w:tcW w:w="0" w:type="auto"/>
            <w:shd w:val="clear" w:color="auto" w:fill="FFFFFF" w:themeFill="background1"/>
            <w:vAlign w:val="center"/>
          </w:tcPr>
          <w:p w14:paraId="521721D4" w14:textId="231D0BE9" w:rsidR="002C4D99" w:rsidRPr="00331911" w:rsidRDefault="00040A84" w:rsidP="00040A84">
            <w:pPr>
              <w:jc w:val="center"/>
              <w:rPr>
                <w:sz w:val="20"/>
                <w:szCs w:val="20"/>
              </w:rPr>
            </w:pPr>
            <w:r w:rsidRPr="00331911">
              <w:rPr>
                <w:sz w:val="20"/>
                <w:szCs w:val="20"/>
              </w:rPr>
              <w:t>Week 8</w:t>
            </w:r>
          </w:p>
        </w:tc>
        <w:tc>
          <w:tcPr>
            <w:tcW w:w="0" w:type="auto"/>
          </w:tcPr>
          <w:p w14:paraId="5C79926A" w14:textId="3EB3CED0" w:rsidR="002C4D99" w:rsidRPr="00331911" w:rsidRDefault="002C4D99" w:rsidP="002C4D99">
            <w:pPr>
              <w:rPr>
                <w:sz w:val="20"/>
                <w:szCs w:val="20"/>
              </w:rPr>
            </w:pPr>
            <w:r w:rsidRPr="00331911">
              <w:rPr>
                <w:color w:val="70AD47" w:themeColor="accent6"/>
                <w:sz w:val="20"/>
                <w:szCs w:val="20"/>
              </w:rPr>
              <w:t>Feb 2</w:t>
            </w:r>
            <w:r w:rsidR="005065F9" w:rsidRPr="00331911">
              <w:rPr>
                <w:color w:val="70AD47" w:themeColor="accent6"/>
                <w:sz w:val="20"/>
                <w:szCs w:val="20"/>
              </w:rPr>
              <w:t>8- M</w:t>
            </w:r>
          </w:p>
        </w:tc>
        <w:tc>
          <w:tcPr>
            <w:tcW w:w="0" w:type="auto"/>
          </w:tcPr>
          <w:p w14:paraId="3EF2C287" w14:textId="28E38A12" w:rsidR="00480245" w:rsidRPr="00331911" w:rsidRDefault="00813A69" w:rsidP="00466067">
            <w:pPr>
              <w:rPr>
                <w:color w:val="000000" w:themeColor="text1"/>
                <w:sz w:val="20"/>
                <w:szCs w:val="20"/>
              </w:rPr>
            </w:pPr>
            <w:r w:rsidRPr="00331911">
              <w:rPr>
                <w:color w:val="000000" w:themeColor="text1"/>
                <w:sz w:val="20"/>
                <w:szCs w:val="20"/>
              </w:rPr>
              <w:t>Independent Work Day</w:t>
            </w:r>
          </w:p>
        </w:tc>
        <w:tc>
          <w:tcPr>
            <w:tcW w:w="0" w:type="auto"/>
          </w:tcPr>
          <w:p w14:paraId="7635E2E7" w14:textId="77777777" w:rsidR="00331911" w:rsidRPr="00331911" w:rsidRDefault="00331911" w:rsidP="00331911">
            <w:pPr>
              <w:pStyle w:val="ListParagraph"/>
              <w:numPr>
                <w:ilvl w:val="0"/>
                <w:numId w:val="30"/>
              </w:numPr>
              <w:rPr>
                <w:color w:val="000000" w:themeColor="text1"/>
                <w:sz w:val="20"/>
                <w:szCs w:val="20"/>
              </w:rPr>
            </w:pPr>
            <w:r w:rsidRPr="00331911">
              <w:rPr>
                <w:b/>
                <w:bCs/>
                <w:color w:val="000000" w:themeColor="text1"/>
                <w:sz w:val="20"/>
                <w:szCs w:val="20"/>
              </w:rPr>
              <w:t>Discussion Questions due at 11:59pm</w:t>
            </w:r>
          </w:p>
          <w:p w14:paraId="021D7C9B" w14:textId="0C4EB128" w:rsidR="005065F9" w:rsidRPr="00331911" w:rsidRDefault="00331911" w:rsidP="00331911">
            <w:pPr>
              <w:pStyle w:val="ListParagraph"/>
              <w:numPr>
                <w:ilvl w:val="0"/>
                <w:numId w:val="30"/>
              </w:numPr>
              <w:rPr>
                <w:color w:val="000000" w:themeColor="text1"/>
                <w:sz w:val="20"/>
                <w:szCs w:val="20"/>
              </w:rPr>
            </w:pPr>
            <w:r>
              <w:rPr>
                <w:b/>
                <w:bCs/>
                <w:color w:val="000000" w:themeColor="text1"/>
                <w:sz w:val="20"/>
                <w:szCs w:val="20"/>
              </w:rPr>
              <w:t>J</w:t>
            </w:r>
            <w:r w:rsidR="005E08A7" w:rsidRPr="00331911">
              <w:rPr>
                <w:b/>
                <w:bCs/>
                <w:color w:val="000000" w:themeColor="text1"/>
                <w:sz w:val="20"/>
                <w:szCs w:val="20"/>
              </w:rPr>
              <w:t>ournal #4 Due</w:t>
            </w:r>
          </w:p>
        </w:tc>
      </w:tr>
      <w:tr w:rsidR="00F74817" w:rsidRPr="00E95967" w14:paraId="509ED04E" w14:textId="77777777" w:rsidTr="008E11CA">
        <w:trPr>
          <w:trHeight w:val="504"/>
        </w:trPr>
        <w:tc>
          <w:tcPr>
            <w:tcW w:w="0" w:type="auto"/>
            <w:shd w:val="clear" w:color="auto" w:fill="BFBFBF" w:themeFill="text1" w:themeFillTint="40"/>
          </w:tcPr>
          <w:p w14:paraId="306DFA43" w14:textId="77777777" w:rsidR="007B3067" w:rsidRPr="00331911" w:rsidRDefault="007B3067" w:rsidP="00040A84">
            <w:pPr>
              <w:jc w:val="center"/>
              <w:rPr>
                <w:sz w:val="20"/>
                <w:szCs w:val="20"/>
              </w:rPr>
            </w:pPr>
          </w:p>
        </w:tc>
        <w:tc>
          <w:tcPr>
            <w:tcW w:w="0" w:type="auto"/>
          </w:tcPr>
          <w:p w14:paraId="0626A0AE" w14:textId="68F82CD9" w:rsidR="007B3067" w:rsidRPr="00331911" w:rsidRDefault="005065F9" w:rsidP="002C4D99">
            <w:pPr>
              <w:rPr>
                <w:sz w:val="20"/>
                <w:szCs w:val="20"/>
              </w:rPr>
            </w:pPr>
            <w:r w:rsidRPr="00331911">
              <w:rPr>
                <w:color w:val="4472C4" w:themeColor="accent1"/>
                <w:sz w:val="20"/>
                <w:szCs w:val="20"/>
              </w:rPr>
              <w:t>Ma</w:t>
            </w:r>
            <w:r w:rsidR="001A27CE" w:rsidRPr="00331911">
              <w:rPr>
                <w:color w:val="4472C4" w:themeColor="accent1"/>
                <w:sz w:val="20"/>
                <w:szCs w:val="20"/>
              </w:rPr>
              <w:t>r</w:t>
            </w:r>
            <w:r w:rsidRPr="00331911">
              <w:rPr>
                <w:color w:val="4472C4" w:themeColor="accent1"/>
                <w:sz w:val="20"/>
                <w:szCs w:val="20"/>
              </w:rPr>
              <w:t xml:space="preserve"> 2 </w:t>
            </w:r>
            <w:r w:rsidR="00331911">
              <w:rPr>
                <w:color w:val="4472C4" w:themeColor="accent1"/>
                <w:sz w:val="20"/>
                <w:szCs w:val="20"/>
              </w:rPr>
              <w:t>–</w:t>
            </w:r>
            <w:r w:rsidRPr="00331911">
              <w:rPr>
                <w:color w:val="4472C4" w:themeColor="accent1"/>
                <w:sz w:val="20"/>
                <w:szCs w:val="20"/>
              </w:rPr>
              <w:t xml:space="preserve"> </w:t>
            </w:r>
            <w:r w:rsidR="008E11CA" w:rsidRPr="00331911">
              <w:rPr>
                <w:color w:val="4472C4" w:themeColor="accent1"/>
                <w:sz w:val="20"/>
                <w:szCs w:val="20"/>
              </w:rPr>
              <w:t>W</w:t>
            </w:r>
          </w:p>
        </w:tc>
        <w:tc>
          <w:tcPr>
            <w:tcW w:w="0" w:type="auto"/>
          </w:tcPr>
          <w:p w14:paraId="12EED981" w14:textId="1B4D7774" w:rsidR="00E06FFC" w:rsidRPr="00331911" w:rsidRDefault="00E745CE" w:rsidP="00466067">
            <w:pPr>
              <w:rPr>
                <w:color w:val="000000" w:themeColor="text1"/>
                <w:sz w:val="20"/>
                <w:szCs w:val="20"/>
              </w:rPr>
            </w:pPr>
            <w:r w:rsidRPr="00331911">
              <w:rPr>
                <w:b/>
                <w:bCs/>
                <w:iCs/>
                <w:color w:val="000000" w:themeColor="text1"/>
                <w:sz w:val="20"/>
                <w:szCs w:val="20"/>
              </w:rPr>
              <w:t>Review for Exam 2</w:t>
            </w:r>
          </w:p>
        </w:tc>
        <w:tc>
          <w:tcPr>
            <w:tcW w:w="0" w:type="auto"/>
          </w:tcPr>
          <w:p w14:paraId="701AD65E" w14:textId="77777777" w:rsidR="007B3067" w:rsidRPr="00331911" w:rsidRDefault="007B3067" w:rsidP="00233894">
            <w:pPr>
              <w:pStyle w:val="ListParagraph"/>
              <w:ind w:left="254"/>
              <w:rPr>
                <w:color w:val="000000" w:themeColor="text1"/>
                <w:sz w:val="20"/>
                <w:szCs w:val="20"/>
              </w:rPr>
            </w:pPr>
          </w:p>
        </w:tc>
      </w:tr>
      <w:tr w:rsidR="00F74817" w:rsidRPr="00E95967" w14:paraId="3490364B" w14:textId="77777777" w:rsidTr="00E5042C">
        <w:trPr>
          <w:trHeight w:val="504"/>
        </w:trPr>
        <w:tc>
          <w:tcPr>
            <w:tcW w:w="0" w:type="auto"/>
            <w:shd w:val="clear" w:color="auto" w:fill="BFBFBF" w:themeFill="text1" w:themeFillTint="40"/>
          </w:tcPr>
          <w:p w14:paraId="1495C179" w14:textId="77777777" w:rsidR="002C4D99" w:rsidRPr="00331911" w:rsidRDefault="002C4D99" w:rsidP="00ED7D8E">
            <w:pPr>
              <w:rPr>
                <w:sz w:val="20"/>
                <w:szCs w:val="20"/>
              </w:rPr>
            </w:pPr>
          </w:p>
        </w:tc>
        <w:tc>
          <w:tcPr>
            <w:tcW w:w="0" w:type="auto"/>
          </w:tcPr>
          <w:p w14:paraId="502C00AB" w14:textId="2EE37F09" w:rsidR="002C4D99" w:rsidRPr="00331911" w:rsidRDefault="008E11CA" w:rsidP="002C4D99">
            <w:pPr>
              <w:rPr>
                <w:sz w:val="20"/>
                <w:szCs w:val="20"/>
              </w:rPr>
            </w:pPr>
            <w:r w:rsidRPr="00331911">
              <w:rPr>
                <w:color w:val="ED7D31" w:themeColor="accent2"/>
                <w:sz w:val="20"/>
                <w:szCs w:val="20"/>
              </w:rPr>
              <w:t>Mar</w:t>
            </w:r>
            <w:r w:rsidR="001A27CE" w:rsidRPr="00331911">
              <w:rPr>
                <w:color w:val="ED7D31" w:themeColor="accent2"/>
                <w:sz w:val="20"/>
                <w:szCs w:val="20"/>
              </w:rPr>
              <w:t xml:space="preserve"> </w:t>
            </w:r>
            <w:r w:rsidRPr="00331911">
              <w:rPr>
                <w:color w:val="ED7D31" w:themeColor="accent2"/>
                <w:sz w:val="20"/>
                <w:szCs w:val="20"/>
              </w:rPr>
              <w:t xml:space="preserve">4 </w:t>
            </w:r>
            <w:r w:rsidR="00331911">
              <w:rPr>
                <w:color w:val="ED7D31" w:themeColor="accent2"/>
                <w:sz w:val="20"/>
                <w:szCs w:val="20"/>
              </w:rPr>
              <w:t>–</w:t>
            </w:r>
            <w:r w:rsidRPr="00331911">
              <w:rPr>
                <w:color w:val="ED7D31" w:themeColor="accent2"/>
                <w:sz w:val="20"/>
                <w:szCs w:val="20"/>
              </w:rPr>
              <w:t xml:space="preserve"> F</w:t>
            </w:r>
          </w:p>
        </w:tc>
        <w:tc>
          <w:tcPr>
            <w:tcW w:w="0" w:type="auto"/>
          </w:tcPr>
          <w:p w14:paraId="7417A54D" w14:textId="77777777" w:rsidR="00E745CE" w:rsidRPr="00331911" w:rsidRDefault="00E745CE" w:rsidP="005F2832">
            <w:pPr>
              <w:rPr>
                <w:b/>
                <w:bCs/>
                <w:color w:val="000000" w:themeColor="text1"/>
                <w:sz w:val="20"/>
                <w:szCs w:val="20"/>
              </w:rPr>
            </w:pPr>
            <w:r w:rsidRPr="00331911">
              <w:rPr>
                <w:b/>
                <w:bCs/>
                <w:color w:val="000000" w:themeColor="text1"/>
                <w:sz w:val="20"/>
                <w:szCs w:val="20"/>
              </w:rPr>
              <w:t>EXAM 2</w:t>
            </w:r>
          </w:p>
          <w:p w14:paraId="4322856D" w14:textId="4A2D769B" w:rsidR="002C4D99" w:rsidRPr="00331911" w:rsidRDefault="00E745CE" w:rsidP="00BB2813">
            <w:pPr>
              <w:rPr>
                <w:color w:val="000000" w:themeColor="text1"/>
                <w:sz w:val="20"/>
                <w:szCs w:val="20"/>
              </w:rPr>
            </w:pPr>
            <w:r w:rsidRPr="00331911">
              <w:rPr>
                <w:color w:val="000000" w:themeColor="text1"/>
                <w:sz w:val="20"/>
                <w:szCs w:val="20"/>
              </w:rPr>
              <w:t>Counseling Process: Establishing a relationship, progression, and client care</w:t>
            </w:r>
          </w:p>
        </w:tc>
        <w:tc>
          <w:tcPr>
            <w:tcW w:w="0" w:type="auto"/>
          </w:tcPr>
          <w:p w14:paraId="1E657041" w14:textId="480FA6D4" w:rsidR="002C4D99" w:rsidRPr="00331911" w:rsidRDefault="002C4D99" w:rsidP="00F4212E">
            <w:pPr>
              <w:rPr>
                <w:color w:val="000000" w:themeColor="text1"/>
                <w:sz w:val="20"/>
                <w:szCs w:val="20"/>
              </w:rPr>
            </w:pPr>
          </w:p>
        </w:tc>
      </w:tr>
      <w:tr w:rsidR="00EA504C" w:rsidRPr="00E95967" w14:paraId="2286042E" w14:textId="77777777" w:rsidTr="00EF7C6B">
        <w:trPr>
          <w:trHeight w:val="504"/>
        </w:trPr>
        <w:tc>
          <w:tcPr>
            <w:tcW w:w="0" w:type="auto"/>
            <w:shd w:val="clear" w:color="auto" w:fill="FFF2CC" w:themeFill="accent4" w:themeFillTint="33"/>
          </w:tcPr>
          <w:p w14:paraId="16E25D5D" w14:textId="77777777" w:rsidR="00EA6AFA" w:rsidRPr="00331911" w:rsidRDefault="00EA6AFA" w:rsidP="00233894">
            <w:pPr>
              <w:jc w:val="center"/>
              <w:rPr>
                <w:b/>
                <w:bCs/>
                <w:sz w:val="20"/>
                <w:szCs w:val="20"/>
              </w:rPr>
            </w:pPr>
            <w:r w:rsidRPr="00331911">
              <w:rPr>
                <w:b/>
                <w:bCs/>
                <w:sz w:val="20"/>
                <w:szCs w:val="20"/>
              </w:rPr>
              <w:t>SPRING BREAK</w:t>
            </w:r>
          </w:p>
          <w:p w14:paraId="052478DA" w14:textId="77777777" w:rsidR="00EA6AFA" w:rsidRPr="00331911" w:rsidRDefault="00EA6AFA" w:rsidP="00233894">
            <w:pPr>
              <w:jc w:val="center"/>
              <w:rPr>
                <w:sz w:val="20"/>
                <w:szCs w:val="20"/>
              </w:rPr>
            </w:pPr>
            <w:r w:rsidRPr="00331911">
              <w:rPr>
                <w:sz w:val="20"/>
                <w:szCs w:val="20"/>
              </w:rPr>
              <w:t>Mar 7- 11</w:t>
            </w:r>
          </w:p>
          <w:p w14:paraId="1C8BA84A" w14:textId="355D0ADB" w:rsidR="00EA6AFA" w:rsidRPr="00331911" w:rsidRDefault="00EA6AFA" w:rsidP="00233894">
            <w:pPr>
              <w:jc w:val="center"/>
              <w:rPr>
                <w:sz w:val="20"/>
                <w:szCs w:val="20"/>
              </w:rPr>
            </w:pPr>
          </w:p>
        </w:tc>
        <w:tc>
          <w:tcPr>
            <w:tcW w:w="0" w:type="auto"/>
            <w:gridSpan w:val="3"/>
            <w:shd w:val="clear" w:color="auto" w:fill="FFF2CC" w:themeFill="accent4" w:themeFillTint="33"/>
            <w:vAlign w:val="center"/>
          </w:tcPr>
          <w:p w14:paraId="776C061A" w14:textId="77777777" w:rsidR="00EF7C6B" w:rsidRDefault="00EF7C6B" w:rsidP="00EF7C6B">
            <w:pPr>
              <w:jc w:val="center"/>
              <w:rPr>
                <w:bCs/>
                <w:i/>
                <w:iCs/>
                <w:color w:val="000000" w:themeColor="text1"/>
                <w:sz w:val="20"/>
                <w:szCs w:val="20"/>
              </w:rPr>
            </w:pPr>
          </w:p>
          <w:p w14:paraId="16107852" w14:textId="3DBC2F36" w:rsidR="00EA6AFA" w:rsidRPr="00331911" w:rsidRDefault="00EA6AFA" w:rsidP="00EF7C6B">
            <w:pPr>
              <w:jc w:val="center"/>
              <w:rPr>
                <w:sz w:val="20"/>
                <w:szCs w:val="20"/>
              </w:rPr>
            </w:pPr>
            <w:r w:rsidRPr="00331911">
              <w:rPr>
                <w:bCs/>
                <w:i/>
                <w:iCs/>
                <w:color w:val="000000" w:themeColor="text1"/>
                <w:sz w:val="20"/>
                <w:szCs w:val="20"/>
              </w:rPr>
              <w:t>NO CLASS – SPRING BREAK</w:t>
            </w:r>
          </w:p>
          <w:p w14:paraId="025A9008" w14:textId="7EB237B8" w:rsidR="00EA6AFA" w:rsidRPr="00331911" w:rsidRDefault="00EA6AFA" w:rsidP="00EA6AFA">
            <w:pPr>
              <w:pStyle w:val="ListParagraph"/>
              <w:ind w:left="261"/>
              <w:jc w:val="center"/>
              <w:rPr>
                <w:color w:val="000000" w:themeColor="text1"/>
                <w:sz w:val="20"/>
                <w:szCs w:val="20"/>
              </w:rPr>
            </w:pPr>
          </w:p>
          <w:p w14:paraId="592CB0C3" w14:textId="61C687BF" w:rsidR="00EA6AFA" w:rsidRPr="00331911" w:rsidRDefault="00EA6AFA" w:rsidP="00EA6AFA">
            <w:pPr>
              <w:jc w:val="center"/>
              <w:rPr>
                <w:color w:val="000000" w:themeColor="text1"/>
                <w:sz w:val="20"/>
                <w:szCs w:val="20"/>
              </w:rPr>
            </w:pPr>
          </w:p>
        </w:tc>
      </w:tr>
      <w:tr w:rsidR="00F74817" w:rsidRPr="00E95967" w14:paraId="300229FF" w14:textId="77777777" w:rsidTr="001B5800">
        <w:trPr>
          <w:trHeight w:val="504"/>
        </w:trPr>
        <w:tc>
          <w:tcPr>
            <w:tcW w:w="0" w:type="auto"/>
            <w:shd w:val="clear" w:color="auto" w:fill="FFFFFF" w:themeFill="background1"/>
            <w:vAlign w:val="center"/>
          </w:tcPr>
          <w:p w14:paraId="502042E8" w14:textId="193425B2" w:rsidR="008A4350" w:rsidRPr="00331911" w:rsidRDefault="008A4350" w:rsidP="00B040A8">
            <w:pPr>
              <w:jc w:val="center"/>
              <w:rPr>
                <w:sz w:val="20"/>
                <w:szCs w:val="20"/>
              </w:rPr>
            </w:pPr>
            <w:r w:rsidRPr="00331911">
              <w:rPr>
                <w:sz w:val="20"/>
                <w:szCs w:val="20"/>
              </w:rPr>
              <w:t xml:space="preserve">Week 9 </w:t>
            </w:r>
          </w:p>
        </w:tc>
        <w:tc>
          <w:tcPr>
            <w:tcW w:w="0" w:type="auto"/>
          </w:tcPr>
          <w:p w14:paraId="00B3AAB5" w14:textId="0FBD5267" w:rsidR="008A4350" w:rsidRPr="00331911" w:rsidRDefault="00A957E4" w:rsidP="00233894">
            <w:pPr>
              <w:rPr>
                <w:sz w:val="20"/>
                <w:szCs w:val="20"/>
              </w:rPr>
            </w:pPr>
            <w:r w:rsidRPr="00331911">
              <w:rPr>
                <w:color w:val="70AD47" w:themeColor="accent6"/>
                <w:sz w:val="20"/>
                <w:szCs w:val="20"/>
              </w:rPr>
              <w:t xml:space="preserve">Mar 14 </w:t>
            </w:r>
            <w:r w:rsidR="00331911">
              <w:rPr>
                <w:color w:val="70AD47" w:themeColor="accent6"/>
                <w:sz w:val="20"/>
                <w:szCs w:val="20"/>
              </w:rPr>
              <w:t>–</w:t>
            </w:r>
            <w:r w:rsidRPr="00331911">
              <w:rPr>
                <w:color w:val="70AD47" w:themeColor="accent6"/>
                <w:sz w:val="20"/>
                <w:szCs w:val="20"/>
              </w:rPr>
              <w:t xml:space="preserve"> M</w:t>
            </w:r>
          </w:p>
        </w:tc>
        <w:tc>
          <w:tcPr>
            <w:tcW w:w="0" w:type="auto"/>
          </w:tcPr>
          <w:p w14:paraId="07A88EDD" w14:textId="3896976E" w:rsidR="008A4350" w:rsidRPr="00331911" w:rsidRDefault="00502F02" w:rsidP="00233894">
            <w:pPr>
              <w:rPr>
                <w:iCs/>
                <w:color w:val="000000" w:themeColor="text1"/>
                <w:sz w:val="20"/>
                <w:szCs w:val="20"/>
              </w:rPr>
            </w:pPr>
            <w:r w:rsidRPr="00331911">
              <w:rPr>
                <w:color w:val="000000" w:themeColor="text1"/>
                <w:sz w:val="20"/>
                <w:szCs w:val="20"/>
              </w:rPr>
              <w:t>Independent Work Day</w:t>
            </w:r>
          </w:p>
        </w:tc>
        <w:tc>
          <w:tcPr>
            <w:tcW w:w="0" w:type="auto"/>
          </w:tcPr>
          <w:p w14:paraId="687D7519" w14:textId="3A074016" w:rsidR="008A4350" w:rsidRPr="00331911" w:rsidRDefault="008A4350" w:rsidP="00A957E4">
            <w:pPr>
              <w:rPr>
                <w:color w:val="000000" w:themeColor="text1"/>
                <w:sz w:val="20"/>
                <w:szCs w:val="20"/>
              </w:rPr>
            </w:pPr>
          </w:p>
        </w:tc>
      </w:tr>
      <w:tr w:rsidR="00F74817" w:rsidRPr="00E95967" w14:paraId="24514C11" w14:textId="77777777" w:rsidTr="00A957E4">
        <w:trPr>
          <w:trHeight w:val="504"/>
        </w:trPr>
        <w:tc>
          <w:tcPr>
            <w:tcW w:w="0" w:type="auto"/>
            <w:shd w:val="clear" w:color="auto" w:fill="BFBFBF" w:themeFill="text1" w:themeFillTint="40"/>
          </w:tcPr>
          <w:p w14:paraId="3F9A976C" w14:textId="3084086B" w:rsidR="00233894" w:rsidRPr="00331911" w:rsidRDefault="00233894" w:rsidP="00B040A8">
            <w:pPr>
              <w:jc w:val="center"/>
              <w:rPr>
                <w:sz w:val="20"/>
                <w:szCs w:val="20"/>
              </w:rPr>
            </w:pPr>
          </w:p>
        </w:tc>
        <w:tc>
          <w:tcPr>
            <w:tcW w:w="0" w:type="auto"/>
          </w:tcPr>
          <w:p w14:paraId="28AFD9BC" w14:textId="6F21B031" w:rsidR="00233894" w:rsidRPr="00331911" w:rsidRDefault="001A27CE" w:rsidP="00233894">
            <w:pPr>
              <w:rPr>
                <w:sz w:val="20"/>
                <w:szCs w:val="20"/>
              </w:rPr>
            </w:pPr>
            <w:r w:rsidRPr="00331911">
              <w:rPr>
                <w:color w:val="4472C4" w:themeColor="accent1"/>
                <w:sz w:val="20"/>
                <w:szCs w:val="20"/>
              </w:rPr>
              <w:t>Mar 1</w:t>
            </w:r>
            <w:r w:rsidR="00A957E4" w:rsidRPr="00331911">
              <w:rPr>
                <w:color w:val="4472C4" w:themeColor="accent1"/>
                <w:sz w:val="20"/>
                <w:szCs w:val="20"/>
              </w:rPr>
              <w:t xml:space="preserve">6 </w:t>
            </w:r>
            <w:r w:rsidR="00331911">
              <w:rPr>
                <w:color w:val="4472C4" w:themeColor="accent1"/>
                <w:sz w:val="20"/>
                <w:szCs w:val="20"/>
              </w:rPr>
              <w:t>–</w:t>
            </w:r>
            <w:r w:rsidR="00A957E4" w:rsidRPr="00331911">
              <w:rPr>
                <w:color w:val="4472C4" w:themeColor="accent1"/>
                <w:sz w:val="20"/>
                <w:szCs w:val="20"/>
              </w:rPr>
              <w:t xml:space="preserve"> W</w:t>
            </w:r>
          </w:p>
        </w:tc>
        <w:tc>
          <w:tcPr>
            <w:tcW w:w="0" w:type="auto"/>
          </w:tcPr>
          <w:p w14:paraId="4F4E296D" w14:textId="6006B4F0" w:rsidR="00233894" w:rsidRPr="00331911" w:rsidRDefault="00F054E0" w:rsidP="00233894">
            <w:pPr>
              <w:rPr>
                <w:b/>
                <w:bCs/>
                <w:iCs/>
                <w:color w:val="000000" w:themeColor="text1"/>
                <w:sz w:val="20"/>
                <w:szCs w:val="20"/>
              </w:rPr>
            </w:pPr>
            <w:r w:rsidRPr="00331911">
              <w:rPr>
                <w:b/>
                <w:bCs/>
                <w:iCs/>
                <w:color w:val="000000" w:themeColor="text1"/>
                <w:sz w:val="20"/>
                <w:szCs w:val="20"/>
              </w:rPr>
              <w:t>AU Library Resources Guest Speaker</w:t>
            </w:r>
          </w:p>
          <w:p w14:paraId="7D40D06B" w14:textId="0367553B" w:rsidR="00233894" w:rsidRPr="00110C98" w:rsidRDefault="00110C98" w:rsidP="00233894">
            <w:pPr>
              <w:rPr>
                <w:color w:val="000000" w:themeColor="text1"/>
                <w:sz w:val="20"/>
                <w:szCs w:val="20"/>
              </w:rPr>
            </w:pPr>
            <w:r w:rsidRPr="00110C98">
              <w:rPr>
                <w:color w:val="000000" w:themeColor="text1"/>
                <w:sz w:val="20"/>
                <w:szCs w:val="20"/>
              </w:rPr>
              <w:t>Overview of Research and Writing</w:t>
            </w:r>
          </w:p>
        </w:tc>
        <w:tc>
          <w:tcPr>
            <w:tcW w:w="0" w:type="auto"/>
          </w:tcPr>
          <w:p w14:paraId="3A8891E2" w14:textId="12603262" w:rsidR="00233894" w:rsidRPr="003C4B81" w:rsidRDefault="00FD4A5E" w:rsidP="003C4B81">
            <w:pPr>
              <w:pStyle w:val="ListParagraph"/>
              <w:numPr>
                <w:ilvl w:val="0"/>
                <w:numId w:val="36"/>
              </w:numPr>
              <w:rPr>
                <w:color w:val="000000" w:themeColor="text1"/>
                <w:sz w:val="20"/>
                <w:szCs w:val="20"/>
              </w:rPr>
            </w:pPr>
            <w:r w:rsidRPr="003C4B81">
              <w:rPr>
                <w:color w:val="000000" w:themeColor="text1"/>
                <w:sz w:val="20"/>
                <w:szCs w:val="20"/>
              </w:rPr>
              <w:t>Gladding: Chapter 11</w:t>
            </w:r>
          </w:p>
        </w:tc>
      </w:tr>
      <w:tr w:rsidR="00F74817" w:rsidRPr="00E95967" w14:paraId="3DAAD447" w14:textId="77777777" w:rsidTr="00B96F8A">
        <w:trPr>
          <w:trHeight w:val="504"/>
        </w:trPr>
        <w:tc>
          <w:tcPr>
            <w:tcW w:w="0" w:type="auto"/>
            <w:shd w:val="clear" w:color="auto" w:fill="BFBFBF" w:themeFill="background1" w:themeFillShade="BF"/>
          </w:tcPr>
          <w:p w14:paraId="54916BF6" w14:textId="77777777" w:rsidR="00471A65" w:rsidRPr="00331911" w:rsidRDefault="00471A65" w:rsidP="00B040A8">
            <w:pPr>
              <w:jc w:val="center"/>
              <w:rPr>
                <w:sz w:val="20"/>
                <w:szCs w:val="20"/>
              </w:rPr>
            </w:pPr>
          </w:p>
        </w:tc>
        <w:tc>
          <w:tcPr>
            <w:tcW w:w="0" w:type="auto"/>
          </w:tcPr>
          <w:p w14:paraId="69E79CB9" w14:textId="6357C8FA" w:rsidR="00471A65" w:rsidRPr="00331911" w:rsidRDefault="00471A65" w:rsidP="00233894">
            <w:pPr>
              <w:rPr>
                <w:sz w:val="20"/>
                <w:szCs w:val="20"/>
              </w:rPr>
            </w:pPr>
            <w:r w:rsidRPr="00331911">
              <w:rPr>
                <w:color w:val="ED7D31" w:themeColor="accent2"/>
                <w:sz w:val="20"/>
                <w:szCs w:val="20"/>
              </w:rPr>
              <w:t>Mar 1</w:t>
            </w:r>
            <w:r w:rsidR="00A957E4" w:rsidRPr="00331911">
              <w:rPr>
                <w:color w:val="ED7D31" w:themeColor="accent2"/>
                <w:sz w:val="20"/>
                <w:szCs w:val="20"/>
              </w:rPr>
              <w:t xml:space="preserve">8 </w:t>
            </w:r>
            <w:r w:rsidR="00331911">
              <w:rPr>
                <w:color w:val="ED7D31" w:themeColor="accent2"/>
                <w:sz w:val="20"/>
                <w:szCs w:val="20"/>
              </w:rPr>
              <w:t>–</w:t>
            </w:r>
            <w:r w:rsidR="00A957E4" w:rsidRPr="00331911">
              <w:rPr>
                <w:color w:val="ED7D31" w:themeColor="accent2"/>
                <w:sz w:val="20"/>
                <w:szCs w:val="20"/>
              </w:rPr>
              <w:t xml:space="preserve"> F</w:t>
            </w:r>
          </w:p>
        </w:tc>
        <w:tc>
          <w:tcPr>
            <w:tcW w:w="0" w:type="auto"/>
          </w:tcPr>
          <w:p w14:paraId="73B78783" w14:textId="00DED138" w:rsidR="0024272A" w:rsidRPr="00331911" w:rsidRDefault="0024272A" w:rsidP="0024272A">
            <w:pPr>
              <w:rPr>
                <w:b/>
                <w:bCs/>
                <w:iCs/>
                <w:color w:val="000000" w:themeColor="text1"/>
                <w:sz w:val="20"/>
                <w:szCs w:val="20"/>
              </w:rPr>
            </w:pPr>
            <w:r w:rsidRPr="00331911">
              <w:rPr>
                <w:b/>
                <w:bCs/>
                <w:iCs/>
                <w:color w:val="000000" w:themeColor="text1"/>
                <w:sz w:val="20"/>
                <w:szCs w:val="20"/>
              </w:rPr>
              <w:t>Objective #5: Counseling Specialties and Settings</w:t>
            </w:r>
            <w:r w:rsidRPr="00331911">
              <w:rPr>
                <w:iCs/>
                <w:color w:val="000000" w:themeColor="text1"/>
                <w:sz w:val="20"/>
                <w:szCs w:val="20"/>
              </w:rPr>
              <w:t xml:space="preserve"> </w:t>
            </w:r>
          </w:p>
          <w:p w14:paraId="0D0EECE4" w14:textId="4A91EC84" w:rsidR="0024272A" w:rsidRPr="00331911" w:rsidRDefault="0024272A" w:rsidP="0024272A">
            <w:pPr>
              <w:rPr>
                <w:iCs/>
                <w:color w:val="000000" w:themeColor="text1"/>
                <w:sz w:val="20"/>
                <w:szCs w:val="20"/>
              </w:rPr>
            </w:pPr>
            <w:r w:rsidRPr="00331911">
              <w:rPr>
                <w:iCs/>
                <w:color w:val="000000" w:themeColor="text1"/>
                <w:sz w:val="20"/>
                <w:szCs w:val="20"/>
              </w:rPr>
              <w:t>Clinical Mental Health Counseling</w:t>
            </w:r>
          </w:p>
          <w:p w14:paraId="5D9E7412" w14:textId="68B1EE46" w:rsidR="00471A65" w:rsidRPr="00331911" w:rsidRDefault="00471A65" w:rsidP="00471A65">
            <w:pPr>
              <w:rPr>
                <w:iCs/>
                <w:color w:val="000000" w:themeColor="text1"/>
                <w:sz w:val="20"/>
                <w:szCs w:val="20"/>
              </w:rPr>
            </w:pPr>
            <w:r w:rsidRPr="00331911">
              <w:rPr>
                <w:iCs/>
                <w:color w:val="000000" w:themeColor="text1"/>
                <w:sz w:val="20"/>
                <w:szCs w:val="20"/>
              </w:rPr>
              <w:t>School Counseling</w:t>
            </w:r>
          </w:p>
          <w:p w14:paraId="595EE1C7" w14:textId="77777777" w:rsidR="0024272A" w:rsidRDefault="00471A65" w:rsidP="00233894">
            <w:pPr>
              <w:rPr>
                <w:iCs/>
                <w:color w:val="000000" w:themeColor="text1"/>
                <w:sz w:val="20"/>
                <w:szCs w:val="20"/>
              </w:rPr>
            </w:pPr>
            <w:r w:rsidRPr="00331911">
              <w:rPr>
                <w:iCs/>
                <w:color w:val="000000" w:themeColor="text1"/>
                <w:sz w:val="20"/>
                <w:szCs w:val="20"/>
              </w:rPr>
              <w:t>Rehabilitation Counseling</w:t>
            </w:r>
          </w:p>
          <w:p w14:paraId="757455AC" w14:textId="28087439" w:rsidR="002C33F3" w:rsidRPr="00331911" w:rsidRDefault="002C33F3" w:rsidP="00233894">
            <w:pPr>
              <w:rPr>
                <w:iCs/>
                <w:color w:val="000000" w:themeColor="text1"/>
                <w:sz w:val="20"/>
                <w:szCs w:val="20"/>
              </w:rPr>
            </w:pPr>
            <w:r w:rsidRPr="00331911">
              <w:rPr>
                <w:color w:val="000000" w:themeColor="text1"/>
                <w:sz w:val="20"/>
                <w:szCs w:val="20"/>
              </w:rPr>
              <w:t>Couples and Families in Counseling</w:t>
            </w:r>
          </w:p>
        </w:tc>
        <w:tc>
          <w:tcPr>
            <w:tcW w:w="0" w:type="auto"/>
          </w:tcPr>
          <w:p w14:paraId="7BF86E6B" w14:textId="77777777" w:rsidR="00471A65" w:rsidRPr="003C4B81" w:rsidRDefault="009F15BA" w:rsidP="003C4B81">
            <w:pPr>
              <w:pStyle w:val="ListParagraph"/>
              <w:numPr>
                <w:ilvl w:val="0"/>
                <w:numId w:val="36"/>
              </w:numPr>
              <w:rPr>
                <w:color w:val="000000" w:themeColor="text1"/>
                <w:sz w:val="20"/>
                <w:szCs w:val="20"/>
              </w:rPr>
            </w:pPr>
            <w:r w:rsidRPr="003C4B81">
              <w:rPr>
                <w:color w:val="000000" w:themeColor="text1"/>
                <w:sz w:val="20"/>
                <w:szCs w:val="20"/>
              </w:rPr>
              <w:t xml:space="preserve">Gladding: Chapter </w:t>
            </w:r>
            <w:r w:rsidR="0086314C" w:rsidRPr="003C4B81">
              <w:rPr>
                <w:color w:val="000000" w:themeColor="text1"/>
                <w:sz w:val="20"/>
                <w:szCs w:val="20"/>
              </w:rPr>
              <w:t>18</w:t>
            </w:r>
            <w:r w:rsidR="00395A5C" w:rsidRPr="003C4B81">
              <w:rPr>
                <w:color w:val="000000" w:themeColor="text1"/>
                <w:sz w:val="20"/>
                <w:szCs w:val="20"/>
              </w:rPr>
              <w:t xml:space="preserve"> (pgs. 408-4</w:t>
            </w:r>
            <w:r w:rsidR="00FC4AAE" w:rsidRPr="003C4B81">
              <w:rPr>
                <w:color w:val="000000" w:themeColor="text1"/>
                <w:sz w:val="20"/>
                <w:szCs w:val="20"/>
              </w:rPr>
              <w:t>20</w:t>
            </w:r>
            <w:r w:rsidR="00395A5C" w:rsidRPr="003C4B81">
              <w:rPr>
                <w:color w:val="000000" w:themeColor="text1"/>
                <w:sz w:val="20"/>
                <w:szCs w:val="20"/>
              </w:rPr>
              <w:t>)</w:t>
            </w:r>
            <w:r w:rsidR="00B00425" w:rsidRPr="003C4B81">
              <w:rPr>
                <w:color w:val="000000" w:themeColor="text1"/>
                <w:sz w:val="20"/>
                <w:szCs w:val="20"/>
              </w:rPr>
              <w:t xml:space="preserve">, </w:t>
            </w:r>
            <w:r w:rsidR="0091462C" w:rsidRPr="003C4B81">
              <w:rPr>
                <w:color w:val="000000" w:themeColor="text1"/>
                <w:sz w:val="20"/>
                <w:szCs w:val="20"/>
              </w:rPr>
              <w:t>Chapter 15,</w:t>
            </w:r>
            <w:r w:rsidR="00522F0D" w:rsidRPr="003C4B81">
              <w:rPr>
                <w:color w:val="000000" w:themeColor="text1"/>
                <w:sz w:val="20"/>
                <w:szCs w:val="20"/>
              </w:rPr>
              <w:t xml:space="preserve"> Chapter 14</w:t>
            </w:r>
            <w:r w:rsidR="00E73898" w:rsidRPr="003C4B81">
              <w:rPr>
                <w:color w:val="000000" w:themeColor="text1"/>
                <w:sz w:val="20"/>
                <w:szCs w:val="20"/>
              </w:rPr>
              <w:t>, Chapter 17 (pgs. 400-406)</w:t>
            </w:r>
          </w:p>
          <w:p w14:paraId="04B0EF6B" w14:textId="3DCB1D73" w:rsidR="00F568B5" w:rsidRPr="003C4B81" w:rsidRDefault="00F568B5" w:rsidP="003C4B81">
            <w:pPr>
              <w:pStyle w:val="ListParagraph"/>
              <w:numPr>
                <w:ilvl w:val="0"/>
                <w:numId w:val="36"/>
              </w:numPr>
              <w:rPr>
                <w:color w:val="000000" w:themeColor="text1"/>
                <w:sz w:val="20"/>
                <w:szCs w:val="20"/>
              </w:rPr>
            </w:pPr>
            <w:r w:rsidRPr="003C4B81">
              <w:rPr>
                <w:color w:val="000000" w:themeColor="text1"/>
                <w:sz w:val="20"/>
                <w:szCs w:val="20"/>
              </w:rPr>
              <w:t>Luhrmann: Chapter 3 (pgs. 1</w:t>
            </w:r>
            <w:r w:rsidR="007C24BF" w:rsidRPr="003C4B81">
              <w:rPr>
                <w:color w:val="000000" w:themeColor="text1"/>
                <w:sz w:val="20"/>
                <w:szCs w:val="20"/>
              </w:rPr>
              <w:t>19-</w:t>
            </w:r>
            <w:r w:rsidR="00624679" w:rsidRPr="003C4B81">
              <w:rPr>
                <w:color w:val="000000" w:themeColor="text1"/>
                <w:sz w:val="20"/>
                <w:szCs w:val="20"/>
              </w:rPr>
              <w:t>1</w:t>
            </w:r>
            <w:r w:rsidR="00511C5C" w:rsidRPr="003C4B81">
              <w:rPr>
                <w:color w:val="000000" w:themeColor="text1"/>
                <w:sz w:val="20"/>
                <w:szCs w:val="20"/>
              </w:rPr>
              <w:t>57</w:t>
            </w:r>
            <w:r w:rsidR="00624679" w:rsidRPr="003C4B81">
              <w:rPr>
                <w:color w:val="000000" w:themeColor="text1"/>
                <w:sz w:val="20"/>
                <w:szCs w:val="20"/>
              </w:rPr>
              <w:t>)</w:t>
            </w:r>
          </w:p>
          <w:p w14:paraId="0B0799FA" w14:textId="4A4CB63F" w:rsidR="00F568B5" w:rsidRPr="00331911" w:rsidRDefault="00F568B5" w:rsidP="005A3635">
            <w:pPr>
              <w:rPr>
                <w:color w:val="000000" w:themeColor="text1"/>
                <w:sz w:val="20"/>
                <w:szCs w:val="20"/>
              </w:rPr>
            </w:pPr>
          </w:p>
        </w:tc>
      </w:tr>
      <w:tr w:rsidR="00F74817" w:rsidRPr="00E95967" w14:paraId="07B4FEA2" w14:textId="77777777" w:rsidTr="001B5800">
        <w:trPr>
          <w:trHeight w:val="504"/>
        </w:trPr>
        <w:tc>
          <w:tcPr>
            <w:tcW w:w="0" w:type="auto"/>
            <w:shd w:val="clear" w:color="auto" w:fill="FFFFFF" w:themeFill="background1"/>
            <w:vAlign w:val="center"/>
          </w:tcPr>
          <w:p w14:paraId="05F4F73E" w14:textId="66508AA1" w:rsidR="00233894" w:rsidRPr="00331911" w:rsidRDefault="00A957E4" w:rsidP="00A957E4">
            <w:pPr>
              <w:jc w:val="center"/>
              <w:rPr>
                <w:sz w:val="20"/>
                <w:szCs w:val="20"/>
              </w:rPr>
            </w:pPr>
            <w:r w:rsidRPr="00331911">
              <w:rPr>
                <w:sz w:val="20"/>
                <w:szCs w:val="20"/>
              </w:rPr>
              <w:t>Week 10</w:t>
            </w:r>
          </w:p>
        </w:tc>
        <w:tc>
          <w:tcPr>
            <w:tcW w:w="0" w:type="auto"/>
          </w:tcPr>
          <w:p w14:paraId="21BDA97E" w14:textId="7B8DB54E" w:rsidR="00233894" w:rsidRPr="00331911" w:rsidRDefault="00B96F8A" w:rsidP="00233894">
            <w:pPr>
              <w:rPr>
                <w:sz w:val="20"/>
                <w:szCs w:val="20"/>
              </w:rPr>
            </w:pPr>
            <w:r w:rsidRPr="00331911">
              <w:rPr>
                <w:color w:val="70AD47" w:themeColor="accent6"/>
                <w:sz w:val="20"/>
                <w:szCs w:val="20"/>
              </w:rPr>
              <w:t xml:space="preserve">Mar </w:t>
            </w:r>
            <w:r w:rsidR="00A957E4" w:rsidRPr="00331911">
              <w:rPr>
                <w:color w:val="70AD47" w:themeColor="accent6"/>
                <w:sz w:val="20"/>
                <w:szCs w:val="20"/>
              </w:rPr>
              <w:t xml:space="preserve">21 </w:t>
            </w:r>
            <w:r w:rsidR="00331911">
              <w:rPr>
                <w:color w:val="70AD47" w:themeColor="accent6"/>
                <w:sz w:val="20"/>
                <w:szCs w:val="20"/>
              </w:rPr>
              <w:t>–</w:t>
            </w:r>
            <w:r w:rsidR="00A957E4" w:rsidRPr="00331911">
              <w:rPr>
                <w:color w:val="70AD47" w:themeColor="accent6"/>
                <w:sz w:val="20"/>
                <w:szCs w:val="20"/>
              </w:rPr>
              <w:t xml:space="preserve"> M</w:t>
            </w:r>
          </w:p>
        </w:tc>
        <w:tc>
          <w:tcPr>
            <w:tcW w:w="0" w:type="auto"/>
          </w:tcPr>
          <w:p w14:paraId="041C0172" w14:textId="378E8DC0" w:rsidR="00233894" w:rsidRPr="00331911" w:rsidRDefault="00CD5BB1" w:rsidP="00233894">
            <w:pPr>
              <w:rPr>
                <w:iCs/>
                <w:color w:val="000000" w:themeColor="text1"/>
                <w:sz w:val="20"/>
                <w:szCs w:val="20"/>
              </w:rPr>
            </w:pPr>
            <w:r w:rsidRPr="00331911">
              <w:rPr>
                <w:iCs/>
                <w:color w:val="000000" w:themeColor="text1"/>
                <w:sz w:val="20"/>
                <w:szCs w:val="20"/>
              </w:rPr>
              <w:t>Independent Work Day</w:t>
            </w:r>
          </w:p>
        </w:tc>
        <w:tc>
          <w:tcPr>
            <w:tcW w:w="0" w:type="auto"/>
          </w:tcPr>
          <w:p w14:paraId="7F747985" w14:textId="43326CBA" w:rsidR="00233894" w:rsidRPr="00331911" w:rsidRDefault="00331911" w:rsidP="00331911">
            <w:pPr>
              <w:pStyle w:val="ListParagraph"/>
              <w:numPr>
                <w:ilvl w:val="0"/>
                <w:numId w:val="31"/>
              </w:numPr>
              <w:rPr>
                <w:color w:val="000000" w:themeColor="text1"/>
                <w:sz w:val="20"/>
                <w:szCs w:val="20"/>
              </w:rPr>
            </w:pPr>
            <w:r w:rsidRPr="00331911">
              <w:rPr>
                <w:b/>
                <w:bCs/>
                <w:color w:val="000000" w:themeColor="text1"/>
                <w:sz w:val="20"/>
                <w:szCs w:val="20"/>
              </w:rPr>
              <w:t>Discussion Questions due at 11:59pm</w:t>
            </w:r>
          </w:p>
          <w:p w14:paraId="41702E82" w14:textId="29ECB99B" w:rsidR="00233894" w:rsidRPr="00331911" w:rsidRDefault="00233894" w:rsidP="00FF539F">
            <w:pPr>
              <w:pStyle w:val="ListParagraph"/>
              <w:ind w:left="254"/>
              <w:rPr>
                <w:color w:val="000000" w:themeColor="text1"/>
                <w:sz w:val="20"/>
                <w:szCs w:val="20"/>
              </w:rPr>
            </w:pPr>
          </w:p>
        </w:tc>
      </w:tr>
      <w:tr w:rsidR="00F74817" w:rsidRPr="00E95967" w14:paraId="6F0402B2" w14:textId="77777777" w:rsidTr="001B5800">
        <w:trPr>
          <w:trHeight w:val="504"/>
        </w:trPr>
        <w:tc>
          <w:tcPr>
            <w:tcW w:w="0" w:type="auto"/>
            <w:shd w:val="clear" w:color="auto" w:fill="BFBFBF" w:themeFill="text1" w:themeFillTint="40"/>
          </w:tcPr>
          <w:p w14:paraId="7C760D2A" w14:textId="77777777" w:rsidR="004F54AF" w:rsidRPr="00331911" w:rsidRDefault="004F54AF" w:rsidP="00A957E4">
            <w:pPr>
              <w:jc w:val="center"/>
              <w:rPr>
                <w:sz w:val="20"/>
                <w:szCs w:val="20"/>
              </w:rPr>
            </w:pPr>
          </w:p>
        </w:tc>
        <w:tc>
          <w:tcPr>
            <w:tcW w:w="0" w:type="auto"/>
          </w:tcPr>
          <w:p w14:paraId="57E3FED7" w14:textId="467CEB24" w:rsidR="004F54AF" w:rsidRPr="00331911" w:rsidRDefault="00A405AC" w:rsidP="00233894">
            <w:pPr>
              <w:rPr>
                <w:sz w:val="20"/>
                <w:szCs w:val="20"/>
              </w:rPr>
            </w:pPr>
            <w:r w:rsidRPr="00331911">
              <w:rPr>
                <w:color w:val="4472C4" w:themeColor="accent1"/>
                <w:sz w:val="20"/>
                <w:szCs w:val="20"/>
              </w:rPr>
              <w:t xml:space="preserve">Mar 23 </w:t>
            </w:r>
            <w:r w:rsidR="00331911">
              <w:rPr>
                <w:color w:val="4472C4" w:themeColor="accent1"/>
                <w:sz w:val="20"/>
                <w:szCs w:val="20"/>
              </w:rPr>
              <w:t>–</w:t>
            </w:r>
            <w:r w:rsidRPr="00331911">
              <w:rPr>
                <w:color w:val="4472C4" w:themeColor="accent1"/>
                <w:sz w:val="20"/>
                <w:szCs w:val="20"/>
              </w:rPr>
              <w:t xml:space="preserve"> W</w:t>
            </w:r>
          </w:p>
        </w:tc>
        <w:tc>
          <w:tcPr>
            <w:tcW w:w="0" w:type="auto"/>
          </w:tcPr>
          <w:p w14:paraId="60B45E3D" w14:textId="75145EB8" w:rsidR="004F54AF" w:rsidRPr="00331911" w:rsidRDefault="002D1CDE" w:rsidP="00233894">
            <w:pPr>
              <w:rPr>
                <w:color w:val="000000" w:themeColor="text1"/>
                <w:sz w:val="20"/>
                <w:szCs w:val="20"/>
              </w:rPr>
            </w:pPr>
            <w:r w:rsidRPr="00331911">
              <w:rPr>
                <w:b/>
                <w:bCs/>
                <w:iCs/>
                <w:color w:val="000000" w:themeColor="text1"/>
                <w:sz w:val="20"/>
                <w:szCs w:val="20"/>
              </w:rPr>
              <w:t>Objective #5: Counseling Specialties and Settings</w:t>
            </w:r>
          </w:p>
        </w:tc>
        <w:tc>
          <w:tcPr>
            <w:tcW w:w="0" w:type="auto"/>
          </w:tcPr>
          <w:p w14:paraId="029025BA" w14:textId="77777777" w:rsidR="004F54AF" w:rsidRPr="00331911" w:rsidRDefault="004F54AF" w:rsidP="00E745CE">
            <w:pPr>
              <w:pStyle w:val="ListParagraph"/>
              <w:ind w:left="254"/>
              <w:rPr>
                <w:color w:val="000000" w:themeColor="text1"/>
                <w:sz w:val="20"/>
                <w:szCs w:val="20"/>
              </w:rPr>
            </w:pPr>
          </w:p>
        </w:tc>
      </w:tr>
      <w:tr w:rsidR="00F74817" w:rsidRPr="00E95967" w14:paraId="77477115" w14:textId="77777777" w:rsidTr="00A957E4">
        <w:trPr>
          <w:trHeight w:val="504"/>
        </w:trPr>
        <w:tc>
          <w:tcPr>
            <w:tcW w:w="0" w:type="auto"/>
            <w:shd w:val="clear" w:color="auto" w:fill="BFBFBF" w:themeFill="text1" w:themeFillTint="40"/>
          </w:tcPr>
          <w:p w14:paraId="09553DE9" w14:textId="3AE33547" w:rsidR="00466B53" w:rsidRPr="00331911" w:rsidRDefault="00466B53" w:rsidP="00466B53">
            <w:pPr>
              <w:jc w:val="center"/>
              <w:rPr>
                <w:sz w:val="20"/>
                <w:szCs w:val="20"/>
              </w:rPr>
            </w:pPr>
          </w:p>
        </w:tc>
        <w:tc>
          <w:tcPr>
            <w:tcW w:w="0" w:type="auto"/>
          </w:tcPr>
          <w:p w14:paraId="2634B909" w14:textId="0E5B5DBE" w:rsidR="00466B53" w:rsidRPr="00331911" w:rsidRDefault="00466B53" w:rsidP="00233894">
            <w:pPr>
              <w:rPr>
                <w:sz w:val="20"/>
                <w:szCs w:val="20"/>
              </w:rPr>
            </w:pPr>
            <w:r w:rsidRPr="00331911">
              <w:rPr>
                <w:color w:val="ED7D31" w:themeColor="accent2"/>
                <w:sz w:val="20"/>
                <w:szCs w:val="20"/>
              </w:rPr>
              <w:t xml:space="preserve">Mar </w:t>
            </w:r>
            <w:r w:rsidR="00A957E4" w:rsidRPr="00331911">
              <w:rPr>
                <w:color w:val="ED7D31" w:themeColor="accent2"/>
                <w:sz w:val="20"/>
                <w:szCs w:val="20"/>
              </w:rPr>
              <w:t>2</w:t>
            </w:r>
            <w:r w:rsidR="00A405AC" w:rsidRPr="00331911">
              <w:rPr>
                <w:color w:val="ED7D31" w:themeColor="accent2"/>
                <w:sz w:val="20"/>
                <w:szCs w:val="20"/>
              </w:rPr>
              <w:t xml:space="preserve">5 </w:t>
            </w:r>
            <w:r w:rsidR="00331911">
              <w:rPr>
                <w:color w:val="ED7D31" w:themeColor="accent2"/>
                <w:sz w:val="20"/>
                <w:szCs w:val="20"/>
              </w:rPr>
              <w:t>–</w:t>
            </w:r>
            <w:r w:rsidR="00A405AC" w:rsidRPr="00331911">
              <w:rPr>
                <w:color w:val="ED7D31" w:themeColor="accent2"/>
                <w:sz w:val="20"/>
                <w:szCs w:val="20"/>
              </w:rPr>
              <w:t xml:space="preserve"> F</w:t>
            </w:r>
          </w:p>
        </w:tc>
        <w:tc>
          <w:tcPr>
            <w:tcW w:w="0" w:type="auto"/>
          </w:tcPr>
          <w:p w14:paraId="685346ED" w14:textId="5DD4D60D" w:rsidR="002D1CDE" w:rsidRPr="00331911" w:rsidRDefault="002D1CDE" w:rsidP="002D1CDE">
            <w:pPr>
              <w:rPr>
                <w:iCs/>
                <w:color w:val="000000" w:themeColor="text1"/>
                <w:sz w:val="20"/>
                <w:szCs w:val="20"/>
              </w:rPr>
            </w:pPr>
            <w:r w:rsidRPr="00331911">
              <w:rPr>
                <w:b/>
                <w:bCs/>
                <w:iCs/>
                <w:color w:val="000000" w:themeColor="text1"/>
                <w:sz w:val="20"/>
                <w:szCs w:val="20"/>
              </w:rPr>
              <w:t>Objective #5: Counseling Specialties and Settings</w:t>
            </w:r>
          </w:p>
          <w:p w14:paraId="37594A89" w14:textId="46E207D5" w:rsidR="002D1CDE" w:rsidRPr="00331911" w:rsidRDefault="002D1CDE" w:rsidP="002D1CDE">
            <w:pPr>
              <w:rPr>
                <w:color w:val="000000" w:themeColor="text1"/>
                <w:sz w:val="20"/>
                <w:szCs w:val="20"/>
              </w:rPr>
            </w:pPr>
            <w:r w:rsidRPr="00331911">
              <w:rPr>
                <w:iCs/>
                <w:color w:val="000000" w:themeColor="text1"/>
                <w:sz w:val="20"/>
                <w:szCs w:val="20"/>
              </w:rPr>
              <w:t>Community Mental Health and Private Practice</w:t>
            </w:r>
          </w:p>
          <w:p w14:paraId="778D3751" w14:textId="77777777" w:rsidR="002D1CDE" w:rsidRPr="00331911" w:rsidRDefault="002D1CDE" w:rsidP="002D1CDE">
            <w:pPr>
              <w:rPr>
                <w:color w:val="000000" w:themeColor="text1"/>
                <w:sz w:val="20"/>
                <w:szCs w:val="20"/>
              </w:rPr>
            </w:pPr>
            <w:r w:rsidRPr="00331911">
              <w:rPr>
                <w:color w:val="000000" w:themeColor="text1"/>
                <w:sz w:val="20"/>
                <w:szCs w:val="20"/>
              </w:rPr>
              <w:t>Career and College Counseling</w:t>
            </w:r>
          </w:p>
          <w:p w14:paraId="44740F4E" w14:textId="77777777" w:rsidR="005D6C28" w:rsidRPr="00331911" w:rsidRDefault="002D1CDE" w:rsidP="00BE5FE1">
            <w:pPr>
              <w:rPr>
                <w:color w:val="000000" w:themeColor="text1"/>
                <w:sz w:val="20"/>
                <w:szCs w:val="20"/>
              </w:rPr>
            </w:pPr>
            <w:r w:rsidRPr="00331911">
              <w:rPr>
                <w:color w:val="000000" w:themeColor="text1"/>
                <w:sz w:val="20"/>
                <w:szCs w:val="20"/>
              </w:rPr>
              <w:t>Abuse</w:t>
            </w:r>
            <w:r w:rsidR="005D6C28" w:rsidRPr="00331911">
              <w:rPr>
                <w:color w:val="000000" w:themeColor="text1"/>
                <w:sz w:val="20"/>
                <w:szCs w:val="20"/>
              </w:rPr>
              <w:t xml:space="preserve"> and </w:t>
            </w:r>
            <w:r w:rsidRPr="00331911">
              <w:rPr>
                <w:color w:val="000000" w:themeColor="text1"/>
                <w:sz w:val="20"/>
                <w:szCs w:val="20"/>
              </w:rPr>
              <w:t>Addictio</w:t>
            </w:r>
            <w:r w:rsidR="005D6C28" w:rsidRPr="00331911">
              <w:rPr>
                <w:color w:val="000000" w:themeColor="text1"/>
                <w:sz w:val="20"/>
                <w:szCs w:val="20"/>
              </w:rPr>
              <w:t>n</w:t>
            </w:r>
          </w:p>
          <w:p w14:paraId="4FAB5A3F" w14:textId="4C82EDB5" w:rsidR="00466B53" w:rsidRPr="00331911" w:rsidRDefault="00105438" w:rsidP="00233894">
            <w:pPr>
              <w:rPr>
                <w:color w:val="000000" w:themeColor="text1"/>
                <w:sz w:val="20"/>
                <w:szCs w:val="20"/>
              </w:rPr>
            </w:pPr>
            <w:r w:rsidRPr="00331911">
              <w:rPr>
                <w:color w:val="000000" w:themeColor="text1"/>
                <w:sz w:val="20"/>
                <w:szCs w:val="20"/>
              </w:rPr>
              <w:t>Hospitals</w:t>
            </w:r>
            <w:r w:rsidR="005D6C28" w:rsidRPr="00331911">
              <w:rPr>
                <w:color w:val="000000" w:themeColor="text1"/>
                <w:sz w:val="20"/>
                <w:szCs w:val="20"/>
              </w:rPr>
              <w:t xml:space="preserve"> and </w:t>
            </w:r>
            <w:r w:rsidR="00F84106" w:rsidRPr="00331911">
              <w:rPr>
                <w:color w:val="000000" w:themeColor="text1"/>
                <w:sz w:val="20"/>
                <w:szCs w:val="20"/>
              </w:rPr>
              <w:t>Severe Mental Illness (SMI</w:t>
            </w:r>
            <w:r w:rsidR="00AE6CD8" w:rsidRPr="00331911">
              <w:rPr>
                <w:color w:val="000000" w:themeColor="text1"/>
                <w:sz w:val="20"/>
                <w:szCs w:val="20"/>
              </w:rPr>
              <w:t>)</w:t>
            </w:r>
          </w:p>
        </w:tc>
        <w:tc>
          <w:tcPr>
            <w:tcW w:w="0" w:type="auto"/>
          </w:tcPr>
          <w:p w14:paraId="5298C6EB" w14:textId="77777777" w:rsidR="00466B53" w:rsidRPr="003C4B81" w:rsidRDefault="00FC4AAE" w:rsidP="003C4B81">
            <w:pPr>
              <w:pStyle w:val="ListParagraph"/>
              <w:numPr>
                <w:ilvl w:val="0"/>
                <w:numId w:val="31"/>
              </w:numPr>
              <w:rPr>
                <w:color w:val="000000" w:themeColor="text1"/>
                <w:sz w:val="20"/>
                <w:szCs w:val="20"/>
              </w:rPr>
            </w:pPr>
            <w:r w:rsidRPr="003C4B81">
              <w:rPr>
                <w:color w:val="000000" w:themeColor="text1"/>
                <w:sz w:val="20"/>
                <w:szCs w:val="20"/>
              </w:rPr>
              <w:t>Gladding: Chapter 18 (pgs. 421-423)</w:t>
            </w:r>
            <w:r w:rsidR="000A4EDB" w:rsidRPr="003C4B81">
              <w:rPr>
                <w:color w:val="000000" w:themeColor="text1"/>
                <w:sz w:val="20"/>
                <w:szCs w:val="20"/>
              </w:rPr>
              <w:t>, Chapter 13,</w:t>
            </w:r>
            <w:r w:rsidR="0013082E" w:rsidRPr="003C4B81">
              <w:rPr>
                <w:color w:val="000000" w:themeColor="text1"/>
                <w:sz w:val="20"/>
                <w:szCs w:val="20"/>
              </w:rPr>
              <w:t xml:space="preserve"> Chapter 16, Chapter </w:t>
            </w:r>
            <w:r w:rsidR="00D56397" w:rsidRPr="003C4B81">
              <w:rPr>
                <w:color w:val="000000" w:themeColor="text1"/>
                <w:sz w:val="20"/>
                <w:szCs w:val="20"/>
              </w:rPr>
              <w:t>18 (</w:t>
            </w:r>
            <w:r w:rsidR="000A4EDB" w:rsidRPr="003C4B81">
              <w:rPr>
                <w:color w:val="000000" w:themeColor="text1"/>
                <w:sz w:val="20"/>
                <w:szCs w:val="20"/>
              </w:rPr>
              <w:t xml:space="preserve">pgs. </w:t>
            </w:r>
            <w:r w:rsidR="00D56397" w:rsidRPr="003C4B81">
              <w:rPr>
                <w:color w:val="000000" w:themeColor="text1"/>
                <w:sz w:val="20"/>
                <w:szCs w:val="20"/>
              </w:rPr>
              <w:t>38</w:t>
            </w:r>
            <w:r w:rsidR="000A4EDB" w:rsidRPr="003C4B81">
              <w:rPr>
                <w:color w:val="000000" w:themeColor="text1"/>
                <w:sz w:val="20"/>
                <w:szCs w:val="20"/>
              </w:rPr>
              <w:t>3-399</w:t>
            </w:r>
            <w:r w:rsidR="00624679" w:rsidRPr="003C4B81">
              <w:rPr>
                <w:color w:val="000000" w:themeColor="text1"/>
                <w:sz w:val="20"/>
                <w:szCs w:val="20"/>
              </w:rPr>
              <w:t>)</w:t>
            </w:r>
          </w:p>
          <w:p w14:paraId="7BB203C4" w14:textId="586D531B" w:rsidR="00624679" w:rsidRPr="003C4B81" w:rsidRDefault="00511C5C" w:rsidP="003C4B81">
            <w:pPr>
              <w:pStyle w:val="ListParagraph"/>
              <w:numPr>
                <w:ilvl w:val="0"/>
                <w:numId w:val="31"/>
              </w:numPr>
              <w:rPr>
                <w:color w:val="000000" w:themeColor="text1"/>
                <w:sz w:val="20"/>
                <w:szCs w:val="20"/>
              </w:rPr>
            </w:pPr>
            <w:r w:rsidRPr="003C4B81">
              <w:rPr>
                <w:color w:val="000000" w:themeColor="text1"/>
                <w:sz w:val="20"/>
                <w:szCs w:val="20"/>
              </w:rPr>
              <w:t>Luhrmann: Chapter 4 (pgs. 158-202)</w:t>
            </w:r>
          </w:p>
        </w:tc>
      </w:tr>
      <w:tr w:rsidR="00F74817" w:rsidRPr="00E95967" w14:paraId="3A3733A4" w14:textId="77777777" w:rsidTr="001B5800">
        <w:trPr>
          <w:trHeight w:val="371"/>
        </w:trPr>
        <w:tc>
          <w:tcPr>
            <w:tcW w:w="0" w:type="auto"/>
            <w:shd w:val="clear" w:color="auto" w:fill="FFFFFF" w:themeFill="background1"/>
            <w:vAlign w:val="center"/>
          </w:tcPr>
          <w:p w14:paraId="447992AB" w14:textId="50813333" w:rsidR="00233894" w:rsidRPr="00331911" w:rsidRDefault="00036E96" w:rsidP="00233894">
            <w:pPr>
              <w:jc w:val="center"/>
              <w:rPr>
                <w:sz w:val="20"/>
                <w:szCs w:val="20"/>
              </w:rPr>
            </w:pPr>
            <w:r w:rsidRPr="00331911">
              <w:rPr>
                <w:sz w:val="20"/>
                <w:szCs w:val="20"/>
              </w:rPr>
              <w:t>Week 11</w:t>
            </w:r>
          </w:p>
        </w:tc>
        <w:tc>
          <w:tcPr>
            <w:tcW w:w="0" w:type="auto"/>
          </w:tcPr>
          <w:p w14:paraId="012C9AD9" w14:textId="32B71907" w:rsidR="00233894" w:rsidRPr="00331911" w:rsidRDefault="00F9257C" w:rsidP="00F9257C">
            <w:pPr>
              <w:rPr>
                <w:sz w:val="20"/>
                <w:szCs w:val="20"/>
              </w:rPr>
            </w:pPr>
            <w:r w:rsidRPr="00331911">
              <w:rPr>
                <w:color w:val="70AD47" w:themeColor="accent6"/>
                <w:sz w:val="20"/>
                <w:szCs w:val="20"/>
              </w:rPr>
              <w:t>Mar 2</w:t>
            </w:r>
            <w:r w:rsidR="00036E96" w:rsidRPr="00331911">
              <w:rPr>
                <w:color w:val="70AD47" w:themeColor="accent6"/>
                <w:sz w:val="20"/>
                <w:szCs w:val="20"/>
              </w:rPr>
              <w:t xml:space="preserve">8 </w:t>
            </w:r>
            <w:r w:rsidR="00331911">
              <w:rPr>
                <w:color w:val="70AD47" w:themeColor="accent6"/>
                <w:sz w:val="20"/>
                <w:szCs w:val="20"/>
              </w:rPr>
              <w:t>–</w:t>
            </w:r>
            <w:r w:rsidR="00036E96" w:rsidRPr="00331911">
              <w:rPr>
                <w:color w:val="70AD47" w:themeColor="accent6"/>
                <w:sz w:val="20"/>
                <w:szCs w:val="20"/>
              </w:rPr>
              <w:t xml:space="preserve"> M</w:t>
            </w:r>
          </w:p>
        </w:tc>
        <w:tc>
          <w:tcPr>
            <w:tcW w:w="0" w:type="auto"/>
          </w:tcPr>
          <w:p w14:paraId="436FD8E8" w14:textId="13ED3F8F" w:rsidR="00233894" w:rsidRPr="00331911" w:rsidRDefault="001C2D47" w:rsidP="00233894">
            <w:pPr>
              <w:rPr>
                <w:color w:val="000000" w:themeColor="text1"/>
                <w:sz w:val="20"/>
                <w:szCs w:val="20"/>
              </w:rPr>
            </w:pPr>
            <w:r w:rsidRPr="00331911">
              <w:rPr>
                <w:color w:val="000000" w:themeColor="text1"/>
                <w:sz w:val="20"/>
                <w:szCs w:val="20"/>
              </w:rPr>
              <w:t>Independent Work Day</w:t>
            </w:r>
          </w:p>
        </w:tc>
        <w:tc>
          <w:tcPr>
            <w:tcW w:w="0" w:type="auto"/>
          </w:tcPr>
          <w:p w14:paraId="1DC726C6" w14:textId="77777777" w:rsidR="00331911" w:rsidRDefault="00F952DE" w:rsidP="00421362">
            <w:pPr>
              <w:pStyle w:val="ListParagraph"/>
              <w:numPr>
                <w:ilvl w:val="0"/>
                <w:numId w:val="31"/>
              </w:numPr>
              <w:rPr>
                <w:b/>
                <w:bCs/>
                <w:color w:val="000000" w:themeColor="text1"/>
                <w:sz w:val="20"/>
                <w:szCs w:val="20"/>
              </w:rPr>
            </w:pPr>
            <w:r w:rsidRPr="00331911">
              <w:rPr>
                <w:b/>
                <w:bCs/>
                <w:color w:val="000000" w:themeColor="text1"/>
                <w:sz w:val="20"/>
                <w:szCs w:val="20"/>
              </w:rPr>
              <w:t>Journal #5 Due</w:t>
            </w:r>
          </w:p>
          <w:p w14:paraId="34E116DF" w14:textId="55439C11" w:rsidR="00331911" w:rsidRPr="00331911" w:rsidRDefault="00331911" w:rsidP="00421362">
            <w:pPr>
              <w:pStyle w:val="ListParagraph"/>
              <w:numPr>
                <w:ilvl w:val="0"/>
                <w:numId w:val="31"/>
              </w:numPr>
              <w:rPr>
                <w:b/>
                <w:bCs/>
                <w:color w:val="000000" w:themeColor="text1"/>
                <w:sz w:val="20"/>
                <w:szCs w:val="20"/>
              </w:rPr>
            </w:pPr>
            <w:r w:rsidRPr="00331911">
              <w:rPr>
                <w:b/>
                <w:bCs/>
                <w:color w:val="000000" w:themeColor="text1"/>
                <w:sz w:val="20"/>
                <w:szCs w:val="20"/>
              </w:rPr>
              <w:t>Discussion Questions due at 11:59pm</w:t>
            </w:r>
          </w:p>
        </w:tc>
      </w:tr>
      <w:tr w:rsidR="00F74817" w:rsidRPr="00E95967" w14:paraId="6BBB5EAF" w14:textId="77777777" w:rsidTr="00036E96">
        <w:trPr>
          <w:trHeight w:val="371"/>
        </w:trPr>
        <w:tc>
          <w:tcPr>
            <w:tcW w:w="0" w:type="auto"/>
            <w:shd w:val="clear" w:color="auto" w:fill="BFBFBF" w:themeFill="text1" w:themeFillTint="40"/>
          </w:tcPr>
          <w:p w14:paraId="66AF7B59" w14:textId="0795F975" w:rsidR="00233894" w:rsidRPr="00331911" w:rsidRDefault="00233894" w:rsidP="00233894">
            <w:pPr>
              <w:jc w:val="center"/>
              <w:rPr>
                <w:sz w:val="20"/>
                <w:szCs w:val="20"/>
              </w:rPr>
            </w:pPr>
          </w:p>
        </w:tc>
        <w:tc>
          <w:tcPr>
            <w:tcW w:w="0" w:type="auto"/>
          </w:tcPr>
          <w:p w14:paraId="751BF3A0" w14:textId="7359B617" w:rsidR="00233894" w:rsidRPr="00331911" w:rsidRDefault="00F9257C" w:rsidP="00233894">
            <w:pPr>
              <w:rPr>
                <w:sz w:val="20"/>
                <w:szCs w:val="20"/>
              </w:rPr>
            </w:pPr>
            <w:r w:rsidRPr="00331911">
              <w:rPr>
                <w:color w:val="4472C4" w:themeColor="accent1"/>
                <w:sz w:val="20"/>
                <w:szCs w:val="20"/>
              </w:rPr>
              <w:t xml:space="preserve">Mar </w:t>
            </w:r>
            <w:r w:rsidR="00036E96" w:rsidRPr="00331911">
              <w:rPr>
                <w:color w:val="4472C4" w:themeColor="accent1"/>
                <w:sz w:val="20"/>
                <w:szCs w:val="20"/>
              </w:rPr>
              <w:t>30 -W</w:t>
            </w:r>
          </w:p>
        </w:tc>
        <w:tc>
          <w:tcPr>
            <w:tcW w:w="0" w:type="auto"/>
          </w:tcPr>
          <w:p w14:paraId="4C5E295A" w14:textId="0D56F919" w:rsidR="00233894" w:rsidRPr="00331911" w:rsidRDefault="001C2D47" w:rsidP="00233894">
            <w:pPr>
              <w:rPr>
                <w:b/>
                <w:bCs/>
                <w:color w:val="000000" w:themeColor="text1"/>
                <w:sz w:val="20"/>
                <w:szCs w:val="20"/>
              </w:rPr>
            </w:pPr>
            <w:r w:rsidRPr="00331911">
              <w:rPr>
                <w:b/>
                <w:bCs/>
                <w:i/>
                <w:iCs/>
                <w:color w:val="000000" w:themeColor="text1"/>
                <w:sz w:val="20"/>
                <w:szCs w:val="20"/>
              </w:rPr>
              <w:t xml:space="preserve">Working Day for Research Paper Draft </w:t>
            </w:r>
            <w:r w:rsidRPr="00331911">
              <w:rPr>
                <w:rFonts w:eastAsiaTheme="minorEastAsia"/>
                <w:b/>
                <w:bCs/>
                <w:sz w:val="20"/>
                <w:szCs w:val="20"/>
              </w:rPr>
              <w:t>(Have draft ready to share with partner in class)</w:t>
            </w:r>
          </w:p>
        </w:tc>
        <w:tc>
          <w:tcPr>
            <w:tcW w:w="0" w:type="auto"/>
          </w:tcPr>
          <w:p w14:paraId="2BEFF45D" w14:textId="1C697D48" w:rsidR="00331911" w:rsidRDefault="00421362" w:rsidP="00331911">
            <w:pPr>
              <w:pStyle w:val="ListParagraph"/>
              <w:numPr>
                <w:ilvl w:val="0"/>
                <w:numId w:val="33"/>
              </w:numPr>
              <w:rPr>
                <w:color w:val="000000" w:themeColor="text1"/>
                <w:sz w:val="20"/>
                <w:szCs w:val="20"/>
              </w:rPr>
            </w:pPr>
            <w:r w:rsidRPr="00331911">
              <w:rPr>
                <w:color w:val="000000" w:themeColor="text1"/>
                <w:sz w:val="20"/>
                <w:szCs w:val="20"/>
              </w:rPr>
              <w:t xml:space="preserve">Appendix A </w:t>
            </w:r>
          </w:p>
          <w:p w14:paraId="2CD83C1E" w14:textId="415CD2D3" w:rsidR="00331911" w:rsidRDefault="00421362" w:rsidP="00331911">
            <w:pPr>
              <w:pStyle w:val="ListParagraph"/>
              <w:numPr>
                <w:ilvl w:val="0"/>
                <w:numId w:val="33"/>
              </w:numPr>
              <w:rPr>
                <w:color w:val="000000" w:themeColor="text1"/>
                <w:sz w:val="20"/>
                <w:szCs w:val="20"/>
              </w:rPr>
            </w:pPr>
            <w:r w:rsidRPr="00331911">
              <w:rPr>
                <w:color w:val="000000" w:themeColor="text1"/>
                <w:sz w:val="20"/>
                <w:szCs w:val="20"/>
              </w:rPr>
              <w:t xml:space="preserve">Chapter 9 </w:t>
            </w:r>
          </w:p>
          <w:p w14:paraId="53652EA5" w14:textId="7D4BDC3D" w:rsidR="00233894" w:rsidRPr="00331911" w:rsidRDefault="00331911" w:rsidP="00331911">
            <w:pPr>
              <w:pStyle w:val="ListParagraph"/>
              <w:numPr>
                <w:ilvl w:val="0"/>
                <w:numId w:val="33"/>
              </w:numPr>
              <w:rPr>
                <w:color w:val="000000" w:themeColor="text1"/>
                <w:sz w:val="20"/>
                <w:szCs w:val="20"/>
              </w:rPr>
            </w:pPr>
            <w:r>
              <w:rPr>
                <w:rFonts w:eastAsiaTheme="minorEastAsia"/>
                <w:b/>
                <w:bCs/>
                <w:sz w:val="20"/>
                <w:szCs w:val="20"/>
              </w:rPr>
              <w:t>Research Paper Draft Due</w:t>
            </w:r>
          </w:p>
        </w:tc>
      </w:tr>
      <w:tr w:rsidR="00F74817" w:rsidRPr="00E95967" w14:paraId="554AF713" w14:textId="77777777" w:rsidTr="003E384D">
        <w:trPr>
          <w:trHeight w:val="371"/>
        </w:trPr>
        <w:tc>
          <w:tcPr>
            <w:tcW w:w="0" w:type="auto"/>
            <w:shd w:val="clear" w:color="auto" w:fill="BFBFBF" w:themeFill="text1" w:themeFillTint="40"/>
          </w:tcPr>
          <w:p w14:paraId="2CE8E219" w14:textId="27B61431" w:rsidR="00233894" w:rsidRPr="00331911" w:rsidRDefault="00233894" w:rsidP="00233894">
            <w:pPr>
              <w:jc w:val="center"/>
              <w:rPr>
                <w:sz w:val="20"/>
                <w:szCs w:val="20"/>
              </w:rPr>
            </w:pPr>
          </w:p>
        </w:tc>
        <w:tc>
          <w:tcPr>
            <w:tcW w:w="0" w:type="auto"/>
          </w:tcPr>
          <w:p w14:paraId="7D36A608" w14:textId="2108C3E0" w:rsidR="00233894" w:rsidRPr="00331911" w:rsidRDefault="00036E96" w:rsidP="00233894">
            <w:pPr>
              <w:rPr>
                <w:sz w:val="20"/>
                <w:szCs w:val="20"/>
              </w:rPr>
            </w:pPr>
            <w:r w:rsidRPr="00331911">
              <w:rPr>
                <w:color w:val="ED7D31" w:themeColor="accent2"/>
                <w:sz w:val="20"/>
                <w:szCs w:val="20"/>
              </w:rPr>
              <w:t xml:space="preserve">April 1 </w:t>
            </w:r>
            <w:r w:rsidR="00331911">
              <w:rPr>
                <w:color w:val="ED7D31" w:themeColor="accent2"/>
                <w:sz w:val="20"/>
                <w:szCs w:val="20"/>
              </w:rPr>
              <w:t>–</w:t>
            </w:r>
            <w:r w:rsidRPr="00331911">
              <w:rPr>
                <w:color w:val="ED7D31" w:themeColor="accent2"/>
                <w:sz w:val="20"/>
                <w:szCs w:val="20"/>
              </w:rPr>
              <w:t xml:space="preserve"> F</w:t>
            </w:r>
          </w:p>
        </w:tc>
        <w:tc>
          <w:tcPr>
            <w:tcW w:w="0" w:type="auto"/>
          </w:tcPr>
          <w:p w14:paraId="4B1CE368" w14:textId="77777777" w:rsidR="00421362" w:rsidRPr="00331911" w:rsidRDefault="00421362" w:rsidP="00421362">
            <w:pPr>
              <w:rPr>
                <w:b/>
                <w:bCs/>
                <w:color w:val="000000" w:themeColor="text1"/>
                <w:sz w:val="20"/>
                <w:szCs w:val="20"/>
              </w:rPr>
            </w:pPr>
            <w:r w:rsidRPr="00331911">
              <w:rPr>
                <w:b/>
                <w:bCs/>
                <w:color w:val="000000" w:themeColor="text1"/>
                <w:sz w:val="20"/>
                <w:szCs w:val="20"/>
              </w:rPr>
              <w:t>Objective #6: Historical Factors in Counseling</w:t>
            </w:r>
          </w:p>
          <w:p w14:paraId="34DADB54" w14:textId="2E4CE7F8" w:rsidR="00421362" w:rsidRPr="00331911" w:rsidRDefault="00421362" w:rsidP="006A05AC">
            <w:pPr>
              <w:rPr>
                <w:iCs/>
                <w:color w:val="000000" w:themeColor="text1"/>
                <w:sz w:val="20"/>
                <w:szCs w:val="20"/>
              </w:rPr>
            </w:pPr>
            <w:r w:rsidRPr="00331911">
              <w:rPr>
                <w:iCs/>
                <w:color w:val="000000" w:themeColor="text1"/>
                <w:sz w:val="20"/>
                <w:szCs w:val="20"/>
              </w:rPr>
              <w:t>Counseling in a Multicultural Society</w:t>
            </w:r>
          </w:p>
          <w:p w14:paraId="348C6FA7" w14:textId="5CD3E472" w:rsidR="000D51AA" w:rsidRPr="00331911" w:rsidRDefault="006A05AC" w:rsidP="00233894">
            <w:pPr>
              <w:rPr>
                <w:iCs/>
                <w:color w:val="000000" w:themeColor="text1"/>
                <w:sz w:val="20"/>
                <w:szCs w:val="20"/>
              </w:rPr>
            </w:pPr>
            <w:r w:rsidRPr="00331911">
              <w:rPr>
                <w:iCs/>
                <w:color w:val="000000" w:themeColor="text1"/>
                <w:sz w:val="20"/>
                <w:szCs w:val="20"/>
              </w:rPr>
              <w:t xml:space="preserve">Trends in Counseling </w:t>
            </w:r>
          </w:p>
        </w:tc>
        <w:tc>
          <w:tcPr>
            <w:tcW w:w="0" w:type="auto"/>
          </w:tcPr>
          <w:p w14:paraId="4B15C50A" w14:textId="77777777" w:rsidR="00233894" w:rsidRPr="003C4B81" w:rsidRDefault="009E67C5" w:rsidP="003C4B81">
            <w:pPr>
              <w:pStyle w:val="ListParagraph"/>
              <w:numPr>
                <w:ilvl w:val="0"/>
                <w:numId w:val="37"/>
              </w:numPr>
              <w:rPr>
                <w:color w:val="000000" w:themeColor="text1"/>
                <w:sz w:val="20"/>
                <w:szCs w:val="20"/>
              </w:rPr>
            </w:pPr>
            <w:r w:rsidRPr="003C4B81">
              <w:rPr>
                <w:color w:val="000000" w:themeColor="text1"/>
                <w:sz w:val="20"/>
                <w:szCs w:val="20"/>
              </w:rPr>
              <w:t xml:space="preserve">Gladding: Chapter 3, Chapter 4, </w:t>
            </w:r>
            <w:r w:rsidR="00317FCF" w:rsidRPr="003C4B81">
              <w:rPr>
                <w:color w:val="000000" w:themeColor="text1"/>
                <w:sz w:val="20"/>
                <w:szCs w:val="20"/>
              </w:rPr>
              <w:t xml:space="preserve">Appendix </w:t>
            </w:r>
            <w:r w:rsidR="005A2CD6" w:rsidRPr="003C4B81">
              <w:rPr>
                <w:color w:val="000000" w:themeColor="text1"/>
                <w:sz w:val="20"/>
                <w:szCs w:val="20"/>
              </w:rPr>
              <w:t>A (pgs. 440-450)</w:t>
            </w:r>
          </w:p>
          <w:p w14:paraId="0AA41F21" w14:textId="677035FD" w:rsidR="00721D88" w:rsidRPr="003C4B81" w:rsidRDefault="00721D88" w:rsidP="003C4B81">
            <w:pPr>
              <w:pStyle w:val="ListParagraph"/>
              <w:numPr>
                <w:ilvl w:val="0"/>
                <w:numId w:val="37"/>
              </w:numPr>
              <w:rPr>
                <w:color w:val="000000" w:themeColor="text1"/>
                <w:sz w:val="20"/>
                <w:szCs w:val="20"/>
              </w:rPr>
            </w:pPr>
            <w:r w:rsidRPr="003C4B81">
              <w:rPr>
                <w:color w:val="000000" w:themeColor="text1"/>
                <w:sz w:val="20"/>
                <w:szCs w:val="20"/>
              </w:rPr>
              <w:t xml:space="preserve">Luhrmann: Chapter </w:t>
            </w:r>
            <w:r w:rsidR="00511C5C" w:rsidRPr="003C4B81">
              <w:rPr>
                <w:color w:val="000000" w:themeColor="text1"/>
                <w:sz w:val="20"/>
                <w:szCs w:val="20"/>
              </w:rPr>
              <w:t xml:space="preserve">5 </w:t>
            </w:r>
            <w:r w:rsidR="009236DB" w:rsidRPr="003C4B81">
              <w:rPr>
                <w:color w:val="000000" w:themeColor="text1"/>
                <w:sz w:val="20"/>
                <w:szCs w:val="20"/>
              </w:rPr>
              <w:t>(pgs. 203-</w:t>
            </w:r>
            <w:r w:rsidR="00521BD5" w:rsidRPr="003C4B81">
              <w:rPr>
                <w:color w:val="000000" w:themeColor="text1"/>
                <w:sz w:val="20"/>
                <w:szCs w:val="20"/>
              </w:rPr>
              <w:t>238)</w:t>
            </w:r>
          </w:p>
        </w:tc>
      </w:tr>
      <w:tr w:rsidR="00F74817" w:rsidRPr="00E95967" w14:paraId="458B28FC" w14:textId="77777777" w:rsidTr="001B5800">
        <w:trPr>
          <w:trHeight w:val="371"/>
        </w:trPr>
        <w:tc>
          <w:tcPr>
            <w:tcW w:w="0" w:type="auto"/>
            <w:shd w:val="clear" w:color="auto" w:fill="FFFFFF" w:themeFill="background1"/>
            <w:vAlign w:val="center"/>
          </w:tcPr>
          <w:p w14:paraId="4FE54B69" w14:textId="58E18E9D" w:rsidR="00235E85" w:rsidRPr="00331911" w:rsidRDefault="00036E96" w:rsidP="00233894">
            <w:pPr>
              <w:jc w:val="center"/>
              <w:rPr>
                <w:sz w:val="20"/>
                <w:szCs w:val="20"/>
              </w:rPr>
            </w:pPr>
            <w:r w:rsidRPr="00331911">
              <w:rPr>
                <w:sz w:val="20"/>
                <w:szCs w:val="20"/>
              </w:rPr>
              <w:t>Week 12</w:t>
            </w:r>
          </w:p>
        </w:tc>
        <w:tc>
          <w:tcPr>
            <w:tcW w:w="0" w:type="auto"/>
          </w:tcPr>
          <w:p w14:paraId="2A8AD6A2" w14:textId="42CEB39C" w:rsidR="00235E85" w:rsidRPr="00331911" w:rsidRDefault="00235E85" w:rsidP="00233894">
            <w:pPr>
              <w:rPr>
                <w:sz w:val="20"/>
                <w:szCs w:val="20"/>
              </w:rPr>
            </w:pPr>
            <w:r w:rsidRPr="00331911">
              <w:rPr>
                <w:color w:val="70AD47" w:themeColor="accent6"/>
                <w:sz w:val="20"/>
                <w:szCs w:val="20"/>
              </w:rPr>
              <w:t xml:space="preserve">April </w:t>
            </w:r>
            <w:r w:rsidR="00036E96" w:rsidRPr="00331911">
              <w:rPr>
                <w:color w:val="70AD47" w:themeColor="accent6"/>
                <w:sz w:val="20"/>
                <w:szCs w:val="20"/>
              </w:rPr>
              <w:t xml:space="preserve">4 </w:t>
            </w:r>
            <w:r w:rsidR="00331911">
              <w:rPr>
                <w:color w:val="70AD47" w:themeColor="accent6"/>
                <w:sz w:val="20"/>
                <w:szCs w:val="20"/>
              </w:rPr>
              <w:t>–</w:t>
            </w:r>
            <w:r w:rsidR="00036E96" w:rsidRPr="00331911">
              <w:rPr>
                <w:color w:val="70AD47" w:themeColor="accent6"/>
                <w:sz w:val="20"/>
                <w:szCs w:val="20"/>
              </w:rPr>
              <w:t xml:space="preserve"> M</w:t>
            </w:r>
          </w:p>
        </w:tc>
        <w:tc>
          <w:tcPr>
            <w:tcW w:w="0" w:type="auto"/>
          </w:tcPr>
          <w:p w14:paraId="2B58D660" w14:textId="72E14D33" w:rsidR="00235E85" w:rsidRPr="00331911" w:rsidRDefault="005248EC" w:rsidP="006A05AC">
            <w:pPr>
              <w:rPr>
                <w:iCs/>
                <w:color w:val="000000" w:themeColor="text1"/>
                <w:sz w:val="20"/>
                <w:szCs w:val="20"/>
              </w:rPr>
            </w:pPr>
            <w:r w:rsidRPr="00331911">
              <w:rPr>
                <w:iCs/>
                <w:color w:val="000000" w:themeColor="text1"/>
                <w:sz w:val="20"/>
                <w:szCs w:val="20"/>
              </w:rPr>
              <w:t>Independent Working Day</w:t>
            </w:r>
          </w:p>
        </w:tc>
        <w:tc>
          <w:tcPr>
            <w:tcW w:w="0" w:type="auto"/>
          </w:tcPr>
          <w:p w14:paraId="0A24EC55" w14:textId="425F960B" w:rsidR="00235E85" w:rsidRPr="00331911" w:rsidRDefault="00331911" w:rsidP="00331911">
            <w:pPr>
              <w:pStyle w:val="ListParagraph"/>
              <w:numPr>
                <w:ilvl w:val="0"/>
                <w:numId w:val="34"/>
              </w:numPr>
              <w:rPr>
                <w:color w:val="000000" w:themeColor="text1"/>
                <w:sz w:val="20"/>
                <w:szCs w:val="20"/>
              </w:rPr>
            </w:pPr>
            <w:r w:rsidRPr="00331911">
              <w:rPr>
                <w:b/>
                <w:bCs/>
                <w:color w:val="000000" w:themeColor="text1"/>
                <w:sz w:val="20"/>
                <w:szCs w:val="20"/>
              </w:rPr>
              <w:t>Discussion Questions due at 11:59pm</w:t>
            </w:r>
          </w:p>
        </w:tc>
      </w:tr>
      <w:tr w:rsidR="00F74817" w:rsidRPr="00E95967" w14:paraId="0CF9CE0A" w14:textId="77777777" w:rsidTr="00036E96">
        <w:trPr>
          <w:trHeight w:val="347"/>
        </w:trPr>
        <w:tc>
          <w:tcPr>
            <w:tcW w:w="0" w:type="auto"/>
            <w:shd w:val="clear" w:color="auto" w:fill="BFBFBF" w:themeFill="text1" w:themeFillTint="40"/>
          </w:tcPr>
          <w:p w14:paraId="2DABDD48" w14:textId="60290DBA" w:rsidR="00233894" w:rsidRPr="00331911" w:rsidRDefault="00233894" w:rsidP="006D1FC8">
            <w:pPr>
              <w:jc w:val="center"/>
              <w:rPr>
                <w:sz w:val="20"/>
                <w:szCs w:val="20"/>
              </w:rPr>
            </w:pPr>
          </w:p>
        </w:tc>
        <w:tc>
          <w:tcPr>
            <w:tcW w:w="0" w:type="auto"/>
          </w:tcPr>
          <w:p w14:paraId="3554D8D7" w14:textId="74D55F0F" w:rsidR="00233894" w:rsidRPr="00331911" w:rsidRDefault="003E384D" w:rsidP="00233894">
            <w:pPr>
              <w:rPr>
                <w:sz w:val="20"/>
                <w:szCs w:val="20"/>
              </w:rPr>
            </w:pPr>
            <w:r w:rsidRPr="00331911">
              <w:rPr>
                <w:color w:val="4472C4" w:themeColor="accent1"/>
                <w:sz w:val="20"/>
                <w:szCs w:val="20"/>
              </w:rPr>
              <w:t xml:space="preserve">April </w:t>
            </w:r>
            <w:r w:rsidR="00036E96" w:rsidRPr="00331911">
              <w:rPr>
                <w:color w:val="4472C4" w:themeColor="accent1"/>
                <w:sz w:val="20"/>
                <w:szCs w:val="20"/>
              </w:rPr>
              <w:t xml:space="preserve">6 </w:t>
            </w:r>
            <w:r w:rsidR="00331911">
              <w:rPr>
                <w:color w:val="4472C4" w:themeColor="accent1"/>
                <w:sz w:val="20"/>
                <w:szCs w:val="20"/>
              </w:rPr>
              <w:t>–</w:t>
            </w:r>
            <w:r w:rsidR="00036E96" w:rsidRPr="00331911">
              <w:rPr>
                <w:color w:val="4472C4" w:themeColor="accent1"/>
                <w:sz w:val="20"/>
                <w:szCs w:val="20"/>
              </w:rPr>
              <w:t xml:space="preserve"> W</w:t>
            </w:r>
          </w:p>
        </w:tc>
        <w:tc>
          <w:tcPr>
            <w:tcW w:w="0" w:type="auto"/>
          </w:tcPr>
          <w:p w14:paraId="01FD5189" w14:textId="59A123FE" w:rsidR="00233894" w:rsidRPr="00331911" w:rsidRDefault="005248EC" w:rsidP="005248EC">
            <w:pPr>
              <w:rPr>
                <w:b/>
                <w:bCs/>
                <w:color w:val="000000" w:themeColor="text1"/>
                <w:sz w:val="20"/>
                <w:szCs w:val="20"/>
              </w:rPr>
            </w:pPr>
            <w:r w:rsidRPr="00331911">
              <w:rPr>
                <w:b/>
                <w:bCs/>
                <w:color w:val="000000" w:themeColor="text1"/>
                <w:sz w:val="20"/>
                <w:szCs w:val="20"/>
              </w:rPr>
              <w:t>Objective #6: Historical Factors in Counseling</w:t>
            </w:r>
          </w:p>
          <w:p w14:paraId="15EEB533" w14:textId="77777777" w:rsidR="00CC0011" w:rsidRPr="00331911" w:rsidRDefault="00CC0011" w:rsidP="005248EC">
            <w:pPr>
              <w:rPr>
                <w:b/>
                <w:bCs/>
                <w:color w:val="000000" w:themeColor="text1"/>
                <w:sz w:val="20"/>
                <w:szCs w:val="20"/>
              </w:rPr>
            </w:pPr>
          </w:p>
          <w:p w14:paraId="0533F865" w14:textId="35CCEB9F" w:rsidR="00CC0011" w:rsidRPr="00331911" w:rsidRDefault="00CC0011" w:rsidP="005248EC">
            <w:pPr>
              <w:rPr>
                <w:b/>
                <w:bCs/>
                <w:color w:val="000000" w:themeColor="text1"/>
                <w:sz w:val="20"/>
                <w:szCs w:val="20"/>
              </w:rPr>
            </w:pPr>
            <w:r w:rsidRPr="00331911">
              <w:rPr>
                <w:b/>
                <w:bCs/>
                <w:i/>
                <w:iCs/>
                <w:sz w:val="20"/>
                <w:szCs w:val="20"/>
              </w:rPr>
              <w:t>Group Presentations Day 1</w:t>
            </w:r>
          </w:p>
          <w:p w14:paraId="130F871A" w14:textId="36A20DEF" w:rsidR="00CC0011" w:rsidRPr="00331911" w:rsidRDefault="00CC0011" w:rsidP="005248EC">
            <w:pPr>
              <w:rPr>
                <w:iCs/>
                <w:color w:val="000000" w:themeColor="text1"/>
                <w:sz w:val="20"/>
                <w:szCs w:val="20"/>
              </w:rPr>
            </w:pPr>
          </w:p>
        </w:tc>
        <w:tc>
          <w:tcPr>
            <w:tcW w:w="0" w:type="auto"/>
          </w:tcPr>
          <w:p w14:paraId="55BE9F80" w14:textId="5F34043C" w:rsidR="00233894" w:rsidRPr="00511C5C" w:rsidRDefault="00233894" w:rsidP="00511C5C">
            <w:pPr>
              <w:rPr>
                <w:b/>
                <w:bCs/>
                <w:color w:val="000000" w:themeColor="text1"/>
                <w:sz w:val="20"/>
                <w:szCs w:val="20"/>
              </w:rPr>
            </w:pPr>
          </w:p>
        </w:tc>
      </w:tr>
      <w:tr w:rsidR="00F74817" w:rsidRPr="00E95967" w14:paraId="0EFD6EE5" w14:textId="77777777" w:rsidTr="006D1FC8">
        <w:trPr>
          <w:trHeight w:val="347"/>
        </w:trPr>
        <w:tc>
          <w:tcPr>
            <w:tcW w:w="0" w:type="auto"/>
            <w:shd w:val="clear" w:color="auto" w:fill="BFBFBF" w:themeFill="text1" w:themeFillTint="40"/>
          </w:tcPr>
          <w:p w14:paraId="6811508A" w14:textId="5692CB3C" w:rsidR="00233894" w:rsidRPr="00331911" w:rsidRDefault="00233894" w:rsidP="003E384D">
            <w:pPr>
              <w:jc w:val="center"/>
              <w:rPr>
                <w:sz w:val="20"/>
                <w:szCs w:val="20"/>
              </w:rPr>
            </w:pPr>
          </w:p>
        </w:tc>
        <w:tc>
          <w:tcPr>
            <w:tcW w:w="0" w:type="auto"/>
          </w:tcPr>
          <w:p w14:paraId="7B4BBCC2" w14:textId="54FC8647" w:rsidR="00233894" w:rsidRPr="00331911" w:rsidRDefault="00233894" w:rsidP="00233894">
            <w:pPr>
              <w:rPr>
                <w:sz w:val="20"/>
                <w:szCs w:val="20"/>
              </w:rPr>
            </w:pPr>
            <w:r w:rsidRPr="00331911">
              <w:rPr>
                <w:color w:val="ED7D31" w:themeColor="accent2"/>
                <w:sz w:val="20"/>
                <w:szCs w:val="20"/>
              </w:rPr>
              <w:t xml:space="preserve">April </w:t>
            </w:r>
            <w:r w:rsidR="00036E96" w:rsidRPr="00331911">
              <w:rPr>
                <w:color w:val="ED7D31" w:themeColor="accent2"/>
                <w:sz w:val="20"/>
                <w:szCs w:val="20"/>
              </w:rPr>
              <w:t xml:space="preserve">8 </w:t>
            </w:r>
            <w:r w:rsidR="00331911">
              <w:rPr>
                <w:color w:val="ED7D31" w:themeColor="accent2"/>
                <w:sz w:val="20"/>
                <w:szCs w:val="20"/>
              </w:rPr>
              <w:t>–</w:t>
            </w:r>
            <w:r w:rsidR="00036E96" w:rsidRPr="00331911">
              <w:rPr>
                <w:color w:val="ED7D31" w:themeColor="accent2"/>
                <w:sz w:val="20"/>
                <w:szCs w:val="20"/>
              </w:rPr>
              <w:t xml:space="preserve"> F</w:t>
            </w:r>
          </w:p>
        </w:tc>
        <w:tc>
          <w:tcPr>
            <w:tcW w:w="0" w:type="auto"/>
          </w:tcPr>
          <w:p w14:paraId="1DDF1457" w14:textId="02D16867" w:rsidR="005248EC" w:rsidRPr="00331911" w:rsidRDefault="005248EC" w:rsidP="005F2832">
            <w:pPr>
              <w:rPr>
                <w:iCs/>
                <w:color w:val="000000" w:themeColor="text1"/>
                <w:sz w:val="20"/>
                <w:szCs w:val="20"/>
              </w:rPr>
            </w:pPr>
            <w:r w:rsidRPr="00331911">
              <w:rPr>
                <w:b/>
                <w:bCs/>
                <w:color w:val="000000" w:themeColor="text1"/>
                <w:sz w:val="20"/>
                <w:szCs w:val="20"/>
              </w:rPr>
              <w:t>Objective #6: Historical Factors in Counseling</w:t>
            </w:r>
          </w:p>
          <w:p w14:paraId="13329ED9" w14:textId="77777777" w:rsidR="0079059D" w:rsidRPr="00331911" w:rsidRDefault="0079059D" w:rsidP="00490030">
            <w:pPr>
              <w:rPr>
                <w:iCs/>
                <w:color w:val="000000" w:themeColor="text1"/>
                <w:sz w:val="20"/>
                <w:szCs w:val="20"/>
              </w:rPr>
            </w:pPr>
            <w:r w:rsidRPr="00331911">
              <w:rPr>
                <w:iCs/>
                <w:color w:val="000000" w:themeColor="text1"/>
                <w:sz w:val="20"/>
                <w:szCs w:val="20"/>
              </w:rPr>
              <w:t>Managed Care, Insurance</w:t>
            </w:r>
          </w:p>
          <w:p w14:paraId="23955DA2" w14:textId="1804B47D" w:rsidR="00233894" w:rsidRPr="00331911" w:rsidRDefault="0079059D" w:rsidP="00233894">
            <w:pPr>
              <w:rPr>
                <w:b/>
                <w:bCs/>
                <w:iCs/>
                <w:color w:val="000000" w:themeColor="text1"/>
                <w:sz w:val="20"/>
                <w:szCs w:val="20"/>
              </w:rPr>
            </w:pPr>
            <w:r w:rsidRPr="00331911">
              <w:rPr>
                <w:iCs/>
                <w:color w:val="000000" w:themeColor="text1"/>
                <w:sz w:val="20"/>
                <w:szCs w:val="20"/>
              </w:rPr>
              <w:t>Differing Perspectives in Inpatient Care</w:t>
            </w:r>
          </w:p>
        </w:tc>
        <w:tc>
          <w:tcPr>
            <w:tcW w:w="0" w:type="auto"/>
          </w:tcPr>
          <w:p w14:paraId="3435CCC5" w14:textId="792B37A4" w:rsidR="00233894" w:rsidRPr="003C4B81" w:rsidRDefault="00436096" w:rsidP="003C4B81">
            <w:pPr>
              <w:pStyle w:val="ListParagraph"/>
              <w:numPr>
                <w:ilvl w:val="0"/>
                <w:numId w:val="34"/>
              </w:numPr>
              <w:rPr>
                <w:color w:val="000000" w:themeColor="text1"/>
                <w:sz w:val="20"/>
                <w:szCs w:val="20"/>
              </w:rPr>
            </w:pPr>
            <w:r w:rsidRPr="003C4B81">
              <w:rPr>
                <w:color w:val="000000" w:themeColor="text1"/>
                <w:sz w:val="20"/>
                <w:szCs w:val="20"/>
              </w:rPr>
              <w:t>Luh</w:t>
            </w:r>
            <w:r w:rsidR="00702459" w:rsidRPr="003C4B81">
              <w:rPr>
                <w:color w:val="000000" w:themeColor="text1"/>
                <w:sz w:val="20"/>
                <w:szCs w:val="20"/>
              </w:rPr>
              <w:t>rmann: Chapter 6</w:t>
            </w:r>
            <w:r w:rsidR="00521BD5" w:rsidRPr="003C4B81">
              <w:rPr>
                <w:color w:val="000000" w:themeColor="text1"/>
                <w:sz w:val="20"/>
                <w:szCs w:val="20"/>
              </w:rPr>
              <w:t xml:space="preserve"> (pgs. 239</w:t>
            </w:r>
            <w:r w:rsidR="00133C5F" w:rsidRPr="003C4B81">
              <w:rPr>
                <w:color w:val="000000" w:themeColor="text1"/>
                <w:sz w:val="20"/>
                <w:szCs w:val="20"/>
              </w:rPr>
              <w:t>-265)</w:t>
            </w:r>
          </w:p>
        </w:tc>
      </w:tr>
      <w:tr w:rsidR="00F74817" w:rsidRPr="00E95967" w14:paraId="5916D5E5" w14:textId="77777777" w:rsidTr="001B5800">
        <w:trPr>
          <w:trHeight w:val="371"/>
        </w:trPr>
        <w:tc>
          <w:tcPr>
            <w:tcW w:w="0" w:type="auto"/>
            <w:shd w:val="clear" w:color="auto" w:fill="FFFFFF" w:themeFill="background1"/>
            <w:vAlign w:val="center"/>
          </w:tcPr>
          <w:p w14:paraId="1453C15B" w14:textId="14D56DC6" w:rsidR="00233894" w:rsidRPr="00331911" w:rsidRDefault="00036E96" w:rsidP="00233894">
            <w:pPr>
              <w:jc w:val="center"/>
              <w:rPr>
                <w:sz w:val="20"/>
                <w:szCs w:val="20"/>
              </w:rPr>
            </w:pPr>
            <w:r w:rsidRPr="00331911">
              <w:rPr>
                <w:sz w:val="20"/>
                <w:szCs w:val="20"/>
              </w:rPr>
              <w:t>Week 13</w:t>
            </w:r>
          </w:p>
        </w:tc>
        <w:tc>
          <w:tcPr>
            <w:tcW w:w="0" w:type="auto"/>
          </w:tcPr>
          <w:p w14:paraId="5E2682F8" w14:textId="113565A0" w:rsidR="00233894" w:rsidRPr="00331911" w:rsidRDefault="00233894" w:rsidP="00E13B91">
            <w:pPr>
              <w:rPr>
                <w:sz w:val="20"/>
                <w:szCs w:val="20"/>
              </w:rPr>
            </w:pPr>
            <w:r w:rsidRPr="00331911">
              <w:rPr>
                <w:color w:val="70AD47" w:themeColor="accent6"/>
                <w:sz w:val="20"/>
                <w:szCs w:val="20"/>
              </w:rPr>
              <w:t>April</w:t>
            </w:r>
            <w:r w:rsidR="00036E96" w:rsidRPr="00331911">
              <w:rPr>
                <w:color w:val="70AD47" w:themeColor="accent6"/>
                <w:sz w:val="20"/>
                <w:szCs w:val="20"/>
              </w:rPr>
              <w:t xml:space="preserve"> 11 </w:t>
            </w:r>
            <w:r w:rsidR="00331911">
              <w:rPr>
                <w:color w:val="70AD47" w:themeColor="accent6"/>
                <w:sz w:val="20"/>
                <w:szCs w:val="20"/>
              </w:rPr>
              <w:t>–</w:t>
            </w:r>
            <w:r w:rsidR="00036E96" w:rsidRPr="00331911">
              <w:rPr>
                <w:color w:val="70AD47" w:themeColor="accent6"/>
                <w:sz w:val="20"/>
                <w:szCs w:val="20"/>
              </w:rPr>
              <w:t xml:space="preserve"> M</w:t>
            </w:r>
          </w:p>
        </w:tc>
        <w:tc>
          <w:tcPr>
            <w:tcW w:w="0" w:type="auto"/>
          </w:tcPr>
          <w:p w14:paraId="067B5457" w14:textId="1C24302A" w:rsidR="00233894" w:rsidRPr="00331911" w:rsidRDefault="003A4B60" w:rsidP="00233894">
            <w:pPr>
              <w:rPr>
                <w:b/>
                <w:color w:val="000000" w:themeColor="text1"/>
                <w:sz w:val="20"/>
                <w:szCs w:val="20"/>
              </w:rPr>
            </w:pPr>
            <w:r w:rsidRPr="00331911">
              <w:rPr>
                <w:b/>
                <w:color w:val="000000" w:themeColor="text1"/>
                <w:sz w:val="20"/>
                <w:szCs w:val="20"/>
              </w:rPr>
              <w:t>Independent Work Day</w:t>
            </w:r>
          </w:p>
        </w:tc>
        <w:tc>
          <w:tcPr>
            <w:tcW w:w="0" w:type="auto"/>
          </w:tcPr>
          <w:p w14:paraId="15E04DD6" w14:textId="641CA5BE" w:rsidR="00331911" w:rsidRPr="00331911" w:rsidRDefault="001F2A18" w:rsidP="00331911">
            <w:pPr>
              <w:pStyle w:val="ListParagraph"/>
              <w:numPr>
                <w:ilvl w:val="0"/>
                <w:numId w:val="34"/>
              </w:numPr>
              <w:rPr>
                <w:b/>
                <w:bCs/>
                <w:color w:val="000000" w:themeColor="text1"/>
                <w:sz w:val="20"/>
                <w:szCs w:val="20"/>
              </w:rPr>
            </w:pPr>
            <w:r w:rsidRPr="00331911">
              <w:rPr>
                <w:b/>
                <w:bCs/>
                <w:color w:val="000000" w:themeColor="text1"/>
                <w:sz w:val="20"/>
                <w:szCs w:val="20"/>
              </w:rPr>
              <w:t>Journal #6 Due</w:t>
            </w:r>
          </w:p>
        </w:tc>
      </w:tr>
      <w:tr w:rsidR="00F74817" w:rsidRPr="00E95967" w14:paraId="0A45C3AE" w14:textId="77777777" w:rsidTr="00036E96">
        <w:trPr>
          <w:trHeight w:val="371"/>
        </w:trPr>
        <w:tc>
          <w:tcPr>
            <w:tcW w:w="0" w:type="auto"/>
            <w:shd w:val="clear" w:color="auto" w:fill="BFBFBF" w:themeFill="text1" w:themeFillTint="40"/>
          </w:tcPr>
          <w:p w14:paraId="249B9B9F" w14:textId="5AE1018C" w:rsidR="00233894" w:rsidRPr="00331911" w:rsidRDefault="00233894" w:rsidP="00066081">
            <w:pPr>
              <w:jc w:val="center"/>
              <w:rPr>
                <w:sz w:val="20"/>
                <w:szCs w:val="20"/>
              </w:rPr>
            </w:pPr>
          </w:p>
        </w:tc>
        <w:tc>
          <w:tcPr>
            <w:tcW w:w="0" w:type="auto"/>
          </w:tcPr>
          <w:p w14:paraId="00ADFBB5" w14:textId="30E75F89" w:rsidR="00233894" w:rsidRPr="00331911" w:rsidRDefault="00233894" w:rsidP="00233894">
            <w:pPr>
              <w:rPr>
                <w:sz w:val="20"/>
                <w:szCs w:val="20"/>
              </w:rPr>
            </w:pPr>
            <w:r w:rsidRPr="00331911">
              <w:rPr>
                <w:color w:val="4472C4" w:themeColor="accent1"/>
                <w:sz w:val="20"/>
                <w:szCs w:val="20"/>
              </w:rPr>
              <w:t>April</w:t>
            </w:r>
            <w:r w:rsidR="003E384D" w:rsidRPr="00331911">
              <w:rPr>
                <w:color w:val="4472C4" w:themeColor="accent1"/>
                <w:sz w:val="20"/>
                <w:szCs w:val="20"/>
              </w:rPr>
              <w:t xml:space="preserve"> </w:t>
            </w:r>
            <w:r w:rsidR="00036E96" w:rsidRPr="00331911">
              <w:rPr>
                <w:color w:val="4472C4" w:themeColor="accent1"/>
                <w:sz w:val="20"/>
                <w:szCs w:val="20"/>
              </w:rPr>
              <w:t xml:space="preserve">13 </w:t>
            </w:r>
            <w:r w:rsidR="00331911">
              <w:rPr>
                <w:color w:val="4472C4" w:themeColor="accent1"/>
                <w:sz w:val="20"/>
                <w:szCs w:val="20"/>
              </w:rPr>
              <w:t>–</w:t>
            </w:r>
            <w:r w:rsidR="00036E96" w:rsidRPr="00331911">
              <w:rPr>
                <w:color w:val="4472C4" w:themeColor="accent1"/>
                <w:sz w:val="20"/>
                <w:szCs w:val="20"/>
              </w:rPr>
              <w:t xml:space="preserve"> W</w:t>
            </w:r>
          </w:p>
        </w:tc>
        <w:tc>
          <w:tcPr>
            <w:tcW w:w="0" w:type="auto"/>
          </w:tcPr>
          <w:p w14:paraId="614E223F" w14:textId="03BB3627" w:rsidR="00F952DE" w:rsidRPr="00331911" w:rsidRDefault="00F952DE" w:rsidP="00233894">
            <w:pPr>
              <w:rPr>
                <w:b/>
                <w:color w:val="000000" w:themeColor="text1"/>
                <w:sz w:val="20"/>
                <w:szCs w:val="20"/>
              </w:rPr>
            </w:pPr>
            <w:r w:rsidRPr="00331911">
              <w:rPr>
                <w:b/>
                <w:color w:val="000000" w:themeColor="text1"/>
                <w:sz w:val="20"/>
                <w:szCs w:val="20"/>
              </w:rPr>
              <w:t>Review for Exam 3</w:t>
            </w:r>
          </w:p>
          <w:p w14:paraId="40193555" w14:textId="221FDC71" w:rsidR="0072540C" w:rsidRPr="00331911" w:rsidRDefault="0072540C" w:rsidP="00233894">
            <w:pPr>
              <w:rPr>
                <w:b/>
                <w:color w:val="000000" w:themeColor="text1"/>
                <w:sz w:val="20"/>
                <w:szCs w:val="20"/>
              </w:rPr>
            </w:pPr>
          </w:p>
          <w:p w14:paraId="3B58975E" w14:textId="50B3D374" w:rsidR="0072540C" w:rsidRPr="00331911" w:rsidRDefault="0072540C" w:rsidP="00233894">
            <w:pPr>
              <w:rPr>
                <w:b/>
                <w:color w:val="000000" w:themeColor="text1"/>
                <w:sz w:val="20"/>
                <w:szCs w:val="20"/>
              </w:rPr>
            </w:pPr>
            <w:r w:rsidRPr="00331911">
              <w:rPr>
                <w:b/>
                <w:bCs/>
                <w:i/>
                <w:iCs/>
                <w:sz w:val="20"/>
                <w:szCs w:val="20"/>
              </w:rPr>
              <w:t>Group Presentations Day 2</w:t>
            </w:r>
          </w:p>
          <w:p w14:paraId="2D9DF32C" w14:textId="3DC91DFF" w:rsidR="00233894" w:rsidRPr="00331911" w:rsidRDefault="00233894" w:rsidP="00233894">
            <w:pPr>
              <w:rPr>
                <w:b/>
                <w:color w:val="000000" w:themeColor="text1"/>
                <w:sz w:val="20"/>
                <w:szCs w:val="20"/>
              </w:rPr>
            </w:pPr>
          </w:p>
        </w:tc>
        <w:tc>
          <w:tcPr>
            <w:tcW w:w="0" w:type="auto"/>
          </w:tcPr>
          <w:p w14:paraId="1F869D1A" w14:textId="77777777" w:rsidR="00233894" w:rsidRPr="00331911" w:rsidRDefault="00233894" w:rsidP="00233894">
            <w:pPr>
              <w:rPr>
                <w:color w:val="000000" w:themeColor="text1"/>
                <w:sz w:val="20"/>
                <w:szCs w:val="20"/>
              </w:rPr>
            </w:pPr>
          </w:p>
        </w:tc>
      </w:tr>
      <w:tr w:rsidR="00F74817" w:rsidRPr="00E95967" w14:paraId="6B65C548" w14:textId="77777777" w:rsidTr="00066081">
        <w:trPr>
          <w:trHeight w:val="332"/>
        </w:trPr>
        <w:tc>
          <w:tcPr>
            <w:tcW w:w="0" w:type="auto"/>
            <w:shd w:val="clear" w:color="auto" w:fill="BFBFBF" w:themeFill="text1" w:themeFillTint="40"/>
          </w:tcPr>
          <w:p w14:paraId="25B92BD3" w14:textId="1DA4C2BB" w:rsidR="00233894" w:rsidRPr="00331911" w:rsidRDefault="00233894" w:rsidP="00233894">
            <w:pPr>
              <w:jc w:val="center"/>
              <w:rPr>
                <w:sz w:val="20"/>
                <w:szCs w:val="20"/>
              </w:rPr>
            </w:pPr>
          </w:p>
        </w:tc>
        <w:tc>
          <w:tcPr>
            <w:tcW w:w="0" w:type="auto"/>
          </w:tcPr>
          <w:p w14:paraId="35D1F44B" w14:textId="7FC52561" w:rsidR="00233894" w:rsidRPr="00331911" w:rsidRDefault="00233894" w:rsidP="00E13B91">
            <w:pPr>
              <w:rPr>
                <w:sz w:val="20"/>
                <w:szCs w:val="20"/>
              </w:rPr>
            </w:pPr>
            <w:r w:rsidRPr="00331911">
              <w:rPr>
                <w:color w:val="ED7D31" w:themeColor="accent2"/>
                <w:sz w:val="20"/>
                <w:szCs w:val="20"/>
              </w:rPr>
              <w:t xml:space="preserve">April </w:t>
            </w:r>
            <w:r w:rsidR="00036E96" w:rsidRPr="00331911">
              <w:rPr>
                <w:color w:val="ED7D31" w:themeColor="accent2"/>
                <w:sz w:val="20"/>
                <w:szCs w:val="20"/>
              </w:rPr>
              <w:t xml:space="preserve">15 </w:t>
            </w:r>
            <w:r w:rsidR="00331911">
              <w:rPr>
                <w:color w:val="ED7D31" w:themeColor="accent2"/>
                <w:sz w:val="20"/>
                <w:szCs w:val="20"/>
              </w:rPr>
              <w:t>–</w:t>
            </w:r>
            <w:r w:rsidR="00036E96" w:rsidRPr="00331911">
              <w:rPr>
                <w:color w:val="ED7D31" w:themeColor="accent2"/>
                <w:sz w:val="20"/>
                <w:szCs w:val="20"/>
              </w:rPr>
              <w:t xml:space="preserve"> F</w:t>
            </w:r>
          </w:p>
        </w:tc>
        <w:tc>
          <w:tcPr>
            <w:tcW w:w="0" w:type="auto"/>
          </w:tcPr>
          <w:p w14:paraId="19B34B8C" w14:textId="77777777" w:rsidR="00233894" w:rsidRDefault="00680C7E" w:rsidP="00331911">
            <w:pPr>
              <w:rPr>
                <w:b/>
                <w:color w:val="000000" w:themeColor="text1"/>
                <w:sz w:val="20"/>
                <w:szCs w:val="20"/>
              </w:rPr>
            </w:pPr>
            <w:r w:rsidRPr="00331911">
              <w:rPr>
                <w:b/>
                <w:color w:val="000000" w:themeColor="text1"/>
                <w:sz w:val="20"/>
                <w:szCs w:val="20"/>
              </w:rPr>
              <w:t>E</w:t>
            </w:r>
            <w:r w:rsidR="00E13B91" w:rsidRPr="00331911">
              <w:rPr>
                <w:b/>
                <w:color w:val="000000" w:themeColor="text1"/>
                <w:sz w:val="20"/>
                <w:szCs w:val="20"/>
              </w:rPr>
              <w:t>X</w:t>
            </w:r>
            <w:r w:rsidRPr="00331911">
              <w:rPr>
                <w:b/>
                <w:color w:val="000000" w:themeColor="text1"/>
                <w:sz w:val="20"/>
                <w:szCs w:val="20"/>
              </w:rPr>
              <w:t>AM 3</w:t>
            </w:r>
          </w:p>
          <w:p w14:paraId="5295B2C4" w14:textId="3A0F5459" w:rsidR="00331911" w:rsidRPr="00331911" w:rsidRDefault="00331911" w:rsidP="00331911">
            <w:pPr>
              <w:rPr>
                <w:i/>
                <w:iCs/>
                <w:sz w:val="20"/>
                <w:szCs w:val="20"/>
              </w:rPr>
            </w:pPr>
            <w:r w:rsidRPr="00331911">
              <w:rPr>
                <w:iCs/>
                <w:color w:val="000000" w:themeColor="text1"/>
                <w:sz w:val="20"/>
                <w:szCs w:val="20"/>
              </w:rPr>
              <w:t>Counseling Specialties and Settings,</w:t>
            </w:r>
            <w:r w:rsidRPr="00331911">
              <w:rPr>
                <w:color w:val="000000" w:themeColor="text1"/>
                <w:sz w:val="20"/>
                <w:szCs w:val="20"/>
              </w:rPr>
              <w:t xml:space="preserve"> Historical Factors in Counseling</w:t>
            </w:r>
          </w:p>
        </w:tc>
        <w:tc>
          <w:tcPr>
            <w:tcW w:w="0" w:type="auto"/>
          </w:tcPr>
          <w:p w14:paraId="53F7FB05" w14:textId="362B54AD" w:rsidR="00233894" w:rsidRPr="00331911" w:rsidRDefault="00233894" w:rsidP="00233894">
            <w:pPr>
              <w:rPr>
                <w:color w:val="000000" w:themeColor="text1"/>
                <w:sz w:val="20"/>
                <w:szCs w:val="20"/>
              </w:rPr>
            </w:pPr>
          </w:p>
        </w:tc>
      </w:tr>
      <w:tr w:rsidR="00F74817" w:rsidRPr="00E95967" w14:paraId="78B0F446" w14:textId="77777777" w:rsidTr="001B5800">
        <w:trPr>
          <w:trHeight w:val="332"/>
        </w:trPr>
        <w:tc>
          <w:tcPr>
            <w:tcW w:w="0" w:type="auto"/>
            <w:shd w:val="clear" w:color="auto" w:fill="FFFFFF" w:themeFill="background1"/>
            <w:vAlign w:val="center"/>
          </w:tcPr>
          <w:p w14:paraId="05FAEC2A" w14:textId="4E3B2923" w:rsidR="00233894" w:rsidRPr="00331911" w:rsidRDefault="00352738" w:rsidP="00352738">
            <w:pPr>
              <w:jc w:val="center"/>
              <w:rPr>
                <w:sz w:val="20"/>
                <w:szCs w:val="20"/>
              </w:rPr>
            </w:pPr>
            <w:r w:rsidRPr="00331911">
              <w:rPr>
                <w:sz w:val="20"/>
                <w:szCs w:val="20"/>
              </w:rPr>
              <w:t>Week 14</w:t>
            </w:r>
          </w:p>
        </w:tc>
        <w:tc>
          <w:tcPr>
            <w:tcW w:w="0" w:type="auto"/>
          </w:tcPr>
          <w:p w14:paraId="0642B006" w14:textId="31A52201" w:rsidR="00233894" w:rsidRPr="00331911" w:rsidRDefault="00233894" w:rsidP="00233894">
            <w:pPr>
              <w:rPr>
                <w:sz w:val="20"/>
                <w:szCs w:val="20"/>
              </w:rPr>
            </w:pPr>
            <w:r w:rsidRPr="00331911">
              <w:rPr>
                <w:color w:val="70AD47" w:themeColor="accent6"/>
                <w:sz w:val="20"/>
                <w:szCs w:val="20"/>
              </w:rPr>
              <w:t xml:space="preserve">April </w:t>
            </w:r>
            <w:r w:rsidR="00036E96" w:rsidRPr="00331911">
              <w:rPr>
                <w:color w:val="70AD47" w:themeColor="accent6"/>
                <w:sz w:val="20"/>
                <w:szCs w:val="20"/>
              </w:rPr>
              <w:t>18 - M</w:t>
            </w:r>
          </w:p>
        </w:tc>
        <w:tc>
          <w:tcPr>
            <w:tcW w:w="0" w:type="auto"/>
          </w:tcPr>
          <w:p w14:paraId="47678276" w14:textId="31B02433" w:rsidR="00233894" w:rsidRPr="00331911" w:rsidRDefault="00680C7E" w:rsidP="00E13B91">
            <w:pPr>
              <w:rPr>
                <w:sz w:val="20"/>
                <w:szCs w:val="20"/>
              </w:rPr>
            </w:pPr>
            <w:r w:rsidRPr="00331911">
              <w:rPr>
                <w:sz w:val="20"/>
                <w:szCs w:val="20"/>
              </w:rPr>
              <w:t>Independent Work Day</w:t>
            </w:r>
          </w:p>
        </w:tc>
        <w:tc>
          <w:tcPr>
            <w:tcW w:w="0" w:type="auto"/>
          </w:tcPr>
          <w:p w14:paraId="6904D01E" w14:textId="77777777" w:rsidR="00233894" w:rsidRPr="00331911" w:rsidRDefault="00233894" w:rsidP="00233894">
            <w:pPr>
              <w:rPr>
                <w:color w:val="000000" w:themeColor="text1"/>
                <w:sz w:val="20"/>
                <w:szCs w:val="20"/>
              </w:rPr>
            </w:pPr>
          </w:p>
        </w:tc>
      </w:tr>
      <w:tr w:rsidR="00F74817" w:rsidRPr="00E95967" w14:paraId="5989882A" w14:textId="77777777" w:rsidTr="00352738">
        <w:trPr>
          <w:trHeight w:val="504"/>
        </w:trPr>
        <w:tc>
          <w:tcPr>
            <w:tcW w:w="0" w:type="auto"/>
            <w:shd w:val="clear" w:color="auto" w:fill="BFBFBF" w:themeFill="text1" w:themeFillTint="40"/>
          </w:tcPr>
          <w:p w14:paraId="7908B32C" w14:textId="4EA6105C" w:rsidR="00233894" w:rsidRPr="00331911" w:rsidRDefault="00233894" w:rsidP="00606F22">
            <w:pPr>
              <w:jc w:val="center"/>
              <w:rPr>
                <w:sz w:val="20"/>
                <w:szCs w:val="20"/>
              </w:rPr>
            </w:pPr>
          </w:p>
        </w:tc>
        <w:tc>
          <w:tcPr>
            <w:tcW w:w="0" w:type="auto"/>
          </w:tcPr>
          <w:p w14:paraId="58C676B1" w14:textId="0085610E" w:rsidR="00233894" w:rsidRPr="00331911" w:rsidRDefault="00352738" w:rsidP="00233894">
            <w:pPr>
              <w:rPr>
                <w:sz w:val="20"/>
                <w:szCs w:val="20"/>
              </w:rPr>
            </w:pPr>
            <w:r w:rsidRPr="00331911">
              <w:rPr>
                <w:color w:val="4472C4" w:themeColor="accent1"/>
                <w:sz w:val="20"/>
                <w:szCs w:val="20"/>
              </w:rPr>
              <w:t>April 20 - W</w:t>
            </w:r>
          </w:p>
        </w:tc>
        <w:tc>
          <w:tcPr>
            <w:tcW w:w="0" w:type="auto"/>
          </w:tcPr>
          <w:p w14:paraId="50C451FF" w14:textId="5CC20C9C" w:rsidR="00233894" w:rsidRPr="00331911" w:rsidRDefault="00BB3CA5" w:rsidP="00ED17DE">
            <w:pPr>
              <w:rPr>
                <w:i/>
                <w:color w:val="000000" w:themeColor="text1"/>
                <w:sz w:val="20"/>
                <w:szCs w:val="20"/>
              </w:rPr>
            </w:pPr>
            <w:r w:rsidRPr="00331911">
              <w:rPr>
                <w:i/>
                <w:color w:val="000000" w:themeColor="text1"/>
                <w:sz w:val="20"/>
                <w:szCs w:val="20"/>
              </w:rPr>
              <w:t>Guest Lecturer</w:t>
            </w:r>
          </w:p>
        </w:tc>
        <w:tc>
          <w:tcPr>
            <w:tcW w:w="0" w:type="auto"/>
          </w:tcPr>
          <w:p w14:paraId="168A7A7B" w14:textId="2610DA3C" w:rsidR="00233894" w:rsidRPr="00331911" w:rsidRDefault="00233894" w:rsidP="00E13B91">
            <w:pPr>
              <w:pStyle w:val="ListParagraph"/>
              <w:ind w:left="261"/>
              <w:rPr>
                <w:color w:val="000000" w:themeColor="text1"/>
                <w:sz w:val="20"/>
                <w:szCs w:val="20"/>
              </w:rPr>
            </w:pPr>
          </w:p>
        </w:tc>
      </w:tr>
      <w:tr w:rsidR="00F74817" w:rsidRPr="00E95967" w14:paraId="6B4E3BEC" w14:textId="77777777" w:rsidTr="0035609D">
        <w:trPr>
          <w:trHeight w:val="504"/>
        </w:trPr>
        <w:tc>
          <w:tcPr>
            <w:tcW w:w="0" w:type="auto"/>
            <w:shd w:val="clear" w:color="auto" w:fill="BFBFBF" w:themeFill="text1" w:themeFillTint="40"/>
          </w:tcPr>
          <w:p w14:paraId="6680D202" w14:textId="77777777" w:rsidR="00233894" w:rsidRPr="00331911" w:rsidRDefault="00233894" w:rsidP="00233894">
            <w:pPr>
              <w:rPr>
                <w:sz w:val="20"/>
                <w:szCs w:val="20"/>
              </w:rPr>
            </w:pPr>
          </w:p>
        </w:tc>
        <w:tc>
          <w:tcPr>
            <w:tcW w:w="0" w:type="auto"/>
          </w:tcPr>
          <w:p w14:paraId="77058A56" w14:textId="4830519F" w:rsidR="00233894" w:rsidRPr="00331911" w:rsidRDefault="00233894" w:rsidP="00233894">
            <w:pPr>
              <w:rPr>
                <w:sz w:val="20"/>
                <w:szCs w:val="20"/>
              </w:rPr>
            </w:pPr>
            <w:r w:rsidRPr="00331911">
              <w:rPr>
                <w:color w:val="ED7D31" w:themeColor="accent2"/>
                <w:sz w:val="20"/>
                <w:szCs w:val="20"/>
              </w:rPr>
              <w:t xml:space="preserve">April </w:t>
            </w:r>
            <w:r w:rsidR="00352738" w:rsidRPr="00331911">
              <w:rPr>
                <w:color w:val="ED7D31" w:themeColor="accent2"/>
                <w:sz w:val="20"/>
                <w:szCs w:val="20"/>
              </w:rPr>
              <w:t>22- F</w:t>
            </w:r>
          </w:p>
        </w:tc>
        <w:tc>
          <w:tcPr>
            <w:tcW w:w="0" w:type="auto"/>
          </w:tcPr>
          <w:p w14:paraId="5DB496D5" w14:textId="77777777" w:rsidR="0079059D" w:rsidRPr="00331911" w:rsidRDefault="0079059D" w:rsidP="0079059D">
            <w:pPr>
              <w:rPr>
                <w:iCs/>
                <w:color w:val="000000" w:themeColor="text1"/>
                <w:sz w:val="20"/>
                <w:szCs w:val="20"/>
              </w:rPr>
            </w:pPr>
            <w:r w:rsidRPr="00331911">
              <w:rPr>
                <w:iCs/>
                <w:color w:val="000000" w:themeColor="text1"/>
                <w:sz w:val="20"/>
                <w:szCs w:val="20"/>
              </w:rPr>
              <w:t>Helping Professions Career Paths</w:t>
            </w:r>
          </w:p>
          <w:p w14:paraId="2A990FDC" w14:textId="740B59EB" w:rsidR="00233894" w:rsidRPr="00331911" w:rsidRDefault="0079059D" w:rsidP="00233894">
            <w:pPr>
              <w:rPr>
                <w:iCs/>
                <w:color w:val="000000" w:themeColor="text1"/>
                <w:sz w:val="20"/>
                <w:szCs w:val="20"/>
              </w:rPr>
            </w:pPr>
            <w:r w:rsidRPr="00331911">
              <w:rPr>
                <w:iCs/>
                <w:color w:val="000000" w:themeColor="text1"/>
                <w:sz w:val="20"/>
                <w:szCs w:val="20"/>
              </w:rPr>
              <w:t>Graduate School Overview</w:t>
            </w:r>
          </w:p>
        </w:tc>
        <w:tc>
          <w:tcPr>
            <w:tcW w:w="0" w:type="auto"/>
          </w:tcPr>
          <w:p w14:paraId="4D024642" w14:textId="5EE4EB96" w:rsidR="00233894" w:rsidRPr="003C4B81" w:rsidRDefault="007645C8" w:rsidP="003C4B81">
            <w:pPr>
              <w:pStyle w:val="ListParagraph"/>
              <w:numPr>
                <w:ilvl w:val="0"/>
                <w:numId w:val="34"/>
              </w:numPr>
              <w:rPr>
                <w:color w:val="000000" w:themeColor="text1"/>
                <w:sz w:val="20"/>
                <w:szCs w:val="20"/>
              </w:rPr>
            </w:pPr>
            <w:r w:rsidRPr="003C4B81">
              <w:rPr>
                <w:color w:val="000000" w:themeColor="text1"/>
                <w:sz w:val="20"/>
                <w:szCs w:val="20"/>
              </w:rPr>
              <w:t>Luhrmann: Chapter 7 (pgs. 266-</w:t>
            </w:r>
            <w:r w:rsidR="00DE22F2" w:rsidRPr="003C4B81">
              <w:rPr>
                <w:color w:val="000000" w:themeColor="text1"/>
                <w:sz w:val="20"/>
                <w:szCs w:val="20"/>
              </w:rPr>
              <w:t>293)</w:t>
            </w:r>
          </w:p>
        </w:tc>
      </w:tr>
      <w:tr w:rsidR="00F74817" w:rsidRPr="00E95967" w14:paraId="1099CA3D" w14:textId="77777777" w:rsidTr="001B5800">
        <w:trPr>
          <w:trHeight w:val="504"/>
        </w:trPr>
        <w:tc>
          <w:tcPr>
            <w:tcW w:w="0" w:type="auto"/>
            <w:vAlign w:val="center"/>
          </w:tcPr>
          <w:p w14:paraId="57D8278D" w14:textId="7187E303" w:rsidR="00233894" w:rsidRPr="00331911" w:rsidRDefault="00233894" w:rsidP="00606F22">
            <w:pPr>
              <w:jc w:val="center"/>
              <w:rPr>
                <w:sz w:val="20"/>
                <w:szCs w:val="20"/>
              </w:rPr>
            </w:pPr>
            <w:r w:rsidRPr="00331911">
              <w:rPr>
                <w:sz w:val="20"/>
                <w:szCs w:val="20"/>
              </w:rPr>
              <w:t>Week 15</w:t>
            </w:r>
          </w:p>
        </w:tc>
        <w:tc>
          <w:tcPr>
            <w:tcW w:w="0" w:type="auto"/>
          </w:tcPr>
          <w:p w14:paraId="6966606A" w14:textId="330C41F5" w:rsidR="00233894" w:rsidRPr="00331911" w:rsidRDefault="00233894" w:rsidP="00233894">
            <w:pPr>
              <w:rPr>
                <w:color w:val="70AD47" w:themeColor="accent6"/>
                <w:sz w:val="20"/>
                <w:szCs w:val="20"/>
              </w:rPr>
            </w:pPr>
            <w:r w:rsidRPr="00331911">
              <w:rPr>
                <w:color w:val="70AD47" w:themeColor="accent6"/>
                <w:sz w:val="20"/>
                <w:szCs w:val="20"/>
              </w:rPr>
              <w:t>April 25 – M</w:t>
            </w:r>
          </w:p>
          <w:p w14:paraId="5F0F3112" w14:textId="23A7F2E9" w:rsidR="00233894" w:rsidRPr="00331911" w:rsidRDefault="00233894" w:rsidP="00233894">
            <w:pPr>
              <w:jc w:val="right"/>
              <w:rPr>
                <w:b/>
                <w:bCs/>
                <w:sz w:val="20"/>
                <w:szCs w:val="20"/>
              </w:rPr>
            </w:pPr>
            <w:r w:rsidRPr="00331911">
              <w:rPr>
                <w:sz w:val="20"/>
                <w:szCs w:val="20"/>
              </w:rPr>
              <w:t xml:space="preserve"> </w:t>
            </w:r>
          </w:p>
        </w:tc>
        <w:tc>
          <w:tcPr>
            <w:tcW w:w="0" w:type="auto"/>
          </w:tcPr>
          <w:p w14:paraId="64DA588D" w14:textId="354642EC" w:rsidR="00233894" w:rsidRPr="00331911" w:rsidRDefault="00E50604" w:rsidP="00E50604">
            <w:pPr>
              <w:rPr>
                <w:color w:val="000000" w:themeColor="text1"/>
                <w:sz w:val="20"/>
                <w:szCs w:val="20"/>
              </w:rPr>
            </w:pPr>
            <w:r w:rsidRPr="00331911">
              <w:rPr>
                <w:sz w:val="20"/>
                <w:szCs w:val="20"/>
              </w:rPr>
              <w:t>Independent Work Day</w:t>
            </w:r>
          </w:p>
        </w:tc>
        <w:tc>
          <w:tcPr>
            <w:tcW w:w="0" w:type="auto"/>
          </w:tcPr>
          <w:p w14:paraId="27841156" w14:textId="38840E36" w:rsidR="00233894" w:rsidRPr="00331911" w:rsidRDefault="00233894" w:rsidP="00331911">
            <w:pPr>
              <w:pStyle w:val="ListParagraph"/>
              <w:ind w:left="261"/>
              <w:rPr>
                <w:color w:val="000000" w:themeColor="text1"/>
                <w:sz w:val="20"/>
                <w:szCs w:val="20"/>
              </w:rPr>
            </w:pPr>
          </w:p>
        </w:tc>
      </w:tr>
      <w:tr w:rsidR="00F74817" w:rsidRPr="00E95967" w14:paraId="2008E643" w14:textId="77777777" w:rsidTr="000E3FE6">
        <w:trPr>
          <w:trHeight w:val="504"/>
        </w:trPr>
        <w:tc>
          <w:tcPr>
            <w:tcW w:w="0" w:type="auto"/>
            <w:shd w:val="clear" w:color="auto" w:fill="BFBFBF" w:themeFill="text1" w:themeFillTint="40"/>
          </w:tcPr>
          <w:p w14:paraId="2E47CE46" w14:textId="77777777" w:rsidR="00233894" w:rsidRPr="00331911" w:rsidRDefault="00233894" w:rsidP="00233894">
            <w:pPr>
              <w:rPr>
                <w:sz w:val="20"/>
                <w:szCs w:val="20"/>
              </w:rPr>
            </w:pPr>
          </w:p>
        </w:tc>
        <w:tc>
          <w:tcPr>
            <w:tcW w:w="0" w:type="auto"/>
          </w:tcPr>
          <w:p w14:paraId="13C10FD3" w14:textId="0BBE1CBB" w:rsidR="00233894" w:rsidRPr="00331911" w:rsidRDefault="00233894" w:rsidP="00233894">
            <w:pPr>
              <w:rPr>
                <w:sz w:val="20"/>
                <w:szCs w:val="20"/>
              </w:rPr>
            </w:pPr>
            <w:r w:rsidRPr="00331911">
              <w:rPr>
                <w:color w:val="4472C4" w:themeColor="accent1"/>
                <w:sz w:val="20"/>
                <w:szCs w:val="20"/>
              </w:rPr>
              <w:t>April 27 – W</w:t>
            </w:r>
          </w:p>
        </w:tc>
        <w:tc>
          <w:tcPr>
            <w:tcW w:w="0" w:type="auto"/>
          </w:tcPr>
          <w:p w14:paraId="7088D490" w14:textId="26EC4553" w:rsidR="00233894" w:rsidRPr="00331911" w:rsidRDefault="002F0F58" w:rsidP="00233894">
            <w:pPr>
              <w:rPr>
                <w:color w:val="000000" w:themeColor="text1"/>
                <w:sz w:val="20"/>
                <w:szCs w:val="20"/>
              </w:rPr>
            </w:pPr>
            <w:r w:rsidRPr="00331911">
              <w:rPr>
                <w:b/>
                <w:bCs/>
                <w:color w:val="000000" w:themeColor="text1"/>
                <w:sz w:val="20"/>
                <w:szCs w:val="20"/>
              </w:rPr>
              <w:t>Last Day of Class! Review and Discussion</w:t>
            </w:r>
          </w:p>
        </w:tc>
        <w:tc>
          <w:tcPr>
            <w:tcW w:w="0" w:type="auto"/>
          </w:tcPr>
          <w:p w14:paraId="4C4F7A05" w14:textId="7813BDC4" w:rsidR="00233894" w:rsidRPr="00331911" w:rsidRDefault="002F0F58" w:rsidP="00233894">
            <w:pPr>
              <w:pStyle w:val="ListParagraph"/>
              <w:numPr>
                <w:ilvl w:val="0"/>
                <w:numId w:val="18"/>
              </w:numPr>
              <w:ind w:left="261" w:hanging="180"/>
              <w:rPr>
                <w:color w:val="000000" w:themeColor="text1"/>
                <w:sz w:val="20"/>
                <w:szCs w:val="20"/>
              </w:rPr>
            </w:pPr>
            <w:r w:rsidRPr="00331911">
              <w:rPr>
                <w:color w:val="000000" w:themeColor="text1"/>
                <w:sz w:val="20"/>
                <w:szCs w:val="20"/>
              </w:rPr>
              <w:t>Research Paper Due</w:t>
            </w:r>
          </w:p>
        </w:tc>
      </w:tr>
    </w:tbl>
    <w:p w14:paraId="416D19EB" w14:textId="77777777" w:rsidR="004B6FF7" w:rsidRDefault="004B6FF7" w:rsidP="0050739A">
      <w:pPr>
        <w:rPr>
          <w:b/>
          <w:u w:val="single"/>
        </w:rPr>
      </w:pPr>
    </w:p>
    <w:p w14:paraId="0F23CB5E" w14:textId="77777777" w:rsidR="004B6FF7" w:rsidRDefault="004B6FF7" w:rsidP="0050739A">
      <w:pPr>
        <w:rPr>
          <w:b/>
          <w:u w:val="single"/>
        </w:rPr>
      </w:pPr>
    </w:p>
    <w:p w14:paraId="57F2F933" w14:textId="0FCD2F71" w:rsidR="009A5985" w:rsidRDefault="009A5985"/>
    <w:p w14:paraId="4DA1C124" w14:textId="517B59AB" w:rsidR="00AF3FFA" w:rsidRDefault="00AF3FFA"/>
    <w:p w14:paraId="042BDBED" w14:textId="77777777" w:rsidR="00AF3FFA" w:rsidRPr="00E95967" w:rsidRDefault="00AF3FFA"/>
    <w:sectPr w:rsidR="00AF3FFA" w:rsidRPr="00E95967" w:rsidSect="00AE68E0">
      <w:footerReference w:type="default" r:id="rId33"/>
      <w:foot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2E61" w14:textId="77777777" w:rsidR="00E12A30" w:rsidRDefault="00E12A30">
      <w:r>
        <w:separator/>
      </w:r>
    </w:p>
  </w:endnote>
  <w:endnote w:type="continuationSeparator" w:id="0">
    <w:p w14:paraId="1F9CB439" w14:textId="77777777" w:rsidR="00E12A30" w:rsidRDefault="00E1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lbertus Medium">
    <w:altName w:val="Eras Medium ITC"/>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A887" w14:textId="77777777" w:rsidR="00331911" w:rsidRDefault="0033191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2551"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C99F" w14:textId="77777777" w:rsidR="00331911" w:rsidRPr="0013588A" w:rsidRDefault="00331911" w:rsidP="0013588A">
    <w:pPr>
      <w:pStyle w:val="Footer"/>
    </w:pPr>
    <w:r>
      <w:rPr>
        <w:noProof/>
        <w:color w:val="808080" w:themeColor="background1" w:themeShade="80"/>
        <w:lang w:eastAsia="zh-CN"/>
      </w:rPr>
      <mc:AlternateContent>
        <mc:Choice Requires="wpg">
          <w:drawing>
            <wp:anchor distT="0" distB="0" distL="0" distR="0" simplePos="0" relativeHeight="251669504" behindDoc="0" locked="0" layoutInCell="1" allowOverlap="1" wp14:anchorId="59996909" wp14:editId="6D5F6512">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6AB89" w14:textId="77777777" w:rsidR="00331911" w:rsidRPr="0013588A" w:rsidRDefault="00331911" w:rsidP="0013588A">
                            <w:pPr>
                              <w:jc w:val="right"/>
                            </w:pPr>
                            <w:r w:rsidRPr="0013588A">
                              <w:t>COUN 4000</w:t>
                            </w:r>
                          </w:p>
                          <w:p w14:paraId="587F8541" w14:textId="77777777" w:rsidR="00331911" w:rsidRDefault="0033191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9996909" id="Group 1" o:spid="_x0000_s1026" style="position:absolute;margin-left:416.8pt;margin-top:0;width:468pt;height:25.2pt;z-index:25166950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">
              <v:rect id="Rectangle 2"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Text Box 3"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" filled="f" stroked="f" strokeweight=".5pt">
                <v:textbox inset=",,,0">
                  <w:txbxContent>
                    <w:p w14:paraId="3AD6AB89" w14:textId="77777777" w:rsidR="00331911" w:rsidRPr="0013588A" w:rsidRDefault="00331911" w:rsidP="0013588A">
                      <w:pPr>
                        <w:jc w:val="right"/>
                      </w:pPr>
                      <w:r w:rsidRPr="0013588A">
                        <w:t>COUN 4000</w:t>
                      </w:r>
                    </w:p>
                    <w:p w14:paraId="587F8541" w14:textId="77777777" w:rsidR="00331911" w:rsidRDefault="00331911">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8480" behindDoc="0" locked="0" layoutInCell="1" allowOverlap="1" wp14:anchorId="7FB550EE" wp14:editId="69EEC227">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7EA54" w14:textId="77777777" w:rsidR="00331911" w:rsidRDefault="0033191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50EE" id="Rectangle 4" o:spid="_x0000_s1029" style="position:absolute;margin-left:0;margin-top:0;width:36pt;height:25.2pt;z-index:25166848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" fillcolor="black [3213]" stroked="f" strokeweight="3pt">
              <v:textbox>
                <w:txbxContent>
                  <w:p w14:paraId="2F27EA54" w14:textId="77777777" w:rsidR="00331911" w:rsidRDefault="0033191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BF82" w14:textId="77777777" w:rsidR="00331911" w:rsidRPr="00867B9A" w:rsidRDefault="00331911"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B05C" w14:textId="77777777" w:rsidR="00331911" w:rsidRPr="0013588A" w:rsidRDefault="00331911" w:rsidP="0013588A">
    <w:pPr>
      <w:pStyle w:val="Footer"/>
    </w:pPr>
    <w:r>
      <w:rPr>
        <w:noProof/>
        <w:color w:val="808080" w:themeColor="background1" w:themeShade="80"/>
        <w:lang w:eastAsia="zh-CN"/>
      </w:rPr>
      <mc:AlternateContent>
        <mc:Choice Requires="wpg">
          <w:drawing>
            <wp:anchor distT="0" distB="0" distL="0" distR="0" simplePos="0" relativeHeight="251671552" behindDoc="0" locked="0" layoutInCell="1" allowOverlap="1" wp14:anchorId="079B5093" wp14:editId="6C6EDB49">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9" name="Group 9"/>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0" name="Rectangle 1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55895" w14:textId="77777777" w:rsidR="00331911" w:rsidRPr="0013588A" w:rsidRDefault="00331911" w:rsidP="0013588A">
                            <w:pPr>
                              <w:jc w:val="right"/>
                            </w:pPr>
                            <w:r w:rsidRPr="0013588A">
                              <w:t>COUN 4000 &amp; 4003</w:t>
                            </w:r>
                          </w:p>
                          <w:p w14:paraId="4A340B38" w14:textId="77777777" w:rsidR="00331911" w:rsidRDefault="0033191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79B5093" id="Group 9" o:spid="_x0000_s1030" style="position:absolute;margin-left:416.8pt;margin-top:0;width:468pt;height:25.2pt;z-index:2516715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">
              <v:rect id="Rectangle 10" o:spid="_x0000_s103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" fillcolor="black [3213]" stroked="f" strokeweight="1pt"/>
              <v:shapetype id="_x0000_t202" coordsize="21600,21600" o:spt="202" path="m,l,21600r21600,l21600,xe">
                <v:stroke joinstyle="miter"/>
                <v:path gradientshapeok="t" o:connecttype="rect"/>
              </v:shapetype>
              <v:shape id="Text Box 11" o:spid="_x0000_s1032"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" filled="f" stroked="f" strokeweight=".5pt">
                <v:textbox inset=",,,0">
                  <w:txbxContent>
                    <w:p w14:paraId="29555895" w14:textId="77777777" w:rsidR="00331911" w:rsidRPr="0013588A" w:rsidRDefault="00331911" w:rsidP="0013588A">
                      <w:pPr>
                        <w:jc w:val="right"/>
                      </w:pPr>
                      <w:r w:rsidRPr="0013588A">
                        <w:t>COUN 4000 &amp; 4003</w:t>
                      </w:r>
                    </w:p>
                    <w:p w14:paraId="4A340B38" w14:textId="77777777" w:rsidR="00331911" w:rsidRDefault="00331911">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70528" behindDoc="0" locked="0" layoutInCell="1" allowOverlap="1" wp14:anchorId="73DF6F16" wp14:editId="5DB58AAA">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12" name="Rectangle 12"/>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F3AEF" w14:textId="77777777" w:rsidR="00331911" w:rsidRDefault="0033191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6F16" id="Rectangle 12" o:spid="_x0000_s1033" style="position:absolute;margin-left:0;margin-top:0;width:36pt;height:25.2pt;z-index:25167052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HsUusCgAgAAnwUAAA4AAAAAAAAAAAAAAAAALgIAAGRy&#13;&#10;cy9lMm9Eb2MueG1sUEsBAi0AFAAGAAgAAAAhADV8DO7dAAAACAEAAA8AAAAAAAAAAAAAAAAA+gQA&#13;&#10;AGRycy9kb3ducmV2LnhtbFBLBQYAAAAABAAEAPMAAAAEBgAAAAA=&#13;&#10;" fillcolor="black [3213]" stroked="f" strokeweight="3pt">
              <v:textbox>
                <w:txbxContent>
                  <w:p w14:paraId="499F3AEF" w14:textId="77777777" w:rsidR="00331911" w:rsidRDefault="0033191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1ADE" w14:textId="77777777" w:rsidR="00331911" w:rsidRPr="00867B9A" w:rsidRDefault="00331911"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276076"/>
      <w:docPartObj>
        <w:docPartGallery w:val="Page Numbers (Bottom of Page)"/>
        <w:docPartUnique/>
      </w:docPartObj>
    </w:sdtPr>
    <w:sdtEndPr>
      <w:rPr>
        <w:rStyle w:val="PageNumber"/>
      </w:rPr>
    </w:sdtEndPr>
    <w:sdtContent>
      <w:p w14:paraId="7727AB89" w14:textId="5BAC1D57" w:rsidR="0050044D" w:rsidRDefault="0050044D" w:rsidP="001358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DED9D" w14:textId="77777777" w:rsidR="0050044D" w:rsidRDefault="0050044D" w:rsidP="00C803A7">
    <w:pPr>
      <w:pStyle w:val="Footer"/>
      <w:ind w:right="360"/>
    </w:pPr>
  </w:p>
  <w:p w14:paraId="4FA0E7E1" w14:textId="77777777" w:rsidR="00C51235" w:rsidRDefault="00C5123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223B" w14:textId="6B142502"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7EDCAAAB" wp14:editId="2D6EAD01">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B2B30" w14:textId="4C735F8D" w:rsidR="0050044D" w:rsidRPr="0013588A" w:rsidRDefault="0050044D">
                            <w:pPr>
                              <w:jc w:val="right"/>
                            </w:pPr>
                            <w:r w:rsidRPr="0013588A">
                              <w:t>COUN 400</w:t>
                            </w:r>
                            <w:r w:rsidR="000B048B">
                              <w:t>0</w:t>
                            </w:r>
                          </w:p>
                          <w:p w14:paraId="5264BD02" w14:textId="77777777" w:rsidR="0050044D" w:rsidRDefault="0050044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DCAAAB" id="Group 37" o:spid="_x0000_s1034"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">
              <v:rect id="Rectangle 38" o:spid="_x0000_s1035"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36"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86B2B30" w14:textId="4C735F8D" w:rsidR="0050044D" w:rsidRPr="0013588A" w:rsidRDefault="0050044D">
                      <w:pPr>
                        <w:jc w:val="right"/>
                      </w:pPr>
                      <w:r w:rsidRPr="0013588A">
                        <w:t>COUN 400</w:t>
                      </w:r>
                      <w:r w:rsidR="000B048B">
                        <w:t>0</w:t>
                      </w:r>
                    </w:p>
                    <w:p w14:paraId="5264BD02" w14:textId="77777777" w:rsidR="0050044D" w:rsidRDefault="0050044D">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0F45D4A9" wp14:editId="09EFCF04">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5D4A9" id="Rectangle 40" o:spid="_x0000_s1037"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" fillcolor="black [3213]" stroked="f" strokeweight="3pt">
              <v:textbo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p w14:paraId="78E8AA26" w14:textId="77777777" w:rsidR="00C51235" w:rsidRDefault="00C512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A212"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p w14:paraId="6354C7D8" w14:textId="77777777" w:rsidR="00C51235" w:rsidRDefault="00C5123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B3CB" w14:textId="0371EAF7"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6432" behindDoc="0" locked="0" layoutInCell="1" allowOverlap="1" wp14:anchorId="444FA5BA" wp14:editId="3E95998D">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AE763" w14:textId="27296076" w:rsidR="0050044D" w:rsidRPr="0013588A" w:rsidRDefault="0050044D" w:rsidP="0013588A">
                            <w:pPr>
                              <w:jc w:val="right"/>
                            </w:pPr>
                            <w:r w:rsidRPr="0013588A">
                              <w:t>COUN 4000</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44FA5BA" id="Group 5" o:spid="_x0000_s1038"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">
              <v:rect id="Rectangle 6" o:spid="_x0000_s103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Text Box 7" o:spid="_x0000_s1040"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" filled="f" stroked="f" strokeweight=".5pt">
                <v:textbox inset=",,,0">
                  <w:txbxContent>
                    <w:p w14:paraId="02EAE763" w14:textId="27296076" w:rsidR="0050044D" w:rsidRPr="0013588A" w:rsidRDefault="0050044D" w:rsidP="0013588A">
                      <w:pPr>
                        <w:jc w:val="right"/>
                      </w:pPr>
                      <w:r w:rsidRPr="0013588A">
                        <w:t>COUN 4000</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5408" behindDoc="0" locked="0" layoutInCell="1" allowOverlap="1" wp14:anchorId="0C308CEB" wp14:editId="32E53993">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8CEB" id="Rectangle 8" o:spid="_x0000_s1041"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CzzJPWgAgAAnQUAAA4AAAAAAAAAAAAAAAAALgIAAGRy&#13;&#10;cy9lMm9Eb2MueG1sUEsBAi0AFAAGAAgAAAAhADV8DO7dAAAACAEAAA8AAAAAAAAAAAAAAAAA+gQA&#13;&#10;AGRycy9kb3ducmV2LnhtbFBLBQYAAAAABAAEAPMAAAAEBgAAAAA=&#13;&#10;" fillcolor="black [3213]" stroked="f" strokeweight="3pt">
              <v:textbo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45E" w14:textId="77777777" w:rsidR="00E12A30" w:rsidRDefault="00E12A30">
      <w:r>
        <w:separator/>
      </w:r>
    </w:p>
  </w:footnote>
  <w:footnote w:type="continuationSeparator" w:id="0">
    <w:p w14:paraId="4D2D9CD6" w14:textId="77777777" w:rsidR="00E12A30" w:rsidRDefault="00E1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C601" w14:textId="77777777" w:rsidR="00331911" w:rsidRDefault="00331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C5B" w14:textId="77777777" w:rsidR="00331911" w:rsidRDefault="00331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DED2" w14:textId="77777777" w:rsidR="00331911" w:rsidRDefault="00331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9F0"/>
    <w:multiLevelType w:val="hybridMultilevel"/>
    <w:tmpl w:val="AC6887C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D7C"/>
    <w:multiLevelType w:val="hybridMultilevel"/>
    <w:tmpl w:val="792AD286"/>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6C95"/>
    <w:multiLevelType w:val="hybridMultilevel"/>
    <w:tmpl w:val="5338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7250B"/>
    <w:multiLevelType w:val="hybridMultilevel"/>
    <w:tmpl w:val="984A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53BDB"/>
    <w:multiLevelType w:val="hybridMultilevel"/>
    <w:tmpl w:val="089A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820A1"/>
    <w:multiLevelType w:val="hybridMultilevel"/>
    <w:tmpl w:val="EE2C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62A46"/>
    <w:multiLevelType w:val="hybridMultilevel"/>
    <w:tmpl w:val="ED44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D04101"/>
    <w:multiLevelType w:val="hybridMultilevel"/>
    <w:tmpl w:val="F3721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6A6ED0"/>
    <w:multiLevelType w:val="hybridMultilevel"/>
    <w:tmpl w:val="074C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C911C5"/>
    <w:multiLevelType w:val="hybridMultilevel"/>
    <w:tmpl w:val="D42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EE0824"/>
    <w:multiLevelType w:val="hybridMultilevel"/>
    <w:tmpl w:val="034AA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00D45"/>
    <w:multiLevelType w:val="hybridMultilevel"/>
    <w:tmpl w:val="0D4803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D31B8"/>
    <w:multiLevelType w:val="hybridMultilevel"/>
    <w:tmpl w:val="2DC0A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652C47"/>
    <w:multiLevelType w:val="hybridMultilevel"/>
    <w:tmpl w:val="FD4C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64C31"/>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A7E83"/>
    <w:multiLevelType w:val="hybridMultilevel"/>
    <w:tmpl w:val="8622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4741E"/>
    <w:multiLevelType w:val="hybridMultilevel"/>
    <w:tmpl w:val="03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E1E3A"/>
    <w:multiLevelType w:val="hybridMultilevel"/>
    <w:tmpl w:val="85BAC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E166BE"/>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B4696"/>
    <w:multiLevelType w:val="hybridMultilevel"/>
    <w:tmpl w:val="7F6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A783F"/>
    <w:multiLevelType w:val="hybridMultilevel"/>
    <w:tmpl w:val="D66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822AC"/>
    <w:multiLevelType w:val="hybridMultilevel"/>
    <w:tmpl w:val="8F8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E3D9E"/>
    <w:multiLevelType w:val="hybridMultilevel"/>
    <w:tmpl w:val="6194E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7844A1"/>
    <w:multiLevelType w:val="hybridMultilevel"/>
    <w:tmpl w:val="51FCB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61CD3"/>
    <w:multiLevelType w:val="hybridMultilevel"/>
    <w:tmpl w:val="B624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
  </w:num>
  <w:num w:numId="3">
    <w:abstractNumId w:val="16"/>
  </w:num>
  <w:num w:numId="4">
    <w:abstractNumId w:val="12"/>
  </w:num>
  <w:num w:numId="5">
    <w:abstractNumId w:val="36"/>
  </w:num>
  <w:num w:numId="6">
    <w:abstractNumId w:val="14"/>
  </w:num>
  <w:num w:numId="7">
    <w:abstractNumId w:val="18"/>
  </w:num>
  <w:num w:numId="8">
    <w:abstractNumId w:val="7"/>
  </w:num>
  <w:num w:numId="9">
    <w:abstractNumId w:val="32"/>
  </w:num>
  <w:num w:numId="10">
    <w:abstractNumId w:val="21"/>
  </w:num>
  <w:num w:numId="11">
    <w:abstractNumId w:val="6"/>
  </w:num>
  <w:num w:numId="12">
    <w:abstractNumId w:val="24"/>
  </w:num>
  <w:num w:numId="13">
    <w:abstractNumId w:val="31"/>
  </w:num>
  <w:num w:numId="14">
    <w:abstractNumId w:val="13"/>
  </w:num>
  <w:num w:numId="15">
    <w:abstractNumId w:val="25"/>
  </w:num>
  <w:num w:numId="16">
    <w:abstractNumId w:val="17"/>
  </w:num>
  <w:num w:numId="17">
    <w:abstractNumId w:val="20"/>
  </w:num>
  <w:num w:numId="18">
    <w:abstractNumId w:val="0"/>
  </w:num>
  <w:num w:numId="19">
    <w:abstractNumId w:val="33"/>
  </w:num>
  <w:num w:numId="20">
    <w:abstractNumId w:val="27"/>
  </w:num>
  <w:num w:numId="21">
    <w:abstractNumId w:val="29"/>
  </w:num>
  <w:num w:numId="22">
    <w:abstractNumId w:val="28"/>
  </w:num>
  <w:num w:numId="23">
    <w:abstractNumId w:val="8"/>
  </w:num>
  <w:num w:numId="24">
    <w:abstractNumId w:val="30"/>
  </w:num>
  <w:num w:numId="25">
    <w:abstractNumId w:val="11"/>
  </w:num>
  <w:num w:numId="26">
    <w:abstractNumId w:val="22"/>
  </w:num>
  <w:num w:numId="27">
    <w:abstractNumId w:val="1"/>
  </w:num>
  <w:num w:numId="28">
    <w:abstractNumId w:val="5"/>
  </w:num>
  <w:num w:numId="29">
    <w:abstractNumId w:val="19"/>
  </w:num>
  <w:num w:numId="30">
    <w:abstractNumId w:val="26"/>
  </w:num>
  <w:num w:numId="31">
    <w:abstractNumId w:val="15"/>
  </w:num>
  <w:num w:numId="32">
    <w:abstractNumId w:val="4"/>
  </w:num>
  <w:num w:numId="33">
    <w:abstractNumId w:val="34"/>
  </w:num>
  <w:num w:numId="34">
    <w:abstractNumId w:val="35"/>
  </w:num>
  <w:num w:numId="35">
    <w:abstractNumId w:val="10"/>
  </w:num>
  <w:num w:numId="36">
    <w:abstractNumId w:val="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27FE"/>
    <w:rsid w:val="000044F6"/>
    <w:rsid w:val="00006ED5"/>
    <w:rsid w:val="00013B56"/>
    <w:rsid w:val="0001643E"/>
    <w:rsid w:val="000219C3"/>
    <w:rsid w:val="00023701"/>
    <w:rsid w:val="00032328"/>
    <w:rsid w:val="00036E96"/>
    <w:rsid w:val="00037DB4"/>
    <w:rsid w:val="00040A84"/>
    <w:rsid w:val="00041610"/>
    <w:rsid w:val="0004229D"/>
    <w:rsid w:val="000478E8"/>
    <w:rsid w:val="000518A0"/>
    <w:rsid w:val="000527F9"/>
    <w:rsid w:val="00054A8D"/>
    <w:rsid w:val="00066081"/>
    <w:rsid w:val="00067812"/>
    <w:rsid w:val="00071387"/>
    <w:rsid w:val="00071DAB"/>
    <w:rsid w:val="000733E0"/>
    <w:rsid w:val="0007398F"/>
    <w:rsid w:val="00077860"/>
    <w:rsid w:val="00082439"/>
    <w:rsid w:val="00085123"/>
    <w:rsid w:val="00086CA7"/>
    <w:rsid w:val="00094416"/>
    <w:rsid w:val="00096D95"/>
    <w:rsid w:val="000A0846"/>
    <w:rsid w:val="000A1F31"/>
    <w:rsid w:val="000A4DF2"/>
    <w:rsid w:val="000A4EDB"/>
    <w:rsid w:val="000A7065"/>
    <w:rsid w:val="000B048B"/>
    <w:rsid w:val="000B172D"/>
    <w:rsid w:val="000B6529"/>
    <w:rsid w:val="000B7928"/>
    <w:rsid w:val="000C03EA"/>
    <w:rsid w:val="000C10C7"/>
    <w:rsid w:val="000C6C67"/>
    <w:rsid w:val="000C7347"/>
    <w:rsid w:val="000C75F5"/>
    <w:rsid w:val="000C7DE5"/>
    <w:rsid w:val="000D21A5"/>
    <w:rsid w:val="000D51AA"/>
    <w:rsid w:val="000E3C4D"/>
    <w:rsid w:val="000E3FE6"/>
    <w:rsid w:val="000E4A89"/>
    <w:rsid w:val="000F3978"/>
    <w:rsid w:val="001005AF"/>
    <w:rsid w:val="001008FF"/>
    <w:rsid w:val="00105438"/>
    <w:rsid w:val="00105459"/>
    <w:rsid w:val="001059AC"/>
    <w:rsid w:val="00110C98"/>
    <w:rsid w:val="00114133"/>
    <w:rsid w:val="00114CBE"/>
    <w:rsid w:val="00120416"/>
    <w:rsid w:val="0012384E"/>
    <w:rsid w:val="00125497"/>
    <w:rsid w:val="00130033"/>
    <w:rsid w:val="00130765"/>
    <w:rsid w:val="0013082E"/>
    <w:rsid w:val="00132D3B"/>
    <w:rsid w:val="00133C5F"/>
    <w:rsid w:val="0013588A"/>
    <w:rsid w:val="00136DAD"/>
    <w:rsid w:val="0014382B"/>
    <w:rsid w:val="00152DB8"/>
    <w:rsid w:val="00152EA4"/>
    <w:rsid w:val="0015538B"/>
    <w:rsid w:val="00161241"/>
    <w:rsid w:val="001612DC"/>
    <w:rsid w:val="001639DD"/>
    <w:rsid w:val="00172496"/>
    <w:rsid w:val="00180928"/>
    <w:rsid w:val="00180AF4"/>
    <w:rsid w:val="001826A2"/>
    <w:rsid w:val="00184C45"/>
    <w:rsid w:val="0019692A"/>
    <w:rsid w:val="001A0852"/>
    <w:rsid w:val="001A12EF"/>
    <w:rsid w:val="001A27CE"/>
    <w:rsid w:val="001A3385"/>
    <w:rsid w:val="001A541D"/>
    <w:rsid w:val="001A5F89"/>
    <w:rsid w:val="001A70EF"/>
    <w:rsid w:val="001B5800"/>
    <w:rsid w:val="001B5A61"/>
    <w:rsid w:val="001C2D47"/>
    <w:rsid w:val="001C6E6D"/>
    <w:rsid w:val="001D2802"/>
    <w:rsid w:val="001D32A8"/>
    <w:rsid w:val="001E523F"/>
    <w:rsid w:val="001E6F99"/>
    <w:rsid w:val="001E7FC5"/>
    <w:rsid w:val="001F2A18"/>
    <w:rsid w:val="001F2EEB"/>
    <w:rsid w:val="001F4019"/>
    <w:rsid w:val="001F7455"/>
    <w:rsid w:val="00201515"/>
    <w:rsid w:val="002057B2"/>
    <w:rsid w:val="00210DDA"/>
    <w:rsid w:val="002202B8"/>
    <w:rsid w:val="00221101"/>
    <w:rsid w:val="002255DD"/>
    <w:rsid w:val="00227CB4"/>
    <w:rsid w:val="00233894"/>
    <w:rsid w:val="00233CF6"/>
    <w:rsid w:val="00235E85"/>
    <w:rsid w:val="0024272A"/>
    <w:rsid w:val="00245C34"/>
    <w:rsid w:val="00246B92"/>
    <w:rsid w:val="0026072F"/>
    <w:rsid w:val="0026728C"/>
    <w:rsid w:val="00276963"/>
    <w:rsid w:val="00277C11"/>
    <w:rsid w:val="002B5EB5"/>
    <w:rsid w:val="002C33F3"/>
    <w:rsid w:val="002C4D99"/>
    <w:rsid w:val="002D1CDE"/>
    <w:rsid w:val="002D4BC5"/>
    <w:rsid w:val="002D52B3"/>
    <w:rsid w:val="002D5BE7"/>
    <w:rsid w:val="002E2830"/>
    <w:rsid w:val="002E6BBA"/>
    <w:rsid w:val="002F0F58"/>
    <w:rsid w:val="002F2C5F"/>
    <w:rsid w:val="002F4E4D"/>
    <w:rsid w:val="00300DFE"/>
    <w:rsid w:val="00301D09"/>
    <w:rsid w:val="003058E0"/>
    <w:rsid w:val="00312B46"/>
    <w:rsid w:val="003153C3"/>
    <w:rsid w:val="00317CC0"/>
    <w:rsid w:val="00317FCF"/>
    <w:rsid w:val="00320322"/>
    <w:rsid w:val="00322F7B"/>
    <w:rsid w:val="00327F21"/>
    <w:rsid w:val="003300B9"/>
    <w:rsid w:val="00331911"/>
    <w:rsid w:val="00335025"/>
    <w:rsid w:val="00335C9B"/>
    <w:rsid w:val="00344943"/>
    <w:rsid w:val="003468CD"/>
    <w:rsid w:val="00350FE2"/>
    <w:rsid w:val="00352738"/>
    <w:rsid w:val="00355A78"/>
    <w:rsid w:val="0035609D"/>
    <w:rsid w:val="00361D12"/>
    <w:rsid w:val="00365877"/>
    <w:rsid w:val="00374391"/>
    <w:rsid w:val="0037580F"/>
    <w:rsid w:val="00380BBC"/>
    <w:rsid w:val="00382C23"/>
    <w:rsid w:val="00390DAC"/>
    <w:rsid w:val="00395A5C"/>
    <w:rsid w:val="003A17C8"/>
    <w:rsid w:val="003A2923"/>
    <w:rsid w:val="003A3C0F"/>
    <w:rsid w:val="003A4B60"/>
    <w:rsid w:val="003A6A72"/>
    <w:rsid w:val="003A7603"/>
    <w:rsid w:val="003A7A92"/>
    <w:rsid w:val="003A7D33"/>
    <w:rsid w:val="003B05E5"/>
    <w:rsid w:val="003B2686"/>
    <w:rsid w:val="003B6A2D"/>
    <w:rsid w:val="003C4AD0"/>
    <w:rsid w:val="003C4B81"/>
    <w:rsid w:val="003C7FBA"/>
    <w:rsid w:val="003D2BCE"/>
    <w:rsid w:val="003D3E89"/>
    <w:rsid w:val="003E384D"/>
    <w:rsid w:val="003E7524"/>
    <w:rsid w:val="003F1ADA"/>
    <w:rsid w:val="003F27E8"/>
    <w:rsid w:val="00411D84"/>
    <w:rsid w:val="00414676"/>
    <w:rsid w:val="00414850"/>
    <w:rsid w:val="00416564"/>
    <w:rsid w:val="00420B7D"/>
    <w:rsid w:val="00421362"/>
    <w:rsid w:val="00422102"/>
    <w:rsid w:val="00425959"/>
    <w:rsid w:val="00426C4D"/>
    <w:rsid w:val="0043157A"/>
    <w:rsid w:val="00436096"/>
    <w:rsid w:val="00440B63"/>
    <w:rsid w:val="00443AB9"/>
    <w:rsid w:val="00450614"/>
    <w:rsid w:val="00451947"/>
    <w:rsid w:val="00452885"/>
    <w:rsid w:val="00455F1A"/>
    <w:rsid w:val="00456046"/>
    <w:rsid w:val="00460E49"/>
    <w:rsid w:val="00461ED2"/>
    <w:rsid w:val="00463361"/>
    <w:rsid w:val="00465431"/>
    <w:rsid w:val="00466067"/>
    <w:rsid w:val="00466B53"/>
    <w:rsid w:val="00470E63"/>
    <w:rsid w:val="00471A65"/>
    <w:rsid w:val="0047514B"/>
    <w:rsid w:val="00475D48"/>
    <w:rsid w:val="00480245"/>
    <w:rsid w:val="00481687"/>
    <w:rsid w:val="0048179D"/>
    <w:rsid w:val="0048335C"/>
    <w:rsid w:val="00487F6D"/>
    <w:rsid w:val="00491633"/>
    <w:rsid w:val="00491AC5"/>
    <w:rsid w:val="00492273"/>
    <w:rsid w:val="004945FD"/>
    <w:rsid w:val="0049584D"/>
    <w:rsid w:val="004B1778"/>
    <w:rsid w:val="004B43B0"/>
    <w:rsid w:val="004B6FA3"/>
    <w:rsid w:val="004B6FF7"/>
    <w:rsid w:val="004C3BBE"/>
    <w:rsid w:val="004D41F4"/>
    <w:rsid w:val="004D6C16"/>
    <w:rsid w:val="004E10F0"/>
    <w:rsid w:val="004E1B74"/>
    <w:rsid w:val="004F54AF"/>
    <w:rsid w:val="004F5A3C"/>
    <w:rsid w:val="004F5D27"/>
    <w:rsid w:val="004F7215"/>
    <w:rsid w:val="0050044D"/>
    <w:rsid w:val="00502F02"/>
    <w:rsid w:val="00505988"/>
    <w:rsid w:val="005065F9"/>
    <w:rsid w:val="0050739A"/>
    <w:rsid w:val="00510FD6"/>
    <w:rsid w:val="00511C5C"/>
    <w:rsid w:val="00521BD5"/>
    <w:rsid w:val="00521EF8"/>
    <w:rsid w:val="00522F0D"/>
    <w:rsid w:val="005248EC"/>
    <w:rsid w:val="00527CE3"/>
    <w:rsid w:val="005322B9"/>
    <w:rsid w:val="005327BB"/>
    <w:rsid w:val="00543B97"/>
    <w:rsid w:val="00545755"/>
    <w:rsid w:val="00546465"/>
    <w:rsid w:val="00547116"/>
    <w:rsid w:val="0055398A"/>
    <w:rsid w:val="0055432C"/>
    <w:rsid w:val="00562BE0"/>
    <w:rsid w:val="00565517"/>
    <w:rsid w:val="00565ED1"/>
    <w:rsid w:val="005746AC"/>
    <w:rsid w:val="005770A3"/>
    <w:rsid w:val="005770F7"/>
    <w:rsid w:val="00585C30"/>
    <w:rsid w:val="0058698F"/>
    <w:rsid w:val="00591F2C"/>
    <w:rsid w:val="00596116"/>
    <w:rsid w:val="005A0B92"/>
    <w:rsid w:val="005A2CD6"/>
    <w:rsid w:val="005A3348"/>
    <w:rsid w:val="005A3635"/>
    <w:rsid w:val="005A3862"/>
    <w:rsid w:val="005A77D7"/>
    <w:rsid w:val="005B2B28"/>
    <w:rsid w:val="005B73F3"/>
    <w:rsid w:val="005C2509"/>
    <w:rsid w:val="005C3311"/>
    <w:rsid w:val="005C65EB"/>
    <w:rsid w:val="005C71FD"/>
    <w:rsid w:val="005D1200"/>
    <w:rsid w:val="005D47BF"/>
    <w:rsid w:val="005D6C28"/>
    <w:rsid w:val="005D765F"/>
    <w:rsid w:val="005E08A7"/>
    <w:rsid w:val="005E5B33"/>
    <w:rsid w:val="005E7298"/>
    <w:rsid w:val="005F5236"/>
    <w:rsid w:val="005F5389"/>
    <w:rsid w:val="00603E6D"/>
    <w:rsid w:val="00606F22"/>
    <w:rsid w:val="006100A9"/>
    <w:rsid w:val="00611BF5"/>
    <w:rsid w:val="0061229A"/>
    <w:rsid w:val="006132FB"/>
    <w:rsid w:val="00613953"/>
    <w:rsid w:val="00613B68"/>
    <w:rsid w:val="0061415C"/>
    <w:rsid w:val="00615901"/>
    <w:rsid w:val="00620324"/>
    <w:rsid w:val="0062052C"/>
    <w:rsid w:val="00624679"/>
    <w:rsid w:val="00626141"/>
    <w:rsid w:val="006266BA"/>
    <w:rsid w:val="00627A04"/>
    <w:rsid w:val="006303A3"/>
    <w:rsid w:val="00631F19"/>
    <w:rsid w:val="00635C71"/>
    <w:rsid w:val="0064482D"/>
    <w:rsid w:val="00645F96"/>
    <w:rsid w:val="00647B3D"/>
    <w:rsid w:val="00651BDA"/>
    <w:rsid w:val="00651C1A"/>
    <w:rsid w:val="00652FA3"/>
    <w:rsid w:val="00653CB3"/>
    <w:rsid w:val="0065766D"/>
    <w:rsid w:val="006642BA"/>
    <w:rsid w:val="00666B62"/>
    <w:rsid w:val="00667931"/>
    <w:rsid w:val="00672940"/>
    <w:rsid w:val="00674790"/>
    <w:rsid w:val="00676083"/>
    <w:rsid w:val="00676775"/>
    <w:rsid w:val="00680C7E"/>
    <w:rsid w:val="00681C95"/>
    <w:rsid w:val="006862C4"/>
    <w:rsid w:val="00692D20"/>
    <w:rsid w:val="00695379"/>
    <w:rsid w:val="006A0066"/>
    <w:rsid w:val="006A05AC"/>
    <w:rsid w:val="006B31DF"/>
    <w:rsid w:val="006B6DC5"/>
    <w:rsid w:val="006B6EDF"/>
    <w:rsid w:val="006C157C"/>
    <w:rsid w:val="006C5044"/>
    <w:rsid w:val="006D0E06"/>
    <w:rsid w:val="006D1FC8"/>
    <w:rsid w:val="006D6CB0"/>
    <w:rsid w:val="006E0404"/>
    <w:rsid w:val="006E28C3"/>
    <w:rsid w:val="006E481B"/>
    <w:rsid w:val="006E6B56"/>
    <w:rsid w:val="006F1B11"/>
    <w:rsid w:val="006F2C10"/>
    <w:rsid w:val="006F2E2F"/>
    <w:rsid w:val="006F5E79"/>
    <w:rsid w:val="00702459"/>
    <w:rsid w:val="0070601B"/>
    <w:rsid w:val="0070670B"/>
    <w:rsid w:val="00707672"/>
    <w:rsid w:val="0071276D"/>
    <w:rsid w:val="0071589C"/>
    <w:rsid w:val="00715D3C"/>
    <w:rsid w:val="00721D88"/>
    <w:rsid w:val="00722A85"/>
    <w:rsid w:val="00722CB8"/>
    <w:rsid w:val="0072540C"/>
    <w:rsid w:val="007358DB"/>
    <w:rsid w:val="00736054"/>
    <w:rsid w:val="0073683E"/>
    <w:rsid w:val="00736BF8"/>
    <w:rsid w:val="007374CC"/>
    <w:rsid w:val="00740D16"/>
    <w:rsid w:val="00741FE2"/>
    <w:rsid w:val="0074694E"/>
    <w:rsid w:val="00746D85"/>
    <w:rsid w:val="0075285C"/>
    <w:rsid w:val="00754193"/>
    <w:rsid w:val="00754AF5"/>
    <w:rsid w:val="00754FBD"/>
    <w:rsid w:val="007645C8"/>
    <w:rsid w:val="00765E98"/>
    <w:rsid w:val="0076728B"/>
    <w:rsid w:val="00780037"/>
    <w:rsid w:val="00786D55"/>
    <w:rsid w:val="0079059D"/>
    <w:rsid w:val="00791848"/>
    <w:rsid w:val="00792B56"/>
    <w:rsid w:val="007A4300"/>
    <w:rsid w:val="007B06D5"/>
    <w:rsid w:val="007B0FA7"/>
    <w:rsid w:val="007B3067"/>
    <w:rsid w:val="007C24BF"/>
    <w:rsid w:val="007C2F67"/>
    <w:rsid w:val="007C6F8B"/>
    <w:rsid w:val="007D03FD"/>
    <w:rsid w:val="007D062C"/>
    <w:rsid w:val="007D17B9"/>
    <w:rsid w:val="007D4395"/>
    <w:rsid w:val="007E012F"/>
    <w:rsid w:val="007F01EB"/>
    <w:rsid w:val="007F2877"/>
    <w:rsid w:val="007F5210"/>
    <w:rsid w:val="00804C06"/>
    <w:rsid w:val="0080555C"/>
    <w:rsid w:val="00806582"/>
    <w:rsid w:val="008108B9"/>
    <w:rsid w:val="00813A69"/>
    <w:rsid w:val="008147F0"/>
    <w:rsid w:val="008207F0"/>
    <w:rsid w:val="00821196"/>
    <w:rsid w:val="00824800"/>
    <w:rsid w:val="00826CEB"/>
    <w:rsid w:val="00830D27"/>
    <w:rsid w:val="008312B5"/>
    <w:rsid w:val="00835FE1"/>
    <w:rsid w:val="008364EB"/>
    <w:rsid w:val="008415AE"/>
    <w:rsid w:val="00845585"/>
    <w:rsid w:val="00846E88"/>
    <w:rsid w:val="00847800"/>
    <w:rsid w:val="008505E1"/>
    <w:rsid w:val="00853DB5"/>
    <w:rsid w:val="00861196"/>
    <w:rsid w:val="0086314C"/>
    <w:rsid w:val="00866BF5"/>
    <w:rsid w:val="00870930"/>
    <w:rsid w:val="00870B4A"/>
    <w:rsid w:val="008713B7"/>
    <w:rsid w:val="00873270"/>
    <w:rsid w:val="00876925"/>
    <w:rsid w:val="00881016"/>
    <w:rsid w:val="00882D2C"/>
    <w:rsid w:val="008848B9"/>
    <w:rsid w:val="008938CF"/>
    <w:rsid w:val="008941F5"/>
    <w:rsid w:val="008946E6"/>
    <w:rsid w:val="00896119"/>
    <w:rsid w:val="008A38AE"/>
    <w:rsid w:val="008A4350"/>
    <w:rsid w:val="008B0D78"/>
    <w:rsid w:val="008B19EC"/>
    <w:rsid w:val="008B52ED"/>
    <w:rsid w:val="008C2357"/>
    <w:rsid w:val="008C237A"/>
    <w:rsid w:val="008C3168"/>
    <w:rsid w:val="008D02DE"/>
    <w:rsid w:val="008D2A25"/>
    <w:rsid w:val="008D2F76"/>
    <w:rsid w:val="008D6C31"/>
    <w:rsid w:val="008D74B0"/>
    <w:rsid w:val="008E07A4"/>
    <w:rsid w:val="008E0904"/>
    <w:rsid w:val="008E0C15"/>
    <w:rsid w:val="008E11CA"/>
    <w:rsid w:val="008E2F65"/>
    <w:rsid w:val="008E4F04"/>
    <w:rsid w:val="008E7C68"/>
    <w:rsid w:val="008F5222"/>
    <w:rsid w:val="00904546"/>
    <w:rsid w:val="009048C8"/>
    <w:rsid w:val="009065EE"/>
    <w:rsid w:val="0091462C"/>
    <w:rsid w:val="00914EEC"/>
    <w:rsid w:val="0091752C"/>
    <w:rsid w:val="00920F04"/>
    <w:rsid w:val="00922380"/>
    <w:rsid w:val="00922BCE"/>
    <w:rsid w:val="009236DB"/>
    <w:rsid w:val="00926D17"/>
    <w:rsid w:val="00931A30"/>
    <w:rsid w:val="00933419"/>
    <w:rsid w:val="009352FF"/>
    <w:rsid w:val="00941BDE"/>
    <w:rsid w:val="009447D3"/>
    <w:rsid w:val="009455C6"/>
    <w:rsid w:val="00952D65"/>
    <w:rsid w:val="009604C5"/>
    <w:rsid w:val="00964829"/>
    <w:rsid w:val="00967C73"/>
    <w:rsid w:val="00972C82"/>
    <w:rsid w:val="009822F3"/>
    <w:rsid w:val="00983B1E"/>
    <w:rsid w:val="00984C12"/>
    <w:rsid w:val="009859E5"/>
    <w:rsid w:val="00987B6B"/>
    <w:rsid w:val="00990C29"/>
    <w:rsid w:val="00992F9B"/>
    <w:rsid w:val="009A05A3"/>
    <w:rsid w:val="009A2741"/>
    <w:rsid w:val="009A5985"/>
    <w:rsid w:val="009A6FB5"/>
    <w:rsid w:val="009B684A"/>
    <w:rsid w:val="009C0C42"/>
    <w:rsid w:val="009C1D37"/>
    <w:rsid w:val="009C3137"/>
    <w:rsid w:val="009C36F7"/>
    <w:rsid w:val="009C3C54"/>
    <w:rsid w:val="009D14C3"/>
    <w:rsid w:val="009D3112"/>
    <w:rsid w:val="009D37C9"/>
    <w:rsid w:val="009D39BB"/>
    <w:rsid w:val="009D59C9"/>
    <w:rsid w:val="009E0421"/>
    <w:rsid w:val="009E2DE6"/>
    <w:rsid w:val="009E5100"/>
    <w:rsid w:val="009E67C5"/>
    <w:rsid w:val="009F02C0"/>
    <w:rsid w:val="009F09BC"/>
    <w:rsid w:val="009F15BA"/>
    <w:rsid w:val="009F32D7"/>
    <w:rsid w:val="009F6A05"/>
    <w:rsid w:val="00A00437"/>
    <w:rsid w:val="00A009B9"/>
    <w:rsid w:val="00A03510"/>
    <w:rsid w:val="00A051F5"/>
    <w:rsid w:val="00A101A4"/>
    <w:rsid w:val="00A115AA"/>
    <w:rsid w:val="00A16738"/>
    <w:rsid w:val="00A16FE9"/>
    <w:rsid w:val="00A21094"/>
    <w:rsid w:val="00A266E8"/>
    <w:rsid w:val="00A27725"/>
    <w:rsid w:val="00A405AC"/>
    <w:rsid w:val="00A4142F"/>
    <w:rsid w:val="00A42F90"/>
    <w:rsid w:val="00A452FD"/>
    <w:rsid w:val="00A47A19"/>
    <w:rsid w:val="00A52349"/>
    <w:rsid w:val="00A5284A"/>
    <w:rsid w:val="00A55AA1"/>
    <w:rsid w:val="00A621D9"/>
    <w:rsid w:val="00A717D6"/>
    <w:rsid w:val="00A77319"/>
    <w:rsid w:val="00A81AB0"/>
    <w:rsid w:val="00A93CBE"/>
    <w:rsid w:val="00A9456A"/>
    <w:rsid w:val="00A957E4"/>
    <w:rsid w:val="00AA0118"/>
    <w:rsid w:val="00AB218B"/>
    <w:rsid w:val="00AB3A5E"/>
    <w:rsid w:val="00AB5FF2"/>
    <w:rsid w:val="00AB6538"/>
    <w:rsid w:val="00AC0497"/>
    <w:rsid w:val="00AC4FA4"/>
    <w:rsid w:val="00AC5F60"/>
    <w:rsid w:val="00AD1423"/>
    <w:rsid w:val="00AD2D56"/>
    <w:rsid w:val="00AE0675"/>
    <w:rsid w:val="00AE0E67"/>
    <w:rsid w:val="00AE177A"/>
    <w:rsid w:val="00AE35E8"/>
    <w:rsid w:val="00AE68E0"/>
    <w:rsid w:val="00AE6CD8"/>
    <w:rsid w:val="00AF0640"/>
    <w:rsid w:val="00AF1592"/>
    <w:rsid w:val="00AF2292"/>
    <w:rsid w:val="00AF3156"/>
    <w:rsid w:val="00AF3FFA"/>
    <w:rsid w:val="00B00425"/>
    <w:rsid w:val="00B01B4D"/>
    <w:rsid w:val="00B030A6"/>
    <w:rsid w:val="00B040A8"/>
    <w:rsid w:val="00B04984"/>
    <w:rsid w:val="00B120DB"/>
    <w:rsid w:val="00B175F1"/>
    <w:rsid w:val="00B20045"/>
    <w:rsid w:val="00B22CE9"/>
    <w:rsid w:val="00B234D1"/>
    <w:rsid w:val="00B23B61"/>
    <w:rsid w:val="00B25E2C"/>
    <w:rsid w:val="00B26902"/>
    <w:rsid w:val="00B27856"/>
    <w:rsid w:val="00B30DEB"/>
    <w:rsid w:val="00B33649"/>
    <w:rsid w:val="00B342B3"/>
    <w:rsid w:val="00B42078"/>
    <w:rsid w:val="00B42457"/>
    <w:rsid w:val="00B428BE"/>
    <w:rsid w:val="00B441C4"/>
    <w:rsid w:val="00B458F7"/>
    <w:rsid w:val="00B47107"/>
    <w:rsid w:val="00B51866"/>
    <w:rsid w:val="00B525DC"/>
    <w:rsid w:val="00B559A9"/>
    <w:rsid w:val="00B55BCF"/>
    <w:rsid w:val="00B568C7"/>
    <w:rsid w:val="00B6477C"/>
    <w:rsid w:val="00B64BE2"/>
    <w:rsid w:val="00B664D7"/>
    <w:rsid w:val="00B70371"/>
    <w:rsid w:val="00B741DB"/>
    <w:rsid w:val="00B77684"/>
    <w:rsid w:val="00B80A7F"/>
    <w:rsid w:val="00B86C07"/>
    <w:rsid w:val="00B87347"/>
    <w:rsid w:val="00B94A5C"/>
    <w:rsid w:val="00B96F8A"/>
    <w:rsid w:val="00BB2813"/>
    <w:rsid w:val="00BB3CA5"/>
    <w:rsid w:val="00BC78F7"/>
    <w:rsid w:val="00BD493E"/>
    <w:rsid w:val="00BD6B66"/>
    <w:rsid w:val="00BE14A2"/>
    <w:rsid w:val="00BE5078"/>
    <w:rsid w:val="00BE5FE1"/>
    <w:rsid w:val="00BF6E1A"/>
    <w:rsid w:val="00C05141"/>
    <w:rsid w:val="00C05EBC"/>
    <w:rsid w:val="00C10220"/>
    <w:rsid w:val="00C11922"/>
    <w:rsid w:val="00C16D0F"/>
    <w:rsid w:val="00C17F1C"/>
    <w:rsid w:val="00C21132"/>
    <w:rsid w:val="00C22D7F"/>
    <w:rsid w:val="00C2336D"/>
    <w:rsid w:val="00C24CA8"/>
    <w:rsid w:val="00C30F6E"/>
    <w:rsid w:val="00C33377"/>
    <w:rsid w:val="00C33701"/>
    <w:rsid w:val="00C34095"/>
    <w:rsid w:val="00C40443"/>
    <w:rsid w:val="00C51235"/>
    <w:rsid w:val="00C52CF3"/>
    <w:rsid w:val="00C53010"/>
    <w:rsid w:val="00C53E4A"/>
    <w:rsid w:val="00C646DF"/>
    <w:rsid w:val="00C64D68"/>
    <w:rsid w:val="00C659DD"/>
    <w:rsid w:val="00C667E5"/>
    <w:rsid w:val="00C67CA5"/>
    <w:rsid w:val="00C713AC"/>
    <w:rsid w:val="00C75F81"/>
    <w:rsid w:val="00C80315"/>
    <w:rsid w:val="00C803A7"/>
    <w:rsid w:val="00C865AC"/>
    <w:rsid w:val="00C870D6"/>
    <w:rsid w:val="00C91D28"/>
    <w:rsid w:val="00C95014"/>
    <w:rsid w:val="00C97D67"/>
    <w:rsid w:val="00CA0489"/>
    <w:rsid w:val="00CA421B"/>
    <w:rsid w:val="00CB1098"/>
    <w:rsid w:val="00CB19FB"/>
    <w:rsid w:val="00CB328B"/>
    <w:rsid w:val="00CB342F"/>
    <w:rsid w:val="00CB7828"/>
    <w:rsid w:val="00CC0011"/>
    <w:rsid w:val="00CC3EA2"/>
    <w:rsid w:val="00CC4893"/>
    <w:rsid w:val="00CC7911"/>
    <w:rsid w:val="00CD3000"/>
    <w:rsid w:val="00CD333B"/>
    <w:rsid w:val="00CD465B"/>
    <w:rsid w:val="00CD5BB1"/>
    <w:rsid w:val="00CE47FB"/>
    <w:rsid w:val="00CE5566"/>
    <w:rsid w:val="00CF15EA"/>
    <w:rsid w:val="00CF3378"/>
    <w:rsid w:val="00CF5A06"/>
    <w:rsid w:val="00D0418C"/>
    <w:rsid w:val="00D05BB1"/>
    <w:rsid w:val="00D06375"/>
    <w:rsid w:val="00D15374"/>
    <w:rsid w:val="00D23DD8"/>
    <w:rsid w:val="00D255F4"/>
    <w:rsid w:val="00D267FE"/>
    <w:rsid w:val="00D31987"/>
    <w:rsid w:val="00D33B16"/>
    <w:rsid w:val="00D45A05"/>
    <w:rsid w:val="00D50B81"/>
    <w:rsid w:val="00D5145A"/>
    <w:rsid w:val="00D51727"/>
    <w:rsid w:val="00D531F4"/>
    <w:rsid w:val="00D56238"/>
    <w:rsid w:val="00D56397"/>
    <w:rsid w:val="00D66427"/>
    <w:rsid w:val="00D72D17"/>
    <w:rsid w:val="00D737FC"/>
    <w:rsid w:val="00D80493"/>
    <w:rsid w:val="00D8127B"/>
    <w:rsid w:val="00D84C90"/>
    <w:rsid w:val="00D95106"/>
    <w:rsid w:val="00DA400B"/>
    <w:rsid w:val="00DA58FD"/>
    <w:rsid w:val="00DA5F13"/>
    <w:rsid w:val="00DB2E21"/>
    <w:rsid w:val="00DB56CE"/>
    <w:rsid w:val="00DB57D2"/>
    <w:rsid w:val="00DC264A"/>
    <w:rsid w:val="00DC43FA"/>
    <w:rsid w:val="00DC5263"/>
    <w:rsid w:val="00DD4674"/>
    <w:rsid w:val="00DD596F"/>
    <w:rsid w:val="00DD6E84"/>
    <w:rsid w:val="00DE22F2"/>
    <w:rsid w:val="00DE4E5E"/>
    <w:rsid w:val="00DF160B"/>
    <w:rsid w:val="00DF3BE2"/>
    <w:rsid w:val="00DF3FB1"/>
    <w:rsid w:val="00DF556D"/>
    <w:rsid w:val="00DF702D"/>
    <w:rsid w:val="00E00B98"/>
    <w:rsid w:val="00E046AF"/>
    <w:rsid w:val="00E06FFC"/>
    <w:rsid w:val="00E12A30"/>
    <w:rsid w:val="00E13B91"/>
    <w:rsid w:val="00E14970"/>
    <w:rsid w:val="00E159E0"/>
    <w:rsid w:val="00E210A8"/>
    <w:rsid w:val="00E212F2"/>
    <w:rsid w:val="00E269A3"/>
    <w:rsid w:val="00E30D85"/>
    <w:rsid w:val="00E347D6"/>
    <w:rsid w:val="00E5042C"/>
    <w:rsid w:val="00E50604"/>
    <w:rsid w:val="00E56560"/>
    <w:rsid w:val="00E623F7"/>
    <w:rsid w:val="00E6272A"/>
    <w:rsid w:val="00E65510"/>
    <w:rsid w:val="00E670B6"/>
    <w:rsid w:val="00E703DC"/>
    <w:rsid w:val="00E73898"/>
    <w:rsid w:val="00E73F74"/>
    <w:rsid w:val="00E745CE"/>
    <w:rsid w:val="00E76C2E"/>
    <w:rsid w:val="00E77C0A"/>
    <w:rsid w:val="00E80D85"/>
    <w:rsid w:val="00E8372E"/>
    <w:rsid w:val="00E94C01"/>
    <w:rsid w:val="00E95967"/>
    <w:rsid w:val="00EA071E"/>
    <w:rsid w:val="00EA504C"/>
    <w:rsid w:val="00EA6AFA"/>
    <w:rsid w:val="00EB18B7"/>
    <w:rsid w:val="00EB2396"/>
    <w:rsid w:val="00EC3096"/>
    <w:rsid w:val="00EC4FA0"/>
    <w:rsid w:val="00EC7DDB"/>
    <w:rsid w:val="00ED11C0"/>
    <w:rsid w:val="00ED17DE"/>
    <w:rsid w:val="00ED298B"/>
    <w:rsid w:val="00ED40DC"/>
    <w:rsid w:val="00ED705C"/>
    <w:rsid w:val="00ED7D8E"/>
    <w:rsid w:val="00EE00A4"/>
    <w:rsid w:val="00EE241A"/>
    <w:rsid w:val="00EE74E7"/>
    <w:rsid w:val="00EE7549"/>
    <w:rsid w:val="00EF1A0B"/>
    <w:rsid w:val="00EF27EC"/>
    <w:rsid w:val="00EF66CA"/>
    <w:rsid w:val="00EF7BE1"/>
    <w:rsid w:val="00EF7C6B"/>
    <w:rsid w:val="00F054E0"/>
    <w:rsid w:val="00F13D9B"/>
    <w:rsid w:val="00F21081"/>
    <w:rsid w:val="00F23910"/>
    <w:rsid w:val="00F24701"/>
    <w:rsid w:val="00F266EB"/>
    <w:rsid w:val="00F27EA6"/>
    <w:rsid w:val="00F327DD"/>
    <w:rsid w:val="00F33861"/>
    <w:rsid w:val="00F34A31"/>
    <w:rsid w:val="00F34FEC"/>
    <w:rsid w:val="00F366AE"/>
    <w:rsid w:val="00F41D43"/>
    <w:rsid w:val="00F4212E"/>
    <w:rsid w:val="00F444BD"/>
    <w:rsid w:val="00F46382"/>
    <w:rsid w:val="00F47B1B"/>
    <w:rsid w:val="00F50713"/>
    <w:rsid w:val="00F50972"/>
    <w:rsid w:val="00F51138"/>
    <w:rsid w:val="00F56844"/>
    <w:rsid w:val="00F568B5"/>
    <w:rsid w:val="00F619DB"/>
    <w:rsid w:val="00F65B02"/>
    <w:rsid w:val="00F70A6C"/>
    <w:rsid w:val="00F73EFB"/>
    <w:rsid w:val="00F74817"/>
    <w:rsid w:val="00F76165"/>
    <w:rsid w:val="00F7718B"/>
    <w:rsid w:val="00F803C7"/>
    <w:rsid w:val="00F8092E"/>
    <w:rsid w:val="00F81C9E"/>
    <w:rsid w:val="00F82627"/>
    <w:rsid w:val="00F8298A"/>
    <w:rsid w:val="00F84106"/>
    <w:rsid w:val="00F854B2"/>
    <w:rsid w:val="00F90007"/>
    <w:rsid w:val="00F9257C"/>
    <w:rsid w:val="00F9409C"/>
    <w:rsid w:val="00F952DE"/>
    <w:rsid w:val="00F95F30"/>
    <w:rsid w:val="00FB25C6"/>
    <w:rsid w:val="00FB2892"/>
    <w:rsid w:val="00FB39B2"/>
    <w:rsid w:val="00FB5E06"/>
    <w:rsid w:val="00FB7860"/>
    <w:rsid w:val="00FB799A"/>
    <w:rsid w:val="00FC22BE"/>
    <w:rsid w:val="00FC2C86"/>
    <w:rsid w:val="00FC31E4"/>
    <w:rsid w:val="00FC3B1A"/>
    <w:rsid w:val="00FC4AAE"/>
    <w:rsid w:val="00FC6C16"/>
    <w:rsid w:val="00FC7CE9"/>
    <w:rsid w:val="00FD0479"/>
    <w:rsid w:val="00FD2AFC"/>
    <w:rsid w:val="00FD4A5E"/>
    <w:rsid w:val="00FD512D"/>
    <w:rsid w:val="00FD676B"/>
    <w:rsid w:val="00FD6D37"/>
    <w:rsid w:val="00FE3B9A"/>
    <w:rsid w:val="00FF13A1"/>
    <w:rsid w:val="00FF4003"/>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83"/>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1"/>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803A7"/>
  </w:style>
  <w:style w:type="paragraph" w:customStyle="1" w:styleId="s12">
    <w:name w:val="s12"/>
    <w:basedOn w:val="Normal"/>
    <w:rsid w:val="004B6FF7"/>
    <w:pPr>
      <w:spacing w:before="100" w:beforeAutospacing="1" w:after="100" w:afterAutospacing="1"/>
    </w:pPr>
    <w:rPr>
      <w:rFonts w:eastAsiaTheme="minorEastAsia"/>
    </w:rPr>
  </w:style>
  <w:style w:type="character" w:customStyle="1" w:styleId="s21">
    <w:name w:val="s21"/>
    <w:basedOn w:val="DefaultParagraphFont"/>
    <w:rsid w:val="004B6FF7"/>
  </w:style>
  <w:style w:type="character" w:customStyle="1" w:styleId="apple-converted-space">
    <w:name w:val="apple-converted-space"/>
    <w:basedOn w:val="DefaultParagraphFont"/>
    <w:rsid w:val="004B6FF7"/>
  </w:style>
  <w:style w:type="paragraph" w:customStyle="1" w:styleId="s3">
    <w:name w:val="s3"/>
    <w:basedOn w:val="Normal"/>
    <w:rsid w:val="004B6FF7"/>
    <w:pPr>
      <w:spacing w:before="100" w:beforeAutospacing="1" w:after="100" w:afterAutospacing="1"/>
    </w:pPr>
    <w:rPr>
      <w:rFonts w:eastAsiaTheme="minorEastAsia"/>
    </w:rPr>
  </w:style>
  <w:style w:type="character" w:customStyle="1" w:styleId="s23">
    <w:name w:val="s23"/>
    <w:basedOn w:val="DefaultParagraphFont"/>
    <w:rsid w:val="004B6FF7"/>
  </w:style>
  <w:style w:type="paragraph" w:customStyle="1" w:styleId="s24">
    <w:name w:val="s24"/>
    <w:basedOn w:val="Normal"/>
    <w:rsid w:val="004B6FF7"/>
    <w:pPr>
      <w:spacing w:before="100" w:beforeAutospacing="1" w:after="100" w:afterAutospacing="1"/>
    </w:pPr>
    <w:rPr>
      <w:rFonts w:eastAsiaTheme="minorEastAsia"/>
    </w:rPr>
  </w:style>
  <w:style w:type="paragraph" w:styleId="NormalWeb">
    <w:name w:val="Normal (Web)"/>
    <w:basedOn w:val="Normal"/>
    <w:uiPriority w:val="99"/>
    <w:semiHidden/>
    <w:unhideWhenUsed/>
    <w:rsid w:val="00AF3F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51802582">
      <w:bodyDiv w:val="1"/>
      <w:marLeft w:val="0"/>
      <w:marRight w:val="0"/>
      <w:marTop w:val="0"/>
      <w:marBottom w:val="0"/>
      <w:divBdr>
        <w:top w:val="none" w:sz="0" w:space="0" w:color="auto"/>
        <w:left w:val="none" w:sz="0" w:space="0" w:color="auto"/>
        <w:bottom w:val="none" w:sz="0" w:space="0" w:color="auto"/>
        <w:right w:val="none" w:sz="0" w:space="0" w:color="auto"/>
      </w:divBdr>
      <w:divsChild>
        <w:div w:id="659768018">
          <w:marLeft w:val="0"/>
          <w:marRight w:val="0"/>
          <w:marTop w:val="0"/>
          <w:marBottom w:val="0"/>
          <w:divBdr>
            <w:top w:val="none" w:sz="0" w:space="0" w:color="auto"/>
            <w:left w:val="none" w:sz="0" w:space="0" w:color="auto"/>
            <w:bottom w:val="none" w:sz="0" w:space="0" w:color="auto"/>
            <w:right w:val="none" w:sz="0" w:space="0" w:color="auto"/>
          </w:divBdr>
          <w:divsChild>
            <w:div w:id="1858544517">
              <w:marLeft w:val="0"/>
              <w:marRight w:val="0"/>
              <w:marTop w:val="0"/>
              <w:marBottom w:val="0"/>
              <w:divBdr>
                <w:top w:val="none" w:sz="0" w:space="0" w:color="auto"/>
                <w:left w:val="none" w:sz="0" w:space="0" w:color="auto"/>
                <w:bottom w:val="none" w:sz="0" w:space="0" w:color="auto"/>
                <w:right w:val="none" w:sz="0" w:space="0" w:color="auto"/>
              </w:divBdr>
            </w:div>
            <w:div w:id="767045666">
              <w:marLeft w:val="0"/>
              <w:marRight w:val="0"/>
              <w:marTop w:val="0"/>
              <w:marBottom w:val="0"/>
              <w:divBdr>
                <w:top w:val="none" w:sz="0" w:space="0" w:color="auto"/>
                <w:left w:val="none" w:sz="0" w:space="0" w:color="auto"/>
                <w:bottom w:val="none" w:sz="0" w:space="0" w:color="auto"/>
                <w:right w:val="none" w:sz="0" w:space="0" w:color="auto"/>
              </w:divBdr>
            </w:div>
            <w:div w:id="696320074">
              <w:marLeft w:val="0"/>
              <w:marRight w:val="0"/>
              <w:marTop w:val="0"/>
              <w:marBottom w:val="0"/>
              <w:divBdr>
                <w:top w:val="none" w:sz="0" w:space="0" w:color="auto"/>
                <w:left w:val="none" w:sz="0" w:space="0" w:color="auto"/>
                <w:bottom w:val="none" w:sz="0" w:space="0" w:color="auto"/>
                <w:right w:val="none" w:sz="0" w:space="0" w:color="auto"/>
              </w:divBdr>
            </w:div>
            <w:div w:id="777681833">
              <w:marLeft w:val="0"/>
              <w:marRight w:val="0"/>
              <w:marTop w:val="0"/>
              <w:marBottom w:val="0"/>
              <w:divBdr>
                <w:top w:val="none" w:sz="0" w:space="0" w:color="auto"/>
                <w:left w:val="none" w:sz="0" w:space="0" w:color="auto"/>
                <w:bottom w:val="none" w:sz="0" w:space="0" w:color="auto"/>
                <w:right w:val="none" w:sz="0" w:space="0" w:color="auto"/>
              </w:divBdr>
            </w:div>
            <w:div w:id="677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664480555">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093941656">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1875148338">
      <w:bodyDiv w:val="1"/>
      <w:marLeft w:val="0"/>
      <w:marRight w:val="0"/>
      <w:marTop w:val="0"/>
      <w:marBottom w:val="0"/>
      <w:divBdr>
        <w:top w:val="none" w:sz="0" w:space="0" w:color="auto"/>
        <w:left w:val="none" w:sz="0" w:space="0" w:color="auto"/>
        <w:bottom w:val="none" w:sz="0" w:space="0" w:color="auto"/>
        <w:right w:val="none" w:sz="0" w:space="0" w:color="auto"/>
      </w:divBdr>
      <w:divsChild>
        <w:div w:id="969282491">
          <w:marLeft w:val="0"/>
          <w:marRight w:val="0"/>
          <w:marTop w:val="0"/>
          <w:marBottom w:val="0"/>
          <w:divBdr>
            <w:top w:val="none" w:sz="0" w:space="0" w:color="auto"/>
            <w:left w:val="none" w:sz="0" w:space="0" w:color="auto"/>
            <w:bottom w:val="none" w:sz="0" w:space="0" w:color="auto"/>
            <w:right w:val="none" w:sz="0" w:space="0" w:color="auto"/>
          </w:divBdr>
          <w:divsChild>
            <w:div w:id="1323313268">
              <w:marLeft w:val="0"/>
              <w:marRight w:val="0"/>
              <w:marTop w:val="0"/>
              <w:marBottom w:val="0"/>
              <w:divBdr>
                <w:top w:val="none" w:sz="0" w:space="0" w:color="auto"/>
                <w:left w:val="none" w:sz="0" w:space="0" w:color="auto"/>
                <w:bottom w:val="none" w:sz="0" w:space="0" w:color="auto"/>
                <w:right w:val="none" w:sz="0" w:space="0" w:color="auto"/>
              </w:divBdr>
            </w:div>
            <w:div w:id="228999064">
              <w:marLeft w:val="0"/>
              <w:marRight w:val="0"/>
              <w:marTop w:val="0"/>
              <w:marBottom w:val="0"/>
              <w:divBdr>
                <w:top w:val="none" w:sz="0" w:space="0" w:color="auto"/>
                <w:left w:val="none" w:sz="0" w:space="0" w:color="auto"/>
                <w:bottom w:val="none" w:sz="0" w:space="0" w:color="auto"/>
                <w:right w:val="none" w:sz="0" w:space="0" w:color="auto"/>
              </w:divBdr>
            </w:div>
            <w:div w:id="1211919762">
              <w:marLeft w:val="0"/>
              <w:marRight w:val="0"/>
              <w:marTop w:val="0"/>
              <w:marBottom w:val="0"/>
              <w:divBdr>
                <w:top w:val="none" w:sz="0" w:space="0" w:color="auto"/>
                <w:left w:val="none" w:sz="0" w:space="0" w:color="auto"/>
                <w:bottom w:val="none" w:sz="0" w:space="0" w:color="auto"/>
                <w:right w:val="none" w:sz="0" w:space="0" w:color="auto"/>
              </w:divBdr>
            </w:div>
            <w:div w:id="399060935">
              <w:marLeft w:val="0"/>
              <w:marRight w:val="0"/>
              <w:marTop w:val="0"/>
              <w:marBottom w:val="0"/>
              <w:divBdr>
                <w:top w:val="none" w:sz="0" w:space="0" w:color="auto"/>
                <w:left w:val="none" w:sz="0" w:space="0" w:color="auto"/>
                <w:bottom w:val="none" w:sz="0" w:space="0" w:color="auto"/>
                <w:right w:val="none" w:sz="0" w:space="0" w:color="auto"/>
              </w:divBdr>
            </w:div>
            <w:div w:id="1976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3207">
      <w:bodyDiv w:val="1"/>
      <w:marLeft w:val="0"/>
      <w:marRight w:val="0"/>
      <w:marTop w:val="0"/>
      <w:marBottom w:val="0"/>
      <w:divBdr>
        <w:top w:val="none" w:sz="0" w:space="0" w:color="auto"/>
        <w:left w:val="none" w:sz="0" w:space="0" w:color="auto"/>
        <w:bottom w:val="none" w:sz="0" w:space="0" w:color="auto"/>
        <w:right w:val="none" w:sz="0" w:space="0" w:color="auto"/>
      </w:divBdr>
      <w:divsChild>
        <w:div w:id="1464082567">
          <w:marLeft w:val="0"/>
          <w:marRight w:val="0"/>
          <w:marTop w:val="0"/>
          <w:marBottom w:val="0"/>
          <w:divBdr>
            <w:top w:val="none" w:sz="0" w:space="0" w:color="auto"/>
            <w:left w:val="none" w:sz="0" w:space="0" w:color="auto"/>
            <w:bottom w:val="none" w:sz="0" w:space="0" w:color="auto"/>
            <w:right w:val="none" w:sz="0" w:space="0" w:color="auto"/>
          </w:divBdr>
          <w:divsChild>
            <w:div w:id="898394218">
              <w:marLeft w:val="0"/>
              <w:marRight w:val="0"/>
              <w:marTop w:val="0"/>
              <w:marBottom w:val="0"/>
              <w:divBdr>
                <w:top w:val="none" w:sz="0" w:space="0" w:color="auto"/>
                <w:left w:val="none" w:sz="0" w:space="0" w:color="auto"/>
                <w:bottom w:val="none" w:sz="0" w:space="0" w:color="auto"/>
                <w:right w:val="none" w:sz="0" w:space="0" w:color="auto"/>
              </w:divBdr>
              <w:divsChild>
                <w:div w:id="2081098959">
                  <w:marLeft w:val="0"/>
                  <w:marRight w:val="0"/>
                  <w:marTop w:val="0"/>
                  <w:marBottom w:val="0"/>
                  <w:divBdr>
                    <w:top w:val="none" w:sz="0" w:space="0" w:color="auto"/>
                    <w:left w:val="none" w:sz="0" w:space="0" w:color="auto"/>
                    <w:bottom w:val="none" w:sz="0" w:space="0" w:color="auto"/>
                    <w:right w:val="none" w:sz="0" w:space="0" w:color="auto"/>
                  </w:divBdr>
                </w:div>
                <w:div w:id="1949656854">
                  <w:marLeft w:val="0"/>
                  <w:marRight w:val="0"/>
                  <w:marTop w:val="0"/>
                  <w:marBottom w:val="0"/>
                  <w:divBdr>
                    <w:top w:val="none" w:sz="0" w:space="0" w:color="auto"/>
                    <w:left w:val="none" w:sz="0" w:space="0" w:color="auto"/>
                    <w:bottom w:val="none" w:sz="0" w:space="0" w:color="auto"/>
                    <w:right w:val="none" w:sz="0" w:space="0" w:color="auto"/>
                  </w:divBdr>
                </w:div>
                <w:div w:id="13587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16904325">
      <w:bodyDiv w:val="1"/>
      <w:marLeft w:val="0"/>
      <w:marRight w:val="0"/>
      <w:marTop w:val="0"/>
      <w:marBottom w:val="0"/>
      <w:divBdr>
        <w:top w:val="none" w:sz="0" w:space="0" w:color="auto"/>
        <w:left w:val="none" w:sz="0" w:space="0" w:color="auto"/>
        <w:bottom w:val="none" w:sz="0" w:space="0" w:color="auto"/>
        <w:right w:val="none" w:sz="0" w:space="0" w:color="auto"/>
      </w:divBdr>
      <w:divsChild>
        <w:div w:id="2138864134">
          <w:marLeft w:val="0"/>
          <w:marRight w:val="0"/>
          <w:marTop w:val="0"/>
          <w:marBottom w:val="0"/>
          <w:divBdr>
            <w:top w:val="none" w:sz="0" w:space="0" w:color="auto"/>
            <w:left w:val="none" w:sz="0" w:space="0" w:color="auto"/>
            <w:bottom w:val="none" w:sz="0" w:space="0" w:color="auto"/>
            <w:right w:val="none" w:sz="0" w:space="0" w:color="auto"/>
          </w:divBdr>
        </w:div>
        <w:div w:id="312681699">
          <w:marLeft w:val="0"/>
          <w:marRight w:val="0"/>
          <w:marTop w:val="0"/>
          <w:marBottom w:val="0"/>
          <w:divBdr>
            <w:top w:val="none" w:sz="0" w:space="0" w:color="auto"/>
            <w:left w:val="none" w:sz="0" w:space="0" w:color="auto"/>
            <w:bottom w:val="none" w:sz="0" w:space="0" w:color="auto"/>
            <w:right w:val="none" w:sz="0" w:space="0" w:color="auto"/>
          </w:divBdr>
        </w:div>
        <w:div w:id="1068528155">
          <w:marLeft w:val="0"/>
          <w:marRight w:val="0"/>
          <w:marTop w:val="0"/>
          <w:marBottom w:val="0"/>
          <w:divBdr>
            <w:top w:val="none" w:sz="0" w:space="0" w:color="auto"/>
            <w:left w:val="none" w:sz="0" w:space="0" w:color="auto"/>
            <w:bottom w:val="none" w:sz="0" w:space="0" w:color="auto"/>
            <w:right w:val="none" w:sz="0" w:space="0" w:color="auto"/>
          </w:divBdr>
        </w:div>
        <w:div w:id="863519718">
          <w:marLeft w:val="0"/>
          <w:marRight w:val="0"/>
          <w:marTop w:val="0"/>
          <w:marBottom w:val="0"/>
          <w:divBdr>
            <w:top w:val="none" w:sz="0" w:space="0" w:color="auto"/>
            <w:left w:val="none" w:sz="0" w:space="0" w:color="auto"/>
            <w:bottom w:val="none" w:sz="0" w:space="0" w:color="auto"/>
            <w:right w:val="none" w:sz="0" w:space="0" w:color="auto"/>
          </w:divBdr>
        </w:div>
        <w:div w:id="1249391861">
          <w:marLeft w:val="0"/>
          <w:marRight w:val="0"/>
          <w:marTop w:val="0"/>
          <w:marBottom w:val="0"/>
          <w:divBdr>
            <w:top w:val="none" w:sz="0" w:space="0" w:color="auto"/>
            <w:left w:val="none" w:sz="0" w:space="0" w:color="auto"/>
            <w:bottom w:val="none" w:sz="0" w:space="0" w:color="auto"/>
            <w:right w:val="none" w:sz="0" w:space="0" w:color="auto"/>
          </w:divBdr>
        </w:div>
        <w:div w:id="1625887905">
          <w:marLeft w:val="0"/>
          <w:marRight w:val="0"/>
          <w:marTop w:val="0"/>
          <w:marBottom w:val="0"/>
          <w:divBdr>
            <w:top w:val="none" w:sz="0" w:space="0" w:color="auto"/>
            <w:left w:val="none" w:sz="0" w:space="0" w:color="auto"/>
            <w:bottom w:val="none" w:sz="0" w:space="0" w:color="auto"/>
            <w:right w:val="none" w:sz="0" w:space="0" w:color="auto"/>
          </w:divBdr>
        </w:div>
        <w:div w:id="1537893588">
          <w:marLeft w:val="0"/>
          <w:marRight w:val="0"/>
          <w:marTop w:val="0"/>
          <w:marBottom w:val="0"/>
          <w:divBdr>
            <w:top w:val="none" w:sz="0" w:space="0" w:color="auto"/>
            <w:left w:val="none" w:sz="0" w:space="0" w:color="auto"/>
            <w:bottom w:val="none" w:sz="0" w:space="0" w:color="auto"/>
            <w:right w:val="none" w:sz="0" w:space="0" w:color="auto"/>
          </w:divBdr>
        </w:div>
        <w:div w:id="975138669">
          <w:marLeft w:val="0"/>
          <w:marRight w:val="0"/>
          <w:marTop w:val="0"/>
          <w:marBottom w:val="0"/>
          <w:divBdr>
            <w:top w:val="none" w:sz="0" w:space="0" w:color="auto"/>
            <w:left w:val="none" w:sz="0" w:space="0" w:color="auto"/>
            <w:bottom w:val="none" w:sz="0" w:space="0" w:color="auto"/>
            <w:right w:val="none" w:sz="0" w:space="0" w:color="auto"/>
          </w:divBdr>
        </w:div>
        <w:div w:id="904952154">
          <w:marLeft w:val="0"/>
          <w:marRight w:val="0"/>
          <w:marTop w:val="0"/>
          <w:marBottom w:val="0"/>
          <w:divBdr>
            <w:top w:val="none" w:sz="0" w:space="0" w:color="auto"/>
            <w:left w:val="none" w:sz="0" w:space="0" w:color="auto"/>
            <w:bottom w:val="none" w:sz="0" w:space="0" w:color="auto"/>
            <w:right w:val="none" w:sz="0" w:space="0" w:color="auto"/>
          </w:divBdr>
        </w:div>
      </w:divsChild>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mailto:aubookstore@auburn.edu" TargetMode="External"/><Relationship Id="rId3" Type="http://schemas.openxmlformats.org/officeDocument/2006/relationships/styles" Target="styles.xml"/><Relationship Id="rId21" Type="http://schemas.openxmlformats.org/officeDocument/2006/relationships/hyperlink" Target="mailto:ahealthieru@auburn.edu"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hyperlink" Target="http://aucares.auburn.edu/"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sona@auburn.edu" TargetMode="External"/><Relationship Id="rId29"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ws.auburn.edu/aumc/" TargetMode="Externa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p.auburn.edu/scs/" TargetMode="External"/><Relationship Id="rId28" Type="http://schemas.openxmlformats.org/officeDocument/2006/relationships/hyperlink" Target="https://sites.auburn.edu/admin/universitypolicies/Policies/AcademicHonestyCode.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ona@auburn.edu" TargetMode="External"/><Relationship Id="rId31" Type="http://schemas.openxmlformats.org/officeDocument/2006/relationships/hyperlink" Target="https://accessibility.auburn.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ahealthieru.auburn.edu/" TargetMode="External"/><Relationship Id="rId27" Type="http://schemas.openxmlformats.org/officeDocument/2006/relationships/hyperlink" Target="https://sites.auburn.edu/admin/universitypolicies/Policies/PolicyonClassAttendance.pdf" TargetMode="External"/><Relationship Id="rId30" Type="http://schemas.openxmlformats.org/officeDocument/2006/relationships/hyperlink" Target="http://www.auburn.edu/titleix"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DF4F-AEA1-4C47-AC37-AA77D81FFA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4581</Words>
  <Characters>26117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Larry Taghon</cp:lastModifiedBy>
  <cp:revision>20</cp:revision>
  <cp:lastPrinted>2021-01-08T19:19:00Z</cp:lastPrinted>
  <dcterms:created xsi:type="dcterms:W3CDTF">2022-01-09T22:56:00Z</dcterms:created>
  <dcterms:modified xsi:type="dcterms:W3CDTF">2022-01-11T03:27:00Z</dcterms:modified>
</cp:coreProperties>
</file>