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752D" w14:textId="77777777" w:rsidR="00D51727" w:rsidRPr="00E95967" w:rsidRDefault="00D51727" w:rsidP="00D51727">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47CC3C7A" w14:textId="77777777" w:rsidR="00D51727" w:rsidRPr="00E95967" w:rsidRDefault="00D51727" w:rsidP="00D51727">
      <w:pPr>
        <w:jc w:val="center"/>
        <w:rPr>
          <w:b/>
        </w:rPr>
      </w:pPr>
      <w:r w:rsidRPr="00E95967">
        <w:rPr>
          <w:b/>
        </w:rPr>
        <w:t>SPECIAL EDUCATION, REHABILITATION, AND COUNSELING</w:t>
      </w:r>
    </w:p>
    <w:p w14:paraId="0138FB5A" w14:textId="77777777" w:rsidR="00D51727" w:rsidRPr="00E95967" w:rsidRDefault="00D51727" w:rsidP="00D51727">
      <w:pPr>
        <w:ind w:left="90"/>
        <w:jc w:val="center"/>
      </w:pPr>
    </w:p>
    <w:p w14:paraId="020F55CF" w14:textId="4B3E64D3" w:rsidR="00D51727" w:rsidRPr="00E95967" w:rsidRDefault="00D51727" w:rsidP="00D51727">
      <w:pPr>
        <w:ind w:left="90"/>
        <w:rPr>
          <w:b/>
        </w:rPr>
      </w:pPr>
      <w:r w:rsidRPr="00E95967">
        <w:t>Course Number:</w:t>
      </w:r>
      <w:r w:rsidRPr="00E95967">
        <w:tab/>
      </w:r>
      <w:r w:rsidRPr="00E95967">
        <w:tab/>
      </w:r>
      <w:r w:rsidRPr="00E95967">
        <w:tab/>
      </w:r>
      <w:r w:rsidR="00F911DF">
        <w:t>RSED 5020</w:t>
      </w:r>
      <w:r w:rsidR="00914C95">
        <w:t>– 00</w:t>
      </w:r>
      <w:r w:rsidR="00F911DF">
        <w:t>2</w:t>
      </w:r>
      <w:r w:rsidR="00914C95">
        <w:t>, Fall 2021</w:t>
      </w:r>
      <w:r w:rsidRPr="00E95967">
        <w:t xml:space="preserve"> </w:t>
      </w:r>
    </w:p>
    <w:p w14:paraId="529C1996" w14:textId="2ACE7656" w:rsidR="00D51727" w:rsidRPr="00E95967" w:rsidRDefault="00D51727" w:rsidP="00F911DF">
      <w:pPr>
        <w:ind w:left="90"/>
        <w:rPr>
          <w:b/>
        </w:rPr>
      </w:pPr>
      <w:r w:rsidRPr="00E95967">
        <w:t>Course Title:</w:t>
      </w:r>
      <w:r w:rsidRPr="00E95967">
        <w:tab/>
      </w:r>
      <w:r w:rsidRPr="00E95967">
        <w:tab/>
      </w:r>
      <w:r w:rsidRPr="00E95967">
        <w:tab/>
      </w:r>
      <w:r w:rsidRPr="00E95967">
        <w:tab/>
      </w:r>
      <w:r w:rsidR="00F911DF">
        <w:t xml:space="preserve">Psychosocial Aspects of Disability </w:t>
      </w:r>
      <w:r w:rsidRPr="00E95967">
        <w:t xml:space="preserve"> </w:t>
      </w:r>
      <w:r w:rsidRPr="00E95967">
        <w:tab/>
        <w:t xml:space="preserve">          </w:t>
      </w:r>
      <w:r w:rsidRPr="00E95967">
        <w:tab/>
      </w:r>
      <w:r w:rsidRPr="00E95967">
        <w:tab/>
      </w:r>
    </w:p>
    <w:p w14:paraId="0686839B" w14:textId="77777777" w:rsidR="002A42C4" w:rsidRDefault="00D51727" w:rsidP="00D51727">
      <w:pPr>
        <w:ind w:left="90"/>
      </w:pPr>
      <w:r w:rsidRPr="00E95967">
        <w:t>Credit Hours:</w:t>
      </w:r>
      <w:r w:rsidRPr="00E95967">
        <w:tab/>
      </w:r>
      <w:r w:rsidRPr="00E95967">
        <w:tab/>
      </w:r>
      <w:r w:rsidRPr="00E95967">
        <w:tab/>
      </w:r>
      <w:r w:rsidRPr="00E95967">
        <w:tab/>
        <w:t xml:space="preserve">3 semester hours credits/Graded  </w:t>
      </w:r>
    </w:p>
    <w:p w14:paraId="12B92E00" w14:textId="39A976E1" w:rsidR="002A42C4" w:rsidRDefault="002A42C4" w:rsidP="00D51727">
      <w:pPr>
        <w:ind w:left="90"/>
      </w:pPr>
      <w:r>
        <w:t>Class time:</w:t>
      </w:r>
      <w:r>
        <w:tab/>
      </w:r>
      <w:r>
        <w:tab/>
      </w:r>
      <w:r>
        <w:tab/>
      </w:r>
      <w:r>
        <w:tab/>
        <w:t xml:space="preserve">MWF </w:t>
      </w:r>
      <w:r w:rsidR="00F911DF">
        <w:t>9</w:t>
      </w:r>
      <w:r>
        <w:t xml:space="preserve">:00am – </w:t>
      </w:r>
      <w:r w:rsidR="00F911DF">
        <w:t>9</w:t>
      </w:r>
      <w:r>
        <w:t xml:space="preserve">:50am </w:t>
      </w:r>
    </w:p>
    <w:p w14:paraId="498E7342" w14:textId="127C7C85" w:rsidR="00D51727" w:rsidRPr="00E95967" w:rsidRDefault="002A42C4" w:rsidP="00D51727">
      <w:pPr>
        <w:ind w:left="90"/>
      </w:pPr>
      <w:r w:rsidRPr="002A42C4">
        <w:t>Room Number:</w:t>
      </w:r>
      <w:r>
        <w:tab/>
      </w:r>
      <w:r>
        <w:tab/>
      </w:r>
      <w:r>
        <w:tab/>
        <w:t xml:space="preserve">Haley </w:t>
      </w:r>
      <w:r w:rsidR="00F911DF">
        <w:t>3220</w:t>
      </w:r>
      <w:r w:rsidR="00D51727" w:rsidRPr="00E95967">
        <w:t xml:space="preserve">   </w:t>
      </w:r>
      <w:r w:rsidR="00D51727" w:rsidRPr="00E95967">
        <w:tab/>
      </w:r>
    </w:p>
    <w:p w14:paraId="78E89260" w14:textId="77777777" w:rsidR="00D51727" w:rsidRPr="00E95967" w:rsidRDefault="00D51727" w:rsidP="00D51727">
      <w:pPr>
        <w:ind w:left="90"/>
      </w:pPr>
    </w:p>
    <w:p w14:paraId="0D446031" w14:textId="66DE5B0F" w:rsidR="00D51727" w:rsidRPr="00E95967" w:rsidRDefault="00D51727" w:rsidP="00D51727">
      <w:pPr>
        <w:ind w:left="90"/>
      </w:pPr>
      <w:r w:rsidRPr="00E95967">
        <w:t xml:space="preserve">Instructor Information: </w:t>
      </w:r>
      <w:r w:rsidRPr="00E95967">
        <w:tab/>
      </w:r>
      <w:r w:rsidRPr="00E95967">
        <w:tab/>
      </w:r>
      <w:r w:rsidR="00EA5083">
        <w:t>Candace McConaha</w:t>
      </w:r>
      <w:r w:rsidR="00914C95">
        <w:t xml:space="preserve">, M.A. </w:t>
      </w:r>
      <w:r w:rsidR="004614F8">
        <w:t>(She/Her/Hers)</w:t>
      </w:r>
    </w:p>
    <w:p w14:paraId="73B5B040" w14:textId="4BD6B8D9" w:rsidR="00D51727" w:rsidRPr="00A70AF4" w:rsidRDefault="00D51727" w:rsidP="00EA5083">
      <w:pPr>
        <w:ind w:left="90"/>
      </w:pPr>
      <w:r w:rsidRPr="00E95967">
        <w:tab/>
      </w:r>
      <w:r w:rsidRPr="00E95967">
        <w:tab/>
      </w:r>
      <w:r w:rsidRPr="00E95967">
        <w:tab/>
      </w:r>
      <w:r w:rsidRPr="00E95967">
        <w:tab/>
      </w:r>
      <w:r w:rsidRPr="00E95967">
        <w:tab/>
        <w:t xml:space="preserve">Graduate Teaching Assistant </w:t>
      </w:r>
    </w:p>
    <w:p w14:paraId="1C378402" w14:textId="7530AC1F" w:rsidR="00D51727" w:rsidRPr="00C6655C" w:rsidRDefault="00D51727" w:rsidP="00C6655C">
      <w:pPr>
        <w:ind w:left="90"/>
        <w:rPr>
          <w:b/>
          <w:bCs/>
          <w:color w:val="000000" w:themeColor="text1"/>
        </w:rPr>
      </w:pPr>
      <w:r w:rsidRPr="00E95967">
        <w:tab/>
      </w:r>
      <w:r w:rsidRPr="00E95967">
        <w:tab/>
      </w:r>
      <w:r w:rsidRPr="00E95967">
        <w:tab/>
      </w:r>
      <w:r w:rsidRPr="00E95967">
        <w:tab/>
      </w:r>
      <w:r w:rsidRPr="00E95967">
        <w:tab/>
      </w:r>
      <w:r w:rsidR="00EA5083" w:rsidRPr="009B29CC">
        <w:rPr>
          <w:b/>
          <w:bCs/>
        </w:rPr>
        <w:t>czm0141</w:t>
      </w:r>
      <w:r w:rsidR="00A70AF4" w:rsidRPr="009B29CC">
        <w:rPr>
          <w:b/>
          <w:bCs/>
        </w:rPr>
        <w:t>@auburn.edu</w:t>
      </w:r>
      <w:r w:rsidRPr="009B29CC">
        <w:rPr>
          <w:b/>
          <w:bCs/>
          <w:color w:val="000000" w:themeColor="text1"/>
        </w:rPr>
        <w:t xml:space="preserve"> </w:t>
      </w:r>
      <w:r w:rsidRPr="009B29CC">
        <w:rPr>
          <w:b/>
          <w:bCs/>
        </w:rPr>
        <w:tab/>
      </w:r>
    </w:p>
    <w:p w14:paraId="18D004D7" w14:textId="77777777" w:rsidR="008D74B0" w:rsidRDefault="008D74B0" w:rsidP="00D51727">
      <w:pPr>
        <w:ind w:left="90"/>
        <w:rPr>
          <w:b/>
        </w:rPr>
      </w:pPr>
    </w:p>
    <w:p w14:paraId="7F5663D9" w14:textId="027F588A" w:rsidR="008D74B0" w:rsidRPr="00CF6DB5" w:rsidRDefault="008D74B0" w:rsidP="008D160C">
      <w:pPr>
        <w:ind w:left="90"/>
      </w:pPr>
      <w:r w:rsidRPr="008D74B0">
        <w:t>Office Hours</w:t>
      </w:r>
      <w:r>
        <w:t>:</w:t>
      </w:r>
      <w:r w:rsidRPr="008D74B0">
        <w:tab/>
      </w:r>
      <w:r w:rsidRPr="008D74B0">
        <w:tab/>
      </w:r>
      <w:r w:rsidRPr="008D74B0">
        <w:tab/>
      </w:r>
      <w:r w:rsidRPr="008D74B0">
        <w:tab/>
      </w:r>
      <w:r w:rsidR="000A0FBB">
        <w:t xml:space="preserve">Wednesdays and Fridays 10am – 11am. </w:t>
      </w:r>
    </w:p>
    <w:p w14:paraId="3041816E" w14:textId="62F6E0A8" w:rsidR="008D74B0" w:rsidRPr="008D74B0" w:rsidRDefault="00B94A5C" w:rsidP="00137ACC">
      <w:pPr>
        <w:ind w:left="90"/>
      </w:pPr>
      <w:r w:rsidRPr="00CF6DB5">
        <w:tab/>
      </w:r>
      <w:r w:rsidRPr="00CF6DB5">
        <w:tab/>
      </w:r>
      <w:r w:rsidRPr="00CF6DB5">
        <w:tab/>
      </w:r>
      <w:r w:rsidRPr="00CF6DB5">
        <w:tab/>
      </w:r>
      <w:r w:rsidRPr="00CF6DB5">
        <w:tab/>
      </w:r>
      <w:r w:rsidR="00D015DF">
        <w:t>Haley Center Room #1234G or v</w:t>
      </w:r>
      <w:r w:rsidR="00EA5083">
        <w:t xml:space="preserve">ia Zoom </w:t>
      </w:r>
    </w:p>
    <w:p w14:paraId="5C0F2DB4" w14:textId="77777777" w:rsidR="00D51727" w:rsidRPr="00E95967" w:rsidRDefault="00D51727" w:rsidP="00D51727">
      <w:pPr>
        <w:ind w:left="90"/>
        <w:jc w:val="both"/>
        <w:rPr>
          <w:b/>
          <w:sz w:val="22"/>
          <w:szCs w:val="22"/>
        </w:rPr>
      </w:pPr>
      <w:r w:rsidRPr="00E95967">
        <w:rPr>
          <w:sz w:val="22"/>
          <w:szCs w:val="22"/>
        </w:rPr>
        <w:t xml:space="preserve">         </w:t>
      </w:r>
      <w:r w:rsidRPr="00E95967">
        <w:rPr>
          <w:sz w:val="22"/>
          <w:szCs w:val="22"/>
        </w:rPr>
        <w:tab/>
      </w:r>
      <w:r w:rsidRPr="00E95967">
        <w:rPr>
          <w:sz w:val="22"/>
          <w:szCs w:val="22"/>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D51727" w:rsidRPr="00E95967" w14:paraId="1B940DF9" w14:textId="77777777" w:rsidTr="00E14BB3">
        <w:tc>
          <w:tcPr>
            <w:tcW w:w="9576" w:type="dxa"/>
          </w:tcPr>
          <w:p w14:paraId="4D593CF0" w14:textId="77777777" w:rsidR="00D51727" w:rsidRPr="00E95967" w:rsidRDefault="00D51727" w:rsidP="00E14BB3">
            <w:pPr>
              <w:ind w:left="90"/>
              <w:jc w:val="center"/>
              <w:rPr>
                <w:i/>
                <w:sz w:val="20"/>
              </w:rPr>
            </w:pPr>
            <w:r w:rsidRPr="00E95967">
              <w:rPr>
                <w:i/>
                <w:sz w:val="20"/>
                <w:szCs w:val="22"/>
              </w:rPr>
              <w:t>The course syllabus is a general plan for the course.</w:t>
            </w:r>
          </w:p>
          <w:p w14:paraId="1CDB13D2" w14:textId="1A0E5440" w:rsidR="00137ACC" w:rsidRPr="00EA5083" w:rsidRDefault="00D51727" w:rsidP="00EA5083">
            <w:pPr>
              <w:ind w:left="90"/>
              <w:jc w:val="center"/>
              <w:rPr>
                <w:i/>
                <w:sz w:val="20"/>
                <w:szCs w:val="20"/>
              </w:rPr>
            </w:pPr>
            <w:r w:rsidRPr="00E95967">
              <w:rPr>
                <w:i/>
                <w:sz w:val="20"/>
                <w:szCs w:val="22"/>
              </w:rPr>
              <w:t>Deviations may be necessary in order to meet the needs of the class and any such deviations will be communicated to the class in a timely manner</w:t>
            </w:r>
            <w:r w:rsidRPr="00E95967">
              <w:rPr>
                <w:i/>
                <w:sz w:val="20"/>
                <w:szCs w:val="20"/>
              </w:rPr>
              <w:t>.</w:t>
            </w:r>
          </w:p>
        </w:tc>
      </w:tr>
    </w:tbl>
    <w:p w14:paraId="19E8C328" w14:textId="77777777" w:rsidR="00D51727" w:rsidRPr="00E95967" w:rsidRDefault="00D51727" w:rsidP="00D51727">
      <w:pPr>
        <w:ind w:left="90"/>
        <w:rPr>
          <w:b/>
        </w:rPr>
      </w:pPr>
    </w:p>
    <w:p w14:paraId="119383C4" w14:textId="77777777" w:rsidR="00D51727" w:rsidRPr="00137ACC" w:rsidRDefault="00D51727" w:rsidP="00CF6DB5">
      <w:pPr>
        <w:jc w:val="both"/>
        <w:rPr>
          <w:b/>
          <w:sz w:val="28"/>
        </w:rPr>
      </w:pPr>
      <w:r w:rsidRPr="00137ACC">
        <w:rPr>
          <w:b/>
          <w:sz w:val="28"/>
        </w:rPr>
        <w:t>Course Description:</w:t>
      </w:r>
    </w:p>
    <w:p w14:paraId="2A0EA519" w14:textId="1392DF36" w:rsidR="004614F8" w:rsidRDefault="00F911DF" w:rsidP="00CF6DB5">
      <w:pPr>
        <w:jc w:val="both"/>
      </w:pPr>
      <w:r w:rsidRPr="00F911DF">
        <w:t>This course will examine the impact of disability and other conditions on individuals, their families, and the community. Additionally, it will address concepts, skills and knowledge of the social and psychological factors that either directly or indirectly effect the quality of life, adjustment and full societal participation of individuals with severe disabilities. Particular focus is placed on coping mechanisms, individual, familial, and cultural attitudes, and strategies that seek to facilitate human dignity, productivity and inclusion. Physical disability, mental illness, congenital/developmental and emotional disabilities are addressed. The social and psychological factors that contribute to resiliency and minimize vulnerability are emphasized.</w:t>
      </w:r>
    </w:p>
    <w:p w14:paraId="0489DA29" w14:textId="37830B92" w:rsidR="00BB67ED" w:rsidRDefault="00BB67ED" w:rsidP="00CF6DB5">
      <w:pPr>
        <w:jc w:val="both"/>
      </w:pPr>
    </w:p>
    <w:p w14:paraId="5B90322E" w14:textId="77777777" w:rsidR="00BB67ED" w:rsidRPr="00BB67ED" w:rsidRDefault="00BB67ED" w:rsidP="00BB67ED">
      <w:pPr>
        <w:jc w:val="both"/>
      </w:pPr>
      <w:r w:rsidRPr="00BB67ED">
        <w:rPr>
          <w:b/>
          <w:bCs/>
        </w:rPr>
        <w:t>Student Learning Outcomes</w:t>
      </w:r>
      <w:r w:rsidRPr="00BB67ED">
        <w:t>:</w:t>
      </w:r>
    </w:p>
    <w:p w14:paraId="45E1E374" w14:textId="77777777" w:rsidR="00BB67ED" w:rsidRPr="00BB67ED" w:rsidRDefault="00BB67ED" w:rsidP="00BB67ED">
      <w:pPr>
        <w:jc w:val="both"/>
      </w:pPr>
      <w:r w:rsidRPr="00BB67ED">
        <w:t>1. Students will explore past and present societal attitudes and values towards individuals with disability and develop an awareness and sensitivity to discrimination and prejudice individuals face.</w:t>
      </w:r>
    </w:p>
    <w:p w14:paraId="05DFC3B1" w14:textId="77777777" w:rsidR="00BB67ED" w:rsidRPr="00BB67ED" w:rsidRDefault="00BB67ED" w:rsidP="00BB67ED">
      <w:pPr>
        <w:jc w:val="both"/>
      </w:pPr>
    </w:p>
    <w:p w14:paraId="74631C03" w14:textId="77777777" w:rsidR="00BB67ED" w:rsidRPr="00BB67ED" w:rsidRDefault="00BB67ED" w:rsidP="00BB67ED">
      <w:pPr>
        <w:jc w:val="both"/>
      </w:pPr>
      <w:r w:rsidRPr="00BB67ED">
        <w:t xml:space="preserve">2. Students will examine personal attitudes and beliefs concerning individuals with disability. </w:t>
      </w:r>
    </w:p>
    <w:p w14:paraId="1936A092" w14:textId="77777777" w:rsidR="00BB67ED" w:rsidRPr="00BB67ED" w:rsidRDefault="00BB67ED" w:rsidP="00BB67ED">
      <w:pPr>
        <w:jc w:val="both"/>
      </w:pPr>
    </w:p>
    <w:p w14:paraId="5FBAAFB8" w14:textId="77777777" w:rsidR="00BB67ED" w:rsidRPr="00BB67ED" w:rsidRDefault="00BB67ED" w:rsidP="00BB67ED">
      <w:pPr>
        <w:jc w:val="both"/>
      </w:pPr>
      <w:r w:rsidRPr="00BB67ED">
        <w:t>3. Students will explore and develop understanding of the psychological, social, cultural factors, and barriers that affect the adjustment for individuals with disability.</w:t>
      </w:r>
    </w:p>
    <w:p w14:paraId="17F405E8" w14:textId="77777777" w:rsidR="00BB67ED" w:rsidRPr="00BB67ED" w:rsidRDefault="00BB67ED" w:rsidP="00BB67ED">
      <w:pPr>
        <w:jc w:val="both"/>
      </w:pPr>
    </w:p>
    <w:p w14:paraId="07934384" w14:textId="77777777" w:rsidR="00BB67ED" w:rsidRPr="00BB67ED" w:rsidRDefault="00BB67ED" w:rsidP="00BB67ED">
      <w:pPr>
        <w:jc w:val="both"/>
      </w:pPr>
      <w:r w:rsidRPr="00BB67ED">
        <w:t>4. Students will gain knowledge and skills in selecting and using the most appropriate counseling theories and techniques for diverse populations with disability.</w:t>
      </w:r>
    </w:p>
    <w:p w14:paraId="3791D534" w14:textId="77777777" w:rsidR="00BB67ED" w:rsidRPr="00BB67ED" w:rsidRDefault="00BB67ED" w:rsidP="00BB67ED">
      <w:pPr>
        <w:jc w:val="both"/>
      </w:pPr>
    </w:p>
    <w:p w14:paraId="70ACF2D8" w14:textId="77777777" w:rsidR="00BB67ED" w:rsidRPr="00BB67ED" w:rsidRDefault="00BB67ED" w:rsidP="00BB67ED">
      <w:pPr>
        <w:jc w:val="both"/>
      </w:pPr>
      <w:r w:rsidRPr="00BB67ED">
        <w:t>5. Students will gain skills and competence in the implementation of rehabilitation interventions that seek to maximize community integration, productivity and quality of life through understanding the psycho-social factors inherent to congenital or acquired disability.</w:t>
      </w:r>
    </w:p>
    <w:p w14:paraId="395FAE1D" w14:textId="77777777" w:rsidR="00BB67ED" w:rsidRDefault="00BB67ED" w:rsidP="00CF6DB5">
      <w:pPr>
        <w:jc w:val="both"/>
      </w:pPr>
    </w:p>
    <w:p w14:paraId="3BDF77E0" w14:textId="77777777" w:rsidR="00F911DF" w:rsidRDefault="00F911DF" w:rsidP="00CF6DB5">
      <w:pPr>
        <w:jc w:val="both"/>
      </w:pPr>
    </w:p>
    <w:p w14:paraId="24FD8160" w14:textId="77777777" w:rsidR="00D51727" w:rsidRDefault="00D51727" w:rsidP="00CF6DB5">
      <w:pPr>
        <w:jc w:val="both"/>
        <w:rPr>
          <w:b/>
          <w:sz w:val="28"/>
        </w:rPr>
      </w:pPr>
      <w:r w:rsidRPr="004614F8">
        <w:rPr>
          <w:b/>
          <w:sz w:val="28"/>
        </w:rPr>
        <w:t xml:space="preserve">The Required Textbooks (should plan to </w:t>
      </w:r>
      <w:r w:rsidR="00CF6DB5" w:rsidRPr="004614F8">
        <w:rPr>
          <w:b/>
          <w:sz w:val="28"/>
        </w:rPr>
        <w:t>rent/</w:t>
      </w:r>
      <w:r w:rsidRPr="004614F8">
        <w:rPr>
          <w:b/>
          <w:sz w:val="28"/>
        </w:rPr>
        <w:t xml:space="preserve">purchase and need to read):  </w:t>
      </w:r>
    </w:p>
    <w:p w14:paraId="2C590C3A" w14:textId="77777777" w:rsidR="004614F8" w:rsidRPr="004614F8" w:rsidRDefault="004614F8" w:rsidP="00CF6DB5">
      <w:pPr>
        <w:jc w:val="both"/>
        <w:rPr>
          <w:b/>
          <w:sz w:val="28"/>
        </w:rPr>
      </w:pPr>
    </w:p>
    <w:p w14:paraId="442E4FC0" w14:textId="11F1AF1E" w:rsidR="00D51727" w:rsidRDefault="00C6655C" w:rsidP="00CF6DB5">
      <w:pPr>
        <w:jc w:val="both"/>
      </w:pPr>
      <w:r w:rsidRPr="00C6655C">
        <w:t xml:space="preserve">Dunn, D. S. (2015). </w:t>
      </w:r>
      <w:r w:rsidRPr="00C6655C">
        <w:rPr>
          <w:i/>
          <w:iCs/>
        </w:rPr>
        <w:t>The Social Psychology of disability</w:t>
      </w:r>
      <w:r w:rsidRPr="00C6655C">
        <w:t xml:space="preserve">. Oxford University Press. </w:t>
      </w:r>
    </w:p>
    <w:p w14:paraId="25D49F77" w14:textId="6497C8E5" w:rsidR="009C6BE4" w:rsidRDefault="009C6BE4" w:rsidP="00CF6DB5">
      <w:pPr>
        <w:jc w:val="both"/>
        <w:rPr>
          <w:b/>
          <w:bCs/>
        </w:rPr>
      </w:pPr>
      <w:r>
        <w:rPr>
          <w:b/>
          <w:bCs/>
        </w:rPr>
        <w:lastRenderedPageBreak/>
        <w:t xml:space="preserve">Required Readings provided on Canvas: </w:t>
      </w:r>
    </w:p>
    <w:p w14:paraId="2E02EBD5" w14:textId="77777777" w:rsidR="00250842" w:rsidRDefault="00250842" w:rsidP="00CF6DB5">
      <w:pPr>
        <w:jc w:val="both"/>
        <w:rPr>
          <w:b/>
          <w:bCs/>
        </w:rPr>
      </w:pPr>
    </w:p>
    <w:p w14:paraId="42893857" w14:textId="4D4CE17C" w:rsidR="009C6BE4" w:rsidRDefault="009C6BE4" w:rsidP="009C6BE4">
      <w:pPr>
        <w:ind w:left="720" w:hanging="720"/>
      </w:pPr>
      <w:proofErr w:type="spellStart"/>
      <w:r w:rsidRPr="009C6BE4">
        <w:t>Goulden</w:t>
      </w:r>
      <w:proofErr w:type="spellEnd"/>
      <w:r w:rsidRPr="009C6BE4">
        <w:t xml:space="preserve">, A. (2021). A critical review of social work interventions and </w:t>
      </w:r>
      <w:proofErr w:type="spellStart"/>
      <w:r w:rsidRPr="009C6BE4">
        <w:t>programmes</w:t>
      </w:r>
      <w:proofErr w:type="spellEnd"/>
      <w:r w:rsidRPr="009C6BE4">
        <w:t xml:space="preserve"> that support disabled youth with their sexual well-being. </w:t>
      </w:r>
      <w:r w:rsidRPr="009C6BE4">
        <w:rPr>
          <w:i/>
          <w:iCs/>
        </w:rPr>
        <w:t>Journal of Social Work Practice</w:t>
      </w:r>
      <w:r w:rsidRPr="009C6BE4">
        <w:t>, </w:t>
      </w:r>
      <w:r w:rsidRPr="009C6BE4">
        <w:rPr>
          <w:i/>
          <w:iCs/>
        </w:rPr>
        <w:t>35</w:t>
      </w:r>
      <w:r w:rsidRPr="009C6BE4">
        <w:t xml:space="preserve">(4), 403–417. </w:t>
      </w:r>
      <w:hyperlink r:id="rId7" w:history="1">
        <w:r w:rsidR="00684DEF" w:rsidRPr="00DB1C48">
          <w:rPr>
            <w:rStyle w:val="Hyperlink"/>
          </w:rPr>
          <w:t>https://doi-org.spot.lib.auburn.edu/10.1080/02650533.2021.1914010</w:t>
        </w:r>
      </w:hyperlink>
    </w:p>
    <w:p w14:paraId="08969D0C" w14:textId="5BEB25F1" w:rsidR="00684DEF" w:rsidRDefault="00684DEF" w:rsidP="009C6BE4">
      <w:pPr>
        <w:ind w:left="720" w:hanging="720"/>
      </w:pPr>
      <w:r w:rsidRPr="00684DEF">
        <w:t>Honey, A., Emerson, E., &amp; Llewellyn, G. (2011). The mental health of young people with disabilities: Impact of social conditions. </w:t>
      </w:r>
      <w:r w:rsidRPr="00684DEF">
        <w:rPr>
          <w:i/>
          <w:iCs/>
        </w:rPr>
        <w:t>Social Psychiatry and Psychiatric Epidemiology: The International Journal for Research in Social and Genetic Epidemiology and Mental Health Services</w:t>
      </w:r>
      <w:r w:rsidRPr="00684DEF">
        <w:t>, </w:t>
      </w:r>
      <w:r w:rsidRPr="00684DEF">
        <w:rPr>
          <w:i/>
          <w:iCs/>
        </w:rPr>
        <w:t>46</w:t>
      </w:r>
      <w:r w:rsidRPr="00684DEF">
        <w:t xml:space="preserve">(1), 1–10. </w:t>
      </w:r>
      <w:hyperlink r:id="rId8" w:history="1">
        <w:r w:rsidRPr="00DB1C48">
          <w:rPr>
            <w:rStyle w:val="Hyperlink"/>
          </w:rPr>
          <w:t>https://doi-org.spot.lib.auburn.edu/10.1007/s00127-009-0161-y</w:t>
        </w:r>
      </w:hyperlink>
    </w:p>
    <w:p w14:paraId="619DF350" w14:textId="5B856F93" w:rsidR="000D3E62" w:rsidRDefault="000D3E62" w:rsidP="009C6BE4">
      <w:pPr>
        <w:ind w:left="720" w:hanging="720"/>
      </w:pPr>
      <w:r w:rsidRPr="000D3E62">
        <w:t xml:space="preserve">Jokinen, N., </w:t>
      </w:r>
      <w:proofErr w:type="spellStart"/>
      <w:r w:rsidRPr="000D3E62">
        <w:t>Gomiero</w:t>
      </w:r>
      <w:proofErr w:type="spellEnd"/>
      <w:r w:rsidRPr="000D3E62">
        <w:t xml:space="preserve">, T., Watchman, K., Janicki, M. P., Hogan, M., Larsen, F., </w:t>
      </w:r>
      <w:proofErr w:type="spellStart"/>
      <w:r w:rsidRPr="000D3E62">
        <w:t>Beránková</w:t>
      </w:r>
      <w:proofErr w:type="spellEnd"/>
      <w:r w:rsidRPr="000D3E62">
        <w:t>, A., Santos, F. H., Service, K., &amp; Crowe, J. (2018). Perspectives on family caregiving of people aging with intellectual disability affected by dementia: Commentary from the International Summit on Intellectual Disability and Dementia. </w:t>
      </w:r>
      <w:r w:rsidRPr="000D3E62">
        <w:rPr>
          <w:i/>
          <w:iCs/>
        </w:rPr>
        <w:t>Journal of Gerontological Social Work</w:t>
      </w:r>
      <w:r w:rsidRPr="000D3E62">
        <w:t>, </w:t>
      </w:r>
      <w:r w:rsidRPr="000D3E62">
        <w:rPr>
          <w:i/>
          <w:iCs/>
        </w:rPr>
        <w:t>61</w:t>
      </w:r>
      <w:r w:rsidRPr="000D3E62">
        <w:t xml:space="preserve">(4), 411–431. </w:t>
      </w:r>
      <w:hyperlink r:id="rId9" w:history="1">
        <w:r w:rsidRPr="00DB1C48">
          <w:rPr>
            <w:rStyle w:val="Hyperlink"/>
          </w:rPr>
          <w:t>https://doi-org.spot.lib.auburn.edu/10.1080/01634372.2018.1454563</w:t>
        </w:r>
      </w:hyperlink>
      <w:r>
        <w:t xml:space="preserve"> </w:t>
      </w:r>
    </w:p>
    <w:p w14:paraId="6E84EA11" w14:textId="684CB3E3" w:rsidR="00684DEF" w:rsidRDefault="00181AF6" w:rsidP="009C6BE4">
      <w:pPr>
        <w:ind w:left="720" w:hanging="720"/>
      </w:pPr>
      <w:r w:rsidRPr="00181AF6">
        <w:t xml:space="preserve">Lee, S., </w:t>
      </w:r>
      <w:proofErr w:type="spellStart"/>
      <w:r w:rsidRPr="00181AF6">
        <w:t>Fenge</w:t>
      </w:r>
      <w:proofErr w:type="spellEnd"/>
      <w:r w:rsidRPr="00181AF6">
        <w:t>, L.-A., &amp; Collins, B. (2020). Disabled people’s voices on sexual well-being. </w:t>
      </w:r>
      <w:r w:rsidRPr="00181AF6">
        <w:rPr>
          <w:i/>
          <w:iCs/>
        </w:rPr>
        <w:t>Disability &amp; Society</w:t>
      </w:r>
      <w:r w:rsidRPr="00181AF6">
        <w:t>, </w:t>
      </w:r>
      <w:r w:rsidRPr="00181AF6">
        <w:rPr>
          <w:i/>
          <w:iCs/>
        </w:rPr>
        <w:t>35</w:t>
      </w:r>
      <w:r w:rsidRPr="00181AF6">
        <w:t xml:space="preserve">(2), 303–325. </w:t>
      </w:r>
      <w:hyperlink r:id="rId10" w:history="1">
        <w:r w:rsidRPr="00DB1C48">
          <w:rPr>
            <w:rStyle w:val="Hyperlink"/>
          </w:rPr>
          <w:t>https://doi-org.spot.lib.auburn.edu/10.1080/09687599.2019.1634522</w:t>
        </w:r>
      </w:hyperlink>
    </w:p>
    <w:p w14:paraId="0C38AC0C" w14:textId="1D8DF681" w:rsidR="0024309C" w:rsidRDefault="0024309C" w:rsidP="009C6BE4">
      <w:pPr>
        <w:ind w:left="720" w:hanging="720"/>
      </w:pPr>
      <w:proofErr w:type="spellStart"/>
      <w:r w:rsidRPr="0024309C">
        <w:t>Ripat</w:t>
      </w:r>
      <w:proofErr w:type="spellEnd"/>
      <w:r w:rsidRPr="0024309C">
        <w:t>, J., &amp; Woodgate, R. (2011). The intersection of culture, disability and assistive technology. </w:t>
      </w:r>
      <w:r w:rsidRPr="0024309C">
        <w:rPr>
          <w:i/>
          <w:iCs/>
        </w:rPr>
        <w:t>Disability and Rehabilitation: Assistive Technology</w:t>
      </w:r>
      <w:r w:rsidRPr="0024309C">
        <w:t>, </w:t>
      </w:r>
      <w:r w:rsidRPr="0024309C">
        <w:rPr>
          <w:i/>
          <w:iCs/>
        </w:rPr>
        <w:t>6</w:t>
      </w:r>
      <w:r w:rsidRPr="0024309C">
        <w:t xml:space="preserve">(2), 87–96. </w:t>
      </w:r>
      <w:hyperlink r:id="rId11" w:history="1">
        <w:r w:rsidRPr="00DB1C48">
          <w:rPr>
            <w:rStyle w:val="Hyperlink"/>
          </w:rPr>
          <w:t>https://doi-org.spot.lib.auburn.edu/10.3109/17483107.2010.507859</w:t>
        </w:r>
      </w:hyperlink>
      <w:r>
        <w:t xml:space="preserve"> </w:t>
      </w:r>
    </w:p>
    <w:p w14:paraId="7024E9DA" w14:textId="2972D974" w:rsidR="005C63E9" w:rsidRDefault="005C63E9" w:rsidP="009C6BE4">
      <w:pPr>
        <w:ind w:left="720" w:hanging="720"/>
      </w:pPr>
      <w:r w:rsidRPr="005C63E9">
        <w:t>Rivas, M., &amp; Hill, N. R. (2018). Counselor trainees’ experiences counseling disability: A phenomenological study. </w:t>
      </w:r>
      <w:r w:rsidRPr="005C63E9">
        <w:rPr>
          <w:i/>
          <w:iCs/>
        </w:rPr>
        <w:t>Counselor Education and Supervision</w:t>
      </w:r>
      <w:r w:rsidRPr="005C63E9">
        <w:t>, </w:t>
      </w:r>
      <w:r w:rsidRPr="005C63E9">
        <w:rPr>
          <w:i/>
          <w:iCs/>
        </w:rPr>
        <w:t>57</w:t>
      </w:r>
      <w:r w:rsidRPr="005C63E9">
        <w:t xml:space="preserve">(2), 116–131. </w:t>
      </w:r>
      <w:hyperlink r:id="rId12" w:history="1">
        <w:r w:rsidRPr="00DB1C48">
          <w:rPr>
            <w:rStyle w:val="Hyperlink"/>
          </w:rPr>
          <w:t>https://doi-org.spot.lib.auburn.edu/10.1002/ceas.12097</w:t>
        </w:r>
      </w:hyperlink>
      <w:r>
        <w:t xml:space="preserve"> </w:t>
      </w:r>
    </w:p>
    <w:p w14:paraId="4AB10BC1" w14:textId="251929C2" w:rsidR="00250842" w:rsidRDefault="00250842" w:rsidP="009C6BE4">
      <w:pPr>
        <w:ind w:left="720" w:hanging="720"/>
      </w:pPr>
      <w:proofErr w:type="spellStart"/>
      <w:r w:rsidRPr="00250842">
        <w:t>Stuntzner</w:t>
      </w:r>
      <w:proofErr w:type="spellEnd"/>
      <w:r w:rsidRPr="00250842">
        <w:t>, S., &amp; Hartley, M. (2014). Disability and the counseling relationship: What counselors need to know. </w:t>
      </w:r>
      <w:r w:rsidRPr="00250842">
        <w:rPr>
          <w:i/>
          <w:iCs/>
        </w:rPr>
        <w:t>Vistas Online</w:t>
      </w:r>
      <w:r w:rsidRPr="00250842">
        <w:t>.</w:t>
      </w:r>
      <w:r>
        <w:t xml:space="preserve"> </w:t>
      </w:r>
      <w:hyperlink r:id="rId13" w:history="1">
        <w:r w:rsidRPr="00DB1C48">
          <w:rPr>
            <w:rStyle w:val="Hyperlink"/>
          </w:rPr>
          <w:t>https://www.counseling.org/docs/default-source/vistas/article_09.pdf?sfvrsn=157ccf7c_12</w:t>
        </w:r>
      </w:hyperlink>
      <w:r>
        <w:t xml:space="preserve"> </w:t>
      </w:r>
    </w:p>
    <w:p w14:paraId="499715E9" w14:textId="6DED7BBE" w:rsidR="0024309C" w:rsidRDefault="0024309C" w:rsidP="009C6BE4">
      <w:pPr>
        <w:ind w:left="720" w:hanging="720"/>
      </w:pPr>
      <w:proofErr w:type="spellStart"/>
      <w:r w:rsidRPr="0024309C">
        <w:t>Wepf</w:t>
      </w:r>
      <w:proofErr w:type="spellEnd"/>
      <w:r w:rsidRPr="0024309C">
        <w:t xml:space="preserve">, H., Joseph, S., &amp; Leu, A. (2021). Pathways to mental well-being in young </w:t>
      </w:r>
      <w:proofErr w:type="spellStart"/>
      <w:r w:rsidRPr="0024309C">
        <w:t>carers</w:t>
      </w:r>
      <w:proofErr w:type="spellEnd"/>
      <w:r w:rsidRPr="0024309C">
        <w:t>: The role of benefit finding, coping, helplessness, and caring tasks. </w:t>
      </w:r>
      <w:r w:rsidRPr="0024309C">
        <w:rPr>
          <w:i/>
          <w:iCs/>
        </w:rPr>
        <w:t>Journal of Youth and Adolescence</w:t>
      </w:r>
      <w:r w:rsidRPr="0024309C">
        <w:t>, </w:t>
      </w:r>
      <w:r w:rsidRPr="0024309C">
        <w:rPr>
          <w:i/>
          <w:iCs/>
        </w:rPr>
        <w:t>50</w:t>
      </w:r>
      <w:r w:rsidRPr="0024309C">
        <w:t xml:space="preserve">(9), 1911–1924. </w:t>
      </w:r>
      <w:hyperlink r:id="rId14" w:history="1">
        <w:r w:rsidRPr="00DB1C48">
          <w:rPr>
            <w:rStyle w:val="Hyperlink"/>
          </w:rPr>
          <w:t>https://doi-org.spot.lib.auburn.edu/10.1007/s10964-021-01478-0</w:t>
        </w:r>
      </w:hyperlink>
    </w:p>
    <w:p w14:paraId="3DEED805" w14:textId="59B32977" w:rsidR="00181AF6" w:rsidRPr="009C6BE4" w:rsidRDefault="009B1C8C" w:rsidP="00E90DE0">
      <w:pPr>
        <w:ind w:left="720" w:hanging="720"/>
      </w:pPr>
      <w:r w:rsidRPr="009B1C8C">
        <w:t xml:space="preserve">YouTube. (2017). </w:t>
      </w:r>
      <w:r w:rsidRPr="009B1C8C">
        <w:rPr>
          <w:i/>
          <w:iCs/>
        </w:rPr>
        <w:t xml:space="preserve">Our fight for disability rights and why we're not done yet | Judith </w:t>
      </w:r>
      <w:proofErr w:type="spellStart"/>
      <w:r w:rsidRPr="009B1C8C">
        <w:rPr>
          <w:i/>
          <w:iCs/>
        </w:rPr>
        <w:t>Heumann</w:t>
      </w:r>
      <w:proofErr w:type="spellEnd"/>
      <w:r w:rsidRPr="009B1C8C">
        <w:rPr>
          <w:i/>
          <w:iCs/>
        </w:rPr>
        <w:t xml:space="preserve"> | </w:t>
      </w:r>
      <w:proofErr w:type="spellStart"/>
      <w:r w:rsidRPr="009B1C8C">
        <w:rPr>
          <w:i/>
          <w:iCs/>
        </w:rPr>
        <w:t>TEDxMidAtlantic</w:t>
      </w:r>
      <w:proofErr w:type="spellEnd"/>
      <w:r w:rsidRPr="009B1C8C">
        <w:t xml:space="preserve">. Retrieved January 10, 2022, from </w:t>
      </w:r>
      <w:hyperlink r:id="rId15" w:history="1">
        <w:r w:rsidRPr="009B1C8C">
          <w:rPr>
            <w:rStyle w:val="Hyperlink"/>
          </w:rPr>
          <w:t>https://www.youtube.com/watch?v=ABFpTRlJUuc</w:t>
        </w:r>
      </w:hyperlink>
      <w:r w:rsidRPr="009B1C8C">
        <w:t>.</w:t>
      </w:r>
      <w:r>
        <w:t xml:space="preserve"> </w:t>
      </w:r>
    </w:p>
    <w:p w14:paraId="3FB65F8D" w14:textId="77777777" w:rsidR="004614F8" w:rsidRDefault="004614F8" w:rsidP="00CF6DB5">
      <w:pPr>
        <w:jc w:val="both"/>
      </w:pPr>
    </w:p>
    <w:p w14:paraId="527C8627" w14:textId="7CB1D84A" w:rsidR="00137ACC" w:rsidRDefault="00F911DF" w:rsidP="00CF6DB5">
      <w:pPr>
        <w:jc w:val="both"/>
      </w:pPr>
      <w:r>
        <w:t>NOTE</w:t>
      </w:r>
      <w:r w:rsidR="005C79E6">
        <w:t xml:space="preserve">: The instructor may provide additional reading materials to supplement student learning, or ask </w:t>
      </w:r>
      <w:r w:rsidR="00A14313">
        <w:t xml:space="preserve">that students find and bring academic sources on a given topic for class discussion. </w:t>
      </w:r>
    </w:p>
    <w:p w14:paraId="76CC5963" w14:textId="77777777" w:rsidR="005C79E6" w:rsidRDefault="005C79E6" w:rsidP="00CF6DB5">
      <w:pPr>
        <w:jc w:val="both"/>
      </w:pPr>
    </w:p>
    <w:p w14:paraId="0E336F85" w14:textId="77777777" w:rsidR="00137ACC" w:rsidRPr="00137ACC" w:rsidRDefault="00137ACC" w:rsidP="00CF6DB5">
      <w:pPr>
        <w:jc w:val="both"/>
        <w:rPr>
          <w:b/>
          <w:sz w:val="28"/>
        </w:rPr>
      </w:pPr>
      <w:r w:rsidRPr="00137ACC">
        <w:rPr>
          <w:b/>
          <w:sz w:val="28"/>
        </w:rPr>
        <w:t>Assignments/Projects</w:t>
      </w:r>
      <w:r>
        <w:rPr>
          <w:b/>
          <w:sz w:val="28"/>
        </w:rPr>
        <w:t>:</w:t>
      </w:r>
    </w:p>
    <w:p w14:paraId="664A03A0" w14:textId="3DE58920" w:rsidR="00335C9B" w:rsidRDefault="00335C9B" w:rsidP="00CF6DB5">
      <w:pPr>
        <w:jc w:val="both"/>
        <w:rPr>
          <w:b/>
          <w:u w:val="single"/>
        </w:rPr>
      </w:pPr>
    </w:p>
    <w:p w14:paraId="29CA6778" w14:textId="6CD3745E" w:rsidR="00232C1D" w:rsidRDefault="00232C1D" w:rsidP="00CF6DB5">
      <w:pPr>
        <w:jc w:val="both"/>
        <w:rPr>
          <w:b/>
        </w:rPr>
      </w:pPr>
      <w:r>
        <w:rPr>
          <w:b/>
        </w:rPr>
        <w:t xml:space="preserve">Attendance </w:t>
      </w:r>
      <w:r w:rsidR="00AD4A00">
        <w:rPr>
          <w:b/>
        </w:rPr>
        <w:t xml:space="preserve">(1 </w:t>
      </w:r>
      <w:proofErr w:type="spellStart"/>
      <w:r w:rsidR="00AD4A00">
        <w:rPr>
          <w:b/>
        </w:rPr>
        <w:t>pt</w:t>
      </w:r>
      <w:proofErr w:type="spellEnd"/>
      <w:r w:rsidR="00AD4A00">
        <w:rPr>
          <w:b/>
        </w:rPr>
        <w:t xml:space="preserve"> per class – 40 pts). </w:t>
      </w:r>
    </w:p>
    <w:p w14:paraId="7F3EC927" w14:textId="77777777" w:rsidR="009448FB" w:rsidRDefault="00232C1D" w:rsidP="009448FB">
      <w:pPr>
        <w:spacing w:line="271" w:lineRule="exact"/>
        <w:ind w:right="-20"/>
        <w:jc w:val="both"/>
      </w:pPr>
      <w:r>
        <w:rPr>
          <w:bCs/>
        </w:rPr>
        <w:t>Student attendance is expected</w:t>
      </w:r>
      <w:r w:rsidR="00C34280">
        <w:rPr>
          <w:bCs/>
        </w:rPr>
        <w:t xml:space="preserve"> and attendance will be taken during each class period. Students who miss more than 15 minutes </w:t>
      </w:r>
      <w:r w:rsidR="00076695">
        <w:rPr>
          <w:bCs/>
        </w:rPr>
        <w:t>of class by arriving late or leaving early will be counted as absent.</w:t>
      </w:r>
      <w:r w:rsidR="00C34280">
        <w:rPr>
          <w:bCs/>
        </w:rPr>
        <w:t xml:space="preserve"> Students are given 3 unexcused absences before it will negative </w:t>
      </w:r>
      <w:r w:rsidR="00076695">
        <w:rPr>
          <w:bCs/>
        </w:rPr>
        <w:t xml:space="preserve">effect their grade. </w:t>
      </w:r>
      <w:r w:rsidR="009448FB">
        <w:t xml:space="preserve">Expectations during zoom class meetings include: </w:t>
      </w:r>
    </w:p>
    <w:p w14:paraId="26B7D4FB" w14:textId="77777777" w:rsidR="009448FB" w:rsidRDefault="009448FB" w:rsidP="009448FB">
      <w:pPr>
        <w:pStyle w:val="ListParagraph"/>
        <w:numPr>
          <w:ilvl w:val="0"/>
          <w:numId w:val="3"/>
        </w:numPr>
        <w:spacing w:line="271" w:lineRule="exact"/>
        <w:ind w:right="-20"/>
        <w:jc w:val="both"/>
      </w:pPr>
      <w:r>
        <w:t>Students will have their cameras on throughout the lecture</w:t>
      </w:r>
    </w:p>
    <w:p w14:paraId="757265BD" w14:textId="77777777" w:rsidR="009448FB" w:rsidRDefault="009448FB" w:rsidP="009448FB">
      <w:pPr>
        <w:pStyle w:val="ListParagraph"/>
        <w:numPr>
          <w:ilvl w:val="0"/>
          <w:numId w:val="3"/>
        </w:numPr>
        <w:spacing w:line="271" w:lineRule="exact"/>
        <w:ind w:right="-20"/>
        <w:jc w:val="both"/>
      </w:pPr>
      <w:r>
        <w:t xml:space="preserve">Only the student will be visible, not friends, roommates, family, etc. </w:t>
      </w:r>
    </w:p>
    <w:p w14:paraId="40B60B95" w14:textId="77777777" w:rsidR="009448FB" w:rsidRPr="002203E2" w:rsidRDefault="009448FB" w:rsidP="009448FB">
      <w:pPr>
        <w:pStyle w:val="ListParagraph"/>
        <w:numPr>
          <w:ilvl w:val="0"/>
          <w:numId w:val="3"/>
        </w:numPr>
        <w:spacing w:line="271" w:lineRule="exact"/>
        <w:ind w:right="-20"/>
        <w:jc w:val="both"/>
      </w:pPr>
      <w:r>
        <w:t>Students will participate in activities and discussions</w:t>
      </w:r>
    </w:p>
    <w:p w14:paraId="41247C22" w14:textId="2FBAEAC9" w:rsidR="003D018A" w:rsidRDefault="003D018A" w:rsidP="00CF6DB5">
      <w:pPr>
        <w:jc w:val="both"/>
        <w:rPr>
          <w:bCs/>
        </w:rPr>
      </w:pPr>
    </w:p>
    <w:p w14:paraId="30CDF0F8" w14:textId="744D0361" w:rsidR="003D018A" w:rsidRDefault="003D018A" w:rsidP="00CF6DB5">
      <w:pPr>
        <w:jc w:val="both"/>
        <w:rPr>
          <w:bCs/>
        </w:rPr>
      </w:pPr>
      <w:r>
        <w:rPr>
          <w:b/>
        </w:rPr>
        <w:t>Syllabus quiz (</w:t>
      </w:r>
      <w:r w:rsidR="00606863">
        <w:rPr>
          <w:b/>
        </w:rPr>
        <w:t>10</w:t>
      </w:r>
      <w:r>
        <w:rPr>
          <w:b/>
        </w:rPr>
        <w:t xml:space="preserve"> pts)</w:t>
      </w:r>
    </w:p>
    <w:p w14:paraId="293BBABC" w14:textId="7F20D932" w:rsidR="003D018A" w:rsidRPr="003D018A" w:rsidRDefault="003D018A" w:rsidP="00CF6DB5">
      <w:pPr>
        <w:jc w:val="both"/>
        <w:rPr>
          <w:bCs/>
        </w:rPr>
      </w:pPr>
      <w:r>
        <w:rPr>
          <w:bCs/>
        </w:rPr>
        <w:t xml:space="preserve">Within 1 week of the first class students will complete a syllabus quiz to assure that they understand key elements of the syllabus. </w:t>
      </w:r>
    </w:p>
    <w:p w14:paraId="79FEC557" w14:textId="77777777" w:rsidR="00232C1D" w:rsidRDefault="00232C1D" w:rsidP="00F674AC">
      <w:pPr>
        <w:jc w:val="both"/>
        <w:rPr>
          <w:b/>
        </w:rPr>
      </w:pPr>
    </w:p>
    <w:p w14:paraId="785679E0" w14:textId="12FBEBBA" w:rsidR="00CC5165" w:rsidRDefault="00CC5165" w:rsidP="00F674AC">
      <w:pPr>
        <w:jc w:val="both"/>
        <w:rPr>
          <w:b/>
        </w:rPr>
      </w:pPr>
      <w:r>
        <w:rPr>
          <w:b/>
        </w:rPr>
        <w:lastRenderedPageBreak/>
        <w:t xml:space="preserve">Weekly Reading Reaction and Discussion Questions </w:t>
      </w:r>
      <w:r w:rsidR="007C3764">
        <w:rPr>
          <w:b/>
        </w:rPr>
        <w:t>(</w:t>
      </w:r>
      <w:r w:rsidR="00606863">
        <w:rPr>
          <w:b/>
        </w:rPr>
        <w:t>65</w:t>
      </w:r>
      <w:r w:rsidR="007C3764">
        <w:rPr>
          <w:b/>
        </w:rPr>
        <w:t xml:space="preserve"> pts – </w:t>
      </w:r>
      <w:r w:rsidR="00606863">
        <w:rPr>
          <w:b/>
        </w:rPr>
        <w:t>5</w:t>
      </w:r>
      <w:r w:rsidR="007C3764">
        <w:rPr>
          <w:b/>
        </w:rPr>
        <w:t xml:space="preserve"> pts each)</w:t>
      </w:r>
    </w:p>
    <w:p w14:paraId="4BC275FA" w14:textId="3D5A5AAF" w:rsidR="00CC5165" w:rsidRPr="00240A64" w:rsidRDefault="00CC5165" w:rsidP="00F674AC">
      <w:pPr>
        <w:jc w:val="both"/>
        <w:rPr>
          <w:bCs/>
        </w:rPr>
      </w:pPr>
      <w:r>
        <w:rPr>
          <w:bCs/>
        </w:rPr>
        <w:t>Each week students will respond to a prompt based on that week’s readings</w:t>
      </w:r>
      <w:r w:rsidR="0061490E">
        <w:rPr>
          <w:bCs/>
        </w:rPr>
        <w:t xml:space="preserve"> and/or come up with discussion questions to be addressed in class. Weekly Reading Reactions will be due prior to the start of class every Monday (or on Wednesdays when there is no class on Mondays).</w:t>
      </w:r>
      <w:r w:rsidR="00240A64">
        <w:rPr>
          <w:bCs/>
        </w:rPr>
        <w:t xml:space="preserve"> Weekly Reading Reactions will be located under assignments, as well as under the module for each week. </w:t>
      </w:r>
    </w:p>
    <w:p w14:paraId="7CBFA51A" w14:textId="77777777" w:rsidR="00CC5165" w:rsidRDefault="00CC5165" w:rsidP="00F674AC">
      <w:pPr>
        <w:jc w:val="both"/>
        <w:rPr>
          <w:b/>
        </w:rPr>
      </w:pPr>
    </w:p>
    <w:p w14:paraId="35DB2FDE" w14:textId="1F61698E" w:rsidR="00F674AC" w:rsidRPr="00F674AC" w:rsidRDefault="00D54BEF" w:rsidP="00F674AC">
      <w:pPr>
        <w:jc w:val="both"/>
        <w:rPr>
          <w:b/>
        </w:rPr>
      </w:pPr>
      <w:r>
        <w:rPr>
          <w:b/>
        </w:rPr>
        <w:t>YouTube Video Reflection</w:t>
      </w:r>
      <w:r w:rsidR="00F674AC" w:rsidRPr="00F674AC">
        <w:rPr>
          <w:b/>
        </w:rPr>
        <w:t xml:space="preserve"> </w:t>
      </w:r>
      <w:r w:rsidR="00676D24">
        <w:rPr>
          <w:b/>
        </w:rPr>
        <w:t>(30 pts – 15 pts each</w:t>
      </w:r>
      <w:r w:rsidR="00076695">
        <w:rPr>
          <w:b/>
        </w:rPr>
        <w:t>)</w:t>
      </w:r>
    </w:p>
    <w:p w14:paraId="33505C8D" w14:textId="1EC7781A" w:rsidR="00676D24" w:rsidRDefault="00F674AC" w:rsidP="00F674AC">
      <w:r>
        <w:t xml:space="preserve">On two </w:t>
      </w:r>
      <w:r w:rsidRPr="00F674AC">
        <w:t>separate occasions,</w:t>
      </w:r>
      <w:r>
        <w:t xml:space="preserve"> students will locate a YouTube video </w:t>
      </w:r>
      <w:r>
        <w:rPr>
          <w:u w:val="single"/>
        </w:rPr>
        <w:t>created by a person with a disability about some aspect of their disability in everyday life.</w:t>
      </w:r>
      <w:r w:rsidRPr="00F674AC">
        <w:t xml:space="preserve"> Students should post a link to </w:t>
      </w:r>
      <w:r>
        <w:t>their video in the</w:t>
      </w:r>
      <w:r w:rsidRPr="00F674AC">
        <w:t xml:space="preserve"> </w:t>
      </w:r>
      <w:r w:rsidRPr="00F674AC">
        <w:rPr>
          <w:b/>
          <w:bCs/>
          <w:i/>
          <w:u w:val="single"/>
        </w:rPr>
        <w:t>Discussion</w:t>
      </w:r>
      <w:r w:rsidRPr="00F674AC">
        <w:t xml:space="preserve"> secti</w:t>
      </w:r>
      <w:r>
        <w:t>on titled</w:t>
      </w:r>
      <w:r w:rsidR="00D54BEF">
        <w:t xml:space="preserve"> YouTube Video Reflection</w:t>
      </w:r>
      <w:r w:rsidRPr="00F674AC">
        <w:t xml:space="preserve">. In addition to posting the link in the </w:t>
      </w:r>
      <w:r w:rsidR="00676D24">
        <w:rPr>
          <w:iCs/>
        </w:rPr>
        <w:t>d</w:t>
      </w:r>
      <w:r w:rsidRPr="00F674AC">
        <w:rPr>
          <w:iCs/>
        </w:rPr>
        <w:t>iscussion</w:t>
      </w:r>
      <w:r w:rsidRPr="00F674AC">
        <w:t xml:space="preserve"> </w:t>
      </w:r>
      <w:r w:rsidR="00676D24">
        <w:t>post</w:t>
      </w:r>
      <w:r w:rsidRPr="00F674AC">
        <w:t xml:space="preserve">, </w:t>
      </w:r>
      <w:r w:rsidR="00676D24">
        <w:t xml:space="preserve">a </w:t>
      </w:r>
      <w:r w:rsidR="00CC5165">
        <w:rPr>
          <w:u w:val="single"/>
        </w:rPr>
        <w:t>1-page</w:t>
      </w:r>
      <w:r w:rsidR="00676D24">
        <w:rPr>
          <w:u w:val="single"/>
        </w:rPr>
        <w:t xml:space="preserve"> reflection</w:t>
      </w:r>
      <w:r w:rsidR="00CC5165">
        <w:t xml:space="preserve"> (Times new roman, 12pt font, double spaced) </w:t>
      </w:r>
      <w:r w:rsidRPr="00F674AC">
        <w:t>must be uploaded</w:t>
      </w:r>
      <w:r w:rsidR="00676D24">
        <w:t xml:space="preserve"> to the </w:t>
      </w:r>
      <w:r w:rsidR="00D54BEF">
        <w:t>YouTube Video Reflection</w:t>
      </w:r>
      <w:r w:rsidRPr="00F674AC">
        <w:t xml:space="preserve"> </w:t>
      </w:r>
      <w:r w:rsidRPr="00F674AC">
        <w:rPr>
          <w:b/>
          <w:bCs/>
          <w:i/>
          <w:u w:val="single"/>
        </w:rPr>
        <w:t>Assignmen</w:t>
      </w:r>
      <w:r w:rsidRPr="00F674AC">
        <w:rPr>
          <w:i/>
          <w:u w:val="single"/>
        </w:rPr>
        <w:t>t</w:t>
      </w:r>
      <w:r w:rsidRPr="00F674AC">
        <w:t>.</w:t>
      </w:r>
      <w:r w:rsidR="00676D24">
        <w:t xml:space="preserve"> </w:t>
      </w:r>
    </w:p>
    <w:p w14:paraId="6D74E42F" w14:textId="3862DF47" w:rsidR="00CC5165" w:rsidRDefault="00CC5165" w:rsidP="00F674AC"/>
    <w:p w14:paraId="77A305C0" w14:textId="597E73A9" w:rsidR="00960A7D" w:rsidRDefault="00960A7D" w:rsidP="00F674AC">
      <w:pPr>
        <w:rPr>
          <w:b/>
          <w:bCs/>
        </w:rPr>
      </w:pPr>
      <w:r>
        <w:rPr>
          <w:b/>
          <w:bCs/>
        </w:rPr>
        <w:t xml:space="preserve">Research Paper First Draft </w:t>
      </w:r>
      <w:r w:rsidR="00102B77">
        <w:rPr>
          <w:b/>
          <w:bCs/>
        </w:rPr>
        <w:t>(25 pts)</w:t>
      </w:r>
    </w:p>
    <w:p w14:paraId="388DF530" w14:textId="46A5C977" w:rsidR="00960A7D" w:rsidRPr="007D10F5" w:rsidRDefault="005A4032" w:rsidP="00F674AC">
      <w:r>
        <w:t xml:space="preserve">Students will choose a specific type of disability </w:t>
      </w:r>
      <w:r w:rsidR="007D10F5">
        <w:t>or a specific psychosocial aspect of disability to research. Examples of topics will be discussed in class, and students are welcome to email</w:t>
      </w:r>
      <w:r w:rsidR="005F4D85">
        <w:t xml:space="preserve"> or meet with</w:t>
      </w:r>
      <w:r w:rsidR="007D10F5">
        <w:t xml:space="preserve"> the instructor to brainstorm possible topics. Students will write a 5 – 8</w:t>
      </w:r>
      <w:r w:rsidR="006C0B04">
        <w:t xml:space="preserve"> </w:t>
      </w:r>
      <w:r w:rsidR="007D10F5">
        <w:t>page paper (Times New Roman, 12pt font, double spaced) describing their topic, the research they find relating to their topic, and how their topic relates to rehabilitation, counseling, or the student’s own career field.</w:t>
      </w:r>
      <w:r>
        <w:t xml:space="preserve"> Students will be required to use at least </w:t>
      </w:r>
      <w:r w:rsidR="007D10F5">
        <w:t xml:space="preserve">5 </w:t>
      </w:r>
      <w:r w:rsidR="007D10F5">
        <w:rPr>
          <w:u w:val="single"/>
        </w:rPr>
        <w:t>academic</w:t>
      </w:r>
      <w:r w:rsidR="007D10F5">
        <w:t xml:space="preserve"> sources (journ</w:t>
      </w:r>
      <w:r w:rsidR="00A43E8C">
        <w:t>al articles or textbooks), and must relate their topic to something discussed in the course</w:t>
      </w:r>
      <w:r w:rsidR="00102B77">
        <w:t>.</w:t>
      </w:r>
      <w:r w:rsidR="005F4D85">
        <w:t xml:space="preserve"> The paper </w:t>
      </w:r>
      <w:r w:rsidR="005F4D85">
        <w:rPr>
          <w:u w:val="single"/>
        </w:rPr>
        <w:t>must</w:t>
      </w:r>
      <w:r w:rsidR="005F4D85">
        <w:t xml:space="preserve"> be written in APA format, including in-text citations and a reference page.</w:t>
      </w:r>
      <w:r w:rsidR="00102B77">
        <w:t xml:space="preserve"> Students are encouraged to review the rubric on canvas for this assignment for more details about how this assignment will be graded. </w:t>
      </w:r>
    </w:p>
    <w:p w14:paraId="6A3E1E23" w14:textId="6C171255" w:rsidR="00960A7D" w:rsidRDefault="00960A7D" w:rsidP="00F674AC"/>
    <w:p w14:paraId="4C273D1E" w14:textId="4D127E27" w:rsidR="00960A7D" w:rsidRDefault="00960A7D" w:rsidP="00F674AC">
      <w:pPr>
        <w:rPr>
          <w:b/>
          <w:bCs/>
        </w:rPr>
      </w:pPr>
      <w:r>
        <w:rPr>
          <w:b/>
          <w:bCs/>
        </w:rPr>
        <w:t xml:space="preserve">Final Research Paper </w:t>
      </w:r>
      <w:r w:rsidR="00102B77">
        <w:rPr>
          <w:b/>
          <w:bCs/>
        </w:rPr>
        <w:t xml:space="preserve">(50 pts) </w:t>
      </w:r>
    </w:p>
    <w:p w14:paraId="13C7A750" w14:textId="31C5EAE1" w:rsidR="00102B77" w:rsidRPr="00102B77" w:rsidRDefault="00102B77" w:rsidP="00F674AC">
      <w:r>
        <w:t>After receiving feedback on the first draft of their research paper from the instructor, students will be expected to incorporate</w:t>
      </w:r>
      <w:r w:rsidR="00851C5A">
        <w:t xml:space="preserve"> the </w:t>
      </w:r>
      <w:r>
        <w:t xml:space="preserve">feedback to improve their paper. </w:t>
      </w:r>
    </w:p>
    <w:p w14:paraId="2D524E2C" w14:textId="77777777" w:rsidR="00960A7D" w:rsidRDefault="00960A7D" w:rsidP="00F674AC">
      <w:pPr>
        <w:rPr>
          <w:b/>
          <w:bCs/>
        </w:rPr>
      </w:pPr>
    </w:p>
    <w:p w14:paraId="441C788A" w14:textId="0F27743D" w:rsidR="00CC5165" w:rsidRPr="00240A64" w:rsidRDefault="00240A64" w:rsidP="00F674AC">
      <w:pPr>
        <w:rPr>
          <w:b/>
          <w:bCs/>
        </w:rPr>
      </w:pPr>
      <w:r>
        <w:rPr>
          <w:b/>
          <w:bCs/>
        </w:rPr>
        <w:t xml:space="preserve">Group Movie Presentation </w:t>
      </w:r>
      <w:r w:rsidR="00232C1D">
        <w:rPr>
          <w:b/>
          <w:bCs/>
        </w:rPr>
        <w:t>(50 pts)</w:t>
      </w:r>
    </w:p>
    <w:p w14:paraId="701AB80F" w14:textId="17C84B02" w:rsidR="00396F2B" w:rsidRPr="00013C49" w:rsidRDefault="00240A64" w:rsidP="00F674AC">
      <w:r w:rsidRPr="00240A64">
        <w:t xml:space="preserve">Students are expected to work in their assigned groups </w:t>
      </w:r>
      <w:r w:rsidR="00013C49">
        <w:t xml:space="preserve">(3-5 people) </w:t>
      </w:r>
      <w:r w:rsidRPr="00240A64">
        <w:t>and choose a movie</w:t>
      </w:r>
      <w:r w:rsidR="00396F2B">
        <w:t xml:space="preserve"> (or several episodes of a TV show)</w:t>
      </w:r>
      <w:r w:rsidRPr="00240A64">
        <w:t xml:space="preserve"> </w:t>
      </w:r>
      <w:r>
        <w:t>that stars a character</w:t>
      </w:r>
      <w:r w:rsidR="00396F2B">
        <w:t>(s)</w:t>
      </w:r>
      <w:r>
        <w:t xml:space="preserve"> with a disability.</w:t>
      </w:r>
      <w:r w:rsidRPr="00240A64">
        <w:t xml:space="preserve"> Each group will choose a day to present details of the movie focusing on the person</w:t>
      </w:r>
      <w:r w:rsidR="00396F2B">
        <w:t xml:space="preserve"> </w:t>
      </w:r>
      <w:r w:rsidRPr="00240A64">
        <w:t>with the disability and how they were portrayed; if their disability was made salient; how others treated them; the character’s personal accomplishments, struggles, and</w:t>
      </w:r>
      <w:r w:rsidR="00396F2B">
        <w:t xml:space="preserve"> </w:t>
      </w:r>
      <w:r w:rsidRPr="00240A64">
        <w:t xml:space="preserve">opportunities; and </w:t>
      </w:r>
      <w:r w:rsidR="00396F2B">
        <w:t>how content from our course relates to this character</w:t>
      </w:r>
      <w:r w:rsidRPr="00240A64">
        <w:t>. Groups will have 15 minutes to</w:t>
      </w:r>
      <w:r w:rsidR="00396F2B">
        <w:t xml:space="preserve"> </w:t>
      </w:r>
      <w:r w:rsidRPr="00240A64">
        <w:t>present.</w:t>
      </w:r>
      <w:r w:rsidR="00396F2B">
        <w:t xml:space="preserve"> </w:t>
      </w:r>
      <w:r w:rsidR="00396F2B" w:rsidRPr="00BB0EBC">
        <w:rPr>
          <w:u w:val="single"/>
        </w:rPr>
        <w:t xml:space="preserve">All groups will be required to submit their movie </w:t>
      </w:r>
      <w:r w:rsidR="00013C49" w:rsidRPr="00BB0EBC">
        <w:rPr>
          <w:u w:val="single"/>
        </w:rPr>
        <w:t>for approval by the instructor.</w:t>
      </w:r>
      <w:r w:rsidR="00013C49">
        <w:t xml:space="preserve"> Movies/TV shows that portray disabled people in a derogatory way will NOT be approved. At least one group member should submit the PowerPoint</w:t>
      </w:r>
      <w:r w:rsidR="00BB0EBC">
        <w:t xml:space="preserve"> (or google slides, </w:t>
      </w:r>
      <w:proofErr w:type="spellStart"/>
      <w:r w:rsidR="00BB0EBC">
        <w:t>etc</w:t>
      </w:r>
      <w:proofErr w:type="spellEnd"/>
      <w:r w:rsidR="00BB0EBC">
        <w:t>)</w:t>
      </w:r>
      <w:r w:rsidR="00013C49">
        <w:t xml:space="preserve"> to Canvas. </w:t>
      </w:r>
      <w:r w:rsidR="00013C49">
        <w:rPr>
          <w:u w:val="single"/>
        </w:rPr>
        <w:t xml:space="preserve">All group members should individually submit a half page reflection (Times New Roman 12pt font, double spaced) on their own reactions/thoughts about the movie/TV show. </w:t>
      </w:r>
      <w:r w:rsidR="00013C49">
        <w:t xml:space="preserve"> </w:t>
      </w:r>
    </w:p>
    <w:p w14:paraId="2313B5E2" w14:textId="77777777" w:rsidR="00013C49" w:rsidRDefault="00013C49" w:rsidP="00F674AC"/>
    <w:p w14:paraId="34C8231A" w14:textId="4ABD1C76" w:rsidR="00F674AC" w:rsidRDefault="00B970F2" w:rsidP="00F674AC">
      <w:r>
        <w:rPr>
          <w:b/>
          <w:bCs/>
        </w:rPr>
        <w:t xml:space="preserve">Final Assignment </w:t>
      </w:r>
      <w:r w:rsidR="00232C1D">
        <w:rPr>
          <w:b/>
          <w:bCs/>
        </w:rPr>
        <w:t>(50 pts)</w:t>
      </w:r>
    </w:p>
    <w:p w14:paraId="12C7A72C" w14:textId="71FC1EFA" w:rsidR="00B970F2" w:rsidRPr="00F674AC" w:rsidRDefault="0045254C" w:rsidP="00F674AC">
      <w:r>
        <w:t xml:space="preserve">Students will have one week to complete their final assignment, which will be due during the university scheduled final exam time. The final assignment will consist of a series of </w:t>
      </w:r>
      <w:r w:rsidR="00F53187">
        <w:t xml:space="preserve">essay questions. Students are welcome to use </w:t>
      </w:r>
      <w:r w:rsidR="00232C1D">
        <w:t xml:space="preserve">their notes, textbook, and other reading materials to assist with this assignment. </w:t>
      </w:r>
    </w:p>
    <w:p w14:paraId="520CD586" w14:textId="494AA42E" w:rsidR="00A70AF4" w:rsidRDefault="00A70AF4" w:rsidP="00BB67ED">
      <w:pPr>
        <w:jc w:val="both"/>
      </w:pPr>
    </w:p>
    <w:p w14:paraId="4F894C68" w14:textId="6145077F" w:rsidR="00E90DE0" w:rsidRDefault="00E90DE0" w:rsidP="00BB67ED">
      <w:pPr>
        <w:jc w:val="both"/>
      </w:pPr>
    </w:p>
    <w:p w14:paraId="303D8B8C" w14:textId="441F4FBA" w:rsidR="00E90DE0" w:rsidRDefault="00E90DE0" w:rsidP="00BB67ED">
      <w:pPr>
        <w:jc w:val="both"/>
      </w:pPr>
    </w:p>
    <w:p w14:paraId="0042728F" w14:textId="77777777" w:rsidR="00E90DE0" w:rsidRDefault="00E90DE0" w:rsidP="00BB67ED">
      <w:pPr>
        <w:jc w:val="both"/>
      </w:pPr>
    </w:p>
    <w:p w14:paraId="324D5C4D" w14:textId="3EC89F54" w:rsidR="004614F8" w:rsidRDefault="004614F8" w:rsidP="00137ACC">
      <w:pPr>
        <w:jc w:val="both"/>
      </w:pPr>
    </w:p>
    <w:p w14:paraId="31953AA0" w14:textId="77777777" w:rsidR="00263251" w:rsidRPr="00E95967" w:rsidRDefault="00263251" w:rsidP="00137ACC">
      <w:pPr>
        <w:jc w:val="both"/>
      </w:pPr>
    </w:p>
    <w:tbl>
      <w:tblPr>
        <w:tblW w:w="9580" w:type="dxa"/>
        <w:tblInd w:w="101" w:type="dxa"/>
        <w:tblLayout w:type="fixed"/>
        <w:tblCellMar>
          <w:left w:w="0" w:type="dxa"/>
          <w:right w:w="0" w:type="dxa"/>
        </w:tblCellMar>
        <w:tblLook w:val="01E0" w:firstRow="1" w:lastRow="1" w:firstColumn="1" w:lastColumn="1" w:noHBand="0" w:noVBand="0"/>
      </w:tblPr>
      <w:tblGrid>
        <w:gridCol w:w="1254"/>
        <w:gridCol w:w="4699"/>
        <w:gridCol w:w="3627"/>
      </w:tblGrid>
      <w:tr w:rsidR="00137ACC" w:rsidRPr="00586823" w14:paraId="4E60D2E5" w14:textId="77777777" w:rsidTr="00275BB0">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CDABBBB" w14:textId="77777777" w:rsidR="00137ACC" w:rsidRPr="00586823" w:rsidRDefault="00137ACC" w:rsidP="00137ACC">
            <w:pPr>
              <w:spacing w:line="267" w:lineRule="exact"/>
              <w:ind w:left="100" w:right="-20"/>
              <w:jc w:val="center"/>
              <w:rPr>
                <w:rFonts w:eastAsia="Calibri"/>
                <w:b/>
                <w:bCs/>
                <w:color w:val="FFFFFF" w:themeColor="background1"/>
                <w:position w:val="1"/>
              </w:rPr>
            </w:pPr>
            <w:r>
              <w:rPr>
                <w:rFonts w:eastAsia="Calibri"/>
                <w:b/>
                <w:bCs/>
                <w:color w:val="FFFFFF" w:themeColor="background1"/>
                <w:position w:val="1"/>
              </w:rPr>
              <w:lastRenderedPageBreak/>
              <w:t>COURSE CONTENT OUTLINE</w:t>
            </w:r>
          </w:p>
        </w:tc>
      </w:tr>
      <w:tr w:rsidR="00CF6DB5" w:rsidRPr="00586823" w14:paraId="6A33309E" w14:textId="77777777" w:rsidTr="00D156CB">
        <w:trPr>
          <w:trHeight w:hRule="exact" w:val="519"/>
        </w:trPr>
        <w:tc>
          <w:tcPr>
            <w:tcW w:w="5953"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3876C7C" w14:textId="77777777" w:rsidR="00CF6DB5" w:rsidRPr="00586823" w:rsidRDefault="00CF6DB5" w:rsidP="00D156CB">
            <w:pPr>
              <w:spacing w:line="267" w:lineRule="exact"/>
              <w:ind w:left="100" w:right="-20"/>
              <w:rPr>
                <w:rFonts w:eastAsia="Calibri"/>
                <w:color w:val="FFFFFF" w:themeColor="background1"/>
              </w:rPr>
            </w:pPr>
            <w:r w:rsidRPr="00586823">
              <w:rPr>
                <w:rFonts w:eastAsia="Calibri"/>
                <w:b/>
                <w:bCs/>
                <w:color w:val="FFFFFF" w:themeColor="background1"/>
                <w:spacing w:val="1"/>
                <w:position w:val="1"/>
              </w:rPr>
              <w:t>T</w:t>
            </w:r>
            <w:r w:rsidRPr="00586823">
              <w:rPr>
                <w:rFonts w:eastAsia="Calibri"/>
                <w:b/>
                <w:bCs/>
                <w:color w:val="FFFFFF" w:themeColor="background1"/>
                <w:spacing w:val="-1"/>
                <w:position w:val="1"/>
              </w:rPr>
              <w:t>op</w:t>
            </w:r>
            <w:r w:rsidRPr="00586823">
              <w:rPr>
                <w:rFonts w:eastAsia="Calibri"/>
                <w:b/>
                <w:bCs/>
                <w:color w:val="FFFFFF" w:themeColor="background1"/>
                <w:spacing w:val="1"/>
                <w:position w:val="1"/>
              </w:rPr>
              <w:t>i</w:t>
            </w:r>
            <w:r w:rsidRPr="00586823">
              <w:rPr>
                <w:rFonts w:eastAsia="Calibri"/>
                <w:b/>
                <w:bCs/>
                <w:color w:val="FFFFFF" w:themeColor="background1"/>
                <w:position w:val="1"/>
              </w:rPr>
              <w:t>c</w:t>
            </w:r>
          </w:p>
        </w:tc>
        <w:tc>
          <w:tcPr>
            <w:tcW w:w="3627"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D59D453" w14:textId="01FCD407" w:rsidR="00CF6DB5" w:rsidRPr="00586823" w:rsidRDefault="00CF6DB5" w:rsidP="00D156CB">
            <w:pPr>
              <w:spacing w:line="267" w:lineRule="exact"/>
              <w:ind w:left="100" w:right="-20"/>
              <w:rPr>
                <w:rFonts w:eastAsia="Calibri"/>
                <w:color w:val="FFFFFF" w:themeColor="background1"/>
              </w:rPr>
            </w:pPr>
            <w:r w:rsidRPr="00586823">
              <w:rPr>
                <w:rFonts w:eastAsia="Calibri"/>
                <w:b/>
                <w:bCs/>
                <w:color w:val="FFFFFF" w:themeColor="background1"/>
                <w:position w:val="1"/>
              </w:rPr>
              <w:t>A</w:t>
            </w:r>
            <w:r w:rsidRPr="00586823">
              <w:rPr>
                <w:rFonts w:eastAsia="Calibri"/>
                <w:b/>
                <w:bCs/>
                <w:color w:val="FFFFFF" w:themeColor="background1"/>
                <w:spacing w:val="1"/>
                <w:position w:val="1"/>
              </w:rPr>
              <w:t>s</w:t>
            </w:r>
            <w:r w:rsidRPr="00586823">
              <w:rPr>
                <w:rFonts w:eastAsia="Calibri"/>
                <w:b/>
                <w:bCs/>
                <w:color w:val="FFFFFF" w:themeColor="background1"/>
                <w:spacing w:val="-2"/>
                <w:position w:val="1"/>
              </w:rPr>
              <w:t>s</w:t>
            </w:r>
            <w:r w:rsidRPr="00586823">
              <w:rPr>
                <w:rFonts w:eastAsia="Calibri"/>
                <w:b/>
                <w:bCs/>
                <w:color w:val="FFFFFF" w:themeColor="background1"/>
                <w:spacing w:val="1"/>
                <w:position w:val="1"/>
              </w:rPr>
              <w:t>ig</w:t>
            </w:r>
            <w:r w:rsidRPr="00586823">
              <w:rPr>
                <w:rFonts w:eastAsia="Calibri"/>
                <w:b/>
                <w:bCs/>
                <w:color w:val="FFFFFF" w:themeColor="background1"/>
                <w:spacing w:val="-3"/>
                <w:position w:val="1"/>
              </w:rPr>
              <w:t>n</w:t>
            </w:r>
            <w:r w:rsidRPr="00586823">
              <w:rPr>
                <w:rFonts w:eastAsia="Calibri"/>
                <w:b/>
                <w:bCs/>
                <w:color w:val="FFFFFF" w:themeColor="background1"/>
                <w:position w:val="1"/>
              </w:rPr>
              <w:t>me</w:t>
            </w:r>
            <w:r w:rsidRPr="00586823">
              <w:rPr>
                <w:rFonts w:eastAsia="Calibri"/>
                <w:b/>
                <w:bCs/>
                <w:color w:val="FFFFFF" w:themeColor="background1"/>
                <w:spacing w:val="-1"/>
                <w:position w:val="1"/>
              </w:rPr>
              <w:t>n</w:t>
            </w:r>
            <w:r w:rsidRPr="00586823">
              <w:rPr>
                <w:rFonts w:eastAsia="Calibri"/>
                <w:b/>
                <w:bCs/>
                <w:color w:val="FFFFFF" w:themeColor="background1"/>
                <w:position w:val="1"/>
              </w:rPr>
              <w:t>ts</w:t>
            </w:r>
            <w:r w:rsidR="005C1AFE">
              <w:rPr>
                <w:rFonts w:eastAsia="Calibri"/>
                <w:b/>
                <w:bCs/>
                <w:color w:val="FFFFFF" w:themeColor="background1"/>
                <w:position w:val="1"/>
              </w:rPr>
              <w:t xml:space="preserve">/Reading due </w:t>
            </w:r>
          </w:p>
        </w:tc>
      </w:tr>
      <w:tr w:rsidR="00CF6DB5" w:rsidRPr="00586823" w14:paraId="63612A29" w14:textId="77777777" w:rsidTr="00D156CB">
        <w:trPr>
          <w:trHeight w:hRule="exact" w:val="518"/>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DD0DA4" w14:textId="75C91672" w:rsidR="00CF6DB5" w:rsidRPr="00586823" w:rsidRDefault="00CF6DB5" w:rsidP="00D156CB">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k 1 (</w:t>
            </w:r>
            <w:r w:rsidR="00851C5A">
              <w:rPr>
                <w:rFonts w:eastAsia="Calibri"/>
                <w:b/>
                <w:bCs/>
                <w:position w:val="1"/>
              </w:rPr>
              <w:t>1/12</w:t>
            </w:r>
            <w:r w:rsidRPr="00586823">
              <w:rPr>
                <w:rFonts w:eastAsia="Calibri"/>
                <w:b/>
                <w:bCs/>
                <w:position w:val="1"/>
              </w:rPr>
              <w:t xml:space="preserve"> – </w:t>
            </w:r>
            <w:r w:rsidR="00851C5A">
              <w:rPr>
                <w:rFonts w:eastAsia="Calibri"/>
                <w:b/>
                <w:bCs/>
                <w:position w:val="1"/>
              </w:rPr>
              <w:t>1/</w:t>
            </w:r>
            <w:r w:rsidR="00BE5E0F">
              <w:rPr>
                <w:rFonts w:eastAsia="Calibri"/>
                <w:b/>
                <w:bCs/>
                <w:position w:val="1"/>
              </w:rPr>
              <w:t>14</w:t>
            </w:r>
            <w:r w:rsidRPr="00586823">
              <w:rPr>
                <w:rFonts w:eastAsia="Calibri"/>
                <w:b/>
                <w:bCs/>
                <w:position w:val="1"/>
              </w:rPr>
              <w:t xml:space="preserve">) </w:t>
            </w:r>
          </w:p>
        </w:tc>
      </w:tr>
      <w:tr w:rsidR="00CF6DB5" w:rsidRPr="00586823" w14:paraId="442766C0" w14:textId="77777777" w:rsidTr="00D156CB">
        <w:trPr>
          <w:trHeight w:hRule="exact" w:val="622"/>
        </w:trPr>
        <w:tc>
          <w:tcPr>
            <w:tcW w:w="1254" w:type="dxa"/>
            <w:tcBorders>
              <w:top w:val="single" w:sz="4" w:space="0" w:color="000000"/>
              <w:left w:val="single" w:sz="4" w:space="0" w:color="000000"/>
              <w:bottom w:val="single" w:sz="4" w:space="0" w:color="000000"/>
              <w:right w:val="single" w:sz="4" w:space="0" w:color="000000"/>
            </w:tcBorders>
          </w:tcPr>
          <w:p w14:paraId="22362B64" w14:textId="6C08C697" w:rsidR="00CF6DB5" w:rsidRPr="00586823" w:rsidRDefault="00CF6DB5" w:rsidP="00D156CB">
            <w:pPr>
              <w:spacing w:line="267" w:lineRule="exact"/>
              <w:ind w:right="82"/>
              <w:jc w:val="right"/>
              <w:rPr>
                <w:rFonts w:eastAsia="Calibri"/>
                <w:b/>
                <w:bCs/>
                <w:position w:val="1"/>
              </w:rPr>
            </w:pPr>
            <w:r w:rsidRPr="00586823">
              <w:rPr>
                <w:rFonts w:eastAsia="Calibri"/>
                <w:b/>
                <w:bCs/>
                <w:position w:val="1"/>
              </w:rPr>
              <w:t>W (</w:t>
            </w:r>
            <w:r w:rsidR="005C1AFE">
              <w:rPr>
                <w:rFonts w:eastAsia="Calibri"/>
                <w:b/>
                <w:bCs/>
                <w:position w:val="1"/>
              </w:rPr>
              <w:t>1/12</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3FC09029" w14:textId="4B9F5284" w:rsidR="000F2566" w:rsidRDefault="000F2566" w:rsidP="005C1AFE">
            <w:pPr>
              <w:spacing w:before="41"/>
              <w:ind w:right="-20"/>
              <w:rPr>
                <w:rFonts w:eastAsia="Calibri"/>
                <w:spacing w:val="1"/>
                <w:position w:val="1"/>
              </w:rPr>
            </w:pPr>
            <w:r>
              <w:rPr>
                <w:rFonts w:eastAsia="Calibri"/>
                <w:spacing w:val="1"/>
                <w:position w:val="1"/>
              </w:rPr>
              <w:t xml:space="preserve">Introductions </w:t>
            </w:r>
          </w:p>
          <w:p w14:paraId="7F7B0681" w14:textId="00510885" w:rsidR="00CF6DB5" w:rsidRPr="00586823" w:rsidRDefault="002C011D" w:rsidP="005C1AFE">
            <w:pPr>
              <w:spacing w:before="41"/>
              <w:ind w:right="-20"/>
              <w:rPr>
                <w:rFonts w:eastAsia="Calibri"/>
                <w:spacing w:val="1"/>
                <w:position w:val="1"/>
              </w:rPr>
            </w:pPr>
            <w:r>
              <w:rPr>
                <w:rFonts w:eastAsia="Calibri"/>
                <w:spacing w:val="1"/>
                <w:position w:val="1"/>
              </w:rPr>
              <w:t>Over</w:t>
            </w:r>
            <w:r w:rsidR="000F2566">
              <w:rPr>
                <w:rFonts w:eastAsia="Calibri"/>
                <w:spacing w:val="1"/>
                <w:position w:val="1"/>
              </w:rPr>
              <w:t xml:space="preserve">view of Syllabus </w:t>
            </w:r>
          </w:p>
        </w:tc>
        <w:tc>
          <w:tcPr>
            <w:tcW w:w="3627" w:type="dxa"/>
            <w:tcBorders>
              <w:top w:val="single" w:sz="4" w:space="0" w:color="000000"/>
              <w:left w:val="single" w:sz="4" w:space="0" w:color="000000"/>
              <w:bottom w:val="single" w:sz="4" w:space="0" w:color="000000"/>
              <w:right w:val="single" w:sz="4" w:space="0" w:color="000000"/>
            </w:tcBorders>
          </w:tcPr>
          <w:p w14:paraId="2DB5829E" w14:textId="77777777" w:rsidR="00CF6DB5" w:rsidRPr="00586823" w:rsidRDefault="00CF6DB5" w:rsidP="00D156CB">
            <w:pPr>
              <w:spacing w:line="267" w:lineRule="exact"/>
              <w:ind w:right="-20"/>
              <w:rPr>
                <w:rFonts w:eastAsia="Calibri"/>
              </w:rPr>
            </w:pPr>
            <w:r w:rsidRPr="00586823">
              <w:rPr>
                <w:rFonts w:eastAsia="Calibri"/>
              </w:rPr>
              <w:t xml:space="preserve">  </w:t>
            </w:r>
          </w:p>
          <w:p w14:paraId="2760B5B3" w14:textId="77777777" w:rsidR="00CF6DB5" w:rsidRPr="00586823" w:rsidRDefault="00CF6DB5" w:rsidP="00D156CB">
            <w:pPr>
              <w:spacing w:line="267" w:lineRule="exact"/>
              <w:ind w:right="-20"/>
              <w:rPr>
                <w:rFonts w:eastAsia="Calibri"/>
              </w:rPr>
            </w:pPr>
          </w:p>
        </w:tc>
      </w:tr>
      <w:tr w:rsidR="00CF6DB5" w:rsidRPr="00586823" w14:paraId="177CDF6B" w14:textId="77777777" w:rsidTr="00606863">
        <w:trPr>
          <w:trHeight w:hRule="exact" w:val="739"/>
        </w:trPr>
        <w:tc>
          <w:tcPr>
            <w:tcW w:w="1254" w:type="dxa"/>
            <w:tcBorders>
              <w:top w:val="single" w:sz="4" w:space="0" w:color="000000"/>
              <w:left w:val="single" w:sz="4" w:space="0" w:color="000000"/>
              <w:bottom w:val="single" w:sz="4" w:space="0" w:color="000000"/>
              <w:right w:val="single" w:sz="4" w:space="0" w:color="000000"/>
            </w:tcBorders>
          </w:tcPr>
          <w:p w14:paraId="369D9B9B" w14:textId="0030E98F" w:rsidR="00CF6DB5" w:rsidRPr="00586823" w:rsidRDefault="00CF6DB5" w:rsidP="00D156CB">
            <w:pPr>
              <w:spacing w:line="267" w:lineRule="exact"/>
              <w:ind w:right="82"/>
              <w:jc w:val="right"/>
              <w:rPr>
                <w:rFonts w:eastAsia="Calibri"/>
                <w:b/>
                <w:bCs/>
                <w:position w:val="1"/>
              </w:rPr>
            </w:pPr>
            <w:r w:rsidRPr="00586823">
              <w:rPr>
                <w:rFonts w:eastAsia="Calibri"/>
                <w:b/>
                <w:bCs/>
                <w:position w:val="1"/>
              </w:rPr>
              <w:t>F (</w:t>
            </w:r>
            <w:r w:rsidR="005C1AFE">
              <w:rPr>
                <w:rFonts w:eastAsia="Calibri"/>
                <w:b/>
                <w:bCs/>
                <w:position w:val="1"/>
              </w:rPr>
              <w:t>1/14</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57676A90" w14:textId="78323DCE" w:rsidR="008D160C" w:rsidRDefault="00606863" w:rsidP="00D156CB">
            <w:pPr>
              <w:spacing w:before="41"/>
              <w:ind w:right="-20"/>
              <w:rPr>
                <w:color w:val="000000" w:themeColor="text1"/>
              </w:rPr>
            </w:pPr>
            <w:r>
              <w:rPr>
                <w:color w:val="000000" w:themeColor="text1"/>
              </w:rPr>
              <w:t xml:space="preserve">Types of Disabilities </w:t>
            </w:r>
          </w:p>
          <w:p w14:paraId="01C08483" w14:textId="1942209C" w:rsidR="003330BF" w:rsidRDefault="003330BF" w:rsidP="00D156CB">
            <w:pPr>
              <w:spacing w:before="41"/>
              <w:ind w:right="-20"/>
              <w:rPr>
                <w:color w:val="000000" w:themeColor="text1"/>
              </w:rPr>
            </w:pPr>
            <w:r>
              <w:rPr>
                <w:color w:val="000000" w:themeColor="text1"/>
              </w:rPr>
              <w:t xml:space="preserve">Myths about Disabilities </w:t>
            </w:r>
          </w:p>
          <w:p w14:paraId="35700DAD" w14:textId="77777777" w:rsidR="00CF6DB5" w:rsidRPr="00586823" w:rsidRDefault="00CF6DB5" w:rsidP="00D156CB">
            <w:pPr>
              <w:spacing w:before="41"/>
              <w:ind w:right="-20"/>
              <w:rPr>
                <w:rFonts w:eastAsia="Calibri"/>
                <w:position w:val="1"/>
              </w:rPr>
            </w:pPr>
          </w:p>
        </w:tc>
        <w:tc>
          <w:tcPr>
            <w:tcW w:w="3627" w:type="dxa"/>
            <w:tcBorders>
              <w:top w:val="single" w:sz="4" w:space="0" w:color="000000"/>
              <w:left w:val="single" w:sz="4" w:space="0" w:color="000000"/>
              <w:bottom w:val="single" w:sz="4" w:space="0" w:color="000000"/>
              <w:right w:val="single" w:sz="4" w:space="0" w:color="000000"/>
            </w:tcBorders>
          </w:tcPr>
          <w:p w14:paraId="26C966E3" w14:textId="1597C3C0" w:rsidR="00CF6DB5" w:rsidRPr="00586823" w:rsidRDefault="00CF6DB5" w:rsidP="00D156CB">
            <w:pPr>
              <w:spacing w:line="267" w:lineRule="exact"/>
              <w:ind w:right="-20"/>
              <w:rPr>
                <w:rFonts w:eastAsia="Calibri"/>
              </w:rPr>
            </w:pPr>
            <w:r w:rsidRPr="00586823">
              <w:rPr>
                <w:rFonts w:eastAsia="Calibri"/>
              </w:rPr>
              <w:t xml:space="preserve">  </w:t>
            </w:r>
          </w:p>
        </w:tc>
      </w:tr>
      <w:tr w:rsidR="00CF6DB5" w:rsidRPr="00586823" w14:paraId="3E4286EC" w14:textId="77777777" w:rsidTr="00D156CB">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C93D441" w14:textId="491F5CA1" w:rsidR="00CF6DB5" w:rsidRPr="00586823" w:rsidRDefault="00CF6DB5" w:rsidP="00D156CB">
            <w:pPr>
              <w:ind w:left="102" w:right="-20"/>
              <w:rPr>
                <w:rFonts w:eastAsia="Calibri"/>
              </w:rPr>
            </w:pPr>
            <w:r w:rsidRPr="00586823">
              <w:rPr>
                <w:rFonts w:eastAsia="Calibri"/>
                <w:b/>
                <w:bCs/>
                <w:spacing w:val="-1"/>
              </w:rPr>
              <w:t>Wee</w:t>
            </w:r>
            <w:r w:rsidRPr="00586823">
              <w:rPr>
                <w:rFonts w:eastAsia="Calibri"/>
                <w:b/>
                <w:bCs/>
              </w:rPr>
              <w:t>k 2 (</w:t>
            </w:r>
            <w:r w:rsidR="00BE5E0F">
              <w:rPr>
                <w:rFonts w:eastAsia="Calibri"/>
                <w:b/>
                <w:bCs/>
              </w:rPr>
              <w:t>1/17</w:t>
            </w:r>
            <w:r w:rsidRPr="00586823">
              <w:rPr>
                <w:rFonts w:eastAsia="Calibri"/>
                <w:b/>
                <w:bCs/>
              </w:rPr>
              <w:t xml:space="preserve"> – </w:t>
            </w:r>
            <w:r w:rsidR="00BE5E0F">
              <w:rPr>
                <w:rFonts w:eastAsia="Calibri"/>
                <w:b/>
                <w:bCs/>
              </w:rPr>
              <w:t>1/21</w:t>
            </w:r>
            <w:r w:rsidRPr="00586823">
              <w:rPr>
                <w:rFonts w:eastAsia="Calibri"/>
                <w:b/>
                <w:bCs/>
              </w:rPr>
              <w:t xml:space="preserve">) </w:t>
            </w:r>
          </w:p>
        </w:tc>
      </w:tr>
      <w:tr w:rsidR="00CF6DB5" w:rsidRPr="00586823" w14:paraId="319A614C" w14:textId="77777777" w:rsidTr="008D160C">
        <w:trPr>
          <w:trHeight w:hRule="exact" w:val="649"/>
        </w:trPr>
        <w:tc>
          <w:tcPr>
            <w:tcW w:w="1254" w:type="dxa"/>
            <w:tcBorders>
              <w:top w:val="single" w:sz="4" w:space="0" w:color="000000"/>
              <w:left w:val="single" w:sz="4" w:space="0" w:color="000000"/>
              <w:bottom w:val="single" w:sz="4" w:space="0" w:color="000000"/>
              <w:right w:val="single" w:sz="4" w:space="0" w:color="000000"/>
            </w:tcBorders>
          </w:tcPr>
          <w:p w14:paraId="193EE640" w14:textId="19E827D7" w:rsidR="00CF6DB5" w:rsidRPr="00586823" w:rsidRDefault="00CF6DB5" w:rsidP="00D156CB">
            <w:pPr>
              <w:spacing w:line="267" w:lineRule="exact"/>
              <w:ind w:right="81"/>
              <w:jc w:val="right"/>
              <w:rPr>
                <w:rFonts w:eastAsia="Calibri"/>
                <w:b/>
                <w:bCs/>
                <w:position w:val="1"/>
              </w:rPr>
            </w:pPr>
            <w:r w:rsidRPr="00586823">
              <w:rPr>
                <w:rFonts w:eastAsia="Calibri"/>
                <w:b/>
                <w:bCs/>
                <w:position w:val="1"/>
              </w:rPr>
              <w:t>M (</w:t>
            </w:r>
            <w:r w:rsidR="005C1AFE">
              <w:rPr>
                <w:rFonts w:eastAsia="Calibri"/>
                <w:b/>
                <w:bCs/>
                <w:position w:val="1"/>
              </w:rPr>
              <w:t>1/17</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1D13E8EA" w14:textId="4B4350F7" w:rsidR="00CF6DB5" w:rsidRPr="00586823" w:rsidRDefault="005C1AFE" w:rsidP="00D156CB">
            <w:pPr>
              <w:spacing w:before="41"/>
              <w:ind w:right="-20"/>
              <w:rPr>
                <w:rFonts w:eastAsia="Calibri"/>
                <w:position w:val="1"/>
              </w:rPr>
            </w:pPr>
            <w:r>
              <w:rPr>
                <w:color w:val="000000" w:themeColor="text1"/>
              </w:rPr>
              <w:t xml:space="preserve">NO CLASS – MLK day </w:t>
            </w:r>
            <w:r w:rsidR="00BE5E0F">
              <w:rPr>
                <w:color w:val="000000" w:themeColor="text1"/>
              </w:rPr>
              <w:t xml:space="preserve"> </w:t>
            </w:r>
            <w:r w:rsidR="008D160C" w:rsidRPr="00586823">
              <w:rPr>
                <w:color w:val="000000" w:themeColor="text1"/>
              </w:rPr>
              <w:t xml:space="preserve"> </w:t>
            </w:r>
            <w:r w:rsidR="008D160C" w:rsidRPr="00586823">
              <w:rPr>
                <w:i/>
                <w:color w:val="000000" w:themeColor="text1"/>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1FDB0D4F" w14:textId="50714B95" w:rsidR="00CF6DB5" w:rsidRPr="00586823" w:rsidRDefault="00CF6DB5" w:rsidP="008D160C">
            <w:pPr>
              <w:spacing w:line="267" w:lineRule="exact"/>
              <w:ind w:right="-20"/>
              <w:rPr>
                <w:rFonts w:eastAsia="Calibri"/>
                <w:b/>
              </w:rPr>
            </w:pPr>
            <w:r w:rsidRPr="00586823">
              <w:rPr>
                <w:color w:val="000000" w:themeColor="text1"/>
              </w:rPr>
              <w:t xml:space="preserve">  </w:t>
            </w:r>
          </w:p>
        </w:tc>
      </w:tr>
      <w:tr w:rsidR="00CF6DB5" w:rsidRPr="00586823" w14:paraId="4CFE73C6" w14:textId="77777777" w:rsidTr="00666FA2">
        <w:trPr>
          <w:trHeight w:hRule="exact" w:val="1081"/>
        </w:trPr>
        <w:tc>
          <w:tcPr>
            <w:tcW w:w="1254" w:type="dxa"/>
            <w:tcBorders>
              <w:top w:val="single" w:sz="4" w:space="0" w:color="000000"/>
              <w:left w:val="single" w:sz="4" w:space="0" w:color="000000"/>
              <w:bottom w:val="single" w:sz="4" w:space="0" w:color="000000"/>
              <w:right w:val="single" w:sz="4" w:space="0" w:color="000000"/>
            </w:tcBorders>
          </w:tcPr>
          <w:p w14:paraId="0A937309" w14:textId="0C26D850" w:rsidR="00CF6DB5" w:rsidRPr="00586823" w:rsidRDefault="00CF6DB5" w:rsidP="00D156CB">
            <w:pPr>
              <w:spacing w:line="267" w:lineRule="exact"/>
              <w:ind w:right="81"/>
              <w:jc w:val="right"/>
              <w:rPr>
                <w:rFonts w:eastAsia="Calibri"/>
                <w:b/>
                <w:bCs/>
                <w:position w:val="1"/>
              </w:rPr>
            </w:pPr>
            <w:r w:rsidRPr="00586823">
              <w:rPr>
                <w:rFonts w:eastAsia="Calibri"/>
                <w:b/>
                <w:bCs/>
                <w:position w:val="1"/>
              </w:rPr>
              <w:t>W (</w:t>
            </w:r>
            <w:r w:rsidR="005C1AFE">
              <w:rPr>
                <w:rFonts w:eastAsia="Calibri"/>
                <w:b/>
                <w:bCs/>
                <w:position w:val="1"/>
              </w:rPr>
              <w:t>1/19</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0CAE7B76" w14:textId="3C9A026B" w:rsidR="003330BF" w:rsidRDefault="000F2566" w:rsidP="000F2566">
            <w:pPr>
              <w:spacing w:before="41"/>
              <w:ind w:right="-20"/>
              <w:rPr>
                <w:color w:val="000000" w:themeColor="text1"/>
              </w:rPr>
            </w:pPr>
            <w:r>
              <w:rPr>
                <w:color w:val="000000" w:themeColor="text1"/>
              </w:rPr>
              <w:t xml:space="preserve">Overview of Disabilities </w:t>
            </w:r>
          </w:p>
          <w:p w14:paraId="7CE7DDEB" w14:textId="77777777" w:rsidR="00BB0EBC" w:rsidRDefault="00BB0EBC" w:rsidP="00BB0EBC">
            <w:pPr>
              <w:spacing w:before="41"/>
              <w:ind w:right="-20"/>
              <w:rPr>
                <w:rFonts w:eastAsia="Calibri"/>
                <w:spacing w:val="1"/>
                <w:position w:val="1"/>
              </w:rPr>
            </w:pPr>
            <w:r>
              <w:rPr>
                <w:rFonts w:eastAsia="Calibri"/>
                <w:spacing w:val="1"/>
                <w:position w:val="1"/>
              </w:rPr>
              <w:t xml:space="preserve">Defining Disability – what words should we use?  </w:t>
            </w:r>
          </w:p>
          <w:p w14:paraId="55B0CC40" w14:textId="61C33568" w:rsidR="00CF6DB5" w:rsidRPr="008D160C" w:rsidRDefault="00CF6DB5" w:rsidP="00D156CB">
            <w:pPr>
              <w:spacing w:line="267" w:lineRule="exact"/>
              <w:ind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14:paraId="132D3FBD" w14:textId="784A1D09" w:rsidR="002C011D" w:rsidRPr="002C011D" w:rsidRDefault="002C011D" w:rsidP="00D156CB">
            <w:pPr>
              <w:spacing w:line="267" w:lineRule="exact"/>
              <w:ind w:right="-20"/>
              <w:rPr>
                <w:rFonts w:eastAsia="Calibri"/>
              </w:rPr>
            </w:pPr>
            <w:r>
              <w:rPr>
                <w:rFonts w:eastAsia="Calibri"/>
              </w:rPr>
              <w:t xml:space="preserve">Dunn Ch 1 </w:t>
            </w:r>
          </w:p>
          <w:p w14:paraId="28F8B9BE" w14:textId="77777777" w:rsidR="00666FA2" w:rsidRDefault="003D018A" w:rsidP="00D156CB">
            <w:pPr>
              <w:spacing w:line="267" w:lineRule="exact"/>
              <w:ind w:right="-20"/>
              <w:rPr>
                <w:rFonts w:eastAsia="Calibri"/>
                <w:b/>
                <w:bCs/>
              </w:rPr>
            </w:pPr>
            <w:r>
              <w:rPr>
                <w:rFonts w:eastAsia="Calibri"/>
                <w:b/>
                <w:bCs/>
              </w:rPr>
              <w:t xml:space="preserve">Due: </w:t>
            </w:r>
          </w:p>
          <w:p w14:paraId="5C58627F" w14:textId="1E2C6A5A" w:rsidR="003D018A" w:rsidRDefault="00666FA2" w:rsidP="00D156CB">
            <w:pPr>
              <w:spacing w:line="267" w:lineRule="exact"/>
              <w:ind w:right="-20"/>
              <w:rPr>
                <w:rFonts w:eastAsia="Calibri"/>
                <w:b/>
                <w:bCs/>
              </w:rPr>
            </w:pPr>
            <w:r>
              <w:rPr>
                <w:rFonts w:eastAsia="Calibri"/>
                <w:b/>
                <w:bCs/>
              </w:rPr>
              <w:t>-</w:t>
            </w:r>
            <w:r w:rsidR="003D018A">
              <w:rPr>
                <w:rFonts w:eastAsia="Calibri"/>
                <w:b/>
                <w:bCs/>
              </w:rPr>
              <w:t xml:space="preserve">Syllabus Quiz </w:t>
            </w:r>
          </w:p>
          <w:p w14:paraId="7A98A4FD" w14:textId="13F6000D" w:rsidR="002C011D" w:rsidRPr="003D018A" w:rsidRDefault="00666FA2" w:rsidP="00D156CB">
            <w:pPr>
              <w:spacing w:line="267" w:lineRule="exact"/>
              <w:ind w:right="-20"/>
              <w:rPr>
                <w:rFonts w:eastAsia="Calibri"/>
                <w:b/>
                <w:bCs/>
              </w:rPr>
            </w:pPr>
            <w:r>
              <w:rPr>
                <w:rFonts w:eastAsia="Calibri"/>
                <w:b/>
                <w:bCs/>
              </w:rPr>
              <w:t>-</w:t>
            </w:r>
            <w:r w:rsidR="002C011D">
              <w:rPr>
                <w:rFonts w:eastAsia="Calibri"/>
                <w:b/>
                <w:bCs/>
              </w:rPr>
              <w:t xml:space="preserve">Reading Reaction </w:t>
            </w:r>
          </w:p>
        </w:tc>
      </w:tr>
      <w:tr w:rsidR="00CF6DB5" w:rsidRPr="00586823" w14:paraId="076C96AC" w14:textId="77777777" w:rsidTr="00CB5EBC">
        <w:trPr>
          <w:trHeight w:hRule="exact" w:val="1594"/>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58AC4221" w14:textId="705E8B0F" w:rsidR="00CF6DB5" w:rsidRPr="00586823" w:rsidRDefault="00CF6DB5" w:rsidP="00D156CB">
            <w:pPr>
              <w:spacing w:line="267" w:lineRule="exact"/>
              <w:ind w:right="81"/>
              <w:jc w:val="right"/>
              <w:rPr>
                <w:rFonts w:eastAsia="Calibri"/>
                <w:b/>
                <w:bCs/>
                <w:position w:val="1"/>
              </w:rPr>
            </w:pPr>
            <w:r w:rsidRPr="00586823">
              <w:rPr>
                <w:rFonts w:eastAsia="Calibri"/>
                <w:b/>
                <w:bCs/>
                <w:position w:val="1"/>
              </w:rPr>
              <w:t>F (</w:t>
            </w:r>
            <w:r w:rsidR="005C1AFE">
              <w:rPr>
                <w:rFonts w:eastAsia="Calibri"/>
                <w:b/>
                <w:bCs/>
                <w:position w:val="1"/>
              </w:rPr>
              <w:t>1/21</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43FE479B" w14:textId="77777777" w:rsidR="0039271B" w:rsidRDefault="0039271B" w:rsidP="00D156CB">
            <w:pPr>
              <w:spacing w:before="41"/>
              <w:ind w:right="-20"/>
              <w:rPr>
                <w:rFonts w:eastAsia="Calibri"/>
                <w:spacing w:val="1"/>
                <w:position w:val="1"/>
              </w:rPr>
            </w:pPr>
            <w:r>
              <w:rPr>
                <w:rFonts w:eastAsia="Calibri"/>
                <w:spacing w:val="1"/>
                <w:position w:val="1"/>
              </w:rPr>
              <w:t xml:space="preserve">Class Discussion based on Reading Reactions </w:t>
            </w:r>
          </w:p>
          <w:p w14:paraId="690E1CC6" w14:textId="77777777" w:rsidR="00BB0EBC" w:rsidRDefault="00BB0EBC" w:rsidP="00D156CB">
            <w:pPr>
              <w:spacing w:before="41"/>
              <w:ind w:right="-20"/>
              <w:rPr>
                <w:rFonts w:eastAsia="Calibri"/>
                <w:spacing w:val="1"/>
                <w:position w:val="1"/>
              </w:rPr>
            </w:pPr>
          </w:p>
          <w:p w14:paraId="6371C59A" w14:textId="286EB062" w:rsidR="00BB0EBC" w:rsidRPr="008D160C" w:rsidRDefault="00BB0EBC" w:rsidP="00D156CB">
            <w:pPr>
              <w:spacing w:before="41"/>
              <w:ind w:right="-20"/>
              <w:rPr>
                <w:rFonts w:eastAsia="Calibri"/>
                <w:spacing w:val="1"/>
                <w:position w:val="1"/>
              </w:rPr>
            </w:pPr>
            <w:r>
              <w:rPr>
                <w:rFonts w:eastAsia="Calibri"/>
                <w:spacing w:val="1"/>
                <w:position w:val="1"/>
              </w:rPr>
              <w:t>Groups for the group movie presentation will be assigned</w:t>
            </w:r>
            <w:r w:rsidR="00CB5EBC">
              <w:rPr>
                <w:rFonts w:eastAsia="Calibri"/>
                <w:spacing w:val="1"/>
                <w:position w:val="1"/>
              </w:rPr>
              <w:t>, dates for presentations will be chosen</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0391EF70" w14:textId="67E828C7" w:rsidR="005C1AFE" w:rsidRPr="00586823" w:rsidRDefault="00CF6DB5" w:rsidP="005C1AFE">
            <w:pPr>
              <w:spacing w:line="267" w:lineRule="exact"/>
              <w:ind w:right="-20"/>
              <w:rPr>
                <w:rFonts w:eastAsia="Calibri"/>
              </w:rPr>
            </w:pPr>
            <w:r w:rsidRPr="00586823">
              <w:rPr>
                <w:rFonts w:eastAsia="Calibri"/>
              </w:rPr>
              <w:t xml:space="preserve">  </w:t>
            </w:r>
          </w:p>
          <w:p w14:paraId="1DCAC823" w14:textId="78484F66" w:rsidR="00CF6DB5" w:rsidRPr="00586823" w:rsidRDefault="00CF6DB5" w:rsidP="006047EC">
            <w:pPr>
              <w:spacing w:line="267" w:lineRule="exact"/>
              <w:ind w:right="-20"/>
              <w:rPr>
                <w:rFonts w:eastAsia="Calibri"/>
              </w:rPr>
            </w:pPr>
          </w:p>
        </w:tc>
      </w:tr>
      <w:tr w:rsidR="00CF6DB5" w:rsidRPr="00586823" w14:paraId="1891597D" w14:textId="77777777" w:rsidTr="00D156CB">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BDD018C" w14:textId="29D6561D" w:rsidR="00CF6DB5" w:rsidRPr="008D160C" w:rsidRDefault="00CF6DB5" w:rsidP="00D156CB">
            <w:pPr>
              <w:spacing w:line="267" w:lineRule="exact"/>
              <w:ind w:left="102" w:right="-20"/>
              <w:rPr>
                <w:rFonts w:eastAsia="Calibri"/>
              </w:rPr>
            </w:pPr>
            <w:r w:rsidRPr="008D160C">
              <w:rPr>
                <w:rFonts w:eastAsia="Calibri"/>
                <w:b/>
                <w:bCs/>
                <w:spacing w:val="-1"/>
                <w:position w:val="1"/>
              </w:rPr>
              <w:t>Wee</w:t>
            </w:r>
            <w:r w:rsidRPr="008D160C">
              <w:rPr>
                <w:rFonts w:eastAsia="Calibri"/>
                <w:b/>
                <w:bCs/>
                <w:position w:val="1"/>
              </w:rPr>
              <w:t>k 3 (</w:t>
            </w:r>
            <w:r w:rsidR="00BE5E0F">
              <w:rPr>
                <w:rFonts w:eastAsia="Calibri"/>
                <w:b/>
                <w:bCs/>
                <w:position w:val="1"/>
              </w:rPr>
              <w:t>1/24</w:t>
            </w:r>
            <w:r w:rsidRPr="008D160C">
              <w:rPr>
                <w:rFonts w:eastAsia="Calibri"/>
                <w:b/>
                <w:bCs/>
                <w:position w:val="1"/>
              </w:rPr>
              <w:t xml:space="preserve"> – </w:t>
            </w:r>
            <w:r w:rsidR="00BE5E0F">
              <w:rPr>
                <w:rFonts w:eastAsia="Calibri"/>
                <w:b/>
                <w:bCs/>
                <w:position w:val="1"/>
              </w:rPr>
              <w:t>1/28</w:t>
            </w:r>
            <w:r w:rsidRPr="008D160C">
              <w:rPr>
                <w:rFonts w:eastAsia="Calibri"/>
                <w:b/>
                <w:bCs/>
                <w:position w:val="1"/>
              </w:rPr>
              <w:t xml:space="preserve">) </w:t>
            </w:r>
          </w:p>
        </w:tc>
      </w:tr>
      <w:tr w:rsidR="0037310D" w:rsidRPr="00586823" w14:paraId="37F4402D" w14:textId="77777777" w:rsidTr="00606863">
        <w:trPr>
          <w:trHeight w:hRule="exact" w:val="901"/>
        </w:trPr>
        <w:tc>
          <w:tcPr>
            <w:tcW w:w="1254" w:type="dxa"/>
            <w:tcBorders>
              <w:top w:val="single" w:sz="4" w:space="0" w:color="000000"/>
              <w:left w:val="single" w:sz="4" w:space="0" w:color="000000"/>
              <w:bottom w:val="single" w:sz="4" w:space="0" w:color="000000"/>
              <w:right w:val="single" w:sz="4" w:space="0" w:color="000000"/>
            </w:tcBorders>
          </w:tcPr>
          <w:p w14:paraId="1B22CD2E" w14:textId="7B8886F9" w:rsidR="0037310D" w:rsidRPr="00586823" w:rsidRDefault="0037310D" w:rsidP="0037310D">
            <w:pPr>
              <w:spacing w:line="267" w:lineRule="exact"/>
              <w:ind w:right="81"/>
              <w:jc w:val="right"/>
              <w:rPr>
                <w:rFonts w:eastAsia="Calibri"/>
                <w:b/>
                <w:bCs/>
                <w:position w:val="1"/>
              </w:rPr>
            </w:pPr>
            <w:r w:rsidRPr="00586823">
              <w:rPr>
                <w:rFonts w:eastAsia="Calibri"/>
                <w:b/>
                <w:bCs/>
                <w:position w:val="1"/>
              </w:rPr>
              <w:t>M (</w:t>
            </w:r>
            <w:r w:rsidR="005C1AFE">
              <w:rPr>
                <w:rFonts w:eastAsia="Calibri"/>
                <w:b/>
                <w:bCs/>
                <w:position w:val="1"/>
              </w:rPr>
              <w:t>1/24</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06180D22" w14:textId="77777777" w:rsidR="00F617BF" w:rsidRDefault="00F617BF" w:rsidP="00F617BF">
            <w:pPr>
              <w:tabs>
                <w:tab w:val="left" w:pos="1513"/>
              </w:tabs>
              <w:rPr>
                <w:rFonts w:eastAsia="Calibri"/>
              </w:rPr>
            </w:pPr>
            <w:r>
              <w:rPr>
                <w:rFonts w:eastAsia="Calibri"/>
              </w:rPr>
              <w:t xml:space="preserve">Fundamental </w:t>
            </w:r>
            <w:r w:rsidR="00606863">
              <w:rPr>
                <w:rFonts w:eastAsia="Calibri"/>
              </w:rPr>
              <w:t xml:space="preserve">Psychosocial Concepts </w:t>
            </w:r>
          </w:p>
          <w:p w14:paraId="1DAB10FB" w14:textId="77777777" w:rsidR="00606863" w:rsidRDefault="00606863" w:rsidP="00606863">
            <w:pPr>
              <w:spacing w:before="41"/>
              <w:ind w:right="-20"/>
              <w:rPr>
                <w:color w:val="000000" w:themeColor="text1"/>
              </w:rPr>
            </w:pPr>
            <w:r>
              <w:rPr>
                <w:color w:val="000000" w:themeColor="text1"/>
              </w:rPr>
              <w:t xml:space="preserve">History of Treatment Toward People with Disabilities </w:t>
            </w:r>
          </w:p>
          <w:p w14:paraId="21261D1A" w14:textId="65AFA072" w:rsidR="00606863" w:rsidRPr="00F617BF" w:rsidRDefault="00606863" w:rsidP="00F617BF">
            <w:pPr>
              <w:tabs>
                <w:tab w:val="left" w:pos="1513"/>
              </w:tabs>
              <w:rPr>
                <w:rFonts w:eastAsia="Calibri"/>
              </w:rPr>
            </w:pPr>
          </w:p>
        </w:tc>
        <w:tc>
          <w:tcPr>
            <w:tcW w:w="3627" w:type="dxa"/>
            <w:tcBorders>
              <w:top w:val="single" w:sz="4" w:space="0" w:color="000000"/>
              <w:left w:val="single" w:sz="4" w:space="0" w:color="000000"/>
              <w:bottom w:val="single" w:sz="4" w:space="0" w:color="000000"/>
              <w:right w:val="single" w:sz="4" w:space="0" w:color="000000"/>
            </w:tcBorders>
          </w:tcPr>
          <w:p w14:paraId="4BDF49B8" w14:textId="229A4921" w:rsidR="0037310D" w:rsidRDefault="0037310D" w:rsidP="00001191">
            <w:pPr>
              <w:spacing w:line="267" w:lineRule="exact"/>
              <w:ind w:right="-20"/>
              <w:rPr>
                <w:rFonts w:eastAsia="Calibri"/>
              </w:rPr>
            </w:pPr>
            <w:r w:rsidRPr="00586823">
              <w:rPr>
                <w:rFonts w:eastAsia="Calibri"/>
              </w:rPr>
              <w:t xml:space="preserve"> </w:t>
            </w:r>
            <w:r w:rsidR="0039271B">
              <w:rPr>
                <w:rFonts w:eastAsia="Calibri"/>
              </w:rPr>
              <w:t xml:space="preserve">Dunn Ch 2 </w:t>
            </w:r>
          </w:p>
          <w:p w14:paraId="4E373B8C" w14:textId="14E2CAED" w:rsidR="0039271B" w:rsidRPr="0039271B" w:rsidRDefault="0039271B" w:rsidP="00001191">
            <w:pPr>
              <w:spacing w:line="267" w:lineRule="exact"/>
              <w:ind w:right="-20"/>
              <w:rPr>
                <w:b/>
              </w:rPr>
            </w:pPr>
            <w:r>
              <w:rPr>
                <w:rFonts w:eastAsia="Calibri"/>
                <w:b/>
              </w:rPr>
              <w:t>Due: Reading Reaction</w:t>
            </w:r>
          </w:p>
        </w:tc>
      </w:tr>
      <w:tr w:rsidR="0037310D" w:rsidRPr="00586823" w14:paraId="50DECD8A" w14:textId="77777777" w:rsidTr="00F36CC4">
        <w:trPr>
          <w:trHeight w:hRule="exact" w:val="901"/>
        </w:trPr>
        <w:tc>
          <w:tcPr>
            <w:tcW w:w="1254" w:type="dxa"/>
            <w:tcBorders>
              <w:top w:val="single" w:sz="4" w:space="0" w:color="000000"/>
              <w:left w:val="single" w:sz="4" w:space="0" w:color="000000"/>
              <w:bottom w:val="single" w:sz="4" w:space="0" w:color="000000"/>
              <w:right w:val="single" w:sz="4" w:space="0" w:color="000000"/>
            </w:tcBorders>
          </w:tcPr>
          <w:p w14:paraId="304EE1C7" w14:textId="4B4B7DFB" w:rsidR="0037310D" w:rsidRPr="00586823" w:rsidRDefault="0037310D" w:rsidP="0037310D">
            <w:pPr>
              <w:spacing w:line="267" w:lineRule="exact"/>
              <w:ind w:right="81"/>
              <w:jc w:val="right"/>
              <w:rPr>
                <w:rFonts w:eastAsia="Calibri"/>
                <w:b/>
                <w:bCs/>
                <w:position w:val="1"/>
              </w:rPr>
            </w:pPr>
            <w:r w:rsidRPr="00586823">
              <w:rPr>
                <w:rFonts w:eastAsia="Calibri"/>
                <w:b/>
                <w:bCs/>
                <w:position w:val="1"/>
              </w:rPr>
              <w:t>W (</w:t>
            </w:r>
            <w:r w:rsidR="005C1AFE">
              <w:rPr>
                <w:rFonts w:eastAsia="Calibri"/>
                <w:b/>
                <w:bCs/>
                <w:position w:val="1"/>
              </w:rPr>
              <w:t>1/26</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28CD3897" w14:textId="7AAAE980" w:rsidR="002E3052" w:rsidRPr="008D160C" w:rsidRDefault="0039271B" w:rsidP="002E3052">
            <w:pPr>
              <w:rPr>
                <w:color w:val="000000" w:themeColor="text1"/>
              </w:rPr>
            </w:pPr>
            <w:r>
              <w:rPr>
                <w:color w:val="000000" w:themeColor="text1"/>
              </w:rPr>
              <w:t xml:space="preserve">Finding internal and external resources </w:t>
            </w:r>
          </w:p>
          <w:p w14:paraId="5D386A8E" w14:textId="47AF65D0" w:rsidR="0037310D" w:rsidRPr="008D160C" w:rsidRDefault="00F36CC4" w:rsidP="0037310D">
            <w:pPr>
              <w:rPr>
                <w:rFonts w:eastAsia="Calibri"/>
                <w:position w:val="1"/>
              </w:rPr>
            </w:pPr>
            <w:r>
              <w:rPr>
                <w:rFonts w:eastAsia="Calibri"/>
                <w:position w:val="1"/>
              </w:rPr>
              <w:t xml:space="preserve">Individuation and Deindividuation: Considering people with disabilities their own people </w:t>
            </w:r>
          </w:p>
        </w:tc>
        <w:tc>
          <w:tcPr>
            <w:tcW w:w="3627" w:type="dxa"/>
            <w:tcBorders>
              <w:top w:val="single" w:sz="4" w:space="0" w:color="000000"/>
              <w:left w:val="single" w:sz="4" w:space="0" w:color="000000"/>
              <w:bottom w:val="single" w:sz="4" w:space="0" w:color="000000"/>
              <w:right w:val="single" w:sz="4" w:space="0" w:color="000000"/>
            </w:tcBorders>
          </w:tcPr>
          <w:p w14:paraId="3819CD1E" w14:textId="31C57EA8" w:rsidR="0037310D" w:rsidRPr="00586823" w:rsidRDefault="0037310D" w:rsidP="0037310D">
            <w:pPr>
              <w:spacing w:line="267" w:lineRule="exact"/>
              <w:ind w:right="-20"/>
            </w:pPr>
            <w:r w:rsidRPr="00586823">
              <w:t xml:space="preserve">    </w:t>
            </w:r>
          </w:p>
        </w:tc>
      </w:tr>
      <w:tr w:rsidR="0037310D" w:rsidRPr="00586823" w14:paraId="42A6168E" w14:textId="77777777" w:rsidTr="00F36CC4">
        <w:trPr>
          <w:trHeight w:hRule="exact" w:val="1261"/>
        </w:trPr>
        <w:tc>
          <w:tcPr>
            <w:tcW w:w="1254" w:type="dxa"/>
            <w:tcBorders>
              <w:top w:val="single" w:sz="4" w:space="0" w:color="000000"/>
              <w:left w:val="single" w:sz="4" w:space="0" w:color="000000"/>
              <w:bottom w:val="single" w:sz="4" w:space="0" w:color="000000"/>
              <w:right w:val="single" w:sz="4" w:space="0" w:color="000000"/>
            </w:tcBorders>
          </w:tcPr>
          <w:p w14:paraId="0E801894" w14:textId="57C64D77" w:rsidR="0037310D" w:rsidRPr="00586823" w:rsidRDefault="0037310D" w:rsidP="0037310D">
            <w:pPr>
              <w:spacing w:line="267" w:lineRule="exact"/>
              <w:ind w:right="81"/>
              <w:jc w:val="right"/>
              <w:rPr>
                <w:rFonts w:eastAsia="Calibri"/>
                <w:b/>
                <w:bCs/>
                <w:position w:val="1"/>
              </w:rPr>
            </w:pPr>
            <w:r w:rsidRPr="00586823">
              <w:rPr>
                <w:rFonts w:eastAsia="Calibri"/>
                <w:b/>
                <w:bCs/>
                <w:position w:val="1"/>
              </w:rPr>
              <w:t>F (</w:t>
            </w:r>
            <w:r w:rsidR="005C1AFE">
              <w:rPr>
                <w:rFonts w:eastAsia="Calibri"/>
                <w:b/>
                <w:bCs/>
                <w:position w:val="1"/>
              </w:rPr>
              <w:t>1/28</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65AA56EA" w14:textId="77777777" w:rsidR="0037310D" w:rsidRDefault="00F36CC4" w:rsidP="002E3052">
            <w:r>
              <w:t xml:space="preserve">Adapting, adjusting, surviving, thriving: how people with disabilities may view their own disability </w:t>
            </w:r>
          </w:p>
          <w:p w14:paraId="007870F1" w14:textId="3EDCBD8F" w:rsidR="00F36CC4" w:rsidRPr="008D160C" w:rsidRDefault="00F36CC4" w:rsidP="002E3052">
            <w:r>
              <w:t xml:space="preserve">Class discussion based on Reading Reactions </w:t>
            </w:r>
          </w:p>
        </w:tc>
        <w:tc>
          <w:tcPr>
            <w:tcW w:w="3627" w:type="dxa"/>
            <w:tcBorders>
              <w:top w:val="single" w:sz="4" w:space="0" w:color="000000"/>
              <w:left w:val="single" w:sz="4" w:space="0" w:color="000000"/>
              <w:bottom w:val="single" w:sz="4" w:space="0" w:color="000000"/>
              <w:right w:val="single" w:sz="4" w:space="0" w:color="000000"/>
            </w:tcBorders>
          </w:tcPr>
          <w:p w14:paraId="27917856" w14:textId="264EA2BA" w:rsidR="0037310D" w:rsidRPr="00586823" w:rsidRDefault="0037310D" w:rsidP="0037310D">
            <w:pPr>
              <w:spacing w:line="267" w:lineRule="exact"/>
              <w:ind w:right="-20"/>
            </w:pPr>
            <w:r w:rsidRPr="00586823">
              <w:t xml:space="preserve"> </w:t>
            </w:r>
          </w:p>
          <w:p w14:paraId="12C24A39" w14:textId="77777777" w:rsidR="0037310D" w:rsidRPr="00586823" w:rsidRDefault="0037310D" w:rsidP="0037310D">
            <w:pPr>
              <w:spacing w:line="267" w:lineRule="exact"/>
              <w:ind w:right="-20"/>
              <w:jc w:val="center"/>
              <w:rPr>
                <w:b/>
              </w:rPr>
            </w:pPr>
          </w:p>
        </w:tc>
      </w:tr>
      <w:tr w:rsidR="0037310D" w:rsidRPr="00586823" w14:paraId="63BF5DC9" w14:textId="77777777" w:rsidTr="00D156CB">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BC1D5C" w14:textId="3148B8F2" w:rsidR="0037310D" w:rsidRPr="008D160C" w:rsidRDefault="0037310D" w:rsidP="0037310D">
            <w:pPr>
              <w:spacing w:line="267" w:lineRule="exact"/>
              <w:ind w:left="102" w:right="-20"/>
              <w:rPr>
                <w:rFonts w:eastAsia="Calibri"/>
              </w:rPr>
            </w:pPr>
            <w:r w:rsidRPr="008D160C">
              <w:rPr>
                <w:rFonts w:eastAsia="Calibri"/>
                <w:b/>
                <w:bCs/>
                <w:spacing w:val="-1"/>
                <w:position w:val="1"/>
              </w:rPr>
              <w:t>Wee</w:t>
            </w:r>
            <w:r w:rsidRPr="008D160C">
              <w:rPr>
                <w:rFonts w:eastAsia="Calibri"/>
                <w:b/>
                <w:bCs/>
                <w:position w:val="1"/>
              </w:rPr>
              <w:t>k 4 (</w:t>
            </w:r>
            <w:r w:rsidR="00BE5E0F">
              <w:rPr>
                <w:rFonts w:eastAsia="Calibri"/>
                <w:b/>
                <w:bCs/>
                <w:position w:val="1"/>
              </w:rPr>
              <w:t>1/31 – 2/4</w:t>
            </w:r>
            <w:r w:rsidRPr="008D160C">
              <w:rPr>
                <w:rFonts w:eastAsia="Calibri"/>
                <w:b/>
                <w:bCs/>
                <w:position w:val="1"/>
              </w:rPr>
              <w:t xml:space="preserve">) </w:t>
            </w:r>
          </w:p>
        </w:tc>
      </w:tr>
      <w:tr w:rsidR="0037310D" w:rsidRPr="00586823" w14:paraId="09627D4F" w14:textId="77777777" w:rsidTr="0039271B">
        <w:trPr>
          <w:trHeight w:hRule="exact" w:val="550"/>
        </w:trPr>
        <w:tc>
          <w:tcPr>
            <w:tcW w:w="1254" w:type="dxa"/>
            <w:tcBorders>
              <w:top w:val="single" w:sz="4" w:space="0" w:color="000000"/>
              <w:left w:val="single" w:sz="4" w:space="0" w:color="000000"/>
              <w:bottom w:val="single" w:sz="4" w:space="0" w:color="000000"/>
              <w:right w:val="single" w:sz="4" w:space="0" w:color="000000"/>
            </w:tcBorders>
          </w:tcPr>
          <w:p w14:paraId="3F7DE287" w14:textId="01F27526" w:rsidR="0037310D" w:rsidRPr="00586823" w:rsidRDefault="0037310D" w:rsidP="0037310D">
            <w:pPr>
              <w:spacing w:line="267" w:lineRule="exact"/>
              <w:ind w:right="81"/>
              <w:jc w:val="right"/>
              <w:rPr>
                <w:rFonts w:eastAsia="Calibri"/>
              </w:rPr>
            </w:pPr>
            <w:r w:rsidRPr="00586823">
              <w:rPr>
                <w:rFonts w:eastAsia="Calibri"/>
                <w:b/>
                <w:bCs/>
                <w:position w:val="1"/>
              </w:rPr>
              <w:t>M (</w:t>
            </w:r>
            <w:r w:rsidR="00001191">
              <w:rPr>
                <w:rFonts w:eastAsia="Calibri"/>
                <w:b/>
                <w:bCs/>
                <w:position w:val="1"/>
              </w:rPr>
              <w:t>1/31)</w:t>
            </w:r>
          </w:p>
        </w:tc>
        <w:tc>
          <w:tcPr>
            <w:tcW w:w="4699" w:type="dxa"/>
            <w:tcBorders>
              <w:top w:val="single" w:sz="4" w:space="0" w:color="000000"/>
              <w:left w:val="single" w:sz="4" w:space="0" w:color="000000"/>
              <w:bottom w:val="single" w:sz="4" w:space="0" w:color="000000"/>
              <w:right w:val="single" w:sz="4" w:space="0" w:color="000000"/>
            </w:tcBorders>
          </w:tcPr>
          <w:p w14:paraId="5B682E35" w14:textId="513EED1D" w:rsidR="0037310D" w:rsidRPr="0039271B" w:rsidRDefault="0039271B" w:rsidP="0037310D">
            <w:pPr>
              <w:rPr>
                <w:rFonts w:eastAsia="Calibri"/>
                <w:position w:val="1"/>
              </w:rPr>
            </w:pPr>
            <w:r>
              <w:rPr>
                <w:rFonts w:eastAsia="Calibri"/>
                <w:position w:val="1"/>
              </w:rPr>
              <w:t xml:space="preserve">Culture and Disability </w:t>
            </w:r>
          </w:p>
        </w:tc>
        <w:tc>
          <w:tcPr>
            <w:tcW w:w="3627" w:type="dxa"/>
            <w:tcBorders>
              <w:top w:val="single" w:sz="4" w:space="0" w:color="000000"/>
              <w:left w:val="single" w:sz="4" w:space="0" w:color="000000"/>
              <w:bottom w:val="single" w:sz="4" w:space="0" w:color="000000"/>
              <w:right w:val="single" w:sz="4" w:space="0" w:color="000000"/>
            </w:tcBorders>
          </w:tcPr>
          <w:p w14:paraId="0EE58209" w14:textId="3288D38B" w:rsidR="0037310D" w:rsidRDefault="0037310D" w:rsidP="0037310D">
            <w:pPr>
              <w:spacing w:line="267" w:lineRule="exact"/>
              <w:ind w:right="-20"/>
            </w:pPr>
            <w:r w:rsidRPr="00586823">
              <w:t xml:space="preserve">  </w:t>
            </w:r>
            <w:proofErr w:type="spellStart"/>
            <w:r w:rsidR="0024309C" w:rsidRPr="0024309C">
              <w:t>Ripat</w:t>
            </w:r>
            <w:proofErr w:type="spellEnd"/>
            <w:r w:rsidR="0024309C">
              <w:t xml:space="preserve"> </w:t>
            </w:r>
            <w:r w:rsidR="0024309C" w:rsidRPr="0024309C">
              <w:t>&amp; Woodgate,</w:t>
            </w:r>
            <w:r w:rsidR="0024309C">
              <w:t xml:space="preserve"> </w:t>
            </w:r>
            <w:r w:rsidR="0024309C" w:rsidRPr="0024309C">
              <w:t>2011</w:t>
            </w:r>
          </w:p>
          <w:p w14:paraId="46C186F0" w14:textId="22733F33" w:rsidR="0039271B" w:rsidRPr="0039271B" w:rsidRDefault="0039271B" w:rsidP="0037310D">
            <w:pPr>
              <w:spacing w:line="267" w:lineRule="exact"/>
              <w:ind w:right="-20"/>
              <w:rPr>
                <w:b/>
                <w:bCs/>
              </w:rPr>
            </w:pPr>
            <w:r>
              <w:rPr>
                <w:b/>
                <w:bCs/>
              </w:rPr>
              <w:t>Due: Reading Reaction</w:t>
            </w:r>
          </w:p>
        </w:tc>
      </w:tr>
      <w:tr w:rsidR="0037310D" w:rsidRPr="00586823" w14:paraId="7F698F81" w14:textId="77777777" w:rsidTr="0024309C">
        <w:trPr>
          <w:trHeight w:hRule="exact" w:val="1189"/>
        </w:trPr>
        <w:tc>
          <w:tcPr>
            <w:tcW w:w="1254" w:type="dxa"/>
            <w:tcBorders>
              <w:top w:val="single" w:sz="4" w:space="0" w:color="000000"/>
              <w:left w:val="single" w:sz="4" w:space="0" w:color="000000"/>
              <w:bottom w:val="single" w:sz="4" w:space="0" w:color="000000"/>
              <w:right w:val="single" w:sz="4" w:space="0" w:color="000000"/>
            </w:tcBorders>
          </w:tcPr>
          <w:p w14:paraId="5FDB8FB5" w14:textId="77777777" w:rsidR="0037310D" w:rsidRDefault="0037310D" w:rsidP="0037310D">
            <w:pPr>
              <w:spacing w:line="267" w:lineRule="exact"/>
              <w:ind w:right="81"/>
              <w:jc w:val="right"/>
              <w:rPr>
                <w:rFonts w:eastAsia="Calibri"/>
                <w:b/>
              </w:rPr>
            </w:pPr>
            <w:r w:rsidRPr="00586823">
              <w:rPr>
                <w:rFonts w:eastAsia="Calibri"/>
                <w:b/>
              </w:rPr>
              <w:t>W (</w:t>
            </w:r>
            <w:r w:rsidR="00001191">
              <w:rPr>
                <w:rFonts w:eastAsia="Calibri"/>
                <w:b/>
              </w:rPr>
              <w:t>2/2</w:t>
            </w:r>
            <w:r w:rsidRPr="00586823">
              <w:rPr>
                <w:rFonts w:eastAsia="Calibri"/>
                <w:b/>
              </w:rPr>
              <w:t>)</w:t>
            </w:r>
          </w:p>
          <w:p w14:paraId="226DE431" w14:textId="13312816" w:rsidR="00001191" w:rsidRPr="00586823" w:rsidRDefault="00001191" w:rsidP="0037310D">
            <w:pPr>
              <w:spacing w:line="267" w:lineRule="exact"/>
              <w:ind w:right="81"/>
              <w:jc w:val="right"/>
              <w:rPr>
                <w:rFonts w:eastAsia="Calibri"/>
                <w:b/>
                <w:bCs/>
                <w:position w:val="1"/>
              </w:rPr>
            </w:pPr>
          </w:p>
        </w:tc>
        <w:tc>
          <w:tcPr>
            <w:tcW w:w="4699" w:type="dxa"/>
            <w:tcBorders>
              <w:top w:val="single" w:sz="4" w:space="0" w:color="000000"/>
              <w:left w:val="single" w:sz="4" w:space="0" w:color="000000"/>
              <w:bottom w:val="single" w:sz="4" w:space="0" w:color="000000"/>
              <w:right w:val="single" w:sz="4" w:space="0" w:color="000000"/>
            </w:tcBorders>
          </w:tcPr>
          <w:p w14:paraId="254C810F" w14:textId="0628154B" w:rsidR="00001191" w:rsidRDefault="0024309C" w:rsidP="00001191">
            <w:pPr>
              <w:rPr>
                <w:rFonts w:eastAsia="Calibri"/>
                <w:position w:val="1"/>
              </w:rPr>
            </w:pPr>
            <w:r>
              <w:rPr>
                <w:rFonts w:eastAsia="Calibri"/>
                <w:position w:val="1"/>
              </w:rPr>
              <w:t xml:space="preserve">Culture and Disability </w:t>
            </w:r>
          </w:p>
          <w:p w14:paraId="4AC58B94" w14:textId="77777777" w:rsidR="0024309C" w:rsidRDefault="0024309C" w:rsidP="00001191">
            <w:pPr>
              <w:rPr>
                <w:rFonts w:eastAsia="Calibri"/>
                <w:position w:val="1"/>
              </w:rPr>
            </w:pPr>
          </w:p>
          <w:p w14:paraId="3340FA13" w14:textId="0C6BC3AD" w:rsidR="00001191" w:rsidRPr="008D160C" w:rsidRDefault="00001191" w:rsidP="00001191">
            <w:pPr>
              <w:rPr>
                <w:rFonts w:eastAsia="Calibri"/>
                <w:position w:val="1"/>
              </w:rPr>
            </w:pPr>
            <w:r>
              <w:rPr>
                <w:rFonts w:eastAsia="Calibri"/>
                <w:position w:val="1"/>
              </w:rPr>
              <w:t>*Last day to drop from course with no grade assignment and potential tuition refund.</w:t>
            </w:r>
          </w:p>
        </w:tc>
        <w:tc>
          <w:tcPr>
            <w:tcW w:w="3627" w:type="dxa"/>
            <w:tcBorders>
              <w:top w:val="single" w:sz="4" w:space="0" w:color="000000"/>
              <w:left w:val="single" w:sz="4" w:space="0" w:color="000000"/>
              <w:bottom w:val="single" w:sz="4" w:space="0" w:color="000000"/>
              <w:right w:val="single" w:sz="4" w:space="0" w:color="000000"/>
            </w:tcBorders>
          </w:tcPr>
          <w:p w14:paraId="78FF0210" w14:textId="77777777" w:rsidR="0037310D" w:rsidRDefault="0037310D" w:rsidP="0037310D">
            <w:pPr>
              <w:jc w:val="center"/>
              <w:rPr>
                <w:rFonts w:eastAsia="Calibri"/>
              </w:rPr>
            </w:pPr>
          </w:p>
          <w:p w14:paraId="5EC67B00" w14:textId="05250A0B" w:rsidR="00001191" w:rsidRPr="00586823" w:rsidRDefault="00001191" w:rsidP="0037310D">
            <w:pPr>
              <w:jc w:val="center"/>
              <w:rPr>
                <w:rFonts w:eastAsia="Calibri"/>
              </w:rPr>
            </w:pPr>
          </w:p>
        </w:tc>
      </w:tr>
      <w:tr w:rsidR="0037310D" w:rsidRPr="00586823" w14:paraId="061CD11C" w14:textId="77777777" w:rsidTr="00584E40">
        <w:trPr>
          <w:trHeight w:hRule="exact" w:val="658"/>
        </w:trPr>
        <w:tc>
          <w:tcPr>
            <w:tcW w:w="1254" w:type="dxa"/>
            <w:tcBorders>
              <w:top w:val="single" w:sz="4" w:space="0" w:color="000000"/>
              <w:left w:val="single" w:sz="4" w:space="0" w:color="000000"/>
              <w:bottom w:val="single" w:sz="4" w:space="0" w:color="000000"/>
              <w:right w:val="single" w:sz="4" w:space="0" w:color="000000"/>
            </w:tcBorders>
          </w:tcPr>
          <w:p w14:paraId="0FB34645" w14:textId="12229E72" w:rsidR="0037310D" w:rsidRPr="00586823" w:rsidRDefault="0037310D" w:rsidP="0037310D">
            <w:pPr>
              <w:spacing w:line="267" w:lineRule="exact"/>
              <w:ind w:right="81"/>
              <w:jc w:val="right"/>
              <w:rPr>
                <w:rFonts w:eastAsia="Calibri"/>
                <w:b/>
                <w:bCs/>
                <w:position w:val="1"/>
              </w:rPr>
            </w:pPr>
            <w:r w:rsidRPr="00586823">
              <w:rPr>
                <w:rFonts w:eastAsia="Calibri"/>
                <w:b/>
                <w:bCs/>
                <w:position w:val="1"/>
              </w:rPr>
              <w:t>F (</w:t>
            </w:r>
            <w:r w:rsidR="00001191">
              <w:rPr>
                <w:rFonts w:eastAsia="Calibri"/>
                <w:b/>
                <w:bCs/>
                <w:position w:val="1"/>
              </w:rPr>
              <w:t>2/4</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6B9B8906" w14:textId="1D078E8C" w:rsidR="0037310D" w:rsidRPr="00E462CF" w:rsidRDefault="00E462CF" w:rsidP="0037310D">
            <w:pPr>
              <w:spacing w:line="240" w:lineRule="exact"/>
              <w:rPr>
                <w:bCs/>
              </w:rPr>
            </w:pPr>
            <w:r>
              <w:rPr>
                <w:bCs/>
              </w:rPr>
              <w:t xml:space="preserve">Discuss reading reaction and </w:t>
            </w:r>
            <w:r w:rsidR="00D54BEF">
              <w:rPr>
                <w:bCs/>
              </w:rPr>
              <w:t xml:space="preserve">YouTube Video Reflection </w:t>
            </w:r>
          </w:p>
        </w:tc>
        <w:tc>
          <w:tcPr>
            <w:tcW w:w="3627" w:type="dxa"/>
            <w:tcBorders>
              <w:top w:val="single" w:sz="4" w:space="0" w:color="000000"/>
              <w:left w:val="single" w:sz="4" w:space="0" w:color="000000"/>
              <w:bottom w:val="single" w:sz="4" w:space="0" w:color="000000"/>
              <w:right w:val="single" w:sz="4" w:space="0" w:color="000000"/>
            </w:tcBorders>
          </w:tcPr>
          <w:p w14:paraId="48E4A1B7" w14:textId="60097E99" w:rsidR="0037310D" w:rsidRPr="00586823" w:rsidRDefault="00E462CF" w:rsidP="00E462CF">
            <w:pPr>
              <w:spacing w:line="267" w:lineRule="exact"/>
              <w:ind w:right="-20"/>
              <w:rPr>
                <w:rFonts w:eastAsia="Calibri"/>
                <w:b/>
              </w:rPr>
            </w:pPr>
            <w:r>
              <w:rPr>
                <w:rFonts w:eastAsia="Calibri"/>
                <w:b/>
              </w:rPr>
              <w:t xml:space="preserve">Due: </w:t>
            </w:r>
            <w:r w:rsidR="006C0B04">
              <w:rPr>
                <w:rFonts w:eastAsia="Calibri"/>
                <w:b/>
              </w:rPr>
              <w:t>YouTube Video Reflection</w:t>
            </w:r>
            <w:r>
              <w:rPr>
                <w:rFonts w:eastAsia="Calibri"/>
                <w:b/>
              </w:rPr>
              <w:t xml:space="preserve"> #1 </w:t>
            </w:r>
          </w:p>
        </w:tc>
      </w:tr>
      <w:tr w:rsidR="0037310D" w:rsidRPr="00586823" w14:paraId="75678E23" w14:textId="77777777" w:rsidTr="00D156CB">
        <w:trPr>
          <w:trHeight w:hRule="exact" w:val="47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A8EDAAB" w14:textId="7B680275" w:rsidR="0037310D" w:rsidRPr="00586823" w:rsidRDefault="0037310D" w:rsidP="0037310D">
            <w:pPr>
              <w:spacing w:line="267" w:lineRule="exact"/>
              <w:ind w:left="102" w:right="-20"/>
              <w:rPr>
                <w:rFonts w:eastAsia="Calibri"/>
              </w:rPr>
            </w:pPr>
            <w:r w:rsidRPr="00586823">
              <w:rPr>
                <w:rFonts w:eastAsia="Calibri"/>
                <w:b/>
                <w:bCs/>
                <w:spacing w:val="-1"/>
                <w:position w:val="1"/>
              </w:rPr>
              <w:lastRenderedPageBreak/>
              <w:t>Wee</w:t>
            </w:r>
            <w:r w:rsidRPr="00586823">
              <w:rPr>
                <w:rFonts w:eastAsia="Calibri"/>
                <w:b/>
                <w:bCs/>
                <w:position w:val="1"/>
              </w:rPr>
              <w:t>k 5 (</w:t>
            </w:r>
            <w:r w:rsidR="00BE5E0F">
              <w:rPr>
                <w:rFonts w:eastAsia="Calibri"/>
                <w:b/>
                <w:bCs/>
                <w:position w:val="1"/>
              </w:rPr>
              <w:t>2/7 – 2/11</w:t>
            </w:r>
            <w:r w:rsidRPr="00586823">
              <w:rPr>
                <w:rFonts w:eastAsia="Calibri"/>
                <w:b/>
                <w:bCs/>
                <w:position w:val="1"/>
              </w:rPr>
              <w:t xml:space="preserve">) </w:t>
            </w:r>
          </w:p>
        </w:tc>
      </w:tr>
      <w:tr w:rsidR="0037310D" w:rsidRPr="00586823" w14:paraId="6BD8D7AC" w14:textId="77777777" w:rsidTr="00F36CC4">
        <w:trPr>
          <w:trHeight w:hRule="exact" w:val="820"/>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20C4C183" w14:textId="26CAA5DB" w:rsidR="0037310D" w:rsidRPr="00586823" w:rsidRDefault="0037310D" w:rsidP="0037310D">
            <w:pPr>
              <w:spacing w:line="267" w:lineRule="exact"/>
              <w:ind w:right="81"/>
              <w:jc w:val="right"/>
              <w:rPr>
                <w:rFonts w:eastAsia="Calibri"/>
              </w:rPr>
            </w:pPr>
            <w:r w:rsidRPr="00586823">
              <w:rPr>
                <w:rFonts w:eastAsia="Calibri"/>
                <w:b/>
                <w:bCs/>
                <w:position w:val="1"/>
              </w:rPr>
              <w:t>M (</w:t>
            </w:r>
            <w:r w:rsidR="00001191">
              <w:rPr>
                <w:rFonts w:eastAsia="Calibri"/>
                <w:b/>
                <w:bCs/>
                <w:position w:val="1"/>
              </w:rPr>
              <w:t>2/7</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5EA61D87" w14:textId="77777777" w:rsidR="00F36CC4" w:rsidRDefault="0037310D" w:rsidP="0037310D">
            <w:pPr>
              <w:spacing w:line="240" w:lineRule="exact"/>
              <w:rPr>
                <w:rFonts w:eastAsia="Calibri"/>
              </w:rPr>
            </w:pPr>
            <w:r w:rsidRPr="00586823">
              <w:rPr>
                <w:rFonts w:eastAsia="Calibri"/>
              </w:rPr>
              <w:t xml:space="preserve"> </w:t>
            </w:r>
            <w:r w:rsidR="00F36CC4">
              <w:rPr>
                <w:rFonts w:eastAsia="Calibri"/>
              </w:rPr>
              <w:t xml:space="preserve">Stigma and Stereotyping of disability, and their psychosocial impact </w:t>
            </w:r>
          </w:p>
          <w:p w14:paraId="37408E8A" w14:textId="724FE788" w:rsidR="0037310D" w:rsidRPr="00F36CC4" w:rsidRDefault="00F36CC4" w:rsidP="0037310D">
            <w:pPr>
              <w:spacing w:line="240" w:lineRule="exact"/>
              <w:rPr>
                <w:rFonts w:eastAsia="Calibri"/>
              </w:rPr>
            </w:pPr>
            <w:r>
              <w:rPr>
                <w:rFonts w:eastAsia="Calibri"/>
              </w:rPr>
              <w:t xml:space="preserve">Media representations of disability </w:t>
            </w:r>
            <w:r w:rsidR="00F617BF">
              <w:rPr>
                <w:rFonts w:eastAsia="Calibri"/>
              </w:rPr>
              <w:t xml:space="preserve"> </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66D1BCF4" w14:textId="77777777" w:rsidR="0037310D" w:rsidRDefault="00F617BF" w:rsidP="0037310D">
            <w:pPr>
              <w:spacing w:line="240" w:lineRule="exact"/>
              <w:rPr>
                <w:rFonts w:eastAsia="Calibri"/>
              </w:rPr>
            </w:pPr>
            <w:r>
              <w:rPr>
                <w:rFonts w:eastAsia="Calibri"/>
              </w:rPr>
              <w:t>Dunn Ch. 3</w:t>
            </w:r>
          </w:p>
          <w:p w14:paraId="42A916B4" w14:textId="6E014FFC" w:rsidR="00666FA2" w:rsidRPr="00666FA2" w:rsidRDefault="00666FA2" w:rsidP="0037310D">
            <w:pPr>
              <w:spacing w:line="240" w:lineRule="exact"/>
              <w:rPr>
                <w:rFonts w:eastAsia="Calibri"/>
                <w:b/>
                <w:bCs/>
              </w:rPr>
            </w:pPr>
            <w:r>
              <w:rPr>
                <w:rFonts w:eastAsia="Calibri"/>
                <w:b/>
                <w:bCs/>
              </w:rPr>
              <w:t xml:space="preserve">Due: Reading Reaction </w:t>
            </w:r>
          </w:p>
        </w:tc>
      </w:tr>
      <w:tr w:rsidR="0037310D" w:rsidRPr="00586823" w14:paraId="6077E078" w14:textId="77777777" w:rsidTr="00AF1927">
        <w:trPr>
          <w:trHeight w:hRule="exact" w:val="964"/>
        </w:trPr>
        <w:tc>
          <w:tcPr>
            <w:tcW w:w="1254" w:type="dxa"/>
            <w:tcBorders>
              <w:top w:val="single" w:sz="4" w:space="0" w:color="000000"/>
              <w:left w:val="single" w:sz="4" w:space="0" w:color="000000"/>
              <w:bottom w:val="single" w:sz="4" w:space="0" w:color="000000"/>
              <w:right w:val="single" w:sz="4" w:space="0" w:color="000000"/>
            </w:tcBorders>
          </w:tcPr>
          <w:p w14:paraId="78D6CAFB" w14:textId="223F6D68" w:rsidR="0037310D" w:rsidRPr="00586823" w:rsidRDefault="0037310D" w:rsidP="0037310D">
            <w:pPr>
              <w:spacing w:line="267" w:lineRule="exact"/>
              <w:ind w:right="81"/>
              <w:jc w:val="right"/>
              <w:rPr>
                <w:rFonts w:eastAsia="Calibri"/>
                <w:b/>
                <w:bCs/>
                <w:position w:val="1"/>
              </w:rPr>
            </w:pPr>
            <w:r w:rsidRPr="00586823">
              <w:rPr>
                <w:rFonts w:eastAsia="Calibri"/>
                <w:b/>
                <w:bCs/>
                <w:position w:val="1"/>
              </w:rPr>
              <w:t>W (</w:t>
            </w:r>
            <w:r w:rsidR="00001191">
              <w:rPr>
                <w:rFonts w:eastAsia="Calibri"/>
                <w:b/>
                <w:bCs/>
                <w:position w:val="1"/>
              </w:rPr>
              <w:t>2/9</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56B3CCEA" w14:textId="612EACE0" w:rsidR="0037310D" w:rsidRDefault="0037310D" w:rsidP="0037310D">
            <w:pPr>
              <w:spacing w:before="43"/>
              <w:ind w:right="-20"/>
              <w:rPr>
                <w:rFonts w:eastAsia="Calibri"/>
                <w:position w:val="1"/>
              </w:rPr>
            </w:pPr>
          </w:p>
          <w:p w14:paraId="6335F5CB" w14:textId="4F0C24CD" w:rsidR="00C95FB8" w:rsidRPr="00586823" w:rsidRDefault="00C95FB8" w:rsidP="0037310D">
            <w:pPr>
              <w:spacing w:before="43"/>
              <w:ind w:right="-20"/>
              <w:rPr>
                <w:rFonts w:eastAsia="Calibri"/>
                <w:position w:val="1"/>
              </w:rPr>
            </w:pPr>
            <w:r>
              <w:rPr>
                <w:rFonts w:eastAsia="Calibri"/>
                <w:position w:val="1"/>
              </w:rPr>
              <w:t xml:space="preserve">Pressure to meet others’ expectations </w:t>
            </w:r>
          </w:p>
        </w:tc>
        <w:tc>
          <w:tcPr>
            <w:tcW w:w="3627" w:type="dxa"/>
            <w:tcBorders>
              <w:top w:val="single" w:sz="4" w:space="0" w:color="000000"/>
              <w:left w:val="single" w:sz="4" w:space="0" w:color="000000"/>
              <w:bottom w:val="single" w:sz="4" w:space="0" w:color="000000"/>
              <w:right w:val="single" w:sz="4" w:space="0" w:color="000000"/>
            </w:tcBorders>
          </w:tcPr>
          <w:p w14:paraId="28235B44" w14:textId="2B88C21C" w:rsidR="0037310D" w:rsidRDefault="0037310D" w:rsidP="0037310D">
            <w:pPr>
              <w:spacing w:before="43"/>
              <w:ind w:right="-20"/>
              <w:rPr>
                <w:rFonts w:eastAsia="Calibri"/>
              </w:rPr>
            </w:pPr>
            <w:r w:rsidRPr="00586823">
              <w:rPr>
                <w:rFonts w:eastAsia="Calibri"/>
              </w:rPr>
              <w:t xml:space="preserve">  </w:t>
            </w:r>
          </w:p>
          <w:p w14:paraId="6F711678" w14:textId="77777777" w:rsidR="0037310D" w:rsidRPr="00586823" w:rsidRDefault="0037310D" w:rsidP="0037310D">
            <w:pPr>
              <w:jc w:val="center"/>
              <w:rPr>
                <w:rFonts w:eastAsia="Calibri"/>
              </w:rPr>
            </w:pPr>
          </w:p>
        </w:tc>
      </w:tr>
      <w:tr w:rsidR="0037310D" w:rsidRPr="00586823" w14:paraId="67F231B8" w14:textId="77777777" w:rsidTr="00CB5EBC">
        <w:trPr>
          <w:trHeight w:hRule="exact" w:val="1081"/>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71EB4491" w14:textId="5A7E9FD3" w:rsidR="0037310D" w:rsidRPr="00586823" w:rsidRDefault="0037310D" w:rsidP="0037310D">
            <w:pPr>
              <w:spacing w:line="267" w:lineRule="exact"/>
              <w:ind w:right="81"/>
              <w:jc w:val="right"/>
              <w:rPr>
                <w:rFonts w:eastAsia="Calibri"/>
                <w:b/>
                <w:bCs/>
                <w:position w:val="1"/>
              </w:rPr>
            </w:pPr>
            <w:r w:rsidRPr="00586823">
              <w:rPr>
                <w:rFonts w:eastAsia="Calibri"/>
                <w:b/>
                <w:bCs/>
                <w:position w:val="1"/>
              </w:rPr>
              <w:t>F (</w:t>
            </w:r>
            <w:r w:rsidR="00001191">
              <w:rPr>
                <w:rFonts w:eastAsia="Calibri"/>
                <w:b/>
                <w:bCs/>
                <w:position w:val="1"/>
              </w:rPr>
              <w:t>2/11</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2A2E5C33" w14:textId="77777777" w:rsidR="0037310D" w:rsidRDefault="00C95FB8" w:rsidP="0037310D">
            <w:pPr>
              <w:spacing w:before="41"/>
              <w:ind w:right="-20"/>
              <w:rPr>
                <w:rFonts w:eastAsia="Calibri"/>
                <w:position w:val="1"/>
              </w:rPr>
            </w:pPr>
            <w:r>
              <w:rPr>
                <w:rFonts w:eastAsia="Calibri"/>
                <w:position w:val="1"/>
              </w:rPr>
              <w:t xml:space="preserve">Halo and Horn effects </w:t>
            </w:r>
          </w:p>
          <w:p w14:paraId="69B25ADF" w14:textId="3E2DD4FB" w:rsidR="00C95FB8" w:rsidRPr="00586823" w:rsidRDefault="00C95FB8" w:rsidP="0037310D">
            <w:pPr>
              <w:spacing w:before="41"/>
              <w:ind w:right="-20"/>
              <w:rPr>
                <w:rFonts w:eastAsia="Calibri"/>
                <w:position w:val="1"/>
              </w:rPr>
            </w:pPr>
            <w:r>
              <w:rPr>
                <w:rFonts w:eastAsia="Calibri"/>
                <w:position w:val="1"/>
              </w:rPr>
              <w:t xml:space="preserve">Class discussion based on Reading Reactions </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18CCE312" w14:textId="388B7E72" w:rsidR="0037310D" w:rsidRPr="00591E0C" w:rsidRDefault="0037310D" w:rsidP="00001191">
            <w:pPr>
              <w:rPr>
                <w:rFonts w:eastAsia="Calibri"/>
                <w:b/>
              </w:rPr>
            </w:pPr>
            <w:r w:rsidRPr="00586823">
              <w:rPr>
                <w:rFonts w:eastAsia="Calibri"/>
                <w:b/>
                <w:bCs/>
                <w:spacing w:val="1"/>
              </w:rPr>
              <w:t xml:space="preserve">  </w:t>
            </w:r>
          </w:p>
          <w:p w14:paraId="072FE363" w14:textId="33BB24A5" w:rsidR="0037310D" w:rsidRPr="00BB0EBC" w:rsidRDefault="00BB0EBC" w:rsidP="0037310D">
            <w:pPr>
              <w:spacing w:line="240" w:lineRule="exact"/>
              <w:rPr>
                <w:b/>
                <w:bCs/>
                <w:color w:val="000000" w:themeColor="text1"/>
              </w:rPr>
            </w:pPr>
            <w:r>
              <w:rPr>
                <w:b/>
                <w:bCs/>
                <w:color w:val="000000" w:themeColor="text1"/>
              </w:rPr>
              <w:t>Due:</w:t>
            </w:r>
            <w:r w:rsidR="00CB5EBC">
              <w:rPr>
                <w:b/>
                <w:bCs/>
                <w:color w:val="000000" w:themeColor="text1"/>
              </w:rPr>
              <w:t xml:space="preserve"> Groups must pick a Movie/TV show for instructor approval </w:t>
            </w:r>
          </w:p>
          <w:p w14:paraId="53330922" w14:textId="77777777" w:rsidR="0037310D" w:rsidRPr="00586823" w:rsidRDefault="0037310D" w:rsidP="0037310D">
            <w:pPr>
              <w:spacing w:line="240" w:lineRule="exact"/>
              <w:jc w:val="center"/>
              <w:rPr>
                <w:rFonts w:eastAsia="Calibri"/>
                <w:b/>
                <w:bCs/>
                <w:spacing w:val="1"/>
              </w:rPr>
            </w:pPr>
          </w:p>
        </w:tc>
      </w:tr>
      <w:tr w:rsidR="0037310D" w:rsidRPr="00586823" w14:paraId="763BDD53" w14:textId="77777777" w:rsidTr="00D156CB">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16A4DEA" w14:textId="7463723A" w:rsidR="0037310D" w:rsidRPr="00586823" w:rsidRDefault="0037310D" w:rsidP="0037310D">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k 6 (</w:t>
            </w:r>
            <w:r w:rsidR="00BE5E0F">
              <w:rPr>
                <w:rFonts w:eastAsia="Calibri"/>
                <w:b/>
                <w:bCs/>
                <w:position w:val="1"/>
              </w:rPr>
              <w:t>2/14 – 2/18</w:t>
            </w:r>
            <w:r w:rsidRPr="00586823">
              <w:rPr>
                <w:rFonts w:eastAsia="Calibri"/>
                <w:b/>
                <w:bCs/>
                <w:position w:val="1"/>
              </w:rPr>
              <w:t xml:space="preserve">) </w:t>
            </w:r>
          </w:p>
        </w:tc>
      </w:tr>
      <w:tr w:rsidR="0037310D" w:rsidRPr="00586823" w14:paraId="1B713E23" w14:textId="77777777" w:rsidTr="00666FA2">
        <w:trPr>
          <w:trHeight w:hRule="exact" w:val="766"/>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71A6B8C1" w14:textId="6B79F733" w:rsidR="0037310D" w:rsidRPr="00586823" w:rsidRDefault="0037310D" w:rsidP="0037310D">
            <w:pPr>
              <w:spacing w:line="267" w:lineRule="exact"/>
              <w:ind w:right="81"/>
              <w:jc w:val="right"/>
              <w:rPr>
                <w:rFonts w:eastAsia="Calibri"/>
                <w:b/>
                <w:bCs/>
                <w:position w:val="1"/>
              </w:rPr>
            </w:pPr>
            <w:r w:rsidRPr="00586823">
              <w:rPr>
                <w:rFonts w:eastAsia="Calibri"/>
                <w:b/>
                <w:bCs/>
              </w:rPr>
              <w:t>M (</w:t>
            </w:r>
            <w:r w:rsidR="00001191">
              <w:rPr>
                <w:rFonts w:eastAsia="Calibri"/>
                <w:b/>
                <w:bCs/>
              </w:rPr>
              <w:t>2/14</w:t>
            </w:r>
            <w:r w:rsidRPr="00586823">
              <w:rPr>
                <w:rFonts w:eastAsia="Calibri"/>
                <w:b/>
                <w:bCs/>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240AAAD8" w14:textId="158D9B4F" w:rsidR="0037310D" w:rsidRPr="00586823" w:rsidRDefault="00F617BF" w:rsidP="0037310D">
            <w:pPr>
              <w:spacing w:line="267" w:lineRule="exact"/>
              <w:ind w:right="-20"/>
              <w:rPr>
                <w:rFonts w:eastAsia="Calibri"/>
                <w:spacing w:val="1"/>
                <w:position w:val="1"/>
              </w:rPr>
            </w:pPr>
            <w:r>
              <w:rPr>
                <w:rFonts w:eastAsia="Calibri"/>
                <w:spacing w:val="1"/>
                <w:position w:val="1"/>
              </w:rPr>
              <w:t xml:space="preserve">Attitudes toward people with disability </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34B824B8" w14:textId="77777777" w:rsidR="0037310D" w:rsidRDefault="00F617BF" w:rsidP="00001191">
            <w:pPr>
              <w:spacing w:before="43"/>
              <w:ind w:right="-20"/>
              <w:rPr>
                <w:rFonts w:eastAsia="Calibri"/>
                <w:bCs/>
                <w:spacing w:val="1"/>
              </w:rPr>
            </w:pPr>
            <w:r>
              <w:rPr>
                <w:rFonts w:eastAsia="Calibri"/>
                <w:bCs/>
                <w:spacing w:val="1"/>
              </w:rPr>
              <w:t xml:space="preserve">Dunn </w:t>
            </w:r>
            <w:r w:rsidR="00666FA2">
              <w:rPr>
                <w:rFonts w:eastAsia="Calibri"/>
                <w:bCs/>
                <w:spacing w:val="1"/>
              </w:rPr>
              <w:t>C</w:t>
            </w:r>
            <w:r>
              <w:rPr>
                <w:rFonts w:eastAsia="Calibri"/>
                <w:bCs/>
                <w:spacing w:val="1"/>
              </w:rPr>
              <w:t>h</w:t>
            </w:r>
            <w:r w:rsidR="00666FA2">
              <w:rPr>
                <w:rFonts w:eastAsia="Calibri"/>
                <w:bCs/>
                <w:spacing w:val="1"/>
              </w:rPr>
              <w:t>.</w:t>
            </w:r>
            <w:r>
              <w:rPr>
                <w:rFonts w:eastAsia="Calibri"/>
                <w:bCs/>
                <w:spacing w:val="1"/>
              </w:rPr>
              <w:t xml:space="preserve"> 4</w:t>
            </w:r>
          </w:p>
          <w:p w14:paraId="2D25BA85" w14:textId="739071FB" w:rsidR="00666FA2" w:rsidRPr="00666FA2" w:rsidRDefault="00666FA2" w:rsidP="00001191">
            <w:pPr>
              <w:spacing w:before="43"/>
              <w:ind w:right="-20"/>
              <w:rPr>
                <w:rFonts w:eastAsia="Calibri"/>
                <w:b/>
                <w:spacing w:val="1"/>
              </w:rPr>
            </w:pPr>
            <w:r>
              <w:rPr>
                <w:rFonts w:eastAsia="Calibri"/>
                <w:b/>
                <w:spacing w:val="1"/>
              </w:rPr>
              <w:t xml:space="preserve">Due: Reading Reaction </w:t>
            </w:r>
          </w:p>
        </w:tc>
      </w:tr>
      <w:tr w:rsidR="0037310D" w:rsidRPr="00586823" w14:paraId="0D2A5D5B" w14:textId="77777777" w:rsidTr="00D156CB">
        <w:trPr>
          <w:trHeight w:hRule="exact" w:val="398"/>
        </w:trPr>
        <w:tc>
          <w:tcPr>
            <w:tcW w:w="1254" w:type="dxa"/>
            <w:tcBorders>
              <w:top w:val="single" w:sz="4" w:space="0" w:color="000000"/>
              <w:left w:val="single" w:sz="4" w:space="0" w:color="000000"/>
              <w:bottom w:val="single" w:sz="4" w:space="0" w:color="000000"/>
              <w:right w:val="single" w:sz="4" w:space="0" w:color="000000"/>
            </w:tcBorders>
          </w:tcPr>
          <w:p w14:paraId="62697292" w14:textId="0BD26C00" w:rsidR="0037310D" w:rsidRPr="00586823" w:rsidRDefault="0037310D" w:rsidP="0037310D">
            <w:pPr>
              <w:spacing w:line="267" w:lineRule="exact"/>
              <w:ind w:right="81"/>
              <w:jc w:val="right"/>
              <w:rPr>
                <w:rFonts w:eastAsia="Calibri"/>
                <w:b/>
                <w:bCs/>
                <w:position w:val="1"/>
              </w:rPr>
            </w:pPr>
            <w:r w:rsidRPr="00586823">
              <w:rPr>
                <w:rFonts w:eastAsia="Calibri"/>
                <w:b/>
                <w:bCs/>
              </w:rPr>
              <w:t>W (</w:t>
            </w:r>
            <w:r w:rsidR="00001191">
              <w:rPr>
                <w:rFonts w:eastAsia="Calibri"/>
                <w:b/>
                <w:bCs/>
              </w:rPr>
              <w:t>2/16</w:t>
            </w:r>
            <w:r w:rsidRPr="00586823">
              <w:rPr>
                <w:rFonts w:eastAsia="Calibri"/>
                <w:b/>
                <w:bCs/>
              </w:rPr>
              <w:t xml:space="preserve">) </w:t>
            </w:r>
          </w:p>
        </w:tc>
        <w:tc>
          <w:tcPr>
            <w:tcW w:w="4699" w:type="dxa"/>
            <w:tcBorders>
              <w:top w:val="single" w:sz="4" w:space="0" w:color="000000"/>
              <w:left w:val="single" w:sz="4" w:space="0" w:color="000000"/>
              <w:bottom w:val="single" w:sz="4" w:space="0" w:color="000000"/>
              <w:right w:val="single" w:sz="4" w:space="0" w:color="000000"/>
            </w:tcBorders>
          </w:tcPr>
          <w:p w14:paraId="201A599E" w14:textId="77777777" w:rsidR="00C95FB8" w:rsidRDefault="00C95FB8" w:rsidP="00C95FB8">
            <w:pPr>
              <w:spacing w:before="43"/>
              <w:ind w:right="-20"/>
              <w:rPr>
                <w:rFonts w:eastAsia="Calibri"/>
                <w:position w:val="1"/>
              </w:rPr>
            </w:pPr>
            <w:r>
              <w:rPr>
                <w:rFonts w:eastAsia="Calibri"/>
                <w:position w:val="1"/>
              </w:rPr>
              <w:t xml:space="preserve">Implicit associations </w:t>
            </w:r>
          </w:p>
          <w:p w14:paraId="025D2B2D" w14:textId="1D43AC43" w:rsidR="0037310D" w:rsidRPr="00586823" w:rsidRDefault="0037310D" w:rsidP="0037310D">
            <w:pPr>
              <w:spacing w:line="267" w:lineRule="exact"/>
              <w:ind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14:paraId="4B4E128C" w14:textId="77777777" w:rsidR="0037310D" w:rsidRPr="00586823" w:rsidRDefault="0037310D" w:rsidP="0037310D">
            <w:pPr>
              <w:spacing w:line="240" w:lineRule="exact"/>
              <w:rPr>
                <w:rFonts w:eastAsia="Calibri"/>
                <w:bCs/>
                <w:spacing w:val="1"/>
              </w:rPr>
            </w:pPr>
            <w:r w:rsidRPr="00586823">
              <w:rPr>
                <w:rFonts w:eastAsia="Calibri"/>
                <w:bCs/>
                <w:spacing w:val="1"/>
              </w:rPr>
              <w:t xml:space="preserve">  </w:t>
            </w:r>
          </w:p>
        </w:tc>
      </w:tr>
      <w:tr w:rsidR="0037310D" w:rsidRPr="00586823" w14:paraId="58EB75E4" w14:textId="77777777" w:rsidTr="003A3A08">
        <w:trPr>
          <w:trHeight w:hRule="exact" w:val="75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2D4C2408" w14:textId="5EBC50FC" w:rsidR="0037310D" w:rsidRPr="00586823" w:rsidRDefault="0037310D" w:rsidP="0037310D">
            <w:pPr>
              <w:spacing w:line="267" w:lineRule="exact"/>
              <w:ind w:right="81"/>
              <w:jc w:val="right"/>
              <w:rPr>
                <w:rFonts w:eastAsia="Calibri"/>
                <w:b/>
                <w:bCs/>
              </w:rPr>
            </w:pPr>
            <w:r w:rsidRPr="00586823">
              <w:rPr>
                <w:rFonts w:eastAsia="Calibri"/>
                <w:b/>
                <w:bCs/>
              </w:rPr>
              <w:t>F (</w:t>
            </w:r>
            <w:r w:rsidR="00001191">
              <w:rPr>
                <w:rFonts w:eastAsia="Calibri"/>
                <w:b/>
                <w:bCs/>
              </w:rPr>
              <w:t>2/18</w:t>
            </w:r>
            <w:r w:rsidRPr="00586823">
              <w:rPr>
                <w:rFonts w:eastAsia="Calibri"/>
                <w:b/>
                <w:bCs/>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549BCE69" w14:textId="77777777" w:rsidR="0037310D" w:rsidRDefault="0037310D" w:rsidP="0037310D">
            <w:pPr>
              <w:spacing w:line="267" w:lineRule="exact"/>
              <w:ind w:right="-20"/>
              <w:rPr>
                <w:rFonts w:eastAsia="Calibri"/>
              </w:rPr>
            </w:pPr>
          </w:p>
          <w:p w14:paraId="5D0F14AE" w14:textId="784A6696" w:rsidR="009C6BE4" w:rsidRPr="00586823" w:rsidRDefault="009C6BE4" w:rsidP="0037310D">
            <w:pPr>
              <w:spacing w:line="267" w:lineRule="exact"/>
              <w:ind w:right="-20"/>
              <w:rPr>
                <w:rFonts w:eastAsia="Calibri"/>
              </w:rPr>
            </w:pPr>
            <w:r>
              <w:rPr>
                <w:rFonts w:eastAsia="Calibri"/>
                <w:position w:val="1"/>
              </w:rPr>
              <w:t>Class discussion based on Reading Reactions</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64137139" w14:textId="77777777" w:rsidR="0037310D" w:rsidRPr="00586823" w:rsidRDefault="0037310D" w:rsidP="00001191">
            <w:pPr>
              <w:spacing w:line="240" w:lineRule="exact"/>
              <w:rPr>
                <w:rFonts w:eastAsia="Calibri"/>
                <w:b/>
                <w:position w:val="1"/>
              </w:rPr>
            </w:pPr>
          </w:p>
        </w:tc>
      </w:tr>
      <w:tr w:rsidR="0037310D" w:rsidRPr="00586823" w14:paraId="68ED0D74" w14:textId="77777777" w:rsidTr="00D156CB">
        <w:trPr>
          <w:trHeight w:hRule="exact" w:val="560"/>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C169207" w14:textId="12D8F410" w:rsidR="0037310D" w:rsidRPr="00586823" w:rsidRDefault="0037310D" w:rsidP="0037310D">
            <w:pPr>
              <w:spacing w:line="267" w:lineRule="exact"/>
              <w:ind w:left="102" w:right="-20"/>
              <w:rPr>
                <w:rFonts w:eastAsia="Calibri"/>
              </w:rPr>
            </w:pPr>
            <w:r w:rsidRPr="00586823">
              <w:rPr>
                <w:rFonts w:eastAsia="Calibri"/>
                <w:b/>
                <w:bCs/>
                <w:spacing w:val="-1"/>
                <w:position w:val="1"/>
                <w:shd w:val="clear" w:color="auto" w:fill="D0CECE" w:themeFill="background2" w:themeFillShade="E6"/>
              </w:rPr>
              <w:t>Wee</w:t>
            </w:r>
            <w:r w:rsidRPr="00586823">
              <w:rPr>
                <w:rFonts w:eastAsia="Calibri"/>
                <w:b/>
                <w:bCs/>
                <w:position w:val="1"/>
                <w:shd w:val="clear" w:color="auto" w:fill="D0CECE" w:themeFill="background2" w:themeFillShade="E6"/>
              </w:rPr>
              <w:t>k 7 (</w:t>
            </w:r>
            <w:r w:rsidR="00BE5E0F">
              <w:rPr>
                <w:rFonts w:eastAsia="Calibri"/>
                <w:b/>
                <w:bCs/>
                <w:position w:val="1"/>
                <w:shd w:val="clear" w:color="auto" w:fill="D0CECE" w:themeFill="background2" w:themeFillShade="E6"/>
              </w:rPr>
              <w:t>2/21 – 2/25</w:t>
            </w:r>
            <w:r w:rsidRPr="00586823">
              <w:rPr>
                <w:rFonts w:eastAsia="Calibri"/>
                <w:b/>
                <w:bCs/>
                <w:position w:val="1"/>
                <w:shd w:val="clear" w:color="auto" w:fill="D0CECE" w:themeFill="background2" w:themeFillShade="E6"/>
              </w:rPr>
              <w:t xml:space="preserve">) </w:t>
            </w:r>
          </w:p>
        </w:tc>
      </w:tr>
      <w:tr w:rsidR="0037310D" w:rsidRPr="00586823" w14:paraId="74A35DBE" w14:textId="77777777" w:rsidTr="00AF1927">
        <w:trPr>
          <w:trHeight w:hRule="exact" w:val="478"/>
        </w:trPr>
        <w:tc>
          <w:tcPr>
            <w:tcW w:w="1254" w:type="dxa"/>
            <w:tcBorders>
              <w:top w:val="single" w:sz="4" w:space="0" w:color="000000"/>
              <w:left w:val="single" w:sz="4" w:space="0" w:color="000000"/>
              <w:bottom w:val="single" w:sz="4" w:space="0" w:color="000000"/>
              <w:right w:val="single" w:sz="4" w:space="0" w:color="000000"/>
            </w:tcBorders>
          </w:tcPr>
          <w:p w14:paraId="6929FF18" w14:textId="7D1729AE" w:rsidR="0037310D" w:rsidRPr="00586823" w:rsidRDefault="0037310D" w:rsidP="0037310D">
            <w:pPr>
              <w:ind w:right="81"/>
              <w:jc w:val="right"/>
              <w:rPr>
                <w:rFonts w:eastAsia="Calibri"/>
              </w:rPr>
            </w:pPr>
            <w:r w:rsidRPr="00586823">
              <w:rPr>
                <w:rFonts w:eastAsia="Calibri"/>
                <w:b/>
                <w:bCs/>
              </w:rPr>
              <w:t>M (</w:t>
            </w:r>
            <w:r w:rsidR="00001191">
              <w:rPr>
                <w:rFonts w:eastAsia="Calibri"/>
                <w:b/>
                <w:bCs/>
              </w:rPr>
              <w:t>2/21</w:t>
            </w:r>
            <w:r w:rsidRPr="00586823">
              <w:rPr>
                <w:rFonts w:eastAsia="Calibri"/>
                <w:b/>
                <w:bCs/>
              </w:rPr>
              <w:t>)</w:t>
            </w:r>
          </w:p>
        </w:tc>
        <w:tc>
          <w:tcPr>
            <w:tcW w:w="4699" w:type="dxa"/>
            <w:tcBorders>
              <w:top w:val="single" w:sz="4" w:space="0" w:color="000000"/>
              <w:left w:val="single" w:sz="4" w:space="0" w:color="000000"/>
              <w:bottom w:val="single" w:sz="4" w:space="0" w:color="000000"/>
              <w:right w:val="single" w:sz="4" w:space="0" w:color="000000"/>
            </w:tcBorders>
          </w:tcPr>
          <w:p w14:paraId="370A0C30" w14:textId="6A1DEBA2" w:rsidR="0037310D" w:rsidRPr="00586823" w:rsidRDefault="00F617BF" w:rsidP="00F617BF">
            <w:pPr>
              <w:ind w:right="-20"/>
              <w:rPr>
                <w:rFonts w:eastAsia="Calibri"/>
              </w:rPr>
            </w:pPr>
            <w:r>
              <w:rPr>
                <w:rFonts w:eastAsia="Calibri"/>
              </w:rPr>
              <w:t xml:space="preserve">Coping with and adjusting to disability </w:t>
            </w:r>
          </w:p>
        </w:tc>
        <w:tc>
          <w:tcPr>
            <w:tcW w:w="3627" w:type="dxa"/>
            <w:tcBorders>
              <w:top w:val="single" w:sz="4" w:space="0" w:color="000000"/>
              <w:left w:val="single" w:sz="4" w:space="0" w:color="000000"/>
              <w:bottom w:val="single" w:sz="4" w:space="0" w:color="000000"/>
              <w:right w:val="single" w:sz="4" w:space="0" w:color="000000"/>
            </w:tcBorders>
          </w:tcPr>
          <w:p w14:paraId="178267E1" w14:textId="671B3D50" w:rsidR="0037310D" w:rsidRDefault="0037310D" w:rsidP="0037310D">
            <w:pPr>
              <w:spacing w:line="240" w:lineRule="exact"/>
              <w:rPr>
                <w:rFonts w:eastAsia="Calibri"/>
                <w:bCs/>
                <w:position w:val="1"/>
              </w:rPr>
            </w:pPr>
            <w:r w:rsidRPr="00586823">
              <w:rPr>
                <w:rFonts w:eastAsia="Calibri"/>
                <w:b/>
                <w:position w:val="1"/>
              </w:rPr>
              <w:t xml:space="preserve"> </w:t>
            </w:r>
            <w:r w:rsidR="00F617BF">
              <w:rPr>
                <w:rFonts w:eastAsia="Calibri"/>
                <w:bCs/>
                <w:position w:val="1"/>
              </w:rPr>
              <w:t>Dunn Ch. 5</w:t>
            </w:r>
          </w:p>
          <w:p w14:paraId="1B0C1735" w14:textId="1817BAF0" w:rsidR="00666FA2" w:rsidRPr="00666FA2" w:rsidRDefault="00666FA2" w:rsidP="0037310D">
            <w:pPr>
              <w:spacing w:line="240" w:lineRule="exact"/>
              <w:rPr>
                <w:rFonts w:eastAsia="Calibri"/>
                <w:b/>
                <w:position w:val="1"/>
              </w:rPr>
            </w:pPr>
            <w:r>
              <w:rPr>
                <w:rFonts w:eastAsia="Calibri"/>
                <w:b/>
                <w:position w:val="1"/>
              </w:rPr>
              <w:t xml:space="preserve">Due: Reading Reaction </w:t>
            </w:r>
          </w:p>
          <w:p w14:paraId="00D7DF6F" w14:textId="77777777" w:rsidR="0037310D" w:rsidRPr="004C2DD6" w:rsidRDefault="0037310D" w:rsidP="0037310D">
            <w:pPr>
              <w:spacing w:line="240" w:lineRule="exact"/>
              <w:jc w:val="center"/>
              <w:rPr>
                <w:rFonts w:eastAsia="Calibri"/>
                <w:b/>
                <w:position w:val="1"/>
              </w:rPr>
            </w:pPr>
          </w:p>
        </w:tc>
      </w:tr>
      <w:tr w:rsidR="0037310D" w:rsidRPr="00586823" w14:paraId="565D8293" w14:textId="77777777" w:rsidTr="00D156CB">
        <w:trPr>
          <w:trHeight w:hRule="exact" w:val="424"/>
        </w:trPr>
        <w:tc>
          <w:tcPr>
            <w:tcW w:w="1254" w:type="dxa"/>
            <w:tcBorders>
              <w:top w:val="single" w:sz="4" w:space="0" w:color="000000"/>
              <w:left w:val="single" w:sz="4" w:space="0" w:color="000000"/>
              <w:bottom w:val="single" w:sz="4" w:space="0" w:color="000000"/>
              <w:right w:val="single" w:sz="4" w:space="0" w:color="000000"/>
            </w:tcBorders>
          </w:tcPr>
          <w:p w14:paraId="3A50399C" w14:textId="5253423D" w:rsidR="0037310D" w:rsidRPr="00586823" w:rsidRDefault="0037310D" w:rsidP="0037310D">
            <w:pPr>
              <w:ind w:right="81"/>
              <w:jc w:val="right"/>
              <w:rPr>
                <w:rFonts w:eastAsia="Calibri"/>
                <w:b/>
                <w:bCs/>
              </w:rPr>
            </w:pPr>
            <w:r w:rsidRPr="00586823">
              <w:rPr>
                <w:rFonts w:eastAsia="Calibri"/>
                <w:b/>
                <w:bCs/>
              </w:rPr>
              <w:t>W (</w:t>
            </w:r>
            <w:r w:rsidR="00001191">
              <w:rPr>
                <w:rFonts w:eastAsia="Calibri"/>
                <w:b/>
                <w:bCs/>
              </w:rPr>
              <w:t>2/23</w:t>
            </w:r>
            <w:r w:rsidRPr="00586823">
              <w:rPr>
                <w:rFonts w:eastAsia="Calibri"/>
                <w:b/>
                <w:bCs/>
              </w:rPr>
              <w:t>)</w:t>
            </w:r>
          </w:p>
        </w:tc>
        <w:tc>
          <w:tcPr>
            <w:tcW w:w="4699" w:type="dxa"/>
            <w:tcBorders>
              <w:top w:val="single" w:sz="4" w:space="0" w:color="000000"/>
              <w:left w:val="single" w:sz="4" w:space="0" w:color="000000"/>
              <w:bottom w:val="single" w:sz="4" w:space="0" w:color="000000"/>
              <w:right w:val="single" w:sz="4" w:space="0" w:color="000000"/>
            </w:tcBorders>
          </w:tcPr>
          <w:p w14:paraId="32BEF728" w14:textId="7E9C3BD2" w:rsidR="0037310D" w:rsidRPr="00586823" w:rsidRDefault="009B1C8C" w:rsidP="0037310D">
            <w:pPr>
              <w:ind w:right="-20"/>
              <w:rPr>
                <w:rFonts w:eastAsia="Calibri"/>
                <w:spacing w:val="1"/>
              </w:rPr>
            </w:pPr>
            <w:r>
              <w:rPr>
                <w:rFonts w:eastAsia="Calibri"/>
                <w:spacing w:val="1"/>
              </w:rPr>
              <w:t xml:space="preserve">Coping with and adjusting to disability </w:t>
            </w:r>
          </w:p>
        </w:tc>
        <w:tc>
          <w:tcPr>
            <w:tcW w:w="3627" w:type="dxa"/>
            <w:tcBorders>
              <w:top w:val="single" w:sz="4" w:space="0" w:color="000000"/>
              <w:left w:val="single" w:sz="4" w:space="0" w:color="000000"/>
              <w:bottom w:val="single" w:sz="4" w:space="0" w:color="000000"/>
              <w:right w:val="single" w:sz="4" w:space="0" w:color="000000"/>
            </w:tcBorders>
          </w:tcPr>
          <w:p w14:paraId="631C7912" w14:textId="524A835F" w:rsidR="0037310D" w:rsidRPr="00586823" w:rsidRDefault="0037310D" w:rsidP="0037310D">
            <w:pPr>
              <w:ind w:right="81"/>
              <w:rPr>
                <w:rFonts w:eastAsia="Calibri"/>
              </w:rPr>
            </w:pPr>
          </w:p>
        </w:tc>
      </w:tr>
      <w:tr w:rsidR="0037310D" w:rsidRPr="00586823" w14:paraId="14422663" w14:textId="77777777" w:rsidTr="004C2DD6">
        <w:trPr>
          <w:trHeight w:hRule="exact" w:val="559"/>
        </w:trPr>
        <w:tc>
          <w:tcPr>
            <w:tcW w:w="1254" w:type="dxa"/>
            <w:tcBorders>
              <w:top w:val="single" w:sz="4" w:space="0" w:color="000000"/>
              <w:left w:val="single" w:sz="4" w:space="0" w:color="000000"/>
              <w:bottom w:val="single" w:sz="4" w:space="0" w:color="000000"/>
              <w:right w:val="single" w:sz="4" w:space="0" w:color="000000"/>
            </w:tcBorders>
          </w:tcPr>
          <w:p w14:paraId="5C6735D7" w14:textId="2B1CBF41" w:rsidR="0037310D" w:rsidRPr="00586823" w:rsidRDefault="0037310D" w:rsidP="0037310D">
            <w:pPr>
              <w:ind w:right="81"/>
              <w:jc w:val="right"/>
              <w:rPr>
                <w:rFonts w:eastAsia="Calibri"/>
                <w:b/>
                <w:bCs/>
              </w:rPr>
            </w:pPr>
            <w:r w:rsidRPr="00586823">
              <w:rPr>
                <w:rFonts w:eastAsia="Calibri"/>
                <w:b/>
                <w:bCs/>
                <w:position w:val="1"/>
              </w:rPr>
              <w:t>F (</w:t>
            </w:r>
            <w:r w:rsidR="00001191">
              <w:rPr>
                <w:rFonts w:eastAsia="Calibri"/>
                <w:b/>
                <w:bCs/>
                <w:position w:val="1"/>
              </w:rPr>
              <w:t>2/25</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333299C2" w14:textId="77777777" w:rsidR="0037310D" w:rsidRDefault="0037310D" w:rsidP="0037310D">
            <w:pPr>
              <w:rPr>
                <w:rFonts w:eastAsia="Calibri"/>
                <w:spacing w:val="1"/>
              </w:rPr>
            </w:pPr>
          </w:p>
          <w:p w14:paraId="7E895D48" w14:textId="374168AA" w:rsidR="009C6BE4" w:rsidRPr="00586823" w:rsidRDefault="009C6BE4" w:rsidP="0037310D">
            <w:pPr>
              <w:rPr>
                <w:rFonts w:eastAsia="Calibri"/>
                <w:spacing w:val="1"/>
              </w:rPr>
            </w:pPr>
            <w:r>
              <w:rPr>
                <w:rFonts w:eastAsia="Calibri"/>
                <w:position w:val="1"/>
              </w:rPr>
              <w:t>Class discussion based on Reading Reactions</w:t>
            </w:r>
          </w:p>
        </w:tc>
        <w:tc>
          <w:tcPr>
            <w:tcW w:w="3627" w:type="dxa"/>
            <w:tcBorders>
              <w:top w:val="single" w:sz="4" w:space="0" w:color="000000"/>
              <w:left w:val="single" w:sz="4" w:space="0" w:color="000000"/>
              <w:bottom w:val="single" w:sz="4" w:space="0" w:color="000000"/>
              <w:right w:val="single" w:sz="4" w:space="0" w:color="000000"/>
            </w:tcBorders>
          </w:tcPr>
          <w:p w14:paraId="76CC8DBC" w14:textId="4AE9816A" w:rsidR="0037310D" w:rsidRPr="00586823" w:rsidRDefault="0037310D" w:rsidP="0037310D">
            <w:pPr>
              <w:rPr>
                <w:rFonts w:eastAsia="Calibri"/>
              </w:rPr>
            </w:pPr>
          </w:p>
          <w:p w14:paraId="20666BCC" w14:textId="77777777" w:rsidR="0037310D" w:rsidRPr="00586823" w:rsidRDefault="0037310D" w:rsidP="0037310D">
            <w:pPr>
              <w:jc w:val="center"/>
              <w:rPr>
                <w:rFonts w:eastAsia="Calibri"/>
              </w:rPr>
            </w:pPr>
          </w:p>
        </w:tc>
      </w:tr>
      <w:tr w:rsidR="0037310D" w:rsidRPr="00586823" w14:paraId="2349F206"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C75D0F" w14:textId="4A3B560C"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8 (</w:t>
            </w:r>
            <w:r w:rsidR="00BE5E0F">
              <w:rPr>
                <w:rFonts w:eastAsia="Calibri"/>
                <w:b/>
                <w:bCs/>
                <w:spacing w:val="1"/>
                <w:shd w:val="clear" w:color="auto" w:fill="D0CECE" w:themeFill="background2" w:themeFillShade="E6"/>
              </w:rPr>
              <w:t>2/28 – 3/4)</w:t>
            </w:r>
            <w:r w:rsidRPr="00586823">
              <w:rPr>
                <w:rFonts w:eastAsia="Calibri"/>
                <w:b/>
                <w:bCs/>
                <w:spacing w:val="1"/>
                <w:shd w:val="clear" w:color="auto" w:fill="D0CECE" w:themeFill="background2" w:themeFillShade="E6"/>
              </w:rPr>
              <w:t xml:space="preserve"> </w:t>
            </w:r>
          </w:p>
        </w:tc>
      </w:tr>
      <w:tr w:rsidR="0037310D" w:rsidRPr="00586823" w14:paraId="77E27E99" w14:textId="77777777" w:rsidTr="0024309C">
        <w:trPr>
          <w:trHeight w:hRule="exact" w:val="919"/>
        </w:trPr>
        <w:tc>
          <w:tcPr>
            <w:tcW w:w="1254" w:type="dxa"/>
            <w:tcBorders>
              <w:top w:val="single" w:sz="4" w:space="0" w:color="000000"/>
              <w:left w:val="single" w:sz="4" w:space="0" w:color="000000"/>
              <w:bottom w:val="single" w:sz="4" w:space="0" w:color="000000"/>
              <w:right w:val="single" w:sz="4" w:space="0" w:color="000000"/>
            </w:tcBorders>
          </w:tcPr>
          <w:p w14:paraId="66D6A765" w14:textId="122CDC36" w:rsidR="0037310D" w:rsidRPr="00586823" w:rsidRDefault="0037310D" w:rsidP="0037310D">
            <w:pPr>
              <w:ind w:right="81"/>
              <w:jc w:val="right"/>
              <w:rPr>
                <w:rFonts w:eastAsia="Calibri"/>
                <w:b/>
                <w:bCs/>
                <w:position w:val="1"/>
              </w:rPr>
            </w:pPr>
            <w:r w:rsidRPr="00586823">
              <w:rPr>
                <w:rFonts w:eastAsia="Calibri"/>
                <w:b/>
                <w:bCs/>
                <w:position w:val="1"/>
              </w:rPr>
              <w:t>M (</w:t>
            </w:r>
            <w:r w:rsidR="00001191">
              <w:rPr>
                <w:rFonts w:eastAsia="Calibri"/>
                <w:b/>
                <w:bCs/>
                <w:position w:val="1"/>
              </w:rPr>
              <w:t>2/28</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53E0B804" w14:textId="4C12DB68" w:rsidR="0037310D" w:rsidRPr="00586823" w:rsidRDefault="00F617BF" w:rsidP="0037310D">
            <w:pPr>
              <w:spacing w:line="267" w:lineRule="exact"/>
              <w:ind w:right="-20"/>
              <w:rPr>
                <w:rFonts w:eastAsia="Calibri"/>
                <w:spacing w:val="1"/>
                <w:position w:val="1"/>
              </w:rPr>
            </w:pPr>
            <w:r>
              <w:rPr>
                <w:rFonts w:eastAsia="Calibri"/>
                <w:spacing w:val="1"/>
                <w:position w:val="1"/>
              </w:rPr>
              <w:t xml:space="preserve">Sexuality and disability </w:t>
            </w:r>
            <w:r w:rsidR="0039271B">
              <w:rPr>
                <w:rFonts w:eastAsia="Calibri"/>
                <w:spacing w:val="1"/>
                <w:position w:val="1"/>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18DD4F82" w14:textId="737D8C74" w:rsidR="0037310D" w:rsidRDefault="009C6BE4" w:rsidP="0037310D">
            <w:pPr>
              <w:ind w:right="81"/>
              <w:rPr>
                <w:rFonts w:eastAsia="Calibri"/>
                <w:bCs/>
                <w:spacing w:val="1"/>
              </w:rPr>
            </w:pPr>
            <w:r>
              <w:rPr>
                <w:rFonts w:eastAsia="Calibri"/>
                <w:bCs/>
                <w:spacing w:val="1"/>
              </w:rPr>
              <w:t xml:space="preserve"> </w:t>
            </w:r>
            <w:proofErr w:type="spellStart"/>
            <w:r>
              <w:rPr>
                <w:rFonts w:eastAsia="Calibri"/>
                <w:bCs/>
                <w:spacing w:val="1"/>
              </w:rPr>
              <w:t>Goulden</w:t>
            </w:r>
            <w:proofErr w:type="spellEnd"/>
            <w:r>
              <w:rPr>
                <w:rFonts w:eastAsia="Calibri"/>
                <w:bCs/>
                <w:spacing w:val="1"/>
              </w:rPr>
              <w:t>, 2021</w:t>
            </w:r>
          </w:p>
          <w:p w14:paraId="3282294A" w14:textId="73EA8538" w:rsidR="00181AF6" w:rsidRDefault="00181AF6" w:rsidP="0037310D">
            <w:pPr>
              <w:ind w:right="81"/>
              <w:rPr>
                <w:rFonts w:eastAsia="Calibri"/>
                <w:bCs/>
                <w:spacing w:val="1"/>
              </w:rPr>
            </w:pPr>
            <w:r>
              <w:rPr>
                <w:rFonts w:eastAsia="Calibri"/>
                <w:bCs/>
                <w:spacing w:val="1"/>
              </w:rPr>
              <w:t>Lee et al., 2020</w:t>
            </w:r>
          </w:p>
          <w:p w14:paraId="6F0041A0" w14:textId="5F9D7B3A" w:rsidR="00B0104D" w:rsidRPr="00B0104D" w:rsidRDefault="00B0104D" w:rsidP="0037310D">
            <w:pPr>
              <w:ind w:right="81"/>
              <w:rPr>
                <w:rFonts w:eastAsia="Calibri"/>
                <w:b/>
                <w:spacing w:val="1"/>
              </w:rPr>
            </w:pPr>
            <w:r>
              <w:rPr>
                <w:rFonts w:eastAsia="Calibri"/>
                <w:b/>
                <w:spacing w:val="1"/>
              </w:rPr>
              <w:t xml:space="preserve">Due: Reading Reaction </w:t>
            </w:r>
          </w:p>
        </w:tc>
      </w:tr>
      <w:tr w:rsidR="0037310D" w:rsidRPr="00586823" w14:paraId="3B7F9DBC" w14:textId="77777777" w:rsidTr="003A3A08">
        <w:trPr>
          <w:trHeight w:hRule="exact" w:val="84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71FADF1" w14:textId="6A2F17F3" w:rsidR="0037310D" w:rsidRPr="00586823" w:rsidRDefault="0037310D" w:rsidP="0037310D">
            <w:pPr>
              <w:ind w:right="81"/>
              <w:jc w:val="right"/>
              <w:rPr>
                <w:rFonts w:eastAsia="Calibri"/>
                <w:b/>
                <w:bCs/>
                <w:position w:val="1"/>
              </w:rPr>
            </w:pPr>
            <w:r w:rsidRPr="00586823">
              <w:rPr>
                <w:rFonts w:eastAsia="Calibri"/>
                <w:b/>
                <w:bCs/>
                <w:position w:val="1"/>
              </w:rPr>
              <w:t xml:space="preserve">W </w:t>
            </w:r>
            <w:r w:rsidR="00001191">
              <w:rPr>
                <w:rFonts w:eastAsia="Calibri"/>
                <w:b/>
                <w:bCs/>
                <w:position w:val="1"/>
              </w:rPr>
              <w:t>(</w:t>
            </w:r>
            <w:r w:rsidR="005B09A9">
              <w:rPr>
                <w:rFonts w:eastAsia="Calibri"/>
                <w:b/>
                <w:bCs/>
                <w:position w:val="1"/>
              </w:rPr>
              <w:t>3/2</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2560C1DB" w14:textId="2D6097BA" w:rsidR="0037310D" w:rsidRPr="00586823" w:rsidRDefault="0024309C" w:rsidP="0037310D">
            <w:pPr>
              <w:rPr>
                <w:rFonts w:eastAsia="Calibri"/>
                <w:spacing w:val="1"/>
                <w:position w:val="1"/>
              </w:rPr>
            </w:pPr>
            <w:r>
              <w:rPr>
                <w:rFonts w:eastAsia="Calibri"/>
                <w:spacing w:val="1"/>
                <w:position w:val="1"/>
              </w:rPr>
              <w:t>Sexuality and disability</w:t>
            </w:r>
            <w:r w:rsidR="0037310D" w:rsidRPr="00586823">
              <w:rPr>
                <w:rFonts w:eastAsia="Calibri"/>
                <w:spacing w:val="1"/>
                <w:position w:val="1"/>
              </w:rPr>
              <w:t xml:space="preserve"> </w:t>
            </w:r>
          </w:p>
          <w:p w14:paraId="0BF9B718" w14:textId="77777777" w:rsidR="0037310D" w:rsidRPr="00586823" w:rsidRDefault="0037310D" w:rsidP="0037310D">
            <w:pPr>
              <w:spacing w:line="267" w:lineRule="exact"/>
              <w:ind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05F1C09B" w14:textId="28083827" w:rsidR="005B09A9" w:rsidRPr="00586823" w:rsidRDefault="0037310D" w:rsidP="005B09A9">
            <w:pPr>
              <w:ind w:right="81"/>
            </w:pPr>
            <w:r w:rsidRPr="00586823">
              <w:t xml:space="preserve">  </w:t>
            </w:r>
          </w:p>
          <w:p w14:paraId="30D376C1" w14:textId="1CA4A18E" w:rsidR="0037310D" w:rsidRPr="00586823" w:rsidRDefault="0037310D" w:rsidP="0037310D">
            <w:pPr>
              <w:ind w:right="81"/>
              <w:jc w:val="center"/>
            </w:pPr>
          </w:p>
        </w:tc>
      </w:tr>
      <w:tr w:rsidR="0037310D" w:rsidRPr="00586823" w14:paraId="199E3CAA" w14:textId="77777777" w:rsidTr="00666FA2">
        <w:trPr>
          <w:trHeight w:hRule="exact" w:val="712"/>
        </w:trPr>
        <w:tc>
          <w:tcPr>
            <w:tcW w:w="12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D3040C" w14:textId="25452F2A" w:rsidR="0037310D" w:rsidRPr="00586823" w:rsidRDefault="0037310D" w:rsidP="0037310D">
            <w:pPr>
              <w:ind w:right="81"/>
              <w:jc w:val="right"/>
              <w:rPr>
                <w:rFonts w:eastAsia="Calibri"/>
                <w:b/>
                <w:bCs/>
                <w:position w:val="1"/>
              </w:rPr>
            </w:pPr>
            <w:r w:rsidRPr="00586823">
              <w:rPr>
                <w:rFonts w:eastAsia="Calibri"/>
                <w:b/>
                <w:bCs/>
                <w:position w:val="1"/>
              </w:rPr>
              <w:t>F (</w:t>
            </w:r>
            <w:r w:rsidR="005B09A9">
              <w:rPr>
                <w:rFonts w:eastAsia="Calibri"/>
                <w:b/>
                <w:bCs/>
                <w:position w:val="1"/>
              </w:rPr>
              <w:t>3/4</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4F1687" w14:textId="069BB0AD" w:rsidR="0037310D" w:rsidRPr="00666FA2" w:rsidRDefault="0037310D" w:rsidP="0037310D">
            <w:pPr>
              <w:rPr>
                <w:rFonts w:eastAsia="Calibri"/>
                <w:bCs/>
                <w:spacing w:val="1"/>
                <w:position w:val="1"/>
              </w:rPr>
            </w:pPr>
            <w:r w:rsidRPr="009B1F9F">
              <w:rPr>
                <w:rFonts w:eastAsia="Calibri"/>
                <w:b/>
                <w:spacing w:val="1"/>
                <w:position w:val="1"/>
              </w:rPr>
              <w:t xml:space="preserve"> </w:t>
            </w:r>
            <w:r w:rsidR="00666FA2">
              <w:rPr>
                <w:rFonts w:eastAsia="Calibri"/>
                <w:bCs/>
                <w:spacing w:val="1"/>
                <w:position w:val="1"/>
              </w:rPr>
              <w:t xml:space="preserve">Discuss reading reactions and </w:t>
            </w:r>
            <w:r w:rsidR="006C0B04">
              <w:rPr>
                <w:rFonts w:eastAsia="Calibri"/>
                <w:bCs/>
                <w:spacing w:val="1"/>
                <w:position w:val="1"/>
              </w:rPr>
              <w:t xml:space="preserve">YouTube Video Reflections </w:t>
            </w:r>
          </w:p>
        </w:tc>
        <w:tc>
          <w:tcPr>
            <w:tcW w:w="36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00E89" w14:textId="6CEE8B04" w:rsidR="0037310D" w:rsidRPr="00666FA2" w:rsidRDefault="0037310D" w:rsidP="0037310D">
            <w:pPr>
              <w:ind w:right="81"/>
              <w:rPr>
                <w:b/>
                <w:bCs/>
                <w:color w:val="000000" w:themeColor="text1"/>
              </w:rPr>
            </w:pPr>
            <w:r w:rsidRPr="00586823">
              <w:rPr>
                <w:color w:val="000000" w:themeColor="text1"/>
              </w:rPr>
              <w:t xml:space="preserve">  </w:t>
            </w:r>
            <w:r w:rsidR="00666FA2">
              <w:rPr>
                <w:b/>
                <w:bCs/>
                <w:color w:val="000000" w:themeColor="text1"/>
              </w:rPr>
              <w:t xml:space="preserve">Due: </w:t>
            </w:r>
            <w:r w:rsidR="006C0B04">
              <w:rPr>
                <w:b/>
                <w:bCs/>
                <w:color w:val="000000" w:themeColor="text1"/>
              </w:rPr>
              <w:t>YouTube Video Reflection</w:t>
            </w:r>
            <w:r w:rsidR="00666FA2">
              <w:rPr>
                <w:b/>
                <w:bCs/>
                <w:color w:val="000000" w:themeColor="text1"/>
              </w:rPr>
              <w:t xml:space="preserve"> #2</w:t>
            </w:r>
          </w:p>
          <w:p w14:paraId="40DA8146" w14:textId="77777777" w:rsidR="0037310D" w:rsidRPr="00AF1927" w:rsidRDefault="0037310D" w:rsidP="0037310D">
            <w:pPr>
              <w:jc w:val="center"/>
              <w:rPr>
                <w:color w:val="000000" w:themeColor="text1"/>
              </w:rPr>
            </w:pPr>
          </w:p>
        </w:tc>
      </w:tr>
      <w:tr w:rsidR="0037310D" w:rsidRPr="00586823" w14:paraId="56EBDBCE" w14:textId="77777777" w:rsidTr="00D156CB">
        <w:trPr>
          <w:trHeight w:hRule="exact" w:val="55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689FE40" w14:textId="6CEE2155"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9 (</w:t>
            </w:r>
            <w:r w:rsidR="00BE5E0F">
              <w:rPr>
                <w:rFonts w:eastAsia="Calibri"/>
                <w:b/>
                <w:bCs/>
                <w:spacing w:val="1"/>
                <w:shd w:val="clear" w:color="auto" w:fill="D0CECE" w:themeFill="background2" w:themeFillShade="E6"/>
              </w:rPr>
              <w:t>3/7 – 3/11</w:t>
            </w:r>
            <w:r w:rsidRPr="00586823">
              <w:rPr>
                <w:rFonts w:eastAsia="Calibri"/>
                <w:b/>
                <w:bCs/>
                <w:spacing w:val="1"/>
                <w:shd w:val="clear" w:color="auto" w:fill="D0CECE" w:themeFill="background2" w:themeFillShade="E6"/>
              </w:rPr>
              <w:t xml:space="preserve">) </w:t>
            </w:r>
          </w:p>
        </w:tc>
      </w:tr>
      <w:tr w:rsidR="0037310D" w:rsidRPr="00586823" w14:paraId="4C676987" w14:textId="77777777" w:rsidTr="00235089">
        <w:trPr>
          <w:trHeight w:hRule="exact" w:val="406"/>
        </w:trPr>
        <w:tc>
          <w:tcPr>
            <w:tcW w:w="1254" w:type="dxa"/>
            <w:tcBorders>
              <w:top w:val="single" w:sz="4" w:space="0" w:color="000000"/>
              <w:left w:val="single" w:sz="4" w:space="0" w:color="000000"/>
              <w:bottom w:val="single" w:sz="4" w:space="0" w:color="000000"/>
              <w:right w:val="single" w:sz="4" w:space="0" w:color="000000"/>
            </w:tcBorders>
          </w:tcPr>
          <w:p w14:paraId="315C3FA9" w14:textId="626496B1" w:rsidR="0037310D" w:rsidRPr="00586823" w:rsidRDefault="0037310D" w:rsidP="0037310D">
            <w:pPr>
              <w:ind w:right="81"/>
              <w:jc w:val="right"/>
              <w:rPr>
                <w:rFonts w:eastAsia="Calibri"/>
                <w:b/>
                <w:bCs/>
                <w:position w:val="1"/>
              </w:rPr>
            </w:pPr>
            <w:r w:rsidRPr="00586823">
              <w:rPr>
                <w:rFonts w:eastAsia="Calibri"/>
                <w:b/>
                <w:bCs/>
                <w:position w:val="1"/>
              </w:rPr>
              <w:t>M (</w:t>
            </w:r>
            <w:r w:rsidR="005B09A9">
              <w:rPr>
                <w:rFonts w:eastAsia="Calibri"/>
                <w:b/>
                <w:bCs/>
                <w:position w:val="1"/>
              </w:rPr>
              <w:t>3/7</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3B02F75C" w14:textId="5CE846CF" w:rsidR="0037310D" w:rsidRPr="00586823" w:rsidRDefault="00235089" w:rsidP="0037310D">
            <w:pPr>
              <w:spacing w:line="267" w:lineRule="exact"/>
              <w:ind w:left="100" w:right="-20"/>
              <w:rPr>
                <w:rFonts w:eastAsia="Calibri"/>
                <w:spacing w:val="1"/>
                <w:position w:val="1"/>
              </w:rPr>
            </w:pPr>
            <w:r>
              <w:rPr>
                <w:rFonts w:eastAsia="Calibri"/>
                <w:spacing w:val="1"/>
                <w:position w:val="1"/>
              </w:rPr>
              <w:t xml:space="preserve">NO CLASS – spring break </w:t>
            </w:r>
          </w:p>
        </w:tc>
        <w:tc>
          <w:tcPr>
            <w:tcW w:w="3627" w:type="dxa"/>
            <w:tcBorders>
              <w:top w:val="single" w:sz="4" w:space="0" w:color="000000"/>
              <w:left w:val="single" w:sz="4" w:space="0" w:color="000000"/>
              <w:bottom w:val="single" w:sz="4" w:space="0" w:color="000000"/>
              <w:right w:val="single" w:sz="4" w:space="0" w:color="000000"/>
            </w:tcBorders>
          </w:tcPr>
          <w:p w14:paraId="7BD84A67" w14:textId="4A5B0ABB" w:rsidR="0037310D" w:rsidRDefault="0037310D" w:rsidP="0037310D">
            <w:pPr>
              <w:ind w:right="81"/>
              <w:rPr>
                <w:rFonts w:eastAsia="Calibri"/>
                <w:bCs/>
                <w:spacing w:val="1"/>
              </w:rPr>
            </w:pPr>
            <w:r>
              <w:rPr>
                <w:rFonts w:eastAsia="Calibri"/>
                <w:bCs/>
                <w:spacing w:val="1"/>
              </w:rPr>
              <w:t xml:space="preserve">  </w:t>
            </w:r>
          </w:p>
          <w:p w14:paraId="33AB4449" w14:textId="77777777" w:rsidR="0037310D" w:rsidRPr="00586823" w:rsidRDefault="0037310D" w:rsidP="0037310D">
            <w:pPr>
              <w:jc w:val="center"/>
              <w:rPr>
                <w:rFonts w:eastAsia="Calibri"/>
                <w:bCs/>
                <w:spacing w:val="1"/>
              </w:rPr>
            </w:pPr>
          </w:p>
        </w:tc>
      </w:tr>
      <w:tr w:rsidR="0037310D" w:rsidRPr="00586823" w14:paraId="0B7F9B3B" w14:textId="77777777" w:rsidTr="00D156CB">
        <w:trPr>
          <w:trHeight w:hRule="exact" w:val="469"/>
        </w:trPr>
        <w:tc>
          <w:tcPr>
            <w:tcW w:w="1254" w:type="dxa"/>
            <w:tcBorders>
              <w:top w:val="single" w:sz="4" w:space="0" w:color="000000"/>
              <w:left w:val="single" w:sz="4" w:space="0" w:color="000000"/>
              <w:bottom w:val="single" w:sz="4" w:space="0" w:color="000000"/>
              <w:right w:val="single" w:sz="4" w:space="0" w:color="000000"/>
            </w:tcBorders>
          </w:tcPr>
          <w:p w14:paraId="3648450C" w14:textId="35D7A25C" w:rsidR="0037310D" w:rsidRPr="00586823" w:rsidRDefault="0037310D" w:rsidP="0037310D">
            <w:pPr>
              <w:ind w:right="81"/>
              <w:jc w:val="right"/>
              <w:rPr>
                <w:rFonts w:eastAsia="Calibri"/>
                <w:b/>
                <w:bCs/>
                <w:position w:val="1"/>
              </w:rPr>
            </w:pPr>
            <w:r w:rsidRPr="00586823">
              <w:rPr>
                <w:rFonts w:eastAsia="Calibri"/>
                <w:b/>
                <w:bCs/>
                <w:position w:val="1"/>
              </w:rPr>
              <w:t>W (</w:t>
            </w:r>
            <w:r w:rsidR="005B09A9">
              <w:rPr>
                <w:rFonts w:eastAsia="Calibri"/>
                <w:b/>
                <w:bCs/>
                <w:position w:val="1"/>
              </w:rPr>
              <w:t>3/9</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0D8DB182" w14:textId="262DBE69" w:rsidR="0037310D" w:rsidRPr="00586823" w:rsidRDefault="00235089" w:rsidP="0037310D">
            <w:pPr>
              <w:spacing w:line="267" w:lineRule="exact"/>
              <w:ind w:left="100" w:right="-20"/>
              <w:rPr>
                <w:rFonts w:eastAsia="Calibri"/>
                <w:b/>
                <w:spacing w:val="1"/>
                <w:position w:val="1"/>
              </w:rPr>
            </w:pPr>
            <w:r>
              <w:rPr>
                <w:rFonts w:eastAsia="Calibri"/>
                <w:spacing w:val="1"/>
                <w:position w:val="1"/>
              </w:rPr>
              <w:t>NO CLASS – spring break</w:t>
            </w:r>
          </w:p>
        </w:tc>
        <w:tc>
          <w:tcPr>
            <w:tcW w:w="3627" w:type="dxa"/>
            <w:tcBorders>
              <w:top w:val="single" w:sz="4" w:space="0" w:color="000000"/>
              <w:left w:val="single" w:sz="4" w:space="0" w:color="000000"/>
              <w:bottom w:val="single" w:sz="4" w:space="0" w:color="000000"/>
              <w:right w:val="single" w:sz="4" w:space="0" w:color="000000"/>
            </w:tcBorders>
          </w:tcPr>
          <w:p w14:paraId="0FDF7B08" w14:textId="77777777" w:rsidR="0037310D" w:rsidRPr="00586823" w:rsidRDefault="0037310D" w:rsidP="0037310D">
            <w:pPr>
              <w:ind w:right="81"/>
              <w:rPr>
                <w:rFonts w:eastAsia="Calibri"/>
                <w:bCs/>
                <w:spacing w:val="1"/>
              </w:rPr>
            </w:pPr>
          </w:p>
        </w:tc>
      </w:tr>
      <w:tr w:rsidR="0037310D" w:rsidRPr="00586823" w14:paraId="6AD9507C" w14:textId="77777777" w:rsidTr="003A3A08">
        <w:trPr>
          <w:trHeight w:hRule="exact" w:val="442"/>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3972D830" w14:textId="6B9CB2B1" w:rsidR="0037310D" w:rsidRPr="00586823" w:rsidRDefault="0037310D" w:rsidP="0037310D">
            <w:pPr>
              <w:ind w:right="81"/>
              <w:jc w:val="right"/>
              <w:rPr>
                <w:rFonts w:eastAsia="Calibri"/>
                <w:b/>
                <w:bCs/>
                <w:position w:val="1"/>
              </w:rPr>
            </w:pPr>
            <w:r w:rsidRPr="00586823">
              <w:rPr>
                <w:rFonts w:eastAsia="Calibri"/>
                <w:b/>
                <w:bCs/>
                <w:position w:val="1"/>
              </w:rPr>
              <w:t>F (</w:t>
            </w:r>
            <w:r w:rsidR="005B09A9">
              <w:rPr>
                <w:rFonts w:eastAsia="Calibri"/>
                <w:b/>
                <w:bCs/>
                <w:position w:val="1"/>
              </w:rPr>
              <w:t>3/11</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05DC744B" w14:textId="43EE79AB" w:rsidR="0037310D" w:rsidRPr="00586823" w:rsidRDefault="00235089" w:rsidP="0037310D">
            <w:pPr>
              <w:spacing w:line="267" w:lineRule="exact"/>
              <w:ind w:left="100" w:right="-20"/>
              <w:rPr>
                <w:rFonts w:eastAsia="Calibri"/>
                <w:b/>
                <w:spacing w:val="1"/>
                <w:position w:val="1"/>
              </w:rPr>
            </w:pPr>
            <w:r>
              <w:rPr>
                <w:rFonts w:eastAsia="Calibri"/>
                <w:spacing w:val="1"/>
                <w:position w:val="1"/>
              </w:rPr>
              <w:t>NO CLASS – spring break</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75662654" w14:textId="77777777" w:rsidR="0037310D" w:rsidRPr="00586823" w:rsidRDefault="0037310D" w:rsidP="0037310D">
            <w:pPr>
              <w:ind w:right="81"/>
              <w:rPr>
                <w:rFonts w:eastAsia="Calibri"/>
                <w:bCs/>
                <w:spacing w:val="1"/>
              </w:rPr>
            </w:pPr>
            <w:r w:rsidRPr="00586823">
              <w:rPr>
                <w:rFonts w:eastAsia="Calibri"/>
                <w:bCs/>
                <w:spacing w:val="1"/>
              </w:rPr>
              <w:t xml:space="preserve">  </w:t>
            </w:r>
          </w:p>
        </w:tc>
      </w:tr>
      <w:tr w:rsidR="0037310D" w:rsidRPr="00586823" w14:paraId="28E7AAD0"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DF19B83" w14:textId="12AA4229"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10 (</w:t>
            </w:r>
            <w:r w:rsidR="00BE5E0F">
              <w:rPr>
                <w:rFonts w:eastAsia="Calibri"/>
                <w:b/>
                <w:bCs/>
                <w:spacing w:val="1"/>
                <w:shd w:val="clear" w:color="auto" w:fill="D0CECE" w:themeFill="background2" w:themeFillShade="E6"/>
              </w:rPr>
              <w:t>3/14</w:t>
            </w:r>
            <w:r w:rsidRPr="00586823">
              <w:rPr>
                <w:rFonts w:eastAsia="Calibri"/>
                <w:b/>
                <w:bCs/>
                <w:spacing w:val="1"/>
                <w:shd w:val="clear" w:color="auto" w:fill="D0CECE" w:themeFill="background2" w:themeFillShade="E6"/>
              </w:rPr>
              <w:t xml:space="preserve"> – </w:t>
            </w:r>
            <w:r w:rsidR="00BE5E0F">
              <w:rPr>
                <w:rFonts w:eastAsia="Calibri"/>
                <w:b/>
                <w:bCs/>
                <w:spacing w:val="1"/>
                <w:shd w:val="clear" w:color="auto" w:fill="D0CECE" w:themeFill="background2" w:themeFillShade="E6"/>
              </w:rPr>
              <w:t>3/18</w:t>
            </w:r>
            <w:r w:rsidRPr="00586823">
              <w:rPr>
                <w:rFonts w:eastAsia="Calibri"/>
                <w:b/>
                <w:bCs/>
                <w:spacing w:val="1"/>
                <w:shd w:val="clear" w:color="auto" w:fill="D0CECE" w:themeFill="background2" w:themeFillShade="E6"/>
              </w:rPr>
              <w:t xml:space="preserve">) </w:t>
            </w:r>
          </w:p>
        </w:tc>
      </w:tr>
      <w:tr w:rsidR="0037310D" w:rsidRPr="00586823" w14:paraId="20D29A11" w14:textId="77777777" w:rsidTr="000D3E62">
        <w:trPr>
          <w:trHeight w:hRule="exact" w:val="1441"/>
        </w:trPr>
        <w:tc>
          <w:tcPr>
            <w:tcW w:w="1254" w:type="dxa"/>
            <w:tcBorders>
              <w:top w:val="single" w:sz="4" w:space="0" w:color="000000"/>
              <w:left w:val="single" w:sz="4" w:space="0" w:color="000000"/>
              <w:bottom w:val="single" w:sz="4" w:space="0" w:color="000000"/>
              <w:right w:val="single" w:sz="4" w:space="0" w:color="000000"/>
            </w:tcBorders>
          </w:tcPr>
          <w:p w14:paraId="5A90A635" w14:textId="165F855C" w:rsidR="0037310D" w:rsidRPr="00586823" w:rsidRDefault="0037310D" w:rsidP="0037310D">
            <w:pPr>
              <w:ind w:right="81"/>
              <w:jc w:val="right"/>
              <w:rPr>
                <w:rFonts w:eastAsia="Calibri"/>
                <w:b/>
                <w:bCs/>
                <w:position w:val="1"/>
              </w:rPr>
            </w:pPr>
            <w:r w:rsidRPr="00586823">
              <w:rPr>
                <w:rFonts w:eastAsia="Calibri"/>
                <w:b/>
                <w:bCs/>
                <w:position w:val="1"/>
              </w:rPr>
              <w:lastRenderedPageBreak/>
              <w:t>M (</w:t>
            </w:r>
            <w:r w:rsidR="005B09A9">
              <w:rPr>
                <w:rFonts w:eastAsia="Calibri"/>
                <w:b/>
                <w:bCs/>
                <w:position w:val="1"/>
              </w:rPr>
              <w:t>3/14</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7A452561" w14:textId="28A98C49" w:rsidR="00742933" w:rsidRPr="00586823" w:rsidRDefault="00F617BF" w:rsidP="0037310D">
            <w:pPr>
              <w:spacing w:line="267" w:lineRule="exact"/>
              <w:ind w:right="-20"/>
              <w:rPr>
                <w:rFonts w:eastAsia="Calibri"/>
                <w:spacing w:val="1"/>
                <w:position w:val="1"/>
              </w:rPr>
            </w:pPr>
            <w:r>
              <w:rPr>
                <w:rFonts w:eastAsia="Calibri"/>
                <w:spacing w:val="1"/>
                <w:position w:val="1"/>
              </w:rPr>
              <w:t>Caregivin</w:t>
            </w:r>
            <w:r w:rsidR="00742933">
              <w:rPr>
                <w:rFonts w:eastAsia="Calibri"/>
                <w:spacing w:val="1"/>
                <w:position w:val="1"/>
              </w:rPr>
              <w:t xml:space="preserve">g </w:t>
            </w:r>
          </w:p>
        </w:tc>
        <w:tc>
          <w:tcPr>
            <w:tcW w:w="3627" w:type="dxa"/>
            <w:tcBorders>
              <w:top w:val="single" w:sz="4" w:space="0" w:color="000000"/>
              <w:left w:val="single" w:sz="4" w:space="0" w:color="000000"/>
              <w:bottom w:val="single" w:sz="4" w:space="0" w:color="000000"/>
              <w:right w:val="single" w:sz="4" w:space="0" w:color="000000"/>
            </w:tcBorders>
          </w:tcPr>
          <w:p w14:paraId="40AB690A" w14:textId="6EE77068" w:rsidR="0037310D" w:rsidRDefault="0037310D" w:rsidP="005B09A9">
            <w:pPr>
              <w:ind w:right="81"/>
            </w:pPr>
            <w:r w:rsidRPr="00586823">
              <w:rPr>
                <w:rFonts w:eastAsia="Calibri"/>
                <w:bCs/>
                <w:spacing w:val="1"/>
              </w:rPr>
              <w:t xml:space="preserve">  </w:t>
            </w:r>
            <w:proofErr w:type="spellStart"/>
            <w:r w:rsidR="0024309C" w:rsidRPr="0024309C">
              <w:t>Wepf</w:t>
            </w:r>
            <w:proofErr w:type="spellEnd"/>
            <w:r w:rsidR="0024309C">
              <w:t xml:space="preserve"> et al., 2021 </w:t>
            </w:r>
          </w:p>
          <w:p w14:paraId="3FD037D3" w14:textId="19761F2A" w:rsidR="000D3E62" w:rsidRDefault="000D3E62" w:rsidP="005B09A9">
            <w:pPr>
              <w:ind w:right="81"/>
              <w:rPr>
                <w:rFonts w:eastAsia="Calibri"/>
                <w:bCs/>
                <w:spacing w:val="1"/>
              </w:rPr>
            </w:pPr>
            <w:r w:rsidRPr="000D3E62">
              <w:t>Jokinen</w:t>
            </w:r>
            <w:r>
              <w:t xml:space="preserve"> et al., 2018 – only need to read the </w:t>
            </w:r>
            <w:proofErr w:type="spellStart"/>
            <w:r>
              <w:t>naritives</w:t>
            </w:r>
            <w:proofErr w:type="spellEnd"/>
            <w:r>
              <w:t xml:space="preserve"> included in Table 2. </w:t>
            </w:r>
          </w:p>
          <w:p w14:paraId="2F9FCEF0" w14:textId="1DE80907" w:rsidR="00B0104D" w:rsidRPr="00B0104D" w:rsidRDefault="00B0104D" w:rsidP="005B09A9">
            <w:pPr>
              <w:ind w:right="81"/>
              <w:rPr>
                <w:rFonts w:eastAsia="Calibri"/>
                <w:b/>
                <w:spacing w:val="1"/>
              </w:rPr>
            </w:pPr>
            <w:r>
              <w:rPr>
                <w:rFonts w:eastAsia="Calibri"/>
                <w:b/>
                <w:spacing w:val="1"/>
              </w:rPr>
              <w:t xml:space="preserve">Due: Reading Reaction </w:t>
            </w:r>
          </w:p>
        </w:tc>
      </w:tr>
      <w:tr w:rsidR="0037310D" w:rsidRPr="00586823" w14:paraId="53B083AC" w14:textId="77777777" w:rsidTr="00D156CB">
        <w:trPr>
          <w:trHeight w:hRule="exact" w:val="613"/>
        </w:trPr>
        <w:tc>
          <w:tcPr>
            <w:tcW w:w="1254" w:type="dxa"/>
            <w:tcBorders>
              <w:top w:val="single" w:sz="4" w:space="0" w:color="000000"/>
              <w:left w:val="single" w:sz="4" w:space="0" w:color="000000"/>
              <w:bottom w:val="single" w:sz="4" w:space="0" w:color="000000"/>
              <w:right w:val="single" w:sz="4" w:space="0" w:color="000000"/>
            </w:tcBorders>
          </w:tcPr>
          <w:p w14:paraId="4A6D3F96" w14:textId="7C5CDD38" w:rsidR="0037310D" w:rsidRPr="00586823" w:rsidRDefault="0037310D" w:rsidP="0037310D">
            <w:pPr>
              <w:ind w:right="81"/>
              <w:jc w:val="right"/>
              <w:rPr>
                <w:rFonts w:eastAsia="Calibri"/>
                <w:b/>
                <w:bCs/>
                <w:position w:val="1"/>
              </w:rPr>
            </w:pPr>
            <w:r w:rsidRPr="00586823">
              <w:rPr>
                <w:rFonts w:eastAsia="Calibri"/>
                <w:b/>
                <w:bCs/>
                <w:position w:val="1"/>
              </w:rPr>
              <w:t>W (</w:t>
            </w:r>
            <w:r w:rsidR="005B09A9">
              <w:rPr>
                <w:rFonts w:eastAsia="Calibri"/>
                <w:b/>
                <w:bCs/>
                <w:position w:val="1"/>
              </w:rPr>
              <w:t>3/16</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5C2D4D49" w14:textId="56649C5F" w:rsidR="0037310D" w:rsidRPr="00586823" w:rsidRDefault="00742933" w:rsidP="0037310D">
            <w:pPr>
              <w:spacing w:line="267" w:lineRule="exact"/>
              <w:ind w:right="-20"/>
              <w:rPr>
                <w:rFonts w:eastAsia="Calibri"/>
                <w:spacing w:val="1"/>
                <w:position w:val="1"/>
              </w:rPr>
            </w:pPr>
            <w:r>
              <w:rPr>
                <w:rFonts w:eastAsia="Calibri"/>
                <w:spacing w:val="1"/>
                <w:position w:val="1"/>
              </w:rPr>
              <w:t xml:space="preserve">Caregiving </w:t>
            </w:r>
          </w:p>
        </w:tc>
        <w:tc>
          <w:tcPr>
            <w:tcW w:w="3627" w:type="dxa"/>
            <w:tcBorders>
              <w:top w:val="single" w:sz="4" w:space="0" w:color="000000"/>
              <w:left w:val="single" w:sz="4" w:space="0" w:color="000000"/>
              <w:bottom w:val="single" w:sz="4" w:space="0" w:color="000000"/>
              <w:right w:val="single" w:sz="4" w:space="0" w:color="000000"/>
            </w:tcBorders>
          </w:tcPr>
          <w:p w14:paraId="50FAC3A8" w14:textId="03C8B8DF" w:rsidR="0037310D" w:rsidRDefault="0037310D" w:rsidP="0037310D">
            <w:pPr>
              <w:ind w:right="81"/>
              <w:rPr>
                <w:rFonts w:eastAsia="Calibri"/>
                <w:bCs/>
                <w:spacing w:val="1"/>
              </w:rPr>
            </w:pPr>
            <w:r w:rsidRPr="00586823">
              <w:rPr>
                <w:rFonts w:eastAsia="Calibri"/>
                <w:bCs/>
                <w:spacing w:val="1"/>
              </w:rPr>
              <w:t xml:space="preserve">  </w:t>
            </w:r>
          </w:p>
          <w:p w14:paraId="3F30F194" w14:textId="77777777" w:rsidR="0037310D" w:rsidRPr="00586823" w:rsidRDefault="0037310D" w:rsidP="0037310D">
            <w:pPr>
              <w:ind w:right="81"/>
              <w:jc w:val="center"/>
              <w:rPr>
                <w:rFonts w:eastAsia="Calibri"/>
                <w:bCs/>
                <w:spacing w:val="1"/>
              </w:rPr>
            </w:pPr>
          </w:p>
        </w:tc>
      </w:tr>
      <w:tr w:rsidR="0037310D" w:rsidRPr="00586823" w14:paraId="079FB235" w14:textId="77777777" w:rsidTr="003A3A08">
        <w:trPr>
          <w:trHeight w:hRule="exact" w:val="84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35B82D36" w14:textId="4668F690" w:rsidR="0037310D" w:rsidRPr="00586823" w:rsidRDefault="0037310D" w:rsidP="0037310D">
            <w:pPr>
              <w:ind w:right="81"/>
              <w:jc w:val="right"/>
              <w:rPr>
                <w:rFonts w:eastAsia="Calibri"/>
                <w:b/>
                <w:bCs/>
                <w:position w:val="1"/>
              </w:rPr>
            </w:pPr>
            <w:r w:rsidRPr="00586823">
              <w:rPr>
                <w:rFonts w:eastAsia="Calibri"/>
                <w:b/>
                <w:bCs/>
                <w:position w:val="1"/>
              </w:rPr>
              <w:t>F (</w:t>
            </w:r>
            <w:r w:rsidR="005B09A9">
              <w:rPr>
                <w:rFonts w:eastAsia="Calibri"/>
                <w:b/>
                <w:bCs/>
                <w:position w:val="1"/>
              </w:rPr>
              <w:t>3/18</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6CACCC71" w14:textId="77777777" w:rsidR="0037310D" w:rsidRDefault="0037310D" w:rsidP="0037310D">
            <w:pPr>
              <w:ind w:right="-20"/>
              <w:rPr>
                <w:rFonts w:eastAsia="Calibri"/>
                <w:spacing w:val="1"/>
                <w:position w:val="1"/>
              </w:rPr>
            </w:pPr>
          </w:p>
          <w:p w14:paraId="75AB2E48" w14:textId="3C2BF779" w:rsidR="009C6BE4" w:rsidRPr="00586823" w:rsidRDefault="009C6BE4" w:rsidP="0037310D">
            <w:pPr>
              <w:ind w:right="-20"/>
              <w:rPr>
                <w:rFonts w:eastAsia="Calibri"/>
                <w:spacing w:val="1"/>
                <w:position w:val="1"/>
              </w:rPr>
            </w:pPr>
            <w:r>
              <w:rPr>
                <w:rFonts w:eastAsia="Calibri"/>
                <w:position w:val="1"/>
              </w:rPr>
              <w:t>Class discussion based on Reading Reactions</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77100B62" w14:textId="51820362" w:rsidR="0037310D" w:rsidRPr="00586823" w:rsidRDefault="0037310D" w:rsidP="005B09A9">
            <w:pPr>
              <w:ind w:right="81"/>
              <w:rPr>
                <w:rFonts w:eastAsia="Calibri"/>
                <w:b/>
                <w:bCs/>
                <w:spacing w:val="1"/>
              </w:rPr>
            </w:pPr>
            <w:r w:rsidRPr="00586823">
              <w:rPr>
                <w:rFonts w:eastAsia="Calibri"/>
                <w:bCs/>
                <w:spacing w:val="1"/>
              </w:rPr>
              <w:t xml:space="preserve">  </w:t>
            </w:r>
          </w:p>
          <w:p w14:paraId="3D91AC42" w14:textId="77777777" w:rsidR="0037310D" w:rsidRPr="00586823" w:rsidRDefault="0037310D" w:rsidP="0037310D">
            <w:pPr>
              <w:ind w:right="81"/>
              <w:rPr>
                <w:rFonts w:eastAsia="Calibri"/>
                <w:bCs/>
                <w:spacing w:val="1"/>
              </w:rPr>
            </w:pPr>
          </w:p>
          <w:p w14:paraId="188A2AFC" w14:textId="77777777" w:rsidR="0037310D" w:rsidRPr="00586823" w:rsidRDefault="0037310D" w:rsidP="0037310D">
            <w:pPr>
              <w:ind w:right="81"/>
              <w:jc w:val="center"/>
              <w:rPr>
                <w:rFonts w:eastAsia="Calibri"/>
                <w:bCs/>
                <w:spacing w:val="1"/>
              </w:rPr>
            </w:pPr>
          </w:p>
        </w:tc>
      </w:tr>
      <w:tr w:rsidR="0037310D" w:rsidRPr="00586823" w14:paraId="34489C89" w14:textId="77777777" w:rsidTr="00D156CB">
        <w:trPr>
          <w:trHeight w:hRule="exact" w:val="52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48458A0" w14:textId="57045C30"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11 (</w:t>
            </w:r>
            <w:r w:rsidR="00BE5E0F">
              <w:rPr>
                <w:rFonts w:eastAsia="Calibri"/>
                <w:b/>
                <w:bCs/>
                <w:spacing w:val="1"/>
                <w:shd w:val="clear" w:color="auto" w:fill="D0CECE" w:themeFill="background2" w:themeFillShade="E6"/>
              </w:rPr>
              <w:t>3/21</w:t>
            </w:r>
            <w:r w:rsidRPr="00586823">
              <w:rPr>
                <w:rFonts w:eastAsia="Calibri"/>
                <w:b/>
                <w:bCs/>
                <w:spacing w:val="1"/>
                <w:shd w:val="clear" w:color="auto" w:fill="D0CECE" w:themeFill="background2" w:themeFillShade="E6"/>
              </w:rPr>
              <w:t xml:space="preserve"> – </w:t>
            </w:r>
            <w:r w:rsidR="00BE5E0F">
              <w:rPr>
                <w:rFonts w:eastAsia="Calibri"/>
                <w:b/>
                <w:bCs/>
                <w:spacing w:val="1"/>
                <w:shd w:val="clear" w:color="auto" w:fill="D0CECE" w:themeFill="background2" w:themeFillShade="E6"/>
              </w:rPr>
              <w:t>3/25</w:t>
            </w:r>
            <w:r w:rsidRPr="00586823">
              <w:rPr>
                <w:rFonts w:eastAsia="Calibri"/>
                <w:b/>
                <w:bCs/>
                <w:spacing w:val="1"/>
                <w:shd w:val="clear" w:color="auto" w:fill="D0CECE" w:themeFill="background2" w:themeFillShade="E6"/>
              </w:rPr>
              <w:t xml:space="preserve">) </w:t>
            </w:r>
          </w:p>
        </w:tc>
      </w:tr>
      <w:tr w:rsidR="0037310D" w:rsidRPr="00586823" w14:paraId="587EABDA" w14:textId="77777777" w:rsidTr="00250842">
        <w:trPr>
          <w:trHeight w:hRule="exact" w:val="919"/>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60AA0644" w14:textId="4FB6940E" w:rsidR="0037310D" w:rsidRPr="00586823" w:rsidRDefault="0037310D" w:rsidP="0037310D">
            <w:pPr>
              <w:ind w:right="81"/>
              <w:jc w:val="right"/>
              <w:rPr>
                <w:rFonts w:eastAsia="Calibri"/>
                <w:b/>
                <w:bCs/>
                <w:position w:val="1"/>
              </w:rPr>
            </w:pPr>
            <w:r w:rsidRPr="00586823">
              <w:rPr>
                <w:rFonts w:eastAsia="Calibri"/>
                <w:b/>
                <w:bCs/>
                <w:position w:val="1"/>
              </w:rPr>
              <w:t>M (</w:t>
            </w:r>
            <w:r w:rsidR="005B09A9">
              <w:rPr>
                <w:rFonts w:eastAsia="Calibri"/>
                <w:b/>
                <w:bCs/>
                <w:position w:val="1"/>
              </w:rPr>
              <w:t>3/21</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75BF3804" w14:textId="6392247D" w:rsidR="0037310D" w:rsidRPr="00666FA2" w:rsidRDefault="00666FA2" w:rsidP="0037310D">
            <w:pPr>
              <w:spacing w:line="267" w:lineRule="exact"/>
              <w:ind w:right="-20"/>
              <w:rPr>
                <w:rFonts w:eastAsia="Calibri"/>
                <w:bCs/>
                <w:spacing w:val="1"/>
                <w:position w:val="1"/>
              </w:rPr>
            </w:pPr>
            <w:r>
              <w:rPr>
                <w:rFonts w:eastAsia="Calibri"/>
                <w:bCs/>
                <w:spacing w:val="1"/>
                <w:position w:val="1"/>
              </w:rPr>
              <w:t xml:space="preserve">Counseling </w:t>
            </w:r>
            <w:r w:rsidR="00250842">
              <w:rPr>
                <w:rFonts w:eastAsia="Calibri"/>
                <w:bCs/>
                <w:spacing w:val="1"/>
                <w:position w:val="1"/>
              </w:rPr>
              <w:t>people with</w:t>
            </w:r>
            <w:r>
              <w:rPr>
                <w:rFonts w:eastAsia="Calibri"/>
                <w:bCs/>
                <w:spacing w:val="1"/>
                <w:position w:val="1"/>
              </w:rPr>
              <w:t xml:space="preserve"> disabilit</w:t>
            </w:r>
            <w:r w:rsidR="00250842">
              <w:rPr>
                <w:rFonts w:eastAsia="Calibri"/>
                <w:bCs/>
                <w:spacing w:val="1"/>
                <w:position w:val="1"/>
              </w:rPr>
              <w:t xml:space="preserve">ies </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7D6B5F70" w14:textId="5F58054B" w:rsidR="0037310D" w:rsidRDefault="005C63E9" w:rsidP="0037310D">
            <w:pPr>
              <w:ind w:right="81"/>
            </w:pPr>
            <w:r w:rsidRPr="005C63E9">
              <w:t>Rivas</w:t>
            </w:r>
            <w:r>
              <w:t xml:space="preserve"> </w:t>
            </w:r>
            <w:r w:rsidRPr="005C63E9">
              <w:t>&amp; Hill, 2018</w:t>
            </w:r>
          </w:p>
          <w:p w14:paraId="4ECFFDF7" w14:textId="0F741F1C" w:rsidR="00250842" w:rsidRDefault="00250842" w:rsidP="0037310D">
            <w:pPr>
              <w:ind w:right="81"/>
              <w:rPr>
                <w:rFonts w:eastAsia="Calibri"/>
                <w:bCs/>
                <w:spacing w:val="1"/>
              </w:rPr>
            </w:pPr>
            <w:proofErr w:type="spellStart"/>
            <w:r w:rsidRPr="00250842">
              <w:t>Stuntzner</w:t>
            </w:r>
            <w:proofErr w:type="spellEnd"/>
            <w:r w:rsidRPr="00250842">
              <w:t xml:space="preserve"> &amp; Hartley,</w:t>
            </w:r>
            <w:r>
              <w:t xml:space="preserve"> </w:t>
            </w:r>
            <w:r w:rsidRPr="00250842">
              <w:t>2014</w:t>
            </w:r>
          </w:p>
          <w:p w14:paraId="43D4DF13" w14:textId="45FF015A" w:rsidR="00B0104D" w:rsidRPr="00B0104D" w:rsidRDefault="00B0104D" w:rsidP="0037310D">
            <w:pPr>
              <w:ind w:right="81"/>
              <w:rPr>
                <w:rFonts w:eastAsia="Calibri"/>
                <w:b/>
                <w:spacing w:val="1"/>
              </w:rPr>
            </w:pPr>
            <w:r>
              <w:rPr>
                <w:rFonts w:eastAsia="Calibri"/>
                <w:b/>
                <w:spacing w:val="1"/>
              </w:rPr>
              <w:t xml:space="preserve">Due: Reading Reaction </w:t>
            </w:r>
          </w:p>
        </w:tc>
      </w:tr>
      <w:tr w:rsidR="0037310D" w:rsidRPr="00586823" w14:paraId="488B3E41" w14:textId="77777777" w:rsidTr="008D160C">
        <w:trPr>
          <w:trHeight w:hRule="exact" w:val="532"/>
        </w:trPr>
        <w:tc>
          <w:tcPr>
            <w:tcW w:w="1254" w:type="dxa"/>
            <w:tcBorders>
              <w:top w:val="single" w:sz="4" w:space="0" w:color="000000"/>
              <w:left w:val="single" w:sz="4" w:space="0" w:color="000000"/>
              <w:bottom w:val="single" w:sz="4" w:space="0" w:color="000000"/>
              <w:right w:val="single" w:sz="4" w:space="0" w:color="000000"/>
            </w:tcBorders>
          </w:tcPr>
          <w:p w14:paraId="0E939CC5" w14:textId="7EFF841C" w:rsidR="0037310D" w:rsidRPr="00586823" w:rsidRDefault="0037310D" w:rsidP="0037310D">
            <w:pPr>
              <w:ind w:right="81"/>
              <w:jc w:val="right"/>
              <w:rPr>
                <w:rFonts w:eastAsia="Calibri"/>
                <w:b/>
                <w:bCs/>
                <w:position w:val="1"/>
              </w:rPr>
            </w:pPr>
            <w:r w:rsidRPr="00586823">
              <w:rPr>
                <w:rFonts w:eastAsia="Calibri"/>
                <w:b/>
                <w:bCs/>
                <w:position w:val="1"/>
              </w:rPr>
              <w:t>W (</w:t>
            </w:r>
            <w:r w:rsidR="005B09A9">
              <w:rPr>
                <w:rFonts w:eastAsia="Calibri"/>
                <w:b/>
                <w:bCs/>
                <w:position w:val="1"/>
              </w:rPr>
              <w:t>3/23</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0EE3DD8D" w14:textId="67B9F924" w:rsidR="0037310D" w:rsidRPr="00586823" w:rsidRDefault="005C63E9" w:rsidP="005B09A9">
            <w:pPr>
              <w:spacing w:line="267" w:lineRule="exact"/>
              <w:ind w:right="-20"/>
              <w:rPr>
                <w:rFonts w:eastAsia="Calibri"/>
                <w:spacing w:val="1"/>
                <w:position w:val="1"/>
              </w:rPr>
            </w:pPr>
            <w:r>
              <w:rPr>
                <w:rFonts w:eastAsia="Calibri"/>
                <w:spacing w:val="1"/>
                <w:position w:val="1"/>
              </w:rPr>
              <w:t xml:space="preserve">Counseling </w:t>
            </w:r>
            <w:r w:rsidR="00250842">
              <w:rPr>
                <w:rFonts w:eastAsia="Calibri"/>
                <w:spacing w:val="1"/>
                <w:position w:val="1"/>
              </w:rPr>
              <w:t>people with</w:t>
            </w:r>
            <w:r>
              <w:rPr>
                <w:rFonts w:eastAsia="Calibri"/>
                <w:spacing w:val="1"/>
                <w:position w:val="1"/>
              </w:rPr>
              <w:t xml:space="preserve"> disabilit</w:t>
            </w:r>
            <w:r w:rsidR="00250842">
              <w:rPr>
                <w:rFonts w:eastAsia="Calibri"/>
                <w:spacing w:val="1"/>
                <w:position w:val="1"/>
              </w:rPr>
              <w:t>ies</w:t>
            </w:r>
          </w:p>
        </w:tc>
        <w:tc>
          <w:tcPr>
            <w:tcW w:w="3627" w:type="dxa"/>
            <w:tcBorders>
              <w:top w:val="single" w:sz="4" w:space="0" w:color="000000"/>
              <w:left w:val="single" w:sz="4" w:space="0" w:color="000000"/>
              <w:bottom w:val="single" w:sz="4" w:space="0" w:color="000000"/>
              <w:right w:val="single" w:sz="4" w:space="0" w:color="000000"/>
            </w:tcBorders>
          </w:tcPr>
          <w:p w14:paraId="56B7141B" w14:textId="7F5C8AFF" w:rsidR="0037310D" w:rsidRPr="00586823" w:rsidRDefault="0037310D" w:rsidP="0037310D">
            <w:pPr>
              <w:ind w:right="81"/>
              <w:rPr>
                <w:rFonts w:eastAsia="Calibri"/>
                <w:bCs/>
                <w:spacing w:val="1"/>
              </w:rPr>
            </w:pPr>
            <w:r w:rsidRPr="00586823">
              <w:rPr>
                <w:rFonts w:eastAsia="Calibri"/>
                <w:bCs/>
                <w:spacing w:val="1"/>
              </w:rPr>
              <w:t xml:space="preserve">  </w:t>
            </w:r>
          </w:p>
        </w:tc>
      </w:tr>
      <w:tr w:rsidR="0037310D" w:rsidRPr="00586823" w14:paraId="0E3A73B3" w14:textId="77777777" w:rsidTr="009C6BE4">
        <w:trPr>
          <w:trHeight w:hRule="exact" w:val="577"/>
        </w:trPr>
        <w:tc>
          <w:tcPr>
            <w:tcW w:w="1254" w:type="dxa"/>
            <w:tcBorders>
              <w:top w:val="single" w:sz="4" w:space="0" w:color="000000"/>
              <w:left w:val="single" w:sz="4" w:space="0" w:color="000000"/>
              <w:bottom w:val="single" w:sz="4" w:space="0" w:color="000000"/>
              <w:right w:val="single" w:sz="4" w:space="0" w:color="000000"/>
            </w:tcBorders>
          </w:tcPr>
          <w:p w14:paraId="20E0136A" w14:textId="5F50FC99" w:rsidR="0037310D" w:rsidRPr="00586823" w:rsidRDefault="0037310D" w:rsidP="0037310D">
            <w:pPr>
              <w:ind w:right="81"/>
              <w:jc w:val="right"/>
              <w:rPr>
                <w:rFonts w:eastAsia="Calibri"/>
                <w:b/>
                <w:bCs/>
                <w:position w:val="1"/>
              </w:rPr>
            </w:pPr>
            <w:r w:rsidRPr="00586823">
              <w:rPr>
                <w:rFonts w:eastAsia="Calibri"/>
                <w:b/>
                <w:bCs/>
                <w:position w:val="1"/>
              </w:rPr>
              <w:t>F (</w:t>
            </w:r>
            <w:r w:rsidR="005B09A9">
              <w:rPr>
                <w:rFonts w:eastAsia="Calibri"/>
                <w:b/>
                <w:bCs/>
                <w:position w:val="1"/>
              </w:rPr>
              <w:t>3/25</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0A9D0CA6" w14:textId="77777777" w:rsidR="0037310D" w:rsidRDefault="0037310D" w:rsidP="0037310D">
            <w:pPr>
              <w:spacing w:line="267" w:lineRule="exact"/>
              <w:ind w:right="-20"/>
              <w:rPr>
                <w:rFonts w:eastAsia="Calibri"/>
                <w:spacing w:val="1"/>
                <w:position w:val="1"/>
              </w:rPr>
            </w:pPr>
          </w:p>
          <w:p w14:paraId="4F558E24" w14:textId="45FAF061" w:rsidR="009C6BE4" w:rsidRPr="00586823" w:rsidRDefault="009C6BE4" w:rsidP="0037310D">
            <w:pPr>
              <w:spacing w:line="267" w:lineRule="exact"/>
              <w:ind w:right="-20"/>
              <w:rPr>
                <w:rFonts w:eastAsia="Calibri"/>
                <w:spacing w:val="1"/>
                <w:position w:val="1"/>
              </w:rPr>
            </w:pPr>
            <w:r>
              <w:rPr>
                <w:rFonts w:eastAsia="Calibri"/>
                <w:position w:val="1"/>
              </w:rPr>
              <w:t>Class discussion based on Reading Reactions</w:t>
            </w:r>
          </w:p>
        </w:tc>
        <w:tc>
          <w:tcPr>
            <w:tcW w:w="3627" w:type="dxa"/>
            <w:tcBorders>
              <w:top w:val="single" w:sz="4" w:space="0" w:color="000000"/>
              <w:left w:val="single" w:sz="4" w:space="0" w:color="000000"/>
              <w:bottom w:val="single" w:sz="4" w:space="0" w:color="000000"/>
              <w:right w:val="single" w:sz="4" w:space="0" w:color="000000"/>
            </w:tcBorders>
          </w:tcPr>
          <w:p w14:paraId="203AE39B" w14:textId="5AA3C010" w:rsidR="0037310D" w:rsidRPr="00586823" w:rsidRDefault="0037310D" w:rsidP="0037310D">
            <w:pPr>
              <w:spacing w:line="267" w:lineRule="exact"/>
              <w:ind w:right="-20"/>
              <w:jc w:val="both"/>
              <w:rPr>
                <w:rFonts w:eastAsia="Calibri"/>
                <w:bCs/>
                <w:spacing w:val="1"/>
              </w:rPr>
            </w:pPr>
            <w:r w:rsidRPr="00586823">
              <w:rPr>
                <w:rFonts w:eastAsia="Calibri"/>
                <w:bCs/>
                <w:spacing w:val="1"/>
              </w:rPr>
              <w:t xml:space="preserve">  </w:t>
            </w:r>
            <w:r w:rsidR="00E462CF">
              <w:rPr>
                <w:rFonts w:eastAsia="Calibri"/>
                <w:b/>
                <w:spacing w:val="1"/>
              </w:rPr>
              <w:t>Due: Research Paper First Draft</w:t>
            </w:r>
          </w:p>
        </w:tc>
      </w:tr>
      <w:tr w:rsidR="0037310D" w:rsidRPr="00586823" w14:paraId="75C963EE" w14:textId="77777777" w:rsidTr="00D156CB">
        <w:trPr>
          <w:trHeight w:hRule="exact" w:val="560"/>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3754AF4" w14:textId="7E35C890" w:rsidR="0037310D" w:rsidRPr="00586823" w:rsidRDefault="0037310D" w:rsidP="0037310D">
            <w:pPr>
              <w:ind w:right="81"/>
              <w:rPr>
                <w:rFonts w:eastAsia="Calibri"/>
                <w:b/>
                <w:bCs/>
                <w:spacing w:val="1"/>
              </w:rPr>
            </w:pPr>
            <w:r w:rsidRPr="00586823">
              <w:rPr>
                <w:rFonts w:eastAsia="Calibri"/>
                <w:b/>
                <w:bCs/>
                <w:spacing w:val="1"/>
              </w:rPr>
              <w:t xml:space="preserve">  Week 12 (</w:t>
            </w:r>
            <w:r w:rsidR="00BE5E0F">
              <w:rPr>
                <w:rFonts w:eastAsia="Calibri"/>
                <w:b/>
                <w:bCs/>
                <w:spacing w:val="1"/>
              </w:rPr>
              <w:t>3/28</w:t>
            </w:r>
            <w:r w:rsidRPr="00586823">
              <w:rPr>
                <w:rFonts w:eastAsia="Calibri"/>
                <w:b/>
                <w:bCs/>
                <w:spacing w:val="1"/>
              </w:rPr>
              <w:t xml:space="preserve"> – </w:t>
            </w:r>
            <w:r w:rsidR="00BE5E0F">
              <w:rPr>
                <w:rFonts w:eastAsia="Calibri"/>
                <w:b/>
                <w:bCs/>
                <w:spacing w:val="1"/>
              </w:rPr>
              <w:t>4/1</w:t>
            </w:r>
            <w:r w:rsidRPr="00586823">
              <w:rPr>
                <w:rFonts w:eastAsia="Calibri"/>
                <w:b/>
                <w:bCs/>
                <w:spacing w:val="1"/>
              </w:rPr>
              <w:t xml:space="preserve">) </w:t>
            </w:r>
          </w:p>
        </w:tc>
      </w:tr>
      <w:tr w:rsidR="0037310D" w:rsidRPr="00586823" w14:paraId="7BD034CB" w14:textId="77777777" w:rsidTr="009B1C8C">
        <w:trPr>
          <w:trHeight w:hRule="exact" w:val="1540"/>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A0B93E0" w14:textId="2A661354" w:rsidR="0037310D" w:rsidRPr="00586823" w:rsidRDefault="0037310D" w:rsidP="0037310D">
            <w:pPr>
              <w:ind w:right="81"/>
              <w:jc w:val="right"/>
              <w:rPr>
                <w:rFonts w:eastAsia="Calibri"/>
                <w:b/>
                <w:bCs/>
                <w:position w:val="1"/>
              </w:rPr>
            </w:pPr>
            <w:r w:rsidRPr="00586823">
              <w:rPr>
                <w:rFonts w:eastAsia="Calibri"/>
                <w:b/>
                <w:bCs/>
                <w:position w:val="1"/>
              </w:rPr>
              <w:t>M (</w:t>
            </w:r>
            <w:r w:rsidR="005B09A9">
              <w:rPr>
                <w:rFonts w:eastAsia="Calibri"/>
                <w:b/>
                <w:bCs/>
                <w:position w:val="1"/>
              </w:rPr>
              <w:t>3/28</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3934E04D" w14:textId="725A6465" w:rsidR="0037310D" w:rsidRPr="008D160C" w:rsidRDefault="00666FA2" w:rsidP="0037310D">
            <w:pPr>
              <w:rPr>
                <w:rFonts w:eastAsia="Calibri"/>
                <w:spacing w:val="1"/>
                <w:position w:val="1"/>
              </w:rPr>
            </w:pPr>
            <w:r>
              <w:rPr>
                <w:rFonts w:eastAsia="Calibri"/>
                <w:spacing w:val="1"/>
                <w:position w:val="1"/>
              </w:rPr>
              <w:t xml:space="preserve">Social Justice, Oppression, and Disability </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527A16D0" w14:textId="588F8A9C" w:rsidR="00B0104D" w:rsidRDefault="005A726A" w:rsidP="00B0104D">
            <w:pPr>
              <w:ind w:right="81"/>
              <w:rPr>
                <w:rFonts w:eastAsia="Calibri"/>
                <w:spacing w:val="1"/>
              </w:rPr>
            </w:pPr>
            <w:r>
              <w:rPr>
                <w:rFonts w:eastAsia="Calibri"/>
                <w:spacing w:val="1"/>
              </w:rPr>
              <w:t>Honey et al., 2011</w:t>
            </w:r>
          </w:p>
          <w:p w14:paraId="15C55B8A" w14:textId="4DA3258E" w:rsidR="009B1C8C" w:rsidRPr="005A726A" w:rsidRDefault="009B1C8C" w:rsidP="00B0104D">
            <w:pPr>
              <w:ind w:right="81"/>
              <w:rPr>
                <w:rFonts w:eastAsia="Calibri"/>
                <w:spacing w:val="1"/>
              </w:rPr>
            </w:pPr>
            <w:r>
              <w:rPr>
                <w:rFonts w:eastAsia="Calibri"/>
                <w:spacing w:val="1"/>
              </w:rPr>
              <w:t xml:space="preserve">Watch this video: </w:t>
            </w:r>
            <w:hyperlink r:id="rId16" w:history="1">
              <w:r w:rsidRPr="00DB1C48">
                <w:rPr>
                  <w:rStyle w:val="Hyperlink"/>
                  <w:rFonts w:eastAsia="Calibri"/>
                  <w:spacing w:val="1"/>
                </w:rPr>
                <w:t>https://www.youtube.com/watch?v=ABFpTRlJUuc</w:t>
              </w:r>
            </w:hyperlink>
            <w:r>
              <w:rPr>
                <w:rFonts w:eastAsia="Calibri"/>
                <w:spacing w:val="1"/>
              </w:rPr>
              <w:t xml:space="preserve"> </w:t>
            </w:r>
          </w:p>
          <w:p w14:paraId="253EF881" w14:textId="19C6F894" w:rsidR="0037310D" w:rsidRPr="00282BA1" w:rsidRDefault="00B0104D" w:rsidP="00B0104D">
            <w:pPr>
              <w:ind w:right="81"/>
              <w:rPr>
                <w:rFonts w:eastAsia="Calibri"/>
                <w:b/>
                <w:bCs/>
                <w:spacing w:val="1"/>
              </w:rPr>
            </w:pPr>
            <w:r>
              <w:rPr>
                <w:rFonts w:eastAsia="Calibri"/>
                <w:b/>
                <w:bCs/>
                <w:spacing w:val="1"/>
              </w:rPr>
              <w:t xml:space="preserve">Due: Reading Reaction </w:t>
            </w:r>
            <w:r w:rsidR="00282BA1">
              <w:rPr>
                <w:rFonts w:eastAsia="Calibri"/>
                <w:b/>
                <w:bCs/>
                <w:spacing w:val="1"/>
              </w:rPr>
              <w:t xml:space="preserve"> </w:t>
            </w:r>
          </w:p>
        </w:tc>
      </w:tr>
      <w:tr w:rsidR="0037310D" w:rsidRPr="00586823" w14:paraId="5070AC39" w14:textId="77777777" w:rsidTr="00666FA2">
        <w:trPr>
          <w:trHeight w:hRule="exact" w:val="694"/>
        </w:trPr>
        <w:tc>
          <w:tcPr>
            <w:tcW w:w="1254" w:type="dxa"/>
            <w:tcBorders>
              <w:top w:val="single" w:sz="4" w:space="0" w:color="000000"/>
              <w:left w:val="single" w:sz="4" w:space="0" w:color="000000"/>
              <w:bottom w:val="single" w:sz="4" w:space="0" w:color="000000"/>
              <w:right w:val="single" w:sz="4" w:space="0" w:color="000000"/>
            </w:tcBorders>
          </w:tcPr>
          <w:p w14:paraId="7D8637F8" w14:textId="1BB040C2" w:rsidR="0037310D" w:rsidRPr="00586823" w:rsidRDefault="0037310D" w:rsidP="0037310D">
            <w:pPr>
              <w:ind w:right="81"/>
              <w:jc w:val="right"/>
              <w:rPr>
                <w:rFonts w:eastAsia="Calibri"/>
                <w:b/>
                <w:bCs/>
                <w:position w:val="1"/>
              </w:rPr>
            </w:pPr>
            <w:r w:rsidRPr="00586823">
              <w:rPr>
                <w:rFonts w:eastAsia="Calibri"/>
                <w:b/>
                <w:bCs/>
                <w:position w:val="1"/>
              </w:rPr>
              <w:t>W (</w:t>
            </w:r>
            <w:r w:rsidR="005B09A9">
              <w:rPr>
                <w:rFonts w:eastAsia="Calibri"/>
                <w:b/>
                <w:bCs/>
                <w:position w:val="1"/>
              </w:rPr>
              <w:t>3/30</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211E1869" w14:textId="7F60BF7D" w:rsidR="0037310D" w:rsidRPr="008D160C" w:rsidRDefault="00666FA2" w:rsidP="0037310D">
            <w:pPr>
              <w:spacing w:line="267" w:lineRule="exact"/>
              <w:ind w:right="-20"/>
              <w:rPr>
                <w:rFonts w:eastAsia="Calibri"/>
                <w:spacing w:val="1"/>
                <w:position w:val="1"/>
              </w:rPr>
            </w:pPr>
            <w:r>
              <w:rPr>
                <w:rFonts w:eastAsia="Calibri"/>
                <w:spacing w:val="1"/>
                <w:position w:val="1"/>
              </w:rPr>
              <w:t xml:space="preserve">Ethical Responsibilities when working with People with disabilities </w:t>
            </w:r>
          </w:p>
        </w:tc>
        <w:tc>
          <w:tcPr>
            <w:tcW w:w="3627" w:type="dxa"/>
            <w:tcBorders>
              <w:top w:val="single" w:sz="4" w:space="0" w:color="000000"/>
              <w:left w:val="single" w:sz="4" w:space="0" w:color="000000"/>
              <w:bottom w:val="single" w:sz="4" w:space="0" w:color="000000"/>
              <w:right w:val="single" w:sz="4" w:space="0" w:color="000000"/>
            </w:tcBorders>
          </w:tcPr>
          <w:p w14:paraId="1A9B3C9A" w14:textId="6C7EA91C" w:rsidR="0037310D" w:rsidRPr="00586823" w:rsidRDefault="0037310D" w:rsidP="0037310D">
            <w:pPr>
              <w:ind w:right="81"/>
              <w:rPr>
                <w:rFonts w:eastAsia="Calibri"/>
                <w:bCs/>
                <w:spacing w:val="1"/>
              </w:rPr>
            </w:pPr>
            <w:r w:rsidRPr="00586823">
              <w:rPr>
                <w:rFonts w:eastAsia="Calibri"/>
                <w:bCs/>
                <w:spacing w:val="1"/>
              </w:rPr>
              <w:t xml:space="preserve"> </w:t>
            </w:r>
          </w:p>
        </w:tc>
      </w:tr>
      <w:tr w:rsidR="0037310D" w:rsidRPr="00586823" w14:paraId="3D784205" w14:textId="77777777" w:rsidTr="009C6BE4">
        <w:trPr>
          <w:trHeight w:hRule="exact" w:val="631"/>
        </w:trPr>
        <w:tc>
          <w:tcPr>
            <w:tcW w:w="1254" w:type="dxa"/>
            <w:tcBorders>
              <w:top w:val="single" w:sz="4" w:space="0" w:color="000000"/>
              <w:left w:val="single" w:sz="4" w:space="0" w:color="000000"/>
              <w:bottom w:val="single" w:sz="4" w:space="0" w:color="000000"/>
              <w:right w:val="single" w:sz="4" w:space="0" w:color="000000"/>
            </w:tcBorders>
          </w:tcPr>
          <w:p w14:paraId="0D8BDD1A" w14:textId="1CFABDFA" w:rsidR="0037310D" w:rsidRPr="00586823" w:rsidRDefault="0037310D" w:rsidP="0037310D">
            <w:pPr>
              <w:ind w:right="81"/>
              <w:jc w:val="right"/>
              <w:rPr>
                <w:rFonts w:eastAsia="Calibri"/>
                <w:b/>
                <w:bCs/>
                <w:position w:val="1"/>
              </w:rPr>
            </w:pPr>
            <w:r w:rsidRPr="00586823">
              <w:rPr>
                <w:rFonts w:eastAsia="Calibri"/>
                <w:b/>
                <w:bCs/>
                <w:position w:val="1"/>
              </w:rPr>
              <w:t>F (</w:t>
            </w:r>
            <w:r w:rsidR="005B09A9">
              <w:rPr>
                <w:rFonts w:eastAsia="Calibri"/>
                <w:b/>
                <w:bCs/>
                <w:position w:val="1"/>
              </w:rPr>
              <w:t>4/1</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2FB4F404" w14:textId="77777777" w:rsidR="0037310D" w:rsidRDefault="0037310D" w:rsidP="0037310D">
            <w:pPr>
              <w:rPr>
                <w:color w:val="000000" w:themeColor="text1"/>
              </w:rPr>
            </w:pPr>
          </w:p>
          <w:p w14:paraId="49ADF27B" w14:textId="4C01F845" w:rsidR="009C6BE4" w:rsidRPr="008D160C" w:rsidRDefault="009C6BE4" w:rsidP="0037310D">
            <w:pPr>
              <w:rPr>
                <w:color w:val="000000" w:themeColor="text1"/>
              </w:rPr>
            </w:pPr>
            <w:r>
              <w:rPr>
                <w:rFonts w:eastAsia="Calibri"/>
                <w:position w:val="1"/>
              </w:rPr>
              <w:t>Class discussion based on Reading Reactions</w:t>
            </w:r>
          </w:p>
        </w:tc>
        <w:tc>
          <w:tcPr>
            <w:tcW w:w="3627" w:type="dxa"/>
            <w:tcBorders>
              <w:top w:val="single" w:sz="4" w:space="0" w:color="000000"/>
              <w:left w:val="single" w:sz="4" w:space="0" w:color="000000"/>
              <w:bottom w:val="single" w:sz="4" w:space="0" w:color="000000"/>
              <w:right w:val="single" w:sz="4" w:space="0" w:color="000000"/>
            </w:tcBorders>
          </w:tcPr>
          <w:p w14:paraId="6D039501" w14:textId="1E771D17" w:rsidR="0037310D" w:rsidRPr="00E462CF" w:rsidRDefault="0037310D" w:rsidP="00E462CF">
            <w:pPr>
              <w:ind w:right="81"/>
              <w:rPr>
                <w:rFonts w:eastAsia="Calibri"/>
                <w:b/>
                <w:spacing w:val="1"/>
              </w:rPr>
            </w:pPr>
            <w:r>
              <w:rPr>
                <w:rFonts w:eastAsia="Calibri"/>
                <w:bCs/>
                <w:spacing w:val="1"/>
              </w:rPr>
              <w:t xml:space="preserve"> </w:t>
            </w:r>
          </w:p>
        </w:tc>
      </w:tr>
      <w:tr w:rsidR="0037310D" w:rsidRPr="00586823" w14:paraId="3FF20EAF"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989A0FE" w14:textId="50B62D10" w:rsidR="0037310D" w:rsidRPr="008D160C" w:rsidRDefault="0037310D" w:rsidP="0037310D">
            <w:pPr>
              <w:ind w:right="81"/>
              <w:rPr>
                <w:rFonts w:eastAsia="Calibri"/>
                <w:b/>
                <w:bCs/>
                <w:spacing w:val="1"/>
              </w:rPr>
            </w:pPr>
            <w:r w:rsidRPr="008D160C">
              <w:rPr>
                <w:rFonts w:eastAsia="Calibri"/>
                <w:b/>
                <w:bCs/>
                <w:spacing w:val="1"/>
              </w:rPr>
              <w:t xml:space="preserve">  Week 13 (</w:t>
            </w:r>
            <w:r w:rsidR="00BE5E0F">
              <w:rPr>
                <w:rFonts w:eastAsia="Calibri"/>
                <w:b/>
                <w:bCs/>
                <w:spacing w:val="1"/>
              </w:rPr>
              <w:t>4/4 – 4/8</w:t>
            </w:r>
            <w:r w:rsidRPr="008D160C">
              <w:rPr>
                <w:rFonts w:eastAsia="Calibri"/>
                <w:b/>
                <w:bCs/>
                <w:spacing w:val="1"/>
              </w:rPr>
              <w:t xml:space="preserve">) </w:t>
            </w:r>
          </w:p>
        </w:tc>
      </w:tr>
      <w:tr w:rsidR="0037310D" w:rsidRPr="00586823" w14:paraId="4CF08F25" w14:textId="77777777" w:rsidTr="00DA7A2C">
        <w:trPr>
          <w:trHeight w:hRule="exact" w:val="901"/>
        </w:trPr>
        <w:tc>
          <w:tcPr>
            <w:tcW w:w="1254" w:type="dxa"/>
            <w:tcBorders>
              <w:top w:val="single" w:sz="4" w:space="0" w:color="000000"/>
              <w:left w:val="single" w:sz="4" w:space="0" w:color="000000"/>
              <w:bottom w:val="single" w:sz="4" w:space="0" w:color="000000"/>
              <w:right w:val="single" w:sz="4" w:space="0" w:color="000000"/>
            </w:tcBorders>
          </w:tcPr>
          <w:p w14:paraId="442A2451" w14:textId="1D92C048" w:rsidR="0037310D" w:rsidRPr="00586823" w:rsidRDefault="0037310D" w:rsidP="0037310D">
            <w:pPr>
              <w:ind w:right="81"/>
              <w:jc w:val="right"/>
              <w:rPr>
                <w:rFonts w:eastAsia="Calibri"/>
                <w:b/>
                <w:bCs/>
                <w:position w:val="1"/>
              </w:rPr>
            </w:pPr>
            <w:r w:rsidRPr="00586823">
              <w:rPr>
                <w:rFonts w:eastAsia="Calibri"/>
                <w:b/>
                <w:bCs/>
                <w:position w:val="1"/>
              </w:rPr>
              <w:t>M (</w:t>
            </w:r>
            <w:r w:rsidR="00235089">
              <w:rPr>
                <w:rFonts w:eastAsia="Calibri"/>
                <w:b/>
                <w:bCs/>
                <w:position w:val="1"/>
              </w:rPr>
              <w:t>4/4</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1FC021FA" w14:textId="248A9304" w:rsidR="0037310D" w:rsidRPr="008D160C" w:rsidRDefault="00E462CF" w:rsidP="0037310D">
            <w:pPr>
              <w:spacing w:line="267" w:lineRule="exact"/>
              <w:ind w:right="-20"/>
              <w:rPr>
                <w:rFonts w:eastAsia="Calibri"/>
                <w:spacing w:val="1"/>
                <w:position w:val="1"/>
              </w:rPr>
            </w:pPr>
            <w:r>
              <w:rPr>
                <w:rFonts w:eastAsia="Calibri"/>
                <w:spacing w:val="1"/>
                <w:position w:val="1"/>
              </w:rPr>
              <w:t xml:space="preserve">Disability identity </w:t>
            </w:r>
          </w:p>
        </w:tc>
        <w:tc>
          <w:tcPr>
            <w:tcW w:w="3627" w:type="dxa"/>
            <w:tcBorders>
              <w:top w:val="single" w:sz="4" w:space="0" w:color="000000"/>
              <w:left w:val="single" w:sz="4" w:space="0" w:color="000000"/>
              <w:bottom w:val="single" w:sz="4" w:space="0" w:color="000000"/>
              <w:right w:val="single" w:sz="4" w:space="0" w:color="000000"/>
            </w:tcBorders>
          </w:tcPr>
          <w:p w14:paraId="525E0452" w14:textId="77777777" w:rsidR="00DA7A2C" w:rsidRDefault="0037310D" w:rsidP="00E462CF">
            <w:pPr>
              <w:ind w:right="81"/>
              <w:rPr>
                <w:rFonts w:eastAsia="Calibri"/>
              </w:rPr>
            </w:pPr>
            <w:r w:rsidRPr="00586823">
              <w:rPr>
                <w:rFonts w:eastAsia="Calibri"/>
                <w:bCs/>
                <w:spacing w:val="1"/>
              </w:rPr>
              <w:t xml:space="preserve">  </w:t>
            </w:r>
            <w:r w:rsidR="00E462CF">
              <w:rPr>
                <w:rFonts w:eastAsia="Calibri"/>
              </w:rPr>
              <w:t xml:space="preserve">Dunn Ch. 6 </w:t>
            </w:r>
          </w:p>
          <w:p w14:paraId="55738CE2" w14:textId="5974C9EC" w:rsidR="00B0104D" w:rsidRPr="00B0104D" w:rsidRDefault="00B0104D" w:rsidP="00E462CF">
            <w:pPr>
              <w:ind w:right="81"/>
              <w:rPr>
                <w:rFonts w:eastAsia="Calibri"/>
                <w:b/>
                <w:bCs/>
              </w:rPr>
            </w:pPr>
            <w:r>
              <w:rPr>
                <w:rFonts w:eastAsia="Calibri"/>
                <w:b/>
                <w:bCs/>
              </w:rPr>
              <w:t xml:space="preserve">Due: Reading Reaction </w:t>
            </w:r>
          </w:p>
        </w:tc>
      </w:tr>
      <w:tr w:rsidR="0037310D" w:rsidRPr="00586823" w14:paraId="69F72D1A" w14:textId="77777777" w:rsidTr="003A3A08">
        <w:trPr>
          <w:trHeight w:hRule="exact" w:val="595"/>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3B05E80" w14:textId="38EDC162" w:rsidR="0037310D" w:rsidRPr="00586823" w:rsidRDefault="0037310D" w:rsidP="0037310D">
            <w:pPr>
              <w:ind w:right="81"/>
              <w:jc w:val="right"/>
              <w:rPr>
                <w:rFonts w:eastAsia="Calibri"/>
                <w:b/>
                <w:bCs/>
                <w:position w:val="1"/>
              </w:rPr>
            </w:pPr>
            <w:r w:rsidRPr="00586823">
              <w:rPr>
                <w:rFonts w:eastAsia="Calibri"/>
                <w:b/>
                <w:bCs/>
                <w:position w:val="1"/>
              </w:rPr>
              <w:t>W (</w:t>
            </w:r>
            <w:r w:rsidR="00235089">
              <w:rPr>
                <w:rFonts w:eastAsia="Calibri"/>
                <w:b/>
                <w:bCs/>
                <w:position w:val="1"/>
              </w:rPr>
              <w:t>4/6</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60262918" w14:textId="35FB4099" w:rsidR="0037310D" w:rsidRPr="008D160C" w:rsidRDefault="008C54CE" w:rsidP="0037310D">
            <w:pPr>
              <w:spacing w:line="267" w:lineRule="exact"/>
              <w:ind w:right="-20"/>
              <w:rPr>
                <w:rFonts w:eastAsia="Calibri"/>
                <w:spacing w:val="1"/>
                <w:position w:val="1"/>
              </w:rPr>
            </w:pPr>
            <w:r>
              <w:rPr>
                <w:rFonts w:eastAsia="Calibri"/>
                <w:spacing w:val="1"/>
                <w:position w:val="1"/>
              </w:rPr>
              <w:t xml:space="preserve">Disability identity </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22AD35D7" w14:textId="09FA99A3" w:rsidR="0037310D" w:rsidRPr="00586823" w:rsidRDefault="0037310D" w:rsidP="0037310D">
            <w:pPr>
              <w:ind w:right="81"/>
              <w:jc w:val="center"/>
              <w:rPr>
                <w:rFonts w:eastAsia="Calibri"/>
                <w:bCs/>
                <w:spacing w:val="1"/>
              </w:rPr>
            </w:pPr>
          </w:p>
        </w:tc>
      </w:tr>
      <w:tr w:rsidR="0037310D" w:rsidRPr="00586823" w14:paraId="19958AEE" w14:textId="77777777" w:rsidTr="009C6BE4">
        <w:trPr>
          <w:trHeight w:hRule="exact" w:val="658"/>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A8A40E5" w14:textId="72BF88BD" w:rsidR="0037310D" w:rsidRPr="008D160C" w:rsidRDefault="0037310D" w:rsidP="0037310D">
            <w:pPr>
              <w:ind w:right="81"/>
              <w:jc w:val="right"/>
              <w:rPr>
                <w:rFonts w:eastAsia="Calibri"/>
                <w:b/>
                <w:bCs/>
                <w:position w:val="1"/>
              </w:rPr>
            </w:pPr>
            <w:r w:rsidRPr="008D160C">
              <w:rPr>
                <w:rFonts w:eastAsia="Calibri"/>
                <w:b/>
                <w:bCs/>
                <w:position w:val="1"/>
              </w:rPr>
              <w:t>F (</w:t>
            </w:r>
            <w:r w:rsidR="00235089">
              <w:rPr>
                <w:rFonts w:eastAsia="Calibri"/>
                <w:b/>
                <w:bCs/>
                <w:position w:val="1"/>
              </w:rPr>
              <w:t>4/8</w:t>
            </w:r>
            <w:r w:rsidRPr="008D160C">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642C4C2A" w14:textId="77777777" w:rsidR="0037310D" w:rsidRDefault="0037310D" w:rsidP="0037310D">
            <w:pPr>
              <w:spacing w:line="267" w:lineRule="exact"/>
              <w:ind w:right="-20"/>
              <w:rPr>
                <w:rFonts w:eastAsia="Calibri"/>
                <w:b/>
                <w:spacing w:val="1"/>
                <w:position w:val="1"/>
              </w:rPr>
            </w:pPr>
          </w:p>
          <w:p w14:paraId="34E87419" w14:textId="1272DE79" w:rsidR="009C6BE4" w:rsidRPr="008D160C" w:rsidRDefault="009C6BE4" w:rsidP="0037310D">
            <w:pPr>
              <w:spacing w:line="267" w:lineRule="exact"/>
              <w:ind w:right="-20"/>
              <w:rPr>
                <w:rFonts w:eastAsia="Calibri"/>
                <w:b/>
                <w:spacing w:val="1"/>
                <w:position w:val="1"/>
              </w:rPr>
            </w:pPr>
            <w:r>
              <w:rPr>
                <w:rFonts w:eastAsia="Calibri"/>
                <w:position w:val="1"/>
              </w:rPr>
              <w:t>Class discussion based on Reading Reactions</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54BAB3EE" w14:textId="77777777" w:rsidR="0037310D" w:rsidRPr="00586823" w:rsidRDefault="0037310D" w:rsidP="0037310D">
            <w:pPr>
              <w:ind w:right="81"/>
              <w:rPr>
                <w:rFonts w:eastAsia="Calibri"/>
                <w:bCs/>
                <w:spacing w:val="1"/>
              </w:rPr>
            </w:pPr>
          </w:p>
        </w:tc>
      </w:tr>
      <w:tr w:rsidR="0037310D" w:rsidRPr="00586823" w14:paraId="1C29B3E1"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8FF7B4B" w14:textId="08C24593"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rPr>
              <w:t>Week 14 (</w:t>
            </w:r>
            <w:r w:rsidR="00BE5E0F">
              <w:rPr>
                <w:rFonts w:eastAsia="Calibri"/>
                <w:b/>
                <w:bCs/>
                <w:spacing w:val="1"/>
              </w:rPr>
              <w:t>4/11 – 4/15</w:t>
            </w:r>
            <w:r w:rsidRPr="00586823">
              <w:rPr>
                <w:rFonts w:eastAsia="Calibri"/>
                <w:b/>
                <w:bCs/>
                <w:spacing w:val="1"/>
              </w:rPr>
              <w:t xml:space="preserve">) </w:t>
            </w:r>
          </w:p>
        </w:tc>
      </w:tr>
      <w:tr w:rsidR="0037310D" w:rsidRPr="00586823" w14:paraId="1D62FD1C" w14:textId="77777777" w:rsidTr="00B0104D">
        <w:trPr>
          <w:trHeight w:hRule="exact" w:val="829"/>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06E68B18" w14:textId="010BE5F7" w:rsidR="0037310D" w:rsidRPr="00586823" w:rsidRDefault="0037310D" w:rsidP="0037310D">
            <w:pPr>
              <w:ind w:right="81"/>
              <w:jc w:val="right"/>
              <w:rPr>
                <w:rFonts w:eastAsia="Calibri"/>
                <w:b/>
                <w:bCs/>
                <w:position w:val="1"/>
              </w:rPr>
            </w:pPr>
            <w:r w:rsidRPr="00586823">
              <w:rPr>
                <w:rFonts w:eastAsia="Calibri"/>
                <w:b/>
                <w:bCs/>
                <w:position w:val="1"/>
              </w:rPr>
              <w:t>M(</w:t>
            </w:r>
            <w:r w:rsidR="00235089">
              <w:rPr>
                <w:rFonts w:eastAsia="Calibri"/>
                <w:b/>
                <w:bCs/>
                <w:position w:val="1"/>
              </w:rPr>
              <w:t>4/11</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5572CEB7" w14:textId="54EC098A" w:rsidR="0037310D" w:rsidRPr="00F617BF" w:rsidRDefault="00E462CF" w:rsidP="0037310D">
            <w:pPr>
              <w:spacing w:line="267" w:lineRule="exact"/>
              <w:ind w:right="-20"/>
              <w:rPr>
                <w:rFonts w:eastAsia="Calibri"/>
                <w:bCs/>
                <w:spacing w:val="1"/>
                <w:position w:val="1"/>
              </w:rPr>
            </w:pPr>
            <w:r>
              <w:rPr>
                <w:rFonts w:eastAsia="Calibri"/>
                <w:bCs/>
                <w:spacing w:val="1"/>
                <w:position w:val="1"/>
              </w:rPr>
              <w:t xml:space="preserve">Positive psychology </w:t>
            </w:r>
            <w:r w:rsidR="00F617BF">
              <w:rPr>
                <w:rFonts w:eastAsia="Calibri"/>
                <w:bCs/>
                <w:spacing w:val="1"/>
                <w:position w:val="1"/>
              </w:rPr>
              <w:t xml:space="preserve"> </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11B0B084" w14:textId="77777777" w:rsidR="0037310D" w:rsidRDefault="00F617BF" w:rsidP="00F617BF">
            <w:pPr>
              <w:ind w:right="81"/>
              <w:rPr>
                <w:rFonts w:eastAsia="Calibri"/>
                <w:bCs/>
                <w:spacing w:val="1"/>
              </w:rPr>
            </w:pPr>
            <w:r>
              <w:rPr>
                <w:rFonts w:eastAsia="Calibri"/>
                <w:bCs/>
                <w:spacing w:val="1"/>
              </w:rPr>
              <w:t xml:space="preserve">Dunn Ch. </w:t>
            </w:r>
            <w:r w:rsidR="00E462CF">
              <w:rPr>
                <w:rFonts w:eastAsia="Calibri"/>
                <w:bCs/>
                <w:spacing w:val="1"/>
              </w:rPr>
              <w:t>7</w:t>
            </w:r>
          </w:p>
          <w:p w14:paraId="003571FF" w14:textId="31C5CFD8" w:rsidR="00B0104D" w:rsidRPr="00B0104D" w:rsidRDefault="00B0104D" w:rsidP="00F617BF">
            <w:pPr>
              <w:ind w:right="81"/>
              <w:rPr>
                <w:rFonts w:eastAsia="Calibri"/>
                <w:b/>
                <w:spacing w:val="1"/>
              </w:rPr>
            </w:pPr>
            <w:r>
              <w:rPr>
                <w:rFonts w:eastAsia="Calibri"/>
                <w:b/>
                <w:spacing w:val="1"/>
              </w:rPr>
              <w:t xml:space="preserve">Due: Reading Reaction </w:t>
            </w:r>
          </w:p>
        </w:tc>
      </w:tr>
      <w:tr w:rsidR="0037310D" w:rsidRPr="00586823" w14:paraId="60C250C5" w14:textId="77777777" w:rsidTr="00D156CB">
        <w:trPr>
          <w:trHeight w:hRule="exact" w:val="397"/>
        </w:trPr>
        <w:tc>
          <w:tcPr>
            <w:tcW w:w="1254" w:type="dxa"/>
            <w:tcBorders>
              <w:top w:val="single" w:sz="4" w:space="0" w:color="000000"/>
              <w:left w:val="single" w:sz="4" w:space="0" w:color="000000"/>
              <w:bottom w:val="single" w:sz="4" w:space="0" w:color="000000"/>
              <w:right w:val="single" w:sz="4" w:space="0" w:color="000000"/>
            </w:tcBorders>
          </w:tcPr>
          <w:p w14:paraId="7994DADC" w14:textId="0752675E" w:rsidR="0037310D" w:rsidRPr="00586823" w:rsidRDefault="0037310D" w:rsidP="0037310D">
            <w:pPr>
              <w:ind w:right="81"/>
              <w:jc w:val="right"/>
              <w:rPr>
                <w:rFonts w:eastAsia="Calibri"/>
                <w:b/>
                <w:bCs/>
                <w:position w:val="1"/>
              </w:rPr>
            </w:pPr>
            <w:r w:rsidRPr="00586823">
              <w:rPr>
                <w:rFonts w:eastAsia="Calibri"/>
                <w:b/>
                <w:bCs/>
                <w:position w:val="1"/>
              </w:rPr>
              <w:t>W(</w:t>
            </w:r>
            <w:r w:rsidR="00235089">
              <w:rPr>
                <w:rFonts w:eastAsia="Calibri"/>
                <w:b/>
                <w:bCs/>
                <w:position w:val="1"/>
              </w:rPr>
              <w:t>4/13</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5E9D2148" w14:textId="354FA884" w:rsidR="0037310D" w:rsidRPr="008C54CE" w:rsidRDefault="008C54CE" w:rsidP="0037310D">
            <w:pPr>
              <w:spacing w:line="267" w:lineRule="exact"/>
              <w:ind w:right="-20"/>
              <w:rPr>
                <w:rFonts w:eastAsia="Calibri"/>
                <w:bCs/>
                <w:spacing w:val="1"/>
                <w:position w:val="1"/>
              </w:rPr>
            </w:pPr>
            <w:r>
              <w:rPr>
                <w:rFonts w:eastAsia="Calibri"/>
                <w:bCs/>
                <w:spacing w:val="1"/>
                <w:position w:val="1"/>
              </w:rPr>
              <w:t xml:space="preserve">Positive Psychology </w:t>
            </w:r>
          </w:p>
        </w:tc>
        <w:tc>
          <w:tcPr>
            <w:tcW w:w="3627" w:type="dxa"/>
            <w:tcBorders>
              <w:top w:val="single" w:sz="4" w:space="0" w:color="000000"/>
              <w:left w:val="single" w:sz="4" w:space="0" w:color="000000"/>
              <w:bottom w:val="single" w:sz="4" w:space="0" w:color="000000"/>
              <w:right w:val="single" w:sz="4" w:space="0" w:color="000000"/>
            </w:tcBorders>
          </w:tcPr>
          <w:p w14:paraId="4D12AEA2" w14:textId="77777777" w:rsidR="0037310D" w:rsidRPr="00586823" w:rsidRDefault="0037310D" w:rsidP="0037310D">
            <w:pPr>
              <w:ind w:right="81"/>
              <w:jc w:val="center"/>
              <w:rPr>
                <w:rFonts w:eastAsia="Calibri"/>
                <w:bCs/>
                <w:spacing w:val="1"/>
              </w:rPr>
            </w:pPr>
          </w:p>
        </w:tc>
      </w:tr>
      <w:tr w:rsidR="0037310D" w:rsidRPr="00586823" w14:paraId="0ADBD60E" w14:textId="77777777" w:rsidTr="009C6BE4">
        <w:trPr>
          <w:trHeight w:hRule="exact" w:val="676"/>
        </w:trPr>
        <w:tc>
          <w:tcPr>
            <w:tcW w:w="1254" w:type="dxa"/>
            <w:tcBorders>
              <w:top w:val="single" w:sz="4" w:space="0" w:color="000000"/>
              <w:left w:val="single" w:sz="4" w:space="0" w:color="000000"/>
              <w:bottom w:val="single" w:sz="4" w:space="0" w:color="000000"/>
              <w:right w:val="single" w:sz="4" w:space="0" w:color="000000"/>
            </w:tcBorders>
          </w:tcPr>
          <w:p w14:paraId="19A18031" w14:textId="5181F11E" w:rsidR="0037310D" w:rsidRPr="00586823" w:rsidRDefault="0037310D" w:rsidP="0037310D">
            <w:pPr>
              <w:ind w:right="81"/>
              <w:jc w:val="right"/>
              <w:rPr>
                <w:rFonts w:eastAsia="Calibri"/>
                <w:b/>
                <w:bCs/>
                <w:position w:val="1"/>
              </w:rPr>
            </w:pPr>
            <w:r w:rsidRPr="00586823">
              <w:rPr>
                <w:rFonts w:eastAsia="Calibri"/>
                <w:b/>
                <w:bCs/>
                <w:position w:val="1"/>
              </w:rPr>
              <w:lastRenderedPageBreak/>
              <w:t>F(</w:t>
            </w:r>
            <w:r w:rsidR="00235089">
              <w:rPr>
                <w:rFonts w:eastAsia="Calibri"/>
                <w:b/>
                <w:bCs/>
                <w:position w:val="1"/>
              </w:rPr>
              <w:t>4/15</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6BAF703B" w14:textId="77777777" w:rsidR="0037310D" w:rsidRDefault="0037310D" w:rsidP="0037310D">
            <w:pPr>
              <w:spacing w:line="267" w:lineRule="exact"/>
              <w:ind w:right="-20"/>
              <w:rPr>
                <w:rFonts w:eastAsia="Calibri"/>
                <w:b/>
                <w:spacing w:val="1"/>
                <w:position w:val="1"/>
              </w:rPr>
            </w:pPr>
          </w:p>
          <w:p w14:paraId="63BF9D7B" w14:textId="44718550" w:rsidR="009C6BE4" w:rsidRPr="00586823" w:rsidRDefault="009C6BE4" w:rsidP="0037310D">
            <w:pPr>
              <w:spacing w:line="267" w:lineRule="exact"/>
              <w:ind w:right="-20"/>
              <w:rPr>
                <w:rFonts w:eastAsia="Calibri"/>
                <w:b/>
                <w:spacing w:val="1"/>
                <w:position w:val="1"/>
              </w:rPr>
            </w:pPr>
            <w:r>
              <w:rPr>
                <w:rFonts w:eastAsia="Calibri"/>
                <w:position w:val="1"/>
              </w:rPr>
              <w:t>Class discussion based on Reading Reactions</w:t>
            </w:r>
          </w:p>
        </w:tc>
        <w:tc>
          <w:tcPr>
            <w:tcW w:w="3627" w:type="dxa"/>
            <w:tcBorders>
              <w:top w:val="single" w:sz="4" w:space="0" w:color="000000"/>
              <w:left w:val="single" w:sz="4" w:space="0" w:color="000000"/>
              <w:bottom w:val="single" w:sz="4" w:space="0" w:color="000000"/>
              <w:right w:val="single" w:sz="4" w:space="0" w:color="000000"/>
            </w:tcBorders>
          </w:tcPr>
          <w:p w14:paraId="4909750A" w14:textId="77777777" w:rsidR="0037310D" w:rsidRPr="00586823" w:rsidRDefault="0037310D" w:rsidP="0037310D">
            <w:pPr>
              <w:ind w:right="81"/>
              <w:jc w:val="center"/>
              <w:rPr>
                <w:rFonts w:eastAsia="Calibri"/>
                <w:b/>
                <w:bCs/>
                <w:spacing w:val="1"/>
              </w:rPr>
            </w:pPr>
          </w:p>
        </w:tc>
      </w:tr>
      <w:tr w:rsidR="0037310D" w:rsidRPr="00586823" w14:paraId="1FCB0355" w14:textId="77777777" w:rsidTr="00D156CB">
        <w:trPr>
          <w:trHeight w:hRule="exact" w:val="52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EAF8D43" w14:textId="70697BAC"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rPr>
              <w:t>Week 15 (</w:t>
            </w:r>
            <w:r w:rsidR="00BE5E0F">
              <w:rPr>
                <w:rFonts w:eastAsia="Calibri"/>
                <w:b/>
                <w:bCs/>
                <w:spacing w:val="1"/>
              </w:rPr>
              <w:t>4/18 – 4/22</w:t>
            </w:r>
            <w:r w:rsidRPr="00586823">
              <w:rPr>
                <w:rFonts w:eastAsia="Calibri"/>
                <w:b/>
                <w:bCs/>
                <w:spacing w:val="1"/>
              </w:rPr>
              <w:t xml:space="preserve">) </w:t>
            </w:r>
          </w:p>
        </w:tc>
      </w:tr>
      <w:tr w:rsidR="0037310D" w:rsidRPr="00586823" w14:paraId="6BE264F2" w14:textId="77777777" w:rsidTr="00D156CB">
        <w:trPr>
          <w:trHeight w:hRule="exact" w:val="461"/>
        </w:trPr>
        <w:tc>
          <w:tcPr>
            <w:tcW w:w="1254" w:type="dxa"/>
            <w:tcBorders>
              <w:top w:val="single" w:sz="4" w:space="0" w:color="000000"/>
              <w:left w:val="single" w:sz="4" w:space="0" w:color="000000"/>
              <w:bottom w:val="single" w:sz="4" w:space="0" w:color="000000"/>
              <w:right w:val="single" w:sz="4" w:space="0" w:color="000000"/>
            </w:tcBorders>
          </w:tcPr>
          <w:p w14:paraId="4A4B8C00" w14:textId="073E920F" w:rsidR="0037310D" w:rsidRPr="00586823" w:rsidRDefault="0037310D" w:rsidP="0037310D">
            <w:pPr>
              <w:ind w:right="81"/>
              <w:jc w:val="right"/>
              <w:rPr>
                <w:rFonts w:eastAsia="Calibri"/>
                <w:b/>
                <w:bCs/>
                <w:position w:val="1"/>
              </w:rPr>
            </w:pPr>
            <w:r w:rsidRPr="00586823">
              <w:rPr>
                <w:rFonts w:eastAsia="Calibri"/>
                <w:b/>
                <w:bCs/>
                <w:position w:val="1"/>
              </w:rPr>
              <w:t>M (</w:t>
            </w:r>
            <w:r w:rsidR="00235089">
              <w:rPr>
                <w:rFonts w:eastAsia="Calibri"/>
                <w:b/>
                <w:bCs/>
                <w:position w:val="1"/>
              </w:rPr>
              <w:t>4/18</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4F46B7B6" w14:textId="3383F544" w:rsidR="0037310D" w:rsidRPr="00F617BF" w:rsidRDefault="00E462CF" w:rsidP="0037310D">
            <w:pPr>
              <w:spacing w:line="267" w:lineRule="exact"/>
              <w:ind w:left="100" w:right="-20"/>
              <w:rPr>
                <w:rFonts w:eastAsia="Calibri"/>
                <w:bCs/>
                <w:spacing w:val="1"/>
                <w:position w:val="1"/>
              </w:rPr>
            </w:pPr>
            <w:r>
              <w:rPr>
                <w:rFonts w:eastAsia="Calibri"/>
                <w:bCs/>
                <w:spacing w:val="1"/>
                <w:position w:val="1"/>
              </w:rPr>
              <w:t xml:space="preserve">Group Movie Presentations </w:t>
            </w:r>
            <w:r w:rsidR="00F617BF">
              <w:rPr>
                <w:rFonts w:eastAsia="Calibri"/>
                <w:bCs/>
                <w:spacing w:val="1"/>
                <w:position w:val="1"/>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6702A78B" w14:textId="2C77BA4A" w:rsidR="0037310D" w:rsidRPr="00F617BF" w:rsidRDefault="0037310D" w:rsidP="00F617BF">
            <w:pPr>
              <w:ind w:right="81"/>
              <w:rPr>
                <w:rFonts w:eastAsia="Calibri"/>
              </w:rPr>
            </w:pPr>
          </w:p>
        </w:tc>
      </w:tr>
      <w:tr w:rsidR="0037310D" w:rsidRPr="00586823" w14:paraId="1D79A7FF" w14:textId="77777777" w:rsidTr="00D156CB">
        <w:trPr>
          <w:trHeight w:hRule="exact" w:val="452"/>
        </w:trPr>
        <w:tc>
          <w:tcPr>
            <w:tcW w:w="1254" w:type="dxa"/>
            <w:tcBorders>
              <w:top w:val="single" w:sz="4" w:space="0" w:color="000000"/>
              <w:left w:val="single" w:sz="4" w:space="0" w:color="000000"/>
              <w:bottom w:val="single" w:sz="4" w:space="0" w:color="000000"/>
              <w:right w:val="single" w:sz="4" w:space="0" w:color="000000"/>
            </w:tcBorders>
          </w:tcPr>
          <w:p w14:paraId="674795DE" w14:textId="609160DF" w:rsidR="0037310D" w:rsidRPr="00586823" w:rsidRDefault="0037310D" w:rsidP="0037310D">
            <w:pPr>
              <w:ind w:right="81"/>
              <w:jc w:val="right"/>
              <w:rPr>
                <w:rFonts w:eastAsia="Calibri"/>
                <w:b/>
                <w:bCs/>
                <w:position w:val="1"/>
              </w:rPr>
            </w:pPr>
            <w:r w:rsidRPr="00586823">
              <w:rPr>
                <w:rFonts w:eastAsia="Calibri"/>
                <w:b/>
                <w:bCs/>
                <w:position w:val="1"/>
              </w:rPr>
              <w:t>W (</w:t>
            </w:r>
            <w:r w:rsidR="00235089">
              <w:rPr>
                <w:rFonts w:eastAsia="Calibri"/>
                <w:b/>
                <w:bCs/>
                <w:position w:val="1"/>
              </w:rPr>
              <w:t>4/20</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404D4C86" w14:textId="07DDCD6B" w:rsidR="0037310D" w:rsidRPr="00E462CF" w:rsidRDefault="00E462CF" w:rsidP="0037310D">
            <w:pPr>
              <w:spacing w:line="267" w:lineRule="exact"/>
              <w:ind w:left="100" w:right="-20"/>
              <w:rPr>
                <w:rFonts w:eastAsia="Calibri"/>
                <w:bCs/>
                <w:spacing w:val="1"/>
                <w:position w:val="1"/>
              </w:rPr>
            </w:pPr>
            <w:r>
              <w:rPr>
                <w:rFonts w:eastAsia="Calibri"/>
                <w:bCs/>
                <w:spacing w:val="1"/>
                <w:position w:val="1"/>
              </w:rPr>
              <w:t xml:space="preserve">Group Movie Presentations </w:t>
            </w:r>
          </w:p>
        </w:tc>
        <w:tc>
          <w:tcPr>
            <w:tcW w:w="3627" w:type="dxa"/>
            <w:tcBorders>
              <w:top w:val="single" w:sz="4" w:space="0" w:color="000000"/>
              <w:left w:val="single" w:sz="4" w:space="0" w:color="000000"/>
              <w:bottom w:val="single" w:sz="4" w:space="0" w:color="000000"/>
              <w:right w:val="single" w:sz="4" w:space="0" w:color="000000"/>
            </w:tcBorders>
          </w:tcPr>
          <w:p w14:paraId="707D9994" w14:textId="77777777" w:rsidR="0037310D" w:rsidRPr="00586823" w:rsidRDefault="0037310D" w:rsidP="0037310D">
            <w:pPr>
              <w:ind w:right="81"/>
              <w:rPr>
                <w:rFonts w:eastAsia="Calibri"/>
                <w:bCs/>
                <w:spacing w:val="1"/>
              </w:rPr>
            </w:pPr>
          </w:p>
        </w:tc>
      </w:tr>
      <w:tr w:rsidR="0037310D" w:rsidRPr="00586823" w14:paraId="7A4BB687" w14:textId="77777777" w:rsidTr="00E462CF">
        <w:trPr>
          <w:trHeight w:hRule="exact" w:val="1180"/>
        </w:trPr>
        <w:tc>
          <w:tcPr>
            <w:tcW w:w="1254" w:type="dxa"/>
            <w:tcBorders>
              <w:top w:val="single" w:sz="4" w:space="0" w:color="000000"/>
              <w:left w:val="single" w:sz="4" w:space="0" w:color="000000"/>
              <w:bottom w:val="single" w:sz="4" w:space="0" w:color="000000"/>
              <w:right w:val="single" w:sz="4" w:space="0" w:color="000000"/>
            </w:tcBorders>
          </w:tcPr>
          <w:p w14:paraId="5F2EA465" w14:textId="66E58D8B" w:rsidR="0037310D" w:rsidRPr="00586823" w:rsidRDefault="0037310D" w:rsidP="0037310D">
            <w:pPr>
              <w:ind w:right="81"/>
              <w:jc w:val="right"/>
              <w:rPr>
                <w:rFonts w:eastAsia="Calibri"/>
                <w:b/>
                <w:bCs/>
                <w:position w:val="1"/>
              </w:rPr>
            </w:pPr>
            <w:r w:rsidRPr="00586823">
              <w:rPr>
                <w:rFonts w:eastAsia="Calibri"/>
                <w:b/>
                <w:bCs/>
                <w:position w:val="1"/>
              </w:rPr>
              <w:t>F (</w:t>
            </w:r>
            <w:r w:rsidR="00235089">
              <w:rPr>
                <w:rFonts w:eastAsia="Calibri"/>
                <w:b/>
                <w:bCs/>
                <w:position w:val="1"/>
              </w:rPr>
              <w:t>4/22</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3DC43565" w14:textId="05A765C2" w:rsidR="0037310D" w:rsidRDefault="00E462CF" w:rsidP="0037310D">
            <w:pPr>
              <w:spacing w:line="267" w:lineRule="exact"/>
              <w:ind w:left="100" w:right="-20"/>
              <w:rPr>
                <w:rFonts w:eastAsia="Calibri"/>
                <w:bCs/>
                <w:spacing w:val="1"/>
                <w:position w:val="1"/>
              </w:rPr>
            </w:pPr>
            <w:r>
              <w:rPr>
                <w:rFonts w:eastAsia="Calibri"/>
                <w:bCs/>
                <w:spacing w:val="1"/>
                <w:position w:val="1"/>
              </w:rPr>
              <w:t>Group Movie Presentations</w:t>
            </w:r>
          </w:p>
          <w:p w14:paraId="01F7686C" w14:textId="77777777" w:rsidR="00E462CF" w:rsidRPr="00E462CF" w:rsidRDefault="00E462CF" w:rsidP="0037310D">
            <w:pPr>
              <w:spacing w:line="267" w:lineRule="exact"/>
              <w:ind w:left="100" w:right="-20"/>
              <w:rPr>
                <w:rFonts w:eastAsia="Calibri"/>
                <w:bCs/>
                <w:spacing w:val="1"/>
                <w:position w:val="1"/>
              </w:rPr>
            </w:pPr>
          </w:p>
          <w:p w14:paraId="1B65B0D4" w14:textId="12258318" w:rsidR="00235089" w:rsidRPr="00235089" w:rsidRDefault="00235089" w:rsidP="0037310D">
            <w:pPr>
              <w:spacing w:line="267" w:lineRule="exact"/>
              <w:ind w:left="100" w:right="-20"/>
              <w:rPr>
                <w:rFonts w:eastAsia="Calibri"/>
                <w:bCs/>
                <w:spacing w:val="1"/>
                <w:position w:val="1"/>
              </w:rPr>
            </w:pPr>
            <w:r>
              <w:rPr>
                <w:rFonts w:eastAsia="Calibri"/>
                <w:bCs/>
                <w:spacing w:val="1"/>
                <w:position w:val="1"/>
              </w:rPr>
              <w:t>*Last day to withdraw from course with no grade penalty – “W” assigned</w:t>
            </w:r>
          </w:p>
        </w:tc>
        <w:tc>
          <w:tcPr>
            <w:tcW w:w="3627" w:type="dxa"/>
            <w:tcBorders>
              <w:top w:val="single" w:sz="4" w:space="0" w:color="000000"/>
              <w:left w:val="single" w:sz="4" w:space="0" w:color="000000"/>
              <w:bottom w:val="single" w:sz="4" w:space="0" w:color="000000"/>
              <w:right w:val="single" w:sz="4" w:space="0" w:color="000000"/>
            </w:tcBorders>
          </w:tcPr>
          <w:p w14:paraId="273D6B57" w14:textId="77777777" w:rsidR="0037310D" w:rsidRPr="00586823" w:rsidRDefault="0037310D" w:rsidP="0037310D">
            <w:pPr>
              <w:ind w:right="81"/>
              <w:rPr>
                <w:rFonts w:eastAsia="Calibri"/>
                <w:bCs/>
                <w:spacing w:val="1"/>
              </w:rPr>
            </w:pPr>
          </w:p>
        </w:tc>
      </w:tr>
      <w:tr w:rsidR="0037310D" w:rsidRPr="00586823" w14:paraId="19309DD8" w14:textId="77777777" w:rsidTr="00D156CB">
        <w:trPr>
          <w:trHeight w:hRule="exact" w:val="55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5A655A6" w14:textId="1927D791"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16 (</w:t>
            </w:r>
            <w:r w:rsidR="00BE5E0F">
              <w:rPr>
                <w:rFonts w:eastAsia="Calibri"/>
                <w:b/>
                <w:bCs/>
                <w:spacing w:val="1"/>
                <w:shd w:val="clear" w:color="auto" w:fill="D0CECE" w:themeFill="background2" w:themeFillShade="E6"/>
              </w:rPr>
              <w:t>4/25 – 4/29</w:t>
            </w:r>
            <w:r w:rsidRPr="00586823">
              <w:rPr>
                <w:rFonts w:eastAsia="Calibri"/>
                <w:b/>
                <w:bCs/>
                <w:spacing w:val="1"/>
                <w:shd w:val="clear" w:color="auto" w:fill="D0CECE" w:themeFill="background2" w:themeFillShade="E6"/>
              </w:rPr>
              <w:t xml:space="preserve">) </w:t>
            </w:r>
          </w:p>
        </w:tc>
      </w:tr>
      <w:tr w:rsidR="0037310D" w:rsidRPr="00586823" w14:paraId="1D300423" w14:textId="77777777" w:rsidTr="00B0104D">
        <w:trPr>
          <w:trHeight w:hRule="exact" w:val="622"/>
        </w:trPr>
        <w:tc>
          <w:tcPr>
            <w:tcW w:w="1254" w:type="dxa"/>
            <w:tcBorders>
              <w:top w:val="single" w:sz="4" w:space="0" w:color="000000"/>
              <w:left w:val="single" w:sz="4" w:space="0" w:color="000000"/>
              <w:bottom w:val="single" w:sz="4" w:space="0" w:color="000000"/>
              <w:right w:val="single" w:sz="4" w:space="0" w:color="000000"/>
            </w:tcBorders>
          </w:tcPr>
          <w:p w14:paraId="79242774" w14:textId="719E8E12" w:rsidR="0037310D" w:rsidRPr="00586823" w:rsidRDefault="0037310D" w:rsidP="0037310D">
            <w:pPr>
              <w:ind w:right="81"/>
              <w:jc w:val="right"/>
              <w:rPr>
                <w:rFonts w:eastAsia="Calibri"/>
                <w:b/>
                <w:bCs/>
                <w:position w:val="1"/>
              </w:rPr>
            </w:pPr>
            <w:r w:rsidRPr="00586823">
              <w:rPr>
                <w:rFonts w:eastAsia="Calibri"/>
                <w:b/>
                <w:bCs/>
                <w:position w:val="1"/>
              </w:rPr>
              <w:t>M (</w:t>
            </w:r>
            <w:r w:rsidR="00235089">
              <w:rPr>
                <w:rFonts w:eastAsia="Calibri"/>
                <w:b/>
                <w:bCs/>
                <w:position w:val="1"/>
              </w:rPr>
              <w:t>4/25</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7B0A91FC" w14:textId="50907760" w:rsidR="0037310D" w:rsidRPr="00586823" w:rsidRDefault="00F617BF" w:rsidP="0037310D">
            <w:pPr>
              <w:spacing w:line="267" w:lineRule="exact"/>
              <w:ind w:right="-20"/>
              <w:rPr>
                <w:rFonts w:eastAsia="Calibri"/>
                <w:spacing w:val="1"/>
                <w:position w:val="1"/>
              </w:rPr>
            </w:pPr>
            <w:r>
              <w:rPr>
                <w:rFonts w:eastAsia="Calibri"/>
                <w:spacing w:val="1"/>
                <w:position w:val="1"/>
              </w:rPr>
              <w:t xml:space="preserve">The Ecology of Disability </w:t>
            </w:r>
          </w:p>
        </w:tc>
        <w:tc>
          <w:tcPr>
            <w:tcW w:w="3627" w:type="dxa"/>
            <w:tcBorders>
              <w:top w:val="single" w:sz="4" w:space="0" w:color="000000"/>
              <w:left w:val="single" w:sz="4" w:space="0" w:color="000000"/>
              <w:bottom w:val="single" w:sz="4" w:space="0" w:color="000000"/>
              <w:right w:val="single" w:sz="4" w:space="0" w:color="000000"/>
            </w:tcBorders>
          </w:tcPr>
          <w:p w14:paraId="2E686BAB" w14:textId="77777777" w:rsidR="0037310D" w:rsidRDefault="0037310D" w:rsidP="0037310D">
            <w:pPr>
              <w:ind w:right="81"/>
              <w:rPr>
                <w:rFonts w:eastAsia="Calibri"/>
                <w:bCs/>
                <w:spacing w:val="1"/>
              </w:rPr>
            </w:pPr>
            <w:r w:rsidRPr="00586823">
              <w:rPr>
                <w:rFonts w:eastAsia="Calibri"/>
                <w:bCs/>
                <w:spacing w:val="1"/>
              </w:rPr>
              <w:t xml:space="preserve">  </w:t>
            </w:r>
            <w:r w:rsidR="00F617BF">
              <w:rPr>
                <w:rFonts w:eastAsia="Calibri"/>
                <w:bCs/>
                <w:spacing w:val="1"/>
              </w:rPr>
              <w:t xml:space="preserve">Dunn Ch. 8 </w:t>
            </w:r>
          </w:p>
          <w:p w14:paraId="5F8F72B2" w14:textId="06BE653B" w:rsidR="00B0104D" w:rsidRPr="00B0104D" w:rsidRDefault="00B0104D" w:rsidP="0037310D">
            <w:pPr>
              <w:ind w:right="81"/>
              <w:rPr>
                <w:rFonts w:eastAsia="Calibri"/>
                <w:b/>
                <w:spacing w:val="1"/>
              </w:rPr>
            </w:pPr>
            <w:r>
              <w:rPr>
                <w:rFonts w:eastAsia="Calibri"/>
                <w:b/>
                <w:spacing w:val="1"/>
              </w:rPr>
              <w:t xml:space="preserve">Due: Reading Reaction </w:t>
            </w:r>
          </w:p>
        </w:tc>
      </w:tr>
      <w:tr w:rsidR="0037310D" w:rsidRPr="00586823" w14:paraId="6F77F9D7" w14:textId="77777777" w:rsidTr="00D156CB">
        <w:trPr>
          <w:trHeight w:hRule="exact" w:val="542"/>
        </w:trPr>
        <w:tc>
          <w:tcPr>
            <w:tcW w:w="1254" w:type="dxa"/>
            <w:tcBorders>
              <w:top w:val="single" w:sz="4" w:space="0" w:color="000000"/>
              <w:left w:val="single" w:sz="4" w:space="0" w:color="000000"/>
              <w:bottom w:val="single" w:sz="4" w:space="0" w:color="000000"/>
              <w:right w:val="single" w:sz="4" w:space="0" w:color="000000"/>
            </w:tcBorders>
          </w:tcPr>
          <w:p w14:paraId="561B74A7" w14:textId="44B84E0A" w:rsidR="0037310D" w:rsidRPr="00586823" w:rsidRDefault="0037310D" w:rsidP="0037310D">
            <w:pPr>
              <w:ind w:right="81"/>
              <w:jc w:val="right"/>
              <w:rPr>
                <w:rFonts w:eastAsia="Calibri"/>
                <w:b/>
                <w:bCs/>
                <w:position w:val="1"/>
              </w:rPr>
            </w:pPr>
            <w:r w:rsidRPr="00586823">
              <w:rPr>
                <w:rFonts w:eastAsia="Calibri"/>
                <w:b/>
                <w:bCs/>
                <w:position w:val="1"/>
              </w:rPr>
              <w:t>W (</w:t>
            </w:r>
            <w:r w:rsidR="00235089">
              <w:rPr>
                <w:rFonts w:eastAsia="Calibri"/>
                <w:b/>
                <w:bCs/>
                <w:position w:val="1"/>
              </w:rPr>
              <w:t>4/27</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7656FE82" w14:textId="5DECB841" w:rsidR="0037310D" w:rsidRPr="00586823" w:rsidRDefault="008C54CE" w:rsidP="0037310D">
            <w:pPr>
              <w:spacing w:line="267" w:lineRule="exact"/>
              <w:ind w:right="-20"/>
              <w:rPr>
                <w:rFonts w:eastAsia="Calibri"/>
                <w:spacing w:val="1"/>
                <w:position w:val="1"/>
              </w:rPr>
            </w:pPr>
            <w:r>
              <w:rPr>
                <w:rFonts w:eastAsia="Calibri"/>
                <w:spacing w:val="1"/>
                <w:position w:val="1"/>
              </w:rPr>
              <w:t xml:space="preserve">The Ecology of Disability </w:t>
            </w:r>
          </w:p>
        </w:tc>
        <w:tc>
          <w:tcPr>
            <w:tcW w:w="3627" w:type="dxa"/>
            <w:tcBorders>
              <w:top w:val="single" w:sz="4" w:space="0" w:color="000000"/>
              <w:left w:val="single" w:sz="4" w:space="0" w:color="000000"/>
              <w:bottom w:val="single" w:sz="4" w:space="0" w:color="000000"/>
              <w:right w:val="single" w:sz="4" w:space="0" w:color="000000"/>
            </w:tcBorders>
          </w:tcPr>
          <w:p w14:paraId="026ECB40" w14:textId="1D28E8DE" w:rsidR="0037310D" w:rsidRPr="00586823" w:rsidRDefault="0037310D" w:rsidP="0037310D">
            <w:pPr>
              <w:ind w:right="81"/>
              <w:rPr>
                <w:rFonts w:eastAsia="Calibri"/>
                <w:bCs/>
                <w:spacing w:val="1"/>
              </w:rPr>
            </w:pPr>
            <w:r w:rsidRPr="00586823">
              <w:rPr>
                <w:rFonts w:eastAsia="Calibri"/>
                <w:bCs/>
                <w:spacing w:val="1"/>
              </w:rPr>
              <w:t xml:space="preserve">  </w:t>
            </w:r>
          </w:p>
        </w:tc>
      </w:tr>
      <w:tr w:rsidR="0037310D" w:rsidRPr="00586823" w14:paraId="210321A6" w14:textId="77777777" w:rsidTr="009C6BE4">
        <w:trPr>
          <w:trHeight w:hRule="exact" w:val="613"/>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68B891A9" w14:textId="1A931EDA" w:rsidR="0037310D" w:rsidRPr="00586823" w:rsidRDefault="0037310D" w:rsidP="0037310D">
            <w:pPr>
              <w:ind w:right="81"/>
              <w:jc w:val="right"/>
              <w:rPr>
                <w:rFonts w:eastAsia="Calibri"/>
                <w:b/>
                <w:bCs/>
                <w:position w:val="1"/>
              </w:rPr>
            </w:pPr>
            <w:r w:rsidRPr="00586823">
              <w:rPr>
                <w:rFonts w:eastAsia="Calibri"/>
                <w:b/>
                <w:bCs/>
                <w:position w:val="1"/>
              </w:rPr>
              <w:t>F (</w:t>
            </w:r>
            <w:r w:rsidR="00235089">
              <w:rPr>
                <w:rFonts w:eastAsia="Calibri"/>
                <w:b/>
                <w:bCs/>
                <w:position w:val="1"/>
              </w:rPr>
              <w:t>4/29</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59257270" w14:textId="77777777" w:rsidR="0037310D" w:rsidRDefault="0037310D" w:rsidP="0037310D">
            <w:pPr>
              <w:spacing w:line="267" w:lineRule="exact"/>
              <w:ind w:right="-20"/>
              <w:rPr>
                <w:rFonts w:eastAsia="Calibri"/>
                <w:b/>
                <w:spacing w:val="1"/>
                <w:position w:val="1"/>
              </w:rPr>
            </w:pPr>
          </w:p>
          <w:p w14:paraId="0BB8E82C" w14:textId="0CA40B68" w:rsidR="009C6BE4" w:rsidRPr="00586823" w:rsidRDefault="009C6BE4" w:rsidP="0037310D">
            <w:pPr>
              <w:spacing w:line="267" w:lineRule="exact"/>
              <w:ind w:right="-20"/>
              <w:rPr>
                <w:rFonts w:eastAsia="Calibri"/>
                <w:b/>
                <w:spacing w:val="1"/>
                <w:position w:val="1"/>
              </w:rPr>
            </w:pPr>
            <w:r>
              <w:rPr>
                <w:rFonts w:eastAsia="Calibri"/>
                <w:position w:val="1"/>
              </w:rPr>
              <w:t>Class discussion based on Reading Reactions</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4FAFA96A" w14:textId="7C77CDDB" w:rsidR="0037310D" w:rsidRPr="00E462CF" w:rsidRDefault="0037310D" w:rsidP="0037310D">
            <w:pPr>
              <w:ind w:right="81"/>
              <w:rPr>
                <w:rFonts w:eastAsia="Calibri"/>
                <w:b/>
                <w:spacing w:val="1"/>
              </w:rPr>
            </w:pPr>
            <w:r w:rsidRPr="00586823">
              <w:rPr>
                <w:rFonts w:eastAsia="Calibri"/>
                <w:bCs/>
                <w:spacing w:val="1"/>
              </w:rPr>
              <w:t xml:space="preserve">  </w:t>
            </w:r>
            <w:r w:rsidR="00E462CF">
              <w:rPr>
                <w:rFonts w:eastAsia="Calibri"/>
                <w:b/>
                <w:spacing w:val="1"/>
              </w:rPr>
              <w:t xml:space="preserve">Due: Final Research Paper </w:t>
            </w:r>
          </w:p>
        </w:tc>
      </w:tr>
      <w:tr w:rsidR="0037310D" w:rsidRPr="00586823" w14:paraId="22D6AB27" w14:textId="77777777" w:rsidTr="003A3A08">
        <w:trPr>
          <w:trHeight w:hRule="exact" w:val="45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14:paraId="102EA47D" w14:textId="3C6950F8" w:rsidR="0037310D" w:rsidRPr="00586823" w:rsidRDefault="0037310D" w:rsidP="0037310D">
            <w:pPr>
              <w:ind w:right="81"/>
              <w:rPr>
                <w:rFonts w:eastAsia="Calibri"/>
                <w:b/>
                <w:bCs/>
                <w:spacing w:val="1"/>
              </w:rPr>
            </w:pPr>
            <w:r w:rsidRPr="003A3A08">
              <w:rPr>
                <w:rFonts w:eastAsia="Calibri"/>
                <w:b/>
                <w:bCs/>
                <w:spacing w:val="1"/>
              </w:rPr>
              <w:t xml:space="preserve"> FINAL </w:t>
            </w:r>
            <w:r w:rsidR="005C1AFE">
              <w:rPr>
                <w:rFonts w:eastAsia="Calibri"/>
                <w:b/>
                <w:bCs/>
                <w:spacing w:val="1"/>
              </w:rPr>
              <w:t>ASSIGNMENT DUE</w:t>
            </w:r>
            <w:r>
              <w:rPr>
                <w:rFonts w:eastAsia="Calibri"/>
                <w:b/>
                <w:bCs/>
                <w:spacing w:val="1"/>
              </w:rPr>
              <w:t>: Frida</w:t>
            </w:r>
            <w:r w:rsidR="00AD4A00">
              <w:rPr>
                <w:rFonts w:eastAsia="Calibri"/>
                <w:b/>
                <w:bCs/>
                <w:spacing w:val="1"/>
              </w:rPr>
              <w:t xml:space="preserve">y, May 6 at 10:30 am. </w:t>
            </w:r>
          </w:p>
          <w:p w14:paraId="68691850" w14:textId="77777777" w:rsidR="0037310D" w:rsidRPr="00586823" w:rsidRDefault="0037310D" w:rsidP="0037310D">
            <w:pPr>
              <w:ind w:right="81"/>
              <w:rPr>
                <w:rFonts w:eastAsia="Calibri"/>
                <w:b/>
                <w:bCs/>
                <w:spacing w:val="1"/>
              </w:rPr>
            </w:pPr>
          </w:p>
        </w:tc>
      </w:tr>
    </w:tbl>
    <w:p w14:paraId="2070B4D6" w14:textId="77777777" w:rsidR="00D51727" w:rsidRPr="00E95967" w:rsidRDefault="00D51727" w:rsidP="00D51727">
      <w:pPr>
        <w:rPr>
          <w:b/>
          <w:u w:val="single"/>
        </w:rPr>
      </w:pPr>
    </w:p>
    <w:p w14:paraId="385F808D" w14:textId="77777777" w:rsidR="00CF6DB5" w:rsidRDefault="00CF6DB5" w:rsidP="00CF6DB5">
      <w:pPr>
        <w:spacing w:line="271" w:lineRule="exact"/>
        <w:ind w:right="-20"/>
        <w:jc w:val="both"/>
        <w:rPr>
          <w:b/>
          <w:u w:val="single" w:color="000000"/>
        </w:rPr>
      </w:pPr>
    </w:p>
    <w:p w14:paraId="4583EDBA" w14:textId="3BB8D311" w:rsidR="00CF6DB5" w:rsidRPr="002B5F43" w:rsidRDefault="002B5F43" w:rsidP="002B5F43">
      <w:pPr>
        <w:pStyle w:val="Heading2"/>
        <w:jc w:val="both"/>
        <w:rPr>
          <w:rFonts w:ascii="Times New Roman" w:hAnsi="Times New Roman"/>
          <w:sz w:val="28"/>
        </w:rPr>
      </w:pPr>
      <w:r>
        <w:rPr>
          <w:rFonts w:ascii="Times New Roman" w:hAnsi="Times New Roman"/>
          <w:sz w:val="28"/>
        </w:rPr>
        <w:t xml:space="preserve">Grading breakdown: </w:t>
      </w:r>
    </w:p>
    <w:tbl>
      <w:tblPr>
        <w:tblW w:w="0" w:type="auto"/>
        <w:tblInd w:w="1140" w:type="dxa"/>
        <w:tblLayout w:type="fixed"/>
        <w:tblCellMar>
          <w:left w:w="0" w:type="dxa"/>
          <w:right w:w="0" w:type="dxa"/>
        </w:tblCellMar>
        <w:tblLook w:val="01E0" w:firstRow="1" w:lastRow="1" w:firstColumn="1" w:lastColumn="1" w:noHBand="0" w:noVBand="0"/>
      </w:tblPr>
      <w:tblGrid>
        <w:gridCol w:w="2848"/>
        <w:gridCol w:w="692"/>
      </w:tblGrid>
      <w:tr w:rsidR="00CF6DB5" w14:paraId="3C501A19" w14:textId="77777777" w:rsidTr="002B5F43">
        <w:trPr>
          <w:trHeight w:hRule="exact" w:val="368"/>
        </w:trPr>
        <w:tc>
          <w:tcPr>
            <w:tcW w:w="2848" w:type="dxa"/>
            <w:tcBorders>
              <w:top w:val="nil"/>
              <w:left w:val="nil"/>
              <w:bottom w:val="nil"/>
              <w:right w:val="nil"/>
            </w:tcBorders>
          </w:tcPr>
          <w:p w14:paraId="7143D28E" w14:textId="394910F7" w:rsidR="00CF6DB5" w:rsidRDefault="00B6338A" w:rsidP="00D156CB">
            <w:pPr>
              <w:spacing w:before="69"/>
              <w:ind w:left="40" w:right="-20"/>
            </w:pPr>
            <w:r>
              <w:t xml:space="preserve">Attendance </w:t>
            </w:r>
          </w:p>
        </w:tc>
        <w:tc>
          <w:tcPr>
            <w:tcW w:w="692" w:type="dxa"/>
            <w:tcBorders>
              <w:top w:val="nil"/>
              <w:left w:val="nil"/>
              <w:bottom w:val="nil"/>
              <w:right w:val="nil"/>
            </w:tcBorders>
          </w:tcPr>
          <w:p w14:paraId="51F1978F" w14:textId="6FDDA36E" w:rsidR="00CF6DB5" w:rsidRDefault="00B6338A" w:rsidP="002B5F43">
            <w:pPr>
              <w:spacing w:before="69"/>
              <w:ind w:left="306" w:right="-20"/>
              <w:jc w:val="center"/>
            </w:pPr>
            <w:r>
              <w:t>40</w:t>
            </w:r>
          </w:p>
        </w:tc>
      </w:tr>
      <w:tr w:rsidR="003D018A" w14:paraId="7DA3BC3D" w14:textId="77777777" w:rsidTr="002B5F43">
        <w:trPr>
          <w:trHeight w:hRule="exact" w:val="368"/>
        </w:trPr>
        <w:tc>
          <w:tcPr>
            <w:tcW w:w="2848" w:type="dxa"/>
            <w:tcBorders>
              <w:top w:val="nil"/>
              <w:left w:val="nil"/>
              <w:bottom w:val="nil"/>
              <w:right w:val="nil"/>
            </w:tcBorders>
          </w:tcPr>
          <w:p w14:paraId="45F8CC7E" w14:textId="44CEC2B7" w:rsidR="003D018A" w:rsidRDefault="003D018A" w:rsidP="00D156CB">
            <w:pPr>
              <w:spacing w:before="69"/>
              <w:ind w:left="40" w:right="-20"/>
            </w:pPr>
            <w:r>
              <w:t>Syllabus Quiz</w:t>
            </w:r>
          </w:p>
        </w:tc>
        <w:tc>
          <w:tcPr>
            <w:tcW w:w="692" w:type="dxa"/>
            <w:tcBorders>
              <w:top w:val="nil"/>
              <w:left w:val="nil"/>
              <w:bottom w:val="nil"/>
              <w:right w:val="nil"/>
            </w:tcBorders>
          </w:tcPr>
          <w:p w14:paraId="74C9D2AA" w14:textId="1C111156" w:rsidR="003D018A" w:rsidRDefault="00606863" w:rsidP="002B5F43">
            <w:pPr>
              <w:spacing w:before="69"/>
              <w:ind w:left="306" w:right="-20"/>
              <w:jc w:val="center"/>
            </w:pPr>
            <w:r>
              <w:t>10</w:t>
            </w:r>
          </w:p>
        </w:tc>
      </w:tr>
      <w:tr w:rsidR="00CF6DB5" w14:paraId="44D56206" w14:textId="77777777" w:rsidTr="002B5F43">
        <w:trPr>
          <w:trHeight w:hRule="exact" w:val="348"/>
        </w:trPr>
        <w:tc>
          <w:tcPr>
            <w:tcW w:w="2848" w:type="dxa"/>
            <w:tcBorders>
              <w:top w:val="nil"/>
              <w:left w:val="nil"/>
              <w:bottom w:val="nil"/>
              <w:right w:val="nil"/>
            </w:tcBorders>
          </w:tcPr>
          <w:p w14:paraId="6806000E" w14:textId="099270DE" w:rsidR="00CF6DB5" w:rsidRDefault="00B6338A" w:rsidP="00D156CB">
            <w:pPr>
              <w:spacing w:line="263" w:lineRule="exact"/>
              <w:ind w:left="40" w:right="-20"/>
            </w:pPr>
            <w:r>
              <w:rPr>
                <w:spacing w:val="-1"/>
              </w:rPr>
              <w:t>Reading Reactions</w:t>
            </w:r>
          </w:p>
        </w:tc>
        <w:tc>
          <w:tcPr>
            <w:tcW w:w="692" w:type="dxa"/>
            <w:tcBorders>
              <w:top w:val="nil"/>
              <w:left w:val="nil"/>
              <w:bottom w:val="nil"/>
              <w:right w:val="nil"/>
            </w:tcBorders>
          </w:tcPr>
          <w:p w14:paraId="493D0429" w14:textId="43BE6DB4" w:rsidR="00CF6DB5" w:rsidRDefault="00B0104D" w:rsidP="002B5F43">
            <w:pPr>
              <w:spacing w:line="263" w:lineRule="exact"/>
              <w:ind w:left="306" w:right="-20"/>
              <w:jc w:val="center"/>
            </w:pPr>
            <w:r>
              <w:t>65</w:t>
            </w:r>
          </w:p>
        </w:tc>
      </w:tr>
      <w:tr w:rsidR="00CF6DB5" w14:paraId="71757C0D" w14:textId="77777777" w:rsidTr="002B5F43">
        <w:trPr>
          <w:trHeight w:hRule="exact" w:val="348"/>
        </w:trPr>
        <w:tc>
          <w:tcPr>
            <w:tcW w:w="2848" w:type="dxa"/>
            <w:tcBorders>
              <w:top w:val="nil"/>
              <w:left w:val="nil"/>
              <w:bottom w:val="nil"/>
              <w:right w:val="nil"/>
            </w:tcBorders>
          </w:tcPr>
          <w:p w14:paraId="491E64CF" w14:textId="0A699722" w:rsidR="00CF6DB5" w:rsidRDefault="006C0B04" w:rsidP="00D156CB">
            <w:pPr>
              <w:spacing w:line="263" w:lineRule="exact"/>
              <w:ind w:left="40" w:right="-20"/>
            </w:pPr>
            <w:r>
              <w:t>YouTube Video Reflections</w:t>
            </w:r>
            <w:r w:rsidR="00B6338A">
              <w:t xml:space="preserve"> </w:t>
            </w:r>
          </w:p>
        </w:tc>
        <w:tc>
          <w:tcPr>
            <w:tcW w:w="692" w:type="dxa"/>
            <w:tcBorders>
              <w:top w:val="nil"/>
              <w:left w:val="nil"/>
              <w:bottom w:val="nil"/>
              <w:right w:val="nil"/>
            </w:tcBorders>
          </w:tcPr>
          <w:p w14:paraId="2E0E30DE" w14:textId="0C566121" w:rsidR="00CF6DB5" w:rsidRDefault="00B6338A" w:rsidP="002B5F43">
            <w:pPr>
              <w:spacing w:line="263" w:lineRule="exact"/>
              <w:ind w:left="306" w:right="-20"/>
              <w:jc w:val="center"/>
            </w:pPr>
            <w:r>
              <w:t>30</w:t>
            </w:r>
          </w:p>
        </w:tc>
      </w:tr>
      <w:tr w:rsidR="00CF6DB5" w14:paraId="067C9A2A" w14:textId="77777777" w:rsidTr="002B5F43">
        <w:trPr>
          <w:trHeight w:hRule="exact" w:val="348"/>
        </w:trPr>
        <w:tc>
          <w:tcPr>
            <w:tcW w:w="2848" w:type="dxa"/>
            <w:tcBorders>
              <w:top w:val="nil"/>
              <w:left w:val="nil"/>
              <w:bottom w:val="nil"/>
              <w:right w:val="nil"/>
            </w:tcBorders>
          </w:tcPr>
          <w:p w14:paraId="432502E5" w14:textId="15211D6A" w:rsidR="00CF6DB5" w:rsidRDefault="00B6338A" w:rsidP="00D156CB">
            <w:pPr>
              <w:spacing w:line="263" w:lineRule="exact"/>
              <w:ind w:left="40" w:right="-20"/>
            </w:pPr>
            <w:r>
              <w:rPr>
                <w:spacing w:val="-3"/>
              </w:rPr>
              <w:t>Research Paper First draft</w:t>
            </w:r>
          </w:p>
        </w:tc>
        <w:tc>
          <w:tcPr>
            <w:tcW w:w="692" w:type="dxa"/>
            <w:tcBorders>
              <w:top w:val="nil"/>
              <w:left w:val="nil"/>
              <w:bottom w:val="nil"/>
              <w:right w:val="nil"/>
            </w:tcBorders>
          </w:tcPr>
          <w:p w14:paraId="7DECF4E9" w14:textId="5E77639E" w:rsidR="00CF6DB5" w:rsidRDefault="00B6338A" w:rsidP="002B5F43">
            <w:pPr>
              <w:spacing w:line="263" w:lineRule="exact"/>
              <w:ind w:left="306" w:right="-20"/>
              <w:jc w:val="center"/>
            </w:pPr>
            <w:r>
              <w:t>25</w:t>
            </w:r>
          </w:p>
        </w:tc>
      </w:tr>
      <w:tr w:rsidR="00B6338A" w14:paraId="6FE01FA7" w14:textId="77777777" w:rsidTr="002B5F43">
        <w:trPr>
          <w:trHeight w:hRule="exact" w:val="348"/>
        </w:trPr>
        <w:tc>
          <w:tcPr>
            <w:tcW w:w="2848" w:type="dxa"/>
            <w:tcBorders>
              <w:top w:val="nil"/>
              <w:left w:val="nil"/>
              <w:bottom w:val="nil"/>
              <w:right w:val="nil"/>
            </w:tcBorders>
          </w:tcPr>
          <w:p w14:paraId="732858E9" w14:textId="581DBD59" w:rsidR="00B6338A" w:rsidRDefault="00B6338A" w:rsidP="00D156CB">
            <w:pPr>
              <w:spacing w:line="263" w:lineRule="exact"/>
              <w:ind w:left="40" w:right="-20"/>
              <w:rPr>
                <w:spacing w:val="-3"/>
              </w:rPr>
            </w:pPr>
            <w:r>
              <w:rPr>
                <w:spacing w:val="-3"/>
              </w:rPr>
              <w:t xml:space="preserve">Final Research Paper </w:t>
            </w:r>
          </w:p>
        </w:tc>
        <w:tc>
          <w:tcPr>
            <w:tcW w:w="692" w:type="dxa"/>
            <w:tcBorders>
              <w:top w:val="nil"/>
              <w:left w:val="nil"/>
              <w:bottom w:val="nil"/>
              <w:right w:val="nil"/>
            </w:tcBorders>
          </w:tcPr>
          <w:p w14:paraId="6DE7C792" w14:textId="1274C219" w:rsidR="00B6338A" w:rsidRDefault="00B6338A" w:rsidP="002B5F43">
            <w:pPr>
              <w:spacing w:line="263" w:lineRule="exact"/>
              <w:ind w:left="306" w:right="-20"/>
              <w:jc w:val="center"/>
            </w:pPr>
            <w:r>
              <w:t>50</w:t>
            </w:r>
          </w:p>
        </w:tc>
      </w:tr>
      <w:tr w:rsidR="00B6338A" w14:paraId="7897F0CA" w14:textId="77777777" w:rsidTr="002B5F43">
        <w:trPr>
          <w:trHeight w:hRule="exact" w:val="348"/>
        </w:trPr>
        <w:tc>
          <w:tcPr>
            <w:tcW w:w="2848" w:type="dxa"/>
            <w:tcBorders>
              <w:top w:val="nil"/>
              <w:left w:val="nil"/>
              <w:bottom w:val="nil"/>
              <w:right w:val="nil"/>
            </w:tcBorders>
          </w:tcPr>
          <w:p w14:paraId="4FFF2D7F" w14:textId="1005AAF5" w:rsidR="00B6338A" w:rsidRDefault="00B6338A" w:rsidP="00D156CB">
            <w:pPr>
              <w:spacing w:line="263" w:lineRule="exact"/>
              <w:ind w:left="40" w:right="-20"/>
              <w:rPr>
                <w:spacing w:val="-3"/>
              </w:rPr>
            </w:pPr>
            <w:r>
              <w:rPr>
                <w:spacing w:val="-3"/>
              </w:rPr>
              <w:t>Group Movie Assignment</w:t>
            </w:r>
          </w:p>
        </w:tc>
        <w:tc>
          <w:tcPr>
            <w:tcW w:w="692" w:type="dxa"/>
            <w:tcBorders>
              <w:top w:val="nil"/>
              <w:left w:val="nil"/>
              <w:bottom w:val="nil"/>
              <w:right w:val="nil"/>
            </w:tcBorders>
          </w:tcPr>
          <w:p w14:paraId="0B814099" w14:textId="42E9E589" w:rsidR="00B6338A" w:rsidRDefault="002B5F43" w:rsidP="002B5F43">
            <w:pPr>
              <w:spacing w:line="263" w:lineRule="exact"/>
              <w:ind w:left="306" w:right="-20"/>
              <w:jc w:val="center"/>
            </w:pPr>
            <w:r>
              <w:t>50</w:t>
            </w:r>
          </w:p>
        </w:tc>
      </w:tr>
      <w:tr w:rsidR="00B6338A" w14:paraId="06F44ECC" w14:textId="77777777" w:rsidTr="002B5F43">
        <w:trPr>
          <w:trHeight w:hRule="exact" w:val="371"/>
        </w:trPr>
        <w:tc>
          <w:tcPr>
            <w:tcW w:w="2848" w:type="dxa"/>
            <w:tcBorders>
              <w:top w:val="nil"/>
              <w:left w:val="nil"/>
              <w:bottom w:val="nil"/>
              <w:right w:val="nil"/>
            </w:tcBorders>
          </w:tcPr>
          <w:p w14:paraId="51090298" w14:textId="3692D464" w:rsidR="00B6338A" w:rsidRDefault="00B6338A" w:rsidP="00D156CB">
            <w:pPr>
              <w:spacing w:line="263" w:lineRule="exact"/>
              <w:ind w:left="40" w:right="-20"/>
            </w:pPr>
            <w:r>
              <w:t xml:space="preserve">Final assignment </w:t>
            </w:r>
          </w:p>
        </w:tc>
        <w:tc>
          <w:tcPr>
            <w:tcW w:w="692" w:type="dxa"/>
            <w:tcBorders>
              <w:top w:val="nil"/>
              <w:left w:val="nil"/>
              <w:bottom w:val="nil"/>
              <w:right w:val="nil"/>
            </w:tcBorders>
          </w:tcPr>
          <w:p w14:paraId="61B56519" w14:textId="39042799" w:rsidR="00B6338A" w:rsidRDefault="002B5F43" w:rsidP="002B5F43">
            <w:pPr>
              <w:spacing w:line="263" w:lineRule="exact"/>
              <w:ind w:right="20"/>
              <w:jc w:val="center"/>
            </w:pPr>
            <w:r>
              <w:t xml:space="preserve">      50</w:t>
            </w:r>
          </w:p>
        </w:tc>
      </w:tr>
      <w:tr w:rsidR="00CF6DB5" w14:paraId="17A8BE70" w14:textId="77777777" w:rsidTr="002B5F43">
        <w:trPr>
          <w:trHeight w:hRule="exact" w:val="371"/>
        </w:trPr>
        <w:tc>
          <w:tcPr>
            <w:tcW w:w="2848" w:type="dxa"/>
            <w:tcBorders>
              <w:top w:val="nil"/>
              <w:left w:val="nil"/>
              <w:bottom w:val="nil"/>
              <w:right w:val="nil"/>
            </w:tcBorders>
          </w:tcPr>
          <w:p w14:paraId="557288B8" w14:textId="77777777" w:rsidR="00CF6DB5" w:rsidRPr="001C3F1D" w:rsidRDefault="00CF6DB5" w:rsidP="00D156CB">
            <w:pPr>
              <w:spacing w:line="263" w:lineRule="exact"/>
              <w:ind w:left="40" w:right="-20"/>
              <w:rPr>
                <w:b/>
              </w:rPr>
            </w:pPr>
            <w:r w:rsidRPr="001C3F1D">
              <w:rPr>
                <w:b/>
              </w:rPr>
              <w:t>TOTAL</w:t>
            </w:r>
          </w:p>
        </w:tc>
        <w:tc>
          <w:tcPr>
            <w:tcW w:w="692" w:type="dxa"/>
            <w:tcBorders>
              <w:top w:val="nil"/>
              <w:left w:val="nil"/>
              <w:bottom w:val="nil"/>
              <w:right w:val="nil"/>
            </w:tcBorders>
          </w:tcPr>
          <w:p w14:paraId="25F3DE6D" w14:textId="00BF405E" w:rsidR="00CF6DB5" w:rsidRPr="001C3F1D" w:rsidRDefault="002B5F43" w:rsidP="002B5F43">
            <w:pPr>
              <w:spacing w:line="263" w:lineRule="exact"/>
              <w:ind w:right="20"/>
              <w:jc w:val="center"/>
              <w:rPr>
                <w:b/>
              </w:rPr>
            </w:pPr>
            <w:r>
              <w:rPr>
                <w:b/>
              </w:rPr>
              <w:t xml:space="preserve">     </w:t>
            </w:r>
            <w:r w:rsidR="00606863">
              <w:rPr>
                <w:b/>
              </w:rPr>
              <w:t>320</w:t>
            </w:r>
          </w:p>
        </w:tc>
      </w:tr>
    </w:tbl>
    <w:p w14:paraId="3F9E8310" w14:textId="77777777" w:rsidR="00CF6DB5" w:rsidRPr="00E95967" w:rsidRDefault="00CF6DB5" w:rsidP="00CF6DB5"/>
    <w:p w14:paraId="3F16D561" w14:textId="77777777" w:rsidR="00CF6DB5" w:rsidRPr="00E95967" w:rsidRDefault="00CF6DB5" w:rsidP="00CF6DB5"/>
    <w:p w14:paraId="6A04B889" w14:textId="54005BD6" w:rsidR="00CF6DB5" w:rsidRDefault="00CF6DB5" w:rsidP="00CF6DB5">
      <w:pPr>
        <w:ind w:left="360"/>
      </w:pPr>
      <w:r>
        <w:rPr>
          <w:spacing w:val="2"/>
        </w:rPr>
        <w:t>G</w:t>
      </w:r>
      <w:r>
        <w:t>r</w:t>
      </w:r>
      <w:r>
        <w:rPr>
          <w:spacing w:val="-2"/>
        </w:rPr>
        <w:t>a</w:t>
      </w:r>
      <w:r>
        <w:t>d</w:t>
      </w:r>
      <w:r>
        <w:rPr>
          <w:spacing w:val="-1"/>
        </w:rPr>
        <w:t>e</w:t>
      </w:r>
      <w:r>
        <w:t>s will</w:t>
      </w:r>
      <w:r>
        <w:rPr>
          <w:spacing w:val="1"/>
        </w:rPr>
        <w:t xml:space="preserve"> </w:t>
      </w:r>
      <w:r>
        <w:t>be b</w:t>
      </w:r>
      <w:r>
        <w:rPr>
          <w:spacing w:val="-1"/>
        </w:rPr>
        <w:t>a</w:t>
      </w:r>
      <w:r>
        <w:t>s</w:t>
      </w:r>
      <w:r>
        <w:rPr>
          <w:spacing w:val="-1"/>
        </w:rPr>
        <w:t>e</w:t>
      </w:r>
      <w:r>
        <w:t xml:space="preserve">d upon </w:t>
      </w:r>
      <w:r w:rsidR="00652754">
        <w:t>final percentages</w:t>
      </w:r>
      <w:r>
        <w:t xml:space="preserve">: </w:t>
      </w:r>
    </w:p>
    <w:p w14:paraId="522858DA" w14:textId="77777777" w:rsidR="00CF6DB5" w:rsidRDefault="00CF6DB5" w:rsidP="00CF6DB5">
      <w:pPr>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947"/>
        <w:gridCol w:w="1947"/>
        <w:gridCol w:w="1947"/>
        <w:gridCol w:w="1948"/>
      </w:tblGrid>
      <w:tr w:rsidR="00CF6DB5" w14:paraId="2201094C" w14:textId="77777777" w:rsidTr="00D156CB">
        <w:trPr>
          <w:trHeight w:val="277"/>
        </w:trPr>
        <w:tc>
          <w:tcPr>
            <w:tcW w:w="1947" w:type="dxa"/>
          </w:tcPr>
          <w:p w14:paraId="70E5916A" w14:textId="77777777" w:rsidR="00CF6DB5" w:rsidRDefault="00CF6DB5" w:rsidP="00D156CB">
            <w:pPr>
              <w:rPr>
                <w:b/>
                <w:sz w:val="24"/>
                <w:szCs w:val="24"/>
              </w:rPr>
            </w:pPr>
            <w:r>
              <w:rPr>
                <w:b/>
                <w:sz w:val="24"/>
                <w:szCs w:val="24"/>
              </w:rPr>
              <w:t>A</w:t>
            </w:r>
          </w:p>
        </w:tc>
        <w:tc>
          <w:tcPr>
            <w:tcW w:w="1947" w:type="dxa"/>
          </w:tcPr>
          <w:p w14:paraId="320870C4" w14:textId="77777777" w:rsidR="00CF6DB5" w:rsidRDefault="00CF6DB5" w:rsidP="00D156CB">
            <w:pPr>
              <w:rPr>
                <w:b/>
                <w:sz w:val="24"/>
                <w:szCs w:val="24"/>
              </w:rPr>
            </w:pPr>
            <w:r>
              <w:rPr>
                <w:b/>
                <w:sz w:val="24"/>
                <w:szCs w:val="24"/>
              </w:rPr>
              <w:t>B</w:t>
            </w:r>
          </w:p>
        </w:tc>
        <w:tc>
          <w:tcPr>
            <w:tcW w:w="1947" w:type="dxa"/>
          </w:tcPr>
          <w:p w14:paraId="08DAE05B" w14:textId="77777777" w:rsidR="00CF6DB5" w:rsidRDefault="00CF6DB5" w:rsidP="00D156CB">
            <w:pPr>
              <w:rPr>
                <w:b/>
                <w:sz w:val="24"/>
                <w:szCs w:val="24"/>
              </w:rPr>
            </w:pPr>
            <w:r>
              <w:rPr>
                <w:b/>
                <w:sz w:val="24"/>
                <w:szCs w:val="24"/>
              </w:rPr>
              <w:t>C</w:t>
            </w:r>
          </w:p>
        </w:tc>
        <w:tc>
          <w:tcPr>
            <w:tcW w:w="1947" w:type="dxa"/>
          </w:tcPr>
          <w:p w14:paraId="4FDDABAB" w14:textId="77777777" w:rsidR="00CF6DB5" w:rsidRDefault="00CF6DB5" w:rsidP="00D156CB">
            <w:pPr>
              <w:rPr>
                <w:b/>
                <w:sz w:val="24"/>
                <w:szCs w:val="24"/>
              </w:rPr>
            </w:pPr>
            <w:r>
              <w:rPr>
                <w:b/>
                <w:sz w:val="24"/>
                <w:szCs w:val="24"/>
              </w:rPr>
              <w:t>D</w:t>
            </w:r>
          </w:p>
        </w:tc>
        <w:tc>
          <w:tcPr>
            <w:tcW w:w="1948" w:type="dxa"/>
          </w:tcPr>
          <w:p w14:paraId="060FAA33" w14:textId="77777777" w:rsidR="00CF6DB5" w:rsidRDefault="00CF6DB5" w:rsidP="00D156CB">
            <w:pPr>
              <w:rPr>
                <w:b/>
                <w:sz w:val="24"/>
                <w:szCs w:val="24"/>
              </w:rPr>
            </w:pPr>
            <w:r>
              <w:rPr>
                <w:b/>
                <w:sz w:val="24"/>
                <w:szCs w:val="24"/>
              </w:rPr>
              <w:t>F</w:t>
            </w:r>
          </w:p>
        </w:tc>
      </w:tr>
      <w:tr w:rsidR="00CF6DB5" w14:paraId="7A80FFE5" w14:textId="77777777" w:rsidTr="00D156CB">
        <w:trPr>
          <w:trHeight w:val="97"/>
        </w:trPr>
        <w:tc>
          <w:tcPr>
            <w:tcW w:w="1947" w:type="dxa"/>
          </w:tcPr>
          <w:p w14:paraId="1CCE66E1" w14:textId="3B6EC5B9" w:rsidR="00CF6DB5" w:rsidRPr="00F1779A" w:rsidRDefault="00652754" w:rsidP="00D156CB">
            <w:pPr>
              <w:rPr>
                <w:sz w:val="24"/>
                <w:szCs w:val="24"/>
              </w:rPr>
            </w:pPr>
            <w:r>
              <w:rPr>
                <w:sz w:val="24"/>
                <w:szCs w:val="24"/>
              </w:rPr>
              <w:t>90-100%</w:t>
            </w:r>
            <w:r w:rsidR="00CF6DB5" w:rsidRPr="00F1779A">
              <w:rPr>
                <w:sz w:val="24"/>
                <w:szCs w:val="24"/>
              </w:rPr>
              <w:t xml:space="preserve"> </w:t>
            </w:r>
          </w:p>
        </w:tc>
        <w:tc>
          <w:tcPr>
            <w:tcW w:w="1947" w:type="dxa"/>
          </w:tcPr>
          <w:p w14:paraId="354D770B" w14:textId="0A46065D" w:rsidR="00CF6DB5" w:rsidRPr="00F1779A" w:rsidRDefault="00652754" w:rsidP="00D156CB">
            <w:pPr>
              <w:rPr>
                <w:sz w:val="24"/>
                <w:szCs w:val="24"/>
              </w:rPr>
            </w:pPr>
            <w:r>
              <w:rPr>
                <w:sz w:val="24"/>
                <w:szCs w:val="24"/>
              </w:rPr>
              <w:t>80-89%</w:t>
            </w:r>
            <w:r w:rsidR="00CF6DB5" w:rsidRPr="00F1779A">
              <w:rPr>
                <w:sz w:val="24"/>
                <w:szCs w:val="24"/>
              </w:rPr>
              <w:t xml:space="preserve">  </w:t>
            </w:r>
          </w:p>
        </w:tc>
        <w:tc>
          <w:tcPr>
            <w:tcW w:w="1947" w:type="dxa"/>
          </w:tcPr>
          <w:p w14:paraId="77DCA866" w14:textId="5EAC1247" w:rsidR="00CF6DB5" w:rsidRPr="00F1779A" w:rsidRDefault="00652754" w:rsidP="00D156CB">
            <w:pPr>
              <w:rPr>
                <w:sz w:val="24"/>
                <w:szCs w:val="24"/>
              </w:rPr>
            </w:pPr>
            <w:r>
              <w:rPr>
                <w:sz w:val="24"/>
                <w:szCs w:val="24"/>
              </w:rPr>
              <w:t>70-79%</w:t>
            </w:r>
            <w:r w:rsidR="00CF6DB5" w:rsidRPr="00F1779A">
              <w:rPr>
                <w:sz w:val="24"/>
                <w:szCs w:val="24"/>
              </w:rPr>
              <w:t xml:space="preserve"> </w:t>
            </w:r>
          </w:p>
        </w:tc>
        <w:tc>
          <w:tcPr>
            <w:tcW w:w="1947" w:type="dxa"/>
          </w:tcPr>
          <w:p w14:paraId="6735553A" w14:textId="641B3D79" w:rsidR="00CF6DB5" w:rsidRPr="00F1779A" w:rsidRDefault="00652754" w:rsidP="00D156CB">
            <w:pPr>
              <w:rPr>
                <w:sz w:val="24"/>
                <w:szCs w:val="24"/>
              </w:rPr>
            </w:pPr>
            <w:r>
              <w:rPr>
                <w:sz w:val="24"/>
                <w:szCs w:val="24"/>
              </w:rPr>
              <w:t>60-69%</w:t>
            </w:r>
            <w:r w:rsidR="00CF6DB5" w:rsidRPr="00F1779A">
              <w:rPr>
                <w:sz w:val="24"/>
                <w:szCs w:val="24"/>
              </w:rPr>
              <w:t xml:space="preserve"> </w:t>
            </w:r>
          </w:p>
        </w:tc>
        <w:tc>
          <w:tcPr>
            <w:tcW w:w="1948" w:type="dxa"/>
          </w:tcPr>
          <w:p w14:paraId="04137BCC" w14:textId="389C4912" w:rsidR="00CF6DB5" w:rsidRPr="00F1779A" w:rsidRDefault="00652754" w:rsidP="00D156CB">
            <w:pPr>
              <w:rPr>
                <w:sz w:val="24"/>
                <w:szCs w:val="24"/>
              </w:rPr>
            </w:pPr>
            <w:r>
              <w:rPr>
                <w:sz w:val="24"/>
                <w:szCs w:val="24"/>
              </w:rPr>
              <w:t>59% and below</w:t>
            </w:r>
          </w:p>
        </w:tc>
      </w:tr>
    </w:tbl>
    <w:p w14:paraId="41E5FCA3" w14:textId="77777777" w:rsidR="00CF6DB5" w:rsidRDefault="00CF6DB5" w:rsidP="00CF6DB5">
      <w:pPr>
        <w:spacing w:line="271" w:lineRule="exact"/>
        <w:ind w:right="-20"/>
        <w:jc w:val="both"/>
        <w:rPr>
          <w:b/>
          <w:u w:val="single" w:color="000000"/>
        </w:rPr>
      </w:pPr>
    </w:p>
    <w:p w14:paraId="430D2154" w14:textId="77777777" w:rsidR="002B5F43" w:rsidRDefault="004C2DD6" w:rsidP="004C2DD6">
      <w:pPr>
        <w:spacing w:line="271" w:lineRule="exact"/>
        <w:ind w:right="-20"/>
        <w:jc w:val="both"/>
        <w:rPr>
          <w:u w:color="000000"/>
        </w:rPr>
      </w:pPr>
      <w:r w:rsidRPr="004C2DD6">
        <w:rPr>
          <w:u w:color="000000"/>
        </w:rPr>
        <w:t xml:space="preserve">Assignments are due at the </w:t>
      </w:r>
      <w:r w:rsidRPr="003D018A">
        <w:rPr>
          <w:b/>
          <w:bCs/>
          <w:u w:val="single"/>
        </w:rPr>
        <w:t>START</w:t>
      </w:r>
      <w:r w:rsidRPr="004C2DD6">
        <w:rPr>
          <w:u w:color="000000"/>
        </w:rPr>
        <w:t xml:space="preserve"> of class on the date listed on the syllabus. Canvas is considered the official time-stamp for assignments. Those assignments turned in after the indicated time on Canvas are subject to point deduction. </w:t>
      </w:r>
      <w:r w:rsidR="00A139EB">
        <w:rPr>
          <w:u w:color="000000"/>
        </w:rPr>
        <w:t xml:space="preserve">If you have technical difficulties with canvas, it is your responsibility to email the instructor your assignment </w:t>
      </w:r>
      <w:r w:rsidR="00A139EB">
        <w:rPr>
          <w:u w:val="single" w:color="000000"/>
        </w:rPr>
        <w:t>before</w:t>
      </w:r>
      <w:r w:rsidR="00A139EB">
        <w:rPr>
          <w:u w:color="000000"/>
        </w:rPr>
        <w:t xml:space="preserve"> the due date. </w:t>
      </w:r>
    </w:p>
    <w:p w14:paraId="302567E9" w14:textId="77777777" w:rsidR="002B5F43" w:rsidRDefault="002B5F43" w:rsidP="004C2DD6">
      <w:pPr>
        <w:spacing w:line="271" w:lineRule="exact"/>
        <w:ind w:right="-20"/>
        <w:jc w:val="both"/>
        <w:rPr>
          <w:u w:color="000000"/>
        </w:rPr>
      </w:pPr>
    </w:p>
    <w:p w14:paraId="2F19CA37" w14:textId="07FF9421" w:rsidR="004C2DD6" w:rsidRPr="002B5F43" w:rsidRDefault="002B5F43" w:rsidP="004C2DD6">
      <w:pPr>
        <w:spacing w:line="271" w:lineRule="exact"/>
        <w:ind w:right="-20"/>
        <w:jc w:val="both"/>
        <w:rPr>
          <w:b/>
          <w:bCs/>
          <w:u w:val="single" w:color="000000"/>
        </w:rPr>
      </w:pPr>
      <w:r>
        <w:rPr>
          <w:b/>
          <w:bCs/>
          <w:u w:val="single" w:color="000000"/>
        </w:rPr>
        <w:lastRenderedPageBreak/>
        <w:t>*</w:t>
      </w:r>
      <w:r w:rsidRPr="002B5F43">
        <w:rPr>
          <w:b/>
          <w:bCs/>
          <w:u w:val="single" w:color="000000"/>
        </w:rPr>
        <w:t xml:space="preserve">Late assignments will receive a 10% deduction in grade for each day they are late, </w:t>
      </w:r>
      <w:r>
        <w:rPr>
          <w:b/>
          <w:bCs/>
          <w:u w:val="single" w:color="000000"/>
        </w:rPr>
        <w:t>up to 6 days late</w:t>
      </w:r>
      <w:r w:rsidR="003D018A">
        <w:rPr>
          <w:b/>
          <w:bCs/>
          <w:u w:val="single" w:color="000000"/>
        </w:rPr>
        <w:t>. After 6 days assignments will not be accepted</w:t>
      </w:r>
      <w:r w:rsidRPr="002B5F43">
        <w:rPr>
          <w:b/>
          <w:bCs/>
          <w:u w:val="single" w:color="000000"/>
        </w:rPr>
        <w:t>.</w:t>
      </w:r>
    </w:p>
    <w:p w14:paraId="2AFA3E72" w14:textId="5D3A74F4" w:rsidR="00D156FA" w:rsidRDefault="00D156FA" w:rsidP="004C2DD6">
      <w:pPr>
        <w:spacing w:line="271" w:lineRule="exact"/>
        <w:ind w:right="-20"/>
        <w:jc w:val="both"/>
        <w:rPr>
          <w:u w:color="000000"/>
        </w:rPr>
      </w:pPr>
    </w:p>
    <w:p w14:paraId="22AEB8BA" w14:textId="7BA96C54" w:rsidR="00A14313" w:rsidRDefault="00D156FA" w:rsidP="004C2DD6">
      <w:pPr>
        <w:spacing w:line="271" w:lineRule="exact"/>
        <w:ind w:right="-20"/>
        <w:jc w:val="both"/>
        <w:rPr>
          <w:bCs/>
          <w:u w:color="000000"/>
        </w:rPr>
      </w:pPr>
      <w:r>
        <w:rPr>
          <w:b/>
          <w:u w:val="single" w:color="000000"/>
        </w:rPr>
        <w:t>Extra Credit</w:t>
      </w:r>
      <w:r w:rsidR="00A14313">
        <w:rPr>
          <w:b/>
          <w:u w:val="single" w:color="000000"/>
        </w:rPr>
        <w:t xml:space="preserve"> through SONA</w:t>
      </w:r>
      <w:r>
        <w:rPr>
          <w:bCs/>
          <w:u w:color="000000"/>
        </w:rPr>
        <w:t xml:space="preserve">: </w:t>
      </w:r>
    </w:p>
    <w:p w14:paraId="4FC41244" w14:textId="77777777" w:rsidR="00A14313" w:rsidRPr="008A07EE" w:rsidRDefault="00A14313" w:rsidP="00A14313">
      <w:pPr>
        <w:spacing w:before="100" w:beforeAutospacing="1" w:after="100" w:afterAutospacing="1"/>
        <w:jc w:val="both"/>
      </w:pPr>
      <w:r w:rsidRPr="008A07EE">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40E9AA16" w14:textId="7D48F7B0" w:rsidR="00A14313" w:rsidRDefault="00A14313" w:rsidP="00A14313">
      <w:pPr>
        <w:spacing w:before="100" w:beforeAutospacing="1" w:after="100" w:afterAutospacing="1"/>
        <w:jc w:val="both"/>
        <w:rPr>
          <w:rStyle w:val="Hyperlink"/>
        </w:rPr>
      </w:pPr>
      <w:r w:rsidRPr="008A07EE">
        <w:t xml:space="preserve">For every SONA credit you earn, you earn 2 bonus points to be added towards your grade in the course at the end of the semester (i.e., NOT </w:t>
      </w:r>
      <w:r w:rsidR="00B318BB">
        <w:t xml:space="preserve">percentage </w:t>
      </w:r>
      <w:r w:rsidRPr="008A07EE">
        <w:t xml:space="preserve">points on your final grade). No more than 6 extra credit points can be applied to your grade through SONA. If you have questions about how these extra credit points are applied, please email me. If you have questions about participating in studies, please </w:t>
      </w:r>
      <w:hyperlink r:id="rId17" w:history="1">
        <w:r w:rsidRPr="00413E69">
          <w:rPr>
            <w:rStyle w:val="Hyperlink"/>
          </w:rPr>
          <w:t>emailsona@auburn.edu</w:t>
        </w:r>
      </w:hyperlink>
    </w:p>
    <w:p w14:paraId="69F69E51" w14:textId="233EB4DB" w:rsidR="00652754" w:rsidRPr="003D018A" w:rsidRDefault="00D156FA" w:rsidP="003D018A">
      <w:pPr>
        <w:spacing w:before="100" w:beforeAutospacing="1" w:after="100" w:afterAutospacing="1"/>
        <w:jc w:val="both"/>
        <w:rPr>
          <w:color w:val="0000FF"/>
          <w:u w:val="single"/>
        </w:rPr>
      </w:pPr>
      <w:r>
        <w:rPr>
          <w:bCs/>
          <w:u w:color="000000"/>
        </w:rPr>
        <w:t xml:space="preserve">More information on </w:t>
      </w:r>
      <w:r w:rsidR="00A14313">
        <w:rPr>
          <w:bCs/>
          <w:u w:color="000000"/>
        </w:rPr>
        <w:t>SONA</w:t>
      </w:r>
      <w:r>
        <w:rPr>
          <w:bCs/>
          <w:u w:color="000000"/>
        </w:rPr>
        <w:t xml:space="preserve"> can be found at: </w:t>
      </w:r>
      <w:bookmarkStart w:id="0" w:name="_Hlk79659379"/>
      <w:r w:rsidR="00C456D5">
        <w:fldChar w:fldCharType="begin"/>
      </w:r>
      <w:r w:rsidR="00C456D5">
        <w:instrText xml:space="preserve"> HYPERLINK "https://cla.auburn.edu/psychology/research/participation/" </w:instrText>
      </w:r>
      <w:r w:rsidR="00C456D5">
        <w:fldChar w:fldCharType="separate"/>
      </w:r>
      <w:r w:rsidRPr="00831E45">
        <w:rPr>
          <w:rStyle w:val="Hyperlink"/>
          <w:bCs/>
        </w:rPr>
        <w:t>https://cla.auburn.edu/psychology/research/participation/</w:t>
      </w:r>
      <w:r w:rsidR="00C456D5">
        <w:rPr>
          <w:rStyle w:val="Hyperlink"/>
          <w:bCs/>
        </w:rPr>
        <w:fldChar w:fldCharType="end"/>
      </w:r>
      <w:r>
        <w:rPr>
          <w:bCs/>
          <w:u w:color="000000"/>
        </w:rPr>
        <w:t xml:space="preserve"> </w:t>
      </w:r>
      <w:bookmarkEnd w:id="0"/>
    </w:p>
    <w:p w14:paraId="511D8C92" w14:textId="77777777" w:rsidR="00652754" w:rsidRDefault="00652754" w:rsidP="004614F8">
      <w:pPr>
        <w:spacing w:line="271" w:lineRule="exact"/>
        <w:ind w:right="-20"/>
        <w:jc w:val="both"/>
        <w:rPr>
          <w:b/>
          <w:sz w:val="28"/>
          <w:u w:color="000000"/>
        </w:rPr>
      </w:pPr>
    </w:p>
    <w:p w14:paraId="4AE9C9C4" w14:textId="35246AAF" w:rsidR="004614F8" w:rsidRPr="00CF6DB5" w:rsidRDefault="004614F8" w:rsidP="004614F8">
      <w:pPr>
        <w:spacing w:line="271" w:lineRule="exact"/>
        <w:ind w:right="-20"/>
        <w:jc w:val="both"/>
        <w:rPr>
          <w:b/>
          <w:sz w:val="28"/>
          <w:u w:color="000000"/>
        </w:rPr>
      </w:pPr>
      <w:r w:rsidRPr="00CF6DB5">
        <w:rPr>
          <w:b/>
          <w:sz w:val="28"/>
          <w:u w:color="000000"/>
        </w:rPr>
        <w:t>Course Policy Statements</w:t>
      </w:r>
      <w:r>
        <w:rPr>
          <w:b/>
          <w:sz w:val="28"/>
          <w:u w:color="000000"/>
        </w:rPr>
        <w:t>:</w:t>
      </w:r>
    </w:p>
    <w:p w14:paraId="05EE52F3" w14:textId="77777777" w:rsidR="004614F8" w:rsidRPr="00731A76" w:rsidRDefault="004614F8" w:rsidP="004614F8">
      <w:pPr>
        <w:spacing w:line="271" w:lineRule="exact"/>
        <w:ind w:right="-20"/>
      </w:pPr>
    </w:p>
    <w:p w14:paraId="22F0F997" w14:textId="77777777" w:rsidR="004614F8" w:rsidRDefault="004614F8" w:rsidP="004614F8">
      <w:pPr>
        <w:spacing w:line="271" w:lineRule="exact"/>
        <w:ind w:right="-20"/>
        <w:jc w:val="both"/>
      </w:pPr>
      <w:r>
        <w:rPr>
          <w:b/>
          <w:u w:val="single" w:color="000000"/>
        </w:rPr>
        <w:t xml:space="preserve">Name/Pronoun </w:t>
      </w:r>
      <w:r w:rsidRPr="00731A76">
        <w:rPr>
          <w:b/>
          <w:u w:val="single" w:color="000000"/>
        </w:rPr>
        <w:t>Statemen</w:t>
      </w:r>
      <w:r w:rsidRPr="00731A76">
        <w:t>t</w:t>
      </w:r>
      <w:r>
        <w:t xml:space="preserve">: I will gladly honor your request to address you by an alternate/preferred name or gender pronoun. Please advise me of this preference early in the semester (either via email or in-person) so that I may make appropriate changes to my records. </w:t>
      </w:r>
    </w:p>
    <w:p w14:paraId="11A3CA02" w14:textId="77777777" w:rsidR="004614F8" w:rsidRDefault="004614F8" w:rsidP="004614F8">
      <w:pPr>
        <w:spacing w:line="271" w:lineRule="exact"/>
        <w:ind w:right="-20"/>
        <w:jc w:val="both"/>
        <w:rPr>
          <w:b/>
          <w:u w:val="single" w:color="000000"/>
        </w:rPr>
      </w:pPr>
    </w:p>
    <w:p w14:paraId="53897263" w14:textId="5CEE9E09" w:rsidR="004614F8" w:rsidRDefault="004614F8" w:rsidP="004614F8">
      <w:pPr>
        <w:spacing w:line="271" w:lineRule="exact"/>
        <w:ind w:right="-20"/>
        <w:jc w:val="both"/>
        <w:rPr>
          <w:u w:color="000000"/>
        </w:rPr>
      </w:pPr>
      <w:r w:rsidRPr="00FD666E">
        <w:rPr>
          <w:b/>
          <w:u w:val="single" w:color="000000"/>
        </w:rPr>
        <w:t>Attendance</w:t>
      </w:r>
      <w:r w:rsidRPr="00541A12">
        <w:rPr>
          <w:u w:val="single" w:color="000000"/>
        </w:rPr>
        <w:t>:</w:t>
      </w:r>
      <w:r w:rsidRPr="00FD666E">
        <w:rPr>
          <w:u w:color="000000"/>
        </w:rPr>
        <w:t xml:space="preserve"> 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w:t>
      </w:r>
      <w:r w:rsidR="00B318BB">
        <w:rPr>
          <w:u w:color="000000"/>
        </w:rPr>
        <w:t>participate</w:t>
      </w:r>
      <w:r w:rsidRPr="00FD666E">
        <w:rPr>
          <w:u w:color="000000"/>
        </w:rPr>
        <w:t xml:space="preserve"> in class. I appreciate that emergencies do happen, but they do not happen each week. Arriving late to class, leaving early, </w:t>
      </w:r>
      <w:r w:rsidR="00701253">
        <w:rPr>
          <w:u w:color="000000"/>
        </w:rPr>
        <w:t xml:space="preserve">or </w:t>
      </w:r>
      <w:r w:rsidRPr="00FD666E">
        <w:rPr>
          <w:u w:color="000000"/>
        </w:rPr>
        <w:t xml:space="preserve">leaving for an extended period of time during class </w:t>
      </w:r>
      <w:r w:rsidR="00701253">
        <w:rPr>
          <w:u w:color="000000"/>
        </w:rPr>
        <w:t xml:space="preserve">will be counted as </w:t>
      </w:r>
      <w:r w:rsidRPr="00FD666E">
        <w:rPr>
          <w:u w:color="000000"/>
        </w:rPr>
        <w:t xml:space="preserve">an absence. </w:t>
      </w:r>
    </w:p>
    <w:p w14:paraId="5AF61AA0" w14:textId="77777777" w:rsidR="004614F8" w:rsidRDefault="004614F8" w:rsidP="004614F8">
      <w:pPr>
        <w:spacing w:line="271" w:lineRule="exact"/>
        <w:ind w:right="-20"/>
        <w:jc w:val="both"/>
        <w:rPr>
          <w:u w:color="000000"/>
        </w:rPr>
      </w:pPr>
    </w:p>
    <w:p w14:paraId="2E686416" w14:textId="77777777" w:rsidR="004614F8" w:rsidRDefault="004614F8" w:rsidP="004614F8">
      <w:pPr>
        <w:spacing w:line="271" w:lineRule="exact"/>
        <w:ind w:right="-20"/>
        <w:jc w:val="both"/>
        <w:rPr>
          <w:u w:val="single" w:color="000000"/>
        </w:rPr>
      </w:pPr>
      <w:r w:rsidRPr="00FD666E">
        <w:rPr>
          <w:b/>
          <w:u w:val="single" w:color="000000"/>
        </w:rPr>
        <w:t>Excused Absences</w:t>
      </w:r>
      <w:r w:rsidRPr="00541A12">
        <w:rPr>
          <w:u w:val="single" w:color="000000"/>
        </w:rPr>
        <w:t>:</w:t>
      </w:r>
      <w:r w:rsidRPr="00FD666E">
        <w:rPr>
          <w:u w:color="00000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541A12">
        <w:rPr>
          <w:u w:val="single" w:color="000000"/>
        </w:rPr>
        <w:t xml:space="preserve"> </w:t>
      </w:r>
    </w:p>
    <w:p w14:paraId="75D47269" w14:textId="77777777" w:rsidR="004614F8" w:rsidRPr="00731A76" w:rsidRDefault="004614F8" w:rsidP="004614F8">
      <w:pPr>
        <w:pStyle w:val="NormalWeb"/>
        <w:jc w:val="both"/>
      </w:pPr>
      <w:r w:rsidRPr="00731A76">
        <w:rPr>
          <w:b/>
          <w:bCs/>
          <w:color w:val="000000"/>
          <w:u w:val="single"/>
        </w:rPr>
        <w:t>Religious/Cultural Observance</w:t>
      </w:r>
      <w:r w:rsidRPr="00731A76">
        <w:rPr>
          <w:u w:val="single"/>
        </w:rPr>
        <w:t>:</w:t>
      </w:r>
      <w:r>
        <w:t xml:space="preserve"> </w:t>
      </w:r>
      <w:r>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72361EDA" w14:textId="18B0E269" w:rsidR="004614F8" w:rsidRPr="00541A12" w:rsidRDefault="004614F8" w:rsidP="004614F8">
      <w:pPr>
        <w:spacing w:line="271" w:lineRule="exact"/>
        <w:ind w:right="-20"/>
        <w:jc w:val="both"/>
        <w:rPr>
          <w:u w:val="single" w:color="000000"/>
        </w:rPr>
      </w:pPr>
      <w:r w:rsidRPr="00FD666E">
        <w:rPr>
          <w:b/>
          <w:u w:val="single" w:color="000000"/>
        </w:rPr>
        <w:t>Personal Technology</w:t>
      </w:r>
      <w:r w:rsidRPr="00541A12">
        <w:rPr>
          <w:u w:val="single" w:color="000000"/>
        </w:rPr>
        <w:t>:</w:t>
      </w:r>
      <w:r w:rsidRPr="00FD666E">
        <w:rPr>
          <w:u w:color="000000"/>
        </w:rPr>
        <w:t xml:space="preserve"> </w:t>
      </w:r>
      <w:r>
        <w:rPr>
          <w:u w:color="000000"/>
        </w:rPr>
        <w:t>The use of a</w:t>
      </w:r>
      <w:r w:rsidRPr="00FD666E">
        <w:rPr>
          <w:u w:color="000000"/>
        </w:rPr>
        <w:t xml:space="preserve"> laptop, tablet, or any other device for taking notes or otherwise participating in class</w:t>
      </w:r>
      <w:r>
        <w:rPr>
          <w:u w:color="000000"/>
        </w:rPr>
        <w:t xml:space="preserve"> is permitted</w:t>
      </w:r>
      <w:r w:rsidRPr="00FD666E">
        <w:rPr>
          <w:u w:color="000000"/>
        </w:rPr>
        <w:t xml:space="preserve">.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put it on vibrate and let me know. </w:t>
      </w:r>
    </w:p>
    <w:p w14:paraId="214A8303" w14:textId="77777777" w:rsidR="004614F8" w:rsidRPr="00541A12" w:rsidRDefault="004614F8" w:rsidP="004614F8">
      <w:pPr>
        <w:spacing w:line="271" w:lineRule="exact"/>
        <w:ind w:left="720" w:right="-20"/>
        <w:jc w:val="both"/>
        <w:rPr>
          <w:u w:val="single" w:color="000000"/>
        </w:rPr>
      </w:pPr>
    </w:p>
    <w:p w14:paraId="4290E0A2" w14:textId="35621095" w:rsidR="004614F8" w:rsidRPr="009553C9" w:rsidRDefault="004614F8" w:rsidP="004614F8">
      <w:pPr>
        <w:spacing w:line="271" w:lineRule="exact"/>
        <w:ind w:right="-20"/>
        <w:jc w:val="both"/>
        <w:rPr>
          <w:b/>
          <w:bCs/>
          <w:u w:color="000000"/>
        </w:rPr>
      </w:pPr>
      <w:r w:rsidRPr="00FD666E">
        <w:rPr>
          <w:b/>
          <w:u w:val="single" w:color="000000"/>
        </w:rPr>
        <w:t>Email</w:t>
      </w:r>
      <w:r w:rsidRPr="00541A12">
        <w:rPr>
          <w:u w:val="single" w:color="000000"/>
        </w:rPr>
        <w:t>:</w:t>
      </w:r>
      <w:r w:rsidRPr="00FD666E">
        <w:rPr>
          <w:u w:color="000000"/>
        </w:rPr>
        <w:t xml:space="preserve"> Outside of class, I will communicate primarily through email</w:t>
      </w:r>
      <w:r w:rsidR="009553C9">
        <w:rPr>
          <w:u w:color="000000"/>
        </w:rPr>
        <w:t xml:space="preserve"> and canvas announcements</w:t>
      </w:r>
      <w:r w:rsidRPr="00FD666E">
        <w:rPr>
          <w:u w:color="000000"/>
        </w:rPr>
        <w:t xml:space="preserve">. Therefore, all students are expected to regularly check their Auburn email for class updates and announcements. Additionally, </w:t>
      </w:r>
      <w:r w:rsidRPr="00FD666E">
        <w:rPr>
          <w:u w:color="000000"/>
        </w:rPr>
        <w:lastRenderedPageBreak/>
        <w:t>if you have any questions regarding class material, feel free to email me using your official Auburn email or stop by my office. If you do not receive a response from me within 24</w:t>
      </w:r>
      <w:r>
        <w:rPr>
          <w:u w:color="000000"/>
        </w:rPr>
        <w:t xml:space="preserve"> to 48 hours</w:t>
      </w:r>
      <w:r w:rsidRPr="00FD666E">
        <w:rPr>
          <w:u w:color="000000"/>
        </w:rPr>
        <w:t xml:space="preserve"> of sending an email, please be sure to follow-up with me</w:t>
      </w:r>
      <w:r w:rsidR="009553C9">
        <w:rPr>
          <w:u w:color="000000"/>
        </w:rPr>
        <w:t xml:space="preserve">. </w:t>
      </w:r>
      <w:r w:rsidR="009553C9">
        <w:rPr>
          <w:b/>
          <w:bCs/>
          <w:u w:color="000000"/>
        </w:rPr>
        <w:t xml:space="preserve">It is recommended that you set your canvas to send class announcements to your email. </w:t>
      </w:r>
    </w:p>
    <w:p w14:paraId="491FD654" w14:textId="77777777" w:rsidR="004614F8" w:rsidRPr="00FD666E" w:rsidRDefault="004614F8" w:rsidP="009553C9">
      <w:pPr>
        <w:spacing w:line="271" w:lineRule="exact"/>
        <w:ind w:right="-20"/>
        <w:jc w:val="both"/>
        <w:rPr>
          <w:b/>
          <w:u w:val="single" w:color="000000"/>
        </w:rPr>
      </w:pPr>
    </w:p>
    <w:p w14:paraId="656E21C4" w14:textId="1A8F563E" w:rsidR="004614F8" w:rsidRPr="00541A12" w:rsidRDefault="004614F8" w:rsidP="004614F8">
      <w:pPr>
        <w:spacing w:line="271" w:lineRule="exact"/>
        <w:ind w:right="-20"/>
        <w:jc w:val="both"/>
        <w:rPr>
          <w:u w:val="single" w:color="000000"/>
        </w:rPr>
      </w:pPr>
      <w:r w:rsidRPr="00FD666E">
        <w:rPr>
          <w:b/>
          <w:u w:val="single" w:color="000000"/>
        </w:rPr>
        <w:t>Class Cancellation</w:t>
      </w:r>
      <w:r w:rsidRPr="00541A12">
        <w:rPr>
          <w:u w:val="single" w:color="000000"/>
        </w:rPr>
        <w:t>:</w:t>
      </w:r>
      <w:r w:rsidRPr="00FD666E">
        <w:rPr>
          <w:u w:color="000000"/>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w:t>
      </w:r>
      <w:r w:rsidR="009553C9">
        <w:rPr>
          <w:u w:color="000000"/>
        </w:rPr>
        <w:t xml:space="preserve"> as soon as possible</w:t>
      </w:r>
      <w:r w:rsidRPr="00FD666E">
        <w:rPr>
          <w:u w:color="000000"/>
        </w:rPr>
        <w:t xml:space="preserve"> through </w:t>
      </w:r>
      <w:r w:rsidR="00566C34">
        <w:rPr>
          <w:u w:color="000000"/>
        </w:rPr>
        <w:t>canvas announcements</w:t>
      </w:r>
      <w:r w:rsidRPr="00FD666E">
        <w:rPr>
          <w:u w:color="000000"/>
        </w:rPr>
        <w:t>, therefore, it is expected that students are regularly checking their</w:t>
      </w:r>
      <w:r w:rsidR="00566C34">
        <w:rPr>
          <w:u w:color="000000"/>
        </w:rPr>
        <w:t xml:space="preserve"> announcements page. </w:t>
      </w:r>
    </w:p>
    <w:p w14:paraId="4D124075" w14:textId="77777777" w:rsidR="004614F8" w:rsidRPr="00541A12" w:rsidRDefault="004614F8" w:rsidP="004614F8">
      <w:pPr>
        <w:spacing w:line="271" w:lineRule="exact"/>
        <w:ind w:left="720" w:right="-20"/>
        <w:jc w:val="both"/>
        <w:rPr>
          <w:u w:val="single" w:color="000000"/>
        </w:rPr>
      </w:pPr>
    </w:p>
    <w:p w14:paraId="503FA3B1" w14:textId="77777777" w:rsidR="004614F8" w:rsidRPr="00FD666E" w:rsidRDefault="004614F8" w:rsidP="004614F8">
      <w:pPr>
        <w:spacing w:line="271" w:lineRule="exact"/>
        <w:ind w:right="-20"/>
        <w:jc w:val="both"/>
        <w:rPr>
          <w:u w:color="000000"/>
        </w:rPr>
      </w:pPr>
      <w:r w:rsidRPr="00FD666E">
        <w:rPr>
          <w:b/>
          <w:u w:val="single" w:color="000000"/>
        </w:rPr>
        <w:t>Make-Up Policy</w:t>
      </w:r>
      <w:r w:rsidRPr="00541A12">
        <w:rPr>
          <w:u w:val="single" w:color="000000"/>
        </w:rPr>
        <w:t>:</w:t>
      </w:r>
      <w:r w:rsidRPr="00FD666E">
        <w:rPr>
          <w:u w:color="000000"/>
        </w:rPr>
        <w:t xml:space="preserve"> Arrangement to make up a missed test, in-class activity, or presentation due to properly authorized excused absences must be initiated by the student within one week of the end of the period of </w:t>
      </w:r>
    </w:p>
    <w:p w14:paraId="34779950" w14:textId="77777777" w:rsidR="004614F8" w:rsidRPr="00FD666E" w:rsidRDefault="004614F8" w:rsidP="004614F8">
      <w:pPr>
        <w:spacing w:line="271" w:lineRule="exact"/>
        <w:ind w:right="-20"/>
        <w:jc w:val="both"/>
        <w:rPr>
          <w:u w:color="000000"/>
        </w:rPr>
      </w:pPr>
      <w:r w:rsidRPr="00FD666E">
        <w:rPr>
          <w:u w:color="000000"/>
        </w:rPr>
        <w:t xml:space="preserve">the excused absence(s). Except in extraordinary circumstance, no make-up exams will be arranged during the last three days before the final exam period begins. </w:t>
      </w:r>
    </w:p>
    <w:p w14:paraId="6CE86555" w14:textId="77777777" w:rsidR="004614F8" w:rsidRPr="00541A12" w:rsidRDefault="004614F8" w:rsidP="00BF6FC0">
      <w:pPr>
        <w:spacing w:line="271" w:lineRule="exact"/>
        <w:ind w:right="-20"/>
        <w:jc w:val="both"/>
        <w:rPr>
          <w:u w:val="single" w:color="000000"/>
        </w:rPr>
      </w:pPr>
    </w:p>
    <w:p w14:paraId="2BF14FE5" w14:textId="48C0E64B" w:rsidR="009553C9" w:rsidRDefault="009553C9" w:rsidP="004614F8">
      <w:pPr>
        <w:spacing w:line="271" w:lineRule="exact"/>
        <w:ind w:right="-20"/>
        <w:jc w:val="both"/>
        <w:rPr>
          <w:bCs/>
          <w:u w:color="000000"/>
        </w:rPr>
      </w:pPr>
      <w:r>
        <w:rPr>
          <w:b/>
          <w:u w:val="single" w:color="000000"/>
        </w:rPr>
        <w:t xml:space="preserve">Your One 72-hour </w:t>
      </w:r>
      <w:r w:rsidR="00BF6FC0">
        <w:rPr>
          <w:b/>
          <w:u w:val="single" w:color="000000"/>
        </w:rPr>
        <w:t>E</w:t>
      </w:r>
      <w:r>
        <w:rPr>
          <w:b/>
          <w:u w:val="single" w:color="000000"/>
        </w:rPr>
        <w:t xml:space="preserve">xtension: </w:t>
      </w:r>
      <w:r>
        <w:rPr>
          <w:bCs/>
          <w:u w:color="000000"/>
        </w:rPr>
        <w:t>Students are allowed ONE assignment extension (</w:t>
      </w:r>
      <w:r w:rsidR="00701253">
        <w:rPr>
          <w:bCs/>
          <w:u w:color="000000"/>
        </w:rPr>
        <w:t>CANNOT be applied to the final assignment</w:t>
      </w:r>
      <w:r w:rsidR="00AE254F">
        <w:rPr>
          <w:bCs/>
          <w:u w:color="000000"/>
        </w:rPr>
        <w:t xml:space="preserve"> or to in class presentations</w:t>
      </w:r>
      <w:r w:rsidR="00BF6FC0">
        <w:rPr>
          <w:bCs/>
          <w:u w:color="000000"/>
        </w:rPr>
        <w:t xml:space="preserve">) during the semester, no explanation needed. In order to use this, students must email the instructor </w:t>
      </w:r>
      <w:r w:rsidR="00BF6FC0" w:rsidRPr="00701253">
        <w:rPr>
          <w:b/>
          <w:u w:val="single" w:color="000000"/>
        </w:rPr>
        <w:t>before</w:t>
      </w:r>
      <w:r w:rsidR="00BF6FC0">
        <w:rPr>
          <w:bCs/>
          <w:u w:color="000000"/>
        </w:rPr>
        <w:t xml:space="preserve"> the due date stating that they will be using their 72-hour extension. </w:t>
      </w:r>
    </w:p>
    <w:p w14:paraId="7AE20220" w14:textId="77777777" w:rsidR="00263251" w:rsidRDefault="00263251" w:rsidP="004614F8">
      <w:pPr>
        <w:spacing w:line="271" w:lineRule="exact"/>
        <w:ind w:right="-20"/>
        <w:jc w:val="both"/>
        <w:rPr>
          <w:b/>
          <w:u w:val="single" w:color="000000"/>
        </w:rPr>
      </w:pPr>
    </w:p>
    <w:p w14:paraId="2A845488" w14:textId="0E0F454B" w:rsidR="004614F8" w:rsidRDefault="004614F8" w:rsidP="004614F8">
      <w:pPr>
        <w:spacing w:line="271" w:lineRule="exact"/>
        <w:ind w:right="-20"/>
        <w:jc w:val="both"/>
        <w:rPr>
          <w:u w:val="single" w:color="000000"/>
        </w:rPr>
      </w:pPr>
      <w:r w:rsidRPr="00FD666E">
        <w:rPr>
          <w:b/>
          <w:u w:val="single" w:color="000000"/>
        </w:rPr>
        <w:t>Academic Honesty</w:t>
      </w:r>
      <w:r w:rsidRPr="00541A12">
        <w:rPr>
          <w:u w:val="single" w:color="000000"/>
        </w:rPr>
        <w:t>:</w:t>
      </w:r>
      <w:r w:rsidRPr="00FD666E">
        <w:rPr>
          <w:u w:color="000000"/>
        </w:rPr>
        <w:t xml:space="preserve"> The University Honesty Code and the university policies, see website at https://sites.auburn.edu/admin/universitypolicies/default.aspx for more information, pertaining to cheating will apply to this class.</w:t>
      </w:r>
      <w:r w:rsidRPr="00541A12">
        <w:rPr>
          <w:u w:val="single" w:color="000000"/>
        </w:rPr>
        <w:t xml:space="preserve"> </w:t>
      </w:r>
    </w:p>
    <w:p w14:paraId="31ABB98D" w14:textId="77777777" w:rsidR="004614F8" w:rsidRDefault="004614F8" w:rsidP="004614F8">
      <w:pPr>
        <w:pStyle w:val="NormalWeb"/>
        <w:jc w:val="both"/>
      </w:pPr>
      <w:r>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FF1F07">
        <w:rPr>
          <w:iCs/>
          <w:color w:val="000000"/>
        </w:rPr>
        <w:t>If you are having difficulty with an essay, please contact me right away!</w:t>
      </w:r>
    </w:p>
    <w:p w14:paraId="23FA2F64" w14:textId="538B99DB" w:rsidR="004614F8" w:rsidRPr="00FF1F07" w:rsidRDefault="004614F8" w:rsidP="004614F8">
      <w:pPr>
        <w:pStyle w:val="NormalWeb"/>
        <w:jc w:val="both"/>
      </w:pPr>
      <w:r w:rsidRPr="00FD666E">
        <w:rPr>
          <w:b/>
          <w:u w:val="single" w:color="000000"/>
        </w:rPr>
        <w:t>Disability Accommodations</w:t>
      </w:r>
      <w:r w:rsidRPr="00541A12">
        <w:rPr>
          <w:u w:val="single" w:color="000000"/>
        </w:rPr>
        <w:t>:</w:t>
      </w:r>
      <w:r w:rsidRPr="00FD666E">
        <w:rPr>
          <w:u w:color="000000"/>
        </w:rPr>
        <w:t xml:space="preserve"> Students who need accommodations are asked to arrange a meeting during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541A12">
        <w:rPr>
          <w:u w:val="single" w:color="000000"/>
        </w:rPr>
        <w:t xml:space="preserve"> </w:t>
      </w:r>
    </w:p>
    <w:p w14:paraId="4FF8C8A6" w14:textId="33E80CA2" w:rsidR="004614F8" w:rsidRPr="00731A76" w:rsidRDefault="004614F8" w:rsidP="004614F8">
      <w:pPr>
        <w:pStyle w:val="NormalWeb"/>
        <w:jc w:val="both"/>
      </w:pPr>
      <w:r w:rsidRPr="00DE1AC1">
        <w:rPr>
          <w:b/>
          <w:bCs/>
          <w:color w:val="000000"/>
          <w:u w:val="single"/>
        </w:rPr>
        <w:t>Student Ment</w:t>
      </w:r>
      <w:r>
        <w:rPr>
          <w:b/>
          <w:bCs/>
          <w:color w:val="000000"/>
          <w:u w:val="single"/>
        </w:rPr>
        <w:t>al Health and Well-B</w:t>
      </w:r>
      <w:r w:rsidRPr="00DE1AC1">
        <w:rPr>
          <w:b/>
          <w:bCs/>
          <w:color w:val="000000"/>
          <w:u w:val="single"/>
        </w:rPr>
        <w:t>eing</w:t>
      </w:r>
      <w:r w:rsidRPr="00DE1AC1">
        <w:rPr>
          <w:b/>
          <w:bCs/>
          <w:color w:val="000000"/>
        </w:rPr>
        <w:t xml:space="preserve">: </w:t>
      </w:r>
      <w:r w:rsidRPr="00DE1AC1">
        <w:rPr>
          <w:color w:val="000000"/>
        </w:rPr>
        <w:t xml:space="preserve">If you or someone you know is feeling overwhelmed, depressed, and/or in need of support, services are available. </w:t>
      </w:r>
      <w:r w:rsidR="00566C34">
        <w:rPr>
          <w:color w:val="000000"/>
        </w:rPr>
        <w:t>All Auburn students can receive services through</w:t>
      </w:r>
      <w:r w:rsidRPr="00DE1AC1">
        <w:rPr>
          <w:color w:val="000000"/>
        </w:rPr>
        <w:t xml:space="preserve"> </w:t>
      </w:r>
      <w:r w:rsidRPr="00DE1AC1">
        <w:rPr>
          <w:b/>
          <w:color w:val="000000"/>
        </w:rPr>
        <w:t>Student</w:t>
      </w:r>
      <w:r w:rsidRPr="00DE1AC1">
        <w:rPr>
          <w:color w:val="000000"/>
        </w:rPr>
        <w:t xml:space="preserve"> </w:t>
      </w:r>
      <w:r w:rsidRPr="00DE1AC1">
        <w:rPr>
          <w:b/>
          <w:bCs/>
          <w:color w:val="000000"/>
        </w:rPr>
        <w:t>Counseling and Psychological Services (SCPS)</w:t>
      </w:r>
      <w:r w:rsidR="00566C34">
        <w:rPr>
          <w:b/>
          <w:bCs/>
          <w:color w:val="000000"/>
        </w:rPr>
        <w:t xml:space="preserve">. </w:t>
      </w:r>
      <w:r w:rsidR="00566C34">
        <w:rPr>
          <w:color w:val="000000"/>
        </w:rPr>
        <w:t xml:space="preserve">You can contact them at </w:t>
      </w:r>
      <w:r w:rsidRPr="00DE1AC1">
        <w:rPr>
          <w:b/>
          <w:color w:val="000000"/>
        </w:rPr>
        <w:t>(</w:t>
      </w:r>
      <w:r w:rsidRPr="00DE1AC1">
        <w:rPr>
          <w:b/>
        </w:rPr>
        <w:t>334) 844-5123</w:t>
      </w:r>
      <w:r w:rsidR="00566C34">
        <w:rPr>
          <w:b/>
        </w:rPr>
        <w:t xml:space="preserve"> </w:t>
      </w:r>
      <w:r w:rsidRPr="00566C34">
        <w:rPr>
          <w:bCs/>
          <w:color w:val="000000"/>
        </w:rPr>
        <w:t>and</w:t>
      </w:r>
      <w:r w:rsidRPr="00DE1AC1">
        <w:rPr>
          <w:color w:val="000000"/>
        </w:rPr>
        <w:t xml:space="preserve"> </w:t>
      </w:r>
      <w:hyperlink r:id="rId18" w:history="1">
        <w:r w:rsidRPr="00DE1AC1">
          <w:rPr>
            <w:rStyle w:val="Hyperlink"/>
          </w:rPr>
          <w:t>http://wp.auburn.edu/scs</w:t>
        </w:r>
      </w:hyperlink>
      <w:r w:rsidR="00566C34">
        <w:rPr>
          <w:rStyle w:val="Hyperlink"/>
          <w:u w:val="none"/>
        </w:rPr>
        <w:t xml:space="preserve"> . </w:t>
      </w:r>
      <w:r w:rsidR="00566C34">
        <w:rPr>
          <w:rStyle w:val="Hyperlink"/>
          <w:color w:val="auto"/>
          <w:u w:val="none"/>
        </w:rPr>
        <w:t>You can call the SCPS phone number 24/7, including weekends and holidays, to be connected to emergency mental health services. Additionally, t</w:t>
      </w:r>
      <w:r w:rsidRPr="00DE1AC1">
        <w:t>he East Alabama Mental Health Center has a toll free number that may be called 24 hours a day, 3</w:t>
      </w:r>
      <w:r>
        <w:t>65 days a year for emergencies </w:t>
      </w:r>
      <w:r w:rsidRPr="00DE1AC1">
        <w:t xml:space="preserve">at </w:t>
      </w:r>
      <w:r w:rsidRPr="00DE1AC1">
        <w:rPr>
          <w:rStyle w:val="Strong"/>
        </w:rPr>
        <w:t>800-815-0630</w:t>
      </w:r>
      <w:r w:rsidRPr="00DE1AC1">
        <w:t>. The clinician on-call will assist you as needed.</w:t>
      </w:r>
    </w:p>
    <w:p w14:paraId="1636606C" w14:textId="77777777" w:rsidR="004614F8" w:rsidRPr="00541A12" w:rsidRDefault="004614F8" w:rsidP="004614F8">
      <w:pPr>
        <w:spacing w:line="271" w:lineRule="exact"/>
        <w:ind w:right="-20"/>
        <w:jc w:val="both"/>
        <w:rPr>
          <w:u w:color="000000"/>
        </w:rPr>
      </w:pPr>
      <w:r w:rsidRPr="00FD666E">
        <w:rPr>
          <w:b/>
          <w:u w:val="single" w:color="000000"/>
        </w:rPr>
        <w:t>Professionalism</w:t>
      </w:r>
      <w:r w:rsidRPr="00541A12">
        <w:rPr>
          <w:u w:val="single" w:color="000000"/>
        </w:rPr>
        <w:t>:</w:t>
      </w:r>
      <w:r w:rsidRPr="00FD666E">
        <w:rPr>
          <w:u w:color="000000"/>
        </w:rPr>
        <w:t xml:space="preserve"> </w:t>
      </w:r>
      <w:r w:rsidRPr="00541A12">
        <w:rPr>
          <w:u w:color="000000"/>
        </w:rPr>
        <w:t xml:space="preserve">As faculty, staff, and students interact in professional settings, they are expected to demonstrate professional behaviors as defined in the College’s conceptual framework. These professional commitments or dispositions are listed below: </w:t>
      </w:r>
    </w:p>
    <w:p w14:paraId="3F1DDA17" w14:textId="77777777" w:rsidR="004614F8" w:rsidRPr="00541A12" w:rsidRDefault="004614F8" w:rsidP="004614F8">
      <w:pPr>
        <w:spacing w:line="271" w:lineRule="exact"/>
        <w:ind w:left="720" w:right="-20"/>
        <w:jc w:val="both"/>
        <w:rPr>
          <w:u w:color="000000"/>
        </w:rPr>
      </w:pPr>
    </w:p>
    <w:p w14:paraId="77446970" w14:textId="77777777" w:rsidR="004614F8" w:rsidRPr="00541A12" w:rsidRDefault="004614F8" w:rsidP="004614F8">
      <w:pPr>
        <w:spacing w:line="271" w:lineRule="exact"/>
        <w:ind w:right="-20"/>
        <w:jc w:val="both"/>
        <w:rPr>
          <w:u w:color="000000"/>
        </w:rPr>
      </w:pPr>
      <w:r w:rsidRPr="00541A12">
        <w:rPr>
          <w:u w:color="000000"/>
        </w:rPr>
        <w:t xml:space="preserve">a. Engage in responsible and ethical professional practices </w:t>
      </w:r>
    </w:p>
    <w:p w14:paraId="168DD9A9" w14:textId="77777777" w:rsidR="004614F8" w:rsidRPr="00541A12" w:rsidRDefault="004614F8" w:rsidP="004614F8">
      <w:pPr>
        <w:spacing w:line="271" w:lineRule="exact"/>
        <w:ind w:right="-20"/>
        <w:jc w:val="both"/>
        <w:rPr>
          <w:u w:color="000000"/>
        </w:rPr>
      </w:pPr>
      <w:r w:rsidRPr="00541A12">
        <w:rPr>
          <w:u w:color="000000"/>
        </w:rPr>
        <w:t xml:space="preserve">b. Contribute to collaborative learning communities </w:t>
      </w:r>
    </w:p>
    <w:p w14:paraId="5AE3F87E" w14:textId="77777777" w:rsidR="004614F8" w:rsidRPr="00541A12" w:rsidRDefault="004614F8" w:rsidP="004614F8">
      <w:pPr>
        <w:spacing w:line="271" w:lineRule="exact"/>
        <w:ind w:right="-20"/>
        <w:jc w:val="both"/>
        <w:rPr>
          <w:u w:color="000000"/>
        </w:rPr>
      </w:pPr>
      <w:r w:rsidRPr="00541A12">
        <w:rPr>
          <w:u w:color="000000"/>
        </w:rPr>
        <w:t xml:space="preserve">c. Demonstrate a commitment to diversity </w:t>
      </w:r>
    </w:p>
    <w:p w14:paraId="76C0DA47" w14:textId="77777777" w:rsidR="004614F8" w:rsidRPr="00541A12" w:rsidRDefault="004614F8" w:rsidP="004614F8">
      <w:pPr>
        <w:spacing w:line="271" w:lineRule="exact"/>
        <w:ind w:right="-20"/>
        <w:jc w:val="both"/>
        <w:rPr>
          <w:u w:color="000000"/>
        </w:rPr>
      </w:pPr>
      <w:r w:rsidRPr="00541A12">
        <w:rPr>
          <w:u w:color="000000"/>
        </w:rPr>
        <w:lastRenderedPageBreak/>
        <w:t>d. Model and nurture intellectual vitality</w:t>
      </w:r>
    </w:p>
    <w:p w14:paraId="5F82D432" w14:textId="77777777" w:rsidR="004614F8" w:rsidRPr="00E95967" w:rsidRDefault="004614F8" w:rsidP="004614F8">
      <w:pPr>
        <w:jc w:val="both"/>
      </w:pPr>
    </w:p>
    <w:p w14:paraId="39136C7D" w14:textId="3FEE781B" w:rsidR="004614F8" w:rsidRDefault="004614F8" w:rsidP="004614F8">
      <w:pPr>
        <w:jc w:val="both"/>
        <w:rPr>
          <w:rStyle w:val="Hyperlink"/>
        </w:rPr>
      </w:pPr>
      <w:r w:rsidRPr="00E95967">
        <w:rPr>
          <w:b/>
          <w:u w:val="single"/>
        </w:rPr>
        <w:t xml:space="preserve">Title 1X: </w:t>
      </w:r>
      <w:r w:rsidRPr="00E95967">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9" w:history="1">
        <w:r w:rsidRPr="005D2728">
          <w:rPr>
            <w:rStyle w:val="Hyperlink"/>
          </w:rPr>
          <w:t>www.auburn.edu/titleix</w:t>
        </w:r>
      </w:hyperlink>
    </w:p>
    <w:p w14:paraId="3A82764E" w14:textId="3A0167A7" w:rsidR="009B29CC" w:rsidRDefault="009B29CC" w:rsidP="004614F8">
      <w:pPr>
        <w:jc w:val="both"/>
        <w:rPr>
          <w:rStyle w:val="Hyperlink"/>
        </w:rPr>
      </w:pPr>
    </w:p>
    <w:p w14:paraId="017EABFA" w14:textId="77777777" w:rsidR="009B29CC" w:rsidRPr="00FF1F07" w:rsidRDefault="009B29CC" w:rsidP="009B29CC">
      <w:pPr>
        <w:jc w:val="both"/>
        <w:rPr>
          <w:b/>
          <w:u w:val="single"/>
        </w:rPr>
      </w:pPr>
      <w:r>
        <w:rPr>
          <w:b/>
          <w:u w:val="single"/>
        </w:rPr>
        <w:t>Respect for Diversity:</w:t>
      </w:r>
      <w:r w:rsidRPr="00FF1F07">
        <w:rPr>
          <w:b/>
          <w:i/>
        </w:rPr>
        <w:t xml:space="preserve"> </w:t>
      </w:r>
      <w: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73983B0F" w14:textId="77777777" w:rsidR="009B29CC" w:rsidRDefault="009B29CC" w:rsidP="009B29CC">
      <w:pPr>
        <w:pStyle w:val="NormalWeb"/>
        <w:jc w:val="both"/>
      </w:pPr>
      <w: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321E92DB" w14:textId="77777777" w:rsidR="009B29CC" w:rsidRDefault="009B29CC" w:rsidP="009B29CC">
      <w:pPr>
        <w:numPr>
          <w:ilvl w:val="0"/>
          <w:numId w:val="2"/>
        </w:numPr>
        <w:spacing w:before="100" w:beforeAutospacing="1" w:after="100" w:afterAutospacing="1"/>
        <w:jc w:val="both"/>
      </w:pPr>
      <w:r>
        <w:t xml:space="preserve">Discuss the situation privately with me. I am always open to listening to students' experiences, and want to work with students to find acceptable ways to process and address the issue. </w:t>
      </w:r>
    </w:p>
    <w:p w14:paraId="59F4A9DB" w14:textId="77777777" w:rsidR="009B29CC" w:rsidRDefault="009B29CC" w:rsidP="009B29CC">
      <w:pPr>
        <w:numPr>
          <w:ilvl w:val="0"/>
          <w:numId w:val="2"/>
        </w:numPr>
        <w:spacing w:before="100" w:beforeAutospacing="1" w:after="100" w:afterAutospacing="1"/>
        <w:jc w:val="both"/>
      </w:pPr>
      <w: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A252FA5" w14:textId="77777777" w:rsidR="009B29CC" w:rsidRDefault="009B29CC" w:rsidP="009B29CC">
      <w:pPr>
        <w:numPr>
          <w:ilvl w:val="0"/>
          <w:numId w:val="2"/>
        </w:numPr>
        <w:spacing w:before="100" w:beforeAutospacing="1" w:after="100" w:afterAutospacing="1"/>
        <w:jc w:val="both"/>
      </w:pPr>
      <w: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3935C796" w14:textId="24994514" w:rsidR="004614F8" w:rsidRDefault="009B29CC" w:rsidP="009B29CC">
      <w:pPr>
        <w:pStyle w:val="rteindent1"/>
        <w:jc w:val="both"/>
        <w:rPr>
          <w:i/>
          <w:sz w:val="18"/>
          <w:szCs w:val="18"/>
        </w:rPr>
      </w:pPr>
      <w:r w:rsidRPr="00FF1F07">
        <w:rPr>
          <w:i/>
          <w:sz w:val="20"/>
        </w:rPr>
        <w:t>Diversity State</w:t>
      </w:r>
      <w:r>
        <w:rPr>
          <w:i/>
          <w:sz w:val="20"/>
        </w:rPr>
        <w:t>ment</w:t>
      </w:r>
      <w:r w:rsidRPr="00FF1F07">
        <w:rPr>
          <w:i/>
          <w:sz w:val="20"/>
        </w:rPr>
        <w:t xml:space="preserve"> Adapted from Lynn Hernandez, Behavioral and Social Sciences, School of Public Health, Brown University </w:t>
      </w:r>
    </w:p>
    <w:p w14:paraId="5F36869A" w14:textId="77777777" w:rsidR="004614F8" w:rsidRPr="00FF1F07" w:rsidRDefault="004614F8" w:rsidP="004614F8">
      <w:pPr>
        <w:jc w:val="both"/>
        <w:rPr>
          <w:i/>
        </w:rPr>
      </w:pPr>
      <w:r w:rsidRPr="00FF1F07">
        <w:rPr>
          <w:i/>
        </w:rPr>
        <w:t xml:space="preserve">Course Policies Adapted for Use from </w:t>
      </w:r>
      <w:r w:rsidRPr="00FF1F07">
        <w:rPr>
          <w:i/>
          <w:color w:val="000000"/>
        </w:rPr>
        <w:t>CRLT, University of Michigan.</w:t>
      </w:r>
    </w:p>
    <w:p w14:paraId="49D6BC3A" w14:textId="682D8A8A" w:rsidR="004614F8" w:rsidRDefault="004614F8" w:rsidP="004614F8">
      <w:pPr>
        <w:jc w:val="both"/>
        <w:rPr>
          <w:b/>
          <w:sz w:val="22"/>
          <w:u w:val="single"/>
        </w:rPr>
      </w:pPr>
    </w:p>
    <w:p w14:paraId="3628C984" w14:textId="1C5EAAE9" w:rsidR="006D2696" w:rsidRPr="00E95967" w:rsidRDefault="006D2696" w:rsidP="004614F8">
      <w:pPr>
        <w:jc w:val="both"/>
        <w:rPr>
          <w:b/>
          <w:sz w:val="22"/>
          <w:u w:val="single"/>
        </w:rPr>
      </w:pPr>
    </w:p>
    <w:p w14:paraId="4DFFE7B1" w14:textId="3425B705" w:rsidR="00E14BB3" w:rsidRDefault="006D2696" w:rsidP="004614F8">
      <w:pPr>
        <w:spacing w:line="271" w:lineRule="exact"/>
        <w:ind w:right="-20"/>
        <w:jc w:val="both"/>
        <w:rPr>
          <w:sz w:val="28"/>
          <w:szCs w:val="28"/>
        </w:rPr>
      </w:pPr>
      <w:r>
        <w:rPr>
          <w:b/>
          <w:bCs/>
          <w:sz w:val="28"/>
          <w:szCs w:val="28"/>
        </w:rPr>
        <w:t>Covid-19 Policies:</w:t>
      </w:r>
    </w:p>
    <w:p w14:paraId="25EAFA6F" w14:textId="42962FF8" w:rsidR="006D2696" w:rsidRDefault="006D2696" w:rsidP="004614F8">
      <w:pPr>
        <w:spacing w:line="271" w:lineRule="exact"/>
        <w:ind w:right="-20"/>
        <w:jc w:val="both"/>
        <w:rPr>
          <w:sz w:val="28"/>
          <w:szCs w:val="28"/>
        </w:rPr>
      </w:pPr>
    </w:p>
    <w:p w14:paraId="39F41BCF" w14:textId="0642268D" w:rsidR="00681D9F" w:rsidRPr="00DA53DA" w:rsidRDefault="002203E2" w:rsidP="00681D9F">
      <w:pPr>
        <w:ind w:right="118"/>
        <w:jc w:val="both"/>
      </w:pPr>
      <w:bookmarkStart w:id="1" w:name="_Hlk79660858"/>
      <w:r w:rsidRPr="00681D9F">
        <w:rPr>
          <w:b/>
          <w:bCs/>
          <w:u w:val="single"/>
        </w:rPr>
        <w:t>Face Coverings</w:t>
      </w:r>
      <w:r w:rsidR="006D2696" w:rsidRPr="00681D9F">
        <w:rPr>
          <w:b/>
          <w:bCs/>
          <w:u w:val="single"/>
        </w:rPr>
        <w:t>:</w:t>
      </w:r>
      <w:r w:rsidR="006D2696" w:rsidRPr="00681D9F">
        <w:rPr>
          <w:b/>
          <w:bCs/>
        </w:rPr>
        <w:t xml:space="preserve"> </w:t>
      </w:r>
      <w:r w:rsidR="001D1D89" w:rsidRPr="001D1D89">
        <w:t>The university permits individual faculty members to require face coverings in their classrooms and instructional laboratories. All students enrolled in this course are required to properly wear a face covering that covers the nose and mouth while inside the classroom</w:t>
      </w:r>
      <w:r w:rsidR="00BF171C">
        <w:t xml:space="preserve"> or instructor’s office</w:t>
      </w:r>
      <w:r w:rsidR="001D1D89" w:rsidRPr="001D1D89">
        <w:t>.</w:t>
      </w:r>
      <w:r w:rsidR="00BF171C">
        <w:t xml:space="preserve"> </w:t>
      </w:r>
      <w:r w:rsidR="00BF171C" w:rsidRPr="000726F0">
        <w:rPr>
          <w:u w:val="single"/>
        </w:rPr>
        <w:t xml:space="preserve">This policy will remain in place, even if </w:t>
      </w:r>
      <w:r w:rsidR="00701253" w:rsidRPr="000726F0">
        <w:rPr>
          <w:u w:val="single"/>
        </w:rPr>
        <w:t>the university does not have a current mask mandate</w:t>
      </w:r>
      <w:r w:rsidR="00BF171C" w:rsidRPr="000726F0">
        <w:rPr>
          <w:u w:val="single"/>
        </w:rPr>
        <w:t>.</w:t>
      </w:r>
      <w:r w:rsidR="001D1D89" w:rsidRPr="001D1D89">
        <w:t xml:space="preserve"> Failure to comply with this requirement represents a potential Code of Student Conduct violation and may be reported as a non-academic violation. Please consult the </w:t>
      </w:r>
      <w:hyperlink r:id="rId20" w:history="1">
        <w:r w:rsidR="001D1D89" w:rsidRPr="001D1D89">
          <w:rPr>
            <w:rStyle w:val="Hyperlink"/>
          </w:rPr>
          <w:t>Classroom Behavior Policy</w:t>
        </w:r>
      </w:hyperlink>
      <w:hyperlink r:id="rId21" w:history="1">
        <w:r w:rsidR="001D1D89" w:rsidRPr="001D1D89">
          <w:rPr>
            <w:rStyle w:val="Hyperlink"/>
          </w:rPr>
          <w:t> </w:t>
        </w:r>
      </w:hyperlink>
      <w:r w:rsidR="001D1D89" w:rsidRPr="001D1D89">
        <w:t> for additional details.</w:t>
      </w:r>
    </w:p>
    <w:p w14:paraId="01FD1BE7" w14:textId="64DB9A68" w:rsidR="00AC6B5D" w:rsidRDefault="00AC6B5D" w:rsidP="004614F8">
      <w:pPr>
        <w:spacing w:line="271" w:lineRule="exact"/>
        <w:ind w:right="-20"/>
        <w:jc w:val="both"/>
      </w:pPr>
    </w:p>
    <w:p w14:paraId="0C4ADD00" w14:textId="2F0D0DDC" w:rsidR="002203E2" w:rsidRDefault="002203E2" w:rsidP="004614F8">
      <w:pPr>
        <w:spacing w:line="271" w:lineRule="exact"/>
        <w:ind w:right="-20"/>
        <w:jc w:val="both"/>
      </w:pPr>
    </w:p>
    <w:p w14:paraId="59BAD041" w14:textId="3DFC1907" w:rsidR="000066C1" w:rsidRDefault="002203E2" w:rsidP="004614F8">
      <w:pPr>
        <w:spacing w:line="271" w:lineRule="exact"/>
        <w:ind w:right="-20"/>
        <w:jc w:val="both"/>
      </w:pPr>
      <w:r>
        <w:rPr>
          <w:b/>
          <w:bCs/>
          <w:u w:val="single"/>
        </w:rPr>
        <w:lastRenderedPageBreak/>
        <w:t>Virtual Learning Plan:</w:t>
      </w:r>
      <w:r>
        <w:t xml:space="preserve"> To be used in the event that the University moves to online instruction, or if multiple students and/or the instructor test positive or are exposed to Covid-19. </w:t>
      </w:r>
      <w:r w:rsidR="000066C1">
        <w:t xml:space="preserve">Any changes to course delivery method will be communicated via canvas announcements, </w:t>
      </w:r>
      <w:r w:rsidR="000066C1" w:rsidRPr="00267714">
        <w:rPr>
          <w:u w:val="single"/>
        </w:rPr>
        <w:t>so it is important that you set up your canvas notifications to send announcements to your email, and that you are checking your auburn email regularly</w:t>
      </w:r>
      <w:r w:rsidR="000066C1">
        <w:t xml:space="preserve">. Please be prepared for this contingency by ensuring that you have access to a computer and reliable internet </w:t>
      </w:r>
    </w:p>
    <w:p w14:paraId="5FF11129" w14:textId="77777777" w:rsidR="000066C1" w:rsidRDefault="000066C1" w:rsidP="004614F8">
      <w:pPr>
        <w:spacing w:line="271" w:lineRule="exact"/>
        <w:ind w:right="-20"/>
        <w:jc w:val="both"/>
      </w:pPr>
    </w:p>
    <w:p w14:paraId="22D987FE" w14:textId="05E0D9F0" w:rsidR="002203E2" w:rsidRDefault="002203E2" w:rsidP="004614F8">
      <w:pPr>
        <w:spacing w:line="271" w:lineRule="exact"/>
        <w:ind w:right="-20"/>
        <w:jc w:val="both"/>
      </w:pPr>
      <w:r>
        <w:t>Class will meet synchronously at designated class time via zoom, and will adapt class lectures, activities, and assignments as necessary to fit an online format</w:t>
      </w:r>
      <w:r w:rsidR="00F97A69">
        <w:t xml:space="preserve">. Students will be expected to treat classes held via zoom as they would a regular class period. Expectations during zoom class meetings include: </w:t>
      </w:r>
    </w:p>
    <w:p w14:paraId="4C0E9ED4" w14:textId="53C62C65" w:rsidR="00F97A69" w:rsidRDefault="00F97A69" w:rsidP="00F97A69">
      <w:pPr>
        <w:pStyle w:val="ListParagraph"/>
        <w:numPr>
          <w:ilvl w:val="0"/>
          <w:numId w:val="3"/>
        </w:numPr>
        <w:spacing w:line="271" w:lineRule="exact"/>
        <w:ind w:right="-20"/>
        <w:jc w:val="both"/>
      </w:pPr>
      <w:r>
        <w:t>Students will have their cameras on throughout the lecture</w:t>
      </w:r>
    </w:p>
    <w:p w14:paraId="74A1F12C" w14:textId="3D1F63E6" w:rsidR="00F97A69" w:rsidRDefault="00F97A69" w:rsidP="00F97A69">
      <w:pPr>
        <w:pStyle w:val="ListParagraph"/>
        <w:numPr>
          <w:ilvl w:val="0"/>
          <w:numId w:val="3"/>
        </w:numPr>
        <w:spacing w:line="271" w:lineRule="exact"/>
        <w:ind w:right="-20"/>
        <w:jc w:val="both"/>
      </w:pPr>
      <w:r>
        <w:t xml:space="preserve">Only the student will be visible, not friends, roommates, family, etc. </w:t>
      </w:r>
    </w:p>
    <w:p w14:paraId="78483CA0" w14:textId="70D928D1" w:rsidR="00F97A69" w:rsidRPr="002203E2" w:rsidRDefault="00F97A69" w:rsidP="00F97A69">
      <w:pPr>
        <w:pStyle w:val="ListParagraph"/>
        <w:numPr>
          <w:ilvl w:val="0"/>
          <w:numId w:val="3"/>
        </w:numPr>
        <w:spacing w:line="271" w:lineRule="exact"/>
        <w:ind w:right="-20"/>
        <w:jc w:val="both"/>
      </w:pPr>
      <w:r>
        <w:t>Students will participate in activities and discussions</w:t>
      </w:r>
      <w:bookmarkEnd w:id="1"/>
    </w:p>
    <w:sectPr w:rsidR="00F97A69" w:rsidRPr="002203E2" w:rsidSect="00E14BB3">
      <w:footerReference w:type="defaul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76FDD" w14:textId="77777777" w:rsidR="000B2A9B" w:rsidRDefault="000B2A9B">
      <w:r>
        <w:separator/>
      </w:r>
    </w:p>
  </w:endnote>
  <w:endnote w:type="continuationSeparator" w:id="0">
    <w:p w14:paraId="0E8199F9" w14:textId="77777777" w:rsidR="000B2A9B" w:rsidRDefault="000B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charset w:val="00"/>
    <w:family w:val="swiss"/>
    <w:pitch w:val="variable"/>
    <w:sig w:usb0="00000007" w:usb1="00000000" w:usb2="00000000" w:usb3="00000000" w:csb0="00000093" w:csb1="00000000"/>
  </w:font>
  <w:font w:name="Times New Roman TUR">
    <w:altName w:val="Times New Roman"/>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1AE0" w14:textId="77777777" w:rsidR="00E14BB3" w:rsidRPr="00831A7A" w:rsidRDefault="00E14BB3" w:rsidP="00E14BB3">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4000</w:t>
    </w:r>
    <w:r w:rsidRPr="00831A7A">
      <w:rPr>
        <w:rFonts w:ascii="Cambria" w:hAnsi="Cambria"/>
      </w:rPr>
      <w:tab/>
      <w:t xml:space="preserve">Page </w:t>
    </w:r>
    <w:r w:rsidR="009E0274" w:rsidRPr="00831A7A">
      <w:rPr>
        <w:rFonts w:ascii="Calibri" w:hAnsi="Calibri"/>
      </w:rPr>
      <w:fldChar w:fldCharType="begin"/>
    </w:r>
    <w:r>
      <w:instrText xml:space="preserve"> PAGE   \* MERGEFORMAT </w:instrText>
    </w:r>
    <w:r w:rsidR="009E0274" w:rsidRPr="00831A7A">
      <w:rPr>
        <w:rFonts w:ascii="Calibri" w:hAnsi="Calibri"/>
      </w:rPr>
      <w:fldChar w:fldCharType="separate"/>
    </w:r>
    <w:r w:rsidR="003A3A08" w:rsidRPr="003A3A08">
      <w:rPr>
        <w:rFonts w:ascii="Cambria" w:hAnsi="Cambria"/>
        <w:noProof/>
      </w:rPr>
      <w:t>1</w:t>
    </w:r>
    <w:r w:rsidR="009E0274" w:rsidRPr="00831A7A">
      <w:rPr>
        <w:rFonts w:ascii="Cambria" w:hAnsi="Cambria"/>
        <w:noProof/>
      </w:rPr>
      <w:fldChar w:fldCharType="end"/>
    </w:r>
  </w:p>
  <w:p w14:paraId="7B7FCA1B" w14:textId="77777777" w:rsidR="00E14BB3" w:rsidRDefault="00E14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5E03" w14:textId="77777777" w:rsidR="00E14BB3" w:rsidRPr="00867B9A" w:rsidRDefault="00E14BB3" w:rsidP="00E14BB3">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9E0274" w:rsidRPr="003F22A6">
      <w:rPr>
        <w:rFonts w:ascii="Calibri" w:hAnsi="Calibri"/>
      </w:rPr>
      <w:fldChar w:fldCharType="begin"/>
    </w:r>
    <w:r>
      <w:instrText xml:space="preserve"> PAGE   \* MERGEFORMAT </w:instrText>
    </w:r>
    <w:r w:rsidR="009E0274" w:rsidRPr="003F22A6">
      <w:rPr>
        <w:rFonts w:ascii="Calibri" w:hAnsi="Calibri"/>
      </w:rPr>
      <w:fldChar w:fldCharType="separate"/>
    </w:r>
    <w:r w:rsidRPr="00751E39">
      <w:rPr>
        <w:rFonts w:ascii="Cambria" w:hAnsi="Cambria"/>
        <w:noProof/>
      </w:rPr>
      <w:t>13</w:t>
    </w:r>
    <w:r w:rsidR="009E0274"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C73BB" w14:textId="77777777" w:rsidR="000B2A9B" w:rsidRDefault="000B2A9B">
      <w:r>
        <w:separator/>
      </w:r>
    </w:p>
  </w:footnote>
  <w:footnote w:type="continuationSeparator" w:id="0">
    <w:p w14:paraId="59371E7B" w14:textId="77777777" w:rsidR="000B2A9B" w:rsidRDefault="000B2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C49F5"/>
    <w:multiLevelType w:val="hybridMultilevel"/>
    <w:tmpl w:val="F9CE20B4"/>
    <w:lvl w:ilvl="0" w:tplc="204079F0">
      <w:start w:val="1"/>
      <w:numFmt w:val="bullet"/>
      <w:lvlText w:val="•"/>
      <w:lvlJc w:val="left"/>
      <w:pPr>
        <w:tabs>
          <w:tab w:val="num" w:pos="720"/>
        </w:tabs>
        <w:ind w:left="720" w:hanging="360"/>
      </w:pPr>
      <w:rPr>
        <w:rFonts w:ascii="Arial" w:hAnsi="Arial" w:hint="default"/>
      </w:rPr>
    </w:lvl>
    <w:lvl w:ilvl="1" w:tplc="7F94D83E" w:tentative="1">
      <w:start w:val="1"/>
      <w:numFmt w:val="bullet"/>
      <w:lvlText w:val="•"/>
      <w:lvlJc w:val="left"/>
      <w:pPr>
        <w:tabs>
          <w:tab w:val="num" w:pos="1440"/>
        </w:tabs>
        <w:ind w:left="1440" w:hanging="360"/>
      </w:pPr>
      <w:rPr>
        <w:rFonts w:ascii="Arial" w:hAnsi="Arial" w:hint="default"/>
      </w:rPr>
    </w:lvl>
    <w:lvl w:ilvl="2" w:tplc="3F5E7688">
      <w:start w:val="1"/>
      <w:numFmt w:val="bullet"/>
      <w:lvlText w:val="•"/>
      <w:lvlJc w:val="left"/>
      <w:pPr>
        <w:tabs>
          <w:tab w:val="num" w:pos="2160"/>
        </w:tabs>
        <w:ind w:left="2160" w:hanging="360"/>
      </w:pPr>
      <w:rPr>
        <w:rFonts w:ascii="Arial" w:hAnsi="Arial" w:hint="default"/>
      </w:rPr>
    </w:lvl>
    <w:lvl w:ilvl="3" w:tplc="CB947E90" w:tentative="1">
      <w:start w:val="1"/>
      <w:numFmt w:val="bullet"/>
      <w:lvlText w:val="•"/>
      <w:lvlJc w:val="left"/>
      <w:pPr>
        <w:tabs>
          <w:tab w:val="num" w:pos="2880"/>
        </w:tabs>
        <w:ind w:left="2880" w:hanging="360"/>
      </w:pPr>
      <w:rPr>
        <w:rFonts w:ascii="Arial" w:hAnsi="Arial" w:hint="default"/>
      </w:rPr>
    </w:lvl>
    <w:lvl w:ilvl="4" w:tplc="FAA2BF70" w:tentative="1">
      <w:start w:val="1"/>
      <w:numFmt w:val="bullet"/>
      <w:lvlText w:val="•"/>
      <w:lvlJc w:val="left"/>
      <w:pPr>
        <w:tabs>
          <w:tab w:val="num" w:pos="3600"/>
        </w:tabs>
        <w:ind w:left="3600" w:hanging="360"/>
      </w:pPr>
      <w:rPr>
        <w:rFonts w:ascii="Arial" w:hAnsi="Arial" w:hint="default"/>
      </w:rPr>
    </w:lvl>
    <w:lvl w:ilvl="5" w:tplc="C770B8B4" w:tentative="1">
      <w:start w:val="1"/>
      <w:numFmt w:val="bullet"/>
      <w:lvlText w:val="•"/>
      <w:lvlJc w:val="left"/>
      <w:pPr>
        <w:tabs>
          <w:tab w:val="num" w:pos="4320"/>
        </w:tabs>
        <w:ind w:left="4320" w:hanging="360"/>
      </w:pPr>
      <w:rPr>
        <w:rFonts w:ascii="Arial" w:hAnsi="Arial" w:hint="default"/>
      </w:rPr>
    </w:lvl>
    <w:lvl w:ilvl="6" w:tplc="89586D24" w:tentative="1">
      <w:start w:val="1"/>
      <w:numFmt w:val="bullet"/>
      <w:lvlText w:val="•"/>
      <w:lvlJc w:val="left"/>
      <w:pPr>
        <w:tabs>
          <w:tab w:val="num" w:pos="5040"/>
        </w:tabs>
        <w:ind w:left="5040" w:hanging="360"/>
      </w:pPr>
      <w:rPr>
        <w:rFonts w:ascii="Arial" w:hAnsi="Arial" w:hint="default"/>
      </w:rPr>
    </w:lvl>
    <w:lvl w:ilvl="7" w:tplc="62DAB0A6" w:tentative="1">
      <w:start w:val="1"/>
      <w:numFmt w:val="bullet"/>
      <w:lvlText w:val="•"/>
      <w:lvlJc w:val="left"/>
      <w:pPr>
        <w:tabs>
          <w:tab w:val="num" w:pos="5760"/>
        </w:tabs>
        <w:ind w:left="5760" w:hanging="360"/>
      </w:pPr>
      <w:rPr>
        <w:rFonts w:ascii="Arial" w:hAnsi="Arial" w:hint="default"/>
      </w:rPr>
    </w:lvl>
    <w:lvl w:ilvl="8" w:tplc="6B6802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E231EC"/>
    <w:multiLevelType w:val="hybridMultilevel"/>
    <w:tmpl w:val="DD3AADC6"/>
    <w:lvl w:ilvl="0" w:tplc="3822CAAC">
      <w:start w:val="1"/>
      <w:numFmt w:val="upperLetter"/>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EF7D21"/>
    <w:multiLevelType w:val="hybridMultilevel"/>
    <w:tmpl w:val="55D0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27"/>
    <w:rsid w:val="00001191"/>
    <w:rsid w:val="000066C1"/>
    <w:rsid w:val="00013B56"/>
    <w:rsid w:val="00013C49"/>
    <w:rsid w:val="000219C3"/>
    <w:rsid w:val="00041610"/>
    <w:rsid w:val="0004229D"/>
    <w:rsid w:val="00054A8D"/>
    <w:rsid w:val="000726F0"/>
    <w:rsid w:val="00076695"/>
    <w:rsid w:val="00085123"/>
    <w:rsid w:val="00096D95"/>
    <w:rsid w:val="000A002C"/>
    <w:rsid w:val="000A0FBB"/>
    <w:rsid w:val="000B2A9B"/>
    <w:rsid w:val="000B7928"/>
    <w:rsid w:val="000D3E62"/>
    <w:rsid w:val="000F2566"/>
    <w:rsid w:val="00102B77"/>
    <w:rsid w:val="00105459"/>
    <w:rsid w:val="00125497"/>
    <w:rsid w:val="00136DAD"/>
    <w:rsid w:val="00137ACC"/>
    <w:rsid w:val="00140549"/>
    <w:rsid w:val="00167E45"/>
    <w:rsid w:val="00181AF6"/>
    <w:rsid w:val="00184C45"/>
    <w:rsid w:val="0019692A"/>
    <w:rsid w:val="001A541D"/>
    <w:rsid w:val="001A70EF"/>
    <w:rsid w:val="001D1D89"/>
    <w:rsid w:val="001E0A6F"/>
    <w:rsid w:val="001F2EEB"/>
    <w:rsid w:val="0021582C"/>
    <w:rsid w:val="002203E2"/>
    <w:rsid w:val="0023233F"/>
    <w:rsid w:val="00232C1D"/>
    <w:rsid w:val="00235089"/>
    <w:rsid w:val="00240A64"/>
    <w:rsid w:val="0024309C"/>
    <w:rsid w:val="00250842"/>
    <w:rsid w:val="00261F77"/>
    <w:rsid w:val="00263251"/>
    <w:rsid w:val="00267714"/>
    <w:rsid w:val="002814CC"/>
    <w:rsid w:val="00282BA1"/>
    <w:rsid w:val="00296755"/>
    <w:rsid w:val="002A42C4"/>
    <w:rsid w:val="002B52EE"/>
    <w:rsid w:val="002B5F43"/>
    <w:rsid w:val="002C011D"/>
    <w:rsid w:val="002D4BC5"/>
    <w:rsid w:val="002E3052"/>
    <w:rsid w:val="002F1C4F"/>
    <w:rsid w:val="003058E0"/>
    <w:rsid w:val="00313C70"/>
    <w:rsid w:val="003330BF"/>
    <w:rsid w:val="00335C9B"/>
    <w:rsid w:val="003427FB"/>
    <w:rsid w:val="00355A78"/>
    <w:rsid w:val="0037310D"/>
    <w:rsid w:val="0039271B"/>
    <w:rsid w:val="00396F2B"/>
    <w:rsid w:val="003A3A08"/>
    <w:rsid w:val="003A6A72"/>
    <w:rsid w:val="003A7ADE"/>
    <w:rsid w:val="003B0319"/>
    <w:rsid w:val="003B32CF"/>
    <w:rsid w:val="003B6A2D"/>
    <w:rsid w:val="003C4AD0"/>
    <w:rsid w:val="003D018A"/>
    <w:rsid w:val="003E104A"/>
    <w:rsid w:val="003E793C"/>
    <w:rsid w:val="003F27E8"/>
    <w:rsid w:val="00413EAC"/>
    <w:rsid w:val="00420E9C"/>
    <w:rsid w:val="00422102"/>
    <w:rsid w:val="00425959"/>
    <w:rsid w:val="00440B63"/>
    <w:rsid w:val="0045254C"/>
    <w:rsid w:val="00452885"/>
    <w:rsid w:val="00455F1A"/>
    <w:rsid w:val="00456046"/>
    <w:rsid w:val="004614F8"/>
    <w:rsid w:val="00463EC5"/>
    <w:rsid w:val="00465BF1"/>
    <w:rsid w:val="00466C04"/>
    <w:rsid w:val="004A2496"/>
    <w:rsid w:val="004A2D1C"/>
    <w:rsid w:val="004C2DD6"/>
    <w:rsid w:val="004D41F4"/>
    <w:rsid w:val="004F1914"/>
    <w:rsid w:val="004F5A3C"/>
    <w:rsid w:val="0055432C"/>
    <w:rsid w:val="00565ED1"/>
    <w:rsid w:val="00566C34"/>
    <w:rsid w:val="00567FC1"/>
    <w:rsid w:val="005818E4"/>
    <w:rsid w:val="00584E40"/>
    <w:rsid w:val="00591E0C"/>
    <w:rsid w:val="00591F2C"/>
    <w:rsid w:val="005A3862"/>
    <w:rsid w:val="005A4032"/>
    <w:rsid w:val="005A726A"/>
    <w:rsid w:val="005B09A9"/>
    <w:rsid w:val="005C1AFE"/>
    <w:rsid w:val="005C63E9"/>
    <w:rsid w:val="005C79E6"/>
    <w:rsid w:val="005D765F"/>
    <w:rsid w:val="005E7298"/>
    <w:rsid w:val="005F4D85"/>
    <w:rsid w:val="006047EC"/>
    <w:rsid w:val="00606863"/>
    <w:rsid w:val="006114AC"/>
    <w:rsid w:val="0061229A"/>
    <w:rsid w:val="00613B68"/>
    <w:rsid w:val="0061490E"/>
    <w:rsid w:val="00627A04"/>
    <w:rsid w:val="0064482D"/>
    <w:rsid w:val="00651C1A"/>
    <w:rsid w:val="00652754"/>
    <w:rsid w:val="00666FA2"/>
    <w:rsid w:val="0067236D"/>
    <w:rsid w:val="00674790"/>
    <w:rsid w:val="00676D24"/>
    <w:rsid w:val="00681D9F"/>
    <w:rsid w:val="00684DEF"/>
    <w:rsid w:val="006B127B"/>
    <w:rsid w:val="006C0B04"/>
    <w:rsid w:val="006C74FD"/>
    <w:rsid w:val="006D2696"/>
    <w:rsid w:val="006F241B"/>
    <w:rsid w:val="006F5E79"/>
    <w:rsid w:val="006F6AC3"/>
    <w:rsid w:val="00701253"/>
    <w:rsid w:val="0070601B"/>
    <w:rsid w:val="007254C3"/>
    <w:rsid w:val="00736054"/>
    <w:rsid w:val="00742933"/>
    <w:rsid w:val="00786D55"/>
    <w:rsid w:val="007C282A"/>
    <w:rsid w:val="007C3764"/>
    <w:rsid w:val="007D10F5"/>
    <w:rsid w:val="007D17B9"/>
    <w:rsid w:val="007D4395"/>
    <w:rsid w:val="00826CEB"/>
    <w:rsid w:val="008312B5"/>
    <w:rsid w:val="00835944"/>
    <w:rsid w:val="008415AE"/>
    <w:rsid w:val="00845585"/>
    <w:rsid w:val="00851C5A"/>
    <w:rsid w:val="00870B4A"/>
    <w:rsid w:val="00873270"/>
    <w:rsid w:val="00882D2C"/>
    <w:rsid w:val="008C3168"/>
    <w:rsid w:val="008C54CE"/>
    <w:rsid w:val="008C63C5"/>
    <w:rsid w:val="008D160C"/>
    <w:rsid w:val="008D74B0"/>
    <w:rsid w:val="00914C95"/>
    <w:rsid w:val="00914EEC"/>
    <w:rsid w:val="009314ED"/>
    <w:rsid w:val="00944269"/>
    <w:rsid w:val="009448FB"/>
    <w:rsid w:val="009455C6"/>
    <w:rsid w:val="009518AD"/>
    <w:rsid w:val="009553C9"/>
    <w:rsid w:val="00960659"/>
    <w:rsid w:val="00960A7D"/>
    <w:rsid w:val="00987307"/>
    <w:rsid w:val="00992227"/>
    <w:rsid w:val="009B1C8C"/>
    <w:rsid w:val="009B1F9F"/>
    <w:rsid w:val="009B29CC"/>
    <w:rsid w:val="009B71DA"/>
    <w:rsid w:val="009C3C54"/>
    <w:rsid w:val="009C6BE4"/>
    <w:rsid w:val="009D59C9"/>
    <w:rsid w:val="009E0274"/>
    <w:rsid w:val="009E2DE6"/>
    <w:rsid w:val="009E5100"/>
    <w:rsid w:val="009F0A0E"/>
    <w:rsid w:val="00A009B9"/>
    <w:rsid w:val="00A139EB"/>
    <w:rsid w:val="00A14313"/>
    <w:rsid w:val="00A27725"/>
    <w:rsid w:val="00A43E8C"/>
    <w:rsid w:val="00A452FD"/>
    <w:rsid w:val="00A70AF4"/>
    <w:rsid w:val="00A73662"/>
    <w:rsid w:val="00A85334"/>
    <w:rsid w:val="00A9456A"/>
    <w:rsid w:val="00AC6B5D"/>
    <w:rsid w:val="00AD1423"/>
    <w:rsid w:val="00AD4A00"/>
    <w:rsid w:val="00AE254F"/>
    <w:rsid w:val="00AF1927"/>
    <w:rsid w:val="00B0104D"/>
    <w:rsid w:val="00B05347"/>
    <w:rsid w:val="00B30DEB"/>
    <w:rsid w:val="00B318BB"/>
    <w:rsid w:val="00B42457"/>
    <w:rsid w:val="00B559A9"/>
    <w:rsid w:val="00B6338A"/>
    <w:rsid w:val="00B87347"/>
    <w:rsid w:val="00B94A5C"/>
    <w:rsid w:val="00B970F2"/>
    <w:rsid w:val="00BB0EBC"/>
    <w:rsid w:val="00BB67ED"/>
    <w:rsid w:val="00BE5E0F"/>
    <w:rsid w:val="00BF171C"/>
    <w:rsid w:val="00BF195F"/>
    <w:rsid w:val="00BF6FC0"/>
    <w:rsid w:val="00C01079"/>
    <w:rsid w:val="00C23904"/>
    <w:rsid w:val="00C34280"/>
    <w:rsid w:val="00C456D5"/>
    <w:rsid w:val="00C5060C"/>
    <w:rsid w:val="00C6655C"/>
    <w:rsid w:val="00C75F81"/>
    <w:rsid w:val="00C80315"/>
    <w:rsid w:val="00C87430"/>
    <w:rsid w:val="00C90FBF"/>
    <w:rsid w:val="00C91D28"/>
    <w:rsid w:val="00C95FB8"/>
    <w:rsid w:val="00CB1098"/>
    <w:rsid w:val="00CB382F"/>
    <w:rsid w:val="00CB5EBC"/>
    <w:rsid w:val="00CC5165"/>
    <w:rsid w:val="00CD23B7"/>
    <w:rsid w:val="00CD3000"/>
    <w:rsid w:val="00CD6765"/>
    <w:rsid w:val="00CE47FB"/>
    <w:rsid w:val="00CE6EBE"/>
    <w:rsid w:val="00CF6DB5"/>
    <w:rsid w:val="00D015DF"/>
    <w:rsid w:val="00D0418C"/>
    <w:rsid w:val="00D06375"/>
    <w:rsid w:val="00D107C1"/>
    <w:rsid w:val="00D156FA"/>
    <w:rsid w:val="00D51727"/>
    <w:rsid w:val="00D54BEF"/>
    <w:rsid w:val="00D56238"/>
    <w:rsid w:val="00D82660"/>
    <w:rsid w:val="00DA7A2C"/>
    <w:rsid w:val="00DB2E21"/>
    <w:rsid w:val="00DC04B6"/>
    <w:rsid w:val="00DC5263"/>
    <w:rsid w:val="00DC68B1"/>
    <w:rsid w:val="00DD4674"/>
    <w:rsid w:val="00DF3FB1"/>
    <w:rsid w:val="00DF63D1"/>
    <w:rsid w:val="00E14BB3"/>
    <w:rsid w:val="00E17426"/>
    <w:rsid w:val="00E312B9"/>
    <w:rsid w:val="00E33E82"/>
    <w:rsid w:val="00E462CF"/>
    <w:rsid w:val="00E90DE0"/>
    <w:rsid w:val="00E95967"/>
    <w:rsid w:val="00EA5083"/>
    <w:rsid w:val="00ED431F"/>
    <w:rsid w:val="00F103EB"/>
    <w:rsid w:val="00F228DD"/>
    <w:rsid w:val="00F266EB"/>
    <w:rsid w:val="00F36CC4"/>
    <w:rsid w:val="00F53187"/>
    <w:rsid w:val="00F572BE"/>
    <w:rsid w:val="00F617BF"/>
    <w:rsid w:val="00F674AC"/>
    <w:rsid w:val="00F76109"/>
    <w:rsid w:val="00F76165"/>
    <w:rsid w:val="00F82627"/>
    <w:rsid w:val="00F86712"/>
    <w:rsid w:val="00F872DB"/>
    <w:rsid w:val="00F911DF"/>
    <w:rsid w:val="00F97A69"/>
    <w:rsid w:val="00FA6BAA"/>
    <w:rsid w:val="00FC3B1A"/>
    <w:rsid w:val="00FD0479"/>
    <w:rsid w:val="00FF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77CB1"/>
  <w15:docId w15:val="{500288A0-D1D2-4FC1-8CEF-13A2B808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27"/>
    <w:rPr>
      <w:rFonts w:ascii="Times New Roman" w:eastAsia="Times New Roman" w:hAnsi="Times New Roman" w:cs="Times New Roman"/>
    </w:rPr>
  </w:style>
  <w:style w:type="paragraph" w:styleId="Heading2">
    <w:name w:val="heading 2"/>
    <w:basedOn w:val="Normal"/>
    <w:next w:val="Normal"/>
    <w:link w:val="Heading2Char"/>
    <w:uiPriority w:val="99"/>
    <w:qFormat/>
    <w:rsid w:val="00D51727"/>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51727"/>
    <w:rPr>
      <w:rFonts w:ascii="Albertus Medium" w:eastAsia="Times New Roman" w:hAnsi="Albertus Medium" w:cs="Times New Roman"/>
      <w:b/>
      <w:bCs/>
    </w:rPr>
  </w:style>
  <w:style w:type="character" w:styleId="Hyperlink">
    <w:name w:val="Hyperlink"/>
    <w:uiPriority w:val="99"/>
    <w:rsid w:val="00D51727"/>
    <w:rPr>
      <w:rFonts w:cs="Times New Roman"/>
      <w:color w:val="0000FF"/>
      <w:u w:val="single"/>
    </w:rPr>
  </w:style>
  <w:style w:type="paragraph" w:styleId="Footer">
    <w:name w:val="footer"/>
    <w:basedOn w:val="Normal"/>
    <w:link w:val="FooterChar"/>
    <w:uiPriority w:val="99"/>
    <w:rsid w:val="00D51727"/>
    <w:pPr>
      <w:tabs>
        <w:tab w:val="center" w:pos="4680"/>
        <w:tab w:val="right" w:pos="9360"/>
      </w:tabs>
    </w:pPr>
  </w:style>
  <w:style w:type="character" w:customStyle="1" w:styleId="FooterChar">
    <w:name w:val="Footer Char"/>
    <w:basedOn w:val="DefaultParagraphFont"/>
    <w:link w:val="Footer"/>
    <w:uiPriority w:val="99"/>
    <w:rsid w:val="00D51727"/>
    <w:rPr>
      <w:rFonts w:ascii="Times New Roman" w:eastAsia="Times New Roman" w:hAnsi="Times New Roman" w:cs="Times New Roman"/>
    </w:rPr>
  </w:style>
  <w:style w:type="paragraph" w:styleId="ListParagraph">
    <w:name w:val="List Paragraph"/>
    <w:basedOn w:val="Normal"/>
    <w:uiPriority w:val="72"/>
    <w:qFormat/>
    <w:rsid w:val="00D51727"/>
    <w:pPr>
      <w:ind w:left="720"/>
    </w:pPr>
  </w:style>
  <w:style w:type="paragraph" w:styleId="Header">
    <w:name w:val="header"/>
    <w:basedOn w:val="Normal"/>
    <w:link w:val="HeaderChar"/>
    <w:unhideWhenUsed/>
    <w:rsid w:val="00D51727"/>
    <w:pPr>
      <w:tabs>
        <w:tab w:val="center" w:pos="4680"/>
        <w:tab w:val="right" w:pos="9360"/>
      </w:tabs>
    </w:pPr>
  </w:style>
  <w:style w:type="character" w:customStyle="1" w:styleId="HeaderChar">
    <w:name w:val="Header Char"/>
    <w:basedOn w:val="DefaultParagraphFont"/>
    <w:link w:val="Header"/>
    <w:rsid w:val="00D51727"/>
    <w:rPr>
      <w:rFonts w:ascii="Times New Roman" w:eastAsia="Times New Roman" w:hAnsi="Times New Roman" w:cs="Times New Roman"/>
    </w:rPr>
  </w:style>
  <w:style w:type="paragraph" w:styleId="BodyText">
    <w:name w:val="Body Text"/>
    <w:basedOn w:val="Normal"/>
    <w:link w:val="BodyTextChar"/>
    <w:rsid w:val="00D51727"/>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D51727"/>
    <w:rPr>
      <w:rFonts w:ascii="Times New Roman TUR" w:eastAsia="Times New Roman" w:hAnsi="Times New Roman TUR" w:cs="Times New Roman TUR"/>
      <w:szCs w:val="20"/>
    </w:rPr>
  </w:style>
  <w:style w:type="table" w:styleId="TableGrid">
    <w:name w:val="Table Grid"/>
    <w:basedOn w:val="TableNormal"/>
    <w:uiPriority w:val="39"/>
    <w:rsid w:val="00A70A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14F8"/>
    <w:pPr>
      <w:spacing w:before="100" w:beforeAutospacing="1" w:after="100" w:afterAutospacing="1"/>
    </w:pPr>
  </w:style>
  <w:style w:type="paragraph" w:customStyle="1" w:styleId="rteindent1">
    <w:name w:val="rteindent1"/>
    <w:basedOn w:val="Normal"/>
    <w:rsid w:val="004614F8"/>
    <w:pPr>
      <w:spacing w:before="100" w:beforeAutospacing="1" w:after="100" w:afterAutospacing="1"/>
    </w:pPr>
  </w:style>
  <w:style w:type="character" w:styleId="Strong">
    <w:name w:val="Strong"/>
    <w:basedOn w:val="DefaultParagraphFont"/>
    <w:uiPriority w:val="22"/>
    <w:qFormat/>
    <w:rsid w:val="004614F8"/>
    <w:rPr>
      <w:b/>
      <w:bCs/>
    </w:rPr>
  </w:style>
  <w:style w:type="character" w:styleId="UnresolvedMention">
    <w:name w:val="Unresolved Mention"/>
    <w:basedOn w:val="DefaultParagraphFont"/>
    <w:uiPriority w:val="99"/>
    <w:semiHidden/>
    <w:unhideWhenUsed/>
    <w:rsid w:val="00D156FA"/>
    <w:rPr>
      <w:color w:val="605E5C"/>
      <w:shd w:val="clear" w:color="auto" w:fill="E1DFDD"/>
    </w:rPr>
  </w:style>
  <w:style w:type="character" w:styleId="FollowedHyperlink">
    <w:name w:val="FollowedHyperlink"/>
    <w:basedOn w:val="DefaultParagraphFont"/>
    <w:uiPriority w:val="99"/>
    <w:semiHidden/>
    <w:unhideWhenUsed/>
    <w:rsid w:val="001D1D89"/>
    <w:rPr>
      <w:color w:val="954F72" w:themeColor="followedHyperlink"/>
      <w:u w:val="single"/>
    </w:rPr>
  </w:style>
  <w:style w:type="paragraph" w:styleId="NoSpacing">
    <w:name w:val="No Spacing"/>
    <w:uiPriority w:val="1"/>
    <w:qFormat/>
    <w:rsid w:val="00F674AC"/>
    <w:pPr>
      <w:pBdr>
        <w:top w:val="nil"/>
        <w:left w:val="nil"/>
        <w:bottom w:val="nil"/>
        <w:right w:val="nil"/>
        <w:between w:val="nil"/>
        <w:bar w:val="nil"/>
      </w:pBdr>
    </w:pPr>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41508">
      <w:bodyDiv w:val="1"/>
      <w:marLeft w:val="0"/>
      <w:marRight w:val="0"/>
      <w:marTop w:val="0"/>
      <w:marBottom w:val="0"/>
      <w:divBdr>
        <w:top w:val="none" w:sz="0" w:space="0" w:color="auto"/>
        <w:left w:val="none" w:sz="0" w:space="0" w:color="auto"/>
        <w:bottom w:val="none" w:sz="0" w:space="0" w:color="auto"/>
        <w:right w:val="none" w:sz="0" w:space="0" w:color="auto"/>
      </w:divBdr>
    </w:div>
    <w:div w:id="718936034">
      <w:bodyDiv w:val="1"/>
      <w:marLeft w:val="0"/>
      <w:marRight w:val="0"/>
      <w:marTop w:val="0"/>
      <w:marBottom w:val="0"/>
      <w:divBdr>
        <w:top w:val="none" w:sz="0" w:space="0" w:color="auto"/>
        <w:left w:val="none" w:sz="0" w:space="0" w:color="auto"/>
        <w:bottom w:val="none" w:sz="0" w:space="0" w:color="auto"/>
        <w:right w:val="none" w:sz="0" w:space="0" w:color="auto"/>
      </w:divBdr>
      <w:divsChild>
        <w:div w:id="1733507841">
          <w:marLeft w:val="1800"/>
          <w:marRight w:val="0"/>
          <w:marTop w:val="62"/>
          <w:marBottom w:val="0"/>
          <w:divBdr>
            <w:top w:val="none" w:sz="0" w:space="0" w:color="auto"/>
            <w:left w:val="none" w:sz="0" w:space="0" w:color="auto"/>
            <w:bottom w:val="none" w:sz="0" w:space="0" w:color="auto"/>
            <w:right w:val="none" w:sz="0" w:space="0" w:color="auto"/>
          </w:divBdr>
        </w:div>
      </w:divsChild>
    </w:div>
    <w:div w:id="196827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spot.lib.auburn.edu/10.1007/s00127-009-0161-y" TargetMode="External"/><Relationship Id="rId13" Type="http://schemas.openxmlformats.org/officeDocument/2006/relationships/hyperlink" Target="https://www.counseling.org/docs/default-source/vistas/article_09.pdf?sfvrsn=157ccf7c_12" TargetMode="External"/><Relationship Id="rId18" Type="http://schemas.openxmlformats.org/officeDocument/2006/relationships/hyperlink" Target="http://wp.auburn.edu/scs" TargetMode="External"/><Relationship Id="rId3" Type="http://schemas.openxmlformats.org/officeDocument/2006/relationships/settings" Target="settings.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hyperlink" Target="https://doi-org.spot.lib.auburn.edu/10.1080/02650533.2021.1914010" TargetMode="External"/><Relationship Id="rId12" Type="http://schemas.openxmlformats.org/officeDocument/2006/relationships/hyperlink" Target="https://doi-org.spot.lib.auburn.edu/10.1002/ceas.12097" TargetMode="External"/><Relationship Id="rId17" Type="http://schemas.openxmlformats.org/officeDocument/2006/relationships/hyperlink" Target="mailto:emailsona@auburn.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ABFpTRlJUuc" TargetMode="External"/><Relationship Id="rId20" Type="http://schemas.openxmlformats.org/officeDocument/2006/relationships/hyperlink" Target="https://sites.auburn.edu/admin/universitypolicies/Policies/PolicyonClassroomBehavio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spot.lib.auburn.edu/10.3109/17483107.2010.50785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ABFpTRlJUuc" TargetMode="External"/><Relationship Id="rId23" Type="http://schemas.openxmlformats.org/officeDocument/2006/relationships/footer" Target="footer2.xml"/><Relationship Id="rId10" Type="http://schemas.openxmlformats.org/officeDocument/2006/relationships/hyperlink" Target="https://doi-org.spot.lib.auburn.edu/10.1080/09687599.2019.1634522" TargetMode="External"/><Relationship Id="rId19" Type="http://schemas.openxmlformats.org/officeDocument/2006/relationships/hyperlink" Target="http://www.auburn.edu/titleix" TargetMode="External"/><Relationship Id="rId4" Type="http://schemas.openxmlformats.org/officeDocument/2006/relationships/webSettings" Target="webSettings.xml"/><Relationship Id="rId9" Type="http://schemas.openxmlformats.org/officeDocument/2006/relationships/hyperlink" Target="https://doi-org.spot.lib.auburn.edu/10.1080/01634372.2018.1454563" TargetMode="External"/><Relationship Id="rId14" Type="http://schemas.openxmlformats.org/officeDocument/2006/relationships/hyperlink" Target="https://doi-org.spot.lib.auburn.edu/10.1007/s10964-021-01478-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11</Pages>
  <Words>4118</Words>
  <Characters>23474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hanks.maddie@gmail.com</dc:creator>
  <cp:keywords/>
  <dc:description/>
  <cp:lastModifiedBy>Candace McConaha</cp:lastModifiedBy>
  <cp:revision>20</cp:revision>
  <dcterms:created xsi:type="dcterms:W3CDTF">2021-12-19T22:27:00Z</dcterms:created>
  <dcterms:modified xsi:type="dcterms:W3CDTF">2022-01-13T19:10:00Z</dcterms:modified>
</cp:coreProperties>
</file>