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B2F9" w14:textId="18D1F133" w:rsidR="002D3230" w:rsidRPr="008D5AA8" w:rsidRDefault="007D2733" w:rsidP="00E65A3B">
      <w:pPr>
        <w:spacing w:before="59"/>
        <w:ind w:left="3502" w:right="2970"/>
        <w:rPr>
          <w:b/>
          <w:bCs/>
          <w:sz w:val="22"/>
          <w:szCs w:val="22"/>
        </w:rPr>
      </w:pPr>
      <w:r w:rsidRPr="008D5AA8">
        <w:rPr>
          <w:b/>
          <w:bCs/>
          <w:sz w:val="22"/>
          <w:szCs w:val="22"/>
        </w:rPr>
        <w:t>AU</w:t>
      </w:r>
      <w:r w:rsidRPr="008D5AA8">
        <w:rPr>
          <w:b/>
          <w:bCs/>
          <w:spacing w:val="1"/>
          <w:sz w:val="22"/>
          <w:szCs w:val="22"/>
        </w:rPr>
        <w:t>B</w:t>
      </w:r>
      <w:r w:rsidRPr="008D5AA8">
        <w:rPr>
          <w:b/>
          <w:bCs/>
          <w:sz w:val="22"/>
          <w:szCs w:val="22"/>
        </w:rPr>
        <w:t>URN</w:t>
      </w:r>
      <w:r w:rsidR="00D9360F" w:rsidRPr="008D5AA8">
        <w:rPr>
          <w:b/>
          <w:bCs/>
          <w:sz w:val="22"/>
          <w:szCs w:val="22"/>
        </w:rPr>
        <w:t xml:space="preserve"> </w:t>
      </w:r>
      <w:r w:rsidR="002D3230" w:rsidRPr="008D5AA8">
        <w:rPr>
          <w:b/>
          <w:bCs/>
          <w:spacing w:val="1"/>
          <w:sz w:val="22"/>
          <w:szCs w:val="22"/>
        </w:rPr>
        <w:t>U</w:t>
      </w:r>
      <w:r w:rsidRPr="008D5AA8">
        <w:rPr>
          <w:b/>
          <w:bCs/>
          <w:sz w:val="22"/>
          <w:szCs w:val="22"/>
        </w:rPr>
        <w:t>NIVERS</w:t>
      </w:r>
      <w:r w:rsidRPr="008D5AA8">
        <w:rPr>
          <w:b/>
          <w:bCs/>
          <w:spacing w:val="1"/>
          <w:sz w:val="22"/>
          <w:szCs w:val="22"/>
        </w:rPr>
        <w:t>I</w:t>
      </w:r>
      <w:r w:rsidRPr="008D5AA8">
        <w:rPr>
          <w:b/>
          <w:bCs/>
          <w:sz w:val="22"/>
          <w:szCs w:val="22"/>
        </w:rPr>
        <w:t>T</w:t>
      </w:r>
      <w:r w:rsidR="002D3230" w:rsidRPr="008D5AA8">
        <w:rPr>
          <w:b/>
          <w:bCs/>
          <w:sz w:val="22"/>
          <w:szCs w:val="22"/>
        </w:rPr>
        <w:t>Y</w:t>
      </w:r>
    </w:p>
    <w:p w14:paraId="07681C5F" w14:textId="77777777" w:rsidR="002D3230" w:rsidRPr="008D5AA8" w:rsidRDefault="002D3230" w:rsidP="002D3230">
      <w:pPr>
        <w:spacing w:before="100" w:beforeAutospacing="1" w:after="100" w:afterAutospacing="1"/>
        <w:ind w:right="-360"/>
        <w:contextualSpacing/>
        <w:jc w:val="center"/>
        <w:rPr>
          <w:b/>
          <w:sz w:val="22"/>
          <w:szCs w:val="22"/>
        </w:rPr>
      </w:pPr>
      <w:r w:rsidRPr="008D5AA8">
        <w:rPr>
          <w:b/>
          <w:sz w:val="22"/>
          <w:szCs w:val="22"/>
        </w:rPr>
        <w:t>DEPARTMENT OF SPECIAL EDUCATION, REHABILITATION, AND COUNSELING</w:t>
      </w:r>
    </w:p>
    <w:p w14:paraId="0E4AB844" w14:textId="07215097" w:rsidR="00D90909" w:rsidRPr="008D5AA8" w:rsidRDefault="007D2733">
      <w:pPr>
        <w:spacing w:before="59"/>
        <w:ind w:left="3502" w:right="3322"/>
        <w:jc w:val="center"/>
        <w:rPr>
          <w:sz w:val="22"/>
          <w:szCs w:val="22"/>
        </w:rPr>
      </w:pPr>
      <w:r w:rsidRPr="008D5AA8">
        <w:rPr>
          <w:b/>
          <w:bCs/>
          <w:sz w:val="22"/>
          <w:szCs w:val="22"/>
        </w:rPr>
        <w:t>SYLLABUS</w:t>
      </w:r>
    </w:p>
    <w:p w14:paraId="638BD2E1" w14:textId="77777777" w:rsidR="00D90909" w:rsidRPr="008D5AA8" w:rsidRDefault="00D90909">
      <w:pPr>
        <w:spacing w:before="5" w:line="200" w:lineRule="exact"/>
        <w:rPr>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490"/>
        <w:gridCol w:w="1840"/>
        <w:gridCol w:w="6915"/>
      </w:tblGrid>
      <w:tr w:rsidR="00D90909" w:rsidRPr="008D5AA8" w14:paraId="633E5B22" w14:textId="77777777" w:rsidTr="00E65A3B">
        <w:trPr>
          <w:trHeight w:hRule="exact" w:val="358"/>
        </w:trPr>
        <w:tc>
          <w:tcPr>
            <w:tcW w:w="490" w:type="dxa"/>
          </w:tcPr>
          <w:p w14:paraId="0625FB33" w14:textId="397CB793" w:rsidR="00D90909" w:rsidRPr="008D5AA8" w:rsidRDefault="00885268">
            <w:pPr>
              <w:spacing w:before="69"/>
              <w:ind w:left="40" w:right="-20"/>
              <w:rPr>
                <w:sz w:val="22"/>
                <w:szCs w:val="22"/>
              </w:rPr>
            </w:pPr>
            <w:r w:rsidRPr="008D5AA8">
              <w:rPr>
                <w:bCs/>
                <w:sz w:val="22"/>
                <w:szCs w:val="22"/>
              </w:rPr>
              <w:t>1.</w:t>
            </w:r>
          </w:p>
        </w:tc>
        <w:tc>
          <w:tcPr>
            <w:tcW w:w="1840" w:type="dxa"/>
          </w:tcPr>
          <w:p w14:paraId="7A2297DC" w14:textId="77777777" w:rsidR="00D90909" w:rsidRPr="008D5AA8" w:rsidRDefault="007D2733" w:rsidP="002D3230">
            <w:pPr>
              <w:spacing w:before="69"/>
              <w:ind w:left="-230" w:right="-20" w:firstLine="230"/>
              <w:rPr>
                <w:sz w:val="22"/>
                <w:szCs w:val="22"/>
              </w:rPr>
            </w:pPr>
            <w:r w:rsidRPr="008D5AA8">
              <w:rPr>
                <w:b/>
                <w:bCs/>
                <w:sz w:val="22"/>
                <w:szCs w:val="22"/>
              </w:rPr>
              <w:t>Course Number:</w:t>
            </w:r>
          </w:p>
        </w:tc>
        <w:tc>
          <w:tcPr>
            <w:tcW w:w="6915" w:type="dxa"/>
          </w:tcPr>
          <w:p w14:paraId="1C28C5F0" w14:textId="77777777" w:rsidR="00D90909" w:rsidRPr="008D5AA8" w:rsidRDefault="007D2733">
            <w:pPr>
              <w:spacing w:before="69"/>
              <w:ind w:left="357" w:right="-20"/>
              <w:rPr>
                <w:sz w:val="22"/>
                <w:szCs w:val="22"/>
              </w:rPr>
            </w:pPr>
            <w:r w:rsidRPr="008D5AA8">
              <w:rPr>
                <w:sz w:val="22"/>
                <w:szCs w:val="22"/>
              </w:rPr>
              <w:t>COUN 8910</w:t>
            </w:r>
          </w:p>
        </w:tc>
      </w:tr>
      <w:tr w:rsidR="00D90909" w:rsidRPr="008D5AA8" w14:paraId="4A45C177" w14:textId="77777777" w:rsidTr="00E65A3B">
        <w:trPr>
          <w:trHeight w:hRule="exact" w:val="276"/>
        </w:trPr>
        <w:tc>
          <w:tcPr>
            <w:tcW w:w="490" w:type="dxa"/>
          </w:tcPr>
          <w:p w14:paraId="6A3B041C" w14:textId="77777777" w:rsidR="00D90909" w:rsidRPr="008D5AA8" w:rsidRDefault="00D90909">
            <w:pPr>
              <w:rPr>
                <w:sz w:val="22"/>
                <w:szCs w:val="22"/>
              </w:rPr>
            </w:pPr>
          </w:p>
        </w:tc>
        <w:tc>
          <w:tcPr>
            <w:tcW w:w="1840" w:type="dxa"/>
          </w:tcPr>
          <w:p w14:paraId="7519A16D" w14:textId="77777777" w:rsidR="00D90909" w:rsidRPr="008D5AA8" w:rsidRDefault="007D2733" w:rsidP="00E65A3B">
            <w:pPr>
              <w:spacing w:line="263" w:lineRule="exact"/>
              <w:ind w:right="-20"/>
              <w:rPr>
                <w:sz w:val="22"/>
                <w:szCs w:val="22"/>
              </w:rPr>
            </w:pPr>
            <w:r w:rsidRPr="008D5AA8">
              <w:rPr>
                <w:b/>
                <w:bCs/>
                <w:sz w:val="22"/>
                <w:szCs w:val="22"/>
              </w:rPr>
              <w:t>Course Title:</w:t>
            </w:r>
          </w:p>
        </w:tc>
        <w:tc>
          <w:tcPr>
            <w:tcW w:w="6915" w:type="dxa"/>
          </w:tcPr>
          <w:p w14:paraId="7352CB14" w14:textId="7CC6A58B" w:rsidR="00D90909" w:rsidRPr="008D5AA8" w:rsidRDefault="002748DD">
            <w:pPr>
              <w:spacing w:line="263" w:lineRule="exact"/>
              <w:ind w:left="357" w:right="-20"/>
              <w:rPr>
                <w:sz w:val="22"/>
                <w:szCs w:val="22"/>
              </w:rPr>
            </w:pPr>
            <w:r w:rsidRPr="008D5AA8">
              <w:rPr>
                <w:sz w:val="22"/>
                <w:szCs w:val="22"/>
              </w:rPr>
              <w:t>Practicum – Advanced Counseling</w:t>
            </w:r>
          </w:p>
        </w:tc>
      </w:tr>
      <w:tr w:rsidR="00D90909" w:rsidRPr="008D5AA8" w14:paraId="2A5ACD5F" w14:textId="77777777" w:rsidTr="00E65A3B">
        <w:trPr>
          <w:trHeight w:hRule="exact" w:val="276"/>
        </w:trPr>
        <w:tc>
          <w:tcPr>
            <w:tcW w:w="490" w:type="dxa"/>
          </w:tcPr>
          <w:p w14:paraId="711BCE2A" w14:textId="77777777" w:rsidR="00D90909" w:rsidRPr="008D5AA8" w:rsidRDefault="00D90909">
            <w:pPr>
              <w:rPr>
                <w:sz w:val="22"/>
                <w:szCs w:val="22"/>
              </w:rPr>
            </w:pPr>
          </w:p>
        </w:tc>
        <w:tc>
          <w:tcPr>
            <w:tcW w:w="1840" w:type="dxa"/>
          </w:tcPr>
          <w:p w14:paraId="52C11C97" w14:textId="77777777" w:rsidR="00D90909" w:rsidRPr="008D5AA8" w:rsidRDefault="007D2733" w:rsidP="00E65A3B">
            <w:pPr>
              <w:spacing w:line="263" w:lineRule="exact"/>
              <w:ind w:right="-20"/>
              <w:rPr>
                <w:sz w:val="22"/>
                <w:szCs w:val="22"/>
              </w:rPr>
            </w:pPr>
            <w:r w:rsidRPr="008D5AA8">
              <w:rPr>
                <w:b/>
                <w:bCs/>
                <w:sz w:val="22"/>
                <w:szCs w:val="22"/>
              </w:rPr>
              <w:t>Credit Ho</w:t>
            </w:r>
            <w:r w:rsidRPr="008D5AA8">
              <w:rPr>
                <w:b/>
                <w:bCs/>
                <w:spacing w:val="-1"/>
                <w:sz w:val="22"/>
                <w:szCs w:val="22"/>
              </w:rPr>
              <w:t>u</w:t>
            </w:r>
            <w:r w:rsidRPr="008D5AA8">
              <w:rPr>
                <w:b/>
                <w:bCs/>
                <w:sz w:val="22"/>
                <w:szCs w:val="22"/>
              </w:rPr>
              <w:t>rs:</w:t>
            </w:r>
          </w:p>
        </w:tc>
        <w:tc>
          <w:tcPr>
            <w:tcW w:w="6915" w:type="dxa"/>
          </w:tcPr>
          <w:p w14:paraId="5572A618" w14:textId="77777777" w:rsidR="00D90909" w:rsidRPr="008D5AA8" w:rsidRDefault="007D2733">
            <w:pPr>
              <w:spacing w:line="263" w:lineRule="exact"/>
              <w:ind w:left="357" w:right="-20"/>
              <w:rPr>
                <w:sz w:val="22"/>
                <w:szCs w:val="22"/>
              </w:rPr>
            </w:pPr>
            <w:r w:rsidRPr="008D5AA8">
              <w:rPr>
                <w:sz w:val="22"/>
                <w:szCs w:val="22"/>
              </w:rPr>
              <w:t>3 Semester hours</w:t>
            </w:r>
          </w:p>
        </w:tc>
      </w:tr>
      <w:tr w:rsidR="00D90909" w:rsidRPr="008D5AA8" w14:paraId="66B4E88A" w14:textId="77777777" w:rsidTr="00E65A3B">
        <w:trPr>
          <w:trHeight w:hRule="exact" w:val="276"/>
        </w:trPr>
        <w:tc>
          <w:tcPr>
            <w:tcW w:w="490" w:type="dxa"/>
          </w:tcPr>
          <w:p w14:paraId="78858981" w14:textId="77777777" w:rsidR="00D90909" w:rsidRPr="008D5AA8" w:rsidRDefault="00D90909">
            <w:pPr>
              <w:rPr>
                <w:sz w:val="22"/>
                <w:szCs w:val="22"/>
              </w:rPr>
            </w:pPr>
          </w:p>
        </w:tc>
        <w:tc>
          <w:tcPr>
            <w:tcW w:w="1840" w:type="dxa"/>
          </w:tcPr>
          <w:p w14:paraId="35F90B75" w14:textId="77777777" w:rsidR="00D90909" w:rsidRPr="008D5AA8" w:rsidRDefault="007D2733" w:rsidP="00E65A3B">
            <w:pPr>
              <w:spacing w:line="263" w:lineRule="exact"/>
              <w:ind w:right="-20"/>
              <w:rPr>
                <w:sz w:val="22"/>
                <w:szCs w:val="22"/>
              </w:rPr>
            </w:pPr>
            <w:r w:rsidRPr="008D5AA8">
              <w:rPr>
                <w:b/>
                <w:bCs/>
                <w:sz w:val="22"/>
                <w:szCs w:val="22"/>
              </w:rPr>
              <w:t>Prerequisites:</w:t>
            </w:r>
          </w:p>
        </w:tc>
        <w:tc>
          <w:tcPr>
            <w:tcW w:w="6915" w:type="dxa"/>
          </w:tcPr>
          <w:p w14:paraId="2E394911" w14:textId="77777777" w:rsidR="00D90909" w:rsidRPr="008D5AA8" w:rsidRDefault="007D2733">
            <w:pPr>
              <w:spacing w:line="263" w:lineRule="exact"/>
              <w:ind w:left="357" w:right="-20"/>
              <w:rPr>
                <w:sz w:val="22"/>
                <w:szCs w:val="22"/>
              </w:rPr>
            </w:pPr>
            <w:r w:rsidRPr="008D5AA8">
              <w:rPr>
                <w:sz w:val="22"/>
                <w:szCs w:val="22"/>
              </w:rPr>
              <w:t>COUN 7910 &amp; Depart</w:t>
            </w:r>
            <w:r w:rsidRPr="008D5AA8">
              <w:rPr>
                <w:spacing w:val="-2"/>
                <w:sz w:val="22"/>
                <w:szCs w:val="22"/>
              </w:rPr>
              <w:t>m</w:t>
            </w:r>
            <w:r w:rsidRPr="008D5AA8">
              <w:rPr>
                <w:sz w:val="22"/>
                <w:szCs w:val="22"/>
              </w:rPr>
              <w:t>ental Approval</w:t>
            </w:r>
          </w:p>
        </w:tc>
      </w:tr>
      <w:tr w:rsidR="00D90909" w:rsidRPr="008D5AA8" w14:paraId="2C5B05CA" w14:textId="77777777" w:rsidTr="00E65A3B">
        <w:trPr>
          <w:trHeight w:hRule="exact" w:val="249"/>
        </w:trPr>
        <w:tc>
          <w:tcPr>
            <w:tcW w:w="490" w:type="dxa"/>
          </w:tcPr>
          <w:p w14:paraId="4549EE65" w14:textId="77777777" w:rsidR="00D90909" w:rsidRPr="008D5AA8" w:rsidRDefault="00D90909">
            <w:pPr>
              <w:rPr>
                <w:sz w:val="22"/>
                <w:szCs w:val="22"/>
              </w:rPr>
            </w:pPr>
          </w:p>
        </w:tc>
        <w:tc>
          <w:tcPr>
            <w:tcW w:w="1840" w:type="dxa"/>
          </w:tcPr>
          <w:p w14:paraId="404B609F" w14:textId="77777777" w:rsidR="00D90909" w:rsidRPr="008D5AA8" w:rsidRDefault="007D2733" w:rsidP="00E65A3B">
            <w:pPr>
              <w:spacing w:line="263" w:lineRule="exact"/>
              <w:ind w:right="-20"/>
              <w:rPr>
                <w:sz w:val="22"/>
                <w:szCs w:val="22"/>
              </w:rPr>
            </w:pPr>
            <w:r w:rsidRPr="008D5AA8">
              <w:rPr>
                <w:b/>
                <w:bCs/>
                <w:sz w:val="22"/>
                <w:szCs w:val="22"/>
              </w:rPr>
              <w:t>Co-requisites:</w:t>
            </w:r>
          </w:p>
        </w:tc>
        <w:tc>
          <w:tcPr>
            <w:tcW w:w="6915" w:type="dxa"/>
          </w:tcPr>
          <w:p w14:paraId="26C69BFD" w14:textId="77777777" w:rsidR="00423518" w:rsidRPr="008D5AA8" w:rsidRDefault="007D2733" w:rsidP="00423518">
            <w:pPr>
              <w:spacing w:line="263" w:lineRule="exact"/>
              <w:ind w:left="357" w:right="-20"/>
              <w:rPr>
                <w:sz w:val="22"/>
                <w:szCs w:val="22"/>
              </w:rPr>
            </w:pPr>
            <w:r w:rsidRPr="008D5AA8">
              <w:rPr>
                <w:sz w:val="22"/>
                <w:szCs w:val="22"/>
              </w:rPr>
              <w:t>None</w:t>
            </w:r>
          </w:p>
        </w:tc>
      </w:tr>
      <w:tr w:rsidR="00423518" w:rsidRPr="008D5AA8" w14:paraId="3888529D" w14:textId="77777777" w:rsidTr="00E65A3B">
        <w:trPr>
          <w:trHeight w:hRule="exact" w:val="349"/>
        </w:trPr>
        <w:tc>
          <w:tcPr>
            <w:tcW w:w="490" w:type="dxa"/>
          </w:tcPr>
          <w:p w14:paraId="3AF9D7CC" w14:textId="77777777" w:rsidR="00423518" w:rsidRPr="008D5AA8" w:rsidRDefault="00423518">
            <w:pPr>
              <w:rPr>
                <w:sz w:val="22"/>
                <w:szCs w:val="22"/>
              </w:rPr>
            </w:pPr>
          </w:p>
        </w:tc>
        <w:tc>
          <w:tcPr>
            <w:tcW w:w="1840" w:type="dxa"/>
          </w:tcPr>
          <w:p w14:paraId="1DD8768B" w14:textId="77777777" w:rsidR="00423518" w:rsidRPr="008D5AA8" w:rsidRDefault="00423518" w:rsidP="00E65A3B">
            <w:pPr>
              <w:spacing w:line="263" w:lineRule="exact"/>
              <w:ind w:right="-20"/>
              <w:rPr>
                <w:b/>
                <w:bCs/>
                <w:sz w:val="22"/>
                <w:szCs w:val="22"/>
              </w:rPr>
            </w:pPr>
            <w:r w:rsidRPr="008D5AA8">
              <w:rPr>
                <w:b/>
                <w:bCs/>
                <w:sz w:val="22"/>
                <w:szCs w:val="22"/>
              </w:rPr>
              <w:t>Semester/Year:</w:t>
            </w:r>
          </w:p>
        </w:tc>
        <w:tc>
          <w:tcPr>
            <w:tcW w:w="6915" w:type="dxa"/>
          </w:tcPr>
          <w:p w14:paraId="14486646" w14:textId="59A89CD7" w:rsidR="00423518" w:rsidRPr="008D5AA8" w:rsidRDefault="00423518" w:rsidP="00423518">
            <w:pPr>
              <w:spacing w:line="263" w:lineRule="exact"/>
              <w:ind w:left="357" w:right="-20"/>
              <w:rPr>
                <w:sz w:val="22"/>
                <w:szCs w:val="22"/>
              </w:rPr>
            </w:pPr>
            <w:r w:rsidRPr="008D5AA8">
              <w:rPr>
                <w:sz w:val="22"/>
                <w:szCs w:val="22"/>
              </w:rPr>
              <w:t>Spring 20</w:t>
            </w:r>
            <w:r w:rsidR="005B074D" w:rsidRPr="008D5AA8">
              <w:rPr>
                <w:sz w:val="22"/>
                <w:szCs w:val="22"/>
              </w:rPr>
              <w:t>2</w:t>
            </w:r>
            <w:r w:rsidR="00297617">
              <w:rPr>
                <w:sz w:val="22"/>
                <w:szCs w:val="22"/>
              </w:rPr>
              <w:t>3</w:t>
            </w:r>
          </w:p>
        </w:tc>
      </w:tr>
    </w:tbl>
    <w:p w14:paraId="6B9B55D8" w14:textId="5D54F89D" w:rsidR="00334EFB" w:rsidRPr="008D5AA8" w:rsidRDefault="00334EFB" w:rsidP="00334EFB">
      <w:pPr>
        <w:ind w:left="540" w:right="-360"/>
        <w:contextualSpacing/>
        <w:rPr>
          <w:sz w:val="22"/>
          <w:szCs w:val="22"/>
        </w:rPr>
      </w:pPr>
      <w:r w:rsidRPr="008D5AA8">
        <w:rPr>
          <w:b/>
          <w:sz w:val="22"/>
          <w:szCs w:val="22"/>
        </w:rPr>
        <w:t>Instructor:</w:t>
      </w:r>
      <w:r w:rsidRPr="008D5AA8">
        <w:rPr>
          <w:sz w:val="22"/>
          <w:szCs w:val="22"/>
        </w:rPr>
        <w:t xml:space="preserve"> </w:t>
      </w:r>
      <w:r w:rsidR="00A60D89">
        <w:rPr>
          <w:sz w:val="22"/>
          <w:szCs w:val="22"/>
        </w:rPr>
        <w:t xml:space="preserve">Jamie Carney </w:t>
      </w:r>
    </w:p>
    <w:p w14:paraId="47A670C6" w14:textId="565551EF" w:rsidR="00334EFB" w:rsidRPr="008D5AA8" w:rsidRDefault="00334EFB" w:rsidP="00F44470">
      <w:pPr>
        <w:ind w:left="540" w:right="-360"/>
        <w:contextualSpacing/>
        <w:rPr>
          <w:sz w:val="22"/>
          <w:szCs w:val="22"/>
        </w:rPr>
      </w:pPr>
      <w:r w:rsidRPr="008D5AA8">
        <w:rPr>
          <w:sz w:val="22"/>
          <w:szCs w:val="22"/>
        </w:rPr>
        <w:t xml:space="preserve">Email: </w:t>
      </w:r>
      <w:hyperlink r:id="rId7" w:history="1">
        <w:r w:rsidR="00A60D89" w:rsidRPr="00B36F6D">
          <w:rPr>
            <w:rStyle w:val="Hyperlink"/>
            <w:sz w:val="22"/>
            <w:szCs w:val="22"/>
          </w:rPr>
          <w:t>carnejs@auburn.edu</w:t>
        </w:r>
      </w:hyperlink>
      <w:r w:rsidR="00A60D89">
        <w:rPr>
          <w:sz w:val="22"/>
          <w:szCs w:val="22"/>
        </w:rPr>
        <w:t xml:space="preserve"> </w:t>
      </w:r>
    </w:p>
    <w:p w14:paraId="79AA8FE7" w14:textId="67FF47C9" w:rsidR="00334EFB" w:rsidRPr="008D5AA8" w:rsidRDefault="00334EFB" w:rsidP="00334EFB">
      <w:pPr>
        <w:ind w:left="540" w:right="-360"/>
        <w:contextualSpacing/>
        <w:rPr>
          <w:sz w:val="22"/>
          <w:szCs w:val="22"/>
        </w:rPr>
      </w:pPr>
      <w:r w:rsidRPr="008D5AA8">
        <w:rPr>
          <w:sz w:val="22"/>
          <w:szCs w:val="22"/>
        </w:rPr>
        <w:t>Office Hours: By appointment</w:t>
      </w:r>
      <w:r w:rsidR="00A60D89">
        <w:rPr>
          <w:sz w:val="22"/>
          <w:szCs w:val="22"/>
        </w:rPr>
        <w:t xml:space="preserve"> (</w:t>
      </w:r>
      <w:r w:rsidR="00A60D89" w:rsidRPr="00A60D89">
        <w:rPr>
          <w:i/>
          <w:iCs/>
          <w:sz w:val="22"/>
          <w:szCs w:val="22"/>
        </w:rPr>
        <w:t>can be scheduled in-person or via zoom</w:t>
      </w:r>
      <w:r w:rsidR="00A60D89">
        <w:rPr>
          <w:sz w:val="22"/>
          <w:szCs w:val="22"/>
        </w:rPr>
        <w:t xml:space="preserve">) </w:t>
      </w:r>
    </w:p>
    <w:p w14:paraId="58345B31" w14:textId="77777777" w:rsidR="00334EFB" w:rsidRPr="008D5AA8" w:rsidRDefault="00334EFB" w:rsidP="00334EFB">
      <w:pPr>
        <w:tabs>
          <w:tab w:val="left" w:pos="860"/>
          <w:tab w:val="left" w:pos="3740"/>
        </w:tabs>
        <w:spacing w:before="1"/>
        <w:ind w:right="-20"/>
        <w:rPr>
          <w:i/>
          <w:sz w:val="22"/>
          <w:szCs w:val="22"/>
        </w:rPr>
      </w:pPr>
    </w:p>
    <w:p w14:paraId="63C53374" w14:textId="74CA808B" w:rsidR="00D90909" w:rsidRPr="008D5AA8" w:rsidRDefault="007D2733" w:rsidP="000F546B">
      <w:pPr>
        <w:pStyle w:val="ListParagraph"/>
        <w:numPr>
          <w:ilvl w:val="0"/>
          <w:numId w:val="2"/>
        </w:numPr>
        <w:tabs>
          <w:tab w:val="left" w:pos="860"/>
          <w:tab w:val="left" w:pos="3740"/>
        </w:tabs>
        <w:spacing w:before="1" w:after="0" w:line="240" w:lineRule="auto"/>
        <w:ind w:right="-20"/>
        <w:rPr>
          <w:rFonts w:ascii="Times New Roman" w:eastAsia="Times New Roman" w:hAnsi="Times New Roman" w:cs="Times New Roman"/>
          <w:i/>
        </w:rPr>
      </w:pPr>
      <w:r w:rsidRPr="008D5AA8">
        <w:rPr>
          <w:rFonts w:ascii="Times New Roman" w:eastAsia="Times New Roman" w:hAnsi="Times New Roman" w:cs="Times New Roman"/>
          <w:b/>
          <w:bCs/>
        </w:rPr>
        <w:t xml:space="preserve">Date Syllabus Prepared: </w:t>
      </w:r>
      <w:r w:rsidRPr="008D5AA8">
        <w:rPr>
          <w:rFonts w:ascii="Times New Roman" w:eastAsia="Times New Roman" w:hAnsi="Times New Roman" w:cs="Times New Roman"/>
        </w:rPr>
        <w:t>Updated</w:t>
      </w:r>
      <w:r w:rsidR="000F546B" w:rsidRPr="008D5AA8">
        <w:rPr>
          <w:rFonts w:ascii="Times New Roman" w:eastAsia="Times New Roman" w:hAnsi="Times New Roman" w:cs="Times New Roman"/>
        </w:rPr>
        <w:t xml:space="preserve"> </w:t>
      </w:r>
      <w:r w:rsidR="00A60D89">
        <w:rPr>
          <w:rFonts w:ascii="Times New Roman" w:eastAsia="Times New Roman" w:hAnsi="Times New Roman" w:cs="Times New Roman"/>
        </w:rPr>
        <w:t xml:space="preserve">Fall 2022 </w:t>
      </w:r>
    </w:p>
    <w:p w14:paraId="1F53DBEF" w14:textId="77777777" w:rsidR="007D2733" w:rsidRPr="008D5AA8" w:rsidRDefault="007D2733">
      <w:pPr>
        <w:spacing w:before="1"/>
        <w:ind w:left="860" w:right="-20"/>
        <w:rPr>
          <w:sz w:val="22"/>
          <w:szCs w:val="22"/>
        </w:rPr>
      </w:pPr>
    </w:p>
    <w:p w14:paraId="6F291DCA" w14:textId="4332F587" w:rsidR="00D90909" w:rsidRPr="008D5AA8" w:rsidRDefault="007D2733" w:rsidP="00885268">
      <w:pPr>
        <w:pStyle w:val="ListParagraph"/>
        <w:numPr>
          <w:ilvl w:val="0"/>
          <w:numId w:val="2"/>
        </w:numPr>
        <w:tabs>
          <w:tab w:val="left" w:pos="860"/>
        </w:tabs>
        <w:spacing w:after="0" w:line="240" w:lineRule="auto"/>
        <w:ind w:right="-20"/>
        <w:rPr>
          <w:rFonts w:ascii="Times New Roman" w:eastAsia="Times New Roman" w:hAnsi="Times New Roman" w:cs="Times New Roman"/>
        </w:rPr>
      </w:pPr>
      <w:r w:rsidRPr="008D5AA8">
        <w:rPr>
          <w:rFonts w:ascii="Times New Roman" w:eastAsia="Times New Roman" w:hAnsi="Times New Roman" w:cs="Times New Roman"/>
          <w:b/>
          <w:bCs/>
        </w:rPr>
        <w:t>Text(s) or Major Res</w:t>
      </w:r>
      <w:r w:rsidRPr="008D5AA8">
        <w:rPr>
          <w:rFonts w:ascii="Times New Roman" w:eastAsia="Times New Roman" w:hAnsi="Times New Roman" w:cs="Times New Roman"/>
          <w:b/>
          <w:bCs/>
          <w:spacing w:val="-1"/>
        </w:rPr>
        <w:t>o</w:t>
      </w:r>
      <w:r w:rsidRPr="008D5AA8">
        <w:rPr>
          <w:rFonts w:ascii="Times New Roman" w:eastAsia="Times New Roman" w:hAnsi="Times New Roman" w:cs="Times New Roman"/>
          <w:b/>
          <w:bCs/>
        </w:rPr>
        <w:t>urces:</w:t>
      </w:r>
    </w:p>
    <w:p w14:paraId="1768B08B" w14:textId="4BDE7C7D" w:rsidR="00D90909" w:rsidRPr="008D5AA8" w:rsidRDefault="00297617" w:rsidP="007D2733">
      <w:pPr>
        <w:spacing w:line="274" w:lineRule="exact"/>
        <w:ind w:left="1080" w:right="-20" w:hanging="360"/>
        <w:rPr>
          <w:sz w:val="22"/>
          <w:szCs w:val="22"/>
        </w:rPr>
      </w:pPr>
      <w:r>
        <w:rPr>
          <w:i/>
          <w:sz w:val="22"/>
          <w:szCs w:val="22"/>
        </w:rPr>
        <w:t>Counselor Education Professional Experience Handbook</w:t>
      </w:r>
      <w:r w:rsidR="007D2733" w:rsidRPr="008D5AA8">
        <w:rPr>
          <w:sz w:val="22"/>
          <w:szCs w:val="22"/>
        </w:rPr>
        <w:t xml:space="preserve">, Retrieved from </w:t>
      </w:r>
      <w:hyperlink r:id="rId8" w:history="1">
        <w:r w:rsidR="00C1221B" w:rsidRPr="008D5AA8">
          <w:rPr>
            <w:rStyle w:val="Hyperlink"/>
            <w:sz w:val="22"/>
            <w:szCs w:val="22"/>
          </w:rPr>
          <w:t>http://www.education.auburn.edu/graduate-degree-cert/counselor-education-ph-d/</w:t>
        </w:r>
      </w:hyperlink>
    </w:p>
    <w:p w14:paraId="090ED67C" w14:textId="77777777" w:rsidR="00CE2CD5" w:rsidRPr="008D5AA8" w:rsidRDefault="00CE2CD5" w:rsidP="00275E63">
      <w:pPr>
        <w:pStyle w:val="NoSpacing"/>
        <w:spacing w:before="0" w:beforeAutospacing="0" w:after="0" w:afterAutospacing="0"/>
        <w:ind w:left="1080" w:hanging="360"/>
        <w:rPr>
          <w:sz w:val="22"/>
          <w:szCs w:val="22"/>
        </w:rPr>
      </w:pPr>
    </w:p>
    <w:p w14:paraId="7F509CF9" w14:textId="27A7B68A" w:rsidR="00275E63" w:rsidRPr="008D5AA8" w:rsidRDefault="00275E63" w:rsidP="00275E63">
      <w:pPr>
        <w:pStyle w:val="NoSpacing"/>
        <w:spacing w:before="0" w:beforeAutospacing="0" w:after="0" w:afterAutospacing="0"/>
        <w:ind w:left="1080" w:hanging="360"/>
        <w:rPr>
          <w:sz w:val="22"/>
          <w:szCs w:val="22"/>
        </w:rPr>
      </w:pPr>
      <w:r w:rsidRPr="008D5AA8">
        <w:rPr>
          <w:sz w:val="22"/>
          <w:szCs w:val="22"/>
        </w:rPr>
        <w:t xml:space="preserve">American Counseling Association. (2014). </w:t>
      </w:r>
      <w:r w:rsidRPr="008D5AA8">
        <w:rPr>
          <w:i/>
          <w:sz w:val="22"/>
          <w:szCs w:val="22"/>
        </w:rPr>
        <w:t>Code of ethics</w:t>
      </w:r>
      <w:r w:rsidRPr="008D5AA8">
        <w:rPr>
          <w:sz w:val="22"/>
          <w:szCs w:val="22"/>
        </w:rPr>
        <w:t xml:space="preserve">. Alexandria, VA: Author. Retrieved from </w:t>
      </w:r>
      <w:hyperlink r:id="rId9" w:history="1">
        <w:r w:rsidRPr="008D5AA8">
          <w:rPr>
            <w:rStyle w:val="Hyperlink"/>
            <w:sz w:val="22"/>
            <w:szCs w:val="22"/>
          </w:rPr>
          <w:t>http://www.counseling.org/docs/ethics/2014-aca-code-of-ethics.pdf?sfvrsn=4</w:t>
        </w:r>
      </w:hyperlink>
    </w:p>
    <w:p w14:paraId="64115C4D" w14:textId="77777777" w:rsidR="00CE2CD5" w:rsidRPr="008D5AA8" w:rsidRDefault="00CE2CD5" w:rsidP="00771590">
      <w:pPr>
        <w:pStyle w:val="NoSpacing"/>
        <w:spacing w:before="0" w:beforeAutospacing="0" w:after="0" w:afterAutospacing="0"/>
        <w:ind w:left="1080" w:hanging="360"/>
        <w:rPr>
          <w:sz w:val="22"/>
          <w:szCs w:val="22"/>
        </w:rPr>
      </w:pPr>
    </w:p>
    <w:p w14:paraId="1BBDF153" w14:textId="5B301D06" w:rsidR="00732243" w:rsidRPr="008D5AA8" w:rsidRDefault="00771590" w:rsidP="00771590">
      <w:pPr>
        <w:pStyle w:val="NoSpacing"/>
        <w:spacing w:before="0" w:beforeAutospacing="0" w:after="0" w:afterAutospacing="0"/>
        <w:ind w:left="1080" w:hanging="360"/>
        <w:rPr>
          <w:sz w:val="22"/>
          <w:szCs w:val="22"/>
        </w:rPr>
      </w:pPr>
      <w:r w:rsidRPr="008D5AA8">
        <w:rPr>
          <w:sz w:val="22"/>
          <w:szCs w:val="22"/>
        </w:rPr>
        <w:t xml:space="preserve">American Psychiatric Association. (2013). </w:t>
      </w:r>
      <w:r w:rsidRPr="008D5AA8">
        <w:rPr>
          <w:i/>
          <w:sz w:val="22"/>
          <w:szCs w:val="22"/>
        </w:rPr>
        <w:t>Diagnostic and statistical manual of mental disorders: DSM-5</w:t>
      </w:r>
      <w:r w:rsidRPr="008D5AA8">
        <w:rPr>
          <w:sz w:val="22"/>
          <w:szCs w:val="22"/>
        </w:rPr>
        <w:t>. Washington, D.C: American Psychiatric Association.</w:t>
      </w:r>
    </w:p>
    <w:p w14:paraId="5FD666C3" w14:textId="77777777" w:rsidR="00771590" w:rsidRPr="008D5AA8" w:rsidRDefault="00771590" w:rsidP="00275E63">
      <w:pPr>
        <w:pStyle w:val="NoSpacing"/>
        <w:spacing w:before="0" w:beforeAutospacing="0" w:after="0" w:afterAutospacing="0"/>
        <w:rPr>
          <w:sz w:val="22"/>
          <w:szCs w:val="22"/>
        </w:rPr>
      </w:pPr>
    </w:p>
    <w:p w14:paraId="7C4653E5" w14:textId="7D108770" w:rsidR="00732243" w:rsidRPr="008D5AA8" w:rsidRDefault="00732243" w:rsidP="004A2554">
      <w:pPr>
        <w:pStyle w:val="NoSpacing"/>
        <w:ind w:left="1080" w:hanging="360"/>
        <w:contextualSpacing/>
        <w:rPr>
          <w:b/>
          <w:sz w:val="22"/>
          <w:szCs w:val="22"/>
        </w:rPr>
      </w:pPr>
      <w:r w:rsidRPr="008D5AA8">
        <w:rPr>
          <w:b/>
          <w:sz w:val="22"/>
          <w:szCs w:val="22"/>
        </w:rPr>
        <w:t>Articles:</w:t>
      </w:r>
    </w:p>
    <w:p w14:paraId="13AF590D" w14:textId="77777777" w:rsidR="002539B0" w:rsidRPr="008D5AA8" w:rsidRDefault="002539B0" w:rsidP="002539B0">
      <w:pPr>
        <w:pStyle w:val="NoSpacing"/>
        <w:contextualSpacing/>
        <w:rPr>
          <w:b/>
          <w:sz w:val="22"/>
          <w:szCs w:val="22"/>
        </w:rPr>
      </w:pPr>
    </w:p>
    <w:p w14:paraId="77719B7E" w14:textId="77777777" w:rsidR="007C6F44" w:rsidRPr="008D5AA8" w:rsidRDefault="007C6F44" w:rsidP="007C6F44">
      <w:pPr>
        <w:pStyle w:val="NoSpacing"/>
        <w:ind w:left="1080" w:hanging="360"/>
        <w:contextualSpacing/>
        <w:rPr>
          <w:bCs/>
          <w:sz w:val="22"/>
          <w:szCs w:val="22"/>
        </w:rPr>
      </w:pPr>
      <w:proofErr w:type="spellStart"/>
      <w:r w:rsidRPr="008D5AA8">
        <w:rPr>
          <w:bCs/>
          <w:sz w:val="22"/>
          <w:szCs w:val="22"/>
        </w:rPr>
        <w:t>Ametrano</w:t>
      </w:r>
      <w:proofErr w:type="spellEnd"/>
      <w:r w:rsidRPr="008D5AA8">
        <w:rPr>
          <w:bCs/>
          <w:sz w:val="22"/>
          <w:szCs w:val="22"/>
        </w:rPr>
        <w:t xml:space="preserve">, Irene Mass (2014). Teaching ethical decision making: Helping students reconcile personal and professional values. </w:t>
      </w:r>
      <w:r w:rsidRPr="008D5AA8">
        <w:rPr>
          <w:bCs/>
          <w:i/>
          <w:iCs/>
          <w:sz w:val="22"/>
          <w:szCs w:val="22"/>
        </w:rPr>
        <w:t>Journal of Counseling and Development</w:t>
      </w:r>
      <w:r w:rsidRPr="008D5AA8">
        <w:rPr>
          <w:bCs/>
          <w:sz w:val="22"/>
          <w:szCs w:val="22"/>
        </w:rPr>
        <w:t xml:space="preserve">, 92, 154-161. </w:t>
      </w:r>
    </w:p>
    <w:p w14:paraId="5C672BA8" w14:textId="77777777" w:rsidR="007C6F44" w:rsidRPr="008D5AA8" w:rsidRDefault="007C6F44" w:rsidP="007C6F44">
      <w:pPr>
        <w:ind w:firstLine="720"/>
        <w:rPr>
          <w:sz w:val="22"/>
          <w:szCs w:val="22"/>
        </w:rPr>
      </w:pPr>
      <w:r w:rsidRPr="008D5AA8">
        <w:rPr>
          <w:sz w:val="22"/>
          <w:szCs w:val="22"/>
        </w:rPr>
        <w:t>Bradley, N.</w:t>
      </w:r>
      <w:proofErr w:type="gramStart"/>
      <w:r w:rsidRPr="008D5AA8">
        <w:rPr>
          <w:sz w:val="22"/>
          <w:szCs w:val="22"/>
        </w:rPr>
        <w:t>,  Whisenhunt</w:t>
      </w:r>
      <w:proofErr w:type="gramEnd"/>
      <w:r w:rsidRPr="008D5AA8">
        <w:rPr>
          <w:sz w:val="22"/>
          <w:szCs w:val="22"/>
        </w:rPr>
        <w:t>, J., Adamson, N.,  &amp; Kress, V.E.  (2013). Creative</w:t>
      </w:r>
      <w:r w:rsidRPr="008D5AA8">
        <w:rPr>
          <w:sz w:val="22"/>
          <w:szCs w:val="22"/>
        </w:rPr>
        <w:tab/>
      </w:r>
      <w:r w:rsidRPr="008D5AA8">
        <w:rPr>
          <w:sz w:val="22"/>
          <w:szCs w:val="22"/>
        </w:rPr>
        <w:tab/>
      </w:r>
      <w:r w:rsidRPr="008D5AA8">
        <w:rPr>
          <w:sz w:val="22"/>
          <w:szCs w:val="22"/>
        </w:rPr>
        <w:tab/>
      </w:r>
      <w:r w:rsidRPr="008D5AA8">
        <w:rPr>
          <w:sz w:val="22"/>
          <w:szCs w:val="22"/>
        </w:rPr>
        <w:tab/>
        <w:t xml:space="preserve">Approaches for Promoting Counselor Self-Care, Journal of Creativity in Mental </w:t>
      </w:r>
      <w:r w:rsidRPr="008D5AA8">
        <w:rPr>
          <w:sz w:val="22"/>
          <w:szCs w:val="22"/>
        </w:rPr>
        <w:tab/>
      </w:r>
      <w:r w:rsidRPr="008D5AA8">
        <w:rPr>
          <w:sz w:val="22"/>
          <w:szCs w:val="22"/>
        </w:rPr>
        <w:tab/>
      </w:r>
      <w:r w:rsidRPr="008D5AA8">
        <w:rPr>
          <w:sz w:val="22"/>
          <w:szCs w:val="22"/>
        </w:rPr>
        <w:tab/>
        <w:t>Health, 8:4,456-469, DOI: 10.1080/15401383.2013.84465</w:t>
      </w:r>
    </w:p>
    <w:p w14:paraId="7D02A1AC" w14:textId="77777777" w:rsidR="007C6F44" w:rsidRPr="008D5AA8" w:rsidRDefault="007C6F44" w:rsidP="007C6F44">
      <w:pPr>
        <w:ind w:firstLine="720"/>
        <w:rPr>
          <w:sz w:val="22"/>
          <w:szCs w:val="22"/>
        </w:rPr>
      </w:pPr>
    </w:p>
    <w:p w14:paraId="690134EC" w14:textId="77777777" w:rsidR="007C6F44" w:rsidRPr="008D5AA8" w:rsidRDefault="007C6F44" w:rsidP="007C6F44">
      <w:pPr>
        <w:ind w:firstLine="720"/>
        <w:rPr>
          <w:sz w:val="22"/>
          <w:szCs w:val="22"/>
        </w:rPr>
      </w:pPr>
      <w:r w:rsidRPr="0076092A">
        <w:rPr>
          <w:sz w:val="22"/>
          <w:szCs w:val="22"/>
          <w:lang w:val="es-ES"/>
        </w:rPr>
        <w:t>Cervoni, A., &amp; DeLucia-</w:t>
      </w:r>
      <w:proofErr w:type="spellStart"/>
      <w:r w:rsidRPr="0076092A">
        <w:rPr>
          <w:sz w:val="22"/>
          <w:szCs w:val="22"/>
          <w:lang w:val="es-ES"/>
        </w:rPr>
        <w:t>Waack</w:t>
      </w:r>
      <w:proofErr w:type="spellEnd"/>
      <w:r w:rsidRPr="0076092A">
        <w:rPr>
          <w:sz w:val="22"/>
          <w:szCs w:val="22"/>
          <w:lang w:val="es-ES"/>
        </w:rPr>
        <w:t xml:space="preserve">, J. (2011). </w:t>
      </w:r>
      <w:r w:rsidRPr="008D5AA8">
        <w:rPr>
          <w:sz w:val="22"/>
          <w:szCs w:val="22"/>
        </w:rPr>
        <w:t xml:space="preserve">Role Conflict and Ambiguity as Predictors of </w:t>
      </w:r>
      <w:r w:rsidRPr="008D5AA8">
        <w:rPr>
          <w:sz w:val="22"/>
          <w:szCs w:val="22"/>
        </w:rPr>
        <w:tab/>
      </w:r>
      <w:r w:rsidRPr="008D5AA8">
        <w:rPr>
          <w:sz w:val="22"/>
          <w:szCs w:val="22"/>
        </w:rPr>
        <w:tab/>
      </w:r>
      <w:r w:rsidRPr="008D5AA8">
        <w:rPr>
          <w:sz w:val="22"/>
          <w:szCs w:val="22"/>
        </w:rPr>
        <w:tab/>
        <w:t xml:space="preserve">Job Satisfaction in High School Counselors. </w:t>
      </w:r>
      <w:r w:rsidRPr="008D5AA8">
        <w:rPr>
          <w:i/>
          <w:iCs/>
          <w:sz w:val="22"/>
          <w:szCs w:val="22"/>
        </w:rPr>
        <w:t>Journal of School Counseling</w:t>
      </w:r>
      <w:r w:rsidRPr="008D5AA8">
        <w:rPr>
          <w:sz w:val="22"/>
          <w:szCs w:val="22"/>
        </w:rPr>
        <w:t xml:space="preserve">, </w:t>
      </w:r>
      <w:r w:rsidRPr="008D5AA8">
        <w:rPr>
          <w:i/>
          <w:iCs/>
          <w:sz w:val="22"/>
          <w:szCs w:val="22"/>
        </w:rPr>
        <w:t>9</w:t>
      </w:r>
      <w:r w:rsidRPr="008D5AA8">
        <w:rPr>
          <w:sz w:val="22"/>
          <w:szCs w:val="22"/>
        </w:rPr>
        <w:t xml:space="preserve">(1). </w:t>
      </w:r>
    </w:p>
    <w:p w14:paraId="6E58423C" w14:textId="77777777" w:rsidR="007C6F44" w:rsidRPr="008D5AA8" w:rsidRDefault="007C6F44" w:rsidP="007C6F44">
      <w:pPr>
        <w:ind w:firstLine="720"/>
        <w:rPr>
          <w:sz w:val="22"/>
          <w:szCs w:val="22"/>
        </w:rPr>
      </w:pPr>
    </w:p>
    <w:p w14:paraId="4AF1E557" w14:textId="77777777" w:rsidR="007C6F44" w:rsidRPr="008D5AA8" w:rsidRDefault="007C6F44" w:rsidP="007C6F44">
      <w:pPr>
        <w:pStyle w:val="NoSpacing"/>
        <w:spacing w:before="0" w:beforeAutospacing="0" w:after="0" w:afterAutospacing="0"/>
        <w:ind w:left="1080" w:hanging="360"/>
        <w:contextualSpacing/>
        <w:rPr>
          <w:sz w:val="22"/>
          <w:szCs w:val="22"/>
        </w:rPr>
      </w:pPr>
      <w:r w:rsidRPr="008D5AA8">
        <w:rPr>
          <w:sz w:val="22"/>
          <w:szCs w:val="22"/>
        </w:rPr>
        <w:t xml:space="preserve">Hays, D. G., </w:t>
      </w:r>
      <w:proofErr w:type="spellStart"/>
      <w:r w:rsidRPr="008D5AA8">
        <w:rPr>
          <w:sz w:val="22"/>
          <w:szCs w:val="22"/>
        </w:rPr>
        <w:t>Prosek</w:t>
      </w:r>
      <w:proofErr w:type="spellEnd"/>
      <w:r w:rsidRPr="008D5AA8">
        <w:rPr>
          <w:sz w:val="22"/>
          <w:szCs w:val="22"/>
        </w:rPr>
        <w:t xml:space="preserve">, E. A., &amp; McLeod, A. L. (2010). A mixed methodological analysis of the role of culture in the clinical decision-making process. </w:t>
      </w:r>
      <w:r w:rsidRPr="008D5AA8">
        <w:rPr>
          <w:i/>
          <w:iCs/>
          <w:sz w:val="22"/>
          <w:szCs w:val="22"/>
        </w:rPr>
        <w:t>Journal of Counseling &amp; Development</w:t>
      </w:r>
      <w:r w:rsidRPr="008D5AA8">
        <w:rPr>
          <w:sz w:val="22"/>
          <w:szCs w:val="22"/>
        </w:rPr>
        <w:t xml:space="preserve">, </w:t>
      </w:r>
      <w:r w:rsidRPr="008D5AA8">
        <w:rPr>
          <w:i/>
          <w:iCs/>
          <w:sz w:val="22"/>
          <w:szCs w:val="22"/>
        </w:rPr>
        <w:t>88</w:t>
      </w:r>
      <w:r w:rsidRPr="008D5AA8">
        <w:rPr>
          <w:sz w:val="22"/>
          <w:szCs w:val="22"/>
        </w:rPr>
        <w:t>, 114-121. doi:10.1002/j.1556-</w:t>
      </w:r>
      <w:proofErr w:type="gramStart"/>
      <w:r w:rsidRPr="008D5AA8">
        <w:rPr>
          <w:sz w:val="22"/>
          <w:szCs w:val="22"/>
        </w:rPr>
        <w:t>6678.2010.tb</w:t>
      </w:r>
      <w:proofErr w:type="gramEnd"/>
      <w:r w:rsidRPr="008D5AA8">
        <w:rPr>
          <w:sz w:val="22"/>
          <w:szCs w:val="22"/>
        </w:rPr>
        <w:t>00158.x</w:t>
      </w:r>
    </w:p>
    <w:p w14:paraId="3CF82A06" w14:textId="77777777" w:rsidR="007C6F44" w:rsidRPr="008D5AA8" w:rsidRDefault="007C6F44" w:rsidP="007C6F44">
      <w:pPr>
        <w:pStyle w:val="NoSpacing"/>
        <w:spacing w:before="0" w:beforeAutospacing="0" w:after="0" w:afterAutospacing="0"/>
        <w:ind w:left="1080" w:hanging="360"/>
        <w:contextualSpacing/>
        <w:rPr>
          <w:sz w:val="22"/>
          <w:szCs w:val="22"/>
        </w:rPr>
      </w:pPr>
    </w:p>
    <w:p w14:paraId="177105D8" w14:textId="77777777" w:rsidR="007C6F44" w:rsidRPr="008D5AA8" w:rsidRDefault="007C6F44" w:rsidP="007C6F44">
      <w:pPr>
        <w:framePr w:hSpace="180" w:wrap="around" w:vAnchor="text" w:hAnchor="text" w:y="1"/>
        <w:ind w:firstLine="720"/>
        <w:suppressOverlap/>
        <w:rPr>
          <w:sz w:val="22"/>
          <w:szCs w:val="22"/>
        </w:rPr>
      </w:pPr>
      <w:r w:rsidRPr="008D5AA8">
        <w:rPr>
          <w:sz w:val="22"/>
          <w:szCs w:val="22"/>
        </w:rPr>
        <w:t>Huber, M. J., Walker, Q. D., Dunlap, P. N., Russell, V. E., &amp; Richardson, T. V. (2019). A</w:t>
      </w:r>
      <w:r w:rsidRPr="008D5AA8">
        <w:rPr>
          <w:sz w:val="22"/>
          <w:szCs w:val="22"/>
        </w:rPr>
        <w:tab/>
      </w:r>
      <w:r w:rsidRPr="008D5AA8">
        <w:rPr>
          <w:sz w:val="22"/>
          <w:szCs w:val="22"/>
        </w:rPr>
        <w:tab/>
      </w:r>
      <w:r w:rsidRPr="008D5AA8">
        <w:rPr>
          <w:sz w:val="22"/>
          <w:szCs w:val="22"/>
        </w:rPr>
        <w:tab/>
        <w:t xml:space="preserve"> revisited inquiry: A survey of the members of the American Rehabilitation </w:t>
      </w:r>
      <w:r w:rsidRPr="008D5AA8">
        <w:rPr>
          <w:sz w:val="22"/>
          <w:szCs w:val="22"/>
        </w:rPr>
        <w:tab/>
      </w:r>
      <w:r w:rsidRPr="008D5AA8">
        <w:rPr>
          <w:sz w:val="22"/>
          <w:szCs w:val="22"/>
        </w:rPr>
        <w:tab/>
      </w:r>
      <w:r w:rsidRPr="008D5AA8">
        <w:rPr>
          <w:sz w:val="22"/>
          <w:szCs w:val="22"/>
        </w:rPr>
        <w:tab/>
        <w:t xml:space="preserve">Counseling Association (ARCA). </w:t>
      </w:r>
      <w:r w:rsidRPr="008D5AA8">
        <w:rPr>
          <w:i/>
          <w:iCs/>
          <w:sz w:val="22"/>
          <w:szCs w:val="22"/>
        </w:rPr>
        <w:t>Rehabilitation Counseling Bulletin</w:t>
      </w:r>
      <w:r w:rsidRPr="008D5AA8">
        <w:rPr>
          <w:sz w:val="22"/>
          <w:szCs w:val="22"/>
        </w:rPr>
        <w:t xml:space="preserve">, </w:t>
      </w:r>
      <w:r w:rsidRPr="008D5AA8">
        <w:rPr>
          <w:i/>
          <w:iCs/>
          <w:sz w:val="22"/>
          <w:szCs w:val="22"/>
        </w:rPr>
        <w:t>62</w:t>
      </w:r>
      <w:r w:rsidRPr="008D5AA8">
        <w:rPr>
          <w:sz w:val="22"/>
          <w:szCs w:val="22"/>
        </w:rPr>
        <w:t>(2), 121–</w:t>
      </w:r>
      <w:r w:rsidRPr="008D5AA8">
        <w:rPr>
          <w:sz w:val="22"/>
          <w:szCs w:val="22"/>
        </w:rPr>
        <w:tab/>
      </w:r>
      <w:r w:rsidRPr="008D5AA8">
        <w:rPr>
          <w:sz w:val="22"/>
          <w:szCs w:val="22"/>
        </w:rPr>
        <w:tab/>
      </w:r>
      <w:r w:rsidRPr="008D5AA8">
        <w:rPr>
          <w:sz w:val="22"/>
          <w:szCs w:val="22"/>
        </w:rPr>
        <w:tab/>
        <w:t>127. https://doi-org.spot.lib.auburn.edu/10.1177/0034355218755509</w:t>
      </w:r>
    </w:p>
    <w:p w14:paraId="65F9E4E4" w14:textId="77777777" w:rsidR="007C6F44" w:rsidRPr="008D5AA8" w:rsidRDefault="007C6F44" w:rsidP="007C6F44">
      <w:pPr>
        <w:pStyle w:val="NoSpacing"/>
        <w:spacing w:before="0" w:beforeAutospacing="0" w:after="0" w:afterAutospacing="0"/>
        <w:ind w:left="1080" w:hanging="360"/>
        <w:contextualSpacing/>
        <w:rPr>
          <w:sz w:val="22"/>
          <w:szCs w:val="22"/>
        </w:rPr>
      </w:pPr>
    </w:p>
    <w:p w14:paraId="3ECEEC39" w14:textId="77777777" w:rsidR="007C6F44" w:rsidRPr="008D5AA8" w:rsidRDefault="007C6F44" w:rsidP="007C6F44">
      <w:pPr>
        <w:pStyle w:val="NoSpacing"/>
        <w:spacing w:before="0" w:beforeAutospacing="0" w:after="0" w:afterAutospacing="0"/>
        <w:ind w:left="1080" w:hanging="360"/>
        <w:contextualSpacing/>
        <w:rPr>
          <w:sz w:val="22"/>
          <w:szCs w:val="22"/>
        </w:rPr>
      </w:pPr>
    </w:p>
    <w:p w14:paraId="2349280A" w14:textId="77777777" w:rsidR="007C6F44" w:rsidRPr="008D5AA8" w:rsidRDefault="007C6F44" w:rsidP="007C6F44">
      <w:pPr>
        <w:pStyle w:val="NoSpacing"/>
        <w:spacing w:before="0" w:beforeAutospacing="0" w:after="0" w:afterAutospacing="0"/>
        <w:ind w:left="1080" w:hanging="360"/>
        <w:rPr>
          <w:sz w:val="22"/>
          <w:szCs w:val="22"/>
        </w:rPr>
      </w:pPr>
      <w:proofErr w:type="spellStart"/>
      <w:r w:rsidRPr="008D5AA8">
        <w:rPr>
          <w:sz w:val="22"/>
          <w:szCs w:val="22"/>
        </w:rPr>
        <w:lastRenderedPageBreak/>
        <w:t>Kazdin</w:t>
      </w:r>
      <w:proofErr w:type="spellEnd"/>
      <w:r w:rsidRPr="008D5AA8">
        <w:rPr>
          <w:sz w:val="22"/>
          <w:szCs w:val="22"/>
        </w:rPr>
        <w:t xml:space="preserve">, A. E. (2008). Evidence-based treatment and practice: </w:t>
      </w:r>
      <w:proofErr w:type="gramStart"/>
      <w:r w:rsidRPr="008D5AA8">
        <w:rPr>
          <w:sz w:val="22"/>
          <w:szCs w:val="22"/>
        </w:rPr>
        <w:t>New</w:t>
      </w:r>
      <w:proofErr w:type="gramEnd"/>
      <w:r w:rsidRPr="008D5AA8">
        <w:rPr>
          <w:sz w:val="22"/>
          <w:szCs w:val="22"/>
        </w:rPr>
        <w:t xml:space="preserve"> opportunities to bridge clinical research and practice, enhance the knowledge base, and improve patient care. </w:t>
      </w:r>
      <w:r w:rsidRPr="008D5AA8">
        <w:rPr>
          <w:i/>
          <w:iCs/>
          <w:sz w:val="22"/>
          <w:szCs w:val="22"/>
        </w:rPr>
        <w:t>American Psychologist</w:t>
      </w:r>
      <w:r w:rsidRPr="008D5AA8">
        <w:rPr>
          <w:sz w:val="22"/>
          <w:szCs w:val="22"/>
        </w:rPr>
        <w:t xml:space="preserve">, </w:t>
      </w:r>
      <w:r w:rsidRPr="008D5AA8">
        <w:rPr>
          <w:i/>
          <w:iCs/>
          <w:sz w:val="22"/>
          <w:szCs w:val="22"/>
        </w:rPr>
        <w:t>63</w:t>
      </w:r>
      <w:r w:rsidRPr="008D5AA8">
        <w:rPr>
          <w:sz w:val="22"/>
          <w:szCs w:val="22"/>
        </w:rPr>
        <w:t>, 146-159. doi:10.1037/0003-066X.63.3.146</w:t>
      </w:r>
    </w:p>
    <w:p w14:paraId="4891DF99" w14:textId="77777777" w:rsidR="007C6F44" w:rsidRPr="008D5AA8" w:rsidRDefault="007C6F44" w:rsidP="007C6F44">
      <w:pPr>
        <w:pStyle w:val="NoSpacing"/>
        <w:spacing w:before="0" w:beforeAutospacing="0" w:after="0" w:afterAutospacing="0"/>
        <w:ind w:left="1080" w:hanging="360"/>
        <w:rPr>
          <w:sz w:val="22"/>
          <w:szCs w:val="22"/>
        </w:rPr>
      </w:pPr>
    </w:p>
    <w:p w14:paraId="1F3BD3DD" w14:textId="77777777" w:rsidR="007C6F44" w:rsidRPr="008D5AA8" w:rsidRDefault="007C6F44" w:rsidP="007C6F44">
      <w:pPr>
        <w:ind w:firstLine="720"/>
        <w:rPr>
          <w:sz w:val="22"/>
          <w:szCs w:val="22"/>
        </w:rPr>
      </w:pPr>
      <w:r w:rsidRPr="008D5AA8">
        <w:rPr>
          <w:sz w:val="22"/>
          <w:szCs w:val="22"/>
        </w:rPr>
        <w:t>Kress, V., &amp; Marie, M. (2019). Counseling termination and new beginnings: The end of</w:t>
      </w:r>
      <w:r w:rsidRPr="008D5AA8">
        <w:rPr>
          <w:sz w:val="22"/>
          <w:szCs w:val="22"/>
        </w:rPr>
        <w:tab/>
        <w:t xml:space="preserve"> </w:t>
      </w:r>
      <w:r>
        <w:rPr>
          <w:sz w:val="22"/>
          <w:szCs w:val="22"/>
        </w:rPr>
        <w:tab/>
      </w:r>
      <w:r w:rsidRPr="008D5AA8">
        <w:rPr>
          <w:sz w:val="22"/>
          <w:szCs w:val="22"/>
        </w:rPr>
        <w:tab/>
      </w:r>
      <w:r w:rsidRPr="008D5AA8">
        <w:rPr>
          <w:sz w:val="22"/>
          <w:szCs w:val="22"/>
        </w:rPr>
        <w:tab/>
        <w:t>the counseling relationship can be emotional for clients and counselors alike, but</w:t>
      </w:r>
      <w:r w:rsidRPr="008D5AA8">
        <w:rPr>
          <w:sz w:val="22"/>
          <w:szCs w:val="22"/>
        </w:rPr>
        <w:tab/>
        <w:t xml:space="preserve"> </w:t>
      </w:r>
      <w:r>
        <w:rPr>
          <w:sz w:val="22"/>
          <w:szCs w:val="22"/>
        </w:rPr>
        <w:tab/>
      </w:r>
      <w:r w:rsidRPr="008D5AA8">
        <w:rPr>
          <w:sz w:val="22"/>
          <w:szCs w:val="22"/>
        </w:rPr>
        <w:tab/>
        <w:t xml:space="preserve"> </w:t>
      </w:r>
      <w:r w:rsidRPr="008D5AA8">
        <w:rPr>
          <w:sz w:val="22"/>
          <w:szCs w:val="22"/>
        </w:rPr>
        <w:tab/>
        <w:t xml:space="preserve">when done well, the process can serve as a tool to empower clients and prepare </w:t>
      </w:r>
      <w:r w:rsidRPr="008D5AA8">
        <w:rPr>
          <w:sz w:val="22"/>
          <w:szCs w:val="22"/>
        </w:rPr>
        <w:tab/>
      </w:r>
      <w:r>
        <w:rPr>
          <w:sz w:val="22"/>
          <w:szCs w:val="22"/>
        </w:rPr>
        <w:tab/>
      </w:r>
      <w:r w:rsidRPr="008D5AA8">
        <w:rPr>
          <w:sz w:val="22"/>
          <w:szCs w:val="22"/>
        </w:rPr>
        <w:tab/>
      </w:r>
      <w:r w:rsidRPr="008D5AA8">
        <w:rPr>
          <w:sz w:val="22"/>
          <w:szCs w:val="22"/>
        </w:rPr>
        <w:tab/>
        <w:t xml:space="preserve">them for continued personal growth. </w:t>
      </w:r>
      <w:r w:rsidRPr="008D5AA8">
        <w:rPr>
          <w:i/>
          <w:iCs/>
          <w:sz w:val="22"/>
          <w:szCs w:val="22"/>
        </w:rPr>
        <w:t>Counseling Today</w:t>
      </w:r>
      <w:r w:rsidRPr="008D5AA8">
        <w:rPr>
          <w:sz w:val="22"/>
          <w:szCs w:val="22"/>
        </w:rPr>
        <w:t xml:space="preserve">, </w:t>
      </w:r>
      <w:r w:rsidRPr="008D5AA8">
        <w:rPr>
          <w:i/>
          <w:iCs/>
          <w:sz w:val="22"/>
          <w:szCs w:val="22"/>
        </w:rPr>
        <w:t>62</w:t>
      </w:r>
      <w:r w:rsidRPr="008D5AA8">
        <w:rPr>
          <w:sz w:val="22"/>
          <w:szCs w:val="22"/>
        </w:rPr>
        <w:t xml:space="preserve">(4), 40–44. Retrieved </w:t>
      </w:r>
      <w:r>
        <w:rPr>
          <w:sz w:val="22"/>
          <w:szCs w:val="22"/>
        </w:rPr>
        <w:tab/>
      </w:r>
      <w:r w:rsidRPr="008D5AA8">
        <w:rPr>
          <w:sz w:val="22"/>
          <w:szCs w:val="22"/>
        </w:rPr>
        <w:tab/>
      </w:r>
      <w:r w:rsidRPr="008D5AA8">
        <w:rPr>
          <w:sz w:val="22"/>
          <w:szCs w:val="22"/>
        </w:rPr>
        <w:tab/>
      </w:r>
      <w:r w:rsidRPr="008D5AA8">
        <w:rPr>
          <w:sz w:val="22"/>
          <w:szCs w:val="22"/>
        </w:rPr>
        <w:tab/>
        <w:t xml:space="preserve">from </w:t>
      </w:r>
      <w:r w:rsidRPr="008D5AA8">
        <w:rPr>
          <w:sz w:val="22"/>
          <w:szCs w:val="22"/>
        </w:rPr>
        <w:tab/>
      </w:r>
      <w:r>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r>
      <w:hyperlink r:id="rId10" w:history="1">
        <w:r w:rsidRPr="008D5AA8">
          <w:rPr>
            <w:rStyle w:val="Hyperlink"/>
            <w:sz w:val="22"/>
            <w:szCs w:val="22"/>
          </w:rPr>
          <w:t>https://searchebscohostcom.spot.lib.auburn.edu/login.aspx?direct=true&amp;db=ehh&amp;AN=13</w:t>
        </w:r>
      </w:hyperlink>
      <w:r w:rsidRPr="008D5AA8">
        <w:rPr>
          <w:sz w:val="22"/>
          <w:szCs w:val="22"/>
        </w:rPr>
        <w:tab/>
      </w:r>
      <w:r>
        <w:rPr>
          <w:sz w:val="22"/>
          <w:szCs w:val="22"/>
        </w:rPr>
        <w:tab/>
      </w:r>
      <w:r w:rsidRPr="008D5AA8">
        <w:rPr>
          <w:sz w:val="22"/>
          <w:szCs w:val="22"/>
        </w:rPr>
        <w:tab/>
        <w:t>8878353&amp;site=</w:t>
      </w:r>
      <w:proofErr w:type="spellStart"/>
      <w:r w:rsidRPr="008D5AA8">
        <w:rPr>
          <w:sz w:val="22"/>
          <w:szCs w:val="22"/>
        </w:rPr>
        <w:t>eds-live&amp;scope</w:t>
      </w:r>
      <w:proofErr w:type="spellEnd"/>
      <w:r w:rsidRPr="008D5AA8">
        <w:rPr>
          <w:sz w:val="22"/>
          <w:szCs w:val="22"/>
        </w:rPr>
        <w:t>=site</w:t>
      </w:r>
    </w:p>
    <w:p w14:paraId="553B929C" w14:textId="77777777" w:rsidR="007C6F44" w:rsidRPr="008D5AA8" w:rsidRDefault="007C6F44" w:rsidP="007C6F44">
      <w:pPr>
        <w:pStyle w:val="NoSpacing"/>
        <w:spacing w:before="0" w:beforeAutospacing="0" w:after="0" w:afterAutospacing="0"/>
        <w:rPr>
          <w:sz w:val="22"/>
          <w:szCs w:val="22"/>
        </w:rPr>
      </w:pPr>
    </w:p>
    <w:p w14:paraId="697455E4" w14:textId="77777777" w:rsidR="007C6F44" w:rsidRPr="008D5AA8" w:rsidRDefault="007C6F44" w:rsidP="007C6F44">
      <w:pPr>
        <w:pStyle w:val="NoSpacing"/>
        <w:spacing w:before="0" w:beforeAutospacing="0" w:after="0" w:afterAutospacing="0"/>
        <w:ind w:left="1080" w:hanging="360"/>
        <w:rPr>
          <w:sz w:val="22"/>
          <w:szCs w:val="22"/>
        </w:rPr>
      </w:pPr>
      <w:proofErr w:type="spellStart"/>
      <w:r w:rsidRPr="008D5AA8">
        <w:rPr>
          <w:sz w:val="22"/>
          <w:szCs w:val="22"/>
        </w:rPr>
        <w:t>Laskin</w:t>
      </w:r>
      <w:proofErr w:type="spellEnd"/>
      <w:r w:rsidRPr="008D5AA8">
        <w:rPr>
          <w:sz w:val="22"/>
          <w:szCs w:val="22"/>
        </w:rPr>
        <w:t xml:space="preserve">, K. M., </w:t>
      </w:r>
      <w:proofErr w:type="spellStart"/>
      <w:r w:rsidRPr="008D5AA8">
        <w:rPr>
          <w:sz w:val="22"/>
          <w:szCs w:val="22"/>
        </w:rPr>
        <w:t>Gurman</w:t>
      </w:r>
      <w:proofErr w:type="spellEnd"/>
      <w:r w:rsidRPr="008D5AA8">
        <w:rPr>
          <w:sz w:val="22"/>
          <w:szCs w:val="22"/>
        </w:rPr>
        <w:t xml:space="preserve">, A. S., &amp; </w:t>
      </w:r>
      <w:proofErr w:type="spellStart"/>
      <w:r w:rsidRPr="008D5AA8">
        <w:rPr>
          <w:sz w:val="22"/>
          <w:szCs w:val="22"/>
        </w:rPr>
        <w:t>Wampold</w:t>
      </w:r>
      <w:proofErr w:type="spellEnd"/>
      <w:r w:rsidRPr="008D5AA8">
        <w:rPr>
          <w:sz w:val="22"/>
          <w:szCs w:val="22"/>
        </w:rPr>
        <w:t xml:space="preserve">, B. E. (2013). Expanding the lens of evidence-based practice in psychotherapy: A common factors perspective. </w:t>
      </w:r>
      <w:r w:rsidRPr="008D5AA8">
        <w:rPr>
          <w:i/>
          <w:iCs/>
          <w:sz w:val="22"/>
          <w:szCs w:val="22"/>
        </w:rPr>
        <w:t>Psychotherapy</w:t>
      </w:r>
      <w:r w:rsidRPr="008D5AA8">
        <w:rPr>
          <w:sz w:val="22"/>
          <w:szCs w:val="22"/>
        </w:rPr>
        <w:t>, doi:10.1037/a0034332</w:t>
      </w:r>
    </w:p>
    <w:p w14:paraId="2F100942" w14:textId="77777777" w:rsidR="007C6F44" w:rsidRPr="008D5AA8" w:rsidRDefault="007C6F44" w:rsidP="007C6F44">
      <w:pPr>
        <w:pStyle w:val="NoSpacing"/>
        <w:spacing w:before="0" w:beforeAutospacing="0" w:after="0" w:afterAutospacing="0"/>
        <w:ind w:left="1080" w:hanging="360"/>
        <w:rPr>
          <w:sz w:val="22"/>
          <w:szCs w:val="22"/>
        </w:rPr>
      </w:pPr>
    </w:p>
    <w:p w14:paraId="1540055E" w14:textId="77777777" w:rsidR="007C6F44" w:rsidRPr="008D5AA8" w:rsidRDefault="007C6F44" w:rsidP="007C6F44">
      <w:pPr>
        <w:pStyle w:val="NoSpacing"/>
        <w:spacing w:before="0" w:beforeAutospacing="0" w:after="0" w:afterAutospacing="0"/>
        <w:ind w:left="1080" w:hanging="360"/>
        <w:rPr>
          <w:sz w:val="22"/>
          <w:szCs w:val="22"/>
        </w:rPr>
      </w:pPr>
      <w:r w:rsidRPr="008D5AA8">
        <w:rPr>
          <w:sz w:val="22"/>
          <w:szCs w:val="22"/>
        </w:rPr>
        <w:t xml:space="preserve">Morales, E., &amp; Norcross, J. C. (2010). Evidence-based practices with ethnic minorities: </w:t>
      </w:r>
      <w:proofErr w:type="gramStart"/>
      <w:r w:rsidRPr="008D5AA8">
        <w:rPr>
          <w:sz w:val="22"/>
          <w:szCs w:val="22"/>
        </w:rPr>
        <w:t>Strange</w:t>
      </w:r>
      <w:proofErr w:type="gramEnd"/>
      <w:r w:rsidRPr="008D5AA8">
        <w:rPr>
          <w:sz w:val="22"/>
          <w:szCs w:val="22"/>
        </w:rPr>
        <w:t xml:space="preserve"> bedfellows no more. </w:t>
      </w:r>
      <w:r w:rsidRPr="008D5AA8">
        <w:rPr>
          <w:i/>
          <w:sz w:val="22"/>
          <w:szCs w:val="22"/>
        </w:rPr>
        <w:t>Journal of Clinical Psychology, 66</w:t>
      </w:r>
      <w:r w:rsidRPr="008D5AA8">
        <w:rPr>
          <w:sz w:val="22"/>
          <w:szCs w:val="22"/>
        </w:rPr>
        <w:t>, 821-829. doi:10.1002/jclp.20712</w:t>
      </w:r>
    </w:p>
    <w:p w14:paraId="541A9933" w14:textId="77777777" w:rsidR="007C6F44" w:rsidRPr="008D5AA8" w:rsidRDefault="007C6F44" w:rsidP="007C6F44">
      <w:pPr>
        <w:pStyle w:val="NoSpacing"/>
        <w:spacing w:before="0" w:beforeAutospacing="0" w:after="0" w:afterAutospacing="0"/>
        <w:ind w:left="1080" w:hanging="360"/>
        <w:rPr>
          <w:sz w:val="22"/>
          <w:szCs w:val="22"/>
        </w:rPr>
      </w:pPr>
    </w:p>
    <w:p w14:paraId="1B742042" w14:textId="77777777" w:rsidR="007C6F44" w:rsidRPr="008D5AA8" w:rsidRDefault="007C6F44" w:rsidP="007C6F44">
      <w:pPr>
        <w:ind w:firstLine="720"/>
        <w:rPr>
          <w:sz w:val="22"/>
          <w:szCs w:val="22"/>
        </w:rPr>
      </w:pPr>
      <w:proofErr w:type="spellStart"/>
      <w:r w:rsidRPr="008D5AA8">
        <w:rPr>
          <w:sz w:val="22"/>
          <w:szCs w:val="22"/>
        </w:rPr>
        <w:t>Ratts</w:t>
      </w:r>
      <w:proofErr w:type="spellEnd"/>
      <w:r w:rsidRPr="008D5AA8">
        <w:rPr>
          <w:sz w:val="22"/>
          <w:szCs w:val="22"/>
        </w:rPr>
        <w:t xml:space="preserve">, M. J., Singh, A. A., Nassar-McMillan, S., Butler, S. K., &amp; McCullough, J. R. </w:t>
      </w:r>
      <w:r>
        <w:rPr>
          <w:sz w:val="22"/>
          <w:szCs w:val="22"/>
        </w:rPr>
        <w:tab/>
      </w:r>
      <w:r w:rsidRPr="008D5AA8">
        <w:rPr>
          <w:sz w:val="22"/>
          <w:szCs w:val="22"/>
        </w:rPr>
        <w:tab/>
      </w:r>
      <w:r w:rsidRPr="008D5AA8">
        <w:rPr>
          <w:sz w:val="22"/>
          <w:szCs w:val="22"/>
        </w:rPr>
        <w:tab/>
      </w:r>
      <w:r w:rsidRPr="008D5AA8">
        <w:rPr>
          <w:sz w:val="22"/>
          <w:szCs w:val="22"/>
        </w:rPr>
        <w:tab/>
        <w:t xml:space="preserve">(2016). Multicultural and Social Justice Counseling Competencies: Guidelines for </w:t>
      </w:r>
      <w:r>
        <w:rPr>
          <w:sz w:val="22"/>
          <w:szCs w:val="22"/>
        </w:rPr>
        <w:tab/>
      </w:r>
      <w:r w:rsidRPr="008D5AA8">
        <w:rPr>
          <w:sz w:val="22"/>
          <w:szCs w:val="22"/>
        </w:rPr>
        <w:tab/>
      </w:r>
      <w:r w:rsidRPr="008D5AA8">
        <w:rPr>
          <w:sz w:val="22"/>
          <w:szCs w:val="22"/>
        </w:rPr>
        <w:tab/>
        <w:t xml:space="preserve">the Counseling Profession. </w:t>
      </w:r>
      <w:r w:rsidRPr="008D5AA8">
        <w:rPr>
          <w:i/>
          <w:iCs/>
          <w:sz w:val="22"/>
          <w:szCs w:val="22"/>
        </w:rPr>
        <w:t xml:space="preserve">Journal of Multicultural Counseling and </w:t>
      </w:r>
      <w:r>
        <w:rPr>
          <w:i/>
          <w:iCs/>
          <w:sz w:val="22"/>
          <w:szCs w:val="22"/>
        </w:rPr>
        <w:tab/>
      </w:r>
      <w:r w:rsidRPr="008D5AA8">
        <w:rPr>
          <w:i/>
          <w:iCs/>
          <w:sz w:val="22"/>
          <w:szCs w:val="22"/>
        </w:rPr>
        <w:tab/>
      </w:r>
      <w:r w:rsidRPr="008D5AA8">
        <w:rPr>
          <w:i/>
          <w:iCs/>
          <w:sz w:val="22"/>
          <w:szCs w:val="22"/>
        </w:rPr>
        <w:tab/>
      </w:r>
      <w:r w:rsidRPr="008D5AA8">
        <w:rPr>
          <w:i/>
          <w:iCs/>
          <w:sz w:val="22"/>
          <w:szCs w:val="22"/>
        </w:rPr>
        <w:tab/>
      </w:r>
      <w:r w:rsidRPr="008D5AA8">
        <w:rPr>
          <w:i/>
          <w:iCs/>
          <w:sz w:val="22"/>
          <w:szCs w:val="22"/>
        </w:rPr>
        <w:tab/>
        <w:t>Development</w:t>
      </w:r>
      <w:r w:rsidRPr="008D5AA8">
        <w:rPr>
          <w:sz w:val="22"/>
          <w:szCs w:val="22"/>
        </w:rPr>
        <w:t xml:space="preserve">, </w:t>
      </w:r>
      <w:r w:rsidRPr="008D5AA8">
        <w:rPr>
          <w:i/>
          <w:iCs/>
          <w:sz w:val="22"/>
          <w:szCs w:val="22"/>
        </w:rPr>
        <w:t>44</w:t>
      </w:r>
      <w:r w:rsidRPr="008D5AA8">
        <w:rPr>
          <w:sz w:val="22"/>
          <w:szCs w:val="22"/>
        </w:rPr>
        <w:t xml:space="preserve">(1), 28–48. </w:t>
      </w:r>
    </w:p>
    <w:p w14:paraId="51063893" w14:textId="77777777" w:rsidR="007C6F44" w:rsidRPr="008D5AA8" w:rsidRDefault="007C6F44" w:rsidP="007C6F44">
      <w:pPr>
        <w:ind w:firstLine="720"/>
        <w:rPr>
          <w:sz w:val="22"/>
          <w:szCs w:val="22"/>
        </w:rPr>
      </w:pPr>
    </w:p>
    <w:p w14:paraId="76B54CDF" w14:textId="77777777" w:rsidR="007C6F44" w:rsidRPr="008D5AA8" w:rsidRDefault="007C6F44" w:rsidP="007C6F44">
      <w:pPr>
        <w:ind w:firstLine="720"/>
        <w:rPr>
          <w:sz w:val="22"/>
          <w:szCs w:val="22"/>
        </w:rPr>
      </w:pPr>
      <w:r w:rsidRPr="008D5AA8">
        <w:rPr>
          <w:sz w:val="22"/>
          <w:szCs w:val="22"/>
        </w:rPr>
        <w:t xml:space="preserve">Southern, S., &amp; Devlin, J. (2010). Theory Development: A Bridge between Practice and </w:t>
      </w:r>
      <w:r>
        <w:rPr>
          <w:sz w:val="22"/>
          <w:szCs w:val="22"/>
        </w:rPr>
        <w:tab/>
      </w:r>
      <w:r w:rsidRPr="008D5AA8">
        <w:rPr>
          <w:sz w:val="22"/>
          <w:szCs w:val="22"/>
        </w:rPr>
        <w:tab/>
      </w:r>
      <w:r w:rsidRPr="008D5AA8">
        <w:rPr>
          <w:sz w:val="22"/>
          <w:szCs w:val="22"/>
        </w:rPr>
        <w:tab/>
      </w:r>
      <w:r w:rsidRPr="008D5AA8">
        <w:rPr>
          <w:sz w:val="22"/>
          <w:szCs w:val="22"/>
        </w:rPr>
        <w:tab/>
        <w:t xml:space="preserve">Research. </w:t>
      </w:r>
      <w:r w:rsidRPr="008D5AA8">
        <w:rPr>
          <w:i/>
          <w:iCs/>
          <w:sz w:val="22"/>
          <w:szCs w:val="22"/>
        </w:rPr>
        <w:t>Family Journal: Counseling and Therapy for Couples and Families</w:t>
      </w:r>
      <w:r w:rsidRPr="008D5AA8">
        <w:rPr>
          <w:sz w:val="22"/>
          <w:szCs w:val="22"/>
        </w:rPr>
        <w:t xml:space="preserve">, </w:t>
      </w:r>
      <w:r>
        <w:rPr>
          <w:sz w:val="22"/>
          <w:szCs w:val="22"/>
        </w:rPr>
        <w:tab/>
      </w:r>
      <w:r w:rsidRPr="008D5AA8">
        <w:rPr>
          <w:sz w:val="22"/>
          <w:szCs w:val="22"/>
        </w:rPr>
        <w:tab/>
      </w:r>
      <w:r w:rsidRPr="008D5AA8">
        <w:rPr>
          <w:sz w:val="22"/>
          <w:szCs w:val="22"/>
        </w:rPr>
        <w:tab/>
      </w:r>
      <w:r w:rsidRPr="008D5AA8">
        <w:rPr>
          <w:sz w:val="22"/>
          <w:szCs w:val="22"/>
        </w:rPr>
        <w:tab/>
      </w:r>
      <w:r w:rsidRPr="008D5AA8">
        <w:rPr>
          <w:i/>
          <w:iCs/>
          <w:sz w:val="22"/>
          <w:szCs w:val="22"/>
        </w:rPr>
        <w:t>18</w:t>
      </w:r>
      <w:r w:rsidRPr="008D5AA8">
        <w:rPr>
          <w:sz w:val="22"/>
          <w:szCs w:val="22"/>
        </w:rPr>
        <w:t xml:space="preserve">(1), 84–87. </w:t>
      </w:r>
    </w:p>
    <w:p w14:paraId="2452EF50" w14:textId="77777777" w:rsidR="007C6F44" w:rsidRPr="008D5AA8" w:rsidRDefault="007C6F44" w:rsidP="007C6F44">
      <w:pPr>
        <w:rPr>
          <w:sz w:val="22"/>
          <w:szCs w:val="22"/>
        </w:rPr>
      </w:pPr>
    </w:p>
    <w:p w14:paraId="1CB3A3E9" w14:textId="77777777" w:rsidR="007C6F44" w:rsidRPr="008D5AA8" w:rsidRDefault="007C6F44" w:rsidP="007C6F44">
      <w:pPr>
        <w:ind w:left="720"/>
        <w:rPr>
          <w:sz w:val="22"/>
          <w:szCs w:val="22"/>
        </w:rPr>
      </w:pPr>
      <w:proofErr w:type="spellStart"/>
      <w:r w:rsidRPr="008D5AA8">
        <w:rPr>
          <w:sz w:val="22"/>
          <w:szCs w:val="22"/>
        </w:rPr>
        <w:t>Stensrud</w:t>
      </w:r>
      <w:proofErr w:type="spellEnd"/>
      <w:r w:rsidRPr="008D5AA8">
        <w:rPr>
          <w:sz w:val="22"/>
          <w:szCs w:val="22"/>
        </w:rPr>
        <w:t xml:space="preserve">, R. H., </w:t>
      </w:r>
      <w:proofErr w:type="spellStart"/>
      <w:r w:rsidRPr="008D5AA8">
        <w:rPr>
          <w:sz w:val="22"/>
          <w:szCs w:val="22"/>
        </w:rPr>
        <w:t>Gilbride</w:t>
      </w:r>
      <w:proofErr w:type="spellEnd"/>
      <w:r w:rsidRPr="008D5AA8">
        <w:rPr>
          <w:sz w:val="22"/>
          <w:szCs w:val="22"/>
        </w:rPr>
        <w:t xml:space="preserve">, D. D., &amp; </w:t>
      </w:r>
      <w:proofErr w:type="spellStart"/>
      <w:r w:rsidRPr="008D5AA8">
        <w:rPr>
          <w:sz w:val="22"/>
          <w:szCs w:val="22"/>
        </w:rPr>
        <w:t>Bruinekool</w:t>
      </w:r>
      <w:proofErr w:type="spellEnd"/>
      <w:r w:rsidRPr="008D5AA8">
        <w:rPr>
          <w:sz w:val="22"/>
          <w:szCs w:val="22"/>
        </w:rPr>
        <w:t xml:space="preserve">, R. M. (2019). The Childhood to Prison </w:t>
      </w:r>
      <w:r w:rsidRPr="008D5AA8">
        <w:rPr>
          <w:sz w:val="22"/>
          <w:szCs w:val="22"/>
        </w:rPr>
        <w:tab/>
        <w:t xml:space="preserve">Pipeline: Early Childhood Trauma as Reported by a Prison Population. </w:t>
      </w:r>
      <w:r w:rsidRPr="008D5AA8">
        <w:rPr>
          <w:i/>
          <w:iCs/>
          <w:sz w:val="22"/>
          <w:szCs w:val="22"/>
        </w:rPr>
        <w:t>Rehabilitation</w:t>
      </w:r>
      <w:r>
        <w:rPr>
          <w:i/>
          <w:iCs/>
          <w:sz w:val="22"/>
          <w:szCs w:val="22"/>
        </w:rPr>
        <w:tab/>
      </w:r>
      <w:r>
        <w:rPr>
          <w:i/>
          <w:iCs/>
          <w:sz w:val="22"/>
          <w:szCs w:val="22"/>
        </w:rPr>
        <w:tab/>
      </w:r>
      <w:r w:rsidRPr="008D5AA8">
        <w:rPr>
          <w:i/>
          <w:iCs/>
          <w:sz w:val="22"/>
          <w:szCs w:val="22"/>
        </w:rPr>
        <w:t xml:space="preserve"> Counseling Bulletin</w:t>
      </w:r>
      <w:r w:rsidRPr="008D5AA8">
        <w:rPr>
          <w:sz w:val="22"/>
          <w:szCs w:val="22"/>
        </w:rPr>
        <w:t xml:space="preserve">, </w:t>
      </w:r>
      <w:r w:rsidRPr="008D5AA8">
        <w:rPr>
          <w:i/>
          <w:iCs/>
          <w:sz w:val="22"/>
          <w:szCs w:val="22"/>
        </w:rPr>
        <w:t>62</w:t>
      </w:r>
      <w:r w:rsidRPr="008D5AA8">
        <w:rPr>
          <w:sz w:val="22"/>
          <w:szCs w:val="22"/>
        </w:rPr>
        <w:t xml:space="preserve">(4), 195–208. </w:t>
      </w:r>
      <w:hyperlink r:id="rId11" w:history="1">
        <w:r w:rsidRPr="008D5AA8">
          <w:rPr>
            <w:rStyle w:val="Hyperlink"/>
            <w:sz w:val="22"/>
            <w:szCs w:val="22"/>
          </w:rPr>
          <w:t>https://doi-</w:t>
        </w:r>
      </w:hyperlink>
      <w:r w:rsidRPr="001205C6">
        <w:rPr>
          <w:sz w:val="22"/>
          <w:szCs w:val="22"/>
        </w:rPr>
        <w:t xml:space="preserve"> </w:t>
      </w:r>
      <w:r>
        <w:rPr>
          <w:sz w:val="22"/>
          <w:szCs w:val="22"/>
        </w:rPr>
        <w:tab/>
      </w:r>
      <w:r w:rsidRPr="008D5AA8">
        <w:rPr>
          <w:sz w:val="22"/>
          <w:szCs w:val="22"/>
        </w:rPr>
        <w:t>org.spot.lib.auburn.edu/10.1177/0034355218774844</w:t>
      </w:r>
    </w:p>
    <w:p w14:paraId="32A3DEF0" w14:textId="77777777" w:rsidR="007C6F44" w:rsidRPr="008D5AA8" w:rsidRDefault="007C6F44" w:rsidP="007C6F44">
      <w:pPr>
        <w:pStyle w:val="NoSpacing"/>
        <w:spacing w:before="0" w:beforeAutospacing="0" w:after="0" w:afterAutospacing="0"/>
        <w:rPr>
          <w:sz w:val="22"/>
          <w:szCs w:val="22"/>
        </w:rPr>
      </w:pPr>
    </w:p>
    <w:p w14:paraId="53AC66FE" w14:textId="77777777" w:rsidR="007C6F44" w:rsidRPr="008D5AA8" w:rsidRDefault="007C6F44" w:rsidP="007C6F44">
      <w:pPr>
        <w:ind w:firstLine="720"/>
        <w:rPr>
          <w:sz w:val="22"/>
          <w:szCs w:val="22"/>
        </w:rPr>
      </w:pPr>
      <w:r w:rsidRPr="008D5AA8">
        <w:rPr>
          <w:sz w:val="22"/>
          <w:szCs w:val="22"/>
        </w:rPr>
        <w:t xml:space="preserve">Wilkinson, T., Smith, D., &amp; Wimberly, R. (2019). Trends in Ethical Complaints Leading </w:t>
      </w:r>
      <w:r w:rsidRPr="008D5AA8">
        <w:rPr>
          <w:sz w:val="22"/>
          <w:szCs w:val="22"/>
        </w:rPr>
        <w:tab/>
      </w:r>
      <w:r>
        <w:rPr>
          <w:sz w:val="22"/>
          <w:szCs w:val="22"/>
        </w:rPr>
        <w:tab/>
      </w:r>
      <w:r w:rsidRPr="008D5AA8">
        <w:rPr>
          <w:sz w:val="22"/>
          <w:szCs w:val="22"/>
        </w:rPr>
        <w:tab/>
      </w:r>
      <w:r w:rsidRPr="008D5AA8">
        <w:rPr>
          <w:sz w:val="22"/>
          <w:szCs w:val="22"/>
        </w:rPr>
        <w:tab/>
        <w:t xml:space="preserve">to Professional Counseling Licensing Boards Disciplinary Actions. </w:t>
      </w:r>
      <w:r w:rsidRPr="008D5AA8">
        <w:rPr>
          <w:i/>
          <w:iCs/>
          <w:sz w:val="22"/>
          <w:szCs w:val="22"/>
        </w:rPr>
        <w:t>Journal of</w:t>
      </w:r>
      <w:r>
        <w:rPr>
          <w:i/>
          <w:iCs/>
          <w:sz w:val="22"/>
          <w:szCs w:val="22"/>
        </w:rPr>
        <w:tab/>
      </w:r>
      <w:r w:rsidRPr="008D5AA8">
        <w:rPr>
          <w:i/>
          <w:iCs/>
          <w:sz w:val="22"/>
          <w:szCs w:val="22"/>
        </w:rPr>
        <w:tab/>
      </w:r>
      <w:r w:rsidRPr="008D5AA8">
        <w:rPr>
          <w:i/>
          <w:iCs/>
          <w:sz w:val="22"/>
          <w:szCs w:val="22"/>
        </w:rPr>
        <w:tab/>
      </w:r>
      <w:r w:rsidRPr="008D5AA8">
        <w:rPr>
          <w:i/>
          <w:iCs/>
          <w:sz w:val="22"/>
          <w:szCs w:val="22"/>
        </w:rPr>
        <w:tab/>
        <w:t xml:space="preserve"> Counseling &amp; Development</w:t>
      </w:r>
      <w:r w:rsidRPr="008D5AA8">
        <w:rPr>
          <w:sz w:val="22"/>
          <w:szCs w:val="22"/>
        </w:rPr>
        <w:t xml:space="preserve">, </w:t>
      </w:r>
      <w:r w:rsidRPr="008D5AA8">
        <w:rPr>
          <w:i/>
          <w:iCs/>
          <w:sz w:val="22"/>
          <w:szCs w:val="22"/>
        </w:rPr>
        <w:t>97</w:t>
      </w:r>
      <w:r w:rsidRPr="008D5AA8">
        <w:rPr>
          <w:sz w:val="22"/>
          <w:szCs w:val="22"/>
        </w:rPr>
        <w:t xml:space="preserve">(1), 98–104. </w:t>
      </w:r>
      <w:hyperlink r:id="rId12" w:history="1">
        <w:r w:rsidRPr="008D5AA8">
          <w:rPr>
            <w:rStyle w:val="Hyperlink"/>
            <w:sz w:val="22"/>
            <w:szCs w:val="22"/>
          </w:rPr>
          <w:t>https://doi</w:t>
        </w:r>
      </w:hyperlink>
      <w:r w:rsidRPr="008D5AA8">
        <w:rPr>
          <w:sz w:val="22"/>
          <w:szCs w:val="22"/>
        </w:rPr>
        <w:tab/>
      </w:r>
      <w:r w:rsidRPr="008D5AA8">
        <w:rPr>
          <w:sz w:val="22"/>
          <w:szCs w:val="22"/>
        </w:rPr>
        <w:tab/>
      </w:r>
      <w:r>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t>org.spot.lib.auburn.edu/10.1002/jcad.12239</w:t>
      </w:r>
    </w:p>
    <w:p w14:paraId="17F7F4E5" w14:textId="77777777" w:rsidR="007C6F44" w:rsidRPr="008D5AA8" w:rsidRDefault="007C6F44" w:rsidP="007C6F44">
      <w:pPr>
        <w:pStyle w:val="NoSpacing"/>
        <w:spacing w:before="0" w:beforeAutospacing="0" w:after="0" w:afterAutospacing="0"/>
        <w:rPr>
          <w:sz w:val="22"/>
          <w:szCs w:val="22"/>
        </w:rPr>
      </w:pPr>
      <w:r>
        <w:rPr>
          <w:sz w:val="22"/>
          <w:szCs w:val="22"/>
        </w:rPr>
        <w:tab/>
      </w:r>
    </w:p>
    <w:p w14:paraId="1E7AA7C5" w14:textId="77777777" w:rsidR="007C6F44" w:rsidRPr="008D5AA8" w:rsidRDefault="007C6F44" w:rsidP="007C6F44">
      <w:pPr>
        <w:ind w:firstLine="720"/>
        <w:rPr>
          <w:sz w:val="22"/>
          <w:szCs w:val="22"/>
        </w:rPr>
      </w:pPr>
      <w:proofErr w:type="spellStart"/>
      <w:r w:rsidRPr="008D5AA8">
        <w:rPr>
          <w:sz w:val="22"/>
          <w:szCs w:val="22"/>
        </w:rPr>
        <w:t>Zubernis</w:t>
      </w:r>
      <w:proofErr w:type="spellEnd"/>
      <w:r w:rsidRPr="008D5AA8">
        <w:rPr>
          <w:sz w:val="22"/>
          <w:szCs w:val="22"/>
        </w:rPr>
        <w:t>, Lynn, Snyder, Matthew &amp; Neale-McFall, Cheryl (2017). Case</w:t>
      </w:r>
      <w:r w:rsidRPr="008D5AA8">
        <w:rPr>
          <w:sz w:val="22"/>
          <w:szCs w:val="22"/>
        </w:rPr>
        <w:tab/>
        <w:t xml:space="preserve">Conceptualization: </w:t>
      </w:r>
      <w:r>
        <w:rPr>
          <w:sz w:val="22"/>
          <w:szCs w:val="22"/>
        </w:rPr>
        <w:tab/>
      </w:r>
      <w:r>
        <w:rPr>
          <w:sz w:val="22"/>
          <w:szCs w:val="22"/>
        </w:rPr>
        <w:tab/>
      </w:r>
      <w:r>
        <w:rPr>
          <w:sz w:val="22"/>
          <w:szCs w:val="22"/>
        </w:rPr>
        <w:tab/>
      </w:r>
      <w:r w:rsidRPr="008D5AA8">
        <w:rPr>
          <w:sz w:val="22"/>
          <w:szCs w:val="22"/>
        </w:rPr>
        <w:t>Improving Understanding and Treatment with the</w:t>
      </w:r>
      <w:r>
        <w:rPr>
          <w:sz w:val="22"/>
          <w:szCs w:val="22"/>
        </w:rPr>
        <w:t xml:space="preserve"> </w:t>
      </w:r>
      <w:r w:rsidRPr="008D5AA8">
        <w:rPr>
          <w:sz w:val="22"/>
          <w:szCs w:val="22"/>
        </w:rPr>
        <w:t xml:space="preserve">Temporal/Contextual Model. </w:t>
      </w:r>
      <w:r w:rsidRPr="008D5AA8">
        <w:rPr>
          <w:i/>
          <w:iCs/>
          <w:sz w:val="22"/>
          <w:szCs w:val="22"/>
        </w:rPr>
        <w:t xml:space="preserve">Journal </w:t>
      </w:r>
      <w:r>
        <w:rPr>
          <w:i/>
          <w:iCs/>
          <w:sz w:val="22"/>
          <w:szCs w:val="22"/>
        </w:rPr>
        <w:tab/>
      </w:r>
      <w:r>
        <w:rPr>
          <w:i/>
          <w:iCs/>
          <w:sz w:val="22"/>
          <w:szCs w:val="22"/>
        </w:rPr>
        <w:tab/>
      </w:r>
      <w:r>
        <w:rPr>
          <w:i/>
          <w:iCs/>
          <w:sz w:val="22"/>
          <w:szCs w:val="22"/>
        </w:rPr>
        <w:tab/>
      </w:r>
      <w:r w:rsidRPr="008D5AA8">
        <w:rPr>
          <w:i/>
          <w:iCs/>
          <w:sz w:val="22"/>
          <w:szCs w:val="22"/>
        </w:rPr>
        <w:t>of Mental Health Counseling</w:t>
      </w:r>
      <w:r w:rsidRPr="008D5AA8">
        <w:rPr>
          <w:sz w:val="22"/>
          <w:szCs w:val="22"/>
        </w:rPr>
        <w:t xml:space="preserve">, </w:t>
      </w:r>
      <w:r w:rsidRPr="008D5AA8">
        <w:rPr>
          <w:i/>
          <w:iCs/>
          <w:sz w:val="22"/>
          <w:szCs w:val="22"/>
        </w:rPr>
        <w:t>39</w:t>
      </w:r>
      <w:r w:rsidRPr="008D5AA8">
        <w:rPr>
          <w:sz w:val="22"/>
          <w:szCs w:val="22"/>
        </w:rPr>
        <w:t xml:space="preserve">(3), 181–194. </w:t>
      </w:r>
      <w:hyperlink r:id="rId13" w:history="1">
        <w:r w:rsidRPr="00216A66">
          <w:rPr>
            <w:rStyle w:val="Hyperlink"/>
            <w:sz w:val="22"/>
            <w:szCs w:val="22"/>
          </w:rPr>
          <w:t>https://doi-</w:t>
        </w:r>
      </w:hyperlink>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D5AA8">
        <w:rPr>
          <w:sz w:val="22"/>
          <w:szCs w:val="22"/>
        </w:rPr>
        <w:t>org.spot.lib.auburn.edu/10.17744/mehc.39.3.01</w:t>
      </w:r>
    </w:p>
    <w:p w14:paraId="3BE442B0" w14:textId="4D104E00" w:rsidR="004A2554" w:rsidRPr="008D5AA8" w:rsidRDefault="00587722" w:rsidP="00587722">
      <w:pPr>
        <w:pStyle w:val="ListParagraph"/>
        <w:tabs>
          <w:tab w:val="left" w:pos="860"/>
        </w:tabs>
        <w:spacing w:after="0" w:line="240" w:lineRule="auto"/>
        <w:ind w:left="360" w:right="314" w:firstLine="360"/>
        <w:rPr>
          <w:rFonts w:ascii="Times New Roman" w:eastAsia="Times New Roman" w:hAnsi="Times New Roman" w:cs="Times New Roman"/>
          <w:b/>
        </w:rPr>
      </w:pPr>
      <w:r w:rsidRPr="008D5AA8">
        <w:rPr>
          <w:rFonts w:ascii="Times New Roman" w:eastAsia="Times New Roman" w:hAnsi="Times New Roman" w:cs="Times New Roman"/>
          <w:b/>
        </w:rPr>
        <w:t>Recommended:</w:t>
      </w:r>
    </w:p>
    <w:p w14:paraId="685CD97C" w14:textId="4A9DA2D6" w:rsidR="00587722" w:rsidRPr="008D5AA8" w:rsidRDefault="00587722" w:rsidP="00587722">
      <w:pPr>
        <w:tabs>
          <w:tab w:val="left" w:pos="860"/>
        </w:tabs>
        <w:ind w:left="1080" w:right="314" w:hanging="360"/>
        <w:rPr>
          <w:sz w:val="22"/>
          <w:szCs w:val="22"/>
        </w:rPr>
      </w:pPr>
      <w:r w:rsidRPr="008D5AA8">
        <w:rPr>
          <w:sz w:val="22"/>
          <w:szCs w:val="22"/>
        </w:rPr>
        <w:t xml:space="preserve"> Jongsma, A. E., Peterson, M., &amp; Bruce, T. J. (2014). </w:t>
      </w:r>
      <w:r w:rsidRPr="008D5AA8">
        <w:rPr>
          <w:i/>
          <w:sz w:val="22"/>
          <w:szCs w:val="22"/>
        </w:rPr>
        <w:t>The complete adult psychotherapy treatment planner</w:t>
      </w:r>
      <w:r w:rsidRPr="008D5AA8">
        <w:rPr>
          <w:sz w:val="22"/>
          <w:szCs w:val="22"/>
        </w:rPr>
        <w:t>. Hoboken, NJ: John Wiley &amp; Sons, Inc.</w:t>
      </w:r>
    </w:p>
    <w:p w14:paraId="548D1774" w14:textId="77777777" w:rsidR="00CE2CD5" w:rsidRPr="008D5AA8" w:rsidRDefault="00CE2CD5" w:rsidP="00587722">
      <w:pPr>
        <w:tabs>
          <w:tab w:val="left" w:pos="860"/>
        </w:tabs>
        <w:ind w:left="1080" w:right="314" w:hanging="360"/>
        <w:rPr>
          <w:sz w:val="22"/>
          <w:szCs w:val="22"/>
        </w:rPr>
      </w:pPr>
    </w:p>
    <w:p w14:paraId="404AF691" w14:textId="6B5F40C4" w:rsidR="00587722" w:rsidRPr="008D5AA8" w:rsidRDefault="00587722" w:rsidP="00587722">
      <w:pPr>
        <w:tabs>
          <w:tab w:val="left" w:pos="860"/>
        </w:tabs>
        <w:ind w:left="1080" w:right="314" w:hanging="360"/>
        <w:rPr>
          <w:sz w:val="22"/>
          <w:szCs w:val="22"/>
        </w:rPr>
      </w:pPr>
      <w:r w:rsidRPr="008D5AA8">
        <w:rPr>
          <w:sz w:val="22"/>
          <w:szCs w:val="22"/>
        </w:rPr>
        <w:t xml:space="preserve">Jongsma, A. E., Peterson, M., McInnis, W. P., &amp; Bruce, T. J. (2014). </w:t>
      </w:r>
      <w:r w:rsidRPr="008D5AA8">
        <w:rPr>
          <w:i/>
          <w:sz w:val="22"/>
          <w:szCs w:val="22"/>
        </w:rPr>
        <w:t>The adolescent psychotherapy treatment planner.</w:t>
      </w:r>
      <w:r w:rsidRPr="008D5AA8">
        <w:rPr>
          <w:sz w:val="22"/>
          <w:szCs w:val="22"/>
        </w:rPr>
        <w:t xml:space="preserve"> Hoboken, NJ: John Wiley &amp; Sons, Inc.</w:t>
      </w:r>
    </w:p>
    <w:p w14:paraId="194704BA" w14:textId="77777777" w:rsidR="00CE2CD5" w:rsidRPr="008D5AA8" w:rsidRDefault="00CE2CD5" w:rsidP="00587722">
      <w:pPr>
        <w:tabs>
          <w:tab w:val="left" w:pos="860"/>
        </w:tabs>
        <w:ind w:left="1080" w:right="314" w:hanging="360"/>
        <w:rPr>
          <w:sz w:val="22"/>
          <w:szCs w:val="22"/>
        </w:rPr>
      </w:pPr>
    </w:p>
    <w:p w14:paraId="3A6A96AC" w14:textId="4D6EFC7C" w:rsidR="00D90909" w:rsidRPr="008D5AA8" w:rsidRDefault="007D2733" w:rsidP="00885268">
      <w:pPr>
        <w:pStyle w:val="ListParagraph"/>
        <w:numPr>
          <w:ilvl w:val="0"/>
          <w:numId w:val="2"/>
        </w:numPr>
        <w:tabs>
          <w:tab w:val="left" w:pos="860"/>
        </w:tabs>
        <w:spacing w:after="0" w:line="240" w:lineRule="auto"/>
        <w:ind w:right="314"/>
        <w:rPr>
          <w:rFonts w:ascii="Times New Roman" w:eastAsia="Times New Roman" w:hAnsi="Times New Roman" w:cs="Times New Roman"/>
        </w:rPr>
      </w:pPr>
      <w:r w:rsidRPr="008D5AA8">
        <w:rPr>
          <w:rFonts w:ascii="Times New Roman" w:eastAsia="Times New Roman" w:hAnsi="Times New Roman" w:cs="Times New Roman"/>
          <w:b/>
          <w:bCs/>
        </w:rPr>
        <w:t xml:space="preserve">Course Description: </w:t>
      </w:r>
      <w:r w:rsidRPr="008D5AA8">
        <w:rPr>
          <w:rFonts w:ascii="Times New Roman" w:eastAsia="Times New Roman" w:hAnsi="Times New Roman" w:cs="Times New Roman"/>
        </w:rPr>
        <w:t>Advanced supervised experience t</w:t>
      </w:r>
      <w:r w:rsidRPr="008D5AA8">
        <w:rPr>
          <w:rFonts w:ascii="Times New Roman" w:eastAsia="Times New Roman" w:hAnsi="Times New Roman" w:cs="Times New Roman"/>
          <w:spacing w:val="-1"/>
        </w:rPr>
        <w:t>h</w:t>
      </w:r>
      <w:r w:rsidRPr="008D5AA8">
        <w:rPr>
          <w:rFonts w:ascii="Times New Roman" w:eastAsia="Times New Roman" w:hAnsi="Times New Roman" w:cs="Times New Roman"/>
        </w:rPr>
        <w:t>at is appropriate to student’s program</w:t>
      </w:r>
      <w:r w:rsidRPr="008D5AA8">
        <w:rPr>
          <w:rFonts w:ascii="Times New Roman" w:eastAsia="Times New Roman" w:hAnsi="Times New Roman" w:cs="Times New Roman"/>
          <w:spacing w:val="-2"/>
        </w:rPr>
        <w:t xml:space="preserve"> </w:t>
      </w:r>
      <w:r w:rsidRPr="008D5AA8">
        <w:rPr>
          <w:rFonts w:ascii="Times New Roman" w:eastAsia="Times New Roman" w:hAnsi="Times New Roman" w:cs="Times New Roman"/>
          <w:spacing w:val="1"/>
        </w:rPr>
        <w:t>e</w:t>
      </w:r>
      <w:r w:rsidRPr="008D5AA8">
        <w:rPr>
          <w:rFonts w:ascii="Times New Roman" w:eastAsia="Times New Roman" w:hAnsi="Times New Roman" w:cs="Times New Roman"/>
          <w:spacing w:val="-1"/>
        </w:rPr>
        <w:t>m</w:t>
      </w:r>
      <w:r w:rsidRPr="008D5AA8">
        <w:rPr>
          <w:rFonts w:ascii="Times New Roman" w:eastAsia="Times New Roman" w:hAnsi="Times New Roman" w:cs="Times New Roman"/>
        </w:rPr>
        <w:t>phasis.</w:t>
      </w:r>
    </w:p>
    <w:p w14:paraId="2C6906A9" w14:textId="77777777" w:rsidR="00D90909" w:rsidRPr="008D5AA8" w:rsidRDefault="00D90909">
      <w:pPr>
        <w:spacing w:line="200" w:lineRule="exact"/>
        <w:rPr>
          <w:sz w:val="22"/>
          <w:szCs w:val="22"/>
        </w:rPr>
      </w:pPr>
    </w:p>
    <w:p w14:paraId="54315C0F" w14:textId="79A0B21C" w:rsidR="00D90909" w:rsidRDefault="007D2733" w:rsidP="004A2554">
      <w:pPr>
        <w:ind w:left="900" w:right="122"/>
        <w:rPr>
          <w:sz w:val="22"/>
          <w:szCs w:val="22"/>
        </w:rPr>
      </w:pPr>
      <w:r w:rsidRPr="008D5AA8">
        <w:rPr>
          <w:b/>
          <w:bCs/>
          <w:sz w:val="22"/>
          <w:szCs w:val="22"/>
        </w:rPr>
        <w:t xml:space="preserve">Expanded Course Description: </w:t>
      </w:r>
      <w:r w:rsidRPr="008D5AA8">
        <w:rPr>
          <w:sz w:val="22"/>
          <w:szCs w:val="22"/>
        </w:rPr>
        <w:t>This practicum is designed</w:t>
      </w:r>
      <w:r w:rsidRPr="008D5AA8">
        <w:rPr>
          <w:spacing w:val="-1"/>
          <w:sz w:val="22"/>
          <w:szCs w:val="22"/>
        </w:rPr>
        <w:t xml:space="preserve"> </w:t>
      </w:r>
      <w:r w:rsidRPr="008D5AA8">
        <w:rPr>
          <w:sz w:val="22"/>
          <w:szCs w:val="22"/>
        </w:rPr>
        <w:t xml:space="preserve">for doctoral students </w:t>
      </w:r>
      <w:r w:rsidR="00C32D19" w:rsidRPr="008D5AA8">
        <w:rPr>
          <w:sz w:val="22"/>
          <w:szCs w:val="22"/>
        </w:rPr>
        <w:t>who will provide counseling services</w:t>
      </w:r>
      <w:r w:rsidRPr="008D5AA8">
        <w:rPr>
          <w:sz w:val="22"/>
          <w:szCs w:val="22"/>
        </w:rPr>
        <w:t xml:space="preserve"> at pre-arra</w:t>
      </w:r>
      <w:r w:rsidRPr="008D5AA8">
        <w:rPr>
          <w:spacing w:val="-1"/>
          <w:sz w:val="22"/>
          <w:szCs w:val="22"/>
        </w:rPr>
        <w:t>n</w:t>
      </w:r>
      <w:r w:rsidRPr="008D5AA8">
        <w:rPr>
          <w:sz w:val="22"/>
          <w:szCs w:val="22"/>
        </w:rPr>
        <w:t>ged sites a</w:t>
      </w:r>
      <w:r w:rsidRPr="008D5AA8">
        <w:rPr>
          <w:spacing w:val="-1"/>
          <w:sz w:val="22"/>
          <w:szCs w:val="22"/>
        </w:rPr>
        <w:t>p</w:t>
      </w:r>
      <w:r w:rsidRPr="008D5AA8">
        <w:rPr>
          <w:sz w:val="22"/>
          <w:szCs w:val="22"/>
        </w:rPr>
        <w:t>propriate to the</w:t>
      </w:r>
      <w:r w:rsidRPr="008D5AA8">
        <w:rPr>
          <w:spacing w:val="-1"/>
          <w:sz w:val="22"/>
          <w:szCs w:val="22"/>
        </w:rPr>
        <w:t>i</w:t>
      </w:r>
      <w:r w:rsidRPr="008D5AA8">
        <w:rPr>
          <w:sz w:val="22"/>
          <w:szCs w:val="22"/>
        </w:rPr>
        <w:t xml:space="preserve">r program </w:t>
      </w:r>
      <w:r w:rsidRPr="008D5AA8">
        <w:rPr>
          <w:spacing w:val="1"/>
          <w:sz w:val="22"/>
          <w:szCs w:val="22"/>
        </w:rPr>
        <w:t>e</w:t>
      </w:r>
      <w:r w:rsidRPr="008D5AA8">
        <w:rPr>
          <w:spacing w:val="-2"/>
          <w:sz w:val="22"/>
          <w:szCs w:val="22"/>
        </w:rPr>
        <w:t>m</w:t>
      </w:r>
      <w:r w:rsidRPr="008D5AA8">
        <w:rPr>
          <w:sz w:val="22"/>
          <w:szCs w:val="22"/>
        </w:rPr>
        <w:t>phasis. The course requires integration of theoret</w:t>
      </w:r>
      <w:r w:rsidRPr="008D5AA8">
        <w:rPr>
          <w:spacing w:val="1"/>
          <w:sz w:val="22"/>
          <w:szCs w:val="22"/>
        </w:rPr>
        <w:t>i</w:t>
      </w:r>
      <w:r w:rsidRPr="008D5AA8">
        <w:rPr>
          <w:sz w:val="22"/>
          <w:szCs w:val="22"/>
        </w:rPr>
        <w:t>cal, clinical, and t</w:t>
      </w:r>
      <w:r w:rsidRPr="008D5AA8">
        <w:rPr>
          <w:spacing w:val="-2"/>
          <w:sz w:val="22"/>
          <w:szCs w:val="22"/>
        </w:rPr>
        <w:t>e</w:t>
      </w:r>
      <w:r w:rsidRPr="008D5AA8">
        <w:rPr>
          <w:sz w:val="22"/>
          <w:szCs w:val="22"/>
        </w:rPr>
        <w:t>chnic</w:t>
      </w:r>
      <w:r w:rsidRPr="008D5AA8">
        <w:rPr>
          <w:spacing w:val="-1"/>
          <w:sz w:val="22"/>
          <w:szCs w:val="22"/>
        </w:rPr>
        <w:t>a</w:t>
      </w:r>
      <w:r w:rsidRPr="008D5AA8">
        <w:rPr>
          <w:sz w:val="22"/>
          <w:szCs w:val="22"/>
        </w:rPr>
        <w:t>l exp</w:t>
      </w:r>
      <w:r w:rsidRPr="008D5AA8">
        <w:rPr>
          <w:spacing w:val="-1"/>
          <w:sz w:val="22"/>
          <w:szCs w:val="22"/>
        </w:rPr>
        <w:t>e</w:t>
      </w:r>
      <w:r w:rsidRPr="008D5AA8">
        <w:rPr>
          <w:sz w:val="22"/>
          <w:szCs w:val="22"/>
        </w:rPr>
        <w:t>rti</w:t>
      </w:r>
      <w:r w:rsidRPr="008D5AA8">
        <w:rPr>
          <w:spacing w:val="-1"/>
          <w:sz w:val="22"/>
          <w:szCs w:val="22"/>
        </w:rPr>
        <w:t>s</w:t>
      </w:r>
      <w:r w:rsidRPr="008D5AA8">
        <w:rPr>
          <w:sz w:val="22"/>
          <w:szCs w:val="22"/>
        </w:rPr>
        <w:t>e in counseling.</w:t>
      </w:r>
      <w:r w:rsidRPr="008D5AA8">
        <w:rPr>
          <w:spacing w:val="59"/>
          <w:sz w:val="22"/>
          <w:szCs w:val="22"/>
        </w:rPr>
        <w:t xml:space="preserve"> </w:t>
      </w:r>
      <w:r w:rsidRPr="008D5AA8">
        <w:rPr>
          <w:sz w:val="22"/>
          <w:szCs w:val="22"/>
        </w:rPr>
        <w:t>In</w:t>
      </w:r>
      <w:r w:rsidRPr="008D5AA8">
        <w:rPr>
          <w:spacing w:val="-1"/>
          <w:sz w:val="22"/>
          <w:szCs w:val="22"/>
        </w:rPr>
        <w:t xml:space="preserve"> </w:t>
      </w:r>
      <w:r w:rsidRPr="008D5AA8">
        <w:rPr>
          <w:sz w:val="22"/>
          <w:szCs w:val="22"/>
        </w:rPr>
        <w:t>addition,</w:t>
      </w:r>
      <w:r w:rsidRPr="008D5AA8">
        <w:rPr>
          <w:spacing w:val="-1"/>
          <w:sz w:val="22"/>
          <w:szCs w:val="22"/>
        </w:rPr>
        <w:t xml:space="preserve"> </w:t>
      </w:r>
      <w:r w:rsidRPr="008D5AA8">
        <w:rPr>
          <w:sz w:val="22"/>
          <w:szCs w:val="22"/>
        </w:rPr>
        <w:t>students</w:t>
      </w:r>
      <w:r w:rsidRPr="008D5AA8">
        <w:rPr>
          <w:spacing w:val="-1"/>
          <w:sz w:val="22"/>
          <w:szCs w:val="22"/>
        </w:rPr>
        <w:t xml:space="preserve"> </w:t>
      </w:r>
      <w:r w:rsidRPr="008D5AA8">
        <w:rPr>
          <w:sz w:val="22"/>
          <w:szCs w:val="22"/>
        </w:rPr>
        <w:t>are</w:t>
      </w:r>
      <w:r w:rsidRPr="008D5AA8">
        <w:rPr>
          <w:spacing w:val="-1"/>
          <w:sz w:val="22"/>
          <w:szCs w:val="22"/>
        </w:rPr>
        <w:t xml:space="preserve"> </w:t>
      </w:r>
      <w:r w:rsidRPr="008D5AA8">
        <w:rPr>
          <w:sz w:val="22"/>
          <w:szCs w:val="22"/>
        </w:rPr>
        <w:t>expec</w:t>
      </w:r>
      <w:r w:rsidRPr="008D5AA8">
        <w:rPr>
          <w:spacing w:val="1"/>
          <w:sz w:val="22"/>
          <w:szCs w:val="22"/>
        </w:rPr>
        <w:t>t</w:t>
      </w:r>
      <w:r w:rsidRPr="008D5AA8">
        <w:rPr>
          <w:sz w:val="22"/>
          <w:szCs w:val="22"/>
        </w:rPr>
        <w:t>ed to de</w:t>
      </w:r>
      <w:r w:rsidRPr="008D5AA8">
        <w:rPr>
          <w:spacing w:val="-2"/>
          <w:sz w:val="22"/>
          <w:szCs w:val="22"/>
        </w:rPr>
        <w:t>m</w:t>
      </w:r>
      <w:r w:rsidRPr="008D5AA8">
        <w:rPr>
          <w:sz w:val="22"/>
          <w:szCs w:val="22"/>
        </w:rPr>
        <w:t>onstrate advanced counseling and conceptuali</w:t>
      </w:r>
      <w:r w:rsidRPr="008D5AA8">
        <w:rPr>
          <w:spacing w:val="-1"/>
          <w:sz w:val="22"/>
          <w:szCs w:val="22"/>
        </w:rPr>
        <w:t>z</w:t>
      </w:r>
      <w:r w:rsidRPr="008D5AA8">
        <w:rPr>
          <w:sz w:val="22"/>
          <w:szCs w:val="22"/>
        </w:rPr>
        <w:t>ation s</w:t>
      </w:r>
      <w:r w:rsidRPr="008D5AA8">
        <w:rPr>
          <w:spacing w:val="-1"/>
          <w:sz w:val="22"/>
          <w:szCs w:val="22"/>
        </w:rPr>
        <w:t>k</w:t>
      </w:r>
      <w:r w:rsidRPr="008D5AA8">
        <w:rPr>
          <w:sz w:val="22"/>
          <w:szCs w:val="22"/>
        </w:rPr>
        <w:t>ills.</w:t>
      </w:r>
    </w:p>
    <w:p w14:paraId="24DDD4BC" w14:textId="32D3AAAA" w:rsidR="006D1925" w:rsidRDefault="006D1925" w:rsidP="004A2554">
      <w:pPr>
        <w:ind w:left="900" w:right="122"/>
        <w:rPr>
          <w:sz w:val="22"/>
          <w:szCs w:val="22"/>
        </w:rPr>
      </w:pPr>
    </w:p>
    <w:p w14:paraId="0B0D087D" w14:textId="71EF53D2" w:rsidR="006D1925" w:rsidRDefault="006D1925" w:rsidP="004A2554">
      <w:pPr>
        <w:ind w:left="900" w:right="122"/>
        <w:rPr>
          <w:sz w:val="22"/>
          <w:szCs w:val="22"/>
        </w:rPr>
      </w:pPr>
      <w:r>
        <w:rPr>
          <w:sz w:val="22"/>
          <w:szCs w:val="22"/>
        </w:rPr>
        <w:t xml:space="preserve">This is a digitally delivered course.  Students meet the face-to-face requirements </w:t>
      </w:r>
      <w:r w:rsidR="00CC04DF">
        <w:rPr>
          <w:sz w:val="22"/>
          <w:szCs w:val="22"/>
        </w:rPr>
        <w:t xml:space="preserve">of the course </w:t>
      </w:r>
      <w:r>
        <w:rPr>
          <w:sz w:val="22"/>
          <w:szCs w:val="22"/>
        </w:rPr>
        <w:t xml:space="preserve">through their engagement in the delivery of counseling services at their approved counseling sites.  Group </w:t>
      </w:r>
      <w:r w:rsidR="00E23592">
        <w:rPr>
          <w:sz w:val="22"/>
          <w:szCs w:val="22"/>
        </w:rPr>
        <w:t xml:space="preserve">and Individual (University) </w:t>
      </w:r>
      <w:r>
        <w:rPr>
          <w:sz w:val="22"/>
          <w:szCs w:val="22"/>
        </w:rPr>
        <w:t>Supervision will be provided via zoom (see Class Policy Statements</w:t>
      </w:r>
      <w:r w:rsidR="00E23592">
        <w:rPr>
          <w:sz w:val="22"/>
          <w:szCs w:val="22"/>
        </w:rPr>
        <w:t xml:space="preserve"> regarding requirements</w:t>
      </w:r>
      <w:r w:rsidR="00CC04DF">
        <w:rPr>
          <w:sz w:val="22"/>
          <w:szCs w:val="22"/>
        </w:rPr>
        <w:t>).</w:t>
      </w:r>
      <w:r>
        <w:rPr>
          <w:sz w:val="22"/>
          <w:szCs w:val="22"/>
        </w:rPr>
        <w:t>).</w:t>
      </w:r>
      <w:r w:rsidR="00A46953">
        <w:rPr>
          <w:sz w:val="22"/>
          <w:szCs w:val="22"/>
        </w:rPr>
        <w:t xml:space="preserve"> The</w:t>
      </w:r>
      <w:r w:rsidR="00CC04DF">
        <w:rPr>
          <w:sz w:val="22"/>
          <w:szCs w:val="22"/>
        </w:rPr>
        <w:t xml:space="preserve"> supervision </w:t>
      </w:r>
      <w:r w:rsidR="00A46953">
        <w:rPr>
          <w:sz w:val="22"/>
          <w:szCs w:val="22"/>
        </w:rPr>
        <w:t xml:space="preserve">sessions </w:t>
      </w:r>
      <w:r w:rsidR="00A46953" w:rsidRPr="000C21DA">
        <w:rPr>
          <w:b/>
          <w:bCs/>
          <w:sz w:val="22"/>
          <w:szCs w:val="22"/>
        </w:rPr>
        <w:t>are not and will not be recorded</w:t>
      </w:r>
      <w:r w:rsidR="00A46953">
        <w:rPr>
          <w:sz w:val="22"/>
          <w:szCs w:val="22"/>
        </w:rPr>
        <w:t xml:space="preserve"> by students or supervisors.   Students are asked to only participate in group and individual supervision in spaces</w:t>
      </w:r>
      <w:r w:rsidR="00CC04DF">
        <w:rPr>
          <w:sz w:val="22"/>
          <w:szCs w:val="22"/>
        </w:rPr>
        <w:t>,</w:t>
      </w:r>
      <w:r w:rsidR="00A46953">
        <w:rPr>
          <w:sz w:val="22"/>
          <w:szCs w:val="22"/>
        </w:rPr>
        <w:t xml:space="preserve"> or using technology (e.g., headphones)</w:t>
      </w:r>
      <w:r w:rsidR="00CC04DF">
        <w:rPr>
          <w:sz w:val="22"/>
          <w:szCs w:val="22"/>
        </w:rPr>
        <w:t>,</w:t>
      </w:r>
      <w:r w:rsidR="00A46953">
        <w:rPr>
          <w:sz w:val="22"/>
          <w:szCs w:val="22"/>
        </w:rPr>
        <w:t xml:space="preserve"> where confidentiality can be maintained. </w:t>
      </w:r>
    </w:p>
    <w:p w14:paraId="32AF7E48" w14:textId="77777777" w:rsidR="006D1925" w:rsidRDefault="006D1925" w:rsidP="004A2554">
      <w:pPr>
        <w:ind w:left="900" w:right="122"/>
        <w:rPr>
          <w:sz w:val="22"/>
          <w:szCs w:val="22"/>
        </w:rPr>
      </w:pPr>
    </w:p>
    <w:p w14:paraId="7D470B7A" w14:textId="25ECE801" w:rsidR="006D1925" w:rsidRDefault="006D1925" w:rsidP="004A2554">
      <w:pPr>
        <w:ind w:left="900" w:right="122"/>
        <w:rPr>
          <w:sz w:val="22"/>
          <w:szCs w:val="22"/>
        </w:rPr>
      </w:pPr>
      <w:r>
        <w:rPr>
          <w:sz w:val="22"/>
          <w:szCs w:val="22"/>
        </w:rPr>
        <w:t xml:space="preserve">All documentation and work samples </w:t>
      </w:r>
      <w:r w:rsidR="00E23592">
        <w:rPr>
          <w:sz w:val="22"/>
          <w:szCs w:val="22"/>
        </w:rPr>
        <w:t xml:space="preserve">(digital audio tapes of individual sessions) </w:t>
      </w:r>
      <w:r>
        <w:rPr>
          <w:sz w:val="22"/>
          <w:szCs w:val="22"/>
        </w:rPr>
        <w:t>are to be submitted through BOX in a secured folder only to be shared with the University Group and Individual Supervisors.</w:t>
      </w:r>
      <w:r w:rsidR="00E23592">
        <w:rPr>
          <w:sz w:val="22"/>
          <w:szCs w:val="22"/>
        </w:rPr>
        <w:t xml:space="preserve"> Students will also submit final documentation through </w:t>
      </w:r>
      <w:proofErr w:type="spellStart"/>
      <w:r w:rsidR="00E23592">
        <w:rPr>
          <w:sz w:val="22"/>
          <w:szCs w:val="22"/>
        </w:rPr>
        <w:t>Tevera</w:t>
      </w:r>
      <w:proofErr w:type="spellEnd"/>
      <w:r w:rsidR="00E23592">
        <w:rPr>
          <w:sz w:val="22"/>
          <w:szCs w:val="22"/>
        </w:rPr>
        <w:t xml:space="preserve">. </w:t>
      </w:r>
      <w:r>
        <w:rPr>
          <w:sz w:val="22"/>
          <w:szCs w:val="22"/>
        </w:rPr>
        <w:t xml:space="preserve">  </w:t>
      </w:r>
    </w:p>
    <w:p w14:paraId="0C8D4848" w14:textId="585687A7" w:rsidR="00FB4A85" w:rsidRDefault="00FB4A85" w:rsidP="004A2554">
      <w:pPr>
        <w:ind w:left="900" w:right="122"/>
        <w:rPr>
          <w:sz w:val="22"/>
          <w:szCs w:val="22"/>
        </w:rPr>
      </w:pPr>
    </w:p>
    <w:p w14:paraId="0A9EF600" w14:textId="009B95F4" w:rsidR="00FB4A85" w:rsidRPr="008D5AA8" w:rsidRDefault="00FB4A85" w:rsidP="004A2554">
      <w:pPr>
        <w:ind w:left="900" w:right="122"/>
        <w:rPr>
          <w:sz w:val="22"/>
          <w:szCs w:val="22"/>
        </w:rPr>
      </w:pPr>
      <w:r>
        <w:rPr>
          <w:sz w:val="22"/>
          <w:szCs w:val="22"/>
        </w:rPr>
        <w:t xml:space="preserve">All clinical documentation and </w:t>
      </w:r>
      <w:r w:rsidR="00A12D73">
        <w:rPr>
          <w:sz w:val="22"/>
          <w:szCs w:val="22"/>
        </w:rPr>
        <w:t xml:space="preserve">work samples formats will meet </w:t>
      </w:r>
      <w:r w:rsidR="007973DF">
        <w:rPr>
          <w:sz w:val="22"/>
          <w:szCs w:val="22"/>
        </w:rPr>
        <w:t xml:space="preserve">relevant </w:t>
      </w:r>
      <w:r w:rsidR="00A12D73">
        <w:rPr>
          <w:sz w:val="22"/>
          <w:szCs w:val="22"/>
        </w:rPr>
        <w:t>University, ACA (201</w:t>
      </w:r>
      <w:r w:rsidR="007973DF">
        <w:rPr>
          <w:sz w:val="22"/>
          <w:szCs w:val="22"/>
        </w:rPr>
        <w:t>4</w:t>
      </w:r>
      <w:r w:rsidR="00A12D73">
        <w:rPr>
          <w:sz w:val="22"/>
          <w:szCs w:val="22"/>
        </w:rPr>
        <w:t>), CACRE</w:t>
      </w:r>
      <w:r w:rsidR="007973DF">
        <w:rPr>
          <w:sz w:val="22"/>
          <w:szCs w:val="22"/>
        </w:rPr>
        <w:t xml:space="preserve">P (2016), HIPAA and FERPA standards and guidelines. </w:t>
      </w:r>
    </w:p>
    <w:p w14:paraId="04A57D0D" w14:textId="77777777" w:rsidR="00D90909" w:rsidRPr="008D5AA8" w:rsidRDefault="00D90909">
      <w:pPr>
        <w:spacing w:before="7" w:line="170" w:lineRule="exact"/>
        <w:rPr>
          <w:sz w:val="22"/>
          <w:szCs w:val="22"/>
        </w:rPr>
      </w:pPr>
    </w:p>
    <w:p w14:paraId="5707004E" w14:textId="35681084" w:rsidR="001D1F80" w:rsidRPr="008D5AA8" w:rsidRDefault="007D2733" w:rsidP="00755574">
      <w:pPr>
        <w:pStyle w:val="ListParagraph"/>
        <w:numPr>
          <w:ilvl w:val="0"/>
          <w:numId w:val="2"/>
        </w:numPr>
        <w:spacing w:after="0" w:line="240" w:lineRule="auto"/>
        <w:ind w:right="-20"/>
        <w:rPr>
          <w:rFonts w:ascii="Times New Roman" w:eastAsia="Times New Roman" w:hAnsi="Times New Roman" w:cs="Times New Roman"/>
        </w:rPr>
      </w:pPr>
      <w:r w:rsidRPr="008D5AA8">
        <w:rPr>
          <w:rFonts w:ascii="Times New Roman" w:eastAsia="Times New Roman" w:hAnsi="Times New Roman" w:cs="Times New Roman"/>
          <w:b/>
          <w:bCs/>
        </w:rPr>
        <w:t xml:space="preserve">Course Objectives:  </w:t>
      </w:r>
      <w:r w:rsidR="00761835" w:rsidRPr="008D5AA8">
        <w:rPr>
          <w:rFonts w:ascii="Times New Roman" w:eastAsia="Times New Roman" w:hAnsi="Times New Roman" w:cs="Times New Roman"/>
          <w:bCs/>
        </w:rPr>
        <w:t>This course is focused on students’ d</w:t>
      </w:r>
      <w:r w:rsidRPr="008D5AA8">
        <w:rPr>
          <w:rFonts w:ascii="Times New Roman" w:eastAsia="Times New Roman" w:hAnsi="Times New Roman" w:cs="Times New Roman"/>
        </w:rPr>
        <w:t>evelop</w:t>
      </w:r>
      <w:r w:rsidRPr="008D5AA8">
        <w:rPr>
          <w:rFonts w:ascii="Times New Roman" w:eastAsia="Times New Roman" w:hAnsi="Times New Roman" w:cs="Times New Roman"/>
          <w:spacing w:val="-2"/>
        </w:rPr>
        <w:t>m</w:t>
      </w:r>
      <w:r w:rsidRPr="008D5AA8">
        <w:rPr>
          <w:rFonts w:ascii="Times New Roman" w:eastAsia="Times New Roman" w:hAnsi="Times New Roman" w:cs="Times New Roman"/>
        </w:rPr>
        <w:t>ent of advanced ind</w:t>
      </w:r>
      <w:r w:rsidRPr="008D5AA8">
        <w:rPr>
          <w:rFonts w:ascii="Times New Roman" w:eastAsia="Times New Roman" w:hAnsi="Times New Roman" w:cs="Times New Roman"/>
          <w:spacing w:val="-1"/>
        </w:rPr>
        <w:t>i</w:t>
      </w:r>
      <w:r w:rsidRPr="008D5AA8">
        <w:rPr>
          <w:rFonts w:ascii="Times New Roman" w:eastAsia="Times New Roman" w:hAnsi="Times New Roman" w:cs="Times New Roman"/>
        </w:rPr>
        <w:t>vidual and group counseling skills.</w:t>
      </w:r>
      <w:r w:rsidR="00761835" w:rsidRPr="008D5AA8">
        <w:rPr>
          <w:rFonts w:ascii="Times New Roman" w:eastAsia="Times New Roman" w:hAnsi="Times New Roman" w:cs="Times New Roman"/>
        </w:rPr>
        <w:t xml:space="preserve"> </w:t>
      </w:r>
      <w:r w:rsidR="001D1F80" w:rsidRPr="008D5AA8">
        <w:rPr>
          <w:rFonts w:ascii="Times New Roman" w:eastAsia="Times New Roman" w:hAnsi="Times New Roman" w:cs="Times New Roman"/>
          <w:bCs/>
        </w:rPr>
        <w:t xml:space="preserve">This course meets </w:t>
      </w:r>
      <w:r w:rsidR="00755574" w:rsidRPr="008D5AA8">
        <w:rPr>
          <w:rFonts w:ascii="Times New Roman" w:eastAsia="Times New Roman" w:hAnsi="Times New Roman" w:cs="Times New Roman"/>
          <w:bCs/>
        </w:rPr>
        <w:t xml:space="preserve">CACREP 2016 </w:t>
      </w:r>
      <w:r w:rsidR="001D1F80" w:rsidRPr="008D5AA8">
        <w:rPr>
          <w:rFonts w:ascii="Times New Roman" w:eastAsia="Times New Roman" w:hAnsi="Times New Roman" w:cs="Times New Roman"/>
          <w:bCs/>
        </w:rPr>
        <w:t xml:space="preserve">specifications for </w:t>
      </w:r>
      <w:r w:rsidR="00755574" w:rsidRPr="008D5AA8">
        <w:rPr>
          <w:rFonts w:ascii="Times New Roman" w:eastAsia="Times New Roman" w:hAnsi="Times New Roman" w:cs="Times New Roman"/>
          <w:bCs/>
        </w:rPr>
        <w:t xml:space="preserve">Counselor Education and Supervision Doctoral Programs under </w:t>
      </w:r>
      <w:r w:rsidR="001D1F80" w:rsidRPr="008D5AA8">
        <w:rPr>
          <w:rFonts w:ascii="Times New Roman" w:eastAsia="Times New Roman" w:hAnsi="Times New Roman" w:cs="Times New Roman"/>
          <w:bCs/>
        </w:rPr>
        <w:t xml:space="preserve">Doctoral Level Practicum </w:t>
      </w:r>
      <w:r w:rsidR="00755574" w:rsidRPr="008D5AA8">
        <w:rPr>
          <w:rFonts w:ascii="Times New Roman" w:eastAsia="Times New Roman" w:hAnsi="Times New Roman" w:cs="Times New Roman"/>
          <w:bCs/>
        </w:rPr>
        <w:t xml:space="preserve">(6.C.1-6) </w:t>
      </w:r>
      <w:r w:rsidR="001D1F80" w:rsidRPr="008D5AA8">
        <w:rPr>
          <w:rFonts w:ascii="Times New Roman" w:eastAsia="Times New Roman" w:hAnsi="Times New Roman" w:cs="Times New Roman"/>
          <w:bCs/>
        </w:rPr>
        <w:t xml:space="preserve">and includes the following </w:t>
      </w:r>
      <w:r w:rsidR="004D4A16" w:rsidRPr="008D5AA8">
        <w:rPr>
          <w:rFonts w:ascii="Times New Roman" w:eastAsia="Times New Roman" w:hAnsi="Times New Roman" w:cs="Times New Roman"/>
          <w:bCs/>
        </w:rPr>
        <w:t xml:space="preserve">accreditation standards </w:t>
      </w:r>
      <w:r w:rsidR="00350C69" w:rsidRPr="008D5AA8">
        <w:rPr>
          <w:rFonts w:ascii="Times New Roman" w:eastAsia="Times New Roman" w:hAnsi="Times New Roman" w:cs="Times New Roman"/>
          <w:bCs/>
        </w:rPr>
        <w:t>for</w:t>
      </w:r>
      <w:r w:rsidR="00755574" w:rsidRPr="008D5AA8">
        <w:rPr>
          <w:rFonts w:ascii="Times New Roman" w:eastAsia="Times New Roman" w:hAnsi="Times New Roman" w:cs="Times New Roman"/>
          <w:bCs/>
        </w:rPr>
        <w:t xml:space="preserve"> Counseling under Doctoral Professional Identity</w:t>
      </w:r>
      <w:r w:rsidR="00761835" w:rsidRPr="008D5AA8">
        <w:rPr>
          <w:rFonts w:ascii="Times New Roman" w:eastAsia="Times New Roman" w:hAnsi="Times New Roman" w:cs="Times New Roman"/>
          <w:bCs/>
        </w:rPr>
        <w:t>. Students will be able to demonstrate knowledge and skills related to:</w:t>
      </w:r>
    </w:p>
    <w:p w14:paraId="16889711" w14:textId="588403DE" w:rsidR="001D1F80" w:rsidRPr="008D5AA8" w:rsidRDefault="001D1F80" w:rsidP="005D0300">
      <w:pPr>
        <w:pStyle w:val="Default"/>
        <w:ind w:firstLine="1350"/>
        <w:contextualSpacing/>
        <w:rPr>
          <w:sz w:val="22"/>
          <w:szCs w:val="22"/>
        </w:rPr>
      </w:pPr>
      <w:r w:rsidRPr="008D5AA8">
        <w:rPr>
          <w:sz w:val="22"/>
          <w:szCs w:val="22"/>
        </w:rPr>
        <w:t xml:space="preserve">a. scholarly examination of theories relevant to counseling </w:t>
      </w:r>
      <w:r w:rsidR="00EF34F2" w:rsidRPr="008D5AA8">
        <w:rPr>
          <w:sz w:val="22"/>
          <w:szCs w:val="22"/>
        </w:rPr>
        <w:t>(</w:t>
      </w:r>
      <w:r w:rsidR="00790322" w:rsidRPr="008D5AA8">
        <w:rPr>
          <w:sz w:val="22"/>
          <w:szCs w:val="22"/>
        </w:rPr>
        <w:t>CACREP 6.B.1.a)</w:t>
      </w:r>
    </w:p>
    <w:p w14:paraId="11182179" w14:textId="4E9A0F13" w:rsidR="001D1F80" w:rsidRPr="008D5AA8" w:rsidRDefault="001D1F80" w:rsidP="00790322">
      <w:pPr>
        <w:pStyle w:val="Default"/>
        <w:ind w:firstLine="1350"/>
        <w:contextualSpacing/>
        <w:rPr>
          <w:sz w:val="22"/>
          <w:szCs w:val="22"/>
        </w:rPr>
      </w:pPr>
      <w:r w:rsidRPr="008D5AA8">
        <w:rPr>
          <w:sz w:val="22"/>
          <w:szCs w:val="22"/>
        </w:rPr>
        <w:t>b. integration of theories relevant to counseling</w:t>
      </w:r>
      <w:r w:rsidR="00761835" w:rsidRPr="008D5AA8">
        <w:rPr>
          <w:sz w:val="22"/>
          <w:szCs w:val="22"/>
        </w:rPr>
        <w:t xml:space="preserve"> practice</w:t>
      </w:r>
      <w:r w:rsidRPr="008D5AA8">
        <w:rPr>
          <w:sz w:val="22"/>
          <w:szCs w:val="22"/>
        </w:rPr>
        <w:t xml:space="preserve"> </w:t>
      </w:r>
      <w:r w:rsidR="00790322" w:rsidRPr="008D5AA8">
        <w:rPr>
          <w:sz w:val="22"/>
          <w:szCs w:val="22"/>
        </w:rPr>
        <w:t>(CACREP 6.B.1.b)</w:t>
      </w:r>
    </w:p>
    <w:p w14:paraId="65C8DE92" w14:textId="0983D278" w:rsidR="001D1F80" w:rsidRPr="008D5AA8" w:rsidRDefault="001D1F80" w:rsidP="00761835">
      <w:pPr>
        <w:pStyle w:val="Default"/>
        <w:ind w:left="1620" w:hanging="270"/>
        <w:contextualSpacing/>
        <w:rPr>
          <w:sz w:val="22"/>
          <w:szCs w:val="22"/>
        </w:rPr>
      </w:pPr>
      <w:r w:rsidRPr="008D5AA8">
        <w:rPr>
          <w:sz w:val="22"/>
          <w:szCs w:val="22"/>
        </w:rPr>
        <w:t xml:space="preserve">c. conceptualization of clients from multiple theoretical perspectives </w:t>
      </w:r>
      <w:r w:rsidR="00790322" w:rsidRPr="008D5AA8">
        <w:rPr>
          <w:sz w:val="22"/>
          <w:szCs w:val="22"/>
        </w:rPr>
        <w:t>(CACREP 6.B.1.c)</w:t>
      </w:r>
    </w:p>
    <w:p w14:paraId="660F690B" w14:textId="3C62C7A3" w:rsidR="001D1F80" w:rsidRPr="008D5AA8" w:rsidRDefault="001D1F80" w:rsidP="00761835">
      <w:pPr>
        <w:pStyle w:val="Default"/>
        <w:ind w:left="1620" w:hanging="270"/>
        <w:contextualSpacing/>
        <w:rPr>
          <w:sz w:val="22"/>
          <w:szCs w:val="22"/>
        </w:rPr>
      </w:pPr>
      <w:r w:rsidRPr="008D5AA8">
        <w:rPr>
          <w:sz w:val="22"/>
          <w:szCs w:val="22"/>
        </w:rPr>
        <w:t>d. evidence-based counseling practices</w:t>
      </w:r>
      <w:r w:rsidR="00761835" w:rsidRPr="008D5AA8">
        <w:rPr>
          <w:sz w:val="22"/>
          <w:szCs w:val="22"/>
        </w:rPr>
        <w:t>, including implementing in counseling practice</w:t>
      </w:r>
      <w:r w:rsidRPr="008D5AA8">
        <w:rPr>
          <w:sz w:val="22"/>
          <w:szCs w:val="22"/>
        </w:rPr>
        <w:t xml:space="preserve"> </w:t>
      </w:r>
      <w:r w:rsidR="00790322" w:rsidRPr="008D5AA8">
        <w:rPr>
          <w:sz w:val="22"/>
          <w:szCs w:val="22"/>
        </w:rPr>
        <w:t>(CACREP 6.B.1.d)</w:t>
      </w:r>
    </w:p>
    <w:p w14:paraId="783DBB4F" w14:textId="142D9F26" w:rsidR="001D1F80" w:rsidRPr="008D5AA8" w:rsidRDefault="001D1F80" w:rsidP="005D0300">
      <w:pPr>
        <w:pStyle w:val="Default"/>
        <w:ind w:firstLine="1350"/>
        <w:contextualSpacing/>
        <w:rPr>
          <w:sz w:val="22"/>
          <w:szCs w:val="22"/>
        </w:rPr>
      </w:pPr>
      <w:r w:rsidRPr="008D5AA8">
        <w:rPr>
          <w:sz w:val="22"/>
          <w:szCs w:val="22"/>
        </w:rPr>
        <w:t xml:space="preserve">e. methods for evaluating counseling effectiveness </w:t>
      </w:r>
      <w:r w:rsidR="00790322" w:rsidRPr="008D5AA8">
        <w:rPr>
          <w:sz w:val="22"/>
          <w:szCs w:val="22"/>
        </w:rPr>
        <w:t>(CACREP 6.B.1.e)</w:t>
      </w:r>
    </w:p>
    <w:p w14:paraId="49FD6DFA" w14:textId="5E62EE50" w:rsidR="001D1F80" w:rsidRPr="008D5AA8" w:rsidRDefault="001D1F80" w:rsidP="005D0300">
      <w:pPr>
        <w:pStyle w:val="Default"/>
        <w:ind w:firstLine="1350"/>
        <w:contextualSpacing/>
        <w:rPr>
          <w:sz w:val="22"/>
          <w:szCs w:val="22"/>
        </w:rPr>
      </w:pPr>
      <w:r w:rsidRPr="008D5AA8">
        <w:rPr>
          <w:sz w:val="22"/>
          <w:szCs w:val="22"/>
        </w:rPr>
        <w:t xml:space="preserve">f. ethical and culturally relevant counseling in multiple settings </w:t>
      </w:r>
      <w:r w:rsidR="00790322" w:rsidRPr="008D5AA8">
        <w:rPr>
          <w:sz w:val="22"/>
          <w:szCs w:val="22"/>
        </w:rPr>
        <w:t>(CACREP 6.B.1.f)</w:t>
      </w:r>
    </w:p>
    <w:p w14:paraId="7AEC7555" w14:textId="77777777" w:rsidR="00D90909" w:rsidRPr="008D5AA8" w:rsidRDefault="00D90909">
      <w:pPr>
        <w:spacing w:line="200" w:lineRule="exact"/>
        <w:rPr>
          <w:sz w:val="22"/>
          <w:szCs w:val="22"/>
        </w:rPr>
      </w:pPr>
    </w:p>
    <w:p w14:paraId="591B2D7D" w14:textId="23797C9B" w:rsidR="00D90909" w:rsidRPr="008D5AA8" w:rsidRDefault="007D2733" w:rsidP="00606FC1">
      <w:pPr>
        <w:pStyle w:val="ListParagraph"/>
        <w:numPr>
          <w:ilvl w:val="0"/>
          <w:numId w:val="2"/>
        </w:numPr>
        <w:spacing w:after="0" w:line="200" w:lineRule="exact"/>
        <w:ind w:right="-20"/>
      </w:pPr>
      <w:r w:rsidRPr="008D5AA8">
        <w:rPr>
          <w:rFonts w:ascii="Times New Roman" w:eastAsia="Calibri" w:hAnsi="Times New Roman" w:cs="Times New Roman"/>
          <w:b/>
          <w:bCs/>
        </w:rPr>
        <w:t>Course</w:t>
      </w:r>
      <w:r w:rsidRPr="008D5AA8">
        <w:rPr>
          <w:rFonts w:ascii="Times New Roman" w:eastAsia="Calibri" w:hAnsi="Times New Roman" w:cs="Times New Roman"/>
          <w:b/>
          <w:bCs/>
          <w:spacing w:val="-5"/>
        </w:rPr>
        <w:t xml:space="preserve"> </w:t>
      </w:r>
      <w:r w:rsidRPr="008D5AA8">
        <w:rPr>
          <w:rFonts w:ascii="Times New Roman" w:eastAsia="Calibri" w:hAnsi="Times New Roman" w:cs="Times New Roman"/>
          <w:b/>
          <w:bCs/>
        </w:rPr>
        <w:t>Requirements:</w:t>
      </w:r>
    </w:p>
    <w:p w14:paraId="42843929" w14:textId="77777777" w:rsidR="00D90909" w:rsidRPr="008D5AA8" w:rsidRDefault="00D90909" w:rsidP="004A2554">
      <w:pPr>
        <w:spacing w:before="16" w:line="260" w:lineRule="exact"/>
        <w:ind w:left="720"/>
        <w:rPr>
          <w:sz w:val="22"/>
          <w:szCs w:val="22"/>
        </w:rPr>
      </w:pPr>
    </w:p>
    <w:p w14:paraId="1C7518A8" w14:textId="099C37F8" w:rsidR="004C7E2E" w:rsidRPr="000C21DA" w:rsidRDefault="004C7E2E" w:rsidP="004C7E2E">
      <w:pPr>
        <w:ind w:left="720" w:right="107"/>
        <w:rPr>
          <w:b/>
          <w:bCs/>
          <w:sz w:val="22"/>
          <w:szCs w:val="22"/>
          <w:u w:val="single"/>
        </w:rPr>
      </w:pPr>
      <w:r w:rsidRPr="000C21DA">
        <w:rPr>
          <w:b/>
          <w:bCs/>
          <w:sz w:val="22"/>
          <w:szCs w:val="22"/>
          <w:u w:val="single"/>
        </w:rPr>
        <w:t>A</w:t>
      </w:r>
      <w:r w:rsidR="007D2733" w:rsidRPr="000C21DA">
        <w:rPr>
          <w:b/>
          <w:bCs/>
          <w:sz w:val="22"/>
          <w:szCs w:val="22"/>
          <w:u w:val="single"/>
        </w:rPr>
        <w:t xml:space="preserve">. </w:t>
      </w:r>
      <w:r w:rsidRPr="000C21DA">
        <w:rPr>
          <w:b/>
          <w:bCs/>
          <w:sz w:val="22"/>
          <w:szCs w:val="22"/>
          <w:u w:val="single"/>
        </w:rPr>
        <w:t>Supervision.</w:t>
      </w:r>
    </w:p>
    <w:p w14:paraId="491BCCE1" w14:textId="77777777" w:rsidR="004C7E2E" w:rsidRPr="000C21DA" w:rsidRDefault="004C7E2E" w:rsidP="004C7E2E">
      <w:pPr>
        <w:ind w:left="720" w:right="107"/>
        <w:rPr>
          <w:b/>
          <w:bCs/>
          <w:sz w:val="22"/>
          <w:szCs w:val="22"/>
          <w:u w:val="single"/>
        </w:rPr>
      </w:pPr>
    </w:p>
    <w:p w14:paraId="05DBBAEB" w14:textId="60DBA758" w:rsidR="004C7E2E" w:rsidRPr="00260B77" w:rsidRDefault="004C7E2E" w:rsidP="000C21DA">
      <w:pPr>
        <w:ind w:left="1440" w:right="107"/>
        <w:rPr>
          <w:sz w:val="22"/>
          <w:szCs w:val="22"/>
        </w:rPr>
      </w:pPr>
      <w:r w:rsidRPr="000C21DA">
        <w:rPr>
          <w:b/>
          <w:bCs/>
          <w:sz w:val="22"/>
          <w:szCs w:val="22"/>
          <w:u w:val="single"/>
        </w:rPr>
        <w:t xml:space="preserve">University </w:t>
      </w:r>
      <w:r w:rsidRPr="000C21DA">
        <w:rPr>
          <w:b/>
          <w:bCs/>
          <w:sz w:val="22"/>
          <w:szCs w:val="22"/>
          <w:u w:val="single" w:color="000000"/>
        </w:rPr>
        <w:t>Individ</w:t>
      </w:r>
      <w:r w:rsidRPr="000C21DA">
        <w:rPr>
          <w:b/>
          <w:bCs/>
          <w:spacing w:val="-1"/>
          <w:sz w:val="22"/>
          <w:szCs w:val="22"/>
          <w:u w:val="single" w:color="000000"/>
        </w:rPr>
        <w:t>u</w:t>
      </w:r>
      <w:r w:rsidRPr="000C21DA">
        <w:rPr>
          <w:b/>
          <w:bCs/>
          <w:sz w:val="22"/>
          <w:szCs w:val="22"/>
          <w:u w:val="single" w:color="000000"/>
        </w:rPr>
        <w:t>al Super</w:t>
      </w:r>
      <w:r w:rsidRPr="000C21DA">
        <w:rPr>
          <w:b/>
          <w:bCs/>
          <w:spacing w:val="-1"/>
          <w:sz w:val="22"/>
          <w:szCs w:val="22"/>
          <w:u w:val="single" w:color="000000"/>
        </w:rPr>
        <w:t>v</w:t>
      </w:r>
      <w:r w:rsidRPr="000C21DA">
        <w:rPr>
          <w:b/>
          <w:bCs/>
          <w:sz w:val="22"/>
          <w:szCs w:val="22"/>
          <w:u w:val="single" w:color="000000"/>
        </w:rPr>
        <w:t>ision.</w:t>
      </w:r>
      <w:r w:rsidRPr="00260B77">
        <w:rPr>
          <w:sz w:val="22"/>
          <w:szCs w:val="22"/>
        </w:rPr>
        <w:t xml:space="preserve">   Each student will be as</w:t>
      </w:r>
      <w:r w:rsidRPr="00260B77">
        <w:rPr>
          <w:spacing w:val="-1"/>
          <w:sz w:val="22"/>
          <w:szCs w:val="22"/>
        </w:rPr>
        <w:t>s</w:t>
      </w:r>
      <w:r w:rsidRPr="00260B77">
        <w:rPr>
          <w:spacing w:val="1"/>
          <w:sz w:val="22"/>
          <w:szCs w:val="22"/>
        </w:rPr>
        <w:t>i</w:t>
      </w:r>
      <w:r w:rsidRPr="00260B77">
        <w:rPr>
          <w:sz w:val="22"/>
          <w:szCs w:val="22"/>
        </w:rPr>
        <w:t>gned an individual university supervi</w:t>
      </w:r>
      <w:r w:rsidRPr="00260B77">
        <w:rPr>
          <w:spacing w:val="-1"/>
          <w:sz w:val="22"/>
          <w:szCs w:val="22"/>
        </w:rPr>
        <w:t>s</w:t>
      </w:r>
      <w:r w:rsidRPr="00260B77">
        <w:rPr>
          <w:sz w:val="22"/>
          <w:szCs w:val="22"/>
        </w:rPr>
        <w:t>or with whom they will meet weekly for individual or triadic supervision. Prior to attending their weekly scheduled supervision session, s</w:t>
      </w:r>
      <w:r w:rsidRPr="00260B77">
        <w:rPr>
          <w:spacing w:val="1"/>
          <w:sz w:val="22"/>
          <w:szCs w:val="22"/>
        </w:rPr>
        <w:t>t</w:t>
      </w:r>
      <w:r w:rsidRPr="00260B77">
        <w:rPr>
          <w:sz w:val="22"/>
          <w:szCs w:val="22"/>
        </w:rPr>
        <w:t xml:space="preserve">udents will review their recorded counseling sessions and complete all requirements for work samples and documentation (see below) within the required 48 hrs. prior to supervision.  </w:t>
      </w:r>
    </w:p>
    <w:p w14:paraId="1CA36BCE" w14:textId="77777777" w:rsidR="004C7E2E" w:rsidRPr="00260B77" w:rsidRDefault="004C7E2E" w:rsidP="004C7E2E">
      <w:pPr>
        <w:ind w:left="720" w:right="107" w:firstLine="108"/>
        <w:rPr>
          <w:sz w:val="22"/>
          <w:szCs w:val="22"/>
        </w:rPr>
      </w:pPr>
    </w:p>
    <w:p w14:paraId="65424C7A" w14:textId="6D99BC07" w:rsidR="004C7E2E" w:rsidRDefault="004C7E2E" w:rsidP="000C21DA">
      <w:pPr>
        <w:ind w:left="1440" w:right="286"/>
        <w:rPr>
          <w:sz w:val="22"/>
          <w:szCs w:val="22"/>
        </w:rPr>
      </w:pPr>
      <w:r w:rsidRPr="000C21DA">
        <w:rPr>
          <w:b/>
          <w:bCs/>
          <w:sz w:val="22"/>
          <w:szCs w:val="22"/>
          <w:u w:val="single" w:color="000000"/>
        </w:rPr>
        <w:t>Group supervi</w:t>
      </w:r>
      <w:r w:rsidRPr="000C21DA">
        <w:rPr>
          <w:b/>
          <w:bCs/>
          <w:spacing w:val="-1"/>
          <w:sz w:val="22"/>
          <w:szCs w:val="22"/>
          <w:u w:val="single" w:color="000000"/>
        </w:rPr>
        <w:t>s</w:t>
      </w:r>
      <w:r w:rsidRPr="000C21DA">
        <w:rPr>
          <w:b/>
          <w:bCs/>
          <w:sz w:val="22"/>
          <w:szCs w:val="22"/>
          <w:u w:val="single" w:color="000000"/>
        </w:rPr>
        <w:t>ion.</w:t>
      </w:r>
      <w:r w:rsidRPr="008D5AA8">
        <w:rPr>
          <w:sz w:val="22"/>
          <w:szCs w:val="22"/>
        </w:rPr>
        <w:t xml:space="preserve">  </w:t>
      </w:r>
      <w:r w:rsidRPr="008D5AA8">
        <w:rPr>
          <w:spacing w:val="-1"/>
          <w:sz w:val="22"/>
          <w:szCs w:val="22"/>
        </w:rPr>
        <w:t>Group supervision will take place</w:t>
      </w:r>
      <w:r w:rsidRPr="008D5AA8">
        <w:rPr>
          <w:sz w:val="22"/>
          <w:szCs w:val="22"/>
        </w:rPr>
        <w:t xml:space="preserve"> during scheduled cla</w:t>
      </w:r>
      <w:r w:rsidRPr="008D5AA8">
        <w:rPr>
          <w:spacing w:val="-1"/>
          <w:sz w:val="22"/>
          <w:szCs w:val="22"/>
        </w:rPr>
        <w:t>s</w:t>
      </w:r>
      <w:r w:rsidRPr="008D5AA8">
        <w:rPr>
          <w:sz w:val="22"/>
          <w:szCs w:val="22"/>
        </w:rPr>
        <w:t>s ti</w:t>
      </w:r>
      <w:r w:rsidRPr="008D5AA8">
        <w:rPr>
          <w:spacing w:val="-2"/>
          <w:sz w:val="22"/>
          <w:szCs w:val="22"/>
        </w:rPr>
        <w:t>m</w:t>
      </w:r>
      <w:r w:rsidRPr="008D5AA8">
        <w:rPr>
          <w:sz w:val="22"/>
          <w:szCs w:val="22"/>
        </w:rPr>
        <w:t>e</w:t>
      </w:r>
      <w:r>
        <w:rPr>
          <w:sz w:val="22"/>
          <w:szCs w:val="22"/>
        </w:rPr>
        <w:t xml:space="preserve"> via zoom</w:t>
      </w:r>
      <w:r w:rsidRPr="008D5AA8">
        <w:rPr>
          <w:sz w:val="22"/>
          <w:szCs w:val="22"/>
        </w:rPr>
        <w:t xml:space="preserve">.  </w:t>
      </w:r>
      <w:r>
        <w:rPr>
          <w:sz w:val="22"/>
          <w:szCs w:val="22"/>
        </w:rPr>
        <w:t xml:space="preserve">Group supervision will include content and supervisory instruction related to development of advanced counseling skills.   Students are required to prepare for group supervision through completing readings, activities or reflections assigned in the course and completion of client case presentation/counseling module (see below). </w:t>
      </w:r>
    </w:p>
    <w:p w14:paraId="148A6DBA" w14:textId="7CD79578" w:rsidR="004C7E2E" w:rsidRDefault="004C7E2E" w:rsidP="0098203D">
      <w:pPr>
        <w:ind w:right="286"/>
        <w:rPr>
          <w:sz w:val="22"/>
          <w:szCs w:val="22"/>
        </w:rPr>
      </w:pPr>
    </w:p>
    <w:p w14:paraId="7E7A6F80" w14:textId="77777777" w:rsidR="004C7E2E" w:rsidRPr="008D5AA8" w:rsidRDefault="004C7E2E" w:rsidP="000C21DA">
      <w:pPr>
        <w:ind w:left="1440" w:right="67"/>
        <w:rPr>
          <w:sz w:val="22"/>
          <w:szCs w:val="22"/>
        </w:rPr>
      </w:pPr>
      <w:r w:rsidRPr="008D5AA8">
        <w:rPr>
          <w:sz w:val="22"/>
          <w:szCs w:val="22"/>
        </w:rPr>
        <w:lastRenderedPageBreak/>
        <w:t>It is i</w:t>
      </w:r>
      <w:r w:rsidRPr="008D5AA8">
        <w:rPr>
          <w:spacing w:val="-2"/>
          <w:sz w:val="22"/>
          <w:szCs w:val="22"/>
        </w:rPr>
        <w:t>m</w:t>
      </w:r>
      <w:r w:rsidRPr="008D5AA8">
        <w:rPr>
          <w:sz w:val="22"/>
          <w:szCs w:val="22"/>
        </w:rPr>
        <w:t>perative th</w:t>
      </w:r>
      <w:r w:rsidRPr="008D5AA8">
        <w:rPr>
          <w:spacing w:val="-1"/>
          <w:sz w:val="22"/>
          <w:szCs w:val="22"/>
        </w:rPr>
        <w:t>a</w:t>
      </w:r>
      <w:r w:rsidRPr="008D5AA8">
        <w:rPr>
          <w:sz w:val="22"/>
          <w:szCs w:val="22"/>
        </w:rPr>
        <w:t>t students r</w:t>
      </w:r>
      <w:r w:rsidRPr="008D5AA8">
        <w:rPr>
          <w:spacing w:val="-1"/>
          <w:sz w:val="22"/>
          <w:szCs w:val="22"/>
        </w:rPr>
        <w:t>e</w:t>
      </w:r>
      <w:r w:rsidRPr="008D5AA8">
        <w:rPr>
          <w:sz w:val="22"/>
          <w:szCs w:val="22"/>
        </w:rPr>
        <w:t>ad dili</w:t>
      </w:r>
      <w:r w:rsidRPr="008D5AA8">
        <w:rPr>
          <w:spacing w:val="-1"/>
          <w:sz w:val="22"/>
          <w:szCs w:val="22"/>
        </w:rPr>
        <w:t>g</w:t>
      </w:r>
      <w:r w:rsidRPr="008D5AA8">
        <w:rPr>
          <w:sz w:val="22"/>
          <w:szCs w:val="22"/>
        </w:rPr>
        <w:t>ently to</w:t>
      </w:r>
      <w:r w:rsidRPr="008D5AA8">
        <w:rPr>
          <w:spacing w:val="-2"/>
          <w:sz w:val="22"/>
          <w:szCs w:val="22"/>
        </w:rPr>
        <w:t xml:space="preserve"> </w:t>
      </w:r>
      <w:r w:rsidRPr="008D5AA8">
        <w:rPr>
          <w:sz w:val="22"/>
          <w:szCs w:val="22"/>
        </w:rPr>
        <w:t xml:space="preserve">keep </w:t>
      </w:r>
      <w:proofErr w:type="gramStart"/>
      <w:r w:rsidRPr="008D5AA8">
        <w:rPr>
          <w:sz w:val="22"/>
          <w:szCs w:val="22"/>
        </w:rPr>
        <w:t>up-t</w:t>
      </w:r>
      <w:r w:rsidRPr="008D5AA8">
        <w:rPr>
          <w:spacing w:val="-1"/>
          <w:sz w:val="22"/>
          <w:szCs w:val="22"/>
        </w:rPr>
        <w:t>o</w:t>
      </w:r>
      <w:r w:rsidRPr="008D5AA8">
        <w:rPr>
          <w:sz w:val="22"/>
          <w:szCs w:val="22"/>
        </w:rPr>
        <w:t>-date</w:t>
      </w:r>
      <w:proofErr w:type="gramEnd"/>
      <w:r w:rsidRPr="008D5AA8">
        <w:rPr>
          <w:sz w:val="22"/>
          <w:szCs w:val="22"/>
        </w:rPr>
        <w:t xml:space="preserve"> with the counseling profession. Readings have been selected to assist students in examining and integrating counseling theories including applying theories to client conceptualization, understand and implement counseling practices with empirical support, and understand and implement </w:t>
      </w:r>
      <w:proofErr w:type="gramStart"/>
      <w:r w:rsidRPr="008D5AA8">
        <w:rPr>
          <w:sz w:val="22"/>
          <w:szCs w:val="22"/>
        </w:rPr>
        <w:t>culturally-competent</w:t>
      </w:r>
      <w:proofErr w:type="gramEnd"/>
      <w:r w:rsidRPr="008D5AA8">
        <w:rPr>
          <w:sz w:val="22"/>
          <w:szCs w:val="22"/>
        </w:rPr>
        <w:t xml:space="preserve"> counseling practices. Knowledge gained through readings will be advanced and applied via class discussions. </w:t>
      </w:r>
    </w:p>
    <w:p w14:paraId="758E0F62" w14:textId="77777777" w:rsidR="004C7E2E" w:rsidRPr="008D5AA8" w:rsidRDefault="004C7E2E" w:rsidP="004C7E2E">
      <w:pPr>
        <w:ind w:left="720" w:right="286"/>
        <w:rPr>
          <w:sz w:val="22"/>
          <w:szCs w:val="22"/>
        </w:rPr>
      </w:pPr>
    </w:p>
    <w:p w14:paraId="2D6AF5B3" w14:textId="77777777" w:rsidR="00CC04DF" w:rsidRDefault="00DB05C5" w:rsidP="00CD0741">
      <w:pPr>
        <w:ind w:left="720" w:right="59"/>
        <w:rPr>
          <w:sz w:val="22"/>
          <w:szCs w:val="22"/>
        </w:rPr>
      </w:pPr>
      <w:r w:rsidRPr="000C21DA">
        <w:rPr>
          <w:b/>
          <w:bCs/>
          <w:sz w:val="22"/>
          <w:szCs w:val="22"/>
          <w:u w:val="single"/>
        </w:rPr>
        <w:t xml:space="preserve">B. </w:t>
      </w:r>
      <w:r w:rsidR="007D2733" w:rsidRPr="000C21DA">
        <w:rPr>
          <w:b/>
          <w:bCs/>
          <w:sz w:val="22"/>
          <w:szCs w:val="22"/>
          <w:u w:val="single"/>
        </w:rPr>
        <w:t>Class and practicum</w:t>
      </w:r>
      <w:r w:rsidR="007D2733" w:rsidRPr="000C21DA">
        <w:rPr>
          <w:b/>
          <w:bCs/>
          <w:spacing w:val="-2"/>
          <w:sz w:val="22"/>
          <w:szCs w:val="22"/>
          <w:u w:val="single"/>
        </w:rPr>
        <w:t xml:space="preserve"> </w:t>
      </w:r>
      <w:r w:rsidR="007D2733" w:rsidRPr="000C21DA">
        <w:rPr>
          <w:b/>
          <w:bCs/>
          <w:sz w:val="22"/>
          <w:szCs w:val="22"/>
          <w:u w:val="single"/>
        </w:rPr>
        <w:t>atten</w:t>
      </w:r>
      <w:r w:rsidR="007D2733" w:rsidRPr="000C21DA">
        <w:rPr>
          <w:b/>
          <w:bCs/>
          <w:spacing w:val="-1"/>
          <w:sz w:val="22"/>
          <w:szCs w:val="22"/>
          <w:u w:val="single"/>
        </w:rPr>
        <w:t>d</w:t>
      </w:r>
      <w:r w:rsidR="007D2733" w:rsidRPr="000C21DA">
        <w:rPr>
          <w:b/>
          <w:bCs/>
          <w:sz w:val="22"/>
          <w:szCs w:val="22"/>
          <w:u w:val="single"/>
        </w:rPr>
        <w:t>ance.</w:t>
      </w:r>
      <w:r w:rsidR="007D2733" w:rsidRPr="008D5AA8">
        <w:rPr>
          <w:sz w:val="22"/>
          <w:szCs w:val="22"/>
        </w:rPr>
        <w:t xml:space="preserve"> </w:t>
      </w:r>
    </w:p>
    <w:p w14:paraId="76C3E427" w14:textId="77777777" w:rsidR="00CC04DF" w:rsidRDefault="00CC04DF" w:rsidP="00CD0741">
      <w:pPr>
        <w:ind w:left="720" w:right="59"/>
        <w:rPr>
          <w:sz w:val="22"/>
          <w:szCs w:val="22"/>
        </w:rPr>
      </w:pPr>
    </w:p>
    <w:p w14:paraId="1CA2E430" w14:textId="4B78DD05" w:rsidR="00CD0741" w:rsidRDefault="00350C69" w:rsidP="00CD0741">
      <w:pPr>
        <w:ind w:left="720" w:right="59"/>
        <w:rPr>
          <w:sz w:val="22"/>
          <w:szCs w:val="22"/>
        </w:rPr>
      </w:pPr>
      <w:r w:rsidRPr="008D5AA8">
        <w:rPr>
          <w:sz w:val="22"/>
          <w:szCs w:val="22"/>
        </w:rPr>
        <w:t>S</w:t>
      </w:r>
      <w:r w:rsidR="007D2733" w:rsidRPr="008D5AA8">
        <w:rPr>
          <w:sz w:val="22"/>
          <w:szCs w:val="22"/>
        </w:rPr>
        <w:t>tu</w:t>
      </w:r>
      <w:r w:rsidR="007D2733" w:rsidRPr="008D5AA8">
        <w:rPr>
          <w:spacing w:val="-1"/>
          <w:sz w:val="22"/>
          <w:szCs w:val="22"/>
        </w:rPr>
        <w:t>d</w:t>
      </w:r>
      <w:r w:rsidR="007D2733" w:rsidRPr="008D5AA8">
        <w:rPr>
          <w:sz w:val="22"/>
          <w:szCs w:val="22"/>
        </w:rPr>
        <w:t xml:space="preserve">ents </w:t>
      </w:r>
      <w:r w:rsidRPr="008D5AA8">
        <w:rPr>
          <w:sz w:val="22"/>
          <w:szCs w:val="22"/>
        </w:rPr>
        <w:t>are expected to</w:t>
      </w:r>
      <w:r w:rsidR="007D2733" w:rsidRPr="008D5AA8">
        <w:rPr>
          <w:sz w:val="22"/>
          <w:szCs w:val="22"/>
        </w:rPr>
        <w:t xml:space="preserve"> </w:t>
      </w:r>
      <w:r w:rsidR="007D2733" w:rsidRPr="008D5AA8">
        <w:rPr>
          <w:spacing w:val="-1"/>
          <w:sz w:val="22"/>
          <w:szCs w:val="22"/>
        </w:rPr>
        <w:t>a</w:t>
      </w:r>
      <w:r w:rsidR="007D2733" w:rsidRPr="008D5AA8">
        <w:rPr>
          <w:sz w:val="22"/>
          <w:szCs w:val="22"/>
        </w:rPr>
        <w:t xml:space="preserve">ttend </w:t>
      </w:r>
      <w:r w:rsidR="007D2733" w:rsidRPr="008D5AA8">
        <w:rPr>
          <w:b/>
          <w:bCs/>
          <w:i/>
          <w:sz w:val="22"/>
          <w:szCs w:val="22"/>
        </w:rPr>
        <w:t>all</w:t>
      </w:r>
      <w:r w:rsidR="00DB05C5">
        <w:rPr>
          <w:b/>
          <w:bCs/>
          <w:i/>
          <w:sz w:val="22"/>
          <w:szCs w:val="22"/>
        </w:rPr>
        <w:t xml:space="preserve"> individual and group supervision sessions</w:t>
      </w:r>
      <w:r w:rsidR="00CD0741">
        <w:rPr>
          <w:b/>
          <w:bCs/>
          <w:i/>
          <w:sz w:val="22"/>
          <w:szCs w:val="22"/>
        </w:rPr>
        <w:t xml:space="preserve"> </w:t>
      </w:r>
      <w:r w:rsidR="00CD0741" w:rsidRPr="0098203D">
        <w:rPr>
          <w:iCs/>
          <w:sz w:val="22"/>
          <w:szCs w:val="22"/>
        </w:rPr>
        <w:t>(CACREP 2016)</w:t>
      </w:r>
      <w:r w:rsidR="00DB05C5" w:rsidRPr="0098203D">
        <w:rPr>
          <w:iCs/>
          <w:sz w:val="22"/>
          <w:szCs w:val="22"/>
        </w:rPr>
        <w:t>.</w:t>
      </w:r>
      <w:r w:rsidR="00DB05C5">
        <w:rPr>
          <w:b/>
          <w:bCs/>
          <w:i/>
          <w:sz w:val="22"/>
          <w:szCs w:val="22"/>
        </w:rPr>
        <w:t xml:space="preserve"> </w:t>
      </w:r>
      <w:r w:rsidR="00CD0741">
        <w:rPr>
          <w:b/>
          <w:bCs/>
          <w:i/>
          <w:sz w:val="22"/>
          <w:szCs w:val="22"/>
        </w:rPr>
        <w:t xml:space="preserve"> </w:t>
      </w:r>
      <w:r w:rsidR="00CD0741">
        <w:rPr>
          <w:iCs/>
          <w:sz w:val="22"/>
          <w:szCs w:val="22"/>
        </w:rPr>
        <w:t xml:space="preserve">Please refer to the </w:t>
      </w:r>
      <w:r w:rsidR="00CD0741" w:rsidRPr="000C21DA">
        <w:rPr>
          <w:b/>
          <w:bCs/>
          <w:iCs/>
          <w:sz w:val="22"/>
          <w:szCs w:val="22"/>
        </w:rPr>
        <w:t>Class Policies</w:t>
      </w:r>
      <w:r w:rsidR="00CD0741">
        <w:rPr>
          <w:iCs/>
          <w:sz w:val="22"/>
          <w:szCs w:val="22"/>
        </w:rPr>
        <w:t xml:space="preserve"> relating to university policies about attendance. </w:t>
      </w:r>
      <w:r w:rsidR="00DB05C5">
        <w:rPr>
          <w:sz w:val="22"/>
          <w:szCs w:val="22"/>
        </w:rPr>
        <w:t>If a stu</w:t>
      </w:r>
      <w:r w:rsidR="00CD0741">
        <w:rPr>
          <w:sz w:val="22"/>
          <w:szCs w:val="22"/>
        </w:rPr>
        <w:t xml:space="preserve">dent must miss an individual session, they are asked to reschedule at the convenience of the Individual Supervisor.  Students are asked to notify their Group Supervisor as soon as possible if they are going to miss a session. </w:t>
      </w:r>
    </w:p>
    <w:p w14:paraId="74EB8FDF" w14:textId="77777777" w:rsidR="00CD0741" w:rsidRDefault="00CD0741" w:rsidP="00CD0741">
      <w:pPr>
        <w:ind w:left="720" w:right="59"/>
        <w:rPr>
          <w:sz w:val="22"/>
          <w:szCs w:val="22"/>
        </w:rPr>
      </w:pPr>
    </w:p>
    <w:p w14:paraId="4D7ACD82" w14:textId="44759501" w:rsidR="00297617" w:rsidRPr="0098203D" w:rsidRDefault="00CD0741" w:rsidP="00CD0741">
      <w:pPr>
        <w:ind w:left="720" w:right="59"/>
        <w:rPr>
          <w:i/>
          <w:sz w:val="22"/>
          <w:szCs w:val="22"/>
        </w:rPr>
      </w:pPr>
      <w:r>
        <w:rPr>
          <w:sz w:val="22"/>
          <w:szCs w:val="22"/>
        </w:rPr>
        <w:t xml:space="preserve">Please note, </w:t>
      </w:r>
      <w:r w:rsidRPr="0098203D">
        <w:rPr>
          <w:b/>
          <w:bCs/>
          <w:sz w:val="22"/>
          <w:szCs w:val="22"/>
        </w:rPr>
        <w:t>if a student misses a supervision session</w:t>
      </w:r>
      <w:r>
        <w:rPr>
          <w:sz w:val="22"/>
          <w:szCs w:val="22"/>
        </w:rPr>
        <w:t xml:space="preserve">, they may be prohibited from accruing direct counseling hours, attending their site and more than one absence from Group and/or Individual Supervision may result in an Incomplete or an Unsatisfactory grade for the practicum.   </w:t>
      </w:r>
    </w:p>
    <w:p w14:paraId="46F7E44C" w14:textId="77777777" w:rsidR="00E86179" w:rsidRPr="008D5AA8" w:rsidRDefault="00E86179" w:rsidP="004A2554">
      <w:pPr>
        <w:ind w:left="720" w:right="-20"/>
        <w:rPr>
          <w:sz w:val="22"/>
          <w:szCs w:val="22"/>
        </w:rPr>
      </w:pPr>
    </w:p>
    <w:p w14:paraId="2641D8FF" w14:textId="77777777" w:rsidR="00CC04DF" w:rsidRDefault="007D2733" w:rsidP="00260B77">
      <w:pPr>
        <w:ind w:left="720" w:right="-20"/>
        <w:rPr>
          <w:spacing w:val="60"/>
          <w:sz w:val="22"/>
          <w:szCs w:val="22"/>
        </w:rPr>
      </w:pPr>
      <w:r w:rsidRPr="000C21DA">
        <w:rPr>
          <w:b/>
          <w:bCs/>
          <w:sz w:val="22"/>
          <w:szCs w:val="22"/>
          <w:u w:val="single"/>
        </w:rPr>
        <w:t xml:space="preserve">C.   </w:t>
      </w:r>
      <w:r w:rsidR="00E827CA" w:rsidRPr="000C21DA">
        <w:rPr>
          <w:b/>
          <w:bCs/>
          <w:sz w:val="22"/>
          <w:szCs w:val="22"/>
          <w:u w:val="single"/>
        </w:rPr>
        <w:t>Provision</w:t>
      </w:r>
      <w:r w:rsidR="00E827CA" w:rsidRPr="000C21DA">
        <w:rPr>
          <w:b/>
          <w:bCs/>
          <w:sz w:val="22"/>
          <w:szCs w:val="22"/>
          <w:u w:val="single" w:color="000000"/>
        </w:rPr>
        <w:t xml:space="preserve"> of</w:t>
      </w:r>
      <w:r w:rsidRPr="000C21DA">
        <w:rPr>
          <w:b/>
          <w:bCs/>
          <w:sz w:val="22"/>
          <w:szCs w:val="22"/>
          <w:u w:val="single" w:color="000000"/>
        </w:rPr>
        <w:t xml:space="preserve"> counseling</w:t>
      </w:r>
      <w:r w:rsidR="00E827CA" w:rsidRPr="000C21DA">
        <w:rPr>
          <w:b/>
          <w:bCs/>
          <w:sz w:val="22"/>
          <w:szCs w:val="22"/>
          <w:u w:val="single" w:color="000000"/>
        </w:rPr>
        <w:t xml:space="preserve"> services</w:t>
      </w:r>
      <w:r w:rsidRPr="000C21DA">
        <w:rPr>
          <w:b/>
          <w:bCs/>
          <w:sz w:val="22"/>
          <w:szCs w:val="22"/>
          <w:u w:val="single" w:color="000000"/>
        </w:rPr>
        <w:t>.</w:t>
      </w:r>
      <w:r w:rsidRPr="000C21DA">
        <w:rPr>
          <w:b/>
          <w:bCs/>
          <w:sz w:val="22"/>
          <w:szCs w:val="22"/>
        </w:rPr>
        <w:t xml:space="preserve"> </w:t>
      </w:r>
      <w:r w:rsidRPr="008D5AA8">
        <w:rPr>
          <w:spacing w:val="60"/>
          <w:sz w:val="22"/>
          <w:szCs w:val="22"/>
        </w:rPr>
        <w:t xml:space="preserve"> </w:t>
      </w:r>
    </w:p>
    <w:p w14:paraId="0E02A3CB" w14:textId="4AA7E67B" w:rsidR="00260B77" w:rsidRPr="008D5AA8" w:rsidRDefault="00260B77" w:rsidP="00260B77">
      <w:pPr>
        <w:ind w:left="720" w:right="-20"/>
        <w:rPr>
          <w:b/>
          <w:bCs/>
          <w:sz w:val="22"/>
          <w:szCs w:val="22"/>
        </w:rPr>
      </w:pPr>
      <w:r w:rsidRPr="008D5AA8">
        <w:rPr>
          <w:sz w:val="22"/>
          <w:szCs w:val="22"/>
        </w:rPr>
        <w:t>Students must co</w:t>
      </w:r>
      <w:r w:rsidRPr="008D5AA8">
        <w:rPr>
          <w:spacing w:val="-2"/>
          <w:sz w:val="22"/>
          <w:szCs w:val="22"/>
        </w:rPr>
        <w:t>m</w:t>
      </w:r>
      <w:r w:rsidRPr="008D5AA8">
        <w:rPr>
          <w:sz w:val="22"/>
          <w:szCs w:val="22"/>
        </w:rPr>
        <w:t>p</w:t>
      </w:r>
      <w:r w:rsidRPr="008D5AA8">
        <w:rPr>
          <w:spacing w:val="2"/>
          <w:sz w:val="22"/>
          <w:szCs w:val="22"/>
        </w:rPr>
        <w:t>l</w:t>
      </w:r>
      <w:r w:rsidRPr="008D5AA8">
        <w:rPr>
          <w:sz w:val="22"/>
          <w:szCs w:val="22"/>
        </w:rPr>
        <w:t xml:space="preserve">ete </w:t>
      </w:r>
      <w:r w:rsidRPr="008D5AA8">
        <w:rPr>
          <w:b/>
          <w:bCs/>
          <w:i/>
          <w:sz w:val="22"/>
          <w:szCs w:val="22"/>
        </w:rPr>
        <w:t>a mini</w:t>
      </w:r>
      <w:r w:rsidRPr="008D5AA8">
        <w:rPr>
          <w:b/>
          <w:bCs/>
          <w:i/>
          <w:spacing w:val="-2"/>
          <w:sz w:val="22"/>
          <w:szCs w:val="22"/>
        </w:rPr>
        <w:t>m</w:t>
      </w:r>
      <w:r w:rsidRPr="008D5AA8">
        <w:rPr>
          <w:b/>
          <w:bCs/>
          <w:i/>
          <w:sz w:val="22"/>
          <w:szCs w:val="22"/>
        </w:rPr>
        <w:t>um of 100 total</w:t>
      </w:r>
    </w:p>
    <w:p w14:paraId="16524AFC" w14:textId="77777777" w:rsidR="00260B77" w:rsidRDefault="00260B77" w:rsidP="000C21DA">
      <w:pPr>
        <w:ind w:left="720" w:right="43"/>
        <w:rPr>
          <w:sz w:val="22"/>
          <w:szCs w:val="22"/>
        </w:rPr>
      </w:pPr>
      <w:r w:rsidRPr="008D5AA8">
        <w:rPr>
          <w:b/>
          <w:bCs/>
          <w:i/>
          <w:sz w:val="22"/>
          <w:szCs w:val="22"/>
        </w:rPr>
        <w:t>practicum hour</w:t>
      </w:r>
      <w:r w:rsidRPr="008D5AA8">
        <w:rPr>
          <w:i/>
          <w:sz w:val="22"/>
          <w:szCs w:val="22"/>
        </w:rPr>
        <w:t>s</w:t>
      </w:r>
      <w:r w:rsidRPr="008D5AA8">
        <w:rPr>
          <w:i/>
          <w:spacing w:val="1"/>
          <w:sz w:val="22"/>
          <w:szCs w:val="22"/>
        </w:rPr>
        <w:t xml:space="preserve"> </w:t>
      </w:r>
      <w:r>
        <w:rPr>
          <w:sz w:val="22"/>
          <w:szCs w:val="22"/>
        </w:rPr>
        <w:t>to meet the</w:t>
      </w:r>
      <w:r w:rsidRPr="008D5AA8">
        <w:rPr>
          <w:sz w:val="22"/>
          <w:szCs w:val="22"/>
        </w:rPr>
        <w:t xml:space="preserve"> requirements of this course. A</w:t>
      </w:r>
      <w:r w:rsidRPr="008D5AA8">
        <w:rPr>
          <w:i/>
          <w:sz w:val="22"/>
          <w:szCs w:val="22"/>
        </w:rPr>
        <w:t xml:space="preserve"> </w:t>
      </w:r>
      <w:r w:rsidRPr="008D5AA8">
        <w:rPr>
          <w:b/>
          <w:bCs/>
          <w:i/>
          <w:sz w:val="22"/>
          <w:szCs w:val="22"/>
        </w:rPr>
        <w:t>minimum of 40 direct service hour</w:t>
      </w:r>
      <w:r w:rsidRPr="0098203D">
        <w:rPr>
          <w:b/>
          <w:bCs/>
          <w:i/>
          <w:sz w:val="22"/>
          <w:szCs w:val="22"/>
        </w:rPr>
        <w:t>s</w:t>
      </w:r>
      <w:r w:rsidRPr="0098203D">
        <w:rPr>
          <w:b/>
          <w:bCs/>
          <w:sz w:val="22"/>
          <w:szCs w:val="22"/>
        </w:rPr>
        <w:t xml:space="preserve"> </w:t>
      </w:r>
      <w:r>
        <w:rPr>
          <w:sz w:val="22"/>
          <w:szCs w:val="22"/>
        </w:rPr>
        <w:t>are</w:t>
      </w:r>
      <w:r w:rsidRPr="008D5AA8">
        <w:rPr>
          <w:sz w:val="22"/>
          <w:szCs w:val="22"/>
        </w:rPr>
        <w:t xml:space="preserve"> required as part of the total 100 hours (CACREP 6.C.1)</w:t>
      </w:r>
      <w:r>
        <w:rPr>
          <w:sz w:val="22"/>
          <w:szCs w:val="22"/>
        </w:rPr>
        <w:t xml:space="preserve">.  Students will also continue to attend their sites throughout the semester, even if the minimum number of hours are completed prior to the end of the semester. </w:t>
      </w:r>
    </w:p>
    <w:p w14:paraId="22F69C5A" w14:textId="056F8652" w:rsidR="00DB05C5" w:rsidRDefault="00260B77" w:rsidP="00DB05C5">
      <w:pPr>
        <w:ind w:left="720" w:right="59"/>
        <w:rPr>
          <w:sz w:val="22"/>
          <w:szCs w:val="22"/>
        </w:rPr>
      </w:pPr>
      <w:r>
        <w:rPr>
          <w:sz w:val="22"/>
          <w:szCs w:val="22"/>
        </w:rPr>
        <w:t>S</w:t>
      </w:r>
      <w:r w:rsidR="00DB05C5" w:rsidRPr="008D5AA8">
        <w:rPr>
          <w:sz w:val="22"/>
          <w:szCs w:val="22"/>
        </w:rPr>
        <w:t xml:space="preserve">tudents will work with </w:t>
      </w:r>
      <w:r w:rsidR="00DB05C5" w:rsidRPr="008D5AA8">
        <w:rPr>
          <w:spacing w:val="-1"/>
          <w:sz w:val="22"/>
          <w:szCs w:val="22"/>
        </w:rPr>
        <w:t>s</w:t>
      </w:r>
      <w:r w:rsidR="00DB05C5" w:rsidRPr="008D5AA8">
        <w:rPr>
          <w:sz w:val="22"/>
          <w:szCs w:val="22"/>
        </w:rPr>
        <w:t>ite su</w:t>
      </w:r>
      <w:r w:rsidR="00DB05C5" w:rsidRPr="008D5AA8">
        <w:rPr>
          <w:spacing w:val="-1"/>
          <w:sz w:val="22"/>
          <w:szCs w:val="22"/>
        </w:rPr>
        <w:t>p</w:t>
      </w:r>
      <w:r w:rsidR="00DB05C5" w:rsidRPr="008D5AA8">
        <w:rPr>
          <w:sz w:val="22"/>
          <w:szCs w:val="22"/>
        </w:rPr>
        <w:t>ervis</w:t>
      </w:r>
      <w:r w:rsidR="00DB05C5" w:rsidRPr="008D5AA8">
        <w:rPr>
          <w:spacing w:val="-1"/>
          <w:sz w:val="22"/>
          <w:szCs w:val="22"/>
        </w:rPr>
        <w:t>o</w:t>
      </w:r>
      <w:r w:rsidR="00DB05C5" w:rsidRPr="008D5AA8">
        <w:rPr>
          <w:sz w:val="22"/>
          <w:szCs w:val="22"/>
        </w:rPr>
        <w:t xml:space="preserve">rs to schedule </w:t>
      </w:r>
      <w:r w:rsidR="00DB05C5" w:rsidRPr="008D5AA8">
        <w:rPr>
          <w:b/>
          <w:bCs/>
          <w:i/>
          <w:spacing w:val="-1"/>
          <w:sz w:val="22"/>
          <w:szCs w:val="22"/>
        </w:rPr>
        <w:t>8</w:t>
      </w:r>
      <w:r w:rsidR="00DB05C5" w:rsidRPr="008D5AA8">
        <w:rPr>
          <w:b/>
          <w:bCs/>
          <w:i/>
          <w:sz w:val="22"/>
          <w:szCs w:val="22"/>
        </w:rPr>
        <w:t>-</w:t>
      </w:r>
      <w:r w:rsidR="00DB05C5" w:rsidRPr="008D5AA8">
        <w:rPr>
          <w:b/>
          <w:bCs/>
          <w:i/>
          <w:spacing w:val="-1"/>
          <w:sz w:val="22"/>
          <w:szCs w:val="22"/>
        </w:rPr>
        <w:t>1</w:t>
      </w:r>
      <w:r w:rsidR="00DB05C5" w:rsidRPr="008D5AA8">
        <w:rPr>
          <w:b/>
          <w:bCs/>
          <w:i/>
          <w:sz w:val="22"/>
          <w:szCs w:val="22"/>
        </w:rPr>
        <w:t>0 hours per week</w:t>
      </w:r>
      <w:r w:rsidR="00DB05C5" w:rsidRPr="008D5AA8">
        <w:rPr>
          <w:i/>
          <w:sz w:val="22"/>
          <w:szCs w:val="22"/>
        </w:rPr>
        <w:t xml:space="preserve"> </w:t>
      </w:r>
      <w:r w:rsidR="00DB05C5" w:rsidRPr="008D5AA8">
        <w:rPr>
          <w:sz w:val="22"/>
          <w:szCs w:val="22"/>
        </w:rPr>
        <w:t>in which students will be at their practicum site</w:t>
      </w:r>
      <w:r>
        <w:rPr>
          <w:sz w:val="22"/>
          <w:szCs w:val="22"/>
        </w:rPr>
        <w:t xml:space="preserve">. </w:t>
      </w:r>
      <w:r w:rsidR="00DB05C5">
        <w:rPr>
          <w:sz w:val="22"/>
          <w:szCs w:val="22"/>
        </w:rPr>
        <w:t>S</w:t>
      </w:r>
      <w:r w:rsidR="00DB05C5" w:rsidRPr="008D5AA8">
        <w:rPr>
          <w:sz w:val="22"/>
          <w:szCs w:val="22"/>
        </w:rPr>
        <w:t xml:space="preserve">tudents are expected to </w:t>
      </w:r>
      <w:r w:rsidR="00DB05C5" w:rsidRPr="008D5AA8">
        <w:rPr>
          <w:spacing w:val="-2"/>
          <w:sz w:val="22"/>
          <w:szCs w:val="22"/>
        </w:rPr>
        <w:t>m</w:t>
      </w:r>
      <w:r w:rsidR="00DB05C5" w:rsidRPr="008D5AA8">
        <w:rPr>
          <w:sz w:val="22"/>
          <w:szCs w:val="22"/>
        </w:rPr>
        <w:t xml:space="preserve">aintain </w:t>
      </w:r>
      <w:r w:rsidR="00DB05C5">
        <w:rPr>
          <w:sz w:val="22"/>
          <w:szCs w:val="22"/>
        </w:rPr>
        <w:t xml:space="preserve">this </w:t>
      </w:r>
      <w:r w:rsidR="00DB05C5" w:rsidRPr="008D5AA8">
        <w:rPr>
          <w:sz w:val="22"/>
          <w:szCs w:val="22"/>
        </w:rPr>
        <w:t>schedule t</w:t>
      </w:r>
      <w:r w:rsidR="00DB05C5" w:rsidRPr="008D5AA8">
        <w:rPr>
          <w:spacing w:val="-1"/>
          <w:sz w:val="22"/>
          <w:szCs w:val="22"/>
        </w:rPr>
        <w:t>h</w:t>
      </w:r>
      <w:r w:rsidR="00DB05C5" w:rsidRPr="008D5AA8">
        <w:rPr>
          <w:sz w:val="22"/>
          <w:szCs w:val="22"/>
        </w:rPr>
        <w:t>ro</w:t>
      </w:r>
      <w:r w:rsidR="00DB05C5" w:rsidRPr="008D5AA8">
        <w:rPr>
          <w:spacing w:val="-1"/>
          <w:sz w:val="22"/>
          <w:szCs w:val="22"/>
        </w:rPr>
        <w:t>u</w:t>
      </w:r>
      <w:r w:rsidR="00DB05C5" w:rsidRPr="008D5AA8">
        <w:rPr>
          <w:sz w:val="22"/>
          <w:szCs w:val="22"/>
        </w:rPr>
        <w:t xml:space="preserve">ghout the semester unless changes are mutually agreed upon between the student and site supervisor and approved by the </w:t>
      </w:r>
      <w:r w:rsidR="00DB05C5">
        <w:rPr>
          <w:sz w:val="22"/>
          <w:szCs w:val="22"/>
        </w:rPr>
        <w:t>University Group Supervisor</w:t>
      </w:r>
      <w:r w:rsidR="00DB05C5" w:rsidRPr="008D5AA8">
        <w:rPr>
          <w:sz w:val="22"/>
          <w:szCs w:val="22"/>
        </w:rPr>
        <w:t xml:space="preserve">. </w:t>
      </w:r>
    </w:p>
    <w:p w14:paraId="69D8FD10" w14:textId="77777777" w:rsidR="00DB05C5" w:rsidRDefault="00DB05C5" w:rsidP="00DB05C5">
      <w:pPr>
        <w:ind w:left="720" w:right="59"/>
        <w:rPr>
          <w:sz w:val="22"/>
          <w:szCs w:val="22"/>
        </w:rPr>
      </w:pPr>
    </w:p>
    <w:p w14:paraId="44713CE2" w14:textId="42EC30A6" w:rsidR="00DB05C5" w:rsidRDefault="00DB05C5" w:rsidP="00DB05C5">
      <w:pPr>
        <w:ind w:left="720" w:right="59"/>
        <w:rPr>
          <w:sz w:val="22"/>
          <w:szCs w:val="22"/>
        </w:rPr>
      </w:pPr>
      <w:r w:rsidRPr="008D5AA8">
        <w:rPr>
          <w:sz w:val="22"/>
          <w:szCs w:val="22"/>
        </w:rPr>
        <w:t xml:space="preserve">In case of </w:t>
      </w:r>
      <w:r w:rsidR="00260B77" w:rsidRPr="008D5AA8">
        <w:rPr>
          <w:sz w:val="22"/>
          <w:szCs w:val="22"/>
        </w:rPr>
        <w:t>absences students</w:t>
      </w:r>
      <w:r w:rsidRPr="008D5AA8">
        <w:rPr>
          <w:sz w:val="22"/>
          <w:szCs w:val="22"/>
        </w:rPr>
        <w:t xml:space="preserve"> will noti</w:t>
      </w:r>
      <w:r w:rsidRPr="008D5AA8">
        <w:rPr>
          <w:spacing w:val="-1"/>
          <w:sz w:val="22"/>
          <w:szCs w:val="22"/>
        </w:rPr>
        <w:t>f</w:t>
      </w:r>
      <w:r w:rsidRPr="008D5AA8">
        <w:rPr>
          <w:sz w:val="22"/>
          <w:szCs w:val="22"/>
        </w:rPr>
        <w:t>y all sup</w:t>
      </w:r>
      <w:r w:rsidRPr="008D5AA8">
        <w:rPr>
          <w:spacing w:val="-1"/>
          <w:sz w:val="22"/>
          <w:szCs w:val="22"/>
        </w:rPr>
        <w:t>e</w:t>
      </w:r>
      <w:r w:rsidRPr="008D5AA8">
        <w:rPr>
          <w:sz w:val="22"/>
          <w:szCs w:val="22"/>
        </w:rPr>
        <w:t>rvis</w:t>
      </w:r>
      <w:r w:rsidRPr="008D5AA8">
        <w:rPr>
          <w:spacing w:val="-1"/>
          <w:sz w:val="22"/>
          <w:szCs w:val="22"/>
        </w:rPr>
        <w:t>or</w:t>
      </w:r>
      <w:r w:rsidRPr="008D5AA8">
        <w:rPr>
          <w:sz w:val="22"/>
          <w:szCs w:val="22"/>
        </w:rPr>
        <w:t>s</w:t>
      </w:r>
      <w:r>
        <w:rPr>
          <w:sz w:val="22"/>
          <w:szCs w:val="22"/>
        </w:rPr>
        <w:t xml:space="preserve"> (see Class Policies)</w:t>
      </w:r>
      <w:r w:rsidR="00260B77">
        <w:rPr>
          <w:sz w:val="22"/>
          <w:szCs w:val="22"/>
        </w:rPr>
        <w:t xml:space="preserve"> as soon as possible</w:t>
      </w:r>
      <w:r w:rsidRPr="008D5AA8">
        <w:rPr>
          <w:sz w:val="22"/>
          <w:szCs w:val="22"/>
        </w:rPr>
        <w:t xml:space="preserve">. Students are responsible for working with their site supervisor to ensure client care is considered in the case of a student’s absence. </w:t>
      </w:r>
    </w:p>
    <w:p w14:paraId="768C0C52" w14:textId="77777777" w:rsidR="00260B77" w:rsidRPr="008D5AA8" w:rsidRDefault="00260B77" w:rsidP="00DB05C5">
      <w:pPr>
        <w:ind w:left="720" w:right="59"/>
        <w:rPr>
          <w:sz w:val="22"/>
          <w:szCs w:val="22"/>
        </w:rPr>
      </w:pPr>
    </w:p>
    <w:p w14:paraId="228F7694" w14:textId="77777777" w:rsidR="00753F4B" w:rsidRDefault="00753F4B" w:rsidP="00753F4B">
      <w:pPr>
        <w:ind w:right="43"/>
        <w:rPr>
          <w:sz w:val="22"/>
          <w:szCs w:val="22"/>
        </w:rPr>
      </w:pPr>
    </w:p>
    <w:p w14:paraId="64460C32" w14:textId="4892DAC9" w:rsidR="00CC04DF" w:rsidRDefault="00753F4B">
      <w:pPr>
        <w:ind w:left="720"/>
        <w:rPr>
          <w:sz w:val="22"/>
          <w:szCs w:val="22"/>
        </w:rPr>
      </w:pPr>
      <w:r w:rsidRPr="000C21DA">
        <w:rPr>
          <w:b/>
          <w:bCs/>
          <w:sz w:val="22"/>
          <w:szCs w:val="22"/>
          <w:u w:val="single"/>
        </w:rPr>
        <w:t xml:space="preserve">D. </w:t>
      </w:r>
      <w:r w:rsidR="00E23592" w:rsidRPr="000C21DA">
        <w:rPr>
          <w:b/>
          <w:bCs/>
          <w:sz w:val="22"/>
          <w:szCs w:val="22"/>
          <w:u w:val="single"/>
        </w:rPr>
        <w:t xml:space="preserve">Digital </w:t>
      </w:r>
      <w:r w:rsidR="00CC04DF">
        <w:rPr>
          <w:b/>
          <w:bCs/>
          <w:sz w:val="22"/>
          <w:szCs w:val="22"/>
          <w:u w:val="single"/>
        </w:rPr>
        <w:t>a</w:t>
      </w:r>
      <w:r w:rsidR="00E23592" w:rsidRPr="000C21DA">
        <w:rPr>
          <w:b/>
          <w:bCs/>
          <w:sz w:val="22"/>
          <w:szCs w:val="22"/>
          <w:u w:val="single"/>
        </w:rPr>
        <w:t xml:space="preserve">udio </w:t>
      </w:r>
      <w:r w:rsidR="00CC04DF">
        <w:rPr>
          <w:b/>
          <w:bCs/>
          <w:sz w:val="22"/>
          <w:szCs w:val="22"/>
          <w:u w:val="single"/>
        </w:rPr>
        <w:t>r</w:t>
      </w:r>
      <w:r w:rsidR="00E23592" w:rsidRPr="000C21DA">
        <w:rPr>
          <w:b/>
          <w:bCs/>
          <w:sz w:val="22"/>
          <w:szCs w:val="22"/>
          <w:u w:val="single"/>
        </w:rPr>
        <w:t>ecording</w:t>
      </w:r>
      <w:r w:rsidRPr="000C21DA">
        <w:rPr>
          <w:b/>
          <w:bCs/>
          <w:sz w:val="22"/>
          <w:szCs w:val="22"/>
          <w:u w:val="single"/>
        </w:rPr>
        <w:t>s/</w:t>
      </w:r>
      <w:r w:rsidR="00CC04DF">
        <w:rPr>
          <w:b/>
          <w:bCs/>
          <w:sz w:val="22"/>
          <w:szCs w:val="22"/>
          <w:u w:val="single"/>
        </w:rPr>
        <w:t>w</w:t>
      </w:r>
      <w:r w:rsidRPr="000C21DA">
        <w:rPr>
          <w:b/>
          <w:bCs/>
          <w:sz w:val="22"/>
          <w:szCs w:val="22"/>
          <w:u w:val="single"/>
        </w:rPr>
        <w:t xml:space="preserve">ork </w:t>
      </w:r>
      <w:r w:rsidR="00CC04DF">
        <w:rPr>
          <w:b/>
          <w:bCs/>
          <w:sz w:val="22"/>
          <w:szCs w:val="22"/>
          <w:u w:val="single"/>
        </w:rPr>
        <w:t>s</w:t>
      </w:r>
      <w:r w:rsidRPr="000C21DA">
        <w:rPr>
          <w:b/>
          <w:bCs/>
          <w:sz w:val="22"/>
          <w:szCs w:val="22"/>
          <w:u w:val="single"/>
        </w:rPr>
        <w:t>amples.</w:t>
      </w:r>
      <w:r w:rsidRPr="00260B77">
        <w:rPr>
          <w:sz w:val="22"/>
          <w:szCs w:val="22"/>
        </w:rPr>
        <w:t xml:space="preserve"> </w:t>
      </w:r>
    </w:p>
    <w:p w14:paraId="484043A4" w14:textId="77777777" w:rsidR="00CC04DF" w:rsidRDefault="00CC04DF">
      <w:pPr>
        <w:ind w:left="720"/>
        <w:rPr>
          <w:sz w:val="22"/>
          <w:szCs w:val="22"/>
        </w:rPr>
      </w:pPr>
    </w:p>
    <w:p w14:paraId="29E8E00B" w14:textId="3E7FCF4B" w:rsidR="00E23592" w:rsidRDefault="00753F4B" w:rsidP="000C21DA">
      <w:pPr>
        <w:ind w:left="720"/>
        <w:rPr>
          <w:sz w:val="22"/>
          <w:szCs w:val="22"/>
        </w:rPr>
      </w:pPr>
      <w:r w:rsidRPr="000C21DA">
        <w:rPr>
          <w:sz w:val="22"/>
          <w:szCs w:val="22"/>
        </w:rPr>
        <w:t>Work samples are a required component of supervision</w:t>
      </w:r>
      <w:r w:rsidR="00FB4A85" w:rsidRPr="000C21DA">
        <w:rPr>
          <w:sz w:val="22"/>
          <w:szCs w:val="22"/>
        </w:rPr>
        <w:t xml:space="preserve">, work samples can only be individual counseling </w:t>
      </w:r>
      <w:r w:rsidR="00260B77" w:rsidRPr="00260B77">
        <w:rPr>
          <w:sz w:val="22"/>
          <w:szCs w:val="22"/>
        </w:rPr>
        <w:t>sessions.</w:t>
      </w:r>
      <w:r w:rsidRPr="000C21DA">
        <w:rPr>
          <w:sz w:val="22"/>
          <w:szCs w:val="22"/>
        </w:rPr>
        <w:t xml:space="preserve">  An average of two individual counseling sessions a week are to be taped</w:t>
      </w:r>
      <w:r w:rsidRPr="00260B77">
        <w:rPr>
          <w:sz w:val="22"/>
          <w:szCs w:val="22"/>
        </w:rPr>
        <w:t xml:space="preserve"> (digital audio) to meet this requirement. A </w:t>
      </w:r>
      <w:r w:rsidRPr="00260B77">
        <w:rPr>
          <w:b/>
          <w:bCs/>
          <w:i/>
          <w:iCs/>
          <w:sz w:val="22"/>
          <w:szCs w:val="22"/>
        </w:rPr>
        <w:t>Consent to Tape</w:t>
      </w:r>
      <w:r w:rsidRPr="00260B77">
        <w:rPr>
          <w:sz w:val="22"/>
          <w:szCs w:val="22"/>
        </w:rPr>
        <w:t xml:space="preserve"> form </w:t>
      </w:r>
      <w:r w:rsidRPr="00260B77">
        <w:rPr>
          <w:spacing w:val="-2"/>
          <w:sz w:val="22"/>
          <w:szCs w:val="22"/>
        </w:rPr>
        <w:t>m</w:t>
      </w:r>
      <w:r w:rsidRPr="00260B77">
        <w:rPr>
          <w:sz w:val="22"/>
          <w:szCs w:val="22"/>
        </w:rPr>
        <w:t>ust be obtained from each</w:t>
      </w:r>
      <w:r w:rsidRPr="00967E40">
        <w:rPr>
          <w:sz w:val="22"/>
          <w:szCs w:val="22"/>
        </w:rPr>
        <w:t xml:space="preserve"> client (a signed consent from parents is required for </w:t>
      </w:r>
      <w:r w:rsidRPr="00967E40">
        <w:rPr>
          <w:spacing w:val="-2"/>
          <w:sz w:val="22"/>
          <w:szCs w:val="22"/>
        </w:rPr>
        <w:t>m</w:t>
      </w:r>
      <w:r w:rsidRPr="00967E40">
        <w:rPr>
          <w:spacing w:val="1"/>
          <w:sz w:val="22"/>
          <w:szCs w:val="22"/>
        </w:rPr>
        <w:t>i</w:t>
      </w:r>
      <w:r w:rsidRPr="00967E40">
        <w:rPr>
          <w:sz w:val="22"/>
          <w:szCs w:val="22"/>
        </w:rPr>
        <w:t xml:space="preserve">nors). </w:t>
      </w:r>
      <w:r w:rsidR="00FB4A85">
        <w:rPr>
          <w:sz w:val="22"/>
          <w:szCs w:val="22"/>
        </w:rPr>
        <w:t xml:space="preserve"> Students are required to load sessions </w:t>
      </w:r>
      <w:r w:rsidR="00FB4A85" w:rsidRPr="0098203D">
        <w:rPr>
          <w:b/>
          <w:bCs/>
          <w:sz w:val="22"/>
          <w:szCs w:val="22"/>
        </w:rPr>
        <w:t>at least 48 hours</w:t>
      </w:r>
      <w:r w:rsidR="00FB4A85">
        <w:rPr>
          <w:sz w:val="22"/>
          <w:szCs w:val="22"/>
        </w:rPr>
        <w:t xml:space="preserve"> prior to Individual Supervision or on a weekly schedule identified by the Individual Supervisor. </w:t>
      </w:r>
    </w:p>
    <w:p w14:paraId="52AC2EDA" w14:textId="3261B322" w:rsidR="00E23592" w:rsidRDefault="00967E40" w:rsidP="0098203D">
      <w:pPr>
        <w:ind w:left="720"/>
        <w:rPr>
          <w:sz w:val="22"/>
          <w:szCs w:val="22"/>
        </w:rPr>
      </w:pPr>
      <w:r w:rsidRPr="00967E40">
        <w:rPr>
          <w:sz w:val="22"/>
          <w:szCs w:val="22"/>
        </w:rPr>
        <w:t xml:space="preserve">Recording devices can be obtained from the LRC. If you would like to purchase your own device, it will need to be approved by the </w:t>
      </w:r>
      <w:r w:rsidR="00297617">
        <w:rPr>
          <w:sz w:val="22"/>
          <w:szCs w:val="22"/>
        </w:rPr>
        <w:t>University Group and Individual Supervisor</w:t>
      </w:r>
      <w:r w:rsidRPr="00967E40">
        <w:rPr>
          <w:sz w:val="22"/>
          <w:szCs w:val="22"/>
        </w:rPr>
        <w:t xml:space="preserve">. </w:t>
      </w:r>
      <w:r w:rsidRPr="00297617">
        <w:rPr>
          <w:b/>
          <w:bCs/>
          <w:i/>
          <w:iCs/>
          <w:sz w:val="22"/>
          <w:szCs w:val="22"/>
        </w:rPr>
        <w:t>You are not permitted to use your phone as a recording device</w:t>
      </w:r>
      <w:r w:rsidRPr="00967E40">
        <w:rPr>
          <w:sz w:val="22"/>
          <w:szCs w:val="22"/>
        </w:rPr>
        <w:t xml:space="preserve">. </w:t>
      </w:r>
      <w:proofErr w:type="gramStart"/>
      <w:r w:rsidR="00753F4B" w:rsidRPr="00967E40">
        <w:rPr>
          <w:color w:val="000000"/>
          <w:sz w:val="22"/>
          <w:szCs w:val="22"/>
          <w:shd w:val="clear" w:color="auto" w:fill="FFFFFF"/>
        </w:rPr>
        <w:t>As long as</w:t>
      </w:r>
      <w:proofErr w:type="gramEnd"/>
      <w:r w:rsidR="00753F4B" w:rsidRPr="00967E40">
        <w:rPr>
          <w:color w:val="000000"/>
          <w:sz w:val="22"/>
          <w:szCs w:val="22"/>
          <w:shd w:val="clear" w:color="auto" w:fill="FFFFFF"/>
        </w:rPr>
        <w:t xml:space="preserve"> there is a recording on the devi</w:t>
      </w:r>
      <w:r w:rsidR="00753F4B">
        <w:rPr>
          <w:color w:val="000000"/>
          <w:sz w:val="22"/>
          <w:szCs w:val="22"/>
          <w:shd w:val="clear" w:color="auto" w:fill="FFFFFF"/>
        </w:rPr>
        <w:t>c</w:t>
      </w:r>
      <w:r w:rsidR="00753F4B" w:rsidRPr="00967E40">
        <w:rPr>
          <w:color w:val="000000"/>
          <w:sz w:val="22"/>
          <w:szCs w:val="22"/>
          <w:shd w:val="clear" w:color="auto" w:fill="FFFFFF"/>
        </w:rPr>
        <w:t>e, it should be kept in a safe and secure place as it contains confidential material.  </w:t>
      </w:r>
    </w:p>
    <w:p w14:paraId="4CEEEA2F" w14:textId="77777777" w:rsidR="00E23592" w:rsidRDefault="00E23592" w:rsidP="00E23592">
      <w:pPr>
        <w:ind w:left="1440"/>
        <w:rPr>
          <w:sz w:val="22"/>
          <w:szCs w:val="22"/>
        </w:rPr>
      </w:pPr>
    </w:p>
    <w:p w14:paraId="31969B7E" w14:textId="316CCCB3" w:rsidR="004C7E2E" w:rsidRDefault="00967E40" w:rsidP="004C7E2E">
      <w:pPr>
        <w:spacing w:before="16" w:line="260" w:lineRule="exact"/>
        <w:ind w:left="720"/>
        <w:rPr>
          <w:color w:val="000000"/>
          <w:sz w:val="22"/>
          <w:szCs w:val="22"/>
          <w:shd w:val="clear" w:color="auto" w:fill="FFFFFF"/>
        </w:rPr>
      </w:pPr>
      <w:r w:rsidRPr="00967E40">
        <w:rPr>
          <w:color w:val="000000"/>
          <w:sz w:val="22"/>
          <w:szCs w:val="22"/>
          <w:shd w:val="clear" w:color="auto" w:fill="FFFFFF"/>
        </w:rPr>
        <w:t xml:space="preserve">Once you have recorded the session, the session must be uploaded to Box </w:t>
      </w:r>
      <w:r w:rsidR="00753F4B">
        <w:rPr>
          <w:color w:val="000000"/>
          <w:sz w:val="22"/>
          <w:szCs w:val="22"/>
          <w:shd w:val="clear" w:color="auto" w:fill="FFFFFF"/>
        </w:rPr>
        <w:t xml:space="preserve">(in a secured folder only shared with your University Individual and Group Supervisor) </w:t>
      </w:r>
      <w:r w:rsidRPr="00967E40">
        <w:rPr>
          <w:color w:val="000000"/>
          <w:sz w:val="22"/>
          <w:szCs w:val="22"/>
          <w:shd w:val="clear" w:color="auto" w:fill="FFFFFF"/>
        </w:rPr>
        <w:t xml:space="preserve">and immediately </w:t>
      </w:r>
      <w:r w:rsidR="00297617">
        <w:rPr>
          <w:color w:val="000000"/>
          <w:sz w:val="22"/>
          <w:szCs w:val="22"/>
          <w:shd w:val="clear" w:color="auto" w:fill="FFFFFF"/>
        </w:rPr>
        <w:t xml:space="preserve">and </w:t>
      </w:r>
      <w:r w:rsidRPr="00967E40">
        <w:rPr>
          <w:color w:val="000000"/>
          <w:sz w:val="22"/>
          <w:szCs w:val="22"/>
          <w:shd w:val="clear" w:color="auto" w:fill="FFFFFF"/>
        </w:rPr>
        <w:t>deleted from the recording device. At the end of the semester, all recordings are to be deleted from Box.</w:t>
      </w:r>
    </w:p>
    <w:p w14:paraId="35F5CB1D" w14:textId="77777777" w:rsidR="00260B77" w:rsidRPr="008D5AA8" w:rsidRDefault="00260B77" w:rsidP="004C7E2E">
      <w:pPr>
        <w:spacing w:before="16" w:line="260" w:lineRule="exact"/>
        <w:ind w:left="720"/>
        <w:rPr>
          <w:sz w:val="22"/>
          <w:szCs w:val="22"/>
        </w:rPr>
      </w:pPr>
    </w:p>
    <w:p w14:paraId="2C83A836" w14:textId="77777777" w:rsidR="00CC04DF" w:rsidRDefault="00746610" w:rsidP="00FB4A85">
      <w:pPr>
        <w:ind w:left="720" w:right="60"/>
        <w:rPr>
          <w:sz w:val="22"/>
          <w:szCs w:val="22"/>
        </w:rPr>
      </w:pPr>
      <w:r w:rsidRPr="000C21DA">
        <w:rPr>
          <w:b/>
          <w:bCs/>
          <w:sz w:val="22"/>
          <w:szCs w:val="22"/>
          <w:u w:val="single"/>
        </w:rPr>
        <w:t>E</w:t>
      </w:r>
      <w:r w:rsidR="007D2733" w:rsidRPr="000C21DA">
        <w:rPr>
          <w:b/>
          <w:bCs/>
          <w:sz w:val="22"/>
          <w:szCs w:val="22"/>
          <w:u w:val="single"/>
        </w:rPr>
        <w:t xml:space="preserve">.  </w:t>
      </w:r>
      <w:r w:rsidR="009C79BE" w:rsidRPr="000C21DA">
        <w:rPr>
          <w:b/>
          <w:bCs/>
          <w:sz w:val="22"/>
          <w:szCs w:val="22"/>
          <w:u w:val="single"/>
        </w:rPr>
        <w:t>Clinical</w:t>
      </w:r>
      <w:r w:rsidR="009C79BE" w:rsidRPr="000C21DA">
        <w:rPr>
          <w:b/>
          <w:bCs/>
          <w:sz w:val="22"/>
          <w:szCs w:val="22"/>
          <w:u w:val="single" w:color="000000"/>
        </w:rPr>
        <w:t xml:space="preserve"> documentation</w:t>
      </w:r>
      <w:r w:rsidR="007D2733" w:rsidRPr="000C21DA">
        <w:rPr>
          <w:b/>
          <w:bCs/>
          <w:sz w:val="22"/>
          <w:szCs w:val="22"/>
          <w:u w:val="single" w:color="000000"/>
        </w:rPr>
        <w:t>.</w:t>
      </w:r>
      <w:r w:rsidR="007D2733" w:rsidRPr="008D5AA8">
        <w:rPr>
          <w:sz w:val="22"/>
          <w:szCs w:val="22"/>
        </w:rPr>
        <w:t xml:space="preserve">  </w:t>
      </w:r>
    </w:p>
    <w:p w14:paraId="75C89DDB" w14:textId="77777777" w:rsidR="00CC04DF" w:rsidRDefault="00CC04DF" w:rsidP="00FB4A85">
      <w:pPr>
        <w:ind w:left="720" w:right="60"/>
        <w:rPr>
          <w:sz w:val="22"/>
          <w:szCs w:val="22"/>
        </w:rPr>
      </w:pPr>
    </w:p>
    <w:p w14:paraId="0532A83C" w14:textId="3806BE8B" w:rsidR="00FB4A85" w:rsidRDefault="00753F4B" w:rsidP="00FB4A85">
      <w:pPr>
        <w:ind w:left="720" w:right="60"/>
        <w:rPr>
          <w:sz w:val="22"/>
          <w:szCs w:val="22"/>
        </w:rPr>
      </w:pPr>
      <w:r>
        <w:rPr>
          <w:sz w:val="22"/>
          <w:szCs w:val="22"/>
        </w:rPr>
        <w:t>Students will be required to provide approved documentation for all counseling direct hours (group and individual sessions</w:t>
      </w:r>
      <w:r w:rsidR="00FB4A85">
        <w:rPr>
          <w:sz w:val="22"/>
          <w:szCs w:val="22"/>
        </w:rPr>
        <w:t xml:space="preserve"> as documented in practicum log</w:t>
      </w:r>
      <w:r>
        <w:rPr>
          <w:sz w:val="22"/>
          <w:szCs w:val="22"/>
        </w:rPr>
        <w:t>)</w:t>
      </w:r>
      <w:r w:rsidR="00FB4A85">
        <w:rPr>
          <w:sz w:val="22"/>
          <w:szCs w:val="22"/>
        </w:rPr>
        <w:t>.   All required clinical documentation is to be loaded into the secure BOX folder</w:t>
      </w:r>
      <w:r w:rsidR="00260B77">
        <w:rPr>
          <w:sz w:val="22"/>
          <w:szCs w:val="22"/>
        </w:rPr>
        <w:t xml:space="preserve"> (following appropriate professional [ACA, 2014, CACREP, 2016], HIPAA, FERPA, and University standards)</w:t>
      </w:r>
      <w:r w:rsidR="00FB4A85">
        <w:rPr>
          <w:sz w:val="22"/>
          <w:szCs w:val="22"/>
        </w:rPr>
        <w:t xml:space="preserve">. This documentation should have no identifying client data.   Clinical Documentation templates are provided in CANVAS/CED Professional Experiences Handbook.  </w:t>
      </w:r>
    </w:p>
    <w:p w14:paraId="48542448" w14:textId="5BC86EE0" w:rsidR="007973DF" w:rsidRDefault="007973DF" w:rsidP="00FB4A85">
      <w:pPr>
        <w:ind w:left="720" w:right="60"/>
        <w:rPr>
          <w:sz w:val="22"/>
          <w:szCs w:val="22"/>
        </w:rPr>
      </w:pPr>
    </w:p>
    <w:p w14:paraId="33527BBD" w14:textId="06606E43" w:rsidR="007973DF" w:rsidRDefault="007973DF" w:rsidP="00FB4A85">
      <w:pPr>
        <w:ind w:left="720" w:right="60"/>
        <w:rPr>
          <w:sz w:val="22"/>
          <w:szCs w:val="22"/>
        </w:rPr>
      </w:pPr>
      <w:r>
        <w:rPr>
          <w:sz w:val="22"/>
          <w:szCs w:val="22"/>
        </w:rPr>
        <w:t xml:space="preserve">Students </w:t>
      </w:r>
      <w:r w:rsidRPr="0098203D">
        <w:rPr>
          <w:b/>
          <w:bCs/>
          <w:sz w:val="22"/>
          <w:szCs w:val="22"/>
        </w:rPr>
        <w:t>not meeting requirements</w:t>
      </w:r>
      <w:r>
        <w:rPr>
          <w:sz w:val="22"/>
          <w:szCs w:val="22"/>
        </w:rPr>
        <w:t xml:space="preserve"> for required documentation, including the timelines required for uploading of documentation and work samples, </w:t>
      </w:r>
      <w:r w:rsidRPr="000C21DA">
        <w:rPr>
          <w:b/>
          <w:bCs/>
          <w:sz w:val="22"/>
          <w:szCs w:val="22"/>
        </w:rPr>
        <w:t>may be prohibited from accruing hours, attending their sites or may receive an incomplete for practicum.</w:t>
      </w:r>
      <w:r>
        <w:rPr>
          <w:sz w:val="22"/>
          <w:szCs w:val="22"/>
        </w:rPr>
        <w:t xml:space="preserve">   </w:t>
      </w:r>
    </w:p>
    <w:p w14:paraId="37C273BE" w14:textId="77777777" w:rsidR="00FB4A85" w:rsidRDefault="00FB4A85" w:rsidP="00753F4B">
      <w:pPr>
        <w:ind w:left="720" w:right="60"/>
        <w:rPr>
          <w:sz w:val="22"/>
          <w:szCs w:val="22"/>
        </w:rPr>
      </w:pPr>
    </w:p>
    <w:p w14:paraId="14C538BB" w14:textId="78380DBE" w:rsidR="00FB4A85" w:rsidRDefault="00FB4A85" w:rsidP="000C21DA">
      <w:pPr>
        <w:ind w:left="1440" w:right="60"/>
        <w:rPr>
          <w:sz w:val="22"/>
          <w:szCs w:val="22"/>
        </w:rPr>
      </w:pPr>
      <w:r w:rsidRPr="000C21DA">
        <w:rPr>
          <w:b/>
          <w:bCs/>
          <w:sz w:val="22"/>
          <w:szCs w:val="22"/>
          <w:u w:val="single"/>
        </w:rPr>
        <w:t>Progress Notes:</w:t>
      </w:r>
      <w:r>
        <w:rPr>
          <w:sz w:val="22"/>
          <w:szCs w:val="22"/>
        </w:rPr>
        <w:t xml:space="preserve"> Students will be required to submit a progress note for </w:t>
      </w:r>
      <w:r w:rsidRPr="0098203D">
        <w:rPr>
          <w:b/>
          <w:bCs/>
          <w:i/>
          <w:iCs/>
          <w:sz w:val="22"/>
          <w:szCs w:val="22"/>
        </w:rPr>
        <w:t>all</w:t>
      </w:r>
      <w:r>
        <w:rPr>
          <w:sz w:val="22"/>
          <w:szCs w:val="22"/>
        </w:rPr>
        <w:t xml:space="preserve"> individual session and group session documented in their direct hours.  Progress notes are to be submitted within </w:t>
      </w:r>
      <w:r w:rsidRPr="000C21DA">
        <w:rPr>
          <w:b/>
          <w:bCs/>
          <w:sz w:val="22"/>
          <w:szCs w:val="22"/>
        </w:rPr>
        <w:t>48 hours of completing the session.</w:t>
      </w:r>
      <w:r>
        <w:rPr>
          <w:sz w:val="22"/>
          <w:szCs w:val="22"/>
        </w:rPr>
        <w:t xml:space="preserve">   </w:t>
      </w:r>
    </w:p>
    <w:p w14:paraId="3258FE24" w14:textId="3F3E11C3" w:rsidR="00FB4A85" w:rsidRDefault="00FB4A85" w:rsidP="00753F4B">
      <w:pPr>
        <w:ind w:left="720" w:right="60"/>
        <w:rPr>
          <w:sz w:val="22"/>
          <w:szCs w:val="22"/>
        </w:rPr>
      </w:pPr>
    </w:p>
    <w:p w14:paraId="4B3C4779" w14:textId="12E0D317" w:rsidR="00FB4A85" w:rsidRDefault="00FB4A85" w:rsidP="000C21DA">
      <w:pPr>
        <w:ind w:left="1440" w:right="60"/>
        <w:rPr>
          <w:sz w:val="22"/>
          <w:szCs w:val="22"/>
        </w:rPr>
      </w:pPr>
      <w:r w:rsidRPr="000C21DA">
        <w:rPr>
          <w:b/>
          <w:bCs/>
          <w:sz w:val="22"/>
          <w:szCs w:val="22"/>
          <w:u w:val="single"/>
        </w:rPr>
        <w:t>Session Summary:</w:t>
      </w:r>
      <w:r>
        <w:rPr>
          <w:sz w:val="22"/>
          <w:szCs w:val="22"/>
        </w:rPr>
        <w:t xml:space="preserve"> Students will also be asked to complete a session summary </w:t>
      </w:r>
      <w:r w:rsidRPr="0098203D">
        <w:rPr>
          <w:b/>
          <w:bCs/>
          <w:sz w:val="22"/>
          <w:szCs w:val="22"/>
        </w:rPr>
        <w:t>for each work sample (digital audio recording).</w:t>
      </w:r>
      <w:r>
        <w:rPr>
          <w:sz w:val="22"/>
          <w:szCs w:val="22"/>
        </w:rPr>
        <w:t xml:space="preserve"> Session Summaries must be loaded at least </w:t>
      </w:r>
      <w:r w:rsidRPr="000C21DA">
        <w:rPr>
          <w:b/>
          <w:bCs/>
          <w:sz w:val="22"/>
          <w:szCs w:val="22"/>
        </w:rPr>
        <w:t>48 hours prior</w:t>
      </w:r>
      <w:r>
        <w:rPr>
          <w:sz w:val="22"/>
          <w:szCs w:val="22"/>
        </w:rPr>
        <w:t xml:space="preserve"> to Individual Supervision sessions, corresponding to loading the work sample.     </w:t>
      </w:r>
    </w:p>
    <w:p w14:paraId="154C3DDB" w14:textId="77777777" w:rsidR="00FB4A85" w:rsidRDefault="00FB4A85" w:rsidP="00753F4B">
      <w:pPr>
        <w:ind w:left="720" w:right="60"/>
        <w:rPr>
          <w:sz w:val="22"/>
          <w:szCs w:val="22"/>
        </w:rPr>
      </w:pPr>
    </w:p>
    <w:p w14:paraId="735B6FF6" w14:textId="1195133D" w:rsidR="009C79BE" w:rsidRPr="000C21DA" w:rsidRDefault="00FB4A85" w:rsidP="000C21DA">
      <w:pPr>
        <w:ind w:left="720" w:right="60" w:firstLine="720"/>
        <w:rPr>
          <w:sz w:val="22"/>
          <w:szCs w:val="22"/>
          <w:u w:val="single"/>
        </w:rPr>
      </w:pPr>
      <w:r w:rsidRPr="000C21DA">
        <w:rPr>
          <w:b/>
          <w:bCs/>
          <w:sz w:val="22"/>
          <w:szCs w:val="22"/>
          <w:u w:val="single"/>
        </w:rPr>
        <w:t>Treatment Plans:</w:t>
      </w:r>
      <w:r w:rsidRPr="000C21DA">
        <w:rPr>
          <w:sz w:val="22"/>
          <w:szCs w:val="22"/>
          <w:u w:val="single"/>
        </w:rPr>
        <w:t xml:space="preserve"> </w:t>
      </w:r>
    </w:p>
    <w:p w14:paraId="2318BB4F" w14:textId="7EE24971" w:rsidR="009C79BE" w:rsidRPr="008D5AA8" w:rsidRDefault="009C79BE" w:rsidP="000C21DA">
      <w:pPr>
        <w:ind w:left="1440" w:right="60"/>
        <w:rPr>
          <w:sz w:val="22"/>
          <w:szCs w:val="22"/>
        </w:rPr>
      </w:pPr>
      <w:r w:rsidRPr="008D5AA8">
        <w:rPr>
          <w:spacing w:val="-2"/>
          <w:sz w:val="22"/>
          <w:szCs w:val="22"/>
        </w:rPr>
        <w:t>Students are required to complete t</w:t>
      </w:r>
      <w:r w:rsidR="0027287E" w:rsidRPr="008D5AA8">
        <w:rPr>
          <w:spacing w:val="-2"/>
          <w:sz w:val="22"/>
          <w:szCs w:val="22"/>
        </w:rPr>
        <w:t>reatment plan</w:t>
      </w:r>
      <w:r w:rsidRPr="008D5AA8">
        <w:rPr>
          <w:spacing w:val="-2"/>
          <w:sz w:val="22"/>
          <w:szCs w:val="22"/>
        </w:rPr>
        <w:t xml:space="preserve">s for every individual client after </w:t>
      </w:r>
      <w:r w:rsidR="0027287E" w:rsidRPr="008D5AA8">
        <w:rPr>
          <w:spacing w:val="-2"/>
          <w:sz w:val="22"/>
          <w:szCs w:val="22"/>
        </w:rPr>
        <w:t xml:space="preserve">three </w:t>
      </w:r>
      <w:r w:rsidRPr="008D5AA8">
        <w:rPr>
          <w:spacing w:val="-2"/>
          <w:sz w:val="22"/>
          <w:szCs w:val="22"/>
        </w:rPr>
        <w:t xml:space="preserve">counseling </w:t>
      </w:r>
      <w:r w:rsidR="0027287E" w:rsidRPr="008D5AA8">
        <w:rPr>
          <w:spacing w:val="-2"/>
          <w:sz w:val="22"/>
          <w:szCs w:val="22"/>
        </w:rPr>
        <w:t>sessions</w:t>
      </w:r>
      <w:r w:rsidRPr="008D5AA8">
        <w:rPr>
          <w:spacing w:val="-2"/>
          <w:sz w:val="22"/>
          <w:szCs w:val="22"/>
        </w:rPr>
        <w:t>. Treatment plans should be reviewed and updated after every three additional sessions.</w:t>
      </w:r>
      <w:r w:rsidR="0027287E" w:rsidRPr="008D5AA8">
        <w:rPr>
          <w:spacing w:val="-2"/>
          <w:sz w:val="22"/>
          <w:szCs w:val="22"/>
        </w:rPr>
        <w:t xml:space="preserve"> </w:t>
      </w:r>
      <w:r w:rsidRPr="008D5AA8">
        <w:rPr>
          <w:spacing w:val="-2"/>
          <w:sz w:val="22"/>
          <w:szCs w:val="22"/>
        </w:rPr>
        <w:t xml:space="preserve">Treatment plan must show evidence of students’ knowledge and application of counseling theory, including </w:t>
      </w:r>
      <w:proofErr w:type="gramStart"/>
      <w:r w:rsidRPr="008D5AA8">
        <w:rPr>
          <w:spacing w:val="-2"/>
          <w:sz w:val="22"/>
          <w:szCs w:val="22"/>
        </w:rPr>
        <w:t>empirically-supported</w:t>
      </w:r>
      <w:proofErr w:type="gramEnd"/>
      <w:r w:rsidRPr="008D5AA8">
        <w:rPr>
          <w:spacing w:val="-2"/>
          <w:sz w:val="22"/>
          <w:szCs w:val="22"/>
        </w:rPr>
        <w:t xml:space="preserve"> and culturally-relevant practices.  For example, s</w:t>
      </w:r>
      <w:r w:rsidRPr="008D5AA8">
        <w:rPr>
          <w:sz w:val="22"/>
          <w:szCs w:val="22"/>
        </w:rPr>
        <w:t>tudents’ theoretical approaches should be evident in the goals and objectives, interventions, and evaluation of the outcomes included on the treatment plan.</w:t>
      </w:r>
    </w:p>
    <w:p w14:paraId="1F94421C" w14:textId="77777777" w:rsidR="009C79BE" w:rsidRPr="008D5AA8" w:rsidRDefault="009C79BE" w:rsidP="004A2554">
      <w:pPr>
        <w:ind w:left="720" w:right="389"/>
        <w:rPr>
          <w:sz w:val="22"/>
          <w:szCs w:val="22"/>
        </w:rPr>
      </w:pPr>
    </w:p>
    <w:p w14:paraId="09BB8842" w14:textId="04692203" w:rsidR="00DC2F24" w:rsidRDefault="00DC2F24" w:rsidP="004A2554">
      <w:pPr>
        <w:ind w:left="720" w:right="389"/>
        <w:rPr>
          <w:b/>
          <w:bCs/>
          <w:sz w:val="22"/>
          <w:szCs w:val="22"/>
        </w:rPr>
      </w:pPr>
      <w:r>
        <w:rPr>
          <w:b/>
          <w:bCs/>
          <w:sz w:val="22"/>
          <w:szCs w:val="22"/>
        </w:rPr>
        <w:t xml:space="preserve"> </w:t>
      </w:r>
    </w:p>
    <w:p w14:paraId="15DCD7D9" w14:textId="54516404" w:rsidR="005974B5" w:rsidRDefault="005974B5" w:rsidP="004A2554">
      <w:pPr>
        <w:ind w:left="720" w:right="389"/>
        <w:rPr>
          <w:b/>
          <w:bCs/>
          <w:sz w:val="22"/>
          <w:szCs w:val="22"/>
        </w:rPr>
      </w:pPr>
    </w:p>
    <w:p w14:paraId="0345E8C1" w14:textId="21D1EEBC" w:rsidR="00CC04DF" w:rsidRDefault="00746610" w:rsidP="00746610">
      <w:pPr>
        <w:ind w:left="720" w:right="389"/>
        <w:rPr>
          <w:b/>
          <w:bCs/>
          <w:sz w:val="22"/>
          <w:szCs w:val="22"/>
        </w:rPr>
      </w:pPr>
      <w:r w:rsidRPr="0098203D">
        <w:rPr>
          <w:b/>
          <w:bCs/>
          <w:sz w:val="22"/>
          <w:szCs w:val="22"/>
          <w:u w:val="single"/>
        </w:rPr>
        <w:t xml:space="preserve">F. Site, </w:t>
      </w:r>
      <w:proofErr w:type="gramStart"/>
      <w:r w:rsidR="00CC04DF">
        <w:rPr>
          <w:b/>
          <w:bCs/>
          <w:sz w:val="22"/>
          <w:szCs w:val="22"/>
          <w:u w:val="single"/>
        </w:rPr>
        <w:t>p</w:t>
      </w:r>
      <w:r w:rsidRPr="0098203D">
        <w:rPr>
          <w:b/>
          <w:bCs/>
          <w:sz w:val="22"/>
          <w:szCs w:val="22"/>
          <w:u w:val="single"/>
        </w:rPr>
        <w:t>rogram</w:t>
      </w:r>
      <w:proofErr w:type="gramEnd"/>
      <w:r w:rsidRPr="0098203D">
        <w:rPr>
          <w:b/>
          <w:bCs/>
          <w:sz w:val="22"/>
          <w:szCs w:val="22"/>
          <w:u w:val="single"/>
        </w:rPr>
        <w:t xml:space="preserve"> and </w:t>
      </w:r>
      <w:r w:rsidR="00CC04DF">
        <w:rPr>
          <w:b/>
          <w:bCs/>
          <w:sz w:val="22"/>
          <w:szCs w:val="22"/>
          <w:u w:val="single"/>
        </w:rPr>
        <w:t>e</w:t>
      </w:r>
      <w:r w:rsidRPr="0098203D">
        <w:rPr>
          <w:b/>
          <w:bCs/>
          <w:sz w:val="22"/>
          <w:szCs w:val="22"/>
          <w:u w:val="single"/>
        </w:rPr>
        <w:t xml:space="preserve">valuation </w:t>
      </w:r>
      <w:r w:rsidR="00CC04DF">
        <w:rPr>
          <w:b/>
          <w:bCs/>
          <w:sz w:val="22"/>
          <w:szCs w:val="22"/>
          <w:u w:val="single"/>
        </w:rPr>
        <w:t>d</w:t>
      </w:r>
      <w:r w:rsidRPr="0098203D">
        <w:rPr>
          <w:b/>
          <w:bCs/>
          <w:sz w:val="22"/>
          <w:szCs w:val="22"/>
          <w:u w:val="single"/>
        </w:rPr>
        <w:t>ocumentation</w:t>
      </w:r>
      <w:r>
        <w:rPr>
          <w:b/>
          <w:bCs/>
          <w:sz w:val="22"/>
          <w:szCs w:val="22"/>
        </w:rPr>
        <w:t xml:space="preserve">. </w:t>
      </w:r>
    </w:p>
    <w:p w14:paraId="74359603" w14:textId="77777777" w:rsidR="00CC04DF" w:rsidRDefault="00CC04DF" w:rsidP="00746610">
      <w:pPr>
        <w:ind w:left="720" w:right="389"/>
        <w:rPr>
          <w:sz w:val="22"/>
          <w:szCs w:val="22"/>
        </w:rPr>
      </w:pPr>
    </w:p>
    <w:p w14:paraId="0FB94556" w14:textId="358CC385" w:rsidR="00746610" w:rsidRDefault="00746610" w:rsidP="00746610">
      <w:pPr>
        <w:ind w:left="720" w:right="389"/>
        <w:rPr>
          <w:sz w:val="22"/>
          <w:szCs w:val="22"/>
        </w:rPr>
      </w:pPr>
      <w:r w:rsidRPr="0098203D">
        <w:rPr>
          <w:sz w:val="22"/>
          <w:szCs w:val="22"/>
        </w:rPr>
        <w:t>In addition to clinical documentation students are required to provide documentation related to their sites, program requirements and evaluation.</w:t>
      </w:r>
      <w:r>
        <w:rPr>
          <w:sz w:val="22"/>
          <w:szCs w:val="22"/>
        </w:rPr>
        <w:t xml:space="preserve"> This includes submission of required documentation (CACREP 2016) corresponding to practicum requirements. </w:t>
      </w:r>
    </w:p>
    <w:p w14:paraId="2E27133D" w14:textId="20546F07" w:rsidR="00746610" w:rsidRDefault="00746610" w:rsidP="00746610">
      <w:pPr>
        <w:ind w:left="720" w:right="389"/>
        <w:rPr>
          <w:sz w:val="22"/>
          <w:szCs w:val="22"/>
        </w:rPr>
      </w:pPr>
    </w:p>
    <w:tbl>
      <w:tblPr>
        <w:tblStyle w:val="TableGrid"/>
        <w:tblW w:w="0" w:type="auto"/>
        <w:tblInd w:w="720" w:type="dxa"/>
        <w:tblLook w:val="04A0" w:firstRow="1" w:lastRow="0" w:firstColumn="1" w:lastColumn="0" w:noHBand="0" w:noVBand="1"/>
      </w:tblPr>
      <w:tblGrid>
        <w:gridCol w:w="2346"/>
        <w:gridCol w:w="1253"/>
        <w:gridCol w:w="3118"/>
        <w:gridCol w:w="1913"/>
      </w:tblGrid>
      <w:tr w:rsidR="00746610" w14:paraId="31DE21F8" w14:textId="33638E23" w:rsidTr="0098203D">
        <w:tc>
          <w:tcPr>
            <w:tcW w:w="2519" w:type="dxa"/>
          </w:tcPr>
          <w:p w14:paraId="13B6DC20" w14:textId="62EA2867" w:rsidR="00746610" w:rsidRPr="000C21DA" w:rsidRDefault="00746610" w:rsidP="00746610">
            <w:pPr>
              <w:ind w:right="389"/>
              <w:rPr>
                <w:b/>
                <w:bCs/>
                <w:sz w:val="22"/>
                <w:szCs w:val="22"/>
              </w:rPr>
            </w:pPr>
            <w:proofErr w:type="spellStart"/>
            <w:r w:rsidRPr="000C21DA">
              <w:rPr>
                <w:b/>
                <w:bCs/>
                <w:sz w:val="22"/>
                <w:szCs w:val="22"/>
              </w:rPr>
              <w:t>Tevera</w:t>
            </w:r>
            <w:proofErr w:type="spellEnd"/>
            <w:r w:rsidRPr="000C21DA">
              <w:rPr>
                <w:b/>
                <w:bCs/>
                <w:sz w:val="22"/>
                <w:szCs w:val="22"/>
              </w:rPr>
              <w:t xml:space="preserve"> </w:t>
            </w:r>
          </w:p>
        </w:tc>
        <w:tc>
          <w:tcPr>
            <w:tcW w:w="626" w:type="dxa"/>
          </w:tcPr>
          <w:p w14:paraId="23FE88D4" w14:textId="77777777" w:rsidR="00746610" w:rsidRPr="000C21DA" w:rsidRDefault="00746610" w:rsidP="00746610">
            <w:pPr>
              <w:ind w:right="389"/>
              <w:rPr>
                <w:b/>
                <w:bCs/>
                <w:sz w:val="22"/>
                <w:szCs w:val="22"/>
              </w:rPr>
            </w:pPr>
          </w:p>
        </w:tc>
        <w:tc>
          <w:tcPr>
            <w:tcW w:w="3484" w:type="dxa"/>
          </w:tcPr>
          <w:p w14:paraId="69278519" w14:textId="014DE2B2" w:rsidR="00746610" w:rsidRPr="000C21DA" w:rsidRDefault="00746610" w:rsidP="00746610">
            <w:pPr>
              <w:ind w:right="389"/>
              <w:rPr>
                <w:b/>
                <w:bCs/>
                <w:sz w:val="22"/>
                <w:szCs w:val="22"/>
              </w:rPr>
            </w:pPr>
            <w:r w:rsidRPr="000C21DA">
              <w:rPr>
                <w:b/>
                <w:bCs/>
                <w:sz w:val="22"/>
                <w:szCs w:val="22"/>
              </w:rPr>
              <w:t xml:space="preserve">BOX </w:t>
            </w:r>
          </w:p>
        </w:tc>
        <w:tc>
          <w:tcPr>
            <w:tcW w:w="2001" w:type="dxa"/>
          </w:tcPr>
          <w:p w14:paraId="0D50B633" w14:textId="77777777" w:rsidR="00746610" w:rsidRDefault="00746610" w:rsidP="00746610">
            <w:pPr>
              <w:ind w:right="389"/>
              <w:rPr>
                <w:sz w:val="22"/>
                <w:szCs w:val="22"/>
              </w:rPr>
            </w:pPr>
          </w:p>
        </w:tc>
      </w:tr>
      <w:tr w:rsidR="00746610" w14:paraId="5E27B021" w14:textId="6C6A8210" w:rsidTr="0098203D">
        <w:tc>
          <w:tcPr>
            <w:tcW w:w="2519" w:type="dxa"/>
          </w:tcPr>
          <w:p w14:paraId="0F0EAA5C" w14:textId="00ACCE83" w:rsidR="00746610" w:rsidRDefault="00746610" w:rsidP="00746610">
            <w:pPr>
              <w:ind w:right="389"/>
              <w:rPr>
                <w:sz w:val="22"/>
                <w:szCs w:val="22"/>
              </w:rPr>
            </w:pPr>
            <w:r>
              <w:rPr>
                <w:sz w:val="22"/>
                <w:szCs w:val="22"/>
              </w:rPr>
              <w:t>Site and Supervisor Information Form</w:t>
            </w:r>
          </w:p>
        </w:tc>
        <w:tc>
          <w:tcPr>
            <w:tcW w:w="626" w:type="dxa"/>
          </w:tcPr>
          <w:p w14:paraId="3B942536" w14:textId="23BA5E5E" w:rsidR="00746610" w:rsidRDefault="00746610" w:rsidP="00746610">
            <w:pPr>
              <w:ind w:right="389"/>
              <w:rPr>
                <w:sz w:val="22"/>
                <w:szCs w:val="22"/>
              </w:rPr>
            </w:pPr>
            <w:r>
              <w:rPr>
                <w:sz w:val="22"/>
                <w:szCs w:val="22"/>
              </w:rPr>
              <w:t>Upload</w:t>
            </w:r>
          </w:p>
        </w:tc>
        <w:tc>
          <w:tcPr>
            <w:tcW w:w="3484" w:type="dxa"/>
          </w:tcPr>
          <w:p w14:paraId="40AA3E60" w14:textId="38BFF233" w:rsidR="00746610" w:rsidRDefault="00746610" w:rsidP="00746610">
            <w:pPr>
              <w:ind w:right="389"/>
              <w:rPr>
                <w:sz w:val="22"/>
                <w:szCs w:val="22"/>
              </w:rPr>
            </w:pPr>
            <w:r>
              <w:rPr>
                <w:sz w:val="22"/>
                <w:szCs w:val="22"/>
              </w:rPr>
              <w:t>Site and Supervisor Information Form</w:t>
            </w:r>
          </w:p>
        </w:tc>
        <w:tc>
          <w:tcPr>
            <w:tcW w:w="2001" w:type="dxa"/>
          </w:tcPr>
          <w:p w14:paraId="4D0CA137" w14:textId="17F315B6" w:rsidR="00746610" w:rsidRDefault="00746610" w:rsidP="00746610">
            <w:pPr>
              <w:ind w:right="389"/>
              <w:rPr>
                <w:sz w:val="22"/>
                <w:szCs w:val="22"/>
              </w:rPr>
            </w:pPr>
            <w:r>
              <w:rPr>
                <w:sz w:val="22"/>
                <w:szCs w:val="22"/>
              </w:rPr>
              <w:t xml:space="preserve">Upload </w:t>
            </w:r>
          </w:p>
        </w:tc>
      </w:tr>
      <w:tr w:rsidR="00746610" w14:paraId="21C23060" w14:textId="78918921" w:rsidTr="0098203D">
        <w:tc>
          <w:tcPr>
            <w:tcW w:w="2519" w:type="dxa"/>
          </w:tcPr>
          <w:p w14:paraId="1061DCB5" w14:textId="395A62FF" w:rsidR="00746610" w:rsidRDefault="00746610" w:rsidP="00746610">
            <w:pPr>
              <w:ind w:right="389"/>
              <w:rPr>
                <w:sz w:val="22"/>
                <w:szCs w:val="22"/>
              </w:rPr>
            </w:pPr>
            <w:r>
              <w:rPr>
                <w:sz w:val="22"/>
                <w:szCs w:val="22"/>
              </w:rPr>
              <w:t xml:space="preserve">Proof of Liability Insurance </w:t>
            </w:r>
          </w:p>
        </w:tc>
        <w:tc>
          <w:tcPr>
            <w:tcW w:w="626" w:type="dxa"/>
          </w:tcPr>
          <w:p w14:paraId="4F1C346F" w14:textId="1B406DC4" w:rsidR="00746610" w:rsidRDefault="00746610" w:rsidP="00746610">
            <w:pPr>
              <w:ind w:right="389"/>
              <w:rPr>
                <w:sz w:val="22"/>
                <w:szCs w:val="22"/>
              </w:rPr>
            </w:pPr>
            <w:r>
              <w:rPr>
                <w:sz w:val="22"/>
                <w:szCs w:val="22"/>
              </w:rPr>
              <w:t>Upload</w:t>
            </w:r>
          </w:p>
        </w:tc>
        <w:tc>
          <w:tcPr>
            <w:tcW w:w="3484" w:type="dxa"/>
          </w:tcPr>
          <w:p w14:paraId="155CBCC3" w14:textId="36BB5111" w:rsidR="00746610" w:rsidRDefault="00746610" w:rsidP="00746610">
            <w:pPr>
              <w:ind w:right="389"/>
              <w:rPr>
                <w:sz w:val="22"/>
                <w:szCs w:val="22"/>
              </w:rPr>
            </w:pPr>
            <w:r>
              <w:rPr>
                <w:sz w:val="22"/>
                <w:szCs w:val="22"/>
              </w:rPr>
              <w:t xml:space="preserve">Proof of Liability Insurance </w:t>
            </w:r>
          </w:p>
        </w:tc>
        <w:tc>
          <w:tcPr>
            <w:tcW w:w="2001" w:type="dxa"/>
          </w:tcPr>
          <w:p w14:paraId="0246A224" w14:textId="36610909" w:rsidR="00746610" w:rsidRDefault="00746610" w:rsidP="00746610">
            <w:pPr>
              <w:ind w:right="389"/>
              <w:rPr>
                <w:sz w:val="22"/>
                <w:szCs w:val="22"/>
              </w:rPr>
            </w:pPr>
            <w:r>
              <w:rPr>
                <w:sz w:val="22"/>
                <w:szCs w:val="22"/>
              </w:rPr>
              <w:t>Upload</w:t>
            </w:r>
          </w:p>
        </w:tc>
      </w:tr>
      <w:tr w:rsidR="00746610" w14:paraId="38818BA2" w14:textId="6AC6E8F6" w:rsidTr="0098203D">
        <w:tc>
          <w:tcPr>
            <w:tcW w:w="2519" w:type="dxa"/>
          </w:tcPr>
          <w:p w14:paraId="31C9E49C" w14:textId="124AAD6E" w:rsidR="00746610" w:rsidRDefault="00746610" w:rsidP="00746610">
            <w:pPr>
              <w:ind w:right="389"/>
              <w:rPr>
                <w:sz w:val="22"/>
                <w:szCs w:val="22"/>
              </w:rPr>
            </w:pPr>
            <w:r>
              <w:rPr>
                <w:sz w:val="22"/>
                <w:szCs w:val="22"/>
              </w:rPr>
              <w:t>Memo of Agreement</w:t>
            </w:r>
          </w:p>
        </w:tc>
        <w:tc>
          <w:tcPr>
            <w:tcW w:w="626" w:type="dxa"/>
          </w:tcPr>
          <w:p w14:paraId="11E4EF7C" w14:textId="282A2A84" w:rsidR="00746610" w:rsidRDefault="00746610" w:rsidP="00746610">
            <w:pPr>
              <w:ind w:right="389"/>
              <w:rPr>
                <w:sz w:val="22"/>
                <w:szCs w:val="22"/>
              </w:rPr>
            </w:pPr>
            <w:r>
              <w:rPr>
                <w:sz w:val="22"/>
                <w:szCs w:val="22"/>
              </w:rPr>
              <w:t>Upload</w:t>
            </w:r>
          </w:p>
        </w:tc>
        <w:tc>
          <w:tcPr>
            <w:tcW w:w="3484" w:type="dxa"/>
          </w:tcPr>
          <w:p w14:paraId="29541362" w14:textId="4B21B80A" w:rsidR="00746610" w:rsidRDefault="00746610" w:rsidP="00746610">
            <w:pPr>
              <w:ind w:right="389"/>
              <w:rPr>
                <w:sz w:val="22"/>
                <w:szCs w:val="22"/>
              </w:rPr>
            </w:pPr>
            <w:r>
              <w:rPr>
                <w:sz w:val="22"/>
                <w:szCs w:val="22"/>
              </w:rPr>
              <w:t>Memo of Agreement</w:t>
            </w:r>
          </w:p>
        </w:tc>
        <w:tc>
          <w:tcPr>
            <w:tcW w:w="2001" w:type="dxa"/>
          </w:tcPr>
          <w:p w14:paraId="6BE413D0" w14:textId="25066D24" w:rsidR="00746610" w:rsidRDefault="00746610" w:rsidP="00746610">
            <w:pPr>
              <w:ind w:right="389"/>
              <w:rPr>
                <w:sz w:val="22"/>
                <w:szCs w:val="22"/>
              </w:rPr>
            </w:pPr>
            <w:r>
              <w:rPr>
                <w:sz w:val="22"/>
                <w:szCs w:val="22"/>
              </w:rPr>
              <w:t>Upload</w:t>
            </w:r>
          </w:p>
        </w:tc>
      </w:tr>
      <w:tr w:rsidR="00746610" w14:paraId="7BA3D38C" w14:textId="27D8F971" w:rsidTr="0098203D">
        <w:tc>
          <w:tcPr>
            <w:tcW w:w="2519" w:type="dxa"/>
          </w:tcPr>
          <w:p w14:paraId="744EBBA3" w14:textId="17E7A3BE" w:rsidR="00746610" w:rsidRDefault="00746610" w:rsidP="00746610">
            <w:pPr>
              <w:ind w:right="389"/>
              <w:rPr>
                <w:sz w:val="22"/>
                <w:szCs w:val="22"/>
              </w:rPr>
            </w:pPr>
            <w:r>
              <w:rPr>
                <w:sz w:val="22"/>
                <w:szCs w:val="22"/>
              </w:rPr>
              <w:t xml:space="preserve">University Individual Supervisor Final Evaluation </w:t>
            </w:r>
          </w:p>
        </w:tc>
        <w:tc>
          <w:tcPr>
            <w:tcW w:w="626" w:type="dxa"/>
          </w:tcPr>
          <w:p w14:paraId="7B528181" w14:textId="0F9CE064" w:rsidR="00746610" w:rsidRDefault="00746610" w:rsidP="00746610">
            <w:pPr>
              <w:ind w:right="389"/>
              <w:rPr>
                <w:sz w:val="22"/>
                <w:szCs w:val="22"/>
              </w:rPr>
            </w:pPr>
            <w:r>
              <w:rPr>
                <w:sz w:val="22"/>
                <w:szCs w:val="22"/>
              </w:rPr>
              <w:t xml:space="preserve">Upload </w:t>
            </w:r>
          </w:p>
        </w:tc>
        <w:tc>
          <w:tcPr>
            <w:tcW w:w="3484" w:type="dxa"/>
          </w:tcPr>
          <w:p w14:paraId="0B8154EE" w14:textId="6904CB1B" w:rsidR="00746610" w:rsidRDefault="00746610" w:rsidP="00746610">
            <w:pPr>
              <w:ind w:right="389"/>
              <w:rPr>
                <w:sz w:val="22"/>
                <w:szCs w:val="22"/>
              </w:rPr>
            </w:pPr>
            <w:r>
              <w:rPr>
                <w:sz w:val="22"/>
                <w:szCs w:val="22"/>
              </w:rPr>
              <w:t xml:space="preserve">University Individual Supervisor Midterm and Final Evaluation </w:t>
            </w:r>
          </w:p>
        </w:tc>
        <w:tc>
          <w:tcPr>
            <w:tcW w:w="2001" w:type="dxa"/>
          </w:tcPr>
          <w:p w14:paraId="49E626A9" w14:textId="466D0920" w:rsidR="00746610" w:rsidRDefault="004C7E2E" w:rsidP="00746610">
            <w:pPr>
              <w:ind w:right="389"/>
              <w:rPr>
                <w:sz w:val="22"/>
                <w:szCs w:val="22"/>
              </w:rPr>
            </w:pPr>
            <w:r>
              <w:rPr>
                <w:sz w:val="22"/>
                <w:szCs w:val="22"/>
              </w:rPr>
              <w:t>Supervisor will load to BOX folder</w:t>
            </w:r>
          </w:p>
        </w:tc>
      </w:tr>
      <w:tr w:rsidR="00746610" w14:paraId="4FB28E15" w14:textId="1D660D98" w:rsidTr="0098203D">
        <w:tc>
          <w:tcPr>
            <w:tcW w:w="2519" w:type="dxa"/>
          </w:tcPr>
          <w:p w14:paraId="475EC3DE" w14:textId="58561DB0" w:rsidR="00746610" w:rsidRDefault="00746610" w:rsidP="00746610">
            <w:pPr>
              <w:ind w:right="389"/>
              <w:rPr>
                <w:sz w:val="22"/>
                <w:szCs w:val="22"/>
              </w:rPr>
            </w:pPr>
            <w:r>
              <w:rPr>
                <w:sz w:val="22"/>
                <w:szCs w:val="22"/>
              </w:rPr>
              <w:lastRenderedPageBreak/>
              <w:t xml:space="preserve">Site Supervisor Final Evaluation </w:t>
            </w:r>
          </w:p>
        </w:tc>
        <w:tc>
          <w:tcPr>
            <w:tcW w:w="626" w:type="dxa"/>
          </w:tcPr>
          <w:p w14:paraId="3EEF023C" w14:textId="1BBA9F42" w:rsidR="00746610" w:rsidRDefault="00746610" w:rsidP="00746610">
            <w:pPr>
              <w:ind w:right="389"/>
              <w:rPr>
                <w:sz w:val="22"/>
                <w:szCs w:val="22"/>
              </w:rPr>
            </w:pPr>
            <w:r>
              <w:rPr>
                <w:sz w:val="22"/>
                <w:szCs w:val="22"/>
              </w:rPr>
              <w:t xml:space="preserve">Upload </w:t>
            </w:r>
          </w:p>
        </w:tc>
        <w:tc>
          <w:tcPr>
            <w:tcW w:w="3484" w:type="dxa"/>
          </w:tcPr>
          <w:p w14:paraId="198CF57D" w14:textId="5E1C0806" w:rsidR="00746610" w:rsidRDefault="00746610" w:rsidP="00746610">
            <w:pPr>
              <w:ind w:right="389"/>
              <w:rPr>
                <w:sz w:val="22"/>
                <w:szCs w:val="22"/>
              </w:rPr>
            </w:pPr>
            <w:r>
              <w:rPr>
                <w:sz w:val="22"/>
                <w:szCs w:val="22"/>
              </w:rPr>
              <w:t xml:space="preserve">Site Supervisor </w:t>
            </w:r>
            <w:r w:rsidR="004C7E2E">
              <w:rPr>
                <w:sz w:val="22"/>
                <w:szCs w:val="22"/>
              </w:rPr>
              <w:t xml:space="preserve">Midterm and </w:t>
            </w:r>
            <w:r>
              <w:rPr>
                <w:sz w:val="22"/>
                <w:szCs w:val="22"/>
              </w:rPr>
              <w:t xml:space="preserve">Final Evaluation </w:t>
            </w:r>
          </w:p>
        </w:tc>
        <w:tc>
          <w:tcPr>
            <w:tcW w:w="2001" w:type="dxa"/>
          </w:tcPr>
          <w:p w14:paraId="6F243EC8" w14:textId="00438FA2" w:rsidR="00746610" w:rsidRDefault="004C7E2E" w:rsidP="00746610">
            <w:pPr>
              <w:ind w:right="389"/>
              <w:rPr>
                <w:sz w:val="22"/>
                <w:szCs w:val="22"/>
              </w:rPr>
            </w:pPr>
            <w:r>
              <w:rPr>
                <w:sz w:val="22"/>
                <w:szCs w:val="22"/>
              </w:rPr>
              <w:t>Upload</w:t>
            </w:r>
          </w:p>
        </w:tc>
      </w:tr>
      <w:tr w:rsidR="00746610" w14:paraId="40AF034B" w14:textId="5C897232" w:rsidTr="0098203D">
        <w:tc>
          <w:tcPr>
            <w:tcW w:w="2519" w:type="dxa"/>
          </w:tcPr>
          <w:p w14:paraId="3F4A7384" w14:textId="11BE9FD6" w:rsidR="00746610" w:rsidRDefault="00746610" w:rsidP="00746610">
            <w:pPr>
              <w:ind w:right="389"/>
              <w:rPr>
                <w:sz w:val="22"/>
                <w:szCs w:val="22"/>
              </w:rPr>
            </w:pPr>
            <w:r>
              <w:rPr>
                <w:sz w:val="22"/>
                <w:szCs w:val="22"/>
              </w:rPr>
              <w:t>Final Log (signed by Site Supervisor</w:t>
            </w:r>
          </w:p>
        </w:tc>
        <w:tc>
          <w:tcPr>
            <w:tcW w:w="626" w:type="dxa"/>
          </w:tcPr>
          <w:p w14:paraId="08EDB0C0" w14:textId="64441202" w:rsidR="00746610" w:rsidRDefault="00746610" w:rsidP="00746610">
            <w:pPr>
              <w:ind w:right="389"/>
              <w:rPr>
                <w:sz w:val="22"/>
                <w:szCs w:val="22"/>
              </w:rPr>
            </w:pPr>
            <w:r>
              <w:rPr>
                <w:sz w:val="22"/>
                <w:szCs w:val="22"/>
              </w:rPr>
              <w:t xml:space="preserve">Upload </w:t>
            </w:r>
          </w:p>
        </w:tc>
        <w:tc>
          <w:tcPr>
            <w:tcW w:w="3484" w:type="dxa"/>
          </w:tcPr>
          <w:p w14:paraId="263E577C" w14:textId="49C63AAA" w:rsidR="00746610" w:rsidRDefault="004C7E2E" w:rsidP="00746610">
            <w:pPr>
              <w:ind w:right="389"/>
              <w:rPr>
                <w:sz w:val="22"/>
                <w:szCs w:val="22"/>
              </w:rPr>
            </w:pPr>
            <w:r>
              <w:rPr>
                <w:sz w:val="22"/>
                <w:szCs w:val="22"/>
              </w:rPr>
              <w:t xml:space="preserve">Midterm and </w:t>
            </w:r>
            <w:r w:rsidR="00746610">
              <w:rPr>
                <w:sz w:val="22"/>
                <w:szCs w:val="22"/>
              </w:rPr>
              <w:t>Final Log (signed by Site Supervisor</w:t>
            </w:r>
            <w:r>
              <w:rPr>
                <w:sz w:val="22"/>
                <w:szCs w:val="22"/>
              </w:rPr>
              <w:t>)</w:t>
            </w:r>
          </w:p>
        </w:tc>
        <w:tc>
          <w:tcPr>
            <w:tcW w:w="2001" w:type="dxa"/>
          </w:tcPr>
          <w:p w14:paraId="1FEEC59A" w14:textId="5A8E2558" w:rsidR="00746610" w:rsidRDefault="004C7E2E" w:rsidP="00746610">
            <w:pPr>
              <w:ind w:right="389"/>
              <w:rPr>
                <w:sz w:val="22"/>
                <w:szCs w:val="22"/>
              </w:rPr>
            </w:pPr>
            <w:r>
              <w:rPr>
                <w:sz w:val="22"/>
                <w:szCs w:val="22"/>
              </w:rPr>
              <w:t xml:space="preserve">Upload </w:t>
            </w:r>
          </w:p>
        </w:tc>
      </w:tr>
      <w:tr w:rsidR="005D6B46" w14:paraId="292C9646" w14:textId="77777777" w:rsidTr="0098203D">
        <w:tc>
          <w:tcPr>
            <w:tcW w:w="2519" w:type="dxa"/>
          </w:tcPr>
          <w:p w14:paraId="49B6E765" w14:textId="77777777" w:rsidR="005D6B46" w:rsidRDefault="005D6B46" w:rsidP="00746610">
            <w:pPr>
              <w:ind w:right="389"/>
              <w:rPr>
                <w:sz w:val="22"/>
                <w:szCs w:val="22"/>
              </w:rPr>
            </w:pPr>
          </w:p>
        </w:tc>
        <w:tc>
          <w:tcPr>
            <w:tcW w:w="626" w:type="dxa"/>
          </w:tcPr>
          <w:p w14:paraId="08D7D7A6" w14:textId="77777777" w:rsidR="005D6B46" w:rsidRDefault="005D6B46" w:rsidP="00746610">
            <w:pPr>
              <w:ind w:right="389"/>
              <w:rPr>
                <w:sz w:val="22"/>
                <w:szCs w:val="22"/>
              </w:rPr>
            </w:pPr>
          </w:p>
        </w:tc>
        <w:tc>
          <w:tcPr>
            <w:tcW w:w="3484" w:type="dxa"/>
          </w:tcPr>
          <w:p w14:paraId="5B78B97E" w14:textId="1AF5BA51" w:rsidR="005D6B46" w:rsidRDefault="005D6B46" w:rsidP="00746610">
            <w:pPr>
              <w:ind w:right="389"/>
              <w:rPr>
                <w:sz w:val="22"/>
                <w:szCs w:val="22"/>
              </w:rPr>
            </w:pPr>
            <w:r>
              <w:rPr>
                <w:sz w:val="22"/>
                <w:szCs w:val="22"/>
              </w:rPr>
              <w:t>Supervisee Evaluation of Individual Supervisor</w:t>
            </w:r>
          </w:p>
        </w:tc>
        <w:tc>
          <w:tcPr>
            <w:tcW w:w="2001" w:type="dxa"/>
          </w:tcPr>
          <w:p w14:paraId="41710DD6" w14:textId="63171256" w:rsidR="005D6B46" w:rsidRDefault="005D6B46" w:rsidP="00746610">
            <w:pPr>
              <w:ind w:right="389"/>
              <w:rPr>
                <w:sz w:val="22"/>
                <w:szCs w:val="22"/>
              </w:rPr>
            </w:pPr>
            <w:r>
              <w:rPr>
                <w:sz w:val="22"/>
                <w:szCs w:val="22"/>
              </w:rPr>
              <w:t>Upload</w:t>
            </w:r>
          </w:p>
        </w:tc>
      </w:tr>
      <w:tr w:rsidR="005D6B46" w14:paraId="1F472477" w14:textId="77777777" w:rsidTr="0098203D">
        <w:tc>
          <w:tcPr>
            <w:tcW w:w="2519" w:type="dxa"/>
          </w:tcPr>
          <w:p w14:paraId="2BB49CBF" w14:textId="77777777" w:rsidR="005D6B46" w:rsidRDefault="005D6B46" w:rsidP="00746610">
            <w:pPr>
              <w:ind w:right="389"/>
              <w:rPr>
                <w:sz w:val="22"/>
                <w:szCs w:val="22"/>
              </w:rPr>
            </w:pPr>
          </w:p>
        </w:tc>
        <w:tc>
          <w:tcPr>
            <w:tcW w:w="626" w:type="dxa"/>
          </w:tcPr>
          <w:p w14:paraId="4AEE1305" w14:textId="77777777" w:rsidR="005D6B46" w:rsidRDefault="005D6B46" w:rsidP="00746610">
            <w:pPr>
              <w:ind w:right="389"/>
              <w:rPr>
                <w:sz w:val="22"/>
                <w:szCs w:val="22"/>
              </w:rPr>
            </w:pPr>
          </w:p>
        </w:tc>
        <w:tc>
          <w:tcPr>
            <w:tcW w:w="3484" w:type="dxa"/>
          </w:tcPr>
          <w:p w14:paraId="2A5C732C" w14:textId="0BC34E06" w:rsidR="005D6B46" w:rsidRDefault="005D6B46" w:rsidP="00746610">
            <w:pPr>
              <w:ind w:right="389"/>
              <w:rPr>
                <w:sz w:val="22"/>
                <w:szCs w:val="22"/>
              </w:rPr>
            </w:pPr>
            <w:r>
              <w:rPr>
                <w:sz w:val="22"/>
                <w:szCs w:val="22"/>
              </w:rPr>
              <w:t xml:space="preserve">Supervisee Evaluation of Practicum Site </w:t>
            </w:r>
          </w:p>
        </w:tc>
        <w:tc>
          <w:tcPr>
            <w:tcW w:w="2001" w:type="dxa"/>
          </w:tcPr>
          <w:p w14:paraId="37BB15FC" w14:textId="7EDE0A07" w:rsidR="005D6B46" w:rsidRDefault="005D6B46" w:rsidP="00746610">
            <w:pPr>
              <w:ind w:right="389"/>
              <w:rPr>
                <w:sz w:val="22"/>
                <w:szCs w:val="22"/>
              </w:rPr>
            </w:pPr>
            <w:r>
              <w:rPr>
                <w:sz w:val="22"/>
                <w:szCs w:val="22"/>
              </w:rPr>
              <w:t>Upload</w:t>
            </w:r>
          </w:p>
        </w:tc>
      </w:tr>
    </w:tbl>
    <w:p w14:paraId="6234340F" w14:textId="73BE7772" w:rsidR="00746610" w:rsidRPr="0098203D" w:rsidRDefault="004C7E2E" w:rsidP="00746610">
      <w:pPr>
        <w:ind w:left="720" w:right="389"/>
        <w:rPr>
          <w:sz w:val="22"/>
          <w:szCs w:val="22"/>
        </w:rPr>
      </w:pPr>
      <w:r>
        <w:rPr>
          <w:sz w:val="22"/>
          <w:szCs w:val="22"/>
        </w:rPr>
        <w:t xml:space="preserve">*Upload means the student uploads the documents to the required site.   </w:t>
      </w:r>
    </w:p>
    <w:p w14:paraId="63A4D3B2" w14:textId="77777777" w:rsidR="00746610" w:rsidRPr="008D5AA8" w:rsidRDefault="00746610" w:rsidP="0098203D">
      <w:pPr>
        <w:ind w:right="389"/>
        <w:rPr>
          <w:b/>
          <w:bCs/>
          <w:sz w:val="22"/>
          <w:szCs w:val="22"/>
        </w:rPr>
      </w:pPr>
    </w:p>
    <w:p w14:paraId="6F6D9A0F" w14:textId="56D357EE" w:rsidR="00D90909" w:rsidRPr="008D5AA8" w:rsidRDefault="00D90909" w:rsidP="004A2554">
      <w:pPr>
        <w:spacing w:before="16" w:line="260" w:lineRule="exact"/>
        <w:ind w:left="720"/>
        <w:rPr>
          <w:sz w:val="22"/>
          <w:szCs w:val="22"/>
        </w:rPr>
      </w:pPr>
    </w:p>
    <w:p w14:paraId="40D38377" w14:textId="2BDA2E49" w:rsidR="00A46953" w:rsidRDefault="007D2733" w:rsidP="004A2554">
      <w:pPr>
        <w:ind w:left="720" w:right="41"/>
        <w:rPr>
          <w:sz w:val="22"/>
          <w:szCs w:val="22"/>
        </w:rPr>
      </w:pPr>
      <w:r w:rsidRPr="007C6F44">
        <w:rPr>
          <w:b/>
          <w:bCs/>
          <w:sz w:val="22"/>
          <w:szCs w:val="22"/>
          <w:u w:val="single"/>
        </w:rPr>
        <w:t xml:space="preserve">G. </w:t>
      </w:r>
      <w:r w:rsidR="00A46953" w:rsidRPr="000C21DA">
        <w:rPr>
          <w:b/>
          <w:bCs/>
          <w:sz w:val="22"/>
          <w:szCs w:val="22"/>
          <w:u w:val="single"/>
        </w:rPr>
        <w:t>G</w:t>
      </w:r>
      <w:r w:rsidR="00A46953">
        <w:rPr>
          <w:b/>
          <w:bCs/>
          <w:sz w:val="22"/>
          <w:szCs w:val="22"/>
          <w:u w:val="single"/>
        </w:rPr>
        <w:t>roup Supervision Assignments</w:t>
      </w:r>
      <w:r w:rsidRPr="000C21DA">
        <w:rPr>
          <w:b/>
          <w:bCs/>
          <w:sz w:val="22"/>
          <w:szCs w:val="22"/>
          <w:u w:val="single"/>
        </w:rPr>
        <w:t>.</w:t>
      </w:r>
      <w:r w:rsidRPr="000C21DA">
        <w:rPr>
          <w:sz w:val="22"/>
          <w:szCs w:val="22"/>
        </w:rPr>
        <w:t xml:space="preserve">  </w:t>
      </w:r>
    </w:p>
    <w:p w14:paraId="47CE33B1" w14:textId="77777777" w:rsidR="00A46953" w:rsidRDefault="00A46953" w:rsidP="00A46953">
      <w:pPr>
        <w:ind w:left="720" w:right="41" w:firstLine="720"/>
        <w:rPr>
          <w:sz w:val="22"/>
          <w:szCs w:val="22"/>
        </w:rPr>
      </w:pPr>
    </w:p>
    <w:p w14:paraId="1B3A171B" w14:textId="3C231586" w:rsidR="00A46953" w:rsidRDefault="00A46953" w:rsidP="000C21DA">
      <w:pPr>
        <w:ind w:left="1440" w:right="41"/>
        <w:rPr>
          <w:sz w:val="22"/>
          <w:szCs w:val="22"/>
        </w:rPr>
      </w:pPr>
      <w:r>
        <w:rPr>
          <w:sz w:val="22"/>
          <w:szCs w:val="22"/>
        </w:rPr>
        <w:t>Weekly Group Supervision: In addition to completing readings and other class reflections/activities as assigned</w:t>
      </w:r>
      <w:r w:rsidR="00CC04DF">
        <w:rPr>
          <w:sz w:val="22"/>
          <w:szCs w:val="22"/>
        </w:rPr>
        <w:t>,</w:t>
      </w:r>
      <w:r>
        <w:rPr>
          <w:sz w:val="22"/>
          <w:szCs w:val="22"/>
        </w:rPr>
        <w:t xml:space="preserve"> students are asked to be prepared on a weekly basis to present and engage in group supervision.  Group supervision follows all ethical guidelines related to confidentiality.   Content discussed in group supervision and individual supervision is confidential and cannot be discussed outside of the supervisory process. </w:t>
      </w:r>
    </w:p>
    <w:p w14:paraId="4BCCFDCA" w14:textId="77777777" w:rsidR="00A46953" w:rsidRDefault="00A46953" w:rsidP="00A46953">
      <w:pPr>
        <w:ind w:left="720" w:right="41" w:firstLine="720"/>
        <w:rPr>
          <w:sz w:val="22"/>
          <w:szCs w:val="22"/>
        </w:rPr>
      </w:pPr>
    </w:p>
    <w:p w14:paraId="2303D45E" w14:textId="005843DE" w:rsidR="00CC04DF" w:rsidRDefault="00CC04DF" w:rsidP="000C21DA">
      <w:pPr>
        <w:ind w:right="41"/>
        <w:rPr>
          <w:sz w:val="22"/>
          <w:szCs w:val="22"/>
        </w:rPr>
      </w:pPr>
    </w:p>
    <w:p w14:paraId="46130A7D" w14:textId="3613B94E" w:rsidR="002A518C" w:rsidRPr="00260B77" w:rsidRDefault="00CC04DF" w:rsidP="006851E0">
      <w:pPr>
        <w:ind w:left="1440" w:right="41"/>
        <w:rPr>
          <w:sz w:val="22"/>
          <w:szCs w:val="22"/>
        </w:rPr>
      </w:pPr>
      <w:r>
        <w:rPr>
          <w:sz w:val="22"/>
          <w:szCs w:val="22"/>
        </w:rPr>
        <w:t>Group Supervision Case Presentation</w:t>
      </w:r>
      <w:r w:rsidR="002A518C">
        <w:rPr>
          <w:sz w:val="22"/>
          <w:szCs w:val="22"/>
        </w:rPr>
        <w:t xml:space="preserve">: You are asked to present one formal counseling case presentation.  This presentation will be limited to 20-30 minutes of presentation and 30 minutes of group supervision.  You will be required to present a description of the case, and relevant assessment and DSM-V information, </w:t>
      </w:r>
      <w:r w:rsidR="006851E0">
        <w:rPr>
          <w:sz w:val="22"/>
          <w:szCs w:val="22"/>
        </w:rPr>
        <w:t xml:space="preserve">your conceptualization of the case and identified goals (this needs to be linked to your theoretical focus/process), and identification of critical counseling issues or concerns (this may focus on interventions, assessment, challenges in the counseling process, theory application).  You will then identify at least 3 questions for discussion during the group supervision process. </w:t>
      </w:r>
    </w:p>
    <w:p w14:paraId="25965CFB" w14:textId="6386440F" w:rsidR="00CC04DF" w:rsidRDefault="00CC04DF" w:rsidP="00CC04DF">
      <w:pPr>
        <w:ind w:left="1440" w:right="41"/>
        <w:rPr>
          <w:sz w:val="22"/>
          <w:szCs w:val="22"/>
        </w:rPr>
      </w:pPr>
    </w:p>
    <w:p w14:paraId="43D87593" w14:textId="79FB94C0" w:rsidR="00CC04DF" w:rsidRDefault="00CC04DF" w:rsidP="00CC04DF">
      <w:pPr>
        <w:ind w:left="1440" w:right="41"/>
        <w:rPr>
          <w:sz w:val="22"/>
          <w:szCs w:val="22"/>
        </w:rPr>
      </w:pPr>
    </w:p>
    <w:p w14:paraId="13667BD3" w14:textId="7A4312D6" w:rsidR="002A518C" w:rsidRDefault="00CC04DF" w:rsidP="00CC04DF">
      <w:pPr>
        <w:ind w:left="1440" w:right="41"/>
        <w:rPr>
          <w:sz w:val="22"/>
          <w:szCs w:val="22"/>
        </w:rPr>
      </w:pPr>
      <w:r>
        <w:rPr>
          <w:sz w:val="22"/>
          <w:szCs w:val="22"/>
        </w:rPr>
        <w:t xml:space="preserve">Counseling Module: For the case you present you will also need to develop a more expanded discussion of your counseling process that </w:t>
      </w:r>
      <w:proofErr w:type="gramStart"/>
      <w:r>
        <w:rPr>
          <w:sz w:val="22"/>
          <w:szCs w:val="22"/>
        </w:rPr>
        <w:t>includes:</w:t>
      </w:r>
      <w:proofErr w:type="gramEnd"/>
      <w:r w:rsidR="002A518C">
        <w:rPr>
          <w:sz w:val="22"/>
          <w:szCs w:val="22"/>
        </w:rPr>
        <w:t xml:space="preserve"> Description of your case, presenting issues, specific counseling goals, description of your counseling approach (theory, or integration of theories), identification of interventions used (link to theory and goals), counseling evaluations of outcomes (short-term and long-term), and modifications made to address changes in your therapeutic process.  </w:t>
      </w:r>
    </w:p>
    <w:p w14:paraId="1F562ED6" w14:textId="77777777" w:rsidR="002A518C" w:rsidRDefault="002A518C" w:rsidP="00CC04DF">
      <w:pPr>
        <w:ind w:left="1440" w:right="41"/>
        <w:rPr>
          <w:sz w:val="22"/>
          <w:szCs w:val="22"/>
        </w:rPr>
      </w:pPr>
    </w:p>
    <w:p w14:paraId="4386927F" w14:textId="5878D49B" w:rsidR="00CC04DF" w:rsidRPr="00260B77" w:rsidRDefault="002A518C" w:rsidP="000C21DA">
      <w:pPr>
        <w:ind w:left="1440" w:right="41"/>
        <w:rPr>
          <w:sz w:val="22"/>
          <w:szCs w:val="22"/>
        </w:rPr>
      </w:pPr>
      <w:r>
        <w:rPr>
          <w:sz w:val="22"/>
          <w:szCs w:val="22"/>
        </w:rPr>
        <w:t>This module will require artifacts to support your narrative.   Please identify these artifacts (can be retained in a sub-folder or attached to your narrative) and link to your narrative.  These may include examples (</w:t>
      </w:r>
      <w:r w:rsidRPr="000C21DA">
        <w:rPr>
          <w:b/>
          <w:bCs/>
          <w:i/>
          <w:iCs/>
          <w:sz w:val="22"/>
          <w:szCs w:val="22"/>
        </w:rPr>
        <w:t>be selective</w:t>
      </w:r>
      <w:r>
        <w:rPr>
          <w:sz w:val="22"/>
          <w:szCs w:val="22"/>
        </w:rPr>
        <w:t xml:space="preserve">) </w:t>
      </w:r>
      <w:r w:rsidR="006851E0">
        <w:rPr>
          <w:sz w:val="22"/>
          <w:szCs w:val="22"/>
        </w:rPr>
        <w:t>of</w:t>
      </w:r>
      <w:r>
        <w:rPr>
          <w:sz w:val="22"/>
          <w:szCs w:val="22"/>
        </w:rPr>
        <w:t xml:space="preserve"> session summaries, treatment plans, progress no</w:t>
      </w:r>
      <w:r w:rsidR="006851E0">
        <w:rPr>
          <w:sz w:val="22"/>
          <w:szCs w:val="22"/>
        </w:rPr>
        <w:t>tes, interventions used in counseling, and resources to support your process.</w:t>
      </w:r>
    </w:p>
    <w:p w14:paraId="5AD9392C" w14:textId="475516CD" w:rsidR="00D90909" w:rsidRPr="00260B77" w:rsidRDefault="00D90909" w:rsidP="009C79BE">
      <w:pPr>
        <w:spacing w:before="16" w:line="260" w:lineRule="exact"/>
        <w:rPr>
          <w:sz w:val="22"/>
          <w:szCs w:val="22"/>
        </w:rPr>
      </w:pPr>
    </w:p>
    <w:p w14:paraId="764679E6" w14:textId="08BF5B14" w:rsidR="00CF2891" w:rsidRPr="008D5AA8" w:rsidRDefault="00CF2891" w:rsidP="00B6533B">
      <w:pPr>
        <w:ind w:left="720" w:right="58"/>
        <w:rPr>
          <w:sz w:val="22"/>
          <w:szCs w:val="22"/>
        </w:rPr>
      </w:pPr>
    </w:p>
    <w:p w14:paraId="3015BEBF" w14:textId="6C2E62E9" w:rsidR="00CF2891" w:rsidRPr="008D5AA8" w:rsidRDefault="006851E0" w:rsidP="00CF2891">
      <w:pPr>
        <w:ind w:left="720" w:right="58"/>
        <w:rPr>
          <w:sz w:val="22"/>
          <w:szCs w:val="22"/>
        </w:rPr>
      </w:pPr>
      <w:r>
        <w:rPr>
          <w:b/>
          <w:color w:val="000000" w:themeColor="text1"/>
          <w:sz w:val="22"/>
          <w:szCs w:val="22"/>
          <w:u w:val="single"/>
          <w:shd w:val="clear" w:color="auto" w:fill="FFFFFF"/>
        </w:rPr>
        <w:t>H</w:t>
      </w:r>
      <w:r w:rsidR="00CF2891" w:rsidRPr="000C21DA">
        <w:rPr>
          <w:b/>
          <w:color w:val="000000" w:themeColor="text1"/>
          <w:sz w:val="22"/>
          <w:szCs w:val="22"/>
          <w:u w:val="single"/>
          <w:shd w:val="clear" w:color="auto" w:fill="FFFFFF"/>
        </w:rPr>
        <w:t>. Mandated Reporter Training</w:t>
      </w:r>
      <w:r w:rsidR="00CF2891" w:rsidRPr="008D5AA8">
        <w:rPr>
          <w:b/>
          <w:color w:val="000000" w:themeColor="text1"/>
          <w:sz w:val="22"/>
          <w:szCs w:val="22"/>
          <w:shd w:val="clear" w:color="auto" w:fill="FFFFFF"/>
        </w:rPr>
        <w:t>:</w:t>
      </w:r>
      <w:r w:rsidR="00CF2891" w:rsidRPr="008D5AA8">
        <w:rPr>
          <w:color w:val="000000" w:themeColor="text1"/>
          <w:sz w:val="22"/>
          <w:szCs w:val="22"/>
          <w:shd w:val="clear" w:color="auto" w:fill="FFFFFF"/>
        </w:rPr>
        <w:t xml:space="preserve"> Students will be required to complete online mandated reporter training (</w:t>
      </w:r>
      <w:hyperlink r:id="rId14" w:history="1">
        <w:r w:rsidR="00CF2891" w:rsidRPr="008D5AA8">
          <w:rPr>
            <w:rStyle w:val="Hyperlink"/>
            <w:color w:val="000000" w:themeColor="text1"/>
            <w:sz w:val="22"/>
            <w:szCs w:val="22"/>
            <w:shd w:val="clear" w:color="auto" w:fill="FFFFFF"/>
          </w:rPr>
          <w:t>https://aldhr.remote-learner.net/course/index.php</w:t>
        </w:r>
      </w:hyperlink>
      <w:r w:rsidR="00CF2891" w:rsidRPr="008D5AA8">
        <w:rPr>
          <w:color w:val="000000" w:themeColor="text1"/>
          <w:sz w:val="22"/>
          <w:szCs w:val="22"/>
          <w:shd w:val="clear" w:color="auto" w:fill="FFFFFF"/>
        </w:rPr>
        <w:t>). Students can choose between child abuse mandated reporters training or adult abuse mandated reporters training based on the population of focus at their site. Students must submit evidence of their completion of this training on helping abused and neglected children and vulnerable adults.</w:t>
      </w:r>
    </w:p>
    <w:p w14:paraId="124FC411" w14:textId="590E5117" w:rsidR="00D90909" w:rsidRPr="008D5AA8" w:rsidRDefault="00D90909" w:rsidP="004A2554">
      <w:pPr>
        <w:spacing w:before="15" w:line="260" w:lineRule="exact"/>
        <w:ind w:left="720"/>
        <w:rPr>
          <w:sz w:val="22"/>
          <w:szCs w:val="22"/>
        </w:rPr>
      </w:pPr>
    </w:p>
    <w:p w14:paraId="5177D312" w14:textId="4A9584EC" w:rsidR="006D1925" w:rsidRDefault="006851E0" w:rsidP="004A2554">
      <w:pPr>
        <w:spacing w:before="15" w:line="260" w:lineRule="exact"/>
        <w:ind w:left="720"/>
        <w:rPr>
          <w:sz w:val="22"/>
          <w:szCs w:val="22"/>
        </w:rPr>
      </w:pPr>
      <w:r>
        <w:rPr>
          <w:sz w:val="22"/>
          <w:szCs w:val="22"/>
          <w:u w:val="single"/>
        </w:rPr>
        <w:lastRenderedPageBreak/>
        <w:t>I</w:t>
      </w:r>
      <w:r w:rsidR="00FF14BF" w:rsidRPr="008D5AA8">
        <w:rPr>
          <w:sz w:val="22"/>
          <w:szCs w:val="22"/>
          <w:u w:val="single"/>
        </w:rPr>
        <w:t>. Professional Liability Insurance:</w:t>
      </w:r>
      <w:r w:rsidR="00FF14BF" w:rsidRPr="008D5AA8">
        <w:rPr>
          <w:sz w:val="22"/>
          <w:szCs w:val="22"/>
        </w:rPr>
        <w:t xml:space="preserve"> 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 </w:t>
      </w:r>
    </w:p>
    <w:p w14:paraId="50ABE7C6" w14:textId="77777777" w:rsidR="006D1925" w:rsidRDefault="006D1925" w:rsidP="004A2554">
      <w:pPr>
        <w:spacing w:before="15" w:line="260" w:lineRule="exact"/>
        <w:ind w:left="720"/>
        <w:rPr>
          <w:sz w:val="22"/>
          <w:szCs w:val="22"/>
        </w:rPr>
      </w:pPr>
    </w:p>
    <w:p w14:paraId="1549BD05" w14:textId="12B1E055" w:rsidR="00FF14BF" w:rsidRPr="008D5AA8" w:rsidRDefault="00FF14BF" w:rsidP="004A2554">
      <w:pPr>
        <w:spacing w:before="15" w:line="260" w:lineRule="exact"/>
        <w:ind w:left="720"/>
        <w:rPr>
          <w:sz w:val="22"/>
          <w:szCs w:val="22"/>
        </w:rPr>
      </w:pPr>
      <w:r w:rsidRPr="0098203D">
        <w:rPr>
          <w:b/>
          <w:bCs/>
          <w:sz w:val="22"/>
          <w:szCs w:val="22"/>
        </w:rPr>
        <w:t>Students are also required to purchase their own individual professional liability insurance</w:t>
      </w:r>
      <w:r w:rsidRPr="008D5AA8">
        <w:rPr>
          <w:sz w:val="22"/>
          <w:szCs w:val="22"/>
        </w:rPr>
        <w:t xml:space="preserve"> through organizations such as HPSO (http://www.hpso.com) or the National Board for Certified Counselors (NBCC) (http://nbcc.org) and provide proof of coverage for student files in the department.</w:t>
      </w:r>
      <w:r w:rsidR="00B94696">
        <w:rPr>
          <w:sz w:val="22"/>
          <w:szCs w:val="22"/>
        </w:rPr>
        <w:t xml:space="preserve"> This proof will be provided to the University Individual and Group Supervisor in the practicum BOX folder</w:t>
      </w:r>
      <w:r w:rsidR="006851E0">
        <w:rPr>
          <w:sz w:val="22"/>
          <w:szCs w:val="22"/>
        </w:rPr>
        <w:t xml:space="preserve"> and in </w:t>
      </w:r>
      <w:proofErr w:type="spellStart"/>
      <w:r w:rsidR="006851E0">
        <w:rPr>
          <w:sz w:val="22"/>
          <w:szCs w:val="22"/>
        </w:rPr>
        <w:t>Tevera</w:t>
      </w:r>
      <w:proofErr w:type="spellEnd"/>
      <w:r w:rsidR="00B94696">
        <w:rPr>
          <w:sz w:val="22"/>
          <w:szCs w:val="22"/>
        </w:rPr>
        <w:t>.</w:t>
      </w:r>
    </w:p>
    <w:p w14:paraId="72F4AB48" w14:textId="77777777" w:rsidR="00215E40" w:rsidRPr="008D5AA8" w:rsidRDefault="00215E40" w:rsidP="004A2554">
      <w:pPr>
        <w:spacing w:before="15" w:line="260" w:lineRule="exact"/>
        <w:ind w:left="720"/>
        <w:rPr>
          <w:sz w:val="22"/>
          <w:szCs w:val="22"/>
        </w:rPr>
      </w:pPr>
    </w:p>
    <w:p w14:paraId="0F1DEA28" w14:textId="77777777" w:rsidR="00FF14BF" w:rsidRPr="008D5AA8" w:rsidRDefault="00FF14BF" w:rsidP="004A2554">
      <w:pPr>
        <w:spacing w:before="15" w:line="260" w:lineRule="exact"/>
        <w:ind w:left="720"/>
        <w:rPr>
          <w:sz w:val="22"/>
          <w:szCs w:val="22"/>
        </w:rPr>
      </w:pPr>
    </w:p>
    <w:p w14:paraId="19216CE9" w14:textId="45F6C4D5" w:rsidR="00D90909" w:rsidRPr="008D5AA8" w:rsidRDefault="00F94AE4" w:rsidP="00F94AE4">
      <w:pPr>
        <w:pStyle w:val="ListParagraph"/>
        <w:numPr>
          <w:ilvl w:val="0"/>
          <w:numId w:val="2"/>
        </w:numPr>
        <w:spacing w:after="0" w:line="240" w:lineRule="auto"/>
        <w:ind w:right="66"/>
        <w:rPr>
          <w:rFonts w:ascii="Times New Roman" w:eastAsia="Times New Roman" w:hAnsi="Times New Roman" w:cs="Times New Roman"/>
        </w:rPr>
      </w:pPr>
      <w:r w:rsidRPr="008D5AA8">
        <w:rPr>
          <w:rFonts w:ascii="Times New Roman" w:hAnsi="Times New Roman" w:cs="Times New Roman"/>
          <w:b/>
          <w:bCs/>
        </w:rPr>
        <w:t>Grading and Evaluation Procedures</w:t>
      </w:r>
      <w:r w:rsidRPr="008D5AA8">
        <w:rPr>
          <w:rFonts w:ascii="Times New Roman" w:eastAsia="Times New Roman" w:hAnsi="Times New Roman" w:cs="Times New Roman"/>
        </w:rPr>
        <w:t xml:space="preserve"> </w:t>
      </w:r>
      <w:r w:rsidR="007D2733" w:rsidRPr="008D5AA8">
        <w:rPr>
          <w:rFonts w:ascii="Times New Roman" w:eastAsia="Times New Roman" w:hAnsi="Times New Roman" w:cs="Times New Roman"/>
        </w:rPr>
        <w:t xml:space="preserve">The </w:t>
      </w:r>
      <w:r w:rsidR="007D2733" w:rsidRPr="008D5AA8">
        <w:rPr>
          <w:rFonts w:ascii="Times New Roman" w:eastAsia="Times New Roman" w:hAnsi="Times New Roman" w:cs="Times New Roman"/>
          <w:spacing w:val="-2"/>
        </w:rPr>
        <w:t>m</w:t>
      </w:r>
      <w:r w:rsidR="007D2733" w:rsidRPr="008D5AA8">
        <w:rPr>
          <w:rFonts w:ascii="Times New Roman" w:eastAsia="Times New Roman" w:hAnsi="Times New Roman" w:cs="Times New Roman"/>
        </w:rPr>
        <w:t xml:space="preserve">ain criterion for evaluation is </w:t>
      </w:r>
      <w:r w:rsidRPr="008D5AA8">
        <w:rPr>
          <w:rFonts w:ascii="Times New Roman" w:eastAsia="Times New Roman" w:hAnsi="Times New Roman" w:cs="Times New Roman"/>
        </w:rPr>
        <w:t xml:space="preserve">demonstrated </w:t>
      </w:r>
      <w:r w:rsidR="007D2733" w:rsidRPr="008D5AA8">
        <w:rPr>
          <w:rFonts w:ascii="Times New Roman" w:eastAsia="Times New Roman" w:hAnsi="Times New Roman" w:cs="Times New Roman"/>
        </w:rPr>
        <w:t>co</w:t>
      </w:r>
      <w:r w:rsidR="007D2733" w:rsidRPr="008D5AA8">
        <w:rPr>
          <w:rFonts w:ascii="Times New Roman" w:eastAsia="Times New Roman" w:hAnsi="Times New Roman" w:cs="Times New Roman"/>
          <w:spacing w:val="-2"/>
        </w:rPr>
        <w:t>m</w:t>
      </w:r>
      <w:r w:rsidR="007D2733" w:rsidRPr="008D5AA8">
        <w:rPr>
          <w:rFonts w:ascii="Times New Roman" w:eastAsia="Times New Roman" w:hAnsi="Times New Roman" w:cs="Times New Roman"/>
        </w:rPr>
        <w:t>petence in counseling skills</w:t>
      </w:r>
      <w:r w:rsidRPr="008D5AA8">
        <w:rPr>
          <w:rFonts w:ascii="Times New Roman" w:eastAsia="Times New Roman" w:hAnsi="Times New Roman" w:cs="Times New Roman"/>
        </w:rPr>
        <w:t>, including demonstrations of completing the</w:t>
      </w:r>
      <w:r w:rsidRPr="008D5AA8">
        <w:rPr>
          <w:rFonts w:ascii="Times New Roman" w:eastAsia="Times New Roman" w:hAnsi="Times New Roman" w:cs="Times New Roman"/>
          <w:spacing w:val="1"/>
        </w:rPr>
        <w:t xml:space="preserve"> </w:t>
      </w:r>
      <w:r w:rsidRPr="008D5AA8">
        <w:rPr>
          <w:rFonts w:ascii="Times New Roman" w:eastAsia="Times New Roman" w:hAnsi="Times New Roman" w:cs="Times New Roman"/>
        </w:rPr>
        <w:t>course objectives. C</w:t>
      </w:r>
      <w:r w:rsidR="007D2733" w:rsidRPr="008D5AA8">
        <w:rPr>
          <w:rFonts w:ascii="Times New Roman" w:eastAsia="Times New Roman" w:hAnsi="Times New Roman" w:cs="Times New Roman"/>
        </w:rPr>
        <w:t xml:space="preserve">lass attendance </w:t>
      </w:r>
      <w:r w:rsidR="007D2733" w:rsidRPr="008D5AA8">
        <w:rPr>
          <w:rFonts w:ascii="Times New Roman" w:eastAsia="Times New Roman" w:hAnsi="Times New Roman" w:cs="Times New Roman"/>
          <w:spacing w:val="-2"/>
        </w:rPr>
        <w:t>a</w:t>
      </w:r>
      <w:r w:rsidR="007D2733" w:rsidRPr="008D5AA8">
        <w:rPr>
          <w:rFonts w:ascii="Times New Roman" w:eastAsia="Times New Roman" w:hAnsi="Times New Roman" w:cs="Times New Roman"/>
        </w:rPr>
        <w:t xml:space="preserve">nd participation, </w:t>
      </w:r>
      <w:r w:rsidRPr="008D5AA8">
        <w:rPr>
          <w:rFonts w:ascii="Times New Roman" w:eastAsia="Times New Roman" w:hAnsi="Times New Roman" w:cs="Times New Roman"/>
        </w:rPr>
        <w:t xml:space="preserve">attendance and engagement in supervision, </w:t>
      </w:r>
      <w:r w:rsidR="007D2733" w:rsidRPr="008D5AA8">
        <w:rPr>
          <w:rFonts w:ascii="Times New Roman" w:eastAsia="Times New Roman" w:hAnsi="Times New Roman" w:cs="Times New Roman"/>
        </w:rPr>
        <w:t xml:space="preserve">openness to </w:t>
      </w:r>
      <w:r w:rsidRPr="008D5AA8">
        <w:rPr>
          <w:rFonts w:ascii="Times New Roman" w:eastAsia="Times New Roman" w:hAnsi="Times New Roman" w:cs="Times New Roman"/>
        </w:rPr>
        <w:t xml:space="preserve">feedback and intentional </w:t>
      </w:r>
      <w:r w:rsidR="007D2733" w:rsidRPr="008D5AA8">
        <w:rPr>
          <w:rFonts w:ascii="Times New Roman" w:eastAsia="Times New Roman" w:hAnsi="Times New Roman" w:cs="Times New Roman"/>
        </w:rPr>
        <w:t>i</w:t>
      </w:r>
      <w:r w:rsidR="007D2733" w:rsidRPr="008D5AA8">
        <w:rPr>
          <w:rFonts w:ascii="Times New Roman" w:eastAsia="Times New Roman" w:hAnsi="Times New Roman" w:cs="Times New Roman"/>
          <w:spacing w:val="-2"/>
        </w:rPr>
        <w:t>m</w:t>
      </w:r>
      <w:r w:rsidR="007D2733" w:rsidRPr="008D5AA8">
        <w:rPr>
          <w:rFonts w:ascii="Times New Roman" w:eastAsia="Times New Roman" w:hAnsi="Times New Roman" w:cs="Times New Roman"/>
        </w:rPr>
        <w:t>prove</w:t>
      </w:r>
      <w:r w:rsidR="007D2733" w:rsidRPr="008D5AA8">
        <w:rPr>
          <w:rFonts w:ascii="Times New Roman" w:eastAsia="Times New Roman" w:hAnsi="Times New Roman" w:cs="Times New Roman"/>
          <w:spacing w:val="-2"/>
        </w:rPr>
        <w:t>m</w:t>
      </w:r>
      <w:r w:rsidR="007D2733" w:rsidRPr="008D5AA8">
        <w:rPr>
          <w:rFonts w:ascii="Times New Roman" w:eastAsia="Times New Roman" w:hAnsi="Times New Roman" w:cs="Times New Roman"/>
        </w:rPr>
        <w:t>ent, co</w:t>
      </w:r>
      <w:r w:rsidR="007D2733" w:rsidRPr="008D5AA8">
        <w:rPr>
          <w:rFonts w:ascii="Times New Roman" w:eastAsia="Times New Roman" w:hAnsi="Times New Roman" w:cs="Times New Roman"/>
          <w:spacing w:val="-2"/>
        </w:rPr>
        <w:t>m</w:t>
      </w:r>
      <w:r w:rsidR="007D2733" w:rsidRPr="008D5AA8">
        <w:rPr>
          <w:rFonts w:ascii="Times New Roman" w:eastAsia="Times New Roman" w:hAnsi="Times New Roman" w:cs="Times New Roman"/>
        </w:rPr>
        <w:t xml:space="preserve">pletion </w:t>
      </w:r>
      <w:r w:rsidRPr="008D5AA8">
        <w:rPr>
          <w:rFonts w:ascii="Times New Roman" w:eastAsia="Times New Roman" w:hAnsi="Times New Roman" w:cs="Times New Roman"/>
        </w:rPr>
        <w:t xml:space="preserve">course </w:t>
      </w:r>
      <w:r w:rsidR="007D2733" w:rsidRPr="008D5AA8">
        <w:rPr>
          <w:rFonts w:ascii="Times New Roman" w:eastAsia="Times New Roman" w:hAnsi="Times New Roman" w:cs="Times New Roman"/>
        </w:rPr>
        <w:t>of</w:t>
      </w:r>
      <w:r w:rsidR="007D2733" w:rsidRPr="008D5AA8">
        <w:rPr>
          <w:rFonts w:ascii="Times New Roman" w:eastAsia="Times New Roman" w:hAnsi="Times New Roman" w:cs="Times New Roman"/>
          <w:spacing w:val="-1"/>
        </w:rPr>
        <w:t xml:space="preserve"> </w:t>
      </w:r>
      <w:r w:rsidR="007D2733" w:rsidRPr="008D5AA8">
        <w:rPr>
          <w:rFonts w:ascii="Times New Roman" w:eastAsia="Times New Roman" w:hAnsi="Times New Roman" w:cs="Times New Roman"/>
        </w:rPr>
        <w:t>requi</w:t>
      </w:r>
      <w:r w:rsidR="007D2733" w:rsidRPr="008D5AA8">
        <w:rPr>
          <w:rFonts w:ascii="Times New Roman" w:eastAsia="Times New Roman" w:hAnsi="Times New Roman" w:cs="Times New Roman"/>
          <w:spacing w:val="-1"/>
        </w:rPr>
        <w:t>r</w:t>
      </w:r>
      <w:r w:rsidR="007D2733" w:rsidRPr="008D5AA8">
        <w:rPr>
          <w:rFonts w:ascii="Times New Roman" w:eastAsia="Times New Roman" w:hAnsi="Times New Roman" w:cs="Times New Roman"/>
        </w:rPr>
        <w:t>e</w:t>
      </w:r>
      <w:r w:rsidR="007D2733" w:rsidRPr="008D5AA8">
        <w:rPr>
          <w:rFonts w:ascii="Times New Roman" w:eastAsia="Times New Roman" w:hAnsi="Times New Roman" w:cs="Times New Roman"/>
          <w:spacing w:val="-2"/>
        </w:rPr>
        <w:t>m</w:t>
      </w:r>
      <w:r w:rsidR="007D2733" w:rsidRPr="008D5AA8">
        <w:rPr>
          <w:rFonts w:ascii="Times New Roman" w:eastAsia="Times New Roman" w:hAnsi="Times New Roman" w:cs="Times New Roman"/>
        </w:rPr>
        <w:t>ents</w:t>
      </w:r>
      <w:r w:rsidRPr="008D5AA8">
        <w:rPr>
          <w:rFonts w:ascii="Times New Roman" w:eastAsia="Times New Roman" w:hAnsi="Times New Roman" w:cs="Times New Roman"/>
        </w:rPr>
        <w:t xml:space="preserve"> as outlined above, and final ev</w:t>
      </w:r>
      <w:r w:rsidRPr="008D5AA8">
        <w:rPr>
          <w:rFonts w:ascii="Times New Roman" w:eastAsia="Times New Roman" w:hAnsi="Times New Roman" w:cs="Times New Roman"/>
          <w:spacing w:val="-1"/>
        </w:rPr>
        <w:t>a</w:t>
      </w:r>
      <w:r w:rsidRPr="008D5AA8">
        <w:rPr>
          <w:rFonts w:ascii="Times New Roman" w:eastAsia="Times New Roman" w:hAnsi="Times New Roman" w:cs="Times New Roman"/>
          <w:spacing w:val="1"/>
        </w:rPr>
        <w:t>l</w:t>
      </w:r>
      <w:r w:rsidRPr="008D5AA8">
        <w:rPr>
          <w:rFonts w:ascii="Times New Roman" w:eastAsia="Times New Roman" w:hAnsi="Times New Roman" w:cs="Times New Roman"/>
        </w:rPr>
        <w:t>uati</w:t>
      </w:r>
      <w:r w:rsidRPr="008D5AA8">
        <w:rPr>
          <w:rFonts w:ascii="Times New Roman" w:eastAsia="Times New Roman" w:hAnsi="Times New Roman" w:cs="Times New Roman"/>
          <w:spacing w:val="-1"/>
        </w:rPr>
        <w:t>o</w:t>
      </w:r>
      <w:r w:rsidRPr="008D5AA8">
        <w:rPr>
          <w:rFonts w:ascii="Times New Roman" w:eastAsia="Times New Roman" w:hAnsi="Times New Roman" w:cs="Times New Roman"/>
        </w:rPr>
        <w:t xml:space="preserve">ns completed by students’ site and university supervisors will all be considered in determining students’ final grades. </w:t>
      </w:r>
      <w:r w:rsidR="007D2733" w:rsidRPr="008D5AA8">
        <w:rPr>
          <w:rFonts w:ascii="Times New Roman" w:eastAsia="Times New Roman" w:hAnsi="Times New Roman" w:cs="Times New Roman"/>
        </w:rPr>
        <w:t>Grades are S/U.</w:t>
      </w:r>
    </w:p>
    <w:p w14:paraId="0B526BD7" w14:textId="0D565799" w:rsidR="00D90909" w:rsidRPr="008D5AA8" w:rsidRDefault="00F94AE4" w:rsidP="00F94AE4">
      <w:pPr>
        <w:spacing w:line="242" w:lineRule="auto"/>
        <w:ind w:left="580" w:right="781"/>
        <w:rPr>
          <w:sz w:val="22"/>
          <w:szCs w:val="22"/>
        </w:rPr>
      </w:pPr>
      <w:r w:rsidRPr="008D5AA8">
        <w:rPr>
          <w:b/>
          <w:bCs/>
          <w:sz w:val="22"/>
          <w:szCs w:val="22"/>
        </w:rPr>
        <w:t>Incomple</w:t>
      </w:r>
      <w:r w:rsidRPr="008D5AA8">
        <w:rPr>
          <w:b/>
          <w:bCs/>
          <w:spacing w:val="1"/>
          <w:sz w:val="22"/>
          <w:szCs w:val="22"/>
        </w:rPr>
        <w:t>t</w:t>
      </w:r>
      <w:r w:rsidRPr="008D5AA8">
        <w:rPr>
          <w:b/>
          <w:bCs/>
          <w:sz w:val="22"/>
          <w:szCs w:val="22"/>
        </w:rPr>
        <w:t>es w</w:t>
      </w:r>
      <w:r w:rsidRPr="008D5AA8">
        <w:rPr>
          <w:b/>
          <w:bCs/>
          <w:spacing w:val="1"/>
          <w:sz w:val="22"/>
          <w:szCs w:val="22"/>
        </w:rPr>
        <w:t>i</w:t>
      </w:r>
      <w:r w:rsidRPr="008D5AA8">
        <w:rPr>
          <w:b/>
          <w:bCs/>
          <w:sz w:val="22"/>
          <w:szCs w:val="22"/>
        </w:rPr>
        <w:t xml:space="preserve">ll </w:t>
      </w:r>
      <w:r w:rsidRPr="008D5AA8">
        <w:rPr>
          <w:b/>
          <w:bCs/>
          <w:spacing w:val="1"/>
          <w:sz w:val="22"/>
          <w:szCs w:val="22"/>
        </w:rPr>
        <w:t>b</w:t>
      </w:r>
      <w:r w:rsidRPr="008D5AA8">
        <w:rPr>
          <w:b/>
          <w:bCs/>
          <w:sz w:val="22"/>
          <w:szCs w:val="22"/>
        </w:rPr>
        <w:t>e as</w:t>
      </w:r>
      <w:r w:rsidRPr="008D5AA8">
        <w:rPr>
          <w:b/>
          <w:bCs/>
          <w:spacing w:val="1"/>
          <w:sz w:val="22"/>
          <w:szCs w:val="22"/>
        </w:rPr>
        <w:t>s</w:t>
      </w:r>
      <w:r w:rsidRPr="008D5AA8">
        <w:rPr>
          <w:b/>
          <w:bCs/>
          <w:sz w:val="22"/>
          <w:szCs w:val="22"/>
        </w:rPr>
        <w:t>igned only in rare</w:t>
      </w:r>
      <w:r w:rsidR="00AB763A" w:rsidRPr="008D5AA8">
        <w:rPr>
          <w:b/>
          <w:bCs/>
          <w:sz w:val="22"/>
          <w:szCs w:val="22"/>
        </w:rPr>
        <w:t xml:space="preserve"> </w:t>
      </w:r>
      <w:r w:rsidRPr="008D5AA8">
        <w:rPr>
          <w:b/>
          <w:bCs/>
          <w:sz w:val="22"/>
          <w:szCs w:val="22"/>
        </w:rPr>
        <w:t>circum</w:t>
      </w:r>
      <w:r w:rsidRPr="008D5AA8">
        <w:rPr>
          <w:b/>
          <w:bCs/>
          <w:spacing w:val="1"/>
          <w:sz w:val="22"/>
          <w:szCs w:val="22"/>
        </w:rPr>
        <w:t>s</w:t>
      </w:r>
      <w:r w:rsidRPr="008D5AA8">
        <w:rPr>
          <w:b/>
          <w:bCs/>
          <w:sz w:val="22"/>
          <w:szCs w:val="22"/>
        </w:rPr>
        <w:t>tances</w:t>
      </w:r>
    </w:p>
    <w:p w14:paraId="73FFC39C" w14:textId="77777777" w:rsidR="00D90909" w:rsidRPr="008D5AA8" w:rsidRDefault="00D90909">
      <w:pPr>
        <w:spacing w:before="5" w:line="170" w:lineRule="exact"/>
        <w:rPr>
          <w:sz w:val="22"/>
          <w:szCs w:val="22"/>
        </w:rPr>
      </w:pPr>
    </w:p>
    <w:tbl>
      <w:tblPr>
        <w:tblStyle w:val="TableGrid"/>
        <w:tblW w:w="0" w:type="auto"/>
        <w:tblInd w:w="738" w:type="dxa"/>
        <w:tblLook w:val="04A0" w:firstRow="1" w:lastRow="0" w:firstColumn="1" w:lastColumn="0" w:noHBand="0" w:noVBand="1"/>
      </w:tblPr>
      <w:tblGrid>
        <w:gridCol w:w="3070"/>
        <w:gridCol w:w="4574"/>
      </w:tblGrid>
      <w:tr w:rsidR="00AD20EA" w:rsidRPr="008D5AA8" w14:paraId="5C5D9FE6" w14:textId="77777777" w:rsidTr="00755574">
        <w:tc>
          <w:tcPr>
            <w:tcW w:w="0" w:type="auto"/>
            <w:tcBorders>
              <w:top w:val="nil"/>
              <w:left w:val="nil"/>
              <w:bottom w:val="single" w:sz="4" w:space="0" w:color="auto"/>
              <w:right w:val="nil"/>
            </w:tcBorders>
          </w:tcPr>
          <w:p w14:paraId="7F6EFBA7" w14:textId="77777777" w:rsidR="009517F2" w:rsidRPr="008D5AA8" w:rsidRDefault="009517F2" w:rsidP="009517F2">
            <w:pPr>
              <w:contextualSpacing/>
              <w:rPr>
                <w:b/>
                <w:sz w:val="22"/>
                <w:szCs w:val="22"/>
              </w:rPr>
            </w:pPr>
            <w:r w:rsidRPr="008D5AA8">
              <w:rPr>
                <w:b/>
                <w:sz w:val="22"/>
                <w:szCs w:val="22"/>
              </w:rPr>
              <w:t>Assignment</w:t>
            </w:r>
          </w:p>
        </w:tc>
        <w:tc>
          <w:tcPr>
            <w:tcW w:w="0" w:type="auto"/>
            <w:tcBorders>
              <w:top w:val="nil"/>
              <w:left w:val="nil"/>
              <w:bottom w:val="single" w:sz="4" w:space="0" w:color="auto"/>
              <w:right w:val="nil"/>
            </w:tcBorders>
          </w:tcPr>
          <w:p w14:paraId="5FB92216" w14:textId="77777777" w:rsidR="009517F2" w:rsidRPr="008D5AA8" w:rsidRDefault="009517F2" w:rsidP="009517F2">
            <w:pPr>
              <w:contextualSpacing/>
              <w:rPr>
                <w:b/>
                <w:sz w:val="22"/>
                <w:szCs w:val="22"/>
              </w:rPr>
            </w:pPr>
            <w:r w:rsidRPr="008D5AA8">
              <w:rPr>
                <w:b/>
                <w:sz w:val="22"/>
                <w:szCs w:val="22"/>
              </w:rPr>
              <w:t>CACREP Standards</w:t>
            </w:r>
          </w:p>
        </w:tc>
      </w:tr>
      <w:tr w:rsidR="00AD20EA" w:rsidRPr="008D5AA8" w14:paraId="0C899528" w14:textId="77777777" w:rsidTr="00755574">
        <w:tc>
          <w:tcPr>
            <w:tcW w:w="0" w:type="auto"/>
            <w:tcBorders>
              <w:top w:val="single" w:sz="4" w:space="0" w:color="auto"/>
              <w:left w:val="nil"/>
              <w:bottom w:val="nil"/>
              <w:right w:val="nil"/>
            </w:tcBorders>
          </w:tcPr>
          <w:p w14:paraId="0ECC28B4" w14:textId="7C170F67" w:rsidR="009517F2" w:rsidRPr="008D5AA8" w:rsidRDefault="009517F2" w:rsidP="009517F2">
            <w:pPr>
              <w:contextualSpacing/>
              <w:rPr>
                <w:sz w:val="22"/>
                <w:szCs w:val="22"/>
              </w:rPr>
            </w:pPr>
            <w:r w:rsidRPr="008D5AA8">
              <w:rPr>
                <w:sz w:val="22"/>
                <w:szCs w:val="22"/>
              </w:rPr>
              <w:t>Readings</w:t>
            </w:r>
            <w:r w:rsidR="00AD20EA" w:rsidRPr="008D5AA8">
              <w:rPr>
                <w:sz w:val="22"/>
                <w:szCs w:val="22"/>
              </w:rPr>
              <w:t xml:space="preserve"> and discussion</w:t>
            </w:r>
          </w:p>
        </w:tc>
        <w:tc>
          <w:tcPr>
            <w:tcW w:w="0" w:type="auto"/>
            <w:tcBorders>
              <w:top w:val="single" w:sz="4" w:space="0" w:color="auto"/>
              <w:left w:val="nil"/>
              <w:bottom w:val="nil"/>
              <w:right w:val="nil"/>
            </w:tcBorders>
          </w:tcPr>
          <w:p w14:paraId="19207086" w14:textId="4C691978" w:rsidR="009517F2" w:rsidRPr="008D5AA8" w:rsidRDefault="009517F2" w:rsidP="009517F2">
            <w:pPr>
              <w:contextualSpacing/>
              <w:rPr>
                <w:sz w:val="22"/>
                <w:szCs w:val="22"/>
              </w:rPr>
            </w:pPr>
            <w:r w:rsidRPr="008D5AA8">
              <w:rPr>
                <w:sz w:val="22"/>
                <w:szCs w:val="22"/>
              </w:rPr>
              <w:t xml:space="preserve">6.B.1.a; 6.B.1.d; 6B. </w:t>
            </w:r>
            <w:proofErr w:type="gramStart"/>
            <w:r w:rsidRPr="008D5AA8">
              <w:rPr>
                <w:sz w:val="22"/>
                <w:szCs w:val="22"/>
              </w:rPr>
              <w:t>1.f</w:t>
            </w:r>
            <w:proofErr w:type="gramEnd"/>
          </w:p>
        </w:tc>
      </w:tr>
      <w:tr w:rsidR="00755574" w:rsidRPr="008D5AA8" w14:paraId="4038796A" w14:textId="77777777" w:rsidTr="00755574">
        <w:tc>
          <w:tcPr>
            <w:tcW w:w="0" w:type="auto"/>
            <w:tcBorders>
              <w:top w:val="nil"/>
              <w:left w:val="nil"/>
              <w:bottom w:val="nil"/>
              <w:right w:val="nil"/>
            </w:tcBorders>
          </w:tcPr>
          <w:p w14:paraId="152BD628" w14:textId="77777777" w:rsidR="00755574" w:rsidRPr="008D5AA8" w:rsidRDefault="00755574" w:rsidP="009517F2">
            <w:pPr>
              <w:contextualSpacing/>
              <w:rPr>
                <w:sz w:val="22"/>
                <w:szCs w:val="22"/>
              </w:rPr>
            </w:pPr>
            <w:r w:rsidRPr="008D5AA8">
              <w:rPr>
                <w:sz w:val="22"/>
                <w:szCs w:val="22"/>
              </w:rPr>
              <w:t>Class and practicum attendance</w:t>
            </w:r>
          </w:p>
        </w:tc>
        <w:tc>
          <w:tcPr>
            <w:tcW w:w="0" w:type="auto"/>
            <w:tcBorders>
              <w:top w:val="nil"/>
              <w:left w:val="nil"/>
              <w:bottom w:val="nil"/>
              <w:right w:val="nil"/>
            </w:tcBorders>
          </w:tcPr>
          <w:p w14:paraId="41FDC9EE" w14:textId="2E4DD653" w:rsidR="00755574" w:rsidRPr="008D5AA8" w:rsidRDefault="00755574" w:rsidP="0021562A">
            <w:pPr>
              <w:framePr w:hSpace="180" w:wrap="around" w:vAnchor="text" w:hAnchor="text" w:y="1"/>
              <w:contextualSpacing/>
              <w:suppressOverlap/>
              <w:rPr>
                <w:sz w:val="22"/>
                <w:szCs w:val="22"/>
              </w:rPr>
            </w:pPr>
            <w:r w:rsidRPr="008D5AA8">
              <w:rPr>
                <w:sz w:val="22"/>
                <w:szCs w:val="22"/>
              </w:rPr>
              <w:t xml:space="preserve">6.B.1.a; 6.B.1.b; 6.B.1.c; 6.B.1.d; 6.B.1.e; </w:t>
            </w:r>
            <w:proofErr w:type="gramStart"/>
            <w:r w:rsidRPr="008D5AA8">
              <w:rPr>
                <w:sz w:val="22"/>
                <w:szCs w:val="22"/>
              </w:rPr>
              <w:t>6.B.1.f</w:t>
            </w:r>
            <w:proofErr w:type="gramEnd"/>
          </w:p>
        </w:tc>
      </w:tr>
      <w:tr w:rsidR="00755574" w:rsidRPr="008D5AA8" w14:paraId="24B8E006" w14:textId="77777777" w:rsidTr="00755574">
        <w:tc>
          <w:tcPr>
            <w:tcW w:w="0" w:type="auto"/>
            <w:tcBorders>
              <w:top w:val="nil"/>
              <w:left w:val="nil"/>
              <w:bottom w:val="nil"/>
              <w:right w:val="nil"/>
            </w:tcBorders>
          </w:tcPr>
          <w:p w14:paraId="5196BC10" w14:textId="77777777" w:rsidR="00755574" w:rsidRPr="008D5AA8" w:rsidRDefault="00755574" w:rsidP="009517F2">
            <w:pPr>
              <w:contextualSpacing/>
              <w:rPr>
                <w:sz w:val="22"/>
                <w:szCs w:val="22"/>
              </w:rPr>
            </w:pPr>
            <w:r w:rsidRPr="008D5AA8">
              <w:rPr>
                <w:sz w:val="22"/>
                <w:szCs w:val="22"/>
              </w:rPr>
              <w:t>Provision of counseling services</w:t>
            </w:r>
          </w:p>
        </w:tc>
        <w:tc>
          <w:tcPr>
            <w:tcW w:w="0" w:type="auto"/>
            <w:tcBorders>
              <w:top w:val="nil"/>
              <w:left w:val="nil"/>
              <w:bottom w:val="nil"/>
              <w:right w:val="nil"/>
            </w:tcBorders>
          </w:tcPr>
          <w:p w14:paraId="412E3520" w14:textId="34F9D530" w:rsidR="00755574" w:rsidRPr="008D5AA8" w:rsidRDefault="00755574" w:rsidP="00AD20EA">
            <w:pPr>
              <w:contextualSpacing/>
              <w:rPr>
                <w:sz w:val="22"/>
                <w:szCs w:val="22"/>
              </w:rPr>
            </w:pPr>
            <w:r w:rsidRPr="008D5AA8">
              <w:rPr>
                <w:sz w:val="22"/>
                <w:szCs w:val="22"/>
              </w:rPr>
              <w:t xml:space="preserve">6.B.1.b; 6.B.1.d; 6B. 1.f; </w:t>
            </w:r>
            <w:proofErr w:type="gramStart"/>
            <w:r w:rsidRPr="008D5AA8">
              <w:rPr>
                <w:sz w:val="22"/>
                <w:szCs w:val="22"/>
              </w:rPr>
              <w:t>6.C.</w:t>
            </w:r>
            <w:proofErr w:type="gramEnd"/>
            <w:r w:rsidRPr="008D5AA8">
              <w:rPr>
                <w:sz w:val="22"/>
                <w:szCs w:val="22"/>
              </w:rPr>
              <w:t>1</w:t>
            </w:r>
          </w:p>
        </w:tc>
      </w:tr>
      <w:tr w:rsidR="00755574" w:rsidRPr="008D5AA8" w14:paraId="2F503B4C" w14:textId="77777777" w:rsidTr="00755574">
        <w:tc>
          <w:tcPr>
            <w:tcW w:w="0" w:type="auto"/>
            <w:tcBorders>
              <w:top w:val="nil"/>
              <w:left w:val="nil"/>
              <w:bottom w:val="nil"/>
              <w:right w:val="nil"/>
            </w:tcBorders>
          </w:tcPr>
          <w:p w14:paraId="63770006" w14:textId="77777777" w:rsidR="00755574" w:rsidRPr="008D5AA8" w:rsidRDefault="00755574" w:rsidP="009517F2">
            <w:pPr>
              <w:contextualSpacing/>
              <w:rPr>
                <w:sz w:val="22"/>
                <w:szCs w:val="22"/>
              </w:rPr>
            </w:pPr>
            <w:r w:rsidRPr="008D5AA8">
              <w:rPr>
                <w:sz w:val="22"/>
                <w:szCs w:val="22"/>
              </w:rPr>
              <w:t>Clinical documentation</w:t>
            </w:r>
          </w:p>
        </w:tc>
        <w:tc>
          <w:tcPr>
            <w:tcW w:w="0" w:type="auto"/>
            <w:tcBorders>
              <w:top w:val="nil"/>
              <w:left w:val="nil"/>
              <w:bottom w:val="nil"/>
              <w:right w:val="nil"/>
            </w:tcBorders>
          </w:tcPr>
          <w:p w14:paraId="7859FD1D" w14:textId="5DB310C3" w:rsidR="00755574" w:rsidRPr="008D5AA8" w:rsidRDefault="00755574" w:rsidP="00AD20EA">
            <w:pPr>
              <w:contextualSpacing/>
              <w:rPr>
                <w:sz w:val="22"/>
                <w:szCs w:val="22"/>
              </w:rPr>
            </w:pPr>
            <w:r w:rsidRPr="008D5AA8">
              <w:rPr>
                <w:sz w:val="22"/>
                <w:szCs w:val="22"/>
              </w:rPr>
              <w:t xml:space="preserve">6.B.1.b; 6.B.1.d; 6B. </w:t>
            </w:r>
            <w:proofErr w:type="gramStart"/>
            <w:r w:rsidRPr="008D5AA8">
              <w:rPr>
                <w:sz w:val="22"/>
                <w:szCs w:val="22"/>
              </w:rPr>
              <w:t>1.f</w:t>
            </w:r>
            <w:proofErr w:type="gramEnd"/>
          </w:p>
        </w:tc>
      </w:tr>
      <w:tr w:rsidR="00755574" w:rsidRPr="008D5AA8" w14:paraId="20F82338" w14:textId="77777777" w:rsidTr="00755574">
        <w:tc>
          <w:tcPr>
            <w:tcW w:w="0" w:type="auto"/>
            <w:tcBorders>
              <w:top w:val="nil"/>
              <w:left w:val="nil"/>
              <w:bottom w:val="nil"/>
              <w:right w:val="nil"/>
            </w:tcBorders>
          </w:tcPr>
          <w:p w14:paraId="33FF8C88" w14:textId="77777777" w:rsidR="00755574" w:rsidRPr="008D5AA8" w:rsidRDefault="00755574" w:rsidP="009517F2">
            <w:pPr>
              <w:contextualSpacing/>
              <w:rPr>
                <w:sz w:val="22"/>
                <w:szCs w:val="22"/>
              </w:rPr>
            </w:pPr>
            <w:r w:rsidRPr="008D5AA8">
              <w:rPr>
                <w:sz w:val="22"/>
                <w:szCs w:val="22"/>
              </w:rPr>
              <w:t>Individual supervision</w:t>
            </w:r>
          </w:p>
        </w:tc>
        <w:tc>
          <w:tcPr>
            <w:tcW w:w="0" w:type="auto"/>
            <w:tcBorders>
              <w:top w:val="nil"/>
              <w:left w:val="nil"/>
              <w:bottom w:val="nil"/>
              <w:right w:val="nil"/>
            </w:tcBorders>
          </w:tcPr>
          <w:p w14:paraId="7AAEDA43" w14:textId="6C6BFFEA" w:rsidR="00755574" w:rsidRPr="008D5AA8" w:rsidRDefault="00755574" w:rsidP="00AD20EA">
            <w:pPr>
              <w:contextualSpacing/>
              <w:rPr>
                <w:sz w:val="22"/>
                <w:szCs w:val="22"/>
              </w:rPr>
            </w:pPr>
            <w:r w:rsidRPr="008D5AA8">
              <w:rPr>
                <w:sz w:val="22"/>
                <w:szCs w:val="22"/>
              </w:rPr>
              <w:t xml:space="preserve">6B. 1.f; 6.C.2; 6.C.3; </w:t>
            </w:r>
            <w:proofErr w:type="gramStart"/>
            <w:r w:rsidRPr="008D5AA8">
              <w:rPr>
                <w:sz w:val="22"/>
                <w:szCs w:val="22"/>
              </w:rPr>
              <w:t>6.C.</w:t>
            </w:r>
            <w:proofErr w:type="gramEnd"/>
            <w:r w:rsidRPr="008D5AA8">
              <w:rPr>
                <w:sz w:val="22"/>
                <w:szCs w:val="22"/>
              </w:rPr>
              <w:t>4</w:t>
            </w:r>
          </w:p>
        </w:tc>
      </w:tr>
      <w:tr w:rsidR="00755574" w:rsidRPr="008D5AA8" w14:paraId="10B896AF" w14:textId="77777777" w:rsidTr="00755574">
        <w:trPr>
          <w:trHeight w:val="324"/>
        </w:trPr>
        <w:tc>
          <w:tcPr>
            <w:tcW w:w="0" w:type="auto"/>
            <w:tcBorders>
              <w:top w:val="nil"/>
              <w:left w:val="nil"/>
              <w:bottom w:val="nil"/>
              <w:right w:val="nil"/>
            </w:tcBorders>
          </w:tcPr>
          <w:p w14:paraId="6A6BDDF4" w14:textId="77777777" w:rsidR="00755574" w:rsidRPr="008D5AA8" w:rsidRDefault="00755574" w:rsidP="009517F2">
            <w:pPr>
              <w:contextualSpacing/>
              <w:rPr>
                <w:sz w:val="22"/>
                <w:szCs w:val="22"/>
              </w:rPr>
            </w:pPr>
            <w:r w:rsidRPr="008D5AA8">
              <w:rPr>
                <w:sz w:val="22"/>
                <w:szCs w:val="22"/>
              </w:rPr>
              <w:t>Group supervision</w:t>
            </w:r>
          </w:p>
        </w:tc>
        <w:tc>
          <w:tcPr>
            <w:tcW w:w="0" w:type="auto"/>
            <w:tcBorders>
              <w:top w:val="nil"/>
              <w:left w:val="nil"/>
              <w:bottom w:val="nil"/>
              <w:right w:val="nil"/>
            </w:tcBorders>
          </w:tcPr>
          <w:p w14:paraId="0D299EAA" w14:textId="0645AE5F" w:rsidR="00755574" w:rsidRPr="008D5AA8" w:rsidRDefault="00755574" w:rsidP="00AD20EA">
            <w:pPr>
              <w:contextualSpacing/>
              <w:rPr>
                <w:sz w:val="22"/>
                <w:szCs w:val="22"/>
              </w:rPr>
            </w:pPr>
            <w:r w:rsidRPr="008D5AA8">
              <w:rPr>
                <w:sz w:val="22"/>
                <w:szCs w:val="22"/>
              </w:rPr>
              <w:t xml:space="preserve">6B. 1.f; 6.C.3; </w:t>
            </w:r>
            <w:proofErr w:type="gramStart"/>
            <w:r w:rsidRPr="008D5AA8">
              <w:rPr>
                <w:sz w:val="22"/>
                <w:szCs w:val="22"/>
              </w:rPr>
              <w:t>6.C.</w:t>
            </w:r>
            <w:proofErr w:type="gramEnd"/>
            <w:r w:rsidRPr="008D5AA8">
              <w:rPr>
                <w:sz w:val="22"/>
                <w:szCs w:val="22"/>
              </w:rPr>
              <w:t>5</w:t>
            </w:r>
          </w:p>
        </w:tc>
      </w:tr>
      <w:tr w:rsidR="00755574" w:rsidRPr="008D5AA8" w14:paraId="7DBC96D7" w14:textId="77777777" w:rsidTr="00755574">
        <w:trPr>
          <w:trHeight w:val="351"/>
        </w:trPr>
        <w:tc>
          <w:tcPr>
            <w:tcW w:w="0" w:type="auto"/>
            <w:tcBorders>
              <w:top w:val="nil"/>
              <w:left w:val="nil"/>
              <w:bottom w:val="nil"/>
              <w:right w:val="nil"/>
            </w:tcBorders>
          </w:tcPr>
          <w:p w14:paraId="14797086" w14:textId="174D1808" w:rsidR="00755574" w:rsidRPr="008D5AA8" w:rsidRDefault="00755574" w:rsidP="009517F2">
            <w:pPr>
              <w:contextualSpacing/>
              <w:rPr>
                <w:sz w:val="22"/>
                <w:szCs w:val="22"/>
              </w:rPr>
            </w:pPr>
            <w:r w:rsidRPr="008D5AA8">
              <w:rPr>
                <w:sz w:val="22"/>
                <w:szCs w:val="22"/>
              </w:rPr>
              <w:t>Client case presentation</w:t>
            </w:r>
            <w:r w:rsidR="006851E0">
              <w:rPr>
                <w:sz w:val="22"/>
                <w:szCs w:val="22"/>
              </w:rPr>
              <w:t>/Module</w:t>
            </w:r>
          </w:p>
        </w:tc>
        <w:tc>
          <w:tcPr>
            <w:tcW w:w="0" w:type="auto"/>
            <w:tcBorders>
              <w:top w:val="nil"/>
              <w:left w:val="nil"/>
              <w:bottom w:val="nil"/>
              <w:right w:val="nil"/>
            </w:tcBorders>
          </w:tcPr>
          <w:p w14:paraId="02E747DD" w14:textId="4495A868" w:rsidR="00755574" w:rsidRPr="008D5AA8" w:rsidRDefault="00755574" w:rsidP="00755574">
            <w:pPr>
              <w:spacing w:before="100" w:beforeAutospacing="1" w:after="100" w:afterAutospacing="1"/>
              <w:contextualSpacing/>
              <w:rPr>
                <w:sz w:val="22"/>
                <w:szCs w:val="22"/>
              </w:rPr>
            </w:pPr>
            <w:r w:rsidRPr="008D5AA8">
              <w:rPr>
                <w:sz w:val="22"/>
                <w:szCs w:val="22"/>
              </w:rPr>
              <w:t xml:space="preserve">6.B.1.a; 6.B.1.b; 6.B.1.c; 6.B.1.d; 6.B.1.e; 6B. </w:t>
            </w:r>
            <w:proofErr w:type="gramStart"/>
            <w:r w:rsidRPr="008D5AA8">
              <w:rPr>
                <w:sz w:val="22"/>
                <w:szCs w:val="22"/>
              </w:rPr>
              <w:t>1.f</w:t>
            </w:r>
            <w:proofErr w:type="gramEnd"/>
          </w:p>
        </w:tc>
      </w:tr>
      <w:tr w:rsidR="00755574" w:rsidRPr="008D5AA8" w14:paraId="7CF35BAF" w14:textId="77777777" w:rsidTr="00755574">
        <w:tc>
          <w:tcPr>
            <w:tcW w:w="0" w:type="auto"/>
            <w:tcBorders>
              <w:top w:val="nil"/>
              <w:left w:val="nil"/>
              <w:bottom w:val="single" w:sz="4" w:space="0" w:color="auto"/>
              <w:right w:val="nil"/>
            </w:tcBorders>
          </w:tcPr>
          <w:p w14:paraId="46F3A0BB" w14:textId="5A4B2E24" w:rsidR="00755574" w:rsidRPr="008D5AA8" w:rsidRDefault="00755574" w:rsidP="009517F2">
            <w:pPr>
              <w:contextualSpacing/>
              <w:rPr>
                <w:sz w:val="22"/>
                <w:szCs w:val="22"/>
              </w:rPr>
            </w:pPr>
            <w:r w:rsidRPr="008D5AA8">
              <w:rPr>
                <w:sz w:val="22"/>
                <w:szCs w:val="22"/>
              </w:rPr>
              <w:t>Final course documentation</w:t>
            </w:r>
          </w:p>
        </w:tc>
        <w:tc>
          <w:tcPr>
            <w:tcW w:w="0" w:type="auto"/>
            <w:tcBorders>
              <w:top w:val="nil"/>
              <w:left w:val="nil"/>
              <w:bottom w:val="single" w:sz="4" w:space="0" w:color="auto"/>
              <w:right w:val="nil"/>
            </w:tcBorders>
          </w:tcPr>
          <w:p w14:paraId="0B6A02A0" w14:textId="4F5B78A0" w:rsidR="00755574" w:rsidRPr="008D5AA8" w:rsidRDefault="00755574" w:rsidP="009517F2">
            <w:pPr>
              <w:contextualSpacing/>
              <w:rPr>
                <w:sz w:val="22"/>
                <w:szCs w:val="22"/>
              </w:rPr>
            </w:pPr>
            <w:r w:rsidRPr="008D5AA8">
              <w:rPr>
                <w:sz w:val="22"/>
                <w:szCs w:val="22"/>
              </w:rPr>
              <w:t>6.C.1</w:t>
            </w:r>
          </w:p>
        </w:tc>
      </w:tr>
    </w:tbl>
    <w:p w14:paraId="360033D4" w14:textId="77777777" w:rsidR="00D90909" w:rsidRPr="008D5AA8" w:rsidRDefault="00D90909">
      <w:pPr>
        <w:spacing w:line="200" w:lineRule="exact"/>
        <w:rPr>
          <w:sz w:val="22"/>
          <w:szCs w:val="22"/>
        </w:rPr>
      </w:pPr>
    </w:p>
    <w:p w14:paraId="24719252" w14:textId="77777777" w:rsidR="00755574" w:rsidRPr="008D5AA8" w:rsidRDefault="00755574" w:rsidP="00755574">
      <w:pPr>
        <w:pStyle w:val="ListParagraph"/>
        <w:spacing w:after="0" w:line="240" w:lineRule="auto"/>
        <w:ind w:left="576"/>
        <w:rPr>
          <w:rFonts w:ascii="Times New Roman" w:eastAsia="Times New Roman" w:hAnsi="Times New Roman" w:cs="Times New Roman"/>
          <w:b/>
        </w:rPr>
      </w:pPr>
    </w:p>
    <w:p w14:paraId="61EB9291" w14:textId="77777777" w:rsidR="00AB763A" w:rsidRPr="008D5AA8" w:rsidRDefault="00AB763A" w:rsidP="00755574">
      <w:pPr>
        <w:pStyle w:val="ListParagraph"/>
        <w:numPr>
          <w:ilvl w:val="0"/>
          <w:numId w:val="2"/>
        </w:numPr>
        <w:spacing w:after="0" w:line="240" w:lineRule="auto"/>
        <w:ind w:left="576"/>
        <w:rPr>
          <w:rFonts w:ascii="Times New Roman" w:eastAsia="Times New Roman" w:hAnsi="Times New Roman" w:cs="Times New Roman"/>
          <w:b/>
        </w:rPr>
      </w:pPr>
      <w:r w:rsidRPr="008D5AA8">
        <w:rPr>
          <w:rFonts w:ascii="Times New Roman" w:eastAsia="Times New Roman" w:hAnsi="Times New Roman" w:cs="Times New Roman"/>
          <w:b/>
        </w:rPr>
        <w:t>Class Policy Statements:</w:t>
      </w:r>
    </w:p>
    <w:p w14:paraId="2562B1C6" w14:textId="04ED30FE" w:rsidR="00AB763A" w:rsidRPr="008D5AA8" w:rsidRDefault="00AB763A" w:rsidP="00755574">
      <w:pPr>
        <w:numPr>
          <w:ilvl w:val="0"/>
          <w:numId w:val="4"/>
        </w:numPr>
        <w:tabs>
          <w:tab w:val="clear" w:pos="360"/>
          <w:tab w:val="num" w:pos="580"/>
        </w:tabs>
        <w:ind w:left="576"/>
        <w:contextualSpacing/>
        <w:rPr>
          <w:sz w:val="22"/>
          <w:szCs w:val="22"/>
        </w:rPr>
      </w:pPr>
      <w:r w:rsidRPr="008D5AA8">
        <w:rPr>
          <w:sz w:val="22"/>
          <w:szCs w:val="22"/>
          <w:u w:val="single"/>
        </w:rPr>
        <w:t>Attendance</w:t>
      </w:r>
      <w:r w:rsidR="00761835" w:rsidRPr="008D5AA8">
        <w:rPr>
          <w:sz w:val="22"/>
          <w:szCs w:val="22"/>
          <w:u w:val="single"/>
        </w:rPr>
        <w:t xml:space="preserve"> and Participation</w:t>
      </w:r>
      <w:r w:rsidRPr="008D5AA8">
        <w:rPr>
          <w:sz w:val="22"/>
          <w:szCs w:val="22"/>
          <w:u w:val="single"/>
        </w:rPr>
        <w:t>:</w:t>
      </w:r>
      <w:r w:rsidRPr="008D5AA8">
        <w:rPr>
          <w:sz w:val="22"/>
          <w:szCs w:val="22"/>
        </w:rPr>
        <w:t xml:space="preserve"> Students are expected to attend</w:t>
      </w:r>
      <w:r w:rsidR="009C2839" w:rsidRPr="008D5AA8">
        <w:rPr>
          <w:sz w:val="22"/>
          <w:szCs w:val="22"/>
        </w:rPr>
        <w:t>,</w:t>
      </w:r>
      <w:r w:rsidRPr="008D5AA8">
        <w:rPr>
          <w:sz w:val="22"/>
          <w:szCs w:val="22"/>
        </w:rPr>
        <w:t xml:space="preserve"> be on time for</w:t>
      </w:r>
      <w:r w:rsidR="009C2839" w:rsidRPr="008D5AA8">
        <w:rPr>
          <w:sz w:val="22"/>
          <w:szCs w:val="22"/>
        </w:rPr>
        <w:t xml:space="preserve">, and participate in each </w:t>
      </w:r>
      <w:r w:rsidRPr="008D5AA8">
        <w:rPr>
          <w:sz w:val="22"/>
          <w:szCs w:val="22"/>
        </w:rPr>
        <w:t>class</w:t>
      </w:r>
      <w:r w:rsidR="009C2839" w:rsidRPr="008D5AA8">
        <w:rPr>
          <w:sz w:val="22"/>
          <w:szCs w:val="22"/>
        </w:rPr>
        <w:t xml:space="preserve"> meeting</w:t>
      </w:r>
      <w:r w:rsidRPr="008D5AA8">
        <w:rPr>
          <w:sz w:val="22"/>
          <w:szCs w:val="22"/>
        </w:rPr>
        <w:t xml:space="preserve">. </w:t>
      </w:r>
      <w:r w:rsidR="009C2839" w:rsidRPr="008D5AA8">
        <w:rPr>
          <w:sz w:val="22"/>
          <w:szCs w:val="22"/>
        </w:rPr>
        <w:t>Students are expected to prepar</w:t>
      </w:r>
      <w:r w:rsidR="00F94AE4" w:rsidRPr="008D5AA8">
        <w:rPr>
          <w:sz w:val="22"/>
          <w:szCs w:val="22"/>
        </w:rPr>
        <w:t>e for and attend all supervision</w:t>
      </w:r>
      <w:r w:rsidR="009C2839" w:rsidRPr="008D5AA8">
        <w:rPr>
          <w:sz w:val="22"/>
          <w:szCs w:val="22"/>
        </w:rPr>
        <w:t xml:space="preserve"> sessions and attend their practicum site as agreed upon with the student’s site supervisor. </w:t>
      </w:r>
    </w:p>
    <w:p w14:paraId="564ABE63"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t>Excused absences:</w:t>
      </w:r>
      <w:r w:rsidRPr="008D5AA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15" w:history="1">
        <w:r w:rsidRPr="008D5AA8">
          <w:rPr>
            <w:color w:val="0000FF" w:themeColor="hyperlink"/>
            <w:sz w:val="22"/>
            <w:szCs w:val="22"/>
            <w:u w:val="single"/>
          </w:rPr>
          <w:t>https://sites.auburn.edu/admin/universitypolicies/default.aspx</w:t>
        </w:r>
      </w:hyperlink>
      <w:r w:rsidRPr="008D5AA8">
        <w:rPr>
          <w:i/>
          <w:sz w:val="22"/>
          <w:szCs w:val="22"/>
        </w:rPr>
        <w:t xml:space="preserve"> </w:t>
      </w:r>
      <w:r w:rsidRPr="008D5AA8">
        <w:rPr>
          <w:sz w:val="22"/>
          <w:szCs w:val="22"/>
        </w:rPr>
        <w:t xml:space="preserve">for more information on excused absences.  </w:t>
      </w:r>
    </w:p>
    <w:p w14:paraId="0C76C46B"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t>Make-Up Policy:</w:t>
      </w:r>
      <w:r w:rsidRPr="008D5AA8">
        <w:rPr>
          <w:sz w:val="22"/>
          <w:szCs w:val="22"/>
        </w:rPr>
        <w:t xml:space="preserve"> Arrangement to make up a missed major examination (e.g., hour exams, mid-term exams) due to properly authorized excused absences must be initiated by the student within </w:t>
      </w:r>
      <w:r w:rsidRPr="008D5AA8">
        <w:rPr>
          <w:sz w:val="22"/>
          <w:szCs w:val="22"/>
        </w:rPr>
        <w:lastRenderedPageBreak/>
        <w:t>one week of the end of the period of the excused absence(s).  Except in extraordinary circumstance, no make-up exams will be arranged during the last three days before the final exam period begins.</w:t>
      </w:r>
    </w:p>
    <w:p w14:paraId="0C295927" w14:textId="4DE02B46" w:rsidR="009C2839" w:rsidRPr="008D5AA8" w:rsidRDefault="009C2839" w:rsidP="00F94AE4">
      <w:pPr>
        <w:numPr>
          <w:ilvl w:val="0"/>
          <w:numId w:val="4"/>
        </w:numPr>
        <w:tabs>
          <w:tab w:val="clear" w:pos="360"/>
          <w:tab w:val="num" w:pos="580"/>
        </w:tabs>
        <w:ind w:left="580"/>
        <w:rPr>
          <w:sz w:val="22"/>
          <w:szCs w:val="22"/>
          <w:u w:val="single"/>
        </w:rPr>
      </w:pPr>
      <w:r w:rsidRPr="008D5AA8">
        <w:rPr>
          <w:sz w:val="22"/>
          <w:szCs w:val="22"/>
          <w:u w:val="single"/>
        </w:rPr>
        <w:t xml:space="preserve">Confidentiality: </w:t>
      </w:r>
      <w:r w:rsidRPr="008D5AA8">
        <w:rPr>
          <w:sz w:val="22"/>
          <w:szCs w:val="22"/>
        </w:rPr>
        <w:t>Students must maintain confidentiality of all case discussions</w:t>
      </w:r>
      <w:r w:rsidR="00B37F69" w:rsidRPr="008D5AA8">
        <w:rPr>
          <w:sz w:val="22"/>
          <w:szCs w:val="22"/>
        </w:rPr>
        <w:t xml:space="preserve">, in compliance with the </w:t>
      </w:r>
      <w:hyperlink r:id="rId16" w:history="1">
        <w:r w:rsidR="00B37F69" w:rsidRPr="008D5AA8">
          <w:rPr>
            <w:rStyle w:val="Hyperlink"/>
            <w:bCs/>
            <w:sz w:val="22"/>
            <w:szCs w:val="22"/>
          </w:rPr>
          <w:t>ACA Code of Ethics</w:t>
        </w:r>
      </w:hyperlink>
      <w:r w:rsidR="00B37F69" w:rsidRPr="008D5AA8">
        <w:rPr>
          <w:b/>
          <w:bCs/>
          <w:sz w:val="22"/>
          <w:szCs w:val="22"/>
        </w:rPr>
        <w:t>.</w:t>
      </w:r>
      <w:r w:rsidR="00B37F69" w:rsidRPr="008D5AA8">
        <w:rPr>
          <w:sz w:val="22"/>
          <w:szCs w:val="22"/>
        </w:rPr>
        <w:t xml:space="preserve">  Discussing client material</w:t>
      </w:r>
      <w:r w:rsidRPr="008D5AA8">
        <w:rPr>
          <w:sz w:val="22"/>
          <w:szCs w:val="22"/>
        </w:rPr>
        <w:t xml:space="preserve"> outside of group </w:t>
      </w:r>
      <w:r w:rsidR="00B37F69" w:rsidRPr="008D5AA8">
        <w:rPr>
          <w:sz w:val="22"/>
          <w:szCs w:val="22"/>
        </w:rPr>
        <w:t xml:space="preserve">or individual supervision </w:t>
      </w:r>
      <w:r w:rsidRPr="008D5AA8">
        <w:rPr>
          <w:sz w:val="22"/>
          <w:szCs w:val="22"/>
        </w:rPr>
        <w:t xml:space="preserve">with any other persons </w:t>
      </w:r>
      <w:r w:rsidR="00B37F69" w:rsidRPr="008D5AA8">
        <w:rPr>
          <w:sz w:val="22"/>
          <w:szCs w:val="22"/>
        </w:rPr>
        <w:t>besides</w:t>
      </w:r>
      <w:r w:rsidRPr="008D5AA8">
        <w:rPr>
          <w:sz w:val="22"/>
          <w:szCs w:val="22"/>
        </w:rPr>
        <w:t xml:space="preserve"> those in the agency of the placement, the client, or the instructor are grounds for being dismissed from the class with a grade of “U” unsatisfactory</w:t>
      </w:r>
      <w:r w:rsidR="00B37F69" w:rsidRPr="008D5AA8">
        <w:rPr>
          <w:sz w:val="22"/>
          <w:szCs w:val="22"/>
        </w:rPr>
        <w:t xml:space="preserve">. </w:t>
      </w:r>
      <w:r w:rsidRPr="008D5AA8">
        <w:rPr>
          <w:sz w:val="22"/>
          <w:szCs w:val="22"/>
        </w:rPr>
        <w:t>Additionally, to maintain client confidentiality, client code</w:t>
      </w:r>
      <w:r w:rsidR="00B37F69" w:rsidRPr="008D5AA8">
        <w:rPr>
          <w:sz w:val="22"/>
          <w:szCs w:val="22"/>
        </w:rPr>
        <w:t>s</w:t>
      </w:r>
      <w:r w:rsidRPr="008D5AA8">
        <w:rPr>
          <w:sz w:val="22"/>
          <w:szCs w:val="22"/>
        </w:rPr>
        <w:t xml:space="preserve"> (</w:t>
      </w:r>
      <w:proofErr w:type="gramStart"/>
      <w:r w:rsidRPr="008D5AA8">
        <w:rPr>
          <w:sz w:val="22"/>
          <w:szCs w:val="22"/>
        </w:rPr>
        <w:t>e.g.</w:t>
      </w:r>
      <w:proofErr w:type="gramEnd"/>
      <w:r w:rsidRPr="008D5AA8">
        <w:rPr>
          <w:sz w:val="22"/>
          <w:szCs w:val="22"/>
        </w:rPr>
        <w:t xml:space="preserve"> a first name) </w:t>
      </w:r>
      <w:r w:rsidR="00B37F69" w:rsidRPr="008D5AA8">
        <w:rPr>
          <w:sz w:val="22"/>
          <w:szCs w:val="22"/>
        </w:rPr>
        <w:t>will be used</w:t>
      </w:r>
      <w:r w:rsidRPr="008D5AA8">
        <w:rPr>
          <w:sz w:val="22"/>
          <w:szCs w:val="22"/>
        </w:rPr>
        <w:t xml:space="preserve"> in discussion and on all documentation </w:t>
      </w:r>
      <w:r w:rsidR="00B37F69" w:rsidRPr="008D5AA8">
        <w:rPr>
          <w:sz w:val="22"/>
          <w:szCs w:val="22"/>
        </w:rPr>
        <w:t>(e.g. initials)</w:t>
      </w:r>
      <w:r w:rsidRPr="008D5AA8">
        <w:rPr>
          <w:sz w:val="22"/>
          <w:szCs w:val="22"/>
        </w:rPr>
        <w:t xml:space="preserve">. </w:t>
      </w:r>
    </w:p>
    <w:p w14:paraId="4359F84A"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t>Academic Honesty Policy:</w:t>
      </w:r>
      <w:r w:rsidRPr="008D5AA8">
        <w:rPr>
          <w:sz w:val="22"/>
          <w:szCs w:val="22"/>
        </w:rPr>
        <w:t xml:space="preserve"> All portions of the Auburn University student academic honesty code (Title XII) found in the University Policies </w:t>
      </w:r>
      <w:hyperlink r:id="rId17" w:history="1">
        <w:r w:rsidRPr="008D5AA8">
          <w:rPr>
            <w:color w:val="0000FF" w:themeColor="hyperlink"/>
            <w:sz w:val="22"/>
            <w:szCs w:val="22"/>
            <w:u w:val="single"/>
          </w:rPr>
          <w:t>https://sites.auburn.edu/admin/universitypolicies/Policies/Forms/Academic.aspx</w:t>
        </w:r>
      </w:hyperlink>
      <w:r w:rsidRPr="008D5AA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5838A999" w14:textId="16A5E1BC" w:rsidR="00850E25" w:rsidRPr="008D5AA8" w:rsidRDefault="00850E25" w:rsidP="00F94AE4">
      <w:pPr>
        <w:numPr>
          <w:ilvl w:val="0"/>
          <w:numId w:val="4"/>
        </w:numPr>
        <w:tabs>
          <w:tab w:val="clear" w:pos="360"/>
          <w:tab w:val="num" w:pos="580"/>
        </w:tabs>
        <w:ind w:left="580"/>
        <w:contextualSpacing/>
        <w:rPr>
          <w:sz w:val="22"/>
          <w:szCs w:val="22"/>
        </w:rPr>
      </w:pPr>
      <w:r w:rsidRPr="008D5AA8">
        <w:rPr>
          <w:sz w:val="22"/>
          <w:szCs w:val="22"/>
          <w:u w:val="single"/>
        </w:rPr>
        <w:t>Educational Accessibility Accommodations:</w:t>
      </w:r>
      <w:r w:rsidRPr="008D5AA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672D029"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t>Course contingency:</w:t>
      </w:r>
      <w:r w:rsidRPr="008D5AA8">
        <w:rPr>
          <w:sz w:val="22"/>
          <w:szCs w:val="22"/>
        </w:rPr>
        <w:t xml:space="preserve"> If normal class and/or lab activities are disrupted due to illness, emergency, or </w:t>
      </w:r>
      <w:proofErr w:type="gramStart"/>
      <w:r w:rsidRPr="008D5AA8">
        <w:rPr>
          <w:sz w:val="22"/>
          <w:szCs w:val="22"/>
        </w:rPr>
        <w:t>crisis situation</w:t>
      </w:r>
      <w:proofErr w:type="gramEnd"/>
      <w:r w:rsidRPr="008D5AA8">
        <w:rPr>
          <w:sz w:val="22"/>
          <w:szCs w:val="22"/>
        </w:rPr>
        <w:t>, the syllabus and other course plans and assignments may be modified to allow completion of the course.  If this occurs, an addendum to your syllabus and/or course assignments will replace the original materials.</w:t>
      </w:r>
    </w:p>
    <w:p w14:paraId="0DA8AAE9"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t>Professionalism:</w:t>
      </w:r>
      <w:r w:rsidRPr="008D5AA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AB16358" w14:textId="77777777" w:rsidR="00AB763A" w:rsidRPr="008D5AA8" w:rsidRDefault="00AB763A" w:rsidP="00F94AE4">
      <w:pPr>
        <w:numPr>
          <w:ilvl w:val="1"/>
          <w:numId w:val="4"/>
        </w:numPr>
        <w:tabs>
          <w:tab w:val="clear" w:pos="1080"/>
          <w:tab w:val="num" w:pos="1300"/>
        </w:tabs>
        <w:ind w:left="1300"/>
        <w:contextualSpacing/>
        <w:rPr>
          <w:sz w:val="22"/>
          <w:szCs w:val="22"/>
        </w:rPr>
      </w:pPr>
      <w:r w:rsidRPr="008D5AA8">
        <w:rPr>
          <w:sz w:val="22"/>
          <w:szCs w:val="22"/>
        </w:rPr>
        <w:t>Engage in responsible and ethical professional practices</w:t>
      </w:r>
    </w:p>
    <w:p w14:paraId="223CF160" w14:textId="77777777" w:rsidR="00AB763A" w:rsidRPr="008D5AA8" w:rsidRDefault="00AB763A" w:rsidP="00F94AE4">
      <w:pPr>
        <w:numPr>
          <w:ilvl w:val="1"/>
          <w:numId w:val="4"/>
        </w:numPr>
        <w:tabs>
          <w:tab w:val="clear" w:pos="1080"/>
          <w:tab w:val="num" w:pos="1300"/>
        </w:tabs>
        <w:ind w:left="1300"/>
        <w:contextualSpacing/>
        <w:rPr>
          <w:sz w:val="22"/>
          <w:szCs w:val="22"/>
        </w:rPr>
      </w:pPr>
      <w:r w:rsidRPr="008D5AA8">
        <w:rPr>
          <w:sz w:val="22"/>
          <w:szCs w:val="22"/>
        </w:rPr>
        <w:t xml:space="preserve">Contribute to collaborative learning communities </w:t>
      </w:r>
    </w:p>
    <w:p w14:paraId="1704B184" w14:textId="77777777" w:rsidR="00AB763A" w:rsidRPr="008D5AA8" w:rsidRDefault="00AB763A" w:rsidP="00F94AE4">
      <w:pPr>
        <w:numPr>
          <w:ilvl w:val="1"/>
          <w:numId w:val="4"/>
        </w:numPr>
        <w:tabs>
          <w:tab w:val="clear" w:pos="1080"/>
          <w:tab w:val="num" w:pos="1300"/>
        </w:tabs>
        <w:ind w:left="1300"/>
        <w:contextualSpacing/>
        <w:rPr>
          <w:sz w:val="22"/>
          <w:szCs w:val="22"/>
        </w:rPr>
      </w:pPr>
      <w:r w:rsidRPr="008D5AA8">
        <w:rPr>
          <w:sz w:val="22"/>
          <w:szCs w:val="22"/>
        </w:rPr>
        <w:t>Demonstrate a commitment to diversity</w:t>
      </w:r>
    </w:p>
    <w:p w14:paraId="2A1ACCED" w14:textId="77777777" w:rsidR="00AB763A" w:rsidRPr="008D5AA8" w:rsidRDefault="00AB763A" w:rsidP="00F94AE4">
      <w:pPr>
        <w:numPr>
          <w:ilvl w:val="1"/>
          <w:numId w:val="4"/>
        </w:numPr>
        <w:tabs>
          <w:tab w:val="clear" w:pos="1080"/>
          <w:tab w:val="num" w:pos="1300"/>
        </w:tabs>
        <w:ind w:left="1300"/>
        <w:contextualSpacing/>
        <w:rPr>
          <w:sz w:val="22"/>
          <w:szCs w:val="22"/>
        </w:rPr>
      </w:pPr>
      <w:r w:rsidRPr="008D5AA8">
        <w:rPr>
          <w:sz w:val="22"/>
          <w:szCs w:val="22"/>
        </w:rPr>
        <w:t>Model and nurture intellectual vitality</w:t>
      </w:r>
    </w:p>
    <w:p w14:paraId="0BC8CA3A" w14:textId="77777777" w:rsidR="003054D9" w:rsidRPr="008D5AA8" w:rsidRDefault="00AB763A" w:rsidP="003054D9">
      <w:pPr>
        <w:numPr>
          <w:ilvl w:val="0"/>
          <w:numId w:val="4"/>
        </w:numPr>
        <w:tabs>
          <w:tab w:val="clear" w:pos="360"/>
          <w:tab w:val="num" w:pos="580"/>
        </w:tabs>
        <w:ind w:left="580"/>
        <w:contextualSpacing/>
        <w:rPr>
          <w:b/>
          <w:i/>
          <w:sz w:val="22"/>
          <w:szCs w:val="22"/>
        </w:rPr>
      </w:pPr>
      <w:r w:rsidRPr="008D5AA8">
        <w:rPr>
          <w:sz w:val="22"/>
          <w:szCs w:val="22"/>
          <w:u w:val="single"/>
        </w:rPr>
        <w:t>Use of Electronics:</w:t>
      </w:r>
      <w:r w:rsidRPr="008D5AA8">
        <w:rPr>
          <w:sz w:val="22"/>
          <w:szCs w:val="22"/>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8D5AA8">
        <w:rPr>
          <w:sz w:val="22"/>
          <w:szCs w:val="22"/>
        </w:rPr>
        <w:t>welcomed, but</w:t>
      </w:r>
      <w:proofErr w:type="gramEnd"/>
      <w:r w:rsidRPr="008D5AA8">
        <w:rPr>
          <w:b/>
          <w:i/>
          <w:sz w:val="22"/>
          <w:szCs w:val="22"/>
        </w:rPr>
        <w:t xml:space="preserve"> may be used for class purposes only and must not be a distraction.</w:t>
      </w:r>
    </w:p>
    <w:p w14:paraId="6EC36F33" w14:textId="0D94854B" w:rsidR="003054D9" w:rsidRPr="008D5AA8" w:rsidRDefault="003054D9" w:rsidP="003054D9">
      <w:pPr>
        <w:numPr>
          <w:ilvl w:val="0"/>
          <w:numId w:val="4"/>
        </w:numPr>
        <w:tabs>
          <w:tab w:val="clear" w:pos="360"/>
          <w:tab w:val="num" w:pos="580"/>
        </w:tabs>
        <w:ind w:left="580"/>
        <w:contextualSpacing/>
        <w:rPr>
          <w:b/>
          <w:i/>
          <w:sz w:val="22"/>
          <w:szCs w:val="22"/>
        </w:rPr>
      </w:pPr>
      <w:r w:rsidRPr="008D5AA8">
        <w:rPr>
          <w:bCs/>
          <w:sz w:val="22"/>
          <w:szCs w:val="22"/>
          <w:u w:val="single"/>
        </w:rPr>
        <w:t>Students must maintain confidentiality of all case discussion.</w:t>
      </w:r>
      <w:r w:rsidRPr="008D5AA8">
        <w:rPr>
          <w:sz w:val="22"/>
          <w:szCs w:val="22"/>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8" w:history="1">
        <w:r w:rsidRPr="008D5AA8">
          <w:rPr>
            <w:rStyle w:val="Hyperlink"/>
            <w:b/>
            <w:bCs/>
            <w:sz w:val="22"/>
            <w:szCs w:val="22"/>
          </w:rPr>
          <w:t>ACA Code of Ethics</w:t>
        </w:r>
      </w:hyperlink>
      <w:r w:rsidRPr="008D5AA8">
        <w:rPr>
          <w:b/>
          <w:bCs/>
          <w:sz w:val="22"/>
          <w:szCs w:val="22"/>
        </w:rPr>
        <w:t xml:space="preserve">).  </w:t>
      </w:r>
      <w:r w:rsidRPr="008D5AA8">
        <w:rPr>
          <w:sz w:val="22"/>
          <w:szCs w:val="22"/>
        </w:rPr>
        <w:t>Additionally, to maintain client confidentiality, no specific identifying information regarding the client will be allowed in group supervision.  Simply client code (</w:t>
      </w:r>
      <w:proofErr w:type="gramStart"/>
      <w:r w:rsidRPr="008D5AA8">
        <w:rPr>
          <w:sz w:val="22"/>
          <w:szCs w:val="22"/>
        </w:rPr>
        <w:t>e.g.</w:t>
      </w:r>
      <w:proofErr w:type="gramEnd"/>
      <w:r w:rsidRPr="008D5AA8">
        <w:rPr>
          <w:sz w:val="22"/>
          <w:szCs w:val="22"/>
        </w:rPr>
        <w:t xml:space="preserve"> a nickname) of the person in discussion and/or some other code (e.g. initials of a nickname) on all documentation will be appropriate. </w:t>
      </w:r>
      <w:r w:rsidRPr="008D5AA8">
        <w:rPr>
          <w:sz w:val="22"/>
          <w:szCs w:val="22"/>
          <w:u w:val="single"/>
        </w:rPr>
        <w:t>Classroom civility is expected</w:t>
      </w:r>
      <w:r w:rsidRPr="008D5AA8">
        <w:rPr>
          <w:sz w:val="22"/>
          <w:szCs w:val="22"/>
        </w:rPr>
        <w:t xml:space="preserve">.  </w:t>
      </w:r>
    </w:p>
    <w:p w14:paraId="44055481" w14:textId="77777777" w:rsidR="003054D9" w:rsidRPr="008D5AA8" w:rsidRDefault="003054D9" w:rsidP="003054D9">
      <w:pPr>
        <w:numPr>
          <w:ilvl w:val="0"/>
          <w:numId w:val="4"/>
        </w:numPr>
        <w:tabs>
          <w:tab w:val="clear" w:pos="360"/>
          <w:tab w:val="num" w:pos="580"/>
        </w:tabs>
        <w:ind w:left="580"/>
        <w:contextualSpacing/>
        <w:rPr>
          <w:b/>
          <w:i/>
          <w:sz w:val="22"/>
          <w:szCs w:val="22"/>
        </w:rPr>
      </w:pPr>
      <w:r w:rsidRPr="008D5AA8">
        <w:rPr>
          <w:color w:val="000000"/>
          <w:sz w:val="22"/>
          <w:szCs w:val="22"/>
          <w:u w:val="single"/>
        </w:rPr>
        <w:t>Social Media and Public Representations</w:t>
      </w:r>
      <w:r w:rsidRPr="008D5AA8">
        <w:rPr>
          <w:rFonts w:ascii="-webkit-standard" w:hAnsi="-webkit-standard"/>
          <w:b/>
          <w:bCs/>
          <w:color w:val="000000"/>
          <w:sz w:val="22"/>
          <w:szCs w:val="22"/>
        </w:rPr>
        <w:t xml:space="preserve">: </w:t>
      </w:r>
      <w:r w:rsidRPr="008D5AA8">
        <w:rPr>
          <w:color w:val="000000"/>
          <w:sz w:val="22"/>
          <w:szCs w:val="22"/>
        </w:rPr>
        <w:t>Students in this program represent Auburn University; the College of Education; the Department of Special Education, Rehabilitation and Counseling; the Clinical Mental Health and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w:t>
      </w:r>
      <w:r w:rsidRPr="000C21DA">
        <w:rPr>
          <w:color w:val="000000"/>
          <w:sz w:val="22"/>
          <w:szCs w:val="22"/>
        </w:rPr>
        <w:t xml:space="preserve">. </w:t>
      </w:r>
      <w:r w:rsidRPr="000C21DA">
        <w:rPr>
          <w:color w:val="000000"/>
          <w:sz w:val="22"/>
          <w:szCs w:val="22"/>
          <w:shd w:val="clear" w:color="auto" w:fill="FFFF00"/>
        </w:rPr>
        <w:t xml:space="preserve">Students who engage in behavior that violates a client’s confidentiality </w:t>
      </w:r>
      <w:r w:rsidRPr="000C21DA">
        <w:rPr>
          <w:color w:val="FF0000"/>
          <w:sz w:val="22"/>
          <w:szCs w:val="22"/>
          <w:shd w:val="clear" w:color="auto" w:fill="FFFF00"/>
        </w:rPr>
        <w:t xml:space="preserve">or creates the appearance of lack of privacy by </w:t>
      </w:r>
      <w:r w:rsidRPr="000C21DA">
        <w:rPr>
          <w:color w:val="FF0000"/>
          <w:sz w:val="22"/>
          <w:szCs w:val="22"/>
          <w:shd w:val="clear" w:color="auto" w:fill="FFFF00"/>
        </w:rPr>
        <w:lastRenderedPageBreak/>
        <w:t>discussing client-related issues in public</w:t>
      </w:r>
      <w:r w:rsidRPr="000C21DA">
        <w:rPr>
          <w:color w:val="000000"/>
          <w:sz w:val="22"/>
          <w:szCs w:val="22"/>
          <w:shd w:val="clear" w:color="auto" w:fill="FFFF00"/>
        </w:rPr>
        <w:t xml:space="preserve"> (including social media) will be considered to have violated this policy. </w:t>
      </w:r>
      <w:r w:rsidRPr="000C21DA">
        <w:rPr>
          <w:color w:val="FF0000"/>
          <w:sz w:val="22"/>
          <w:szCs w:val="22"/>
          <w:shd w:val="clear" w:color="auto" w:fill="FFFF00"/>
        </w:rPr>
        <w:t>Social media and other public forums are not places to discuss how you feel about a client or your work with clients or students</w:t>
      </w:r>
      <w:r w:rsidRPr="000C21DA">
        <w:rPr>
          <w:color w:val="000000"/>
          <w:sz w:val="22"/>
          <w:szCs w:val="22"/>
          <w:shd w:val="clear" w:color="auto" w:fill="FFFF00"/>
        </w:rPr>
        <w:t>.</w:t>
      </w:r>
      <w:r w:rsidRPr="008D5AA8">
        <w:rPr>
          <w:b/>
          <w:i/>
          <w:sz w:val="22"/>
          <w:szCs w:val="22"/>
        </w:rPr>
        <w:t xml:space="preserve"> </w:t>
      </w:r>
      <w:r w:rsidRPr="008D5AA8">
        <w:rPr>
          <w:color w:val="000000"/>
          <w:sz w:val="22"/>
          <w:szCs w:val="22"/>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8D5AA8">
        <w:rPr>
          <w:color w:val="000000"/>
          <w:sz w:val="22"/>
          <w:szCs w:val="22"/>
        </w:rPr>
        <w:t>to:</w:t>
      </w:r>
      <w:proofErr w:type="gramEnd"/>
      <w:r w:rsidRPr="008D5AA8">
        <w:rPr>
          <w:color w:val="000000"/>
          <w:sz w:val="22"/>
          <w:szCs w:val="22"/>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40CB2A75" w14:textId="77777777" w:rsidR="003054D9" w:rsidRPr="008D5AA8" w:rsidRDefault="003054D9" w:rsidP="003054D9">
      <w:pPr>
        <w:ind w:left="220"/>
        <w:contextualSpacing/>
        <w:rPr>
          <w:b/>
          <w:i/>
          <w:sz w:val="22"/>
          <w:szCs w:val="22"/>
        </w:rPr>
      </w:pPr>
    </w:p>
    <w:p w14:paraId="769EF58C" w14:textId="77777777" w:rsidR="003054D9" w:rsidRPr="008D5AA8" w:rsidRDefault="003054D9" w:rsidP="003054D9">
      <w:pPr>
        <w:numPr>
          <w:ilvl w:val="0"/>
          <w:numId w:val="4"/>
        </w:numPr>
        <w:tabs>
          <w:tab w:val="clear" w:pos="360"/>
          <w:tab w:val="num" w:pos="580"/>
        </w:tabs>
        <w:ind w:left="580"/>
        <w:contextualSpacing/>
        <w:rPr>
          <w:b/>
          <w:i/>
          <w:sz w:val="22"/>
          <w:szCs w:val="22"/>
        </w:rPr>
      </w:pPr>
      <w:r w:rsidRPr="008D5AA8">
        <w:rPr>
          <w:color w:val="000000"/>
          <w:sz w:val="22"/>
          <w:szCs w:val="22"/>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4B3EF52B" w14:textId="77777777" w:rsidR="003054D9" w:rsidRPr="008D5AA8" w:rsidRDefault="003054D9" w:rsidP="003054D9">
      <w:pPr>
        <w:pStyle w:val="ListParagraph"/>
        <w:rPr>
          <w:b/>
          <w:bCs/>
          <w:color w:val="000000"/>
        </w:rPr>
      </w:pPr>
    </w:p>
    <w:p w14:paraId="40A2CC9A" w14:textId="777FA30C" w:rsidR="003054D9" w:rsidRPr="008D5AA8" w:rsidRDefault="003054D9" w:rsidP="003054D9">
      <w:pPr>
        <w:numPr>
          <w:ilvl w:val="0"/>
          <w:numId w:val="4"/>
        </w:numPr>
        <w:tabs>
          <w:tab w:val="clear" w:pos="360"/>
          <w:tab w:val="num" w:pos="580"/>
        </w:tabs>
        <w:ind w:left="580"/>
        <w:contextualSpacing/>
        <w:rPr>
          <w:b/>
          <w:i/>
          <w:sz w:val="22"/>
          <w:szCs w:val="22"/>
        </w:rPr>
      </w:pPr>
      <w:r w:rsidRPr="008D5AA8">
        <w:rPr>
          <w:b/>
          <w:bCs/>
          <w:color w:val="000000"/>
          <w:sz w:val="22"/>
          <w:szCs w:val="22"/>
        </w:rPr>
        <w:t>COVID-19 Policies</w:t>
      </w:r>
    </w:p>
    <w:p w14:paraId="409014A6" w14:textId="77777777" w:rsidR="003054D9" w:rsidRPr="008D5AA8" w:rsidRDefault="003054D9" w:rsidP="003054D9">
      <w:pPr>
        <w:ind w:left="720"/>
        <w:rPr>
          <w:color w:val="464646"/>
          <w:sz w:val="22"/>
          <w:szCs w:val="22"/>
          <w:shd w:val="clear" w:color="auto" w:fill="FFFFFF"/>
        </w:rPr>
      </w:pPr>
      <w:bookmarkStart w:id="0" w:name="_Hlk123805757"/>
      <w:r w:rsidRPr="008D5AA8">
        <w:rPr>
          <w:b/>
          <w:bCs/>
          <w:color w:val="464646"/>
          <w:sz w:val="22"/>
          <w:szCs w:val="22"/>
          <w:shd w:val="clear" w:color="auto" w:fill="FFFFFF"/>
        </w:rPr>
        <w:t>Attendance/Subject to Change:</w:t>
      </w:r>
      <w:r w:rsidRPr="008D5AA8">
        <w:rPr>
          <w:color w:val="464646"/>
          <w:sz w:val="22"/>
          <w:szCs w:val="22"/>
          <w:shd w:val="clear" w:color="auto" w:fill="FFFFFF"/>
        </w:rPr>
        <w:t xml:space="preserve"> The course schedule and assignments are designed with the most up-to-date information and policies in mind. If the situation </w:t>
      </w:r>
      <w:proofErr w:type="gramStart"/>
      <w:r w:rsidRPr="008D5AA8">
        <w:rPr>
          <w:color w:val="464646"/>
          <w:sz w:val="22"/>
          <w:szCs w:val="22"/>
          <w:shd w:val="clear" w:color="auto" w:fill="FFFFFF"/>
        </w:rPr>
        <w:t>changes</w:t>
      </w:r>
      <w:proofErr w:type="gramEnd"/>
      <w:r w:rsidRPr="008D5AA8">
        <w:rPr>
          <w:color w:val="464646"/>
          <w:sz w:val="22"/>
          <w:szCs w:val="22"/>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727502F0" w14:textId="77777777" w:rsidR="003054D9" w:rsidRPr="008D5AA8" w:rsidRDefault="003054D9" w:rsidP="003054D9">
      <w:pPr>
        <w:rPr>
          <w:color w:val="464646"/>
          <w:sz w:val="22"/>
          <w:szCs w:val="22"/>
          <w:shd w:val="clear" w:color="auto" w:fill="FFFFFF"/>
        </w:rPr>
      </w:pPr>
    </w:p>
    <w:p w14:paraId="0DFE9AD7" w14:textId="63F290EB" w:rsidR="003054D9" w:rsidRPr="008D5AA8" w:rsidRDefault="003054D9" w:rsidP="003054D9">
      <w:pPr>
        <w:ind w:left="720"/>
        <w:rPr>
          <w:sz w:val="22"/>
          <w:szCs w:val="22"/>
        </w:rPr>
      </w:pPr>
      <w:r w:rsidRPr="008D5AA8">
        <w:rPr>
          <w:b/>
          <w:bCs/>
          <w:color w:val="464646"/>
          <w:sz w:val="22"/>
          <w:szCs w:val="22"/>
          <w:shd w:val="clear" w:color="auto" w:fill="FFFFFF"/>
        </w:rPr>
        <w:t>In the event a student test positive for COVID-19:</w:t>
      </w:r>
      <w:r w:rsidRPr="008D5AA8">
        <w:rPr>
          <w:color w:val="464646"/>
          <w:sz w:val="22"/>
          <w:szCs w:val="22"/>
          <w:shd w:val="clear" w:color="auto" w:fill="FFFFFF"/>
        </w:rPr>
        <w:t xml:space="preserve"> Students must conduct daily health checks in accordance with</w:t>
      </w:r>
      <w:r w:rsidRPr="008D5AA8">
        <w:rPr>
          <w:rStyle w:val="apple-converted-space"/>
          <w:color w:val="464646"/>
          <w:sz w:val="22"/>
          <w:szCs w:val="22"/>
          <w:shd w:val="clear" w:color="auto" w:fill="FFFFFF"/>
        </w:rPr>
        <w:t> </w:t>
      </w:r>
      <w:hyperlink r:id="rId19" w:tgtFrame="_blank" w:history="1">
        <w:r w:rsidRPr="008D5AA8">
          <w:rPr>
            <w:rStyle w:val="Hyperlink"/>
            <w:sz w:val="22"/>
            <w:szCs w:val="22"/>
          </w:rPr>
          <w:t>CDC guidelines</w:t>
        </w:r>
        <w:r w:rsidRPr="008D5AA8">
          <w:rPr>
            <w:rStyle w:val="screenreader-only"/>
            <w:color w:val="0000FF"/>
            <w:sz w:val="22"/>
            <w:szCs w:val="22"/>
            <w:u w:val="single"/>
            <w:bdr w:val="none" w:sz="0" w:space="0" w:color="auto" w:frame="1"/>
          </w:rPr>
          <w:t> (Links to an external site.)</w:t>
        </w:r>
      </w:hyperlink>
      <w:r w:rsidRPr="008D5AA8">
        <w:rPr>
          <w:color w:val="464646"/>
          <w:sz w:val="22"/>
          <w:szCs w:val="22"/>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8D5AA8">
        <w:rPr>
          <w:rStyle w:val="apple-converted-space"/>
          <w:color w:val="464646"/>
          <w:sz w:val="22"/>
          <w:szCs w:val="22"/>
          <w:shd w:val="clear" w:color="auto" w:fill="FFFFFF"/>
        </w:rPr>
        <w:t> </w:t>
      </w:r>
      <w:hyperlink r:id="rId20" w:tgtFrame="_blank" w:history="1">
        <w:r w:rsidRPr="008D5AA8">
          <w:rPr>
            <w:rStyle w:val="Hyperlink"/>
            <w:sz w:val="22"/>
            <w:szCs w:val="22"/>
          </w:rPr>
          <w:t>Student Health Center</w:t>
        </w:r>
        <w:r w:rsidRPr="008D5AA8">
          <w:rPr>
            <w:rStyle w:val="screenreader-only"/>
            <w:color w:val="0000FF"/>
            <w:sz w:val="22"/>
            <w:szCs w:val="22"/>
            <w:u w:val="single"/>
            <w:bdr w:val="none" w:sz="0" w:space="0" w:color="auto" w:frame="1"/>
          </w:rPr>
          <w:t> (Links to an external site.)</w:t>
        </w:r>
      </w:hyperlink>
      <w:r w:rsidRPr="008D5AA8">
        <w:rPr>
          <w:rStyle w:val="apple-converted-space"/>
          <w:color w:val="464646"/>
          <w:sz w:val="22"/>
          <w:szCs w:val="22"/>
          <w:shd w:val="clear" w:color="auto" w:fill="FFFFFF"/>
        </w:rPr>
        <w:t> </w:t>
      </w:r>
      <w:r w:rsidRPr="008D5AA8">
        <w:rPr>
          <w:color w:val="464646"/>
          <w:sz w:val="22"/>
          <w:szCs w:val="22"/>
          <w:shd w:val="clear" w:color="auto" w:fill="FFFFFF"/>
        </w:rPr>
        <w:t>or their health care provider to receive care and who can provide the latest direction on quarantine and self-isolation. Contact your instructor immediately to make instructional and learning arrangements.</w:t>
      </w:r>
      <w:r w:rsidR="00B94696">
        <w:rPr>
          <w:color w:val="464646"/>
          <w:sz w:val="22"/>
          <w:szCs w:val="22"/>
          <w:shd w:val="clear" w:color="auto" w:fill="FFFFFF"/>
        </w:rPr>
        <w:t xml:space="preserve">  You will also need to notify your site to </w:t>
      </w:r>
      <w:proofErr w:type="gramStart"/>
      <w:r w:rsidR="00B94696">
        <w:rPr>
          <w:color w:val="464646"/>
          <w:sz w:val="22"/>
          <w:szCs w:val="22"/>
          <w:shd w:val="clear" w:color="auto" w:fill="FFFFFF"/>
        </w:rPr>
        <w:t>make arrangements</w:t>
      </w:r>
      <w:proofErr w:type="gramEnd"/>
      <w:r w:rsidR="00B94696">
        <w:rPr>
          <w:color w:val="464646"/>
          <w:sz w:val="22"/>
          <w:szCs w:val="22"/>
          <w:shd w:val="clear" w:color="auto" w:fill="FFFFFF"/>
        </w:rPr>
        <w:t xml:space="preserve"> pertaining to meeting client and site requirements.  </w:t>
      </w:r>
    </w:p>
    <w:p w14:paraId="7B86E213" w14:textId="77777777" w:rsidR="003054D9" w:rsidRPr="008D5AA8" w:rsidRDefault="003054D9" w:rsidP="003054D9">
      <w:pPr>
        <w:rPr>
          <w:sz w:val="22"/>
          <w:szCs w:val="22"/>
        </w:rPr>
      </w:pPr>
    </w:p>
    <w:p w14:paraId="77FB5973" w14:textId="77777777" w:rsidR="003054D9" w:rsidRPr="008D5AA8" w:rsidRDefault="003054D9" w:rsidP="003054D9">
      <w:pPr>
        <w:rPr>
          <w:sz w:val="22"/>
          <w:szCs w:val="22"/>
        </w:rPr>
      </w:pPr>
    </w:p>
    <w:p w14:paraId="00A3836C" w14:textId="25CA38FF" w:rsidR="003054D9" w:rsidRPr="008D5AA8" w:rsidRDefault="000C21DA" w:rsidP="000C21DA">
      <w:pPr>
        <w:ind w:left="720"/>
        <w:rPr>
          <w:sz w:val="22"/>
          <w:szCs w:val="22"/>
        </w:rPr>
      </w:pPr>
      <w:r>
        <w:rPr>
          <w:b/>
          <w:bCs/>
          <w:color w:val="464646"/>
          <w:sz w:val="22"/>
          <w:szCs w:val="22"/>
          <w:shd w:val="clear" w:color="auto" w:fill="FFFFFF"/>
        </w:rPr>
        <w:t xml:space="preserve">14. </w:t>
      </w:r>
      <w:r w:rsidR="003054D9" w:rsidRPr="008D5AA8">
        <w:rPr>
          <w:b/>
          <w:bCs/>
          <w:color w:val="464646"/>
          <w:sz w:val="22"/>
          <w:szCs w:val="22"/>
          <w:shd w:val="clear" w:color="auto" w:fill="FFFFFF"/>
        </w:rPr>
        <w:t>Zoom Policies:</w:t>
      </w:r>
      <w:r w:rsidR="003054D9" w:rsidRPr="008D5AA8">
        <w:rPr>
          <w:color w:val="464646"/>
          <w:sz w:val="22"/>
          <w:szCs w:val="22"/>
          <w:shd w:val="clear" w:color="auto" w:fill="FFFFFF"/>
        </w:rPr>
        <w:t xml:space="preserve"> When we meet on Zoom, your attendance, attention, and participation are expected. Zoom participation requires you to </w:t>
      </w:r>
      <w:r w:rsidR="003054D9" w:rsidRPr="000C21DA">
        <w:rPr>
          <w:b/>
          <w:bCs/>
          <w:color w:val="464646"/>
          <w:sz w:val="22"/>
          <w:szCs w:val="22"/>
          <w:shd w:val="clear" w:color="auto" w:fill="FFFFFF"/>
        </w:rPr>
        <w:t>keep your video on and your microphone muted when you are not speaking.</w:t>
      </w:r>
      <w:r w:rsidR="003054D9" w:rsidRPr="008D5AA8">
        <w:rPr>
          <w:color w:val="464646"/>
          <w:sz w:val="22"/>
          <w:szCs w:val="22"/>
          <w:shd w:val="clear" w:color="auto" w:fill="FFFFFF"/>
        </w:rPr>
        <w:t xml:space="preserve">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ECA4F5E" w14:textId="4909AC0A" w:rsidR="000C21DA" w:rsidRPr="008D5AA8" w:rsidRDefault="000C21DA" w:rsidP="000C21DA">
      <w:pPr>
        <w:ind w:left="720"/>
        <w:rPr>
          <w:sz w:val="22"/>
          <w:szCs w:val="22"/>
        </w:rPr>
      </w:pPr>
      <w:r>
        <w:rPr>
          <w:b/>
          <w:bCs/>
          <w:color w:val="464646"/>
          <w:sz w:val="22"/>
          <w:szCs w:val="22"/>
        </w:rPr>
        <w:t xml:space="preserve">15. </w:t>
      </w:r>
      <w:r w:rsidR="003054D9" w:rsidRPr="008D5AA8">
        <w:rPr>
          <w:b/>
          <w:bCs/>
          <w:color w:val="464646"/>
          <w:sz w:val="22"/>
          <w:szCs w:val="22"/>
        </w:rPr>
        <w:t>Attendance:</w:t>
      </w:r>
      <w:r w:rsidR="003054D9" w:rsidRPr="008D5AA8">
        <w:rPr>
          <w:color w:val="464646"/>
          <w:sz w:val="22"/>
          <w:szCs w:val="22"/>
        </w:rPr>
        <w:t xml:space="preserve"> </w:t>
      </w:r>
      <w:r>
        <w:rPr>
          <w:color w:val="464646"/>
          <w:sz w:val="22"/>
          <w:szCs w:val="22"/>
        </w:rPr>
        <w:t xml:space="preserve">As noted in the syllabus, attendance at group and individual supervision is a required component of this course and for your completion of direct counseling services, indirect </w:t>
      </w:r>
      <w:proofErr w:type="gramStart"/>
      <w:r>
        <w:rPr>
          <w:color w:val="464646"/>
          <w:sz w:val="22"/>
          <w:szCs w:val="22"/>
        </w:rPr>
        <w:lastRenderedPageBreak/>
        <w:t>hours,  and</w:t>
      </w:r>
      <w:proofErr w:type="gramEnd"/>
      <w:r>
        <w:rPr>
          <w:color w:val="464646"/>
          <w:sz w:val="22"/>
          <w:szCs w:val="22"/>
        </w:rPr>
        <w:t xml:space="preserve"> site requirements.  Please notify the Group and Individual Supervisor as soon as possible about an attendance issue.   You will also need to notify your site and </w:t>
      </w:r>
      <w:proofErr w:type="gramStart"/>
      <w:r>
        <w:rPr>
          <w:color w:val="464646"/>
          <w:sz w:val="22"/>
          <w:szCs w:val="22"/>
        </w:rPr>
        <w:t>make arrangements</w:t>
      </w:r>
      <w:proofErr w:type="gramEnd"/>
      <w:r>
        <w:rPr>
          <w:color w:val="464646"/>
          <w:sz w:val="22"/>
          <w:szCs w:val="22"/>
        </w:rPr>
        <w:t xml:space="preserve"> for the maintenance of counseling services.   Rescheduling counseling supervision and is done at the convenience of your supervisor.  </w:t>
      </w:r>
      <w:r w:rsidRPr="008D5AA8">
        <w:rPr>
          <w:color w:val="000000"/>
          <w:sz w:val="22"/>
          <w:szCs w:val="22"/>
          <w:shd w:val="clear" w:color="auto" w:fill="FFFF00"/>
        </w:rPr>
        <w:t xml:space="preserve">This also applies to school settings for field experiences. Due to COVID-19, extra safety precautions will be in place at your site. You are required to follow all safety protocols in place from the first day you arrive at the site. This may include but is not limited </w:t>
      </w:r>
      <w:proofErr w:type="gramStart"/>
      <w:r w:rsidRPr="008D5AA8">
        <w:rPr>
          <w:color w:val="000000"/>
          <w:sz w:val="22"/>
          <w:szCs w:val="22"/>
          <w:shd w:val="clear" w:color="auto" w:fill="FFFF00"/>
        </w:rPr>
        <w:t>to:</w:t>
      </w:r>
      <w:proofErr w:type="gramEnd"/>
      <w:r w:rsidRPr="008D5AA8">
        <w:rPr>
          <w:color w:val="000000"/>
          <w:sz w:val="22"/>
          <w:szCs w:val="22"/>
          <w:shd w:val="clear" w:color="auto" w:fill="FFFF00"/>
        </w:rPr>
        <w:t xml:space="preserve"> wearing a mask, clear face shield, and/or gloves and practicing social distancing</w:t>
      </w:r>
    </w:p>
    <w:p w14:paraId="34817ED3" w14:textId="77777777" w:rsidR="003054D9" w:rsidRPr="008D5AA8" w:rsidRDefault="003054D9" w:rsidP="000C21DA">
      <w:pPr>
        <w:shd w:val="clear" w:color="auto" w:fill="FFFFFF"/>
        <w:spacing w:before="180" w:after="180"/>
        <w:ind w:left="720"/>
        <w:rPr>
          <w:color w:val="464646"/>
          <w:sz w:val="22"/>
          <w:szCs w:val="22"/>
        </w:rPr>
      </w:pPr>
      <w:r w:rsidRPr="008D5AA8">
        <w:rPr>
          <w:color w:val="464646"/>
          <w:sz w:val="22"/>
          <w:szCs w:val="22"/>
        </w:rPr>
        <w:t>Please do the following in the event of an illness or COVID-related absence:</w:t>
      </w:r>
    </w:p>
    <w:p w14:paraId="66EB3277" w14:textId="77777777" w:rsidR="003054D9" w:rsidRPr="008D5AA8" w:rsidRDefault="003054D9" w:rsidP="003054D9">
      <w:pPr>
        <w:numPr>
          <w:ilvl w:val="0"/>
          <w:numId w:val="10"/>
        </w:numPr>
        <w:shd w:val="clear" w:color="auto" w:fill="FFFFFF"/>
        <w:spacing w:before="100" w:beforeAutospacing="1" w:after="100" w:afterAutospacing="1"/>
        <w:ind w:left="375"/>
        <w:rPr>
          <w:color w:val="464646"/>
          <w:sz w:val="22"/>
          <w:szCs w:val="22"/>
        </w:rPr>
      </w:pPr>
      <w:r w:rsidRPr="008D5AA8">
        <w:rPr>
          <w:color w:val="464646"/>
          <w:sz w:val="22"/>
          <w:szCs w:val="22"/>
        </w:rPr>
        <w:t>Notify me in advance of your absence if possible</w:t>
      </w:r>
    </w:p>
    <w:p w14:paraId="67FBDE33" w14:textId="77777777" w:rsidR="003054D9" w:rsidRPr="008D5AA8" w:rsidRDefault="003054D9" w:rsidP="003054D9">
      <w:pPr>
        <w:numPr>
          <w:ilvl w:val="0"/>
          <w:numId w:val="10"/>
        </w:numPr>
        <w:shd w:val="clear" w:color="auto" w:fill="FFFFFF"/>
        <w:spacing w:before="100" w:beforeAutospacing="1" w:after="100" w:afterAutospacing="1"/>
        <w:ind w:left="375"/>
        <w:rPr>
          <w:color w:val="464646"/>
          <w:sz w:val="22"/>
          <w:szCs w:val="22"/>
        </w:rPr>
      </w:pPr>
      <w:r w:rsidRPr="008D5AA8">
        <w:rPr>
          <w:color w:val="464646"/>
          <w:sz w:val="22"/>
          <w:szCs w:val="22"/>
        </w:rPr>
        <w:t>Keep up with coursework as much as possible</w:t>
      </w:r>
    </w:p>
    <w:p w14:paraId="44884051" w14:textId="77777777" w:rsidR="003054D9" w:rsidRPr="008D5AA8" w:rsidRDefault="003054D9" w:rsidP="003054D9">
      <w:pPr>
        <w:numPr>
          <w:ilvl w:val="0"/>
          <w:numId w:val="10"/>
        </w:numPr>
        <w:shd w:val="clear" w:color="auto" w:fill="FFFFFF"/>
        <w:spacing w:before="100" w:beforeAutospacing="1" w:after="100" w:afterAutospacing="1"/>
        <w:ind w:left="375"/>
        <w:rPr>
          <w:color w:val="464646"/>
          <w:sz w:val="22"/>
          <w:szCs w:val="22"/>
        </w:rPr>
      </w:pPr>
      <w:r w:rsidRPr="008D5AA8">
        <w:rPr>
          <w:color w:val="464646"/>
          <w:sz w:val="22"/>
          <w:szCs w:val="22"/>
        </w:rPr>
        <w:t>Participate in class activities and submit assignments electronically as much as possible</w:t>
      </w:r>
    </w:p>
    <w:p w14:paraId="3A182B95" w14:textId="77777777" w:rsidR="003054D9" w:rsidRPr="008D5AA8" w:rsidRDefault="003054D9" w:rsidP="003054D9">
      <w:pPr>
        <w:numPr>
          <w:ilvl w:val="0"/>
          <w:numId w:val="10"/>
        </w:numPr>
        <w:shd w:val="clear" w:color="auto" w:fill="FFFFFF"/>
        <w:spacing w:before="100" w:beforeAutospacing="1" w:after="100" w:afterAutospacing="1"/>
        <w:ind w:left="375"/>
        <w:rPr>
          <w:color w:val="464646"/>
          <w:sz w:val="22"/>
          <w:szCs w:val="22"/>
        </w:rPr>
      </w:pPr>
      <w:r w:rsidRPr="008D5AA8">
        <w:rPr>
          <w:color w:val="464646"/>
          <w:sz w:val="22"/>
          <w:szCs w:val="22"/>
        </w:rPr>
        <w:t>Notify me if you require a modification to the deadline of an assignment or exam</w:t>
      </w:r>
    </w:p>
    <w:p w14:paraId="4C4CC9E5" w14:textId="77777777" w:rsidR="003054D9" w:rsidRPr="008D5AA8" w:rsidRDefault="003054D9" w:rsidP="003054D9">
      <w:pPr>
        <w:shd w:val="clear" w:color="auto" w:fill="FFFFFF"/>
        <w:spacing w:before="180" w:after="180"/>
        <w:ind w:left="720"/>
        <w:rPr>
          <w:color w:val="464646"/>
          <w:sz w:val="22"/>
          <w:szCs w:val="22"/>
        </w:rPr>
      </w:pPr>
      <w:r w:rsidRPr="008D5AA8">
        <w:rPr>
          <w:color w:val="464646"/>
          <w:sz w:val="22"/>
          <w:szCs w:val="22"/>
        </w:rPr>
        <w:t>Finally, if remaining in a class and fulfilling the necessary requirements becomes impossible due to illness or other COVID-related issues, please let me know as soon as possible so we can discuss your options.</w:t>
      </w:r>
    </w:p>
    <w:bookmarkEnd w:id="0"/>
    <w:p w14:paraId="35D5E1EA" w14:textId="77777777" w:rsidR="00AB763A" w:rsidRPr="008D5AA8" w:rsidRDefault="00AB763A" w:rsidP="001205C6">
      <w:pPr>
        <w:contextualSpacing/>
        <w:rPr>
          <w:b/>
          <w:sz w:val="22"/>
          <w:szCs w:val="22"/>
        </w:rPr>
      </w:pPr>
    </w:p>
    <w:p w14:paraId="6948ACA4" w14:textId="77777777" w:rsidR="00AB763A" w:rsidRPr="008D5AA8" w:rsidRDefault="00AB763A" w:rsidP="00AB763A">
      <w:pPr>
        <w:contextualSpacing/>
        <w:rPr>
          <w:b/>
          <w:sz w:val="22"/>
          <w:szCs w:val="22"/>
        </w:rPr>
      </w:pPr>
      <w:r w:rsidRPr="008D5AA8">
        <w:rPr>
          <w:b/>
          <w:sz w:val="22"/>
          <w:szCs w:val="22"/>
        </w:rPr>
        <w:t xml:space="preserve">Justification for Graduate Credit:  </w:t>
      </w:r>
    </w:p>
    <w:p w14:paraId="2413F93B" w14:textId="420F62A3" w:rsidR="00AB763A" w:rsidRPr="008D5AA8" w:rsidRDefault="00AB763A" w:rsidP="00AB763A">
      <w:pPr>
        <w:contextualSpacing/>
        <w:rPr>
          <w:sz w:val="22"/>
          <w:szCs w:val="22"/>
        </w:rPr>
      </w:pPr>
      <w:r w:rsidRPr="008D5AA8">
        <w:rPr>
          <w:sz w:val="22"/>
          <w:szCs w:val="22"/>
        </w:rPr>
        <w:t xml:space="preserve">This </w:t>
      </w:r>
      <w:r w:rsidR="00334EFB" w:rsidRPr="008D5AA8">
        <w:rPr>
          <w:sz w:val="22"/>
          <w:szCs w:val="22"/>
        </w:rPr>
        <w:t>course includes advanced counseling practice</w:t>
      </w:r>
      <w:r w:rsidRPr="008D5AA8">
        <w:rPr>
          <w:sz w:val="22"/>
          <w:szCs w:val="22"/>
        </w:rPr>
        <w:t>. This includes content as specified by the Council for the Accreditation of Counseling and Related Programs (CACR</w:t>
      </w:r>
      <w:r w:rsidR="00850E25" w:rsidRPr="008D5AA8">
        <w:rPr>
          <w:sz w:val="22"/>
          <w:szCs w:val="22"/>
        </w:rPr>
        <w:t>EP, 2016</w:t>
      </w:r>
      <w:r w:rsidRPr="008D5AA8">
        <w:rPr>
          <w:sz w:val="22"/>
          <w:szCs w:val="22"/>
        </w:rPr>
        <w:t xml:space="preserve">).  All academic content approved by CACREP is for advanced </w:t>
      </w:r>
      <w:proofErr w:type="gramStart"/>
      <w:r w:rsidRPr="008D5AA8">
        <w:rPr>
          <w:sz w:val="22"/>
          <w:szCs w:val="22"/>
        </w:rPr>
        <w:t>Masters</w:t>
      </w:r>
      <w:proofErr w:type="gramEnd"/>
      <w:r w:rsidRPr="008D5AA8">
        <w:rPr>
          <w:sz w:val="22"/>
          <w:szCs w:val="22"/>
        </w:rPr>
        <w:t xml:space="preserve"> and/or Doctoral graduate study. This includes rigorous evaluation standards of students completing the student learning outcomes specified in this syllabus. </w:t>
      </w:r>
    </w:p>
    <w:p w14:paraId="2D4D0442" w14:textId="77777777" w:rsidR="00AB763A" w:rsidRPr="008D5AA8" w:rsidRDefault="00AB763A" w:rsidP="00AB763A">
      <w:pPr>
        <w:contextualSpacing/>
        <w:rPr>
          <w:sz w:val="22"/>
          <w:szCs w:val="22"/>
        </w:rPr>
      </w:pPr>
      <w:r w:rsidRPr="008D5AA8">
        <w:rPr>
          <w:sz w:val="22"/>
          <w:szCs w:val="22"/>
        </w:rPr>
        <w:tab/>
      </w:r>
    </w:p>
    <w:p w14:paraId="7EA917D0" w14:textId="77777777" w:rsidR="00AB763A" w:rsidRPr="008D5AA8" w:rsidRDefault="00AB763A" w:rsidP="00AB763A">
      <w:pPr>
        <w:spacing w:before="100" w:beforeAutospacing="1" w:after="100" w:afterAutospacing="1"/>
        <w:ind w:right="-360"/>
        <w:contextualSpacing/>
        <w:rPr>
          <w:b/>
          <w:sz w:val="22"/>
          <w:szCs w:val="22"/>
        </w:rPr>
      </w:pPr>
      <w:r w:rsidRPr="008D5AA8">
        <w:rPr>
          <w:b/>
          <w:sz w:val="22"/>
          <w:szCs w:val="22"/>
        </w:rPr>
        <w:t>SYLLABUS DISCLAIMER:</w:t>
      </w:r>
    </w:p>
    <w:p w14:paraId="4B56D906" w14:textId="3E209C62" w:rsidR="00E86179" w:rsidRPr="008D5AA8" w:rsidRDefault="0081789E" w:rsidP="003A4955">
      <w:pPr>
        <w:spacing w:before="100" w:beforeAutospacing="1" w:after="100" w:afterAutospacing="1"/>
        <w:ind w:right="-360"/>
        <w:contextualSpacing/>
        <w:rPr>
          <w:sz w:val="22"/>
          <w:szCs w:val="22"/>
        </w:rPr>
      </w:pPr>
      <w:r w:rsidRPr="008D5AA8">
        <w:rPr>
          <w:sz w:val="22"/>
          <w:szCs w:val="22"/>
        </w:rPr>
        <w:t>T</w:t>
      </w:r>
      <w:r w:rsidR="00AB763A" w:rsidRPr="008D5AA8">
        <w:rPr>
          <w:sz w:val="22"/>
          <w:szCs w:val="22"/>
        </w:rPr>
        <w:t>he instructor reserves the right to make c</w:t>
      </w:r>
      <w:r w:rsidRPr="008D5AA8">
        <w:rPr>
          <w:sz w:val="22"/>
          <w:szCs w:val="22"/>
        </w:rPr>
        <w:t>hanges to the syllabus as needed</w:t>
      </w:r>
      <w:r w:rsidR="00AB763A" w:rsidRPr="008D5AA8">
        <w:rPr>
          <w:sz w:val="22"/>
          <w:szCs w:val="22"/>
        </w:rPr>
        <w:t xml:space="preserve">.  </w:t>
      </w:r>
      <w:proofErr w:type="gramStart"/>
      <w:r w:rsidR="00AB763A" w:rsidRPr="008D5AA8">
        <w:rPr>
          <w:sz w:val="22"/>
          <w:szCs w:val="22"/>
        </w:rPr>
        <w:t>In the event that</w:t>
      </w:r>
      <w:proofErr w:type="gramEnd"/>
      <w:r w:rsidR="00AB763A" w:rsidRPr="008D5AA8">
        <w:rPr>
          <w:sz w:val="22"/>
          <w:szCs w:val="22"/>
        </w:rPr>
        <w:t xml:space="preserve"> changes are deemed necessary, the instructor will inform students at the earliest date possible in class or via </w:t>
      </w:r>
      <w:r w:rsidR="00083FED" w:rsidRPr="008D5AA8">
        <w:rPr>
          <w:sz w:val="22"/>
          <w:szCs w:val="22"/>
        </w:rPr>
        <w:t xml:space="preserve">university </w:t>
      </w:r>
      <w:r w:rsidR="00AB763A" w:rsidRPr="008D5AA8">
        <w:rPr>
          <w:sz w:val="22"/>
          <w:szCs w:val="22"/>
        </w:rPr>
        <w:t>email.</w:t>
      </w:r>
      <w:r w:rsidR="004A2554" w:rsidRPr="008D5AA8">
        <w:rPr>
          <w:sz w:val="22"/>
          <w:szCs w:val="22"/>
        </w:rPr>
        <w:br w:type="page"/>
      </w:r>
    </w:p>
    <w:p w14:paraId="5647D00C" w14:textId="2466B8F8" w:rsidR="00921903" w:rsidRPr="008D5AA8" w:rsidRDefault="00921903" w:rsidP="00921903">
      <w:pPr>
        <w:contextualSpacing/>
        <w:jc w:val="center"/>
        <w:rPr>
          <w:b/>
          <w:sz w:val="22"/>
          <w:szCs w:val="22"/>
        </w:rPr>
      </w:pPr>
      <w:bookmarkStart w:id="1" w:name="_Hlk123805805"/>
      <w:r w:rsidRPr="008D5AA8">
        <w:rPr>
          <w:b/>
          <w:sz w:val="22"/>
          <w:szCs w:val="22"/>
        </w:rPr>
        <w:lastRenderedPageBreak/>
        <w:t>Course Schedule</w:t>
      </w:r>
    </w:p>
    <w:p w14:paraId="1C0534A1" w14:textId="77777777" w:rsidR="00921903" w:rsidRPr="008D5AA8" w:rsidRDefault="00921903" w:rsidP="00921903">
      <w:pPr>
        <w:contextualSpacing/>
        <w:rPr>
          <w:sz w:val="22"/>
          <w:szCs w:val="22"/>
        </w:rPr>
      </w:pPr>
    </w:p>
    <w:tbl>
      <w:tblPr>
        <w:tblStyle w:val="TableGrid"/>
        <w:tblpPr w:leftFromText="180" w:rightFromText="180" w:vertAnchor="text" w:tblpY="1"/>
        <w:tblOverlap w:val="never"/>
        <w:tblW w:w="9576" w:type="dxa"/>
        <w:tblLook w:val="04A0" w:firstRow="1" w:lastRow="0" w:firstColumn="1" w:lastColumn="0" w:noHBand="0" w:noVBand="1"/>
      </w:tblPr>
      <w:tblGrid>
        <w:gridCol w:w="764"/>
        <w:gridCol w:w="1109"/>
        <w:gridCol w:w="3263"/>
        <w:gridCol w:w="2835"/>
        <w:gridCol w:w="1605"/>
      </w:tblGrid>
      <w:tr w:rsidR="00AB3628" w:rsidRPr="008D5AA8" w14:paraId="7B43192E" w14:textId="542FE590" w:rsidTr="007C6F44">
        <w:tc>
          <w:tcPr>
            <w:tcW w:w="764" w:type="dxa"/>
          </w:tcPr>
          <w:p w14:paraId="0EC0B6EB" w14:textId="77777777" w:rsidR="00AB3628" w:rsidRPr="008D5AA8" w:rsidRDefault="00AB3628" w:rsidP="00D216BF">
            <w:pPr>
              <w:contextualSpacing/>
              <w:jc w:val="center"/>
              <w:rPr>
                <w:b/>
                <w:sz w:val="22"/>
                <w:szCs w:val="22"/>
              </w:rPr>
            </w:pPr>
            <w:r w:rsidRPr="008D5AA8">
              <w:rPr>
                <w:b/>
                <w:sz w:val="22"/>
                <w:szCs w:val="22"/>
              </w:rPr>
              <w:t>Week</w:t>
            </w:r>
          </w:p>
        </w:tc>
        <w:tc>
          <w:tcPr>
            <w:tcW w:w="1109" w:type="dxa"/>
          </w:tcPr>
          <w:p w14:paraId="12361237" w14:textId="77777777" w:rsidR="00AB3628" w:rsidRPr="008D5AA8" w:rsidRDefault="00AB3628" w:rsidP="00D216BF">
            <w:pPr>
              <w:contextualSpacing/>
              <w:jc w:val="center"/>
              <w:rPr>
                <w:b/>
                <w:sz w:val="22"/>
                <w:szCs w:val="22"/>
              </w:rPr>
            </w:pPr>
            <w:r w:rsidRPr="008D5AA8">
              <w:rPr>
                <w:b/>
                <w:sz w:val="22"/>
                <w:szCs w:val="22"/>
              </w:rPr>
              <w:t>Date</w:t>
            </w:r>
          </w:p>
        </w:tc>
        <w:tc>
          <w:tcPr>
            <w:tcW w:w="3263" w:type="dxa"/>
          </w:tcPr>
          <w:p w14:paraId="3F658E57" w14:textId="77777777" w:rsidR="00AB3628" w:rsidRPr="008D5AA8" w:rsidRDefault="00AB3628" w:rsidP="00D216BF">
            <w:pPr>
              <w:contextualSpacing/>
              <w:jc w:val="center"/>
              <w:rPr>
                <w:b/>
                <w:sz w:val="22"/>
                <w:szCs w:val="22"/>
              </w:rPr>
            </w:pPr>
            <w:r w:rsidRPr="008D5AA8">
              <w:rPr>
                <w:b/>
                <w:sz w:val="22"/>
                <w:szCs w:val="22"/>
              </w:rPr>
              <w:t>Material</w:t>
            </w:r>
          </w:p>
        </w:tc>
        <w:tc>
          <w:tcPr>
            <w:tcW w:w="2835" w:type="dxa"/>
          </w:tcPr>
          <w:p w14:paraId="36126896" w14:textId="5FAE28CE" w:rsidR="00AB3628" w:rsidRPr="008D5AA8" w:rsidRDefault="00AB3628" w:rsidP="00D216BF">
            <w:pPr>
              <w:contextualSpacing/>
              <w:jc w:val="center"/>
              <w:rPr>
                <w:b/>
                <w:sz w:val="22"/>
                <w:szCs w:val="22"/>
              </w:rPr>
            </w:pPr>
            <w:r w:rsidRPr="008D5AA8">
              <w:rPr>
                <w:b/>
                <w:sz w:val="22"/>
                <w:szCs w:val="22"/>
              </w:rPr>
              <w:t>Readings/Assignment</w:t>
            </w:r>
          </w:p>
        </w:tc>
        <w:tc>
          <w:tcPr>
            <w:tcW w:w="1605" w:type="dxa"/>
          </w:tcPr>
          <w:p w14:paraId="4C86B554" w14:textId="2ECA33FE" w:rsidR="00AB3628" w:rsidRPr="008D5AA8" w:rsidRDefault="00AB3628" w:rsidP="00D216BF">
            <w:pPr>
              <w:contextualSpacing/>
              <w:jc w:val="center"/>
              <w:rPr>
                <w:b/>
                <w:sz w:val="22"/>
                <w:szCs w:val="22"/>
              </w:rPr>
            </w:pPr>
            <w:r w:rsidRPr="008D5AA8">
              <w:rPr>
                <w:b/>
                <w:sz w:val="22"/>
                <w:szCs w:val="22"/>
              </w:rPr>
              <w:t>CACREP Standards</w:t>
            </w:r>
          </w:p>
        </w:tc>
      </w:tr>
      <w:tr w:rsidR="00E653BF" w:rsidRPr="008D5AA8" w14:paraId="1163C681" w14:textId="66E7468F" w:rsidTr="007C6F44">
        <w:trPr>
          <w:trHeight w:val="793"/>
        </w:trPr>
        <w:tc>
          <w:tcPr>
            <w:tcW w:w="764" w:type="dxa"/>
          </w:tcPr>
          <w:p w14:paraId="5829FFFB" w14:textId="77777777" w:rsidR="00E653BF" w:rsidRPr="008D5AA8" w:rsidRDefault="00E653BF" w:rsidP="00E653BF">
            <w:pPr>
              <w:contextualSpacing/>
              <w:rPr>
                <w:sz w:val="22"/>
                <w:szCs w:val="22"/>
              </w:rPr>
            </w:pPr>
            <w:r w:rsidRPr="008D5AA8">
              <w:rPr>
                <w:sz w:val="22"/>
                <w:szCs w:val="22"/>
              </w:rPr>
              <w:t>1</w:t>
            </w:r>
          </w:p>
        </w:tc>
        <w:tc>
          <w:tcPr>
            <w:tcW w:w="1109" w:type="dxa"/>
          </w:tcPr>
          <w:p w14:paraId="5E4E2D34" w14:textId="4DC17108" w:rsidR="00E653BF" w:rsidRPr="008D5AA8" w:rsidRDefault="00E653BF" w:rsidP="00E653BF">
            <w:pPr>
              <w:contextualSpacing/>
              <w:rPr>
                <w:sz w:val="22"/>
                <w:szCs w:val="22"/>
              </w:rPr>
            </w:pPr>
            <w:r w:rsidRPr="008D5AA8">
              <w:rPr>
                <w:sz w:val="22"/>
                <w:szCs w:val="22"/>
              </w:rPr>
              <w:t>1/</w:t>
            </w:r>
            <w:r w:rsidR="007C6F44">
              <w:rPr>
                <w:sz w:val="22"/>
                <w:szCs w:val="22"/>
              </w:rPr>
              <w:t>11</w:t>
            </w:r>
            <w:r w:rsidRPr="008D5AA8">
              <w:rPr>
                <w:sz w:val="22"/>
                <w:szCs w:val="22"/>
              </w:rPr>
              <w:t>/</w:t>
            </w:r>
            <w:r w:rsidR="00C45B31" w:rsidRPr="008D5AA8">
              <w:rPr>
                <w:sz w:val="22"/>
                <w:szCs w:val="22"/>
              </w:rPr>
              <w:t>2</w:t>
            </w:r>
            <w:r w:rsidR="004F46F1">
              <w:rPr>
                <w:sz w:val="22"/>
                <w:szCs w:val="22"/>
              </w:rPr>
              <w:t>2</w:t>
            </w:r>
          </w:p>
        </w:tc>
        <w:tc>
          <w:tcPr>
            <w:tcW w:w="3263" w:type="dxa"/>
          </w:tcPr>
          <w:p w14:paraId="568ABE72" w14:textId="6E83AED7" w:rsidR="00E653BF" w:rsidRPr="008D5AA8" w:rsidRDefault="00E653BF" w:rsidP="00E653BF">
            <w:pPr>
              <w:contextualSpacing/>
              <w:rPr>
                <w:sz w:val="22"/>
                <w:szCs w:val="22"/>
              </w:rPr>
            </w:pPr>
            <w:r w:rsidRPr="008D5AA8">
              <w:rPr>
                <w:sz w:val="22"/>
                <w:szCs w:val="22"/>
              </w:rPr>
              <w:t xml:space="preserve">Introduction and Overview of Course </w:t>
            </w:r>
          </w:p>
          <w:p w14:paraId="4CD75249" w14:textId="77777777" w:rsidR="001E5635" w:rsidRPr="008D5AA8" w:rsidRDefault="001E5635" w:rsidP="00E653BF">
            <w:pPr>
              <w:contextualSpacing/>
              <w:rPr>
                <w:sz w:val="22"/>
                <w:szCs w:val="22"/>
              </w:rPr>
            </w:pPr>
          </w:p>
          <w:p w14:paraId="23B90357" w14:textId="77777777" w:rsidR="00E653BF" w:rsidRPr="008D5AA8" w:rsidRDefault="00E653BF" w:rsidP="00E653BF">
            <w:pPr>
              <w:contextualSpacing/>
              <w:rPr>
                <w:sz w:val="22"/>
                <w:szCs w:val="22"/>
              </w:rPr>
            </w:pPr>
            <w:r w:rsidRPr="008D5AA8">
              <w:rPr>
                <w:sz w:val="22"/>
                <w:szCs w:val="22"/>
              </w:rPr>
              <w:t>Review Required Documentation</w:t>
            </w:r>
          </w:p>
          <w:p w14:paraId="0F773A6F" w14:textId="77777777" w:rsidR="00571E40" w:rsidRDefault="00571E40" w:rsidP="00E653BF">
            <w:pPr>
              <w:contextualSpacing/>
              <w:rPr>
                <w:sz w:val="22"/>
                <w:szCs w:val="22"/>
              </w:rPr>
            </w:pPr>
          </w:p>
          <w:p w14:paraId="0BC1F7FA" w14:textId="59899DCA" w:rsidR="00E653BF" w:rsidRPr="008D5AA8" w:rsidRDefault="00E653BF" w:rsidP="00E653BF">
            <w:pPr>
              <w:contextualSpacing/>
              <w:rPr>
                <w:sz w:val="22"/>
                <w:szCs w:val="22"/>
              </w:rPr>
            </w:pPr>
            <w:r w:rsidRPr="008D5AA8">
              <w:rPr>
                <w:sz w:val="22"/>
                <w:szCs w:val="22"/>
              </w:rPr>
              <w:t xml:space="preserve">Self-care </w:t>
            </w:r>
          </w:p>
          <w:p w14:paraId="394AA1B4" w14:textId="26E8A6C3" w:rsidR="00E653BF" w:rsidRPr="008D5AA8" w:rsidRDefault="00E653BF" w:rsidP="00E653BF">
            <w:pPr>
              <w:contextualSpacing/>
              <w:rPr>
                <w:b/>
                <w:sz w:val="22"/>
                <w:szCs w:val="22"/>
              </w:rPr>
            </w:pPr>
          </w:p>
        </w:tc>
        <w:tc>
          <w:tcPr>
            <w:tcW w:w="2835" w:type="dxa"/>
          </w:tcPr>
          <w:p w14:paraId="7F2A35ED" w14:textId="010C4BC4" w:rsidR="00E653BF" w:rsidRPr="008D5AA8" w:rsidRDefault="00E653BF" w:rsidP="00E653BF">
            <w:pPr>
              <w:ind w:right="368"/>
              <w:contextualSpacing/>
              <w:rPr>
                <w:sz w:val="22"/>
                <w:szCs w:val="22"/>
              </w:rPr>
            </w:pPr>
          </w:p>
        </w:tc>
        <w:tc>
          <w:tcPr>
            <w:tcW w:w="1605" w:type="dxa"/>
          </w:tcPr>
          <w:p w14:paraId="518ABD21" w14:textId="77777777" w:rsidR="00E653BF" w:rsidRPr="008D5AA8" w:rsidRDefault="00E653BF" w:rsidP="00E653BF">
            <w:pPr>
              <w:ind w:right="368"/>
              <w:contextualSpacing/>
              <w:rPr>
                <w:sz w:val="22"/>
                <w:szCs w:val="22"/>
              </w:rPr>
            </w:pPr>
          </w:p>
        </w:tc>
      </w:tr>
      <w:tr w:rsidR="00E653BF" w:rsidRPr="008D5AA8" w14:paraId="362F254D" w14:textId="52868B61" w:rsidTr="007C6F44">
        <w:tc>
          <w:tcPr>
            <w:tcW w:w="764" w:type="dxa"/>
          </w:tcPr>
          <w:p w14:paraId="3BC2EAA7" w14:textId="77777777" w:rsidR="00E653BF" w:rsidRPr="008D5AA8" w:rsidRDefault="00E653BF" w:rsidP="00E653BF">
            <w:pPr>
              <w:contextualSpacing/>
              <w:rPr>
                <w:sz w:val="22"/>
                <w:szCs w:val="22"/>
              </w:rPr>
            </w:pPr>
            <w:r w:rsidRPr="008D5AA8">
              <w:rPr>
                <w:sz w:val="22"/>
                <w:szCs w:val="22"/>
              </w:rPr>
              <w:t>2</w:t>
            </w:r>
          </w:p>
        </w:tc>
        <w:tc>
          <w:tcPr>
            <w:tcW w:w="1109" w:type="dxa"/>
          </w:tcPr>
          <w:p w14:paraId="3FB0CD74" w14:textId="32549ACF" w:rsidR="00E653BF" w:rsidRPr="008D5AA8" w:rsidRDefault="00E653BF" w:rsidP="00E653BF">
            <w:pPr>
              <w:contextualSpacing/>
              <w:rPr>
                <w:sz w:val="22"/>
                <w:szCs w:val="22"/>
              </w:rPr>
            </w:pPr>
            <w:r w:rsidRPr="008D5AA8">
              <w:rPr>
                <w:sz w:val="22"/>
                <w:szCs w:val="22"/>
              </w:rPr>
              <w:t>1/</w:t>
            </w:r>
            <w:r w:rsidR="007C6F44">
              <w:rPr>
                <w:sz w:val="22"/>
                <w:szCs w:val="22"/>
              </w:rPr>
              <w:t>18</w:t>
            </w:r>
            <w:r w:rsidRPr="008D5AA8">
              <w:rPr>
                <w:sz w:val="22"/>
                <w:szCs w:val="22"/>
              </w:rPr>
              <w:t>/</w:t>
            </w:r>
            <w:r w:rsidR="00C45B31" w:rsidRPr="008D5AA8">
              <w:rPr>
                <w:sz w:val="22"/>
                <w:szCs w:val="22"/>
              </w:rPr>
              <w:t>2</w:t>
            </w:r>
            <w:r w:rsidR="004F46F1">
              <w:rPr>
                <w:sz w:val="22"/>
                <w:szCs w:val="22"/>
              </w:rPr>
              <w:t>2</w:t>
            </w:r>
          </w:p>
        </w:tc>
        <w:tc>
          <w:tcPr>
            <w:tcW w:w="3263" w:type="dxa"/>
          </w:tcPr>
          <w:p w14:paraId="2A6EBB8E" w14:textId="17018320" w:rsidR="00D46494" w:rsidRPr="008D5AA8" w:rsidRDefault="00D46494" w:rsidP="00D46494">
            <w:pPr>
              <w:contextualSpacing/>
              <w:rPr>
                <w:sz w:val="22"/>
                <w:szCs w:val="22"/>
              </w:rPr>
            </w:pPr>
            <w:r w:rsidRPr="008D5AA8">
              <w:rPr>
                <w:sz w:val="22"/>
                <w:szCs w:val="22"/>
              </w:rPr>
              <w:t xml:space="preserve">Practitioner Development </w:t>
            </w:r>
          </w:p>
          <w:p w14:paraId="3010332D" w14:textId="77777777" w:rsidR="00B83DB6" w:rsidRPr="008D5AA8" w:rsidRDefault="00B83DB6" w:rsidP="00D46494">
            <w:pPr>
              <w:contextualSpacing/>
              <w:rPr>
                <w:sz w:val="22"/>
                <w:szCs w:val="22"/>
              </w:rPr>
            </w:pPr>
          </w:p>
          <w:p w14:paraId="751E03AF" w14:textId="788802F0" w:rsidR="00D46494" w:rsidRPr="008D5AA8" w:rsidRDefault="00D46494" w:rsidP="00D46494">
            <w:pPr>
              <w:contextualSpacing/>
              <w:rPr>
                <w:sz w:val="22"/>
                <w:szCs w:val="22"/>
              </w:rPr>
            </w:pPr>
            <w:r w:rsidRPr="008D5AA8">
              <w:rPr>
                <w:sz w:val="22"/>
                <w:szCs w:val="22"/>
              </w:rPr>
              <w:t>Therapeutic Relationship</w:t>
            </w:r>
          </w:p>
          <w:p w14:paraId="14E596DE" w14:textId="77777777" w:rsidR="00B83DB6" w:rsidRPr="008D5AA8" w:rsidRDefault="00B83DB6" w:rsidP="00D46494">
            <w:pPr>
              <w:contextualSpacing/>
              <w:rPr>
                <w:sz w:val="22"/>
                <w:szCs w:val="22"/>
              </w:rPr>
            </w:pPr>
          </w:p>
          <w:p w14:paraId="45932238" w14:textId="4411DEAC" w:rsidR="00E653BF" w:rsidRPr="008D5AA8" w:rsidRDefault="00D46494" w:rsidP="00D46494">
            <w:pPr>
              <w:contextualSpacing/>
              <w:rPr>
                <w:b/>
                <w:sz w:val="22"/>
                <w:szCs w:val="22"/>
              </w:rPr>
            </w:pPr>
            <w:r w:rsidRPr="008D5AA8">
              <w:rPr>
                <w:sz w:val="22"/>
                <w:szCs w:val="22"/>
              </w:rPr>
              <w:t>Ethics in Counseling Practice</w:t>
            </w:r>
          </w:p>
        </w:tc>
        <w:tc>
          <w:tcPr>
            <w:tcW w:w="2835" w:type="dxa"/>
          </w:tcPr>
          <w:p w14:paraId="69B6E088" w14:textId="77777777" w:rsidR="00E653BF" w:rsidRPr="008D5AA8" w:rsidRDefault="00215E40" w:rsidP="00E653BF">
            <w:pPr>
              <w:contextualSpacing/>
              <w:rPr>
                <w:b/>
                <w:bCs/>
                <w:sz w:val="22"/>
                <w:szCs w:val="22"/>
              </w:rPr>
            </w:pPr>
            <w:r w:rsidRPr="008D5AA8">
              <w:rPr>
                <w:b/>
                <w:bCs/>
                <w:sz w:val="22"/>
                <w:szCs w:val="22"/>
              </w:rPr>
              <w:t xml:space="preserve">Professional Liability Insurance Due </w:t>
            </w:r>
          </w:p>
          <w:p w14:paraId="0A64A01A" w14:textId="77777777" w:rsidR="00215E40" w:rsidRPr="008D5AA8" w:rsidRDefault="00215E40" w:rsidP="00E653BF">
            <w:pPr>
              <w:contextualSpacing/>
              <w:rPr>
                <w:b/>
                <w:bCs/>
                <w:sz w:val="22"/>
                <w:szCs w:val="22"/>
              </w:rPr>
            </w:pPr>
          </w:p>
          <w:p w14:paraId="132E6381" w14:textId="77777777" w:rsidR="00215E40" w:rsidRPr="008D5AA8" w:rsidRDefault="00215E40" w:rsidP="00E653BF">
            <w:pPr>
              <w:contextualSpacing/>
              <w:rPr>
                <w:sz w:val="22"/>
                <w:szCs w:val="22"/>
              </w:rPr>
            </w:pPr>
            <w:r w:rsidRPr="008D5AA8">
              <w:rPr>
                <w:b/>
                <w:bCs/>
                <w:sz w:val="22"/>
                <w:szCs w:val="22"/>
              </w:rPr>
              <w:t>Mandated Reporter Training Due</w:t>
            </w:r>
            <w:r w:rsidRPr="008D5AA8">
              <w:rPr>
                <w:sz w:val="22"/>
                <w:szCs w:val="22"/>
              </w:rPr>
              <w:t xml:space="preserve"> </w:t>
            </w:r>
          </w:p>
          <w:p w14:paraId="61A92733" w14:textId="77777777" w:rsidR="00D46494" w:rsidRPr="008D5AA8" w:rsidRDefault="00D46494" w:rsidP="00E653BF">
            <w:pPr>
              <w:contextualSpacing/>
              <w:rPr>
                <w:sz w:val="22"/>
                <w:szCs w:val="22"/>
              </w:rPr>
            </w:pPr>
          </w:p>
          <w:p w14:paraId="3151B8CE" w14:textId="11E16D04" w:rsidR="00D46494" w:rsidRPr="008D5AA8" w:rsidRDefault="00D46494" w:rsidP="00D46494">
            <w:pPr>
              <w:contextualSpacing/>
              <w:rPr>
                <w:bCs/>
                <w:sz w:val="22"/>
                <w:szCs w:val="22"/>
              </w:rPr>
            </w:pPr>
            <w:proofErr w:type="spellStart"/>
            <w:r w:rsidRPr="008D5AA8">
              <w:rPr>
                <w:bCs/>
                <w:sz w:val="22"/>
                <w:szCs w:val="22"/>
              </w:rPr>
              <w:t>Ametrano</w:t>
            </w:r>
            <w:proofErr w:type="spellEnd"/>
            <w:r w:rsidRPr="008D5AA8">
              <w:rPr>
                <w:bCs/>
                <w:sz w:val="22"/>
                <w:szCs w:val="22"/>
              </w:rPr>
              <w:t>, Irene Mass (2014)</w:t>
            </w:r>
          </w:p>
          <w:p w14:paraId="101FE5A2" w14:textId="32B92DA7" w:rsidR="00016CC5" w:rsidRPr="008D5AA8" w:rsidRDefault="00016CC5" w:rsidP="00D46494">
            <w:pPr>
              <w:contextualSpacing/>
              <w:rPr>
                <w:b/>
                <w:bCs/>
                <w:sz w:val="22"/>
                <w:szCs w:val="22"/>
              </w:rPr>
            </w:pPr>
          </w:p>
          <w:p w14:paraId="4081B80F" w14:textId="5A48FB87" w:rsidR="00016CC5" w:rsidRPr="008D5AA8" w:rsidRDefault="00016CC5" w:rsidP="00016CC5">
            <w:pPr>
              <w:rPr>
                <w:sz w:val="22"/>
                <w:szCs w:val="22"/>
              </w:rPr>
            </w:pPr>
            <w:proofErr w:type="spellStart"/>
            <w:r w:rsidRPr="008D5AA8">
              <w:rPr>
                <w:sz w:val="22"/>
                <w:szCs w:val="22"/>
              </w:rPr>
              <w:t>Ratts</w:t>
            </w:r>
            <w:proofErr w:type="spellEnd"/>
            <w:r w:rsidRPr="008D5AA8">
              <w:rPr>
                <w:sz w:val="22"/>
                <w:szCs w:val="22"/>
              </w:rPr>
              <w:t xml:space="preserve">, M. J., Singh, A. A., Nassar-McMillan, S., Butler, S. K., &amp; McCullough, J. R. (2016). </w:t>
            </w:r>
          </w:p>
          <w:p w14:paraId="38948E98" w14:textId="1BB474B4" w:rsidR="00D46494" w:rsidRPr="008D5AA8" w:rsidRDefault="00D46494" w:rsidP="00D46494">
            <w:pPr>
              <w:contextualSpacing/>
              <w:rPr>
                <w:sz w:val="22"/>
                <w:szCs w:val="22"/>
              </w:rPr>
            </w:pPr>
          </w:p>
        </w:tc>
        <w:tc>
          <w:tcPr>
            <w:tcW w:w="1605" w:type="dxa"/>
          </w:tcPr>
          <w:p w14:paraId="0E9DF3C4" w14:textId="20FA8570" w:rsidR="00E653BF" w:rsidRPr="008D5AA8" w:rsidRDefault="00E653BF" w:rsidP="00E653BF">
            <w:pPr>
              <w:contextualSpacing/>
              <w:rPr>
                <w:sz w:val="22"/>
                <w:szCs w:val="22"/>
              </w:rPr>
            </w:pPr>
            <w:r w:rsidRPr="008D5AA8">
              <w:rPr>
                <w:sz w:val="22"/>
                <w:szCs w:val="22"/>
              </w:rPr>
              <w:t>6.B.1.f</w:t>
            </w:r>
          </w:p>
        </w:tc>
      </w:tr>
      <w:tr w:rsidR="00E653BF" w:rsidRPr="008D5AA8" w14:paraId="7948B232" w14:textId="5C9D4C6A" w:rsidTr="007C6F44">
        <w:trPr>
          <w:trHeight w:val="874"/>
        </w:trPr>
        <w:tc>
          <w:tcPr>
            <w:tcW w:w="764" w:type="dxa"/>
          </w:tcPr>
          <w:p w14:paraId="49B6CAC5" w14:textId="77777777" w:rsidR="00E653BF" w:rsidRPr="008D5AA8" w:rsidRDefault="00E653BF" w:rsidP="00E653BF">
            <w:pPr>
              <w:contextualSpacing/>
              <w:rPr>
                <w:sz w:val="22"/>
                <w:szCs w:val="22"/>
              </w:rPr>
            </w:pPr>
            <w:r w:rsidRPr="008D5AA8">
              <w:rPr>
                <w:sz w:val="22"/>
                <w:szCs w:val="22"/>
              </w:rPr>
              <w:t>3</w:t>
            </w:r>
          </w:p>
        </w:tc>
        <w:tc>
          <w:tcPr>
            <w:tcW w:w="1109" w:type="dxa"/>
          </w:tcPr>
          <w:p w14:paraId="048DD291" w14:textId="5B2935F8" w:rsidR="00E653BF" w:rsidRPr="008D5AA8" w:rsidRDefault="00134D1D" w:rsidP="00E653BF">
            <w:pPr>
              <w:contextualSpacing/>
              <w:rPr>
                <w:sz w:val="22"/>
                <w:szCs w:val="22"/>
              </w:rPr>
            </w:pPr>
            <w:r w:rsidRPr="008D5AA8">
              <w:rPr>
                <w:sz w:val="22"/>
                <w:szCs w:val="22"/>
              </w:rPr>
              <w:t>1</w:t>
            </w:r>
            <w:r w:rsidR="00E653BF" w:rsidRPr="008D5AA8">
              <w:rPr>
                <w:sz w:val="22"/>
                <w:szCs w:val="22"/>
              </w:rPr>
              <w:t>/</w:t>
            </w:r>
            <w:r w:rsidR="007C6F44" w:rsidRPr="008D5AA8">
              <w:rPr>
                <w:sz w:val="22"/>
                <w:szCs w:val="22"/>
              </w:rPr>
              <w:t>2</w:t>
            </w:r>
            <w:r w:rsidR="007C6F44">
              <w:rPr>
                <w:sz w:val="22"/>
                <w:szCs w:val="22"/>
              </w:rPr>
              <w:t>5</w:t>
            </w:r>
            <w:r w:rsidR="00E653BF" w:rsidRPr="008D5AA8">
              <w:rPr>
                <w:sz w:val="22"/>
                <w:szCs w:val="22"/>
              </w:rPr>
              <w:t>/</w:t>
            </w:r>
            <w:r w:rsidR="00C45B31" w:rsidRPr="008D5AA8">
              <w:rPr>
                <w:sz w:val="22"/>
                <w:szCs w:val="22"/>
              </w:rPr>
              <w:t>2</w:t>
            </w:r>
            <w:r w:rsidR="004F46F1">
              <w:rPr>
                <w:sz w:val="22"/>
                <w:szCs w:val="22"/>
              </w:rPr>
              <w:t>2</w:t>
            </w:r>
          </w:p>
        </w:tc>
        <w:tc>
          <w:tcPr>
            <w:tcW w:w="3263" w:type="dxa"/>
          </w:tcPr>
          <w:p w14:paraId="46F1923E" w14:textId="2AFB57F6" w:rsidR="00D46494" w:rsidRPr="008D5AA8" w:rsidRDefault="00D46494" w:rsidP="00D46494">
            <w:pPr>
              <w:contextualSpacing/>
              <w:rPr>
                <w:sz w:val="22"/>
                <w:szCs w:val="22"/>
              </w:rPr>
            </w:pPr>
            <w:r w:rsidRPr="008D5AA8">
              <w:rPr>
                <w:sz w:val="22"/>
                <w:szCs w:val="22"/>
              </w:rPr>
              <w:t xml:space="preserve">Presence in Counseling </w:t>
            </w:r>
          </w:p>
          <w:p w14:paraId="076A3237" w14:textId="77777777" w:rsidR="00E068CD" w:rsidRPr="008D5AA8" w:rsidRDefault="00E068CD" w:rsidP="00D46494">
            <w:pPr>
              <w:contextualSpacing/>
              <w:rPr>
                <w:sz w:val="22"/>
                <w:szCs w:val="22"/>
              </w:rPr>
            </w:pPr>
          </w:p>
          <w:p w14:paraId="3C843A47" w14:textId="40855079" w:rsidR="00D46494" w:rsidRPr="008D5AA8" w:rsidRDefault="00D46494" w:rsidP="00D46494">
            <w:pPr>
              <w:contextualSpacing/>
              <w:rPr>
                <w:sz w:val="22"/>
                <w:szCs w:val="22"/>
              </w:rPr>
            </w:pPr>
            <w:r w:rsidRPr="008D5AA8">
              <w:rPr>
                <w:sz w:val="22"/>
                <w:szCs w:val="22"/>
              </w:rPr>
              <w:t xml:space="preserve">Assessment </w:t>
            </w:r>
            <w:r w:rsidR="003368DA" w:rsidRPr="008D5AA8">
              <w:rPr>
                <w:sz w:val="22"/>
                <w:szCs w:val="22"/>
              </w:rPr>
              <w:t>of SI and HI</w:t>
            </w:r>
          </w:p>
          <w:p w14:paraId="6FC0B41A" w14:textId="67E197FE" w:rsidR="00E653BF" w:rsidRPr="008D5AA8" w:rsidRDefault="00E653BF" w:rsidP="00E653BF">
            <w:pPr>
              <w:contextualSpacing/>
              <w:rPr>
                <w:sz w:val="22"/>
                <w:szCs w:val="22"/>
              </w:rPr>
            </w:pPr>
          </w:p>
        </w:tc>
        <w:tc>
          <w:tcPr>
            <w:tcW w:w="2835" w:type="dxa"/>
          </w:tcPr>
          <w:p w14:paraId="55222EFE" w14:textId="77777777" w:rsidR="00E653BF" w:rsidRPr="008D5AA8" w:rsidRDefault="00D46494" w:rsidP="00E653BF">
            <w:pPr>
              <w:contextualSpacing/>
              <w:rPr>
                <w:sz w:val="22"/>
                <w:szCs w:val="22"/>
              </w:rPr>
            </w:pPr>
            <w:r w:rsidRPr="008D5AA8">
              <w:rPr>
                <w:sz w:val="22"/>
                <w:szCs w:val="22"/>
              </w:rPr>
              <w:t xml:space="preserve">Hays, </w:t>
            </w:r>
            <w:proofErr w:type="spellStart"/>
            <w:r w:rsidRPr="008D5AA8">
              <w:rPr>
                <w:sz w:val="22"/>
                <w:szCs w:val="22"/>
              </w:rPr>
              <w:t>Prosek</w:t>
            </w:r>
            <w:proofErr w:type="spellEnd"/>
            <w:r w:rsidRPr="008D5AA8">
              <w:rPr>
                <w:sz w:val="22"/>
                <w:szCs w:val="22"/>
              </w:rPr>
              <w:t>, &amp; McLeod (2010)</w:t>
            </w:r>
          </w:p>
          <w:p w14:paraId="7445C59B" w14:textId="77777777" w:rsidR="003368DA" w:rsidRPr="008D5AA8" w:rsidRDefault="003368DA" w:rsidP="00E653BF">
            <w:pPr>
              <w:contextualSpacing/>
              <w:rPr>
                <w:sz w:val="22"/>
                <w:szCs w:val="22"/>
              </w:rPr>
            </w:pPr>
          </w:p>
          <w:p w14:paraId="3F674ED9" w14:textId="257FFE14" w:rsidR="003368DA" w:rsidRPr="008D5AA8" w:rsidRDefault="003368DA" w:rsidP="00E653BF">
            <w:pPr>
              <w:contextualSpacing/>
              <w:rPr>
                <w:sz w:val="22"/>
                <w:szCs w:val="22"/>
              </w:rPr>
            </w:pPr>
            <w:r w:rsidRPr="008D5AA8">
              <w:rPr>
                <w:sz w:val="22"/>
                <w:szCs w:val="22"/>
              </w:rPr>
              <w:t>Assessing and Responding to Suicide</w:t>
            </w:r>
          </w:p>
        </w:tc>
        <w:tc>
          <w:tcPr>
            <w:tcW w:w="1605" w:type="dxa"/>
          </w:tcPr>
          <w:p w14:paraId="198970C7" w14:textId="208E0CCC" w:rsidR="00E653BF" w:rsidRPr="008D5AA8" w:rsidRDefault="00E653BF" w:rsidP="00E653BF">
            <w:pPr>
              <w:contextualSpacing/>
              <w:rPr>
                <w:sz w:val="22"/>
                <w:szCs w:val="22"/>
              </w:rPr>
            </w:pPr>
            <w:r w:rsidRPr="008D5AA8">
              <w:rPr>
                <w:sz w:val="22"/>
                <w:szCs w:val="22"/>
              </w:rPr>
              <w:t>6.B.1.f</w:t>
            </w:r>
          </w:p>
        </w:tc>
      </w:tr>
      <w:tr w:rsidR="007C6F44" w:rsidRPr="008D5AA8" w14:paraId="40A9E354" w14:textId="48B835D8" w:rsidTr="007C6F44">
        <w:tc>
          <w:tcPr>
            <w:tcW w:w="764" w:type="dxa"/>
          </w:tcPr>
          <w:p w14:paraId="74E9206C" w14:textId="3F4D574A" w:rsidR="007C6F44" w:rsidRPr="008D5AA8" w:rsidRDefault="007C6F44" w:rsidP="007C6F44">
            <w:pPr>
              <w:contextualSpacing/>
              <w:rPr>
                <w:sz w:val="22"/>
                <w:szCs w:val="22"/>
              </w:rPr>
            </w:pPr>
            <w:r w:rsidRPr="008D5AA8">
              <w:rPr>
                <w:sz w:val="22"/>
                <w:szCs w:val="22"/>
              </w:rPr>
              <w:t>4</w:t>
            </w:r>
          </w:p>
        </w:tc>
        <w:tc>
          <w:tcPr>
            <w:tcW w:w="1109" w:type="dxa"/>
          </w:tcPr>
          <w:p w14:paraId="2E8DBD9B" w14:textId="7703AB8F" w:rsidR="007C6F44" w:rsidRPr="008D5AA8" w:rsidRDefault="007C6F44" w:rsidP="007C6F44">
            <w:pPr>
              <w:contextualSpacing/>
              <w:rPr>
                <w:sz w:val="22"/>
                <w:szCs w:val="22"/>
              </w:rPr>
            </w:pPr>
            <w:r w:rsidRPr="008D5AA8">
              <w:rPr>
                <w:sz w:val="22"/>
                <w:szCs w:val="22"/>
              </w:rPr>
              <w:t>2/0</w:t>
            </w:r>
            <w:r>
              <w:rPr>
                <w:sz w:val="22"/>
                <w:szCs w:val="22"/>
              </w:rPr>
              <w:t>1</w:t>
            </w:r>
            <w:r w:rsidRPr="008D5AA8">
              <w:rPr>
                <w:sz w:val="22"/>
                <w:szCs w:val="22"/>
              </w:rPr>
              <w:t>/2</w:t>
            </w:r>
            <w:r>
              <w:rPr>
                <w:sz w:val="22"/>
                <w:szCs w:val="22"/>
              </w:rPr>
              <w:t>2</w:t>
            </w:r>
          </w:p>
        </w:tc>
        <w:tc>
          <w:tcPr>
            <w:tcW w:w="3263" w:type="dxa"/>
          </w:tcPr>
          <w:p w14:paraId="02EBFBD6" w14:textId="652475FE" w:rsidR="007C6F44" w:rsidRPr="008D5AA8" w:rsidRDefault="007C6F44" w:rsidP="007C6F44">
            <w:pPr>
              <w:contextualSpacing/>
              <w:rPr>
                <w:sz w:val="22"/>
                <w:szCs w:val="22"/>
              </w:rPr>
            </w:pPr>
            <w:r>
              <w:rPr>
                <w:sz w:val="22"/>
                <w:szCs w:val="22"/>
              </w:rPr>
              <w:t xml:space="preserve">Trauma Focused Care </w:t>
            </w:r>
          </w:p>
          <w:p w14:paraId="5DA90FE3" w14:textId="77777777" w:rsidR="007C6F44" w:rsidRDefault="007C6F44" w:rsidP="007C6F44">
            <w:pPr>
              <w:contextualSpacing/>
              <w:rPr>
                <w:sz w:val="22"/>
                <w:szCs w:val="22"/>
              </w:rPr>
            </w:pPr>
          </w:p>
          <w:p w14:paraId="2F4E196F" w14:textId="77777777" w:rsidR="007C6F44" w:rsidRPr="008D5AA8" w:rsidRDefault="007C6F44" w:rsidP="007C6F44">
            <w:pPr>
              <w:contextualSpacing/>
              <w:rPr>
                <w:sz w:val="22"/>
                <w:szCs w:val="22"/>
              </w:rPr>
            </w:pPr>
            <w:r w:rsidRPr="008D5AA8">
              <w:rPr>
                <w:sz w:val="22"/>
                <w:szCs w:val="22"/>
              </w:rPr>
              <w:t>Treatment Planning</w:t>
            </w:r>
          </w:p>
          <w:p w14:paraId="0EAFAC38" w14:textId="7F5BC828" w:rsidR="007C6F44" w:rsidRPr="008D5AA8" w:rsidRDefault="007C6F44" w:rsidP="007C6F44">
            <w:pPr>
              <w:contextualSpacing/>
              <w:rPr>
                <w:i/>
                <w:sz w:val="22"/>
                <w:szCs w:val="22"/>
              </w:rPr>
            </w:pPr>
          </w:p>
        </w:tc>
        <w:tc>
          <w:tcPr>
            <w:tcW w:w="2835" w:type="dxa"/>
          </w:tcPr>
          <w:p w14:paraId="17FF73F4" w14:textId="61B5EF91" w:rsidR="007C6F44" w:rsidRPr="008D5AA8" w:rsidRDefault="007C6F44" w:rsidP="007C6F44">
            <w:pPr>
              <w:rPr>
                <w:sz w:val="22"/>
                <w:szCs w:val="22"/>
              </w:rPr>
            </w:pPr>
            <w:r w:rsidRPr="008D5AA8">
              <w:rPr>
                <w:sz w:val="22"/>
                <w:szCs w:val="22"/>
              </w:rPr>
              <w:t>Southern, S., &amp; Devlin, J. (2010).</w:t>
            </w:r>
          </w:p>
          <w:p w14:paraId="289F8D97" w14:textId="77777777" w:rsidR="007C6F44" w:rsidRDefault="007C6F44" w:rsidP="007C6F44">
            <w:pPr>
              <w:contextualSpacing/>
              <w:rPr>
                <w:b/>
                <w:sz w:val="22"/>
                <w:szCs w:val="22"/>
              </w:rPr>
            </w:pPr>
          </w:p>
          <w:p w14:paraId="3054CF85" w14:textId="0C079D4B" w:rsidR="007C6F44" w:rsidRPr="008D5AA8" w:rsidRDefault="007C6F44" w:rsidP="007C6F44">
            <w:pPr>
              <w:contextualSpacing/>
              <w:rPr>
                <w:b/>
                <w:sz w:val="22"/>
                <w:szCs w:val="22"/>
              </w:rPr>
            </w:pPr>
            <w:proofErr w:type="spellStart"/>
            <w:r w:rsidRPr="008D5AA8">
              <w:rPr>
                <w:sz w:val="22"/>
                <w:szCs w:val="22"/>
              </w:rPr>
              <w:t>Zubernis</w:t>
            </w:r>
            <w:proofErr w:type="spellEnd"/>
            <w:r w:rsidRPr="008D5AA8">
              <w:rPr>
                <w:sz w:val="22"/>
                <w:szCs w:val="22"/>
              </w:rPr>
              <w:t>, Lynn, Snyder, Matthew &amp; Neale-McFall, Cheryl (2017).</w:t>
            </w:r>
          </w:p>
        </w:tc>
        <w:tc>
          <w:tcPr>
            <w:tcW w:w="1605" w:type="dxa"/>
          </w:tcPr>
          <w:p w14:paraId="7DE682BC" w14:textId="77777777" w:rsidR="007C6F44" w:rsidRPr="008D5AA8" w:rsidRDefault="007C6F44" w:rsidP="007C6F44">
            <w:pPr>
              <w:contextualSpacing/>
              <w:rPr>
                <w:sz w:val="22"/>
                <w:szCs w:val="22"/>
              </w:rPr>
            </w:pPr>
            <w:r w:rsidRPr="008D5AA8">
              <w:rPr>
                <w:sz w:val="22"/>
                <w:szCs w:val="22"/>
              </w:rPr>
              <w:t>6.B.1.a</w:t>
            </w:r>
          </w:p>
          <w:p w14:paraId="0F326FCB" w14:textId="77777777" w:rsidR="007C6F44" w:rsidRPr="008D5AA8" w:rsidRDefault="007C6F44" w:rsidP="007C6F44">
            <w:pPr>
              <w:contextualSpacing/>
              <w:rPr>
                <w:sz w:val="22"/>
                <w:szCs w:val="22"/>
              </w:rPr>
            </w:pPr>
            <w:r w:rsidRPr="008D5AA8">
              <w:rPr>
                <w:sz w:val="22"/>
                <w:szCs w:val="22"/>
              </w:rPr>
              <w:t>6.B.1.b</w:t>
            </w:r>
          </w:p>
          <w:p w14:paraId="1CF77E36" w14:textId="77777777" w:rsidR="007C6F44" w:rsidRPr="008D5AA8" w:rsidRDefault="007C6F44" w:rsidP="007C6F44">
            <w:pPr>
              <w:contextualSpacing/>
              <w:rPr>
                <w:sz w:val="22"/>
                <w:szCs w:val="22"/>
              </w:rPr>
            </w:pPr>
            <w:r w:rsidRPr="008D5AA8">
              <w:rPr>
                <w:sz w:val="22"/>
                <w:szCs w:val="22"/>
              </w:rPr>
              <w:t>6.B.1.c</w:t>
            </w:r>
          </w:p>
          <w:p w14:paraId="5DF6781B" w14:textId="5DB1B1AF" w:rsidR="007C6F44" w:rsidRPr="008D5AA8" w:rsidRDefault="007C6F44" w:rsidP="007C6F44">
            <w:pPr>
              <w:contextualSpacing/>
              <w:rPr>
                <w:sz w:val="22"/>
                <w:szCs w:val="22"/>
              </w:rPr>
            </w:pPr>
            <w:r w:rsidRPr="008D5AA8">
              <w:rPr>
                <w:sz w:val="22"/>
                <w:szCs w:val="22"/>
              </w:rPr>
              <w:t>6.B.1.e</w:t>
            </w:r>
          </w:p>
        </w:tc>
      </w:tr>
      <w:tr w:rsidR="007C6F44" w:rsidRPr="008D5AA8" w14:paraId="5AEA5237" w14:textId="536A9F70" w:rsidTr="007C6F44">
        <w:trPr>
          <w:trHeight w:val="1955"/>
        </w:trPr>
        <w:tc>
          <w:tcPr>
            <w:tcW w:w="764" w:type="dxa"/>
          </w:tcPr>
          <w:p w14:paraId="5082E854" w14:textId="77777777" w:rsidR="007C6F44" w:rsidRPr="008D5AA8" w:rsidRDefault="007C6F44" w:rsidP="007C6F44">
            <w:pPr>
              <w:contextualSpacing/>
              <w:rPr>
                <w:sz w:val="22"/>
                <w:szCs w:val="22"/>
              </w:rPr>
            </w:pPr>
            <w:r w:rsidRPr="008D5AA8">
              <w:rPr>
                <w:sz w:val="22"/>
                <w:szCs w:val="22"/>
              </w:rPr>
              <w:t>5</w:t>
            </w:r>
          </w:p>
        </w:tc>
        <w:tc>
          <w:tcPr>
            <w:tcW w:w="1109" w:type="dxa"/>
          </w:tcPr>
          <w:p w14:paraId="4917BE0D" w14:textId="4B264FA9" w:rsidR="007C6F44" w:rsidRPr="008D5AA8" w:rsidRDefault="007C6F44" w:rsidP="007C6F44">
            <w:pPr>
              <w:contextualSpacing/>
              <w:rPr>
                <w:sz w:val="22"/>
                <w:szCs w:val="22"/>
              </w:rPr>
            </w:pPr>
            <w:r w:rsidRPr="008D5AA8">
              <w:rPr>
                <w:sz w:val="22"/>
                <w:szCs w:val="22"/>
              </w:rPr>
              <w:t>2/</w:t>
            </w:r>
            <w:r>
              <w:rPr>
                <w:sz w:val="22"/>
                <w:szCs w:val="22"/>
              </w:rPr>
              <w:t>08</w:t>
            </w:r>
            <w:r w:rsidRPr="008D5AA8">
              <w:rPr>
                <w:sz w:val="22"/>
                <w:szCs w:val="22"/>
              </w:rPr>
              <w:t>/2</w:t>
            </w:r>
            <w:r>
              <w:rPr>
                <w:sz w:val="22"/>
                <w:szCs w:val="22"/>
              </w:rPr>
              <w:t>2</w:t>
            </w:r>
          </w:p>
        </w:tc>
        <w:tc>
          <w:tcPr>
            <w:tcW w:w="3263" w:type="dxa"/>
          </w:tcPr>
          <w:p w14:paraId="577B55BF" w14:textId="77777777" w:rsidR="007C6F44" w:rsidRPr="008D5AA8" w:rsidRDefault="007C6F44" w:rsidP="007C6F44">
            <w:pPr>
              <w:contextualSpacing/>
              <w:rPr>
                <w:sz w:val="22"/>
                <w:szCs w:val="22"/>
              </w:rPr>
            </w:pPr>
            <w:r w:rsidRPr="008D5AA8">
              <w:rPr>
                <w:sz w:val="22"/>
                <w:szCs w:val="22"/>
              </w:rPr>
              <w:t>Balancing Care for Others and for Self</w:t>
            </w:r>
          </w:p>
          <w:p w14:paraId="319577F9" w14:textId="77777777" w:rsidR="007C6F44" w:rsidRPr="008D5AA8" w:rsidRDefault="007C6F44" w:rsidP="007C6F44">
            <w:pPr>
              <w:contextualSpacing/>
              <w:rPr>
                <w:sz w:val="22"/>
                <w:szCs w:val="22"/>
              </w:rPr>
            </w:pPr>
          </w:p>
          <w:p w14:paraId="4E286166" w14:textId="3D19CABE" w:rsidR="007C6F44" w:rsidRPr="008D5AA8" w:rsidRDefault="007C6F44" w:rsidP="007C6F44">
            <w:pPr>
              <w:contextualSpacing/>
              <w:rPr>
                <w:sz w:val="22"/>
                <w:szCs w:val="22"/>
              </w:rPr>
            </w:pPr>
            <w:r w:rsidRPr="008D5AA8">
              <w:rPr>
                <w:sz w:val="22"/>
                <w:szCs w:val="22"/>
              </w:rPr>
              <w:t>Sustaining Professional and Personal Self</w:t>
            </w:r>
            <w:r w:rsidR="00166C18">
              <w:rPr>
                <w:sz w:val="22"/>
                <w:szCs w:val="22"/>
              </w:rPr>
              <w:t xml:space="preserve"> </w:t>
            </w:r>
          </w:p>
          <w:p w14:paraId="7E2D6D01" w14:textId="77777777" w:rsidR="007C6F44" w:rsidRPr="008D5AA8" w:rsidRDefault="007C6F44" w:rsidP="007C6F44">
            <w:pPr>
              <w:contextualSpacing/>
              <w:rPr>
                <w:sz w:val="22"/>
                <w:szCs w:val="22"/>
              </w:rPr>
            </w:pPr>
          </w:p>
          <w:p w14:paraId="4C5BEB03" w14:textId="31164668" w:rsidR="007C6F44" w:rsidRPr="00442D99" w:rsidRDefault="007C6F44" w:rsidP="007C6F44">
            <w:pPr>
              <w:contextualSpacing/>
              <w:rPr>
                <w:i/>
                <w:iCs/>
                <w:sz w:val="22"/>
                <w:szCs w:val="22"/>
              </w:rPr>
            </w:pPr>
          </w:p>
        </w:tc>
        <w:tc>
          <w:tcPr>
            <w:tcW w:w="2835" w:type="dxa"/>
          </w:tcPr>
          <w:p w14:paraId="4E3E4B9D" w14:textId="53F51D02" w:rsidR="007C6F44" w:rsidRPr="008D5AA8" w:rsidRDefault="007C6F44" w:rsidP="007C6F44">
            <w:pPr>
              <w:contextualSpacing/>
              <w:rPr>
                <w:b/>
                <w:sz w:val="22"/>
                <w:szCs w:val="22"/>
              </w:rPr>
            </w:pPr>
            <w:r w:rsidRPr="008D5AA8">
              <w:rPr>
                <w:sz w:val="22"/>
                <w:szCs w:val="22"/>
              </w:rPr>
              <w:t>Bradley, N., Whisenhunt, J., Adamson, N., &amp; Kress, V.E.  (2013)</w:t>
            </w:r>
          </w:p>
          <w:p w14:paraId="46E7B66D" w14:textId="77777777" w:rsidR="007C6F44" w:rsidRPr="008D5AA8" w:rsidRDefault="007C6F44" w:rsidP="007C6F44">
            <w:pPr>
              <w:contextualSpacing/>
              <w:rPr>
                <w:b/>
                <w:sz w:val="22"/>
                <w:szCs w:val="22"/>
              </w:rPr>
            </w:pPr>
          </w:p>
          <w:p w14:paraId="107E5E0A" w14:textId="6BDE2EA3" w:rsidR="007C6F44" w:rsidRPr="008D5AA8" w:rsidRDefault="007C6F44" w:rsidP="007C6F44">
            <w:pPr>
              <w:contextualSpacing/>
              <w:rPr>
                <w:sz w:val="22"/>
                <w:szCs w:val="22"/>
              </w:rPr>
            </w:pPr>
          </w:p>
        </w:tc>
        <w:tc>
          <w:tcPr>
            <w:tcW w:w="1605" w:type="dxa"/>
          </w:tcPr>
          <w:p w14:paraId="3C7380A7" w14:textId="53F4A802" w:rsidR="007C6F44" w:rsidRPr="008D5AA8" w:rsidRDefault="007C6F44" w:rsidP="007C6F44">
            <w:pPr>
              <w:contextualSpacing/>
              <w:rPr>
                <w:sz w:val="22"/>
                <w:szCs w:val="22"/>
              </w:rPr>
            </w:pPr>
            <w:r w:rsidRPr="008D5AA8">
              <w:rPr>
                <w:sz w:val="22"/>
                <w:szCs w:val="22"/>
              </w:rPr>
              <w:t>6.B.1.f</w:t>
            </w:r>
          </w:p>
        </w:tc>
      </w:tr>
      <w:tr w:rsidR="007C6F44" w:rsidRPr="008D5AA8" w14:paraId="39AAFB9C" w14:textId="361B4EE6" w:rsidTr="007C6F44">
        <w:tc>
          <w:tcPr>
            <w:tcW w:w="764" w:type="dxa"/>
          </w:tcPr>
          <w:p w14:paraId="6A60E4BD" w14:textId="77777777" w:rsidR="007C6F44" w:rsidRPr="008D5AA8" w:rsidRDefault="007C6F44" w:rsidP="007C6F44">
            <w:pPr>
              <w:contextualSpacing/>
              <w:rPr>
                <w:sz w:val="22"/>
                <w:szCs w:val="22"/>
              </w:rPr>
            </w:pPr>
            <w:r w:rsidRPr="008D5AA8">
              <w:rPr>
                <w:sz w:val="22"/>
                <w:szCs w:val="22"/>
              </w:rPr>
              <w:t>6</w:t>
            </w:r>
          </w:p>
        </w:tc>
        <w:tc>
          <w:tcPr>
            <w:tcW w:w="1109" w:type="dxa"/>
          </w:tcPr>
          <w:p w14:paraId="223421EB" w14:textId="5EFA7918" w:rsidR="007C6F44" w:rsidRPr="008D5AA8" w:rsidRDefault="007C6F44" w:rsidP="007C6F44">
            <w:pPr>
              <w:contextualSpacing/>
              <w:rPr>
                <w:sz w:val="22"/>
                <w:szCs w:val="22"/>
              </w:rPr>
            </w:pPr>
            <w:r w:rsidRPr="008D5AA8">
              <w:rPr>
                <w:sz w:val="22"/>
                <w:szCs w:val="22"/>
              </w:rPr>
              <w:t>2/</w:t>
            </w:r>
            <w:r>
              <w:rPr>
                <w:sz w:val="22"/>
                <w:szCs w:val="22"/>
              </w:rPr>
              <w:t>15</w:t>
            </w:r>
            <w:r w:rsidRPr="008D5AA8">
              <w:rPr>
                <w:sz w:val="22"/>
                <w:szCs w:val="22"/>
              </w:rPr>
              <w:t>/2</w:t>
            </w:r>
            <w:r>
              <w:rPr>
                <w:sz w:val="22"/>
                <w:szCs w:val="22"/>
              </w:rPr>
              <w:t>2</w:t>
            </w:r>
          </w:p>
        </w:tc>
        <w:tc>
          <w:tcPr>
            <w:tcW w:w="3263" w:type="dxa"/>
          </w:tcPr>
          <w:p w14:paraId="2A921426" w14:textId="77777777" w:rsidR="007C6F44" w:rsidRPr="008D5AA8" w:rsidRDefault="007C6F44" w:rsidP="007C6F44">
            <w:pPr>
              <w:contextualSpacing/>
              <w:rPr>
                <w:sz w:val="22"/>
                <w:szCs w:val="22"/>
              </w:rPr>
            </w:pPr>
            <w:r w:rsidRPr="008D5AA8">
              <w:rPr>
                <w:sz w:val="22"/>
                <w:szCs w:val="22"/>
              </w:rPr>
              <w:t>Applying Theory with Diverse Clients</w:t>
            </w:r>
          </w:p>
          <w:p w14:paraId="411BB5B8" w14:textId="77777777" w:rsidR="007C6F44" w:rsidRPr="008D5AA8" w:rsidRDefault="007C6F44" w:rsidP="007C6F44">
            <w:pPr>
              <w:contextualSpacing/>
              <w:rPr>
                <w:sz w:val="22"/>
                <w:szCs w:val="22"/>
              </w:rPr>
            </w:pPr>
          </w:p>
          <w:p w14:paraId="5F172B5C" w14:textId="77777777" w:rsidR="007C6F44" w:rsidRPr="008D5AA8" w:rsidRDefault="007C6F44" w:rsidP="007C6F44">
            <w:pPr>
              <w:contextualSpacing/>
              <w:rPr>
                <w:sz w:val="22"/>
                <w:szCs w:val="22"/>
              </w:rPr>
            </w:pPr>
            <w:r w:rsidRPr="008D5AA8">
              <w:rPr>
                <w:sz w:val="22"/>
                <w:szCs w:val="22"/>
              </w:rPr>
              <w:t>Hazards of Practice</w:t>
            </w:r>
          </w:p>
          <w:p w14:paraId="16E74842" w14:textId="77777777" w:rsidR="007C6F44" w:rsidRPr="008D5AA8" w:rsidRDefault="007C6F44" w:rsidP="007C6F44">
            <w:pPr>
              <w:contextualSpacing/>
              <w:rPr>
                <w:sz w:val="22"/>
                <w:szCs w:val="22"/>
              </w:rPr>
            </w:pPr>
          </w:p>
          <w:p w14:paraId="55336DC5" w14:textId="32217541" w:rsidR="007C6F44" w:rsidRPr="008D5AA8" w:rsidRDefault="007C6F44" w:rsidP="007C6F44">
            <w:pPr>
              <w:contextualSpacing/>
              <w:rPr>
                <w:i/>
                <w:iCs/>
                <w:sz w:val="22"/>
                <w:szCs w:val="22"/>
              </w:rPr>
            </w:pPr>
            <w:r>
              <w:rPr>
                <w:i/>
                <w:iCs/>
                <w:sz w:val="22"/>
                <w:szCs w:val="22"/>
              </w:rPr>
              <w:t>Client Case Presentation (1)</w:t>
            </w:r>
          </w:p>
        </w:tc>
        <w:tc>
          <w:tcPr>
            <w:tcW w:w="2835" w:type="dxa"/>
          </w:tcPr>
          <w:p w14:paraId="69C153BF" w14:textId="77777777" w:rsidR="007C6F44" w:rsidRPr="008D5AA8" w:rsidRDefault="007C6F44" w:rsidP="007C6F44">
            <w:pPr>
              <w:contextualSpacing/>
              <w:rPr>
                <w:sz w:val="22"/>
                <w:szCs w:val="22"/>
              </w:rPr>
            </w:pPr>
            <w:r w:rsidRPr="008D5AA8">
              <w:rPr>
                <w:sz w:val="22"/>
                <w:szCs w:val="22"/>
              </w:rPr>
              <w:t>Morales &amp; Norcross (2010)</w:t>
            </w:r>
          </w:p>
          <w:p w14:paraId="38B6C863" w14:textId="77777777" w:rsidR="007C6F44" w:rsidRPr="008D5AA8" w:rsidRDefault="007C6F44" w:rsidP="007C6F44">
            <w:pPr>
              <w:contextualSpacing/>
              <w:rPr>
                <w:b/>
                <w:sz w:val="22"/>
                <w:szCs w:val="22"/>
              </w:rPr>
            </w:pPr>
          </w:p>
          <w:p w14:paraId="73F5D9A1" w14:textId="57325D6C" w:rsidR="007C6F44" w:rsidRPr="008D5AA8" w:rsidRDefault="007C6F44" w:rsidP="007C6F44">
            <w:pPr>
              <w:contextualSpacing/>
              <w:rPr>
                <w:sz w:val="22"/>
                <w:szCs w:val="22"/>
              </w:rPr>
            </w:pPr>
            <w:r w:rsidRPr="008D5AA8">
              <w:rPr>
                <w:b/>
                <w:sz w:val="22"/>
                <w:szCs w:val="22"/>
              </w:rPr>
              <w:t>Distribute Midterm Evaluations</w:t>
            </w:r>
          </w:p>
        </w:tc>
        <w:tc>
          <w:tcPr>
            <w:tcW w:w="1605" w:type="dxa"/>
          </w:tcPr>
          <w:p w14:paraId="7612E6A8" w14:textId="77777777" w:rsidR="007C6F44" w:rsidRPr="008D5AA8" w:rsidRDefault="007C6F44" w:rsidP="007C6F44">
            <w:pPr>
              <w:contextualSpacing/>
              <w:rPr>
                <w:sz w:val="22"/>
                <w:szCs w:val="22"/>
              </w:rPr>
            </w:pPr>
            <w:r w:rsidRPr="008D5AA8">
              <w:rPr>
                <w:sz w:val="22"/>
                <w:szCs w:val="22"/>
              </w:rPr>
              <w:t>6.B.1.a</w:t>
            </w:r>
          </w:p>
          <w:p w14:paraId="4E27A14F" w14:textId="77777777" w:rsidR="007C6F44" w:rsidRPr="008D5AA8" w:rsidRDefault="007C6F44" w:rsidP="007C6F44">
            <w:pPr>
              <w:contextualSpacing/>
              <w:rPr>
                <w:sz w:val="22"/>
                <w:szCs w:val="22"/>
              </w:rPr>
            </w:pPr>
            <w:r w:rsidRPr="008D5AA8">
              <w:rPr>
                <w:sz w:val="22"/>
                <w:szCs w:val="22"/>
              </w:rPr>
              <w:t>6.B.1.b</w:t>
            </w:r>
          </w:p>
          <w:p w14:paraId="73B1ECDE" w14:textId="77777777" w:rsidR="007C6F44" w:rsidRPr="008D5AA8" w:rsidRDefault="007C6F44" w:rsidP="007C6F44">
            <w:pPr>
              <w:contextualSpacing/>
              <w:rPr>
                <w:sz w:val="22"/>
                <w:szCs w:val="22"/>
              </w:rPr>
            </w:pPr>
            <w:r w:rsidRPr="008D5AA8">
              <w:rPr>
                <w:sz w:val="22"/>
                <w:szCs w:val="22"/>
              </w:rPr>
              <w:t>6.B.1.c</w:t>
            </w:r>
          </w:p>
          <w:p w14:paraId="50AEAB4A" w14:textId="0BD8E97A" w:rsidR="007C6F44" w:rsidRPr="008D5AA8" w:rsidRDefault="007C6F44" w:rsidP="007C6F44">
            <w:pPr>
              <w:contextualSpacing/>
              <w:rPr>
                <w:sz w:val="22"/>
                <w:szCs w:val="22"/>
              </w:rPr>
            </w:pPr>
            <w:r w:rsidRPr="008D5AA8">
              <w:rPr>
                <w:sz w:val="22"/>
                <w:szCs w:val="22"/>
              </w:rPr>
              <w:t>6.B.1.e</w:t>
            </w:r>
          </w:p>
        </w:tc>
      </w:tr>
      <w:tr w:rsidR="007C6F44" w:rsidRPr="008D5AA8" w14:paraId="7DBA8DFE" w14:textId="57EE18A3" w:rsidTr="007C6F44">
        <w:tc>
          <w:tcPr>
            <w:tcW w:w="764" w:type="dxa"/>
          </w:tcPr>
          <w:p w14:paraId="6F836EE7" w14:textId="77777777" w:rsidR="007C6F44" w:rsidRPr="008D5AA8" w:rsidRDefault="007C6F44" w:rsidP="007C6F44">
            <w:pPr>
              <w:contextualSpacing/>
              <w:rPr>
                <w:sz w:val="22"/>
                <w:szCs w:val="22"/>
              </w:rPr>
            </w:pPr>
            <w:r w:rsidRPr="008D5AA8">
              <w:rPr>
                <w:sz w:val="22"/>
                <w:szCs w:val="22"/>
              </w:rPr>
              <w:lastRenderedPageBreak/>
              <w:t>7</w:t>
            </w:r>
          </w:p>
        </w:tc>
        <w:tc>
          <w:tcPr>
            <w:tcW w:w="1109" w:type="dxa"/>
          </w:tcPr>
          <w:p w14:paraId="20428EF4" w14:textId="2858AFDA" w:rsidR="007C6F44" w:rsidRPr="008D5AA8" w:rsidRDefault="007C6F44" w:rsidP="007C6F44">
            <w:pPr>
              <w:contextualSpacing/>
              <w:rPr>
                <w:sz w:val="22"/>
                <w:szCs w:val="22"/>
              </w:rPr>
            </w:pPr>
            <w:r w:rsidRPr="008D5AA8">
              <w:rPr>
                <w:sz w:val="22"/>
                <w:szCs w:val="22"/>
              </w:rPr>
              <w:t>2/</w:t>
            </w:r>
            <w:r>
              <w:rPr>
                <w:sz w:val="22"/>
                <w:szCs w:val="22"/>
              </w:rPr>
              <w:t>22</w:t>
            </w:r>
            <w:r w:rsidRPr="008D5AA8">
              <w:rPr>
                <w:sz w:val="22"/>
                <w:szCs w:val="22"/>
              </w:rPr>
              <w:t>/2</w:t>
            </w:r>
            <w:r>
              <w:rPr>
                <w:sz w:val="22"/>
                <w:szCs w:val="22"/>
              </w:rPr>
              <w:t>2</w:t>
            </w:r>
          </w:p>
        </w:tc>
        <w:tc>
          <w:tcPr>
            <w:tcW w:w="3263" w:type="dxa"/>
          </w:tcPr>
          <w:p w14:paraId="2BDD633C" w14:textId="6734BA7A" w:rsidR="007C6F44" w:rsidRPr="008D5AA8" w:rsidRDefault="007C6F44" w:rsidP="007C6F44">
            <w:pPr>
              <w:contextualSpacing/>
              <w:rPr>
                <w:sz w:val="22"/>
                <w:szCs w:val="22"/>
              </w:rPr>
            </w:pPr>
            <w:r>
              <w:rPr>
                <w:sz w:val="22"/>
                <w:szCs w:val="22"/>
              </w:rPr>
              <w:t xml:space="preserve">Understanding School Counseling </w:t>
            </w:r>
          </w:p>
          <w:p w14:paraId="21577013" w14:textId="77777777" w:rsidR="007C6F44" w:rsidRPr="008D5AA8" w:rsidRDefault="007C6F44" w:rsidP="007C6F44">
            <w:pPr>
              <w:contextualSpacing/>
              <w:rPr>
                <w:sz w:val="22"/>
                <w:szCs w:val="22"/>
              </w:rPr>
            </w:pPr>
          </w:p>
          <w:p w14:paraId="78813B02" w14:textId="46813FF5" w:rsidR="007C6F44" w:rsidRPr="008D5AA8" w:rsidRDefault="007C6F44" w:rsidP="007C6F44">
            <w:pPr>
              <w:contextualSpacing/>
              <w:rPr>
                <w:sz w:val="22"/>
                <w:szCs w:val="22"/>
              </w:rPr>
            </w:pPr>
          </w:p>
          <w:p w14:paraId="677F8154" w14:textId="4D5BFE58" w:rsidR="007C6F44" w:rsidRPr="008D5AA8" w:rsidRDefault="007C6F44" w:rsidP="007C6F44">
            <w:pPr>
              <w:contextualSpacing/>
              <w:rPr>
                <w:sz w:val="22"/>
                <w:szCs w:val="22"/>
              </w:rPr>
            </w:pPr>
            <w:r w:rsidRPr="008D5AA8">
              <w:rPr>
                <w:i/>
                <w:sz w:val="22"/>
                <w:szCs w:val="22"/>
              </w:rPr>
              <w:t>Client Case</w:t>
            </w:r>
            <w:r>
              <w:rPr>
                <w:i/>
                <w:sz w:val="22"/>
                <w:szCs w:val="22"/>
              </w:rPr>
              <w:t xml:space="preserve"> Presentation (2) </w:t>
            </w:r>
          </w:p>
          <w:p w14:paraId="3472E402" w14:textId="2FF0564D" w:rsidR="007C6F44" w:rsidRPr="008D5AA8" w:rsidRDefault="007C6F44" w:rsidP="007C6F44">
            <w:pPr>
              <w:contextualSpacing/>
              <w:rPr>
                <w:sz w:val="22"/>
                <w:szCs w:val="22"/>
              </w:rPr>
            </w:pPr>
          </w:p>
        </w:tc>
        <w:tc>
          <w:tcPr>
            <w:tcW w:w="2835" w:type="dxa"/>
          </w:tcPr>
          <w:p w14:paraId="7ED35E69" w14:textId="77777777" w:rsidR="007C6F44" w:rsidRPr="008D5AA8" w:rsidRDefault="007C6F44" w:rsidP="007C6F44">
            <w:pPr>
              <w:rPr>
                <w:sz w:val="22"/>
                <w:szCs w:val="22"/>
              </w:rPr>
            </w:pPr>
            <w:proofErr w:type="spellStart"/>
            <w:r w:rsidRPr="008D5AA8">
              <w:rPr>
                <w:sz w:val="22"/>
                <w:szCs w:val="22"/>
              </w:rPr>
              <w:t>Stensrud</w:t>
            </w:r>
            <w:proofErr w:type="spellEnd"/>
            <w:r w:rsidRPr="008D5AA8">
              <w:rPr>
                <w:sz w:val="22"/>
                <w:szCs w:val="22"/>
              </w:rPr>
              <w:t xml:space="preserve">, R. H., </w:t>
            </w:r>
            <w:proofErr w:type="spellStart"/>
            <w:r w:rsidRPr="008D5AA8">
              <w:rPr>
                <w:sz w:val="22"/>
                <w:szCs w:val="22"/>
              </w:rPr>
              <w:t>Gilbride</w:t>
            </w:r>
            <w:proofErr w:type="spellEnd"/>
            <w:r w:rsidRPr="008D5AA8">
              <w:rPr>
                <w:sz w:val="22"/>
                <w:szCs w:val="22"/>
              </w:rPr>
              <w:t xml:space="preserve">, D. D., &amp; </w:t>
            </w:r>
            <w:proofErr w:type="spellStart"/>
            <w:r w:rsidRPr="008D5AA8">
              <w:rPr>
                <w:sz w:val="22"/>
                <w:szCs w:val="22"/>
              </w:rPr>
              <w:t>Bruinekool</w:t>
            </w:r>
            <w:proofErr w:type="spellEnd"/>
            <w:r w:rsidRPr="008D5AA8">
              <w:rPr>
                <w:sz w:val="22"/>
                <w:szCs w:val="22"/>
              </w:rPr>
              <w:t xml:space="preserve">, R. M. (2019). </w:t>
            </w:r>
          </w:p>
          <w:p w14:paraId="37E2BF1A" w14:textId="77777777" w:rsidR="007C6F44" w:rsidRDefault="007C6F44" w:rsidP="007C6F44">
            <w:pPr>
              <w:contextualSpacing/>
              <w:rPr>
                <w:sz w:val="22"/>
                <w:szCs w:val="22"/>
              </w:rPr>
            </w:pPr>
          </w:p>
          <w:p w14:paraId="4BBC280E" w14:textId="77777777" w:rsidR="007C6F44" w:rsidRPr="008D5AA8" w:rsidRDefault="007C6F44" w:rsidP="007C6F44">
            <w:pPr>
              <w:contextualSpacing/>
              <w:rPr>
                <w:b/>
                <w:sz w:val="22"/>
                <w:szCs w:val="22"/>
              </w:rPr>
            </w:pPr>
          </w:p>
          <w:p w14:paraId="36A1F180" w14:textId="7D4B13D2" w:rsidR="007C6F44" w:rsidRPr="008D5AA8" w:rsidRDefault="007C6F44" w:rsidP="007C6F44">
            <w:pPr>
              <w:contextualSpacing/>
              <w:rPr>
                <w:b/>
                <w:sz w:val="22"/>
                <w:szCs w:val="22"/>
              </w:rPr>
            </w:pPr>
          </w:p>
        </w:tc>
        <w:tc>
          <w:tcPr>
            <w:tcW w:w="1605" w:type="dxa"/>
          </w:tcPr>
          <w:p w14:paraId="5ADD9CAF" w14:textId="77777777" w:rsidR="007C6F44" w:rsidRPr="008D5AA8" w:rsidRDefault="007C6F44" w:rsidP="007C6F44">
            <w:pPr>
              <w:contextualSpacing/>
              <w:rPr>
                <w:sz w:val="22"/>
                <w:szCs w:val="22"/>
              </w:rPr>
            </w:pPr>
            <w:r w:rsidRPr="008D5AA8">
              <w:rPr>
                <w:sz w:val="22"/>
                <w:szCs w:val="22"/>
              </w:rPr>
              <w:t>6.B.1.a</w:t>
            </w:r>
          </w:p>
          <w:p w14:paraId="02D0C782" w14:textId="77777777" w:rsidR="007C6F44" w:rsidRPr="008D5AA8" w:rsidRDefault="007C6F44" w:rsidP="007C6F44">
            <w:pPr>
              <w:contextualSpacing/>
              <w:rPr>
                <w:sz w:val="22"/>
                <w:szCs w:val="22"/>
              </w:rPr>
            </w:pPr>
            <w:r w:rsidRPr="008D5AA8">
              <w:rPr>
                <w:sz w:val="22"/>
                <w:szCs w:val="22"/>
              </w:rPr>
              <w:t>6.B.1.b</w:t>
            </w:r>
          </w:p>
          <w:p w14:paraId="38EE933C" w14:textId="77777777" w:rsidR="007C6F44" w:rsidRPr="008D5AA8" w:rsidRDefault="007C6F44" w:rsidP="007C6F44">
            <w:pPr>
              <w:contextualSpacing/>
              <w:rPr>
                <w:sz w:val="22"/>
                <w:szCs w:val="22"/>
              </w:rPr>
            </w:pPr>
            <w:r w:rsidRPr="008D5AA8">
              <w:rPr>
                <w:sz w:val="22"/>
                <w:szCs w:val="22"/>
              </w:rPr>
              <w:t>6.B.1.c</w:t>
            </w:r>
          </w:p>
          <w:p w14:paraId="64340E7D" w14:textId="339349A7" w:rsidR="007C6F44" w:rsidRPr="008D5AA8" w:rsidRDefault="007C6F44" w:rsidP="007C6F44">
            <w:pPr>
              <w:contextualSpacing/>
              <w:rPr>
                <w:sz w:val="22"/>
                <w:szCs w:val="22"/>
              </w:rPr>
            </w:pPr>
            <w:r w:rsidRPr="008D5AA8">
              <w:rPr>
                <w:sz w:val="22"/>
                <w:szCs w:val="22"/>
              </w:rPr>
              <w:t>6.B.1.f</w:t>
            </w:r>
          </w:p>
        </w:tc>
      </w:tr>
      <w:tr w:rsidR="007C6F44" w:rsidRPr="008D5AA8" w14:paraId="5F78FB16" w14:textId="3C1CB31E" w:rsidTr="007C6F44">
        <w:tc>
          <w:tcPr>
            <w:tcW w:w="764" w:type="dxa"/>
          </w:tcPr>
          <w:p w14:paraId="78E648F3" w14:textId="77777777" w:rsidR="007C6F44" w:rsidRPr="008D5AA8" w:rsidRDefault="007C6F44" w:rsidP="007C6F44">
            <w:pPr>
              <w:contextualSpacing/>
              <w:rPr>
                <w:sz w:val="22"/>
                <w:szCs w:val="22"/>
              </w:rPr>
            </w:pPr>
            <w:r w:rsidRPr="008D5AA8">
              <w:rPr>
                <w:sz w:val="22"/>
                <w:szCs w:val="22"/>
              </w:rPr>
              <w:t>8</w:t>
            </w:r>
          </w:p>
        </w:tc>
        <w:tc>
          <w:tcPr>
            <w:tcW w:w="1109" w:type="dxa"/>
          </w:tcPr>
          <w:p w14:paraId="35897FE6" w14:textId="72BCD35D" w:rsidR="007C6F44" w:rsidRPr="008D5AA8" w:rsidRDefault="007C6F44" w:rsidP="007C6F44">
            <w:pPr>
              <w:contextualSpacing/>
              <w:rPr>
                <w:sz w:val="22"/>
                <w:szCs w:val="22"/>
              </w:rPr>
            </w:pPr>
            <w:r w:rsidRPr="008D5AA8">
              <w:rPr>
                <w:sz w:val="22"/>
                <w:szCs w:val="22"/>
              </w:rPr>
              <w:t>3/</w:t>
            </w:r>
            <w:r>
              <w:rPr>
                <w:sz w:val="22"/>
                <w:szCs w:val="22"/>
              </w:rPr>
              <w:t>01</w:t>
            </w:r>
            <w:r w:rsidRPr="008D5AA8">
              <w:rPr>
                <w:sz w:val="22"/>
                <w:szCs w:val="22"/>
              </w:rPr>
              <w:t>/2</w:t>
            </w:r>
            <w:r>
              <w:rPr>
                <w:sz w:val="22"/>
                <w:szCs w:val="22"/>
              </w:rPr>
              <w:t>2</w:t>
            </w:r>
          </w:p>
        </w:tc>
        <w:tc>
          <w:tcPr>
            <w:tcW w:w="3263" w:type="dxa"/>
          </w:tcPr>
          <w:p w14:paraId="0A169210" w14:textId="7C77C16F" w:rsidR="007C6F44" w:rsidRPr="008D5AA8" w:rsidRDefault="007C6F44" w:rsidP="007C6F44">
            <w:pPr>
              <w:contextualSpacing/>
              <w:rPr>
                <w:sz w:val="22"/>
                <w:szCs w:val="22"/>
              </w:rPr>
            </w:pPr>
            <w:r>
              <w:rPr>
                <w:sz w:val="22"/>
                <w:szCs w:val="22"/>
              </w:rPr>
              <w:t xml:space="preserve">Testifying in Court </w:t>
            </w:r>
          </w:p>
          <w:p w14:paraId="687450B3" w14:textId="77777777" w:rsidR="007C6F44" w:rsidRPr="008D5AA8" w:rsidRDefault="007C6F44" w:rsidP="007C6F44">
            <w:pPr>
              <w:contextualSpacing/>
              <w:rPr>
                <w:sz w:val="22"/>
                <w:szCs w:val="22"/>
              </w:rPr>
            </w:pPr>
          </w:p>
          <w:p w14:paraId="1806E7C2" w14:textId="1D8B4570" w:rsidR="007C6F44" w:rsidRPr="008D5AA8" w:rsidRDefault="007C6F44" w:rsidP="007C6F44">
            <w:pPr>
              <w:contextualSpacing/>
              <w:rPr>
                <w:sz w:val="22"/>
                <w:szCs w:val="22"/>
              </w:rPr>
            </w:pPr>
          </w:p>
        </w:tc>
        <w:tc>
          <w:tcPr>
            <w:tcW w:w="2835" w:type="dxa"/>
          </w:tcPr>
          <w:p w14:paraId="02041865" w14:textId="5FAF5BEB" w:rsidR="007C6F44" w:rsidRPr="00A60D89" w:rsidRDefault="007C6F44" w:rsidP="007C6F44">
            <w:pPr>
              <w:rPr>
                <w:sz w:val="22"/>
                <w:szCs w:val="22"/>
                <w:lang w:val="es-ES"/>
              </w:rPr>
            </w:pPr>
            <w:r w:rsidRPr="00A60D89">
              <w:rPr>
                <w:sz w:val="22"/>
                <w:szCs w:val="22"/>
                <w:lang w:val="es-ES"/>
              </w:rPr>
              <w:t>Cervoni, A., &amp; DeLucia-</w:t>
            </w:r>
            <w:proofErr w:type="spellStart"/>
            <w:r w:rsidRPr="00A60D89">
              <w:rPr>
                <w:sz w:val="22"/>
                <w:szCs w:val="22"/>
                <w:lang w:val="es-ES"/>
              </w:rPr>
              <w:t>Waack</w:t>
            </w:r>
            <w:proofErr w:type="spellEnd"/>
            <w:r w:rsidRPr="00A60D89">
              <w:rPr>
                <w:sz w:val="22"/>
                <w:szCs w:val="22"/>
                <w:lang w:val="es-ES"/>
              </w:rPr>
              <w:t>, J. (2011)</w:t>
            </w:r>
          </w:p>
          <w:p w14:paraId="4455B737" w14:textId="452980F8" w:rsidR="007C6F44" w:rsidRPr="00A60D89" w:rsidRDefault="007C6F44" w:rsidP="007C6F44">
            <w:pPr>
              <w:contextualSpacing/>
              <w:rPr>
                <w:sz w:val="22"/>
                <w:szCs w:val="22"/>
                <w:lang w:val="es-ES"/>
              </w:rPr>
            </w:pPr>
          </w:p>
          <w:p w14:paraId="644572FF" w14:textId="77777777" w:rsidR="007C6F44" w:rsidRPr="00A60D89" w:rsidRDefault="007C6F44" w:rsidP="007C6F44">
            <w:pPr>
              <w:contextualSpacing/>
              <w:rPr>
                <w:sz w:val="22"/>
                <w:szCs w:val="22"/>
                <w:lang w:val="es-ES"/>
              </w:rPr>
            </w:pPr>
          </w:p>
          <w:p w14:paraId="552D73F1" w14:textId="77777777" w:rsidR="007C6F44" w:rsidRPr="00A60D89" w:rsidRDefault="007C6F44" w:rsidP="007C6F44">
            <w:pPr>
              <w:contextualSpacing/>
              <w:rPr>
                <w:sz w:val="22"/>
                <w:szCs w:val="22"/>
                <w:lang w:val="es-ES"/>
              </w:rPr>
            </w:pPr>
          </w:p>
          <w:p w14:paraId="40C84E84" w14:textId="5518186E" w:rsidR="007C6F44" w:rsidRPr="008D5AA8" w:rsidRDefault="007C6F44" w:rsidP="007C6F44">
            <w:pPr>
              <w:contextualSpacing/>
              <w:rPr>
                <w:sz w:val="22"/>
                <w:szCs w:val="22"/>
              </w:rPr>
            </w:pPr>
            <w:r w:rsidRPr="008D5AA8">
              <w:rPr>
                <w:b/>
                <w:sz w:val="22"/>
                <w:szCs w:val="22"/>
              </w:rPr>
              <w:t>MIDTERM EVALUATIONS DUE</w:t>
            </w:r>
          </w:p>
        </w:tc>
        <w:tc>
          <w:tcPr>
            <w:tcW w:w="1605" w:type="dxa"/>
          </w:tcPr>
          <w:p w14:paraId="34105A58" w14:textId="59131887" w:rsidR="007C6F44" w:rsidRPr="008D5AA8" w:rsidRDefault="007C6F44" w:rsidP="007C6F44">
            <w:pPr>
              <w:contextualSpacing/>
              <w:rPr>
                <w:sz w:val="22"/>
                <w:szCs w:val="22"/>
              </w:rPr>
            </w:pPr>
            <w:r w:rsidRPr="008D5AA8">
              <w:rPr>
                <w:sz w:val="22"/>
                <w:szCs w:val="22"/>
              </w:rPr>
              <w:t>6.B.1.d</w:t>
            </w:r>
          </w:p>
        </w:tc>
      </w:tr>
      <w:tr w:rsidR="007C6F44" w:rsidRPr="008D5AA8" w14:paraId="5285DEC0" w14:textId="7266B0A4" w:rsidTr="007C6F44">
        <w:tc>
          <w:tcPr>
            <w:tcW w:w="764" w:type="dxa"/>
          </w:tcPr>
          <w:p w14:paraId="3F4572BA" w14:textId="77777777" w:rsidR="007C6F44" w:rsidRPr="008D5AA8" w:rsidRDefault="007C6F44" w:rsidP="007C6F44">
            <w:pPr>
              <w:contextualSpacing/>
              <w:rPr>
                <w:sz w:val="22"/>
                <w:szCs w:val="22"/>
              </w:rPr>
            </w:pPr>
            <w:r w:rsidRPr="008D5AA8">
              <w:rPr>
                <w:sz w:val="22"/>
                <w:szCs w:val="22"/>
              </w:rPr>
              <w:t>9</w:t>
            </w:r>
          </w:p>
        </w:tc>
        <w:tc>
          <w:tcPr>
            <w:tcW w:w="1109" w:type="dxa"/>
          </w:tcPr>
          <w:p w14:paraId="664F2D73" w14:textId="5C61D1F8" w:rsidR="007C6F44" w:rsidRPr="008D5AA8" w:rsidRDefault="007C6F44" w:rsidP="007C6F44">
            <w:pPr>
              <w:contextualSpacing/>
              <w:rPr>
                <w:sz w:val="22"/>
                <w:szCs w:val="22"/>
              </w:rPr>
            </w:pPr>
            <w:r w:rsidRPr="008D5AA8">
              <w:rPr>
                <w:sz w:val="22"/>
                <w:szCs w:val="22"/>
              </w:rPr>
              <w:t>3/</w:t>
            </w:r>
            <w:r>
              <w:rPr>
                <w:sz w:val="22"/>
                <w:szCs w:val="22"/>
              </w:rPr>
              <w:t>08</w:t>
            </w:r>
            <w:r w:rsidRPr="008D5AA8">
              <w:rPr>
                <w:sz w:val="22"/>
                <w:szCs w:val="22"/>
              </w:rPr>
              <w:t>/2</w:t>
            </w:r>
            <w:r>
              <w:rPr>
                <w:sz w:val="22"/>
                <w:szCs w:val="22"/>
              </w:rPr>
              <w:t>2</w:t>
            </w:r>
          </w:p>
        </w:tc>
        <w:tc>
          <w:tcPr>
            <w:tcW w:w="3263" w:type="dxa"/>
          </w:tcPr>
          <w:p w14:paraId="0928C876" w14:textId="77777777" w:rsidR="007C6F44" w:rsidRDefault="007C6F44" w:rsidP="007C6F44">
            <w:pPr>
              <w:contextualSpacing/>
              <w:rPr>
                <w:sz w:val="22"/>
                <w:szCs w:val="22"/>
              </w:rPr>
            </w:pPr>
            <w:r>
              <w:rPr>
                <w:sz w:val="22"/>
                <w:szCs w:val="22"/>
              </w:rPr>
              <w:t>NO CLASS</w:t>
            </w:r>
          </w:p>
          <w:p w14:paraId="484E4CAA" w14:textId="1D703ABB" w:rsidR="007C6F44" w:rsidRPr="008D5AA8" w:rsidRDefault="007C6F44" w:rsidP="007C6F44">
            <w:pPr>
              <w:contextualSpacing/>
              <w:rPr>
                <w:sz w:val="22"/>
                <w:szCs w:val="22"/>
              </w:rPr>
            </w:pPr>
            <w:r>
              <w:rPr>
                <w:sz w:val="22"/>
                <w:szCs w:val="22"/>
              </w:rPr>
              <w:br/>
              <w:t xml:space="preserve">SPRING BREAK </w:t>
            </w:r>
          </w:p>
        </w:tc>
        <w:tc>
          <w:tcPr>
            <w:tcW w:w="2835" w:type="dxa"/>
          </w:tcPr>
          <w:p w14:paraId="700031DD" w14:textId="5E2686C7" w:rsidR="007C6F44" w:rsidRPr="008D5AA8" w:rsidRDefault="007C6F44" w:rsidP="007C6F44">
            <w:pPr>
              <w:contextualSpacing/>
              <w:rPr>
                <w:b/>
                <w:sz w:val="22"/>
                <w:szCs w:val="22"/>
              </w:rPr>
            </w:pPr>
          </w:p>
        </w:tc>
        <w:tc>
          <w:tcPr>
            <w:tcW w:w="1605" w:type="dxa"/>
          </w:tcPr>
          <w:p w14:paraId="68937923" w14:textId="14A69DC4" w:rsidR="007C6F44" w:rsidRPr="008D5AA8" w:rsidRDefault="007C6F44" w:rsidP="007C6F44">
            <w:pPr>
              <w:contextualSpacing/>
              <w:rPr>
                <w:sz w:val="22"/>
                <w:szCs w:val="22"/>
              </w:rPr>
            </w:pPr>
          </w:p>
        </w:tc>
      </w:tr>
      <w:tr w:rsidR="007C6F44" w:rsidRPr="008D5AA8" w14:paraId="69D0D781" w14:textId="77777777" w:rsidTr="007C6F44">
        <w:tc>
          <w:tcPr>
            <w:tcW w:w="764" w:type="dxa"/>
          </w:tcPr>
          <w:p w14:paraId="126E377E" w14:textId="4521AC3A" w:rsidR="007C6F44" w:rsidRPr="008D5AA8" w:rsidRDefault="007C6F44" w:rsidP="007C6F44">
            <w:pPr>
              <w:contextualSpacing/>
              <w:rPr>
                <w:sz w:val="22"/>
                <w:szCs w:val="22"/>
              </w:rPr>
            </w:pPr>
            <w:r>
              <w:rPr>
                <w:sz w:val="22"/>
                <w:szCs w:val="22"/>
              </w:rPr>
              <w:t>10</w:t>
            </w:r>
          </w:p>
        </w:tc>
        <w:tc>
          <w:tcPr>
            <w:tcW w:w="1109" w:type="dxa"/>
          </w:tcPr>
          <w:p w14:paraId="29539845" w14:textId="1A015A51" w:rsidR="007C6F44" w:rsidRPr="008D5AA8" w:rsidRDefault="007C6F44" w:rsidP="007C6F44">
            <w:pPr>
              <w:contextualSpacing/>
              <w:rPr>
                <w:sz w:val="22"/>
                <w:szCs w:val="22"/>
              </w:rPr>
            </w:pPr>
            <w:r w:rsidRPr="008D5AA8">
              <w:rPr>
                <w:sz w:val="22"/>
                <w:szCs w:val="22"/>
              </w:rPr>
              <w:t>3/</w:t>
            </w:r>
            <w:r>
              <w:rPr>
                <w:sz w:val="22"/>
                <w:szCs w:val="22"/>
              </w:rPr>
              <w:t>15</w:t>
            </w:r>
            <w:r w:rsidRPr="008D5AA8">
              <w:rPr>
                <w:sz w:val="22"/>
                <w:szCs w:val="22"/>
              </w:rPr>
              <w:t>/2</w:t>
            </w:r>
            <w:r>
              <w:rPr>
                <w:sz w:val="22"/>
                <w:szCs w:val="22"/>
              </w:rPr>
              <w:t>2</w:t>
            </w:r>
          </w:p>
        </w:tc>
        <w:tc>
          <w:tcPr>
            <w:tcW w:w="3263" w:type="dxa"/>
          </w:tcPr>
          <w:p w14:paraId="08D90B75" w14:textId="640BC535" w:rsidR="007C6F44" w:rsidRPr="008D5AA8" w:rsidRDefault="007C6F44" w:rsidP="007C6F44">
            <w:pPr>
              <w:contextualSpacing/>
              <w:rPr>
                <w:sz w:val="22"/>
                <w:szCs w:val="22"/>
              </w:rPr>
            </w:pPr>
            <w:r>
              <w:rPr>
                <w:sz w:val="22"/>
                <w:szCs w:val="22"/>
              </w:rPr>
              <w:t xml:space="preserve">Research and Practice </w:t>
            </w:r>
          </w:p>
          <w:p w14:paraId="09994699" w14:textId="77777777" w:rsidR="007C6F44" w:rsidRPr="008D5AA8" w:rsidRDefault="007C6F44" w:rsidP="007C6F44">
            <w:pPr>
              <w:contextualSpacing/>
              <w:rPr>
                <w:sz w:val="22"/>
                <w:szCs w:val="22"/>
              </w:rPr>
            </w:pPr>
          </w:p>
          <w:p w14:paraId="07054B16" w14:textId="1F562ED6" w:rsidR="007C6F44" w:rsidRPr="008D5AA8" w:rsidRDefault="007C6F44" w:rsidP="007C6F44">
            <w:pPr>
              <w:contextualSpacing/>
              <w:rPr>
                <w:sz w:val="22"/>
                <w:szCs w:val="22"/>
              </w:rPr>
            </w:pPr>
          </w:p>
        </w:tc>
        <w:tc>
          <w:tcPr>
            <w:tcW w:w="2835" w:type="dxa"/>
          </w:tcPr>
          <w:p w14:paraId="44D51AC1" w14:textId="77777777" w:rsidR="007C6F44" w:rsidRDefault="007C6F44" w:rsidP="007C6F44">
            <w:pPr>
              <w:contextualSpacing/>
              <w:rPr>
                <w:sz w:val="22"/>
                <w:szCs w:val="22"/>
              </w:rPr>
            </w:pPr>
          </w:p>
          <w:p w14:paraId="3E7034F5" w14:textId="44446B55" w:rsidR="007C6F44" w:rsidRDefault="007C6F44" w:rsidP="007C6F44">
            <w:pPr>
              <w:contextualSpacing/>
              <w:rPr>
                <w:b/>
                <w:sz w:val="22"/>
                <w:szCs w:val="22"/>
              </w:rPr>
            </w:pPr>
            <w:proofErr w:type="spellStart"/>
            <w:r w:rsidRPr="008D5AA8">
              <w:rPr>
                <w:sz w:val="22"/>
                <w:szCs w:val="22"/>
              </w:rPr>
              <w:t>Kazdin</w:t>
            </w:r>
            <w:proofErr w:type="spellEnd"/>
            <w:r w:rsidRPr="008D5AA8">
              <w:rPr>
                <w:sz w:val="22"/>
                <w:szCs w:val="22"/>
              </w:rPr>
              <w:t xml:space="preserve"> (2008)</w:t>
            </w:r>
            <w:r w:rsidRPr="008D5AA8">
              <w:rPr>
                <w:b/>
                <w:sz w:val="22"/>
                <w:szCs w:val="22"/>
              </w:rPr>
              <w:t xml:space="preserve"> </w:t>
            </w:r>
          </w:p>
          <w:p w14:paraId="0FD66217" w14:textId="2E7DC766" w:rsidR="007C6F44" w:rsidRDefault="007C6F44" w:rsidP="007C6F44">
            <w:pPr>
              <w:contextualSpacing/>
              <w:rPr>
                <w:b/>
                <w:sz w:val="22"/>
                <w:szCs w:val="22"/>
              </w:rPr>
            </w:pPr>
          </w:p>
          <w:p w14:paraId="2A5772FE" w14:textId="77E33311" w:rsidR="007C6F44" w:rsidRPr="00CC3E5A" w:rsidRDefault="007C6F44" w:rsidP="007C6F44">
            <w:pPr>
              <w:contextualSpacing/>
              <w:rPr>
                <w:sz w:val="22"/>
                <w:szCs w:val="22"/>
              </w:rPr>
            </w:pPr>
            <w:proofErr w:type="spellStart"/>
            <w:r w:rsidRPr="008D5AA8">
              <w:rPr>
                <w:sz w:val="22"/>
                <w:szCs w:val="22"/>
              </w:rPr>
              <w:t>Laskin</w:t>
            </w:r>
            <w:proofErr w:type="spellEnd"/>
            <w:r w:rsidRPr="008D5AA8">
              <w:rPr>
                <w:sz w:val="22"/>
                <w:szCs w:val="22"/>
              </w:rPr>
              <w:t xml:space="preserve">, </w:t>
            </w:r>
            <w:proofErr w:type="spellStart"/>
            <w:r w:rsidRPr="008D5AA8">
              <w:rPr>
                <w:sz w:val="22"/>
                <w:szCs w:val="22"/>
              </w:rPr>
              <w:t>Gurman</w:t>
            </w:r>
            <w:proofErr w:type="spellEnd"/>
            <w:r w:rsidRPr="008D5AA8">
              <w:rPr>
                <w:sz w:val="22"/>
                <w:szCs w:val="22"/>
              </w:rPr>
              <w:t xml:space="preserve">, &amp; </w:t>
            </w:r>
            <w:proofErr w:type="spellStart"/>
            <w:r w:rsidRPr="008D5AA8">
              <w:rPr>
                <w:sz w:val="22"/>
                <w:szCs w:val="22"/>
              </w:rPr>
              <w:t>Wampold</w:t>
            </w:r>
            <w:proofErr w:type="spellEnd"/>
            <w:r w:rsidRPr="008D5AA8">
              <w:rPr>
                <w:sz w:val="22"/>
                <w:szCs w:val="22"/>
              </w:rPr>
              <w:t xml:space="preserve"> (2013)</w:t>
            </w:r>
          </w:p>
          <w:p w14:paraId="711E516C" w14:textId="77777777" w:rsidR="007C6F44" w:rsidRPr="008D5AA8" w:rsidRDefault="007C6F44" w:rsidP="007C6F44">
            <w:pPr>
              <w:rPr>
                <w:sz w:val="22"/>
                <w:szCs w:val="22"/>
              </w:rPr>
            </w:pPr>
          </w:p>
        </w:tc>
        <w:tc>
          <w:tcPr>
            <w:tcW w:w="1605" w:type="dxa"/>
          </w:tcPr>
          <w:p w14:paraId="1C5509EF" w14:textId="77777777" w:rsidR="007C6F44" w:rsidRPr="008D5AA8" w:rsidRDefault="007C6F44" w:rsidP="007C6F44">
            <w:pPr>
              <w:contextualSpacing/>
              <w:rPr>
                <w:sz w:val="22"/>
                <w:szCs w:val="22"/>
              </w:rPr>
            </w:pPr>
            <w:r w:rsidRPr="008D5AA8">
              <w:rPr>
                <w:sz w:val="22"/>
                <w:szCs w:val="22"/>
              </w:rPr>
              <w:t>6.B.1.d</w:t>
            </w:r>
          </w:p>
          <w:p w14:paraId="3326928C" w14:textId="056AD8D0" w:rsidR="007C6F44" w:rsidRPr="008D5AA8" w:rsidRDefault="007C6F44" w:rsidP="007C6F44">
            <w:pPr>
              <w:contextualSpacing/>
              <w:rPr>
                <w:sz w:val="22"/>
                <w:szCs w:val="22"/>
              </w:rPr>
            </w:pPr>
            <w:r w:rsidRPr="008D5AA8">
              <w:rPr>
                <w:sz w:val="22"/>
                <w:szCs w:val="22"/>
              </w:rPr>
              <w:t>6.B.1.f</w:t>
            </w:r>
          </w:p>
        </w:tc>
      </w:tr>
      <w:tr w:rsidR="007C6F44" w:rsidRPr="008D5AA8" w14:paraId="0ACC401B" w14:textId="7C9B33C4" w:rsidTr="007C6F44">
        <w:tc>
          <w:tcPr>
            <w:tcW w:w="764" w:type="dxa"/>
          </w:tcPr>
          <w:p w14:paraId="74BF4224" w14:textId="12421FFF" w:rsidR="007C6F44" w:rsidRPr="008D5AA8" w:rsidRDefault="007C6F44" w:rsidP="007C6F44">
            <w:pPr>
              <w:contextualSpacing/>
              <w:rPr>
                <w:sz w:val="22"/>
                <w:szCs w:val="22"/>
              </w:rPr>
            </w:pPr>
            <w:r w:rsidRPr="008D5AA8">
              <w:rPr>
                <w:sz w:val="22"/>
                <w:szCs w:val="22"/>
              </w:rPr>
              <w:t>11</w:t>
            </w:r>
          </w:p>
        </w:tc>
        <w:tc>
          <w:tcPr>
            <w:tcW w:w="1109" w:type="dxa"/>
          </w:tcPr>
          <w:p w14:paraId="68594979" w14:textId="32E83E30" w:rsidR="007C6F44" w:rsidRPr="008D5AA8" w:rsidRDefault="007C6F44" w:rsidP="007C6F44">
            <w:pPr>
              <w:contextualSpacing/>
              <w:rPr>
                <w:sz w:val="22"/>
                <w:szCs w:val="22"/>
              </w:rPr>
            </w:pPr>
            <w:r w:rsidRPr="008D5AA8">
              <w:rPr>
                <w:sz w:val="22"/>
                <w:szCs w:val="22"/>
              </w:rPr>
              <w:t>3/</w:t>
            </w:r>
            <w:r>
              <w:rPr>
                <w:sz w:val="22"/>
                <w:szCs w:val="22"/>
              </w:rPr>
              <w:t>22</w:t>
            </w:r>
            <w:r w:rsidRPr="008D5AA8">
              <w:rPr>
                <w:sz w:val="22"/>
                <w:szCs w:val="22"/>
              </w:rPr>
              <w:t>/2</w:t>
            </w:r>
            <w:r>
              <w:rPr>
                <w:sz w:val="22"/>
                <w:szCs w:val="22"/>
              </w:rPr>
              <w:t>2</w:t>
            </w:r>
          </w:p>
        </w:tc>
        <w:tc>
          <w:tcPr>
            <w:tcW w:w="3263" w:type="dxa"/>
          </w:tcPr>
          <w:p w14:paraId="3E70EB8E" w14:textId="77777777" w:rsidR="007C6F44" w:rsidRPr="008D5AA8" w:rsidRDefault="007C6F44" w:rsidP="007C6F44">
            <w:pPr>
              <w:contextualSpacing/>
              <w:rPr>
                <w:sz w:val="22"/>
                <w:szCs w:val="22"/>
              </w:rPr>
            </w:pPr>
            <w:r w:rsidRPr="008D5AA8">
              <w:rPr>
                <w:sz w:val="22"/>
                <w:szCs w:val="22"/>
              </w:rPr>
              <w:t>Maintaining Change &amp; Termination</w:t>
            </w:r>
          </w:p>
          <w:p w14:paraId="40122CF6" w14:textId="77777777" w:rsidR="007C6F44" w:rsidRPr="008D5AA8" w:rsidRDefault="007C6F44" w:rsidP="007C6F44">
            <w:pPr>
              <w:contextualSpacing/>
              <w:rPr>
                <w:sz w:val="22"/>
                <w:szCs w:val="22"/>
              </w:rPr>
            </w:pPr>
          </w:p>
          <w:p w14:paraId="4464A476" w14:textId="75CC99A7" w:rsidR="007C6F44" w:rsidRPr="008D5AA8" w:rsidRDefault="007C6F44" w:rsidP="007C6F44">
            <w:pPr>
              <w:contextualSpacing/>
              <w:rPr>
                <w:sz w:val="22"/>
                <w:szCs w:val="22"/>
              </w:rPr>
            </w:pPr>
            <w:r w:rsidRPr="008D5AA8">
              <w:rPr>
                <w:i/>
                <w:sz w:val="22"/>
                <w:szCs w:val="22"/>
              </w:rPr>
              <w:t xml:space="preserve">Client Case </w:t>
            </w:r>
            <w:r>
              <w:rPr>
                <w:i/>
                <w:sz w:val="22"/>
                <w:szCs w:val="22"/>
              </w:rPr>
              <w:t>Presentation (3)</w:t>
            </w:r>
          </w:p>
        </w:tc>
        <w:tc>
          <w:tcPr>
            <w:tcW w:w="2835" w:type="dxa"/>
          </w:tcPr>
          <w:p w14:paraId="5AF52D00" w14:textId="17291C3F" w:rsidR="007C6F44" w:rsidRPr="008D5AA8" w:rsidRDefault="007C6F44" w:rsidP="007C6F44">
            <w:pPr>
              <w:contextualSpacing/>
              <w:rPr>
                <w:sz w:val="22"/>
                <w:szCs w:val="22"/>
              </w:rPr>
            </w:pPr>
            <w:r w:rsidRPr="008D5AA8">
              <w:rPr>
                <w:sz w:val="22"/>
                <w:szCs w:val="22"/>
              </w:rPr>
              <w:t>Kress, V., &amp; Marie, M. (2019)</w:t>
            </w:r>
          </w:p>
        </w:tc>
        <w:tc>
          <w:tcPr>
            <w:tcW w:w="1605" w:type="dxa"/>
          </w:tcPr>
          <w:p w14:paraId="691DD04D" w14:textId="2F1BF20D" w:rsidR="007C6F44" w:rsidRPr="008D5AA8" w:rsidRDefault="007C6F44" w:rsidP="007C6F44">
            <w:pPr>
              <w:contextualSpacing/>
              <w:rPr>
                <w:sz w:val="22"/>
                <w:szCs w:val="22"/>
              </w:rPr>
            </w:pPr>
            <w:r w:rsidRPr="008D5AA8">
              <w:rPr>
                <w:sz w:val="22"/>
                <w:szCs w:val="22"/>
              </w:rPr>
              <w:t>6.B.1.f</w:t>
            </w:r>
          </w:p>
        </w:tc>
      </w:tr>
      <w:tr w:rsidR="007C6F44" w:rsidRPr="008D5AA8" w14:paraId="2F4960F1" w14:textId="77777777" w:rsidTr="007C6F44">
        <w:tc>
          <w:tcPr>
            <w:tcW w:w="764" w:type="dxa"/>
          </w:tcPr>
          <w:p w14:paraId="17A6D0EE" w14:textId="2C6DD01D" w:rsidR="007C6F44" w:rsidRPr="008D5AA8" w:rsidRDefault="007C6F44" w:rsidP="007C6F44">
            <w:pPr>
              <w:contextualSpacing/>
              <w:rPr>
                <w:sz w:val="22"/>
                <w:szCs w:val="22"/>
              </w:rPr>
            </w:pPr>
            <w:r>
              <w:rPr>
                <w:sz w:val="22"/>
                <w:szCs w:val="22"/>
              </w:rPr>
              <w:t>12</w:t>
            </w:r>
          </w:p>
        </w:tc>
        <w:tc>
          <w:tcPr>
            <w:tcW w:w="1109" w:type="dxa"/>
          </w:tcPr>
          <w:p w14:paraId="75A9F37A" w14:textId="12A67CD3" w:rsidR="007C6F44" w:rsidRPr="008D5AA8" w:rsidRDefault="007C6F44" w:rsidP="007C6F44">
            <w:pPr>
              <w:contextualSpacing/>
              <w:rPr>
                <w:sz w:val="22"/>
                <w:szCs w:val="22"/>
              </w:rPr>
            </w:pPr>
            <w:r>
              <w:rPr>
                <w:sz w:val="22"/>
                <w:szCs w:val="22"/>
              </w:rPr>
              <w:t>03/29/22</w:t>
            </w:r>
          </w:p>
        </w:tc>
        <w:tc>
          <w:tcPr>
            <w:tcW w:w="3263" w:type="dxa"/>
          </w:tcPr>
          <w:p w14:paraId="0BD27D47" w14:textId="24F92D0F" w:rsidR="007C6F44" w:rsidRPr="00127DA6" w:rsidRDefault="007C6F44" w:rsidP="007C6F44">
            <w:pPr>
              <w:contextualSpacing/>
              <w:rPr>
                <w:sz w:val="22"/>
                <w:szCs w:val="22"/>
              </w:rPr>
            </w:pPr>
            <w:r>
              <w:rPr>
                <w:sz w:val="22"/>
                <w:szCs w:val="22"/>
              </w:rPr>
              <w:t>Law versus Ethics in Counseling</w:t>
            </w:r>
          </w:p>
          <w:p w14:paraId="5E47A35D" w14:textId="77777777" w:rsidR="007C6F44" w:rsidRDefault="007C6F44" w:rsidP="007C6F44">
            <w:pPr>
              <w:contextualSpacing/>
              <w:rPr>
                <w:i/>
                <w:iCs/>
                <w:sz w:val="22"/>
                <w:szCs w:val="22"/>
              </w:rPr>
            </w:pPr>
          </w:p>
          <w:p w14:paraId="048C7F4E" w14:textId="559FEDF2" w:rsidR="007C6F44" w:rsidRDefault="007C6F44" w:rsidP="007C6F44">
            <w:pPr>
              <w:contextualSpacing/>
              <w:rPr>
                <w:i/>
                <w:iCs/>
                <w:sz w:val="22"/>
                <w:szCs w:val="22"/>
              </w:rPr>
            </w:pPr>
            <w:r w:rsidRPr="00127DA6">
              <w:rPr>
                <w:i/>
                <w:iCs/>
                <w:sz w:val="22"/>
                <w:szCs w:val="22"/>
              </w:rPr>
              <w:t xml:space="preserve">Client Case </w:t>
            </w:r>
            <w:r>
              <w:rPr>
                <w:i/>
                <w:iCs/>
                <w:sz w:val="22"/>
                <w:szCs w:val="22"/>
              </w:rPr>
              <w:t xml:space="preserve">Presentation </w:t>
            </w:r>
            <w:r w:rsidRPr="00127DA6">
              <w:rPr>
                <w:i/>
                <w:iCs/>
                <w:sz w:val="22"/>
                <w:szCs w:val="22"/>
              </w:rPr>
              <w:t>(</w:t>
            </w:r>
            <w:r>
              <w:rPr>
                <w:i/>
                <w:iCs/>
                <w:sz w:val="22"/>
                <w:szCs w:val="22"/>
              </w:rPr>
              <w:t xml:space="preserve">4) </w:t>
            </w:r>
          </w:p>
          <w:p w14:paraId="13EE984B" w14:textId="1CFC8C95" w:rsidR="007C6F44" w:rsidRPr="00127DA6" w:rsidRDefault="007C6F44" w:rsidP="007C6F44">
            <w:pPr>
              <w:contextualSpacing/>
              <w:rPr>
                <w:i/>
                <w:iCs/>
                <w:sz w:val="22"/>
                <w:szCs w:val="22"/>
              </w:rPr>
            </w:pPr>
          </w:p>
        </w:tc>
        <w:tc>
          <w:tcPr>
            <w:tcW w:w="2835" w:type="dxa"/>
          </w:tcPr>
          <w:p w14:paraId="43552A38" w14:textId="77777777" w:rsidR="007C6F44" w:rsidRPr="008D5AA8" w:rsidRDefault="007C6F44" w:rsidP="007C6F44">
            <w:pPr>
              <w:contextualSpacing/>
              <w:rPr>
                <w:sz w:val="22"/>
                <w:szCs w:val="22"/>
              </w:rPr>
            </w:pPr>
          </w:p>
        </w:tc>
        <w:tc>
          <w:tcPr>
            <w:tcW w:w="1605" w:type="dxa"/>
          </w:tcPr>
          <w:p w14:paraId="3541904B" w14:textId="77777777" w:rsidR="007C6F44" w:rsidRPr="008D5AA8" w:rsidRDefault="007C6F44" w:rsidP="007C6F44">
            <w:pPr>
              <w:contextualSpacing/>
              <w:rPr>
                <w:sz w:val="22"/>
                <w:szCs w:val="22"/>
              </w:rPr>
            </w:pPr>
          </w:p>
        </w:tc>
      </w:tr>
      <w:tr w:rsidR="007C6F44" w:rsidRPr="008D5AA8" w14:paraId="14E38444" w14:textId="37CCFB9B" w:rsidTr="007C6F44">
        <w:tc>
          <w:tcPr>
            <w:tcW w:w="764" w:type="dxa"/>
          </w:tcPr>
          <w:p w14:paraId="58C3FCE3" w14:textId="05A7B3BC" w:rsidR="007C6F44" w:rsidRPr="008D5AA8" w:rsidRDefault="007C6F44" w:rsidP="007C6F44">
            <w:pPr>
              <w:contextualSpacing/>
              <w:rPr>
                <w:sz w:val="22"/>
                <w:szCs w:val="22"/>
              </w:rPr>
            </w:pPr>
            <w:r>
              <w:rPr>
                <w:sz w:val="22"/>
                <w:szCs w:val="22"/>
              </w:rPr>
              <w:t>13</w:t>
            </w:r>
          </w:p>
        </w:tc>
        <w:tc>
          <w:tcPr>
            <w:tcW w:w="1109" w:type="dxa"/>
          </w:tcPr>
          <w:p w14:paraId="71C96954" w14:textId="21C01C79" w:rsidR="007C6F44" w:rsidRPr="008D5AA8" w:rsidRDefault="007C6F44" w:rsidP="007C6F44">
            <w:pPr>
              <w:contextualSpacing/>
              <w:rPr>
                <w:sz w:val="22"/>
                <w:szCs w:val="22"/>
              </w:rPr>
            </w:pPr>
            <w:r w:rsidRPr="008D5AA8">
              <w:rPr>
                <w:sz w:val="22"/>
                <w:szCs w:val="22"/>
              </w:rPr>
              <w:t>4/0</w:t>
            </w:r>
            <w:r>
              <w:rPr>
                <w:sz w:val="22"/>
                <w:szCs w:val="22"/>
              </w:rPr>
              <w:t>5</w:t>
            </w:r>
            <w:r w:rsidRPr="008D5AA8">
              <w:rPr>
                <w:sz w:val="22"/>
                <w:szCs w:val="22"/>
              </w:rPr>
              <w:t>/2</w:t>
            </w:r>
            <w:r>
              <w:rPr>
                <w:sz w:val="22"/>
                <w:szCs w:val="22"/>
              </w:rPr>
              <w:t>2</w:t>
            </w:r>
          </w:p>
        </w:tc>
        <w:tc>
          <w:tcPr>
            <w:tcW w:w="3263" w:type="dxa"/>
          </w:tcPr>
          <w:p w14:paraId="7CADD92B" w14:textId="77777777" w:rsidR="007C6F44" w:rsidRPr="008D5AA8" w:rsidRDefault="007C6F44" w:rsidP="007C6F44">
            <w:pPr>
              <w:contextualSpacing/>
              <w:rPr>
                <w:sz w:val="22"/>
                <w:szCs w:val="22"/>
              </w:rPr>
            </w:pPr>
            <w:r w:rsidRPr="008D5AA8">
              <w:rPr>
                <w:sz w:val="22"/>
                <w:szCs w:val="22"/>
              </w:rPr>
              <w:t>Maintaining Ethical Practice</w:t>
            </w:r>
          </w:p>
          <w:p w14:paraId="347137C4" w14:textId="77777777" w:rsidR="007C6F44" w:rsidRPr="008D5AA8" w:rsidRDefault="007C6F44" w:rsidP="007C6F44">
            <w:pPr>
              <w:contextualSpacing/>
              <w:rPr>
                <w:sz w:val="22"/>
                <w:szCs w:val="22"/>
              </w:rPr>
            </w:pPr>
          </w:p>
          <w:p w14:paraId="46EB9BC1" w14:textId="0B61E0F3" w:rsidR="007C6F44" w:rsidRPr="008D5AA8" w:rsidRDefault="007C6F44" w:rsidP="007C6F44">
            <w:pPr>
              <w:contextualSpacing/>
              <w:rPr>
                <w:sz w:val="22"/>
                <w:szCs w:val="22"/>
              </w:rPr>
            </w:pPr>
            <w:r w:rsidRPr="008D5AA8">
              <w:rPr>
                <w:i/>
                <w:sz w:val="22"/>
                <w:szCs w:val="22"/>
              </w:rPr>
              <w:t>Client Case Conceptualization</w:t>
            </w:r>
            <w:r>
              <w:rPr>
                <w:i/>
                <w:sz w:val="22"/>
                <w:szCs w:val="22"/>
              </w:rPr>
              <w:t xml:space="preserve"> (5)</w:t>
            </w:r>
          </w:p>
          <w:p w14:paraId="05960C5D" w14:textId="3A4089CC" w:rsidR="007C6F44" w:rsidRPr="008D5AA8" w:rsidRDefault="007C6F44" w:rsidP="007C6F44">
            <w:pPr>
              <w:contextualSpacing/>
              <w:rPr>
                <w:sz w:val="22"/>
                <w:szCs w:val="22"/>
              </w:rPr>
            </w:pPr>
          </w:p>
        </w:tc>
        <w:tc>
          <w:tcPr>
            <w:tcW w:w="2835" w:type="dxa"/>
          </w:tcPr>
          <w:p w14:paraId="74DE72B5" w14:textId="622B74AB" w:rsidR="007C6F44" w:rsidRPr="008D5AA8" w:rsidRDefault="007C6F44" w:rsidP="007C6F44">
            <w:pPr>
              <w:contextualSpacing/>
              <w:rPr>
                <w:b/>
                <w:sz w:val="22"/>
                <w:szCs w:val="22"/>
              </w:rPr>
            </w:pPr>
            <w:r w:rsidRPr="008D5AA8">
              <w:rPr>
                <w:sz w:val="22"/>
                <w:szCs w:val="22"/>
              </w:rPr>
              <w:t>Wilkinson, T., Smith, D., &amp; Wimberly, R. (2019).</w:t>
            </w:r>
          </w:p>
        </w:tc>
        <w:tc>
          <w:tcPr>
            <w:tcW w:w="1605" w:type="dxa"/>
          </w:tcPr>
          <w:p w14:paraId="4DDD36C9" w14:textId="44CACD35" w:rsidR="007C6F44" w:rsidRPr="008D5AA8" w:rsidRDefault="007C6F44" w:rsidP="007C6F44">
            <w:pPr>
              <w:contextualSpacing/>
              <w:rPr>
                <w:b/>
                <w:sz w:val="22"/>
                <w:szCs w:val="22"/>
              </w:rPr>
            </w:pPr>
            <w:r w:rsidRPr="008D5AA8">
              <w:rPr>
                <w:sz w:val="22"/>
                <w:szCs w:val="22"/>
              </w:rPr>
              <w:t>6.B.1.e</w:t>
            </w:r>
          </w:p>
        </w:tc>
      </w:tr>
      <w:tr w:rsidR="007C6F44" w:rsidRPr="008D5AA8" w14:paraId="28CE4B0E" w14:textId="3A8B8FD1" w:rsidTr="007C6F44">
        <w:tc>
          <w:tcPr>
            <w:tcW w:w="764" w:type="dxa"/>
          </w:tcPr>
          <w:p w14:paraId="47E1E628" w14:textId="58239DC3" w:rsidR="007C6F44" w:rsidRPr="008D5AA8" w:rsidRDefault="007C6F44" w:rsidP="007C6F44">
            <w:pPr>
              <w:contextualSpacing/>
              <w:rPr>
                <w:sz w:val="22"/>
                <w:szCs w:val="22"/>
              </w:rPr>
            </w:pPr>
            <w:r w:rsidRPr="008D5AA8">
              <w:rPr>
                <w:sz w:val="22"/>
                <w:szCs w:val="22"/>
              </w:rPr>
              <w:t>1</w:t>
            </w:r>
            <w:r>
              <w:rPr>
                <w:sz w:val="22"/>
                <w:szCs w:val="22"/>
              </w:rPr>
              <w:t>4</w:t>
            </w:r>
          </w:p>
        </w:tc>
        <w:tc>
          <w:tcPr>
            <w:tcW w:w="1109" w:type="dxa"/>
          </w:tcPr>
          <w:p w14:paraId="40476A91" w14:textId="419ECEED" w:rsidR="007C6F44" w:rsidRPr="008D5AA8" w:rsidRDefault="007C6F44" w:rsidP="007C6F44">
            <w:pPr>
              <w:contextualSpacing/>
              <w:rPr>
                <w:sz w:val="22"/>
                <w:szCs w:val="22"/>
              </w:rPr>
            </w:pPr>
            <w:r w:rsidRPr="008D5AA8">
              <w:rPr>
                <w:sz w:val="22"/>
                <w:szCs w:val="22"/>
              </w:rPr>
              <w:t>4/1</w:t>
            </w:r>
            <w:r>
              <w:rPr>
                <w:sz w:val="22"/>
                <w:szCs w:val="22"/>
              </w:rPr>
              <w:t>2</w:t>
            </w:r>
            <w:r w:rsidRPr="008D5AA8">
              <w:rPr>
                <w:sz w:val="22"/>
                <w:szCs w:val="22"/>
              </w:rPr>
              <w:t>/2</w:t>
            </w:r>
            <w:r>
              <w:rPr>
                <w:sz w:val="22"/>
                <w:szCs w:val="22"/>
              </w:rPr>
              <w:t>2</w:t>
            </w:r>
          </w:p>
        </w:tc>
        <w:tc>
          <w:tcPr>
            <w:tcW w:w="3263" w:type="dxa"/>
          </w:tcPr>
          <w:p w14:paraId="1DBF1B19" w14:textId="77777777" w:rsidR="007C6F44" w:rsidRPr="008D5AA8" w:rsidRDefault="007C6F44" w:rsidP="007C6F44">
            <w:pPr>
              <w:contextualSpacing/>
              <w:rPr>
                <w:sz w:val="22"/>
                <w:szCs w:val="22"/>
              </w:rPr>
            </w:pPr>
            <w:r>
              <w:rPr>
                <w:sz w:val="22"/>
                <w:szCs w:val="22"/>
              </w:rPr>
              <w:t xml:space="preserve">Trauma Focused Care </w:t>
            </w:r>
          </w:p>
          <w:p w14:paraId="477F4202" w14:textId="77777777" w:rsidR="007C6F44" w:rsidRDefault="007C6F44" w:rsidP="007C6F44">
            <w:pPr>
              <w:contextualSpacing/>
              <w:rPr>
                <w:sz w:val="22"/>
                <w:szCs w:val="22"/>
              </w:rPr>
            </w:pPr>
          </w:p>
          <w:p w14:paraId="2B5E37EC" w14:textId="73782F7B" w:rsidR="007C6F44" w:rsidRPr="008D5AA8" w:rsidRDefault="007C6F44" w:rsidP="007C6F44">
            <w:pPr>
              <w:contextualSpacing/>
              <w:rPr>
                <w:b/>
                <w:sz w:val="22"/>
                <w:szCs w:val="22"/>
              </w:rPr>
            </w:pPr>
          </w:p>
        </w:tc>
        <w:tc>
          <w:tcPr>
            <w:tcW w:w="2835" w:type="dxa"/>
          </w:tcPr>
          <w:p w14:paraId="367D147F" w14:textId="012EA5E0" w:rsidR="007C6F44" w:rsidRDefault="007C6F44" w:rsidP="007C6F44">
            <w:pPr>
              <w:rPr>
                <w:sz w:val="22"/>
                <w:szCs w:val="22"/>
              </w:rPr>
            </w:pPr>
            <w:r w:rsidRPr="008D5AA8">
              <w:rPr>
                <w:sz w:val="22"/>
                <w:szCs w:val="22"/>
              </w:rPr>
              <w:t>Southern, S., &amp; Devlin, J. (2010).</w:t>
            </w:r>
          </w:p>
          <w:p w14:paraId="759E3014" w14:textId="50A767D3" w:rsidR="007C6F44" w:rsidRDefault="007C6F44" w:rsidP="007C6F44">
            <w:pPr>
              <w:rPr>
                <w:sz w:val="22"/>
                <w:szCs w:val="22"/>
              </w:rPr>
            </w:pPr>
          </w:p>
          <w:p w14:paraId="08F7E30E" w14:textId="78141BD8" w:rsidR="007C6F44" w:rsidRPr="008D5AA8" w:rsidRDefault="007C6F44" w:rsidP="007C6F44">
            <w:pPr>
              <w:rPr>
                <w:b/>
                <w:bCs/>
                <w:sz w:val="22"/>
                <w:szCs w:val="22"/>
              </w:rPr>
            </w:pPr>
          </w:p>
        </w:tc>
        <w:tc>
          <w:tcPr>
            <w:tcW w:w="1605" w:type="dxa"/>
          </w:tcPr>
          <w:p w14:paraId="171913C1" w14:textId="3BC14987" w:rsidR="007C6F44" w:rsidRPr="008D5AA8" w:rsidRDefault="007C6F44" w:rsidP="007C6F44">
            <w:pPr>
              <w:contextualSpacing/>
              <w:rPr>
                <w:sz w:val="22"/>
                <w:szCs w:val="22"/>
              </w:rPr>
            </w:pPr>
            <w:r w:rsidRPr="008D5AA8">
              <w:rPr>
                <w:sz w:val="22"/>
                <w:szCs w:val="22"/>
              </w:rPr>
              <w:t>6.B.1.f</w:t>
            </w:r>
          </w:p>
        </w:tc>
      </w:tr>
      <w:tr w:rsidR="007C6F44" w:rsidRPr="008D5AA8" w14:paraId="61C063F6" w14:textId="381789E3" w:rsidTr="007C6F44">
        <w:tc>
          <w:tcPr>
            <w:tcW w:w="764" w:type="dxa"/>
          </w:tcPr>
          <w:p w14:paraId="0D22300E" w14:textId="5CD1F329" w:rsidR="007C6F44" w:rsidRPr="008D5AA8" w:rsidRDefault="007C6F44" w:rsidP="007C6F44">
            <w:pPr>
              <w:contextualSpacing/>
              <w:rPr>
                <w:sz w:val="22"/>
                <w:szCs w:val="22"/>
              </w:rPr>
            </w:pPr>
            <w:r w:rsidRPr="008D5AA8">
              <w:rPr>
                <w:sz w:val="22"/>
                <w:szCs w:val="22"/>
              </w:rPr>
              <w:t>1</w:t>
            </w:r>
            <w:r>
              <w:rPr>
                <w:sz w:val="22"/>
                <w:szCs w:val="22"/>
              </w:rPr>
              <w:t>6</w:t>
            </w:r>
          </w:p>
        </w:tc>
        <w:tc>
          <w:tcPr>
            <w:tcW w:w="1109" w:type="dxa"/>
          </w:tcPr>
          <w:p w14:paraId="739A4600" w14:textId="20E2FE04" w:rsidR="007C6F44" w:rsidRPr="008D5AA8" w:rsidRDefault="007C6F44" w:rsidP="007C6F44">
            <w:pPr>
              <w:contextualSpacing/>
              <w:rPr>
                <w:sz w:val="22"/>
                <w:szCs w:val="22"/>
              </w:rPr>
            </w:pPr>
            <w:r w:rsidRPr="008D5AA8">
              <w:rPr>
                <w:sz w:val="22"/>
                <w:szCs w:val="22"/>
              </w:rPr>
              <w:t>4/</w:t>
            </w:r>
            <w:r>
              <w:rPr>
                <w:sz w:val="22"/>
                <w:szCs w:val="22"/>
              </w:rPr>
              <w:t>19</w:t>
            </w:r>
            <w:r w:rsidRPr="008D5AA8">
              <w:rPr>
                <w:sz w:val="22"/>
                <w:szCs w:val="22"/>
              </w:rPr>
              <w:t>/2</w:t>
            </w:r>
            <w:r>
              <w:rPr>
                <w:sz w:val="22"/>
                <w:szCs w:val="22"/>
              </w:rPr>
              <w:t>2</w:t>
            </w:r>
          </w:p>
        </w:tc>
        <w:tc>
          <w:tcPr>
            <w:tcW w:w="3263" w:type="dxa"/>
          </w:tcPr>
          <w:p w14:paraId="13892050" w14:textId="77777777" w:rsidR="007C6F44" w:rsidRPr="008D5AA8" w:rsidRDefault="007C6F44" w:rsidP="007C6F44">
            <w:pPr>
              <w:contextualSpacing/>
              <w:rPr>
                <w:sz w:val="22"/>
                <w:szCs w:val="22"/>
              </w:rPr>
            </w:pPr>
            <w:r w:rsidRPr="008D5AA8">
              <w:rPr>
                <w:sz w:val="22"/>
                <w:szCs w:val="22"/>
              </w:rPr>
              <w:t>Understanding Rehabilitation Counseling</w:t>
            </w:r>
          </w:p>
          <w:p w14:paraId="0EA94E85" w14:textId="77777777" w:rsidR="007C6F44" w:rsidRPr="008D5AA8" w:rsidRDefault="007C6F44" w:rsidP="007C6F44">
            <w:pPr>
              <w:contextualSpacing/>
              <w:rPr>
                <w:i/>
                <w:sz w:val="22"/>
                <w:szCs w:val="22"/>
              </w:rPr>
            </w:pPr>
          </w:p>
          <w:p w14:paraId="007C61B2" w14:textId="1035F34D" w:rsidR="007C6F44" w:rsidRPr="008D5AA8" w:rsidRDefault="007C6F44" w:rsidP="007C6F44">
            <w:pPr>
              <w:contextualSpacing/>
              <w:rPr>
                <w:i/>
                <w:iCs/>
                <w:sz w:val="22"/>
                <w:szCs w:val="22"/>
              </w:rPr>
            </w:pPr>
            <w:r w:rsidRPr="008D5AA8">
              <w:rPr>
                <w:i/>
                <w:sz w:val="22"/>
                <w:szCs w:val="22"/>
              </w:rPr>
              <w:t>Client Case Conceptualization</w:t>
            </w:r>
          </w:p>
        </w:tc>
        <w:tc>
          <w:tcPr>
            <w:tcW w:w="2835" w:type="dxa"/>
          </w:tcPr>
          <w:p w14:paraId="671928D2" w14:textId="77777777" w:rsidR="007C6F44" w:rsidRPr="008D5AA8" w:rsidRDefault="007C6F44" w:rsidP="007C6F44">
            <w:pPr>
              <w:rPr>
                <w:sz w:val="22"/>
                <w:szCs w:val="22"/>
              </w:rPr>
            </w:pPr>
            <w:r w:rsidRPr="008D5AA8">
              <w:rPr>
                <w:sz w:val="22"/>
                <w:szCs w:val="22"/>
              </w:rPr>
              <w:t>Huber, M. J., Walker, Q. D., Dunlap, P. N., Russell, V. E., &amp; Richardson, T. V. (2019)</w:t>
            </w:r>
          </w:p>
          <w:p w14:paraId="4B3FDE66" w14:textId="77777777" w:rsidR="007C6F44" w:rsidRPr="008D5AA8" w:rsidRDefault="007C6F44" w:rsidP="007C6F44">
            <w:pPr>
              <w:contextualSpacing/>
              <w:rPr>
                <w:b/>
                <w:sz w:val="22"/>
                <w:szCs w:val="22"/>
              </w:rPr>
            </w:pPr>
          </w:p>
          <w:p w14:paraId="58632411" w14:textId="77777777" w:rsidR="007C6F44" w:rsidRPr="007C6F44" w:rsidRDefault="007C6F44" w:rsidP="007C6F44">
            <w:pPr>
              <w:rPr>
                <w:b/>
                <w:bCs/>
                <w:sz w:val="22"/>
                <w:szCs w:val="22"/>
              </w:rPr>
            </w:pPr>
            <w:r w:rsidRPr="007C6F44">
              <w:rPr>
                <w:b/>
                <w:bCs/>
                <w:sz w:val="22"/>
                <w:szCs w:val="22"/>
              </w:rPr>
              <w:t xml:space="preserve">Distribute Final Evaluations </w:t>
            </w:r>
          </w:p>
          <w:p w14:paraId="6C43D9C0" w14:textId="77777777" w:rsidR="007C6F44" w:rsidRPr="008D5AA8" w:rsidRDefault="007C6F44" w:rsidP="007C6F44">
            <w:pPr>
              <w:contextualSpacing/>
              <w:rPr>
                <w:b/>
                <w:sz w:val="22"/>
                <w:szCs w:val="22"/>
              </w:rPr>
            </w:pPr>
          </w:p>
          <w:p w14:paraId="3EBC8829" w14:textId="00C3802F" w:rsidR="007C6F44" w:rsidRPr="008D5AA8" w:rsidRDefault="007C6F44" w:rsidP="007C6F44">
            <w:pPr>
              <w:contextualSpacing/>
              <w:rPr>
                <w:sz w:val="22"/>
                <w:szCs w:val="22"/>
              </w:rPr>
            </w:pPr>
          </w:p>
        </w:tc>
        <w:tc>
          <w:tcPr>
            <w:tcW w:w="1605" w:type="dxa"/>
          </w:tcPr>
          <w:p w14:paraId="7A119AD5" w14:textId="2A1C6B27" w:rsidR="007C6F44" w:rsidRPr="008D5AA8" w:rsidRDefault="007C6F44" w:rsidP="007C6F44">
            <w:pPr>
              <w:contextualSpacing/>
              <w:rPr>
                <w:sz w:val="22"/>
                <w:szCs w:val="22"/>
              </w:rPr>
            </w:pPr>
            <w:r w:rsidRPr="008D5AA8">
              <w:rPr>
                <w:sz w:val="22"/>
                <w:szCs w:val="22"/>
              </w:rPr>
              <w:t>6.B.1.f</w:t>
            </w:r>
          </w:p>
        </w:tc>
      </w:tr>
      <w:tr w:rsidR="007C6F44" w:rsidRPr="008D5AA8" w14:paraId="370E2D0C" w14:textId="106DE7A0" w:rsidTr="007C6F44">
        <w:trPr>
          <w:trHeight w:val="766"/>
        </w:trPr>
        <w:tc>
          <w:tcPr>
            <w:tcW w:w="764" w:type="dxa"/>
          </w:tcPr>
          <w:p w14:paraId="2CC7BC38" w14:textId="75AAF94C" w:rsidR="007C6F44" w:rsidRPr="008D5AA8" w:rsidRDefault="007C6F44" w:rsidP="007C6F44">
            <w:pPr>
              <w:contextualSpacing/>
              <w:rPr>
                <w:sz w:val="22"/>
                <w:szCs w:val="22"/>
              </w:rPr>
            </w:pPr>
            <w:r w:rsidRPr="008D5AA8">
              <w:rPr>
                <w:sz w:val="22"/>
                <w:szCs w:val="22"/>
              </w:rPr>
              <w:t>1</w:t>
            </w:r>
            <w:r>
              <w:rPr>
                <w:sz w:val="22"/>
                <w:szCs w:val="22"/>
              </w:rPr>
              <w:t>6</w:t>
            </w:r>
          </w:p>
        </w:tc>
        <w:tc>
          <w:tcPr>
            <w:tcW w:w="1109" w:type="dxa"/>
          </w:tcPr>
          <w:p w14:paraId="058C80BF" w14:textId="3F379939" w:rsidR="007C6F44" w:rsidRPr="008D5AA8" w:rsidRDefault="007C6F44" w:rsidP="007C6F44">
            <w:pPr>
              <w:contextualSpacing/>
              <w:rPr>
                <w:sz w:val="22"/>
                <w:szCs w:val="22"/>
              </w:rPr>
            </w:pPr>
            <w:r>
              <w:rPr>
                <w:sz w:val="22"/>
                <w:szCs w:val="22"/>
              </w:rPr>
              <w:t>4/26/2022</w:t>
            </w:r>
          </w:p>
        </w:tc>
        <w:tc>
          <w:tcPr>
            <w:tcW w:w="3263" w:type="dxa"/>
          </w:tcPr>
          <w:p w14:paraId="20675365" w14:textId="77777777" w:rsidR="007C6F44" w:rsidRPr="008D5AA8" w:rsidRDefault="007C6F44" w:rsidP="007C6F44">
            <w:pPr>
              <w:contextualSpacing/>
              <w:rPr>
                <w:sz w:val="22"/>
                <w:szCs w:val="22"/>
              </w:rPr>
            </w:pPr>
            <w:r w:rsidRPr="008D5AA8">
              <w:rPr>
                <w:sz w:val="22"/>
                <w:szCs w:val="22"/>
              </w:rPr>
              <w:t>Counselor Professional Development over the Semester</w:t>
            </w:r>
          </w:p>
          <w:p w14:paraId="36F704A9" w14:textId="77777777" w:rsidR="007C6F44" w:rsidRPr="008D5AA8" w:rsidRDefault="007C6F44" w:rsidP="007C6F44">
            <w:pPr>
              <w:contextualSpacing/>
              <w:rPr>
                <w:sz w:val="22"/>
                <w:szCs w:val="22"/>
              </w:rPr>
            </w:pPr>
          </w:p>
          <w:p w14:paraId="7A33CF0A" w14:textId="7D66C30B" w:rsidR="007C6F44" w:rsidRPr="00166C18" w:rsidRDefault="007C6F44" w:rsidP="007C6F44">
            <w:pPr>
              <w:contextualSpacing/>
              <w:rPr>
                <w:sz w:val="22"/>
                <w:szCs w:val="22"/>
              </w:rPr>
            </w:pPr>
            <w:r w:rsidRPr="008D5AA8">
              <w:rPr>
                <w:sz w:val="22"/>
                <w:szCs w:val="22"/>
              </w:rPr>
              <w:t>Class Wrap Up</w:t>
            </w:r>
          </w:p>
        </w:tc>
        <w:tc>
          <w:tcPr>
            <w:tcW w:w="2835" w:type="dxa"/>
          </w:tcPr>
          <w:p w14:paraId="309AA08E" w14:textId="7D629661" w:rsidR="007C6F44" w:rsidRPr="008D5AA8" w:rsidRDefault="007C6F44" w:rsidP="007C6F44">
            <w:pPr>
              <w:contextualSpacing/>
              <w:rPr>
                <w:sz w:val="22"/>
                <w:szCs w:val="22"/>
              </w:rPr>
            </w:pPr>
            <w:r w:rsidRPr="008D5AA8">
              <w:rPr>
                <w:b/>
                <w:sz w:val="22"/>
                <w:szCs w:val="22"/>
              </w:rPr>
              <w:t xml:space="preserve">FINAL </w:t>
            </w:r>
            <w:r>
              <w:rPr>
                <w:b/>
                <w:sz w:val="22"/>
                <w:szCs w:val="22"/>
              </w:rPr>
              <w:t>DOCUMENTATION DUE</w:t>
            </w:r>
          </w:p>
        </w:tc>
        <w:tc>
          <w:tcPr>
            <w:tcW w:w="1605" w:type="dxa"/>
          </w:tcPr>
          <w:p w14:paraId="635B9D8B" w14:textId="570A19B7" w:rsidR="007C6F44" w:rsidRPr="008D5AA8" w:rsidRDefault="007C6F44" w:rsidP="007C6F44">
            <w:pPr>
              <w:contextualSpacing/>
              <w:rPr>
                <w:b/>
                <w:sz w:val="22"/>
                <w:szCs w:val="22"/>
              </w:rPr>
            </w:pPr>
          </w:p>
        </w:tc>
      </w:tr>
      <w:bookmarkEnd w:id="1"/>
    </w:tbl>
    <w:p w14:paraId="35EA7898" w14:textId="77777777" w:rsidR="00921903" w:rsidRPr="008D5AA8" w:rsidRDefault="00921903" w:rsidP="005D0300">
      <w:pPr>
        <w:ind w:right="-14"/>
        <w:contextualSpacing/>
        <w:rPr>
          <w:sz w:val="22"/>
          <w:szCs w:val="22"/>
        </w:rPr>
      </w:pPr>
    </w:p>
    <w:sectPr w:rsidR="00921903" w:rsidRPr="008D5AA8" w:rsidSect="00503774">
      <w:headerReference w:type="default" r:id="rId21"/>
      <w:footerReference w:type="default" r:id="rId22"/>
      <w:pgSz w:w="12240" w:h="15840"/>
      <w:pgMar w:top="135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A1CC" w14:textId="77777777" w:rsidR="00F529D6" w:rsidRDefault="00F529D6">
      <w:r>
        <w:separator/>
      </w:r>
    </w:p>
  </w:endnote>
  <w:endnote w:type="continuationSeparator" w:id="0">
    <w:p w14:paraId="53100AAC" w14:textId="77777777" w:rsidR="00F529D6" w:rsidRDefault="00F5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A495" w14:textId="1CB9200B" w:rsidR="009517F2" w:rsidRDefault="009517F2">
    <w:pPr>
      <w:spacing w:line="181" w:lineRule="exac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2D61" w14:textId="77777777" w:rsidR="00F529D6" w:rsidRDefault="00F529D6">
      <w:r>
        <w:separator/>
      </w:r>
    </w:p>
  </w:footnote>
  <w:footnote w:type="continuationSeparator" w:id="0">
    <w:p w14:paraId="4DC65E1E" w14:textId="77777777" w:rsidR="00F529D6" w:rsidRDefault="00F5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6331" w14:textId="3A28DA1E" w:rsidR="009517F2" w:rsidRPr="006625DA" w:rsidRDefault="009517F2" w:rsidP="006625DA">
    <w:pPr>
      <w:pStyle w:val="Header"/>
      <w:jc w:val="right"/>
      <w:rPr>
        <w:rFonts w:ascii="Times New Roman" w:hAnsi="Times New Roman" w:cs="Times New Roman"/>
      </w:rPr>
    </w:pPr>
    <w:r>
      <w:rPr>
        <w:rFonts w:ascii="Times New Roman" w:hAnsi="Times New Roman" w:cs="Times New Roman"/>
      </w:rPr>
      <w:t>COUN 8910 p.</w:t>
    </w:r>
    <w:r w:rsidRPr="006625DA">
      <w:rPr>
        <w:rFonts w:ascii="Times New Roman" w:hAnsi="Times New Roman" w:cs="Times New Roman"/>
      </w:rPr>
      <w:t xml:space="preserve"> </w:t>
    </w:r>
    <w:r w:rsidRPr="006625DA">
      <w:rPr>
        <w:rStyle w:val="PageNumber"/>
        <w:rFonts w:ascii="Times New Roman" w:hAnsi="Times New Roman" w:cs="Times New Roman"/>
      </w:rPr>
      <w:fldChar w:fldCharType="begin"/>
    </w:r>
    <w:r w:rsidRPr="006625DA">
      <w:rPr>
        <w:rStyle w:val="PageNumber"/>
        <w:rFonts w:ascii="Times New Roman" w:hAnsi="Times New Roman" w:cs="Times New Roman"/>
      </w:rPr>
      <w:instrText xml:space="preserve"> PAGE </w:instrText>
    </w:r>
    <w:r w:rsidRPr="006625DA">
      <w:rPr>
        <w:rStyle w:val="PageNumber"/>
        <w:rFonts w:ascii="Times New Roman" w:hAnsi="Times New Roman" w:cs="Times New Roman"/>
      </w:rPr>
      <w:fldChar w:fldCharType="separate"/>
    </w:r>
    <w:r w:rsidR="003A7F43">
      <w:rPr>
        <w:rStyle w:val="PageNumber"/>
        <w:rFonts w:ascii="Times New Roman" w:hAnsi="Times New Roman" w:cs="Times New Roman"/>
        <w:noProof/>
      </w:rPr>
      <w:t>7</w:t>
    </w:r>
    <w:r w:rsidRPr="006625DA">
      <w:rPr>
        <w:rStyle w:val="PageNumbe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723B"/>
    <w:multiLevelType w:val="hybridMultilevel"/>
    <w:tmpl w:val="C3AE919E"/>
    <w:lvl w:ilvl="0" w:tplc="E1EA7124">
      <w:start w:val="2"/>
      <w:numFmt w:val="decimal"/>
      <w:lvlText w:val="%1."/>
      <w:lvlJc w:val="left"/>
      <w:pPr>
        <w:ind w:left="580" w:hanging="360"/>
      </w:pPr>
      <w:rPr>
        <w:rFonts w:hint="default"/>
        <w:b w:val="0"/>
        <w:i w:val="0"/>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0F3A499B"/>
    <w:multiLevelType w:val="hybridMultilevel"/>
    <w:tmpl w:val="F536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15FC4"/>
    <w:multiLevelType w:val="hybridMultilevel"/>
    <w:tmpl w:val="7B8E5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92DBA"/>
    <w:multiLevelType w:val="hybridMultilevel"/>
    <w:tmpl w:val="C4A2EF20"/>
    <w:lvl w:ilvl="0" w:tplc="F9D622EA">
      <w:start w:val="1"/>
      <w:numFmt w:val="upperRoman"/>
      <w:lvlText w:val="%1."/>
      <w:lvlJc w:val="left"/>
      <w:pPr>
        <w:ind w:left="1440" w:hanging="720"/>
      </w:pPr>
      <w:rPr>
        <w:rFonts w:asciiTheme="minorHAnsi" w:eastAsiaTheme="minorHAnsi" w:hAnsiTheme="minorHAnsi" w:cstheme="minorBidi" w:hint="default"/>
        <w:b/>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91775F"/>
    <w:multiLevelType w:val="multilevel"/>
    <w:tmpl w:val="948C626C"/>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5" w15:restartNumberingAfterBreak="0">
    <w:nsid w:val="1E887F12"/>
    <w:multiLevelType w:val="hybridMultilevel"/>
    <w:tmpl w:val="9DB47E3A"/>
    <w:lvl w:ilvl="0" w:tplc="DBB68E24">
      <w:start w:val="1"/>
      <w:numFmt w:val="decimal"/>
      <w:lvlText w:val="%1."/>
      <w:lvlJc w:val="left"/>
      <w:pPr>
        <w:ind w:left="580" w:hanging="360"/>
      </w:pPr>
      <w:rPr>
        <w:i w:val="0"/>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15:restartNumberingAfterBreak="0">
    <w:nsid w:val="246F76E2"/>
    <w:multiLevelType w:val="hybridMultilevel"/>
    <w:tmpl w:val="32929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DF1C7F"/>
    <w:multiLevelType w:val="multilevel"/>
    <w:tmpl w:val="1428C1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C0D2F27"/>
    <w:multiLevelType w:val="hybridMultilevel"/>
    <w:tmpl w:val="648A73C6"/>
    <w:lvl w:ilvl="0" w:tplc="254063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852F4F"/>
    <w:multiLevelType w:val="hybridMultilevel"/>
    <w:tmpl w:val="86F2991A"/>
    <w:lvl w:ilvl="0" w:tplc="F65E27AC">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1984529">
    <w:abstractNumId w:val="2"/>
  </w:num>
  <w:num w:numId="2" w16cid:durableId="1129323070">
    <w:abstractNumId w:val="0"/>
  </w:num>
  <w:num w:numId="3" w16cid:durableId="1207328267">
    <w:abstractNumId w:val="7"/>
  </w:num>
  <w:num w:numId="4" w16cid:durableId="2139297887">
    <w:abstractNumId w:val="9"/>
  </w:num>
  <w:num w:numId="5" w16cid:durableId="1781334819">
    <w:abstractNumId w:val="8"/>
  </w:num>
  <w:num w:numId="6" w16cid:durableId="811949552">
    <w:abstractNumId w:val="5"/>
  </w:num>
  <w:num w:numId="7" w16cid:durableId="86729409">
    <w:abstractNumId w:val="6"/>
  </w:num>
  <w:num w:numId="8" w16cid:durableId="1856532672">
    <w:abstractNumId w:val="1"/>
  </w:num>
  <w:num w:numId="9" w16cid:durableId="702904571">
    <w:abstractNumId w:val="3"/>
  </w:num>
  <w:num w:numId="10" w16cid:durableId="43793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09"/>
    <w:rsid w:val="0000049B"/>
    <w:rsid w:val="00016CC5"/>
    <w:rsid w:val="00017D0A"/>
    <w:rsid w:val="00026354"/>
    <w:rsid w:val="0004207F"/>
    <w:rsid w:val="00067C29"/>
    <w:rsid w:val="00083E5F"/>
    <w:rsid w:val="00083FED"/>
    <w:rsid w:val="000913C0"/>
    <w:rsid w:val="000C21DA"/>
    <w:rsid w:val="000D4439"/>
    <w:rsid w:val="000D71EE"/>
    <w:rsid w:val="000E7543"/>
    <w:rsid w:val="000F546B"/>
    <w:rsid w:val="000F7EE0"/>
    <w:rsid w:val="001001D6"/>
    <w:rsid w:val="001007CD"/>
    <w:rsid w:val="00110E38"/>
    <w:rsid w:val="00116586"/>
    <w:rsid w:val="001205C6"/>
    <w:rsid w:val="00121CEB"/>
    <w:rsid w:val="00122B64"/>
    <w:rsid w:val="00127DA6"/>
    <w:rsid w:val="00134D1D"/>
    <w:rsid w:val="00150376"/>
    <w:rsid w:val="00165D5F"/>
    <w:rsid w:val="00166C18"/>
    <w:rsid w:val="001806F7"/>
    <w:rsid w:val="00190682"/>
    <w:rsid w:val="001C6ADE"/>
    <w:rsid w:val="001D1F80"/>
    <w:rsid w:val="001E437C"/>
    <w:rsid w:val="001E5635"/>
    <w:rsid w:val="001F6559"/>
    <w:rsid w:val="0021562A"/>
    <w:rsid w:val="00215B11"/>
    <w:rsid w:val="00215E40"/>
    <w:rsid w:val="002230AA"/>
    <w:rsid w:val="002328DA"/>
    <w:rsid w:val="00243FEA"/>
    <w:rsid w:val="002539B0"/>
    <w:rsid w:val="002567D8"/>
    <w:rsid w:val="00260B77"/>
    <w:rsid w:val="00262921"/>
    <w:rsid w:val="002725AF"/>
    <w:rsid w:val="0027287E"/>
    <w:rsid w:val="002748DD"/>
    <w:rsid w:val="00275E63"/>
    <w:rsid w:val="00292554"/>
    <w:rsid w:val="00297617"/>
    <w:rsid w:val="002A518C"/>
    <w:rsid w:val="002A5C1C"/>
    <w:rsid w:val="002C1498"/>
    <w:rsid w:val="002C2F3C"/>
    <w:rsid w:val="002C5049"/>
    <w:rsid w:val="002D3230"/>
    <w:rsid w:val="002F55B7"/>
    <w:rsid w:val="003054D9"/>
    <w:rsid w:val="00305D68"/>
    <w:rsid w:val="0031682D"/>
    <w:rsid w:val="00325B92"/>
    <w:rsid w:val="00326E0F"/>
    <w:rsid w:val="003307B6"/>
    <w:rsid w:val="00334EFB"/>
    <w:rsid w:val="003368DA"/>
    <w:rsid w:val="00350C69"/>
    <w:rsid w:val="0035176B"/>
    <w:rsid w:val="00352AA3"/>
    <w:rsid w:val="003675E1"/>
    <w:rsid w:val="0037267D"/>
    <w:rsid w:val="00375ABB"/>
    <w:rsid w:val="003A4955"/>
    <w:rsid w:val="003A7F43"/>
    <w:rsid w:val="003C15DA"/>
    <w:rsid w:val="003E2221"/>
    <w:rsid w:val="00412AB2"/>
    <w:rsid w:val="00423518"/>
    <w:rsid w:val="00442D99"/>
    <w:rsid w:val="00455E89"/>
    <w:rsid w:val="00480E2E"/>
    <w:rsid w:val="004915F3"/>
    <w:rsid w:val="004A2554"/>
    <w:rsid w:val="004A48FD"/>
    <w:rsid w:val="004A76B5"/>
    <w:rsid w:val="004B184F"/>
    <w:rsid w:val="004B41A5"/>
    <w:rsid w:val="004C18A7"/>
    <w:rsid w:val="004C7E2E"/>
    <w:rsid w:val="004D2004"/>
    <w:rsid w:val="004D4A16"/>
    <w:rsid w:val="004D4C66"/>
    <w:rsid w:val="004D6244"/>
    <w:rsid w:val="004F46F1"/>
    <w:rsid w:val="00502CE6"/>
    <w:rsid w:val="00503774"/>
    <w:rsid w:val="005242EF"/>
    <w:rsid w:val="0054010F"/>
    <w:rsid w:val="00571E40"/>
    <w:rsid w:val="00573BFE"/>
    <w:rsid w:val="0057487F"/>
    <w:rsid w:val="00587722"/>
    <w:rsid w:val="0059442B"/>
    <w:rsid w:val="005974B5"/>
    <w:rsid w:val="005A58AE"/>
    <w:rsid w:val="005A638A"/>
    <w:rsid w:val="005B074D"/>
    <w:rsid w:val="005B476C"/>
    <w:rsid w:val="005D0300"/>
    <w:rsid w:val="005D288F"/>
    <w:rsid w:val="005D4D47"/>
    <w:rsid w:val="005D6B46"/>
    <w:rsid w:val="005D7765"/>
    <w:rsid w:val="005E6D2F"/>
    <w:rsid w:val="005F7F61"/>
    <w:rsid w:val="00615FA7"/>
    <w:rsid w:val="006625DA"/>
    <w:rsid w:val="0068247D"/>
    <w:rsid w:val="006851E0"/>
    <w:rsid w:val="0069085F"/>
    <w:rsid w:val="006A3AAB"/>
    <w:rsid w:val="006B4734"/>
    <w:rsid w:val="006C20C8"/>
    <w:rsid w:val="006D1925"/>
    <w:rsid w:val="006E644F"/>
    <w:rsid w:val="00710A49"/>
    <w:rsid w:val="00717229"/>
    <w:rsid w:val="007201F2"/>
    <w:rsid w:val="00732243"/>
    <w:rsid w:val="00746610"/>
    <w:rsid w:val="00753F4B"/>
    <w:rsid w:val="00755574"/>
    <w:rsid w:val="00757744"/>
    <w:rsid w:val="007578CA"/>
    <w:rsid w:val="00761835"/>
    <w:rsid w:val="00762ABC"/>
    <w:rsid w:val="00762B2A"/>
    <w:rsid w:val="00771590"/>
    <w:rsid w:val="00790322"/>
    <w:rsid w:val="007973DF"/>
    <w:rsid w:val="007C6F44"/>
    <w:rsid w:val="007D2733"/>
    <w:rsid w:val="007E7758"/>
    <w:rsid w:val="007F3A4D"/>
    <w:rsid w:val="007F6BDF"/>
    <w:rsid w:val="00803D76"/>
    <w:rsid w:val="00806BB1"/>
    <w:rsid w:val="0081789E"/>
    <w:rsid w:val="00836F8E"/>
    <w:rsid w:val="00846CEC"/>
    <w:rsid w:val="00850010"/>
    <w:rsid w:val="00850E25"/>
    <w:rsid w:val="00850F73"/>
    <w:rsid w:val="00872D4B"/>
    <w:rsid w:val="00885268"/>
    <w:rsid w:val="00885821"/>
    <w:rsid w:val="00890E45"/>
    <w:rsid w:val="008A5473"/>
    <w:rsid w:val="008A5850"/>
    <w:rsid w:val="008A5B6A"/>
    <w:rsid w:val="008A7720"/>
    <w:rsid w:val="008B1E8A"/>
    <w:rsid w:val="008C44F2"/>
    <w:rsid w:val="008D5AA8"/>
    <w:rsid w:val="008F6AFB"/>
    <w:rsid w:val="00913746"/>
    <w:rsid w:val="00921903"/>
    <w:rsid w:val="009505C4"/>
    <w:rsid w:val="009517F2"/>
    <w:rsid w:val="00957AFE"/>
    <w:rsid w:val="00961353"/>
    <w:rsid w:val="00964908"/>
    <w:rsid w:val="00967896"/>
    <w:rsid w:val="00967E40"/>
    <w:rsid w:val="0097573B"/>
    <w:rsid w:val="00975DBB"/>
    <w:rsid w:val="0098203D"/>
    <w:rsid w:val="00983E96"/>
    <w:rsid w:val="00996417"/>
    <w:rsid w:val="00997D97"/>
    <w:rsid w:val="009B00D1"/>
    <w:rsid w:val="009C2839"/>
    <w:rsid w:val="009C6188"/>
    <w:rsid w:val="009C79BE"/>
    <w:rsid w:val="009F2640"/>
    <w:rsid w:val="009F3E24"/>
    <w:rsid w:val="00A00813"/>
    <w:rsid w:val="00A12D73"/>
    <w:rsid w:val="00A4382B"/>
    <w:rsid w:val="00A46953"/>
    <w:rsid w:val="00A60D89"/>
    <w:rsid w:val="00A64FC4"/>
    <w:rsid w:val="00A661AE"/>
    <w:rsid w:val="00A668A9"/>
    <w:rsid w:val="00A733EE"/>
    <w:rsid w:val="00A94D27"/>
    <w:rsid w:val="00A97E5E"/>
    <w:rsid w:val="00AB3628"/>
    <w:rsid w:val="00AB763A"/>
    <w:rsid w:val="00AD20EA"/>
    <w:rsid w:val="00B00374"/>
    <w:rsid w:val="00B03325"/>
    <w:rsid w:val="00B37F69"/>
    <w:rsid w:val="00B42A05"/>
    <w:rsid w:val="00B5111E"/>
    <w:rsid w:val="00B6533B"/>
    <w:rsid w:val="00B83DB6"/>
    <w:rsid w:val="00B8682C"/>
    <w:rsid w:val="00B91D4E"/>
    <w:rsid w:val="00B93988"/>
    <w:rsid w:val="00B94696"/>
    <w:rsid w:val="00BA074E"/>
    <w:rsid w:val="00BC6D82"/>
    <w:rsid w:val="00BD365F"/>
    <w:rsid w:val="00BE6849"/>
    <w:rsid w:val="00C107AD"/>
    <w:rsid w:val="00C1221B"/>
    <w:rsid w:val="00C25D26"/>
    <w:rsid w:val="00C32D19"/>
    <w:rsid w:val="00C45B31"/>
    <w:rsid w:val="00C51227"/>
    <w:rsid w:val="00C84EFA"/>
    <w:rsid w:val="00CC04DF"/>
    <w:rsid w:val="00CC3E5A"/>
    <w:rsid w:val="00CC6167"/>
    <w:rsid w:val="00CD0741"/>
    <w:rsid w:val="00CD6703"/>
    <w:rsid w:val="00CE2CD5"/>
    <w:rsid w:val="00CF2891"/>
    <w:rsid w:val="00D06BDE"/>
    <w:rsid w:val="00D11D09"/>
    <w:rsid w:val="00D14057"/>
    <w:rsid w:val="00D216BF"/>
    <w:rsid w:val="00D418E5"/>
    <w:rsid w:val="00D46494"/>
    <w:rsid w:val="00D56F3F"/>
    <w:rsid w:val="00D74BA4"/>
    <w:rsid w:val="00D90909"/>
    <w:rsid w:val="00D9360F"/>
    <w:rsid w:val="00DA3EE4"/>
    <w:rsid w:val="00DA53E0"/>
    <w:rsid w:val="00DB05C5"/>
    <w:rsid w:val="00DC2F24"/>
    <w:rsid w:val="00DC56F8"/>
    <w:rsid w:val="00DE1450"/>
    <w:rsid w:val="00DF357F"/>
    <w:rsid w:val="00E068CD"/>
    <w:rsid w:val="00E23592"/>
    <w:rsid w:val="00E32A6D"/>
    <w:rsid w:val="00E6030B"/>
    <w:rsid w:val="00E653BF"/>
    <w:rsid w:val="00E65A3B"/>
    <w:rsid w:val="00E66A50"/>
    <w:rsid w:val="00E760EC"/>
    <w:rsid w:val="00E827CA"/>
    <w:rsid w:val="00E86179"/>
    <w:rsid w:val="00EA31DC"/>
    <w:rsid w:val="00EE6AF1"/>
    <w:rsid w:val="00EE7521"/>
    <w:rsid w:val="00EE7BFF"/>
    <w:rsid w:val="00EF34F2"/>
    <w:rsid w:val="00F37CD0"/>
    <w:rsid w:val="00F44470"/>
    <w:rsid w:val="00F529D6"/>
    <w:rsid w:val="00F73725"/>
    <w:rsid w:val="00F74BA2"/>
    <w:rsid w:val="00F94AE4"/>
    <w:rsid w:val="00FB019C"/>
    <w:rsid w:val="00FB4A85"/>
    <w:rsid w:val="00FB65A6"/>
    <w:rsid w:val="00FD6C45"/>
    <w:rsid w:val="00FF14BF"/>
    <w:rsid w:val="00FF4E21"/>
    <w:rsid w:val="00FF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91EA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5821"/>
    <w:pPr>
      <w:widowControl/>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423518"/>
    <w:pPr>
      <w:spacing w:before="100" w:beforeAutospacing="1" w:after="100" w:afterAutospacing="1"/>
    </w:pPr>
  </w:style>
  <w:style w:type="character" w:styleId="Hyperlink">
    <w:name w:val="Hyperlink"/>
    <w:basedOn w:val="DefaultParagraphFont"/>
    <w:uiPriority w:val="99"/>
    <w:unhideWhenUsed/>
    <w:rsid w:val="007D2733"/>
    <w:rPr>
      <w:color w:val="0000FF" w:themeColor="hyperlink"/>
      <w:u w:val="single"/>
    </w:rPr>
  </w:style>
  <w:style w:type="paragraph" w:styleId="ListParagraph">
    <w:name w:val="List Paragraph"/>
    <w:basedOn w:val="Normal"/>
    <w:uiPriority w:val="34"/>
    <w:qFormat/>
    <w:rsid w:val="0057487F"/>
    <w:pPr>
      <w:widowControl w:val="0"/>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921903"/>
    <w:pPr>
      <w:widowControl/>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71EE"/>
    <w:pPr>
      <w:widowControl w:val="0"/>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D71EE"/>
  </w:style>
  <w:style w:type="paragraph" w:styleId="Footer">
    <w:name w:val="footer"/>
    <w:basedOn w:val="Normal"/>
    <w:link w:val="FooterChar"/>
    <w:uiPriority w:val="99"/>
    <w:unhideWhenUsed/>
    <w:rsid w:val="000D71EE"/>
    <w:pPr>
      <w:widowControl w:val="0"/>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D71EE"/>
  </w:style>
  <w:style w:type="character" w:styleId="PageNumber">
    <w:name w:val="page number"/>
    <w:basedOn w:val="DefaultParagraphFont"/>
    <w:uiPriority w:val="99"/>
    <w:semiHidden/>
    <w:unhideWhenUsed/>
    <w:rsid w:val="006625DA"/>
  </w:style>
  <w:style w:type="character" w:styleId="FollowedHyperlink">
    <w:name w:val="FollowedHyperlink"/>
    <w:basedOn w:val="DefaultParagraphFont"/>
    <w:uiPriority w:val="99"/>
    <w:semiHidden/>
    <w:unhideWhenUsed/>
    <w:rsid w:val="004A76B5"/>
    <w:rPr>
      <w:color w:val="800080" w:themeColor="followedHyperlink"/>
      <w:u w:val="single"/>
    </w:rPr>
  </w:style>
  <w:style w:type="paragraph" w:customStyle="1" w:styleId="Default">
    <w:name w:val="Default"/>
    <w:rsid w:val="001D1F8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B41A5"/>
    <w:rPr>
      <w:sz w:val="18"/>
      <w:szCs w:val="18"/>
    </w:rPr>
  </w:style>
  <w:style w:type="paragraph" w:styleId="CommentText">
    <w:name w:val="annotation text"/>
    <w:basedOn w:val="Normal"/>
    <w:link w:val="CommentTextChar"/>
    <w:uiPriority w:val="99"/>
    <w:unhideWhenUsed/>
    <w:rsid w:val="004B41A5"/>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B41A5"/>
    <w:rPr>
      <w:sz w:val="24"/>
      <w:szCs w:val="24"/>
    </w:rPr>
  </w:style>
  <w:style w:type="paragraph" w:styleId="CommentSubject">
    <w:name w:val="annotation subject"/>
    <w:basedOn w:val="CommentText"/>
    <w:next w:val="CommentText"/>
    <w:link w:val="CommentSubjectChar"/>
    <w:uiPriority w:val="99"/>
    <w:semiHidden/>
    <w:unhideWhenUsed/>
    <w:rsid w:val="004B41A5"/>
    <w:rPr>
      <w:b/>
      <w:bCs/>
      <w:sz w:val="20"/>
      <w:szCs w:val="20"/>
    </w:rPr>
  </w:style>
  <w:style w:type="character" w:customStyle="1" w:styleId="CommentSubjectChar">
    <w:name w:val="Comment Subject Char"/>
    <w:basedOn w:val="CommentTextChar"/>
    <w:link w:val="CommentSubject"/>
    <w:uiPriority w:val="99"/>
    <w:semiHidden/>
    <w:rsid w:val="004B41A5"/>
    <w:rPr>
      <w:b/>
      <w:bCs/>
      <w:sz w:val="20"/>
      <w:szCs w:val="20"/>
    </w:rPr>
  </w:style>
  <w:style w:type="paragraph" w:styleId="BalloonText">
    <w:name w:val="Balloon Text"/>
    <w:basedOn w:val="Normal"/>
    <w:link w:val="BalloonTextChar"/>
    <w:uiPriority w:val="99"/>
    <w:semiHidden/>
    <w:unhideWhenUsed/>
    <w:rsid w:val="004B41A5"/>
    <w:pPr>
      <w:widowControl w:val="0"/>
    </w:pPr>
    <w:rPr>
      <w:rFonts w:eastAsiaTheme="minorHAnsi"/>
      <w:sz w:val="18"/>
      <w:szCs w:val="18"/>
    </w:rPr>
  </w:style>
  <w:style w:type="character" w:customStyle="1" w:styleId="BalloonTextChar">
    <w:name w:val="Balloon Text Char"/>
    <w:basedOn w:val="DefaultParagraphFont"/>
    <w:link w:val="BalloonText"/>
    <w:uiPriority w:val="99"/>
    <w:semiHidden/>
    <w:rsid w:val="004B41A5"/>
    <w:rPr>
      <w:rFonts w:ascii="Times New Roman" w:hAnsi="Times New Roman" w:cs="Times New Roman"/>
      <w:sz w:val="18"/>
      <w:szCs w:val="18"/>
    </w:rPr>
  </w:style>
  <w:style w:type="character" w:styleId="UnresolvedMention">
    <w:name w:val="Unresolved Mention"/>
    <w:basedOn w:val="DefaultParagraphFont"/>
    <w:uiPriority w:val="99"/>
    <w:rsid w:val="002539B0"/>
    <w:rPr>
      <w:color w:val="605E5C"/>
      <w:shd w:val="clear" w:color="auto" w:fill="E1DFDD"/>
    </w:rPr>
  </w:style>
  <w:style w:type="character" w:customStyle="1" w:styleId="apple-converted-space">
    <w:name w:val="apple-converted-space"/>
    <w:basedOn w:val="DefaultParagraphFont"/>
    <w:rsid w:val="003054D9"/>
  </w:style>
  <w:style w:type="character" w:customStyle="1" w:styleId="screenreader-only">
    <w:name w:val="screenreader-only"/>
    <w:basedOn w:val="DefaultParagraphFont"/>
    <w:rsid w:val="003054D9"/>
  </w:style>
  <w:style w:type="paragraph" w:styleId="Revision">
    <w:name w:val="Revision"/>
    <w:hidden/>
    <w:uiPriority w:val="99"/>
    <w:semiHidden/>
    <w:rsid w:val="006D1925"/>
    <w:pPr>
      <w:widowControl/>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0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2742">
      <w:bodyDiv w:val="1"/>
      <w:marLeft w:val="0"/>
      <w:marRight w:val="0"/>
      <w:marTop w:val="0"/>
      <w:marBottom w:val="0"/>
      <w:divBdr>
        <w:top w:val="none" w:sz="0" w:space="0" w:color="auto"/>
        <w:left w:val="none" w:sz="0" w:space="0" w:color="auto"/>
        <w:bottom w:val="none" w:sz="0" w:space="0" w:color="auto"/>
        <w:right w:val="none" w:sz="0" w:space="0" w:color="auto"/>
      </w:divBdr>
    </w:div>
    <w:div w:id="337539116">
      <w:bodyDiv w:val="1"/>
      <w:marLeft w:val="0"/>
      <w:marRight w:val="0"/>
      <w:marTop w:val="0"/>
      <w:marBottom w:val="0"/>
      <w:divBdr>
        <w:top w:val="none" w:sz="0" w:space="0" w:color="auto"/>
        <w:left w:val="none" w:sz="0" w:space="0" w:color="auto"/>
        <w:bottom w:val="none" w:sz="0" w:space="0" w:color="auto"/>
        <w:right w:val="none" w:sz="0" w:space="0" w:color="auto"/>
      </w:divBdr>
    </w:div>
    <w:div w:id="354964003">
      <w:bodyDiv w:val="1"/>
      <w:marLeft w:val="0"/>
      <w:marRight w:val="0"/>
      <w:marTop w:val="0"/>
      <w:marBottom w:val="0"/>
      <w:divBdr>
        <w:top w:val="none" w:sz="0" w:space="0" w:color="auto"/>
        <w:left w:val="none" w:sz="0" w:space="0" w:color="auto"/>
        <w:bottom w:val="none" w:sz="0" w:space="0" w:color="auto"/>
        <w:right w:val="none" w:sz="0" w:space="0" w:color="auto"/>
      </w:divBdr>
    </w:div>
    <w:div w:id="526452259">
      <w:bodyDiv w:val="1"/>
      <w:marLeft w:val="0"/>
      <w:marRight w:val="0"/>
      <w:marTop w:val="0"/>
      <w:marBottom w:val="0"/>
      <w:divBdr>
        <w:top w:val="none" w:sz="0" w:space="0" w:color="auto"/>
        <w:left w:val="none" w:sz="0" w:space="0" w:color="auto"/>
        <w:bottom w:val="none" w:sz="0" w:space="0" w:color="auto"/>
        <w:right w:val="none" w:sz="0" w:space="0" w:color="auto"/>
      </w:divBdr>
    </w:div>
    <w:div w:id="590968972">
      <w:bodyDiv w:val="1"/>
      <w:marLeft w:val="0"/>
      <w:marRight w:val="0"/>
      <w:marTop w:val="0"/>
      <w:marBottom w:val="0"/>
      <w:divBdr>
        <w:top w:val="none" w:sz="0" w:space="0" w:color="auto"/>
        <w:left w:val="none" w:sz="0" w:space="0" w:color="auto"/>
        <w:bottom w:val="none" w:sz="0" w:space="0" w:color="auto"/>
        <w:right w:val="none" w:sz="0" w:space="0" w:color="auto"/>
      </w:divBdr>
    </w:div>
    <w:div w:id="764347889">
      <w:bodyDiv w:val="1"/>
      <w:marLeft w:val="0"/>
      <w:marRight w:val="0"/>
      <w:marTop w:val="0"/>
      <w:marBottom w:val="0"/>
      <w:divBdr>
        <w:top w:val="none" w:sz="0" w:space="0" w:color="auto"/>
        <w:left w:val="none" w:sz="0" w:space="0" w:color="auto"/>
        <w:bottom w:val="none" w:sz="0" w:space="0" w:color="auto"/>
        <w:right w:val="none" w:sz="0" w:space="0" w:color="auto"/>
      </w:divBdr>
      <w:divsChild>
        <w:div w:id="1004552799">
          <w:marLeft w:val="0"/>
          <w:marRight w:val="0"/>
          <w:marTop w:val="0"/>
          <w:marBottom w:val="0"/>
          <w:divBdr>
            <w:top w:val="none" w:sz="0" w:space="0" w:color="auto"/>
            <w:left w:val="none" w:sz="0" w:space="0" w:color="auto"/>
            <w:bottom w:val="none" w:sz="0" w:space="0" w:color="auto"/>
            <w:right w:val="none" w:sz="0" w:space="0" w:color="auto"/>
          </w:divBdr>
        </w:div>
        <w:div w:id="1198785145">
          <w:marLeft w:val="0"/>
          <w:marRight w:val="0"/>
          <w:marTop w:val="0"/>
          <w:marBottom w:val="0"/>
          <w:divBdr>
            <w:top w:val="none" w:sz="0" w:space="0" w:color="auto"/>
            <w:left w:val="none" w:sz="0" w:space="0" w:color="auto"/>
            <w:bottom w:val="none" w:sz="0" w:space="0" w:color="auto"/>
            <w:right w:val="none" w:sz="0" w:space="0" w:color="auto"/>
          </w:divBdr>
        </w:div>
        <w:div w:id="1749814193">
          <w:marLeft w:val="0"/>
          <w:marRight w:val="0"/>
          <w:marTop w:val="0"/>
          <w:marBottom w:val="0"/>
          <w:divBdr>
            <w:top w:val="none" w:sz="0" w:space="0" w:color="auto"/>
            <w:left w:val="none" w:sz="0" w:space="0" w:color="auto"/>
            <w:bottom w:val="none" w:sz="0" w:space="0" w:color="auto"/>
            <w:right w:val="none" w:sz="0" w:space="0" w:color="auto"/>
          </w:divBdr>
        </w:div>
        <w:div w:id="2114549508">
          <w:marLeft w:val="0"/>
          <w:marRight w:val="0"/>
          <w:marTop w:val="0"/>
          <w:marBottom w:val="0"/>
          <w:divBdr>
            <w:top w:val="none" w:sz="0" w:space="0" w:color="auto"/>
            <w:left w:val="none" w:sz="0" w:space="0" w:color="auto"/>
            <w:bottom w:val="none" w:sz="0" w:space="0" w:color="auto"/>
            <w:right w:val="none" w:sz="0" w:space="0" w:color="auto"/>
          </w:divBdr>
        </w:div>
        <w:div w:id="126054062">
          <w:marLeft w:val="0"/>
          <w:marRight w:val="0"/>
          <w:marTop w:val="0"/>
          <w:marBottom w:val="0"/>
          <w:divBdr>
            <w:top w:val="none" w:sz="0" w:space="0" w:color="auto"/>
            <w:left w:val="none" w:sz="0" w:space="0" w:color="auto"/>
            <w:bottom w:val="none" w:sz="0" w:space="0" w:color="auto"/>
            <w:right w:val="none" w:sz="0" w:space="0" w:color="auto"/>
          </w:divBdr>
        </w:div>
        <w:div w:id="859011613">
          <w:marLeft w:val="0"/>
          <w:marRight w:val="0"/>
          <w:marTop w:val="0"/>
          <w:marBottom w:val="0"/>
          <w:divBdr>
            <w:top w:val="none" w:sz="0" w:space="0" w:color="auto"/>
            <w:left w:val="none" w:sz="0" w:space="0" w:color="auto"/>
            <w:bottom w:val="none" w:sz="0" w:space="0" w:color="auto"/>
            <w:right w:val="none" w:sz="0" w:space="0" w:color="auto"/>
          </w:divBdr>
        </w:div>
        <w:div w:id="1626765328">
          <w:marLeft w:val="0"/>
          <w:marRight w:val="0"/>
          <w:marTop w:val="0"/>
          <w:marBottom w:val="0"/>
          <w:divBdr>
            <w:top w:val="none" w:sz="0" w:space="0" w:color="auto"/>
            <w:left w:val="none" w:sz="0" w:space="0" w:color="auto"/>
            <w:bottom w:val="none" w:sz="0" w:space="0" w:color="auto"/>
            <w:right w:val="none" w:sz="0" w:space="0" w:color="auto"/>
          </w:divBdr>
        </w:div>
        <w:div w:id="764375322">
          <w:marLeft w:val="0"/>
          <w:marRight w:val="0"/>
          <w:marTop w:val="0"/>
          <w:marBottom w:val="0"/>
          <w:divBdr>
            <w:top w:val="none" w:sz="0" w:space="0" w:color="auto"/>
            <w:left w:val="none" w:sz="0" w:space="0" w:color="auto"/>
            <w:bottom w:val="none" w:sz="0" w:space="0" w:color="auto"/>
            <w:right w:val="none" w:sz="0" w:space="0" w:color="auto"/>
          </w:divBdr>
        </w:div>
        <w:div w:id="378170842">
          <w:marLeft w:val="0"/>
          <w:marRight w:val="0"/>
          <w:marTop w:val="0"/>
          <w:marBottom w:val="0"/>
          <w:divBdr>
            <w:top w:val="none" w:sz="0" w:space="0" w:color="auto"/>
            <w:left w:val="none" w:sz="0" w:space="0" w:color="auto"/>
            <w:bottom w:val="none" w:sz="0" w:space="0" w:color="auto"/>
            <w:right w:val="none" w:sz="0" w:space="0" w:color="auto"/>
          </w:divBdr>
        </w:div>
        <w:div w:id="1803575181">
          <w:marLeft w:val="0"/>
          <w:marRight w:val="0"/>
          <w:marTop w:val="0"/>
          <w:marBottom w:val="0"/>
          <w:divBdr>
            <w:top w:val="none" w:sz="0" w:space="0" w:color="auto"/>
            <w:left w:val="none" w:sz="0" w:space="0" w:color="auto"/>
            <w:bottom w:val="none" w:sz="0" w:space="0" w:color="auto"/>
            <w:right w:val="none" w:sz="0" w:space="0" w:color="auto"/>
          </w:divBdr>
        </w:div>
        <w:div w:id="1265268767">
          <w:marLeft w:val="0"/>
          <w:marRight w:val="0"/>
          <w:marTop w:val="0"/>
          <w:marBottom w:val="0"/>
          <w:divBdr>
            <w:top w:val="none" w:sz="0" w:space="0" w:color="auto"/>
            <w:left w:val="none" w:sz="0" w:space="0" w:color="auto"/>
            <w:bottom w:val="none" w:sz="0" w:space="0" w:color="auto"/>
            <w:right w:val="none" w:sz="0" w:space="0" w:color="auto"/>
          </w:divBdr>
        </w:div>
        <w:div w:id="1828860877">
          <w:marLeft w:val="0"/>
          <w:marRight w:val="0"/>
          <w:marTop w:val="0"/>
          <w:marBottom w:val="0"/>
          <w:divBdr>
            <w:top w:val="none" w:sz="0" w:space="0" w:color="auto"/>
            <w:left w:val="none" w:sz="0" w:space="0" w:color="auto"/>
            <w:bottom w:val="none" w:sz="0" w:space="0" w:color="auto"/>
            <w:right w:val="none" w:sz="0" w:space="0" w:color="auto"/>
          </w:divBdr>
        </w:div>
        <w:div w:id="1354189684">
          <w:marLeft w:val="0"/>
          <w:marRight w:val="0"/>
          <w:marTop w:val="0"/>
          <w:marBottom w:val="0"/>
          <w:divBdr>
            <w:top w:val="none" w:sz="0" w:space="0" w:color="auto"/>
            <w:left w:val="none" w:sz="0" w:space="0" w:color="auto"/>
            <w:bottom w:val="none" w:sz="0" w:space="0" w:color="auto"/>
            <w:right w:val="none" w:sz="0" w:space="0" w:color="auto"/>
          </w:divBdr>
        </w:div>
        <w:div w:id="1010525953">
          <w:marLeft w:val="0"/>
          <w:marRight w:val="0"/>
          <w:marTop w:val="0"/>
          <w:marBottom w:val="0"/>
          <w:divBdr>
            <w:top w:val="none" w:sz="0" w:space="0" w:color="auto"/>
            <w:left w:val="none" w:sz="0" w:space="0" w:color="auto"/>
            <w:bottom w:val="none" w:sz="0" w:space="0" w:color="auto"/>
            <w:right w:val="none" w:sz="0" w:space="0" w:color="auto"/>
          </w:divBdr>
        </w:div>
      </w:divsChild>
    </w:div>
    <w:div w:id="813330943">
      <w:bodyDiv w:val="1"/>
      <w:marLeft w:val="0"/>
      <w:marRight w:val="0"/>
      <w:marTop w:val="0"/>
      <w:marBottom w:val="0"/>
      <w:divBdr>
        <w:top w:val="none" w:sz="0" w:space="0" w:color="auto"/>
        <w:left w:val="none" w:sz="0" w:space="0" w:color="auto"/>
        <w:bottom w:val="none" w:sz="0" w:space="0" w:color="auto"/>
        <w:right w:val="none" w:sz="0" w:space="0" w:color="auto"/>
      </w:divBdr>
    </w:div>
    <w:div w:id="925961267">
      <w:bodyDiv w:val="1"/>
      <w:marLeft w:val="0"/>
      <w:marRight w:val="0"/>
      <w:marTop w:val="0"/>
      <w:marBottom w:val="0"/>
      <w:divBdr>
        <w:top w:val="none" w:sz="0" w:space="0" w:color="auto"/>
        <w:left w:val="none" w:sz="0" w:space="0" w:color="auto"/>
        <w:bottom w:val="none" w:sz="0" w:space="0" w:color="auto"/>
        <w:right w:val="none" w:sz="0" w:space="0" w:color="auto"/>
      </w:divBdr>
      <w:divsChild>
        <w:div w:id="706688294">
          <w:marLeft w:val="0"/>
          <w:marRight w:val="0"/>
          <w:marTop w:val="0"/>
          <w:marBottom w:val="0"/>
          <w:divBdr>
            <w:top w:val="none" w:sz="0" w:space="0" w:color="auto"/>
            <w:left w:val="none" w:sz="0" w:space="0" w:color="auto"/>
            <w:bottom w:val="none" w:sz="0" w:space="0" w:color="auto"/>
            <w:right w:val="none" w:sz="0" w:space="0" w:color="auto"/>
          </w:divBdr>
        </w:div>
        <w:div w:id="74134061">
          <w:marLeft w:val="0"/>
          <w:marRight w:val="0"/>
          <w:marTop w:val="0"/>
          <w:marBottom w:val="0"/>
          <w:divBdr>
            <w:top w:val="none" w:sz="0" w:space="0" w:color="auto"/>
            <w:left w:val="none" w:sz="0" w:space="0" w:color="auto"/>
            <w:bottom w:val="none" w:sz="0" w:space="0" w:color="auto"/>
            <w:right w:val="none" w:sz="0" w:space="0" w:color="auto"/>
          </w:divBdr>
        </w:div>
        <w:div w:id="2083091257">
          <w:marLeft w:val="0"/>
          <w:marRight w:val="0"/>
          <w:marTop w:val="0"/>
          <w:marBottom w:val="0"/>
          <w:divBdr>
            <w:top w:val="none" w:sz="0" w:space="0" w:color="auto"/>
            <w:left w:val="none" w:sz="0" w:space="0" w:color="auto"/>
            <w:bottom w:val="none" w:sz="0" w:space="0" w:color="auto"/>
            <w:right w:val="none" w:sz="0" w:space="0" w:color="auto"/>
          </w:divBdr>
        </w:div>
        <w:div w:id="1979069822">
          <w:marLeft w:val="0"/>
          <w:marRight w:val="0"/>
          <w:marTop w:val="0"/>
          <w:marBottom w:val="0"/>
          <w:divBdr>
            <w:top w:val="none" w:sz="0" w:space="0" w:color="auto"/>
            <w:left w:val="none" w:sz="0" w:space="0" w:color="auto"/>
            <w:bottom w:val="none" w:sz="0" w:space="0" w:color="auto"/>
            <w:right w:val="none" w:sz="0" w:space="0" w:color="auto"/>
          </w:divBdr>
        </w:div>
        <w:div w:id="1175807168">
          <w:marLeft w:val="0"/>
          <w:marRight w:val="0"/>
          <w:marTop w:val="0"/>
          <w:marBottom w:val="0"/>
          <w:divBdr>
            <w:top w:val="none" w:sz="0" w:space="0" w:color="auto"/>
            <w:left w:val="none" w:sz="0" w:space="0" w:color="auto"/>
            <w:bottom w:val="none" w:sz="0" w:space="0" w:color="auto"/>
            <w:right w:val="none" w:sz="0" w:space="0" w:color="auto"/>
          </w:divBdr>
        </w:div>
        <w:div w:id="999121705">
          <w:marLeft w:val="0"/>
          <w:marRight w:val="0"/>
          <w:marTop w:val="0"/>
          <w:marBottom w:val="0"/>
          <w:divBdr>
            <w:top w:val="none" w:sz="0" w:space="0" w:color="auto"/>
            <w:left w:val="none" w:sz="0" w:space="0" w:color="auto"/>
            <w:bottom w:val="none" w:sz="0" w:space="0" w:color="auto"/>
            <w:right w:val="none" w:sz="0" w:space="0" w:color="auto"/>
          </w:divBdr>
        </w:div>
        <w:div w:id="972367170">
          <w:marLeft w:val="0"/>
          <w:marRight w:val="0"/>
          <w:marTop w:val="0"/>
          <w:marBottom w:val="0"/>
          <w:divBdr>
            <w:top w:val="none" w:sz="0" w:space="0" w:color="auto"/>
            <w:left w:val="none" w:sz="0" w:space="0" w:color="auto"/>
            <w:bottom w:val="none" w:sz="0" w:space="0" w:color="auto"/>
            <w:right w:val="none" w:sz="0" w:space="0" w:color="auto"/>
          </w:divBdr>
        </w:div>
        <w:div w:id="1726028408">
          <w:marLeft w:val="0"/>
          <w:marRight w:val="0"/>
          <w:marTop w:val="0"/>
          <w:marBottom w:val="0"/>
          <w:divBdr>
            <w:top w:val="none" w:sz="0" w:space="0" w:color="auto"/>
            <w:left w:val="none" w:sz="0" w:space="0" w:color="auto"/>
            <w:bottom w:val="none" w:sz="0" w:space="0" w:color="auto"/>
            <w:right w:val="none" w:sz="0" w:space="0" w:color="auto"/>
          </w:divBdr>
        </w:div>
        <w:div w:id="1841236272">
          <w:marLeft w:val="0"/>
          <w:marRight w:val="0"/>
          <w:marTop w:val="0"/>
          <w:marBottom w:val="0"/>
          <w:divBdr>
            <w:top w:val="none" w:sz="0" w:space="0" w:color="auto"/>
            <w:left w:val="none" w:sz="0" w:space="0" w:color="auto"/>
            <w:bottom w:val="none" w:sz="0" w:space="0" w:color="auto"/>
            <w:right w:val="none" w:sz="0" w:space="0" w:color="auto"/>
          </w:divBdr>
        </w:div>
        <w:div w:id="1892769938">
          <w:marLeft w:val="0"/>
          <w:marRight w:val="0"/>
          <w:marTop w:val="0"/>
          <w:marBottom w:val="0"/>
          <w:divBdr>
            <w:top w:val="none" w:sz="0" w:space="0" w:color="auto"/>
            <w:left w:val="none" w:sz="0" w:space="0" w:color="auto"/>
            <w:bottom w:val="none" w:sz="0" w:space="0" w:color="auto"/>
            <w:right w:val="none" w:sz="0" w:space="0" w:color="auto"/>
          </w:divBdr>
        </w:div>
        <w:div w:id="1735815792">
          <w:marLeft w:val="0"/>
          <w:marRight w:val="0"/>
          <w:marTop w:val="0"/>
          <w:marBottom w:val="0"/>
          <w:divBdr>
            <w:top w:val="none" w:sz="0" w:space="0" w:color="auto"/>
            <w:left w:val="none" w:sz="0" w:space="0" w:color="auto"/>
            <w:bottom w:val="none" w:sz="0" w:space="0" w:color="auto"/>
            <w:right w:val="none" w:sz="0" w:space="0" w:color="auto"/>
          </w:divBdr>
        </w:div>
        <w:div w:id="1608351332">
          <w:marLeft w:val="0"/>
          <w:marRight w:val="0"/>
          <w:marTop w:val="0"/>
          <w:marBottom w:val="0"/>
          <w:divBdr>
            <w:top w:val="none" w:sz="0" w:space="0" w:color="auto"/>
            <w:left w:val="none" w:sz="0" w:space="0" w:color="auto"/>
            <w:bottom w:val="none" w:sz="0" w:space="0" w:color="auto"/>
            <w:right w:val="none" w:sz="0" w:space="0" w:color="auto"/>
          </w:divBdr>
        </w:div>
        <w:div w:id="2064022262">
          <w:marLeft w:val="0"/>
          <w:marRight w:val="0"/>
          <w:marTop w:val="0"/>
          <w:marBottom w:val="0"/>
          <w:divBdr>
            <w:top w:val="none" w:sz="0" w:space="0" w:color="auto"/>
            <w:left w:val="none" w:sz="0" w:space="0" w:color="auto"/>
            <w:bottom w:val="none" w:sz="0" w:space="0" w:color="auto"/>
            <w:right w:val="none" w:sz="0" w:space="0" w:color="auto"/>
          </w:divBdr>
        </w:div>
        <w:div w:id="1600605404">
          <w:marLeft w:val="0"/>
          <w:marRight w:val="0"/>
          <w:marTop w:val="0"/>
          <w:marBottom w:val="0"/>
          <w:divBdr>
            <w:top w:val="none" w:sz="0" w:space="0" w:color="auto"/>
            <w:left w:val="none" w:sz="0" w:space="0" w:color="auto"/>
            <w:bottom w:val="none" w:sz="0" w:space="0" w:color="auto"/>
            <w:right w:val="none" w:sz="0" w:space="0" w:color="auto"/>
          </w:divBdr>
        </w:div>
      </w:divsChild>
    </w:div>
    <w:div w:id="1107312951">
      <w:bodyDiv w:val="1"/>
      <w:marLeft w:val="0"/>
      <w:marRight w:val="0"/>
      <w:marTop w:val="0"/>
      <w:marBottom w:val="0"/>
      <w:divBdr>
        <w:top w:val="none" w:sz="0" w:space="0" w:color="auto"/>
        <w:left w:val="none" w:sz="0" w:space="0" w:color="auto"/>
        <w:bottom w:val="none" w:sz="0" w:space="0" w:color="auto"/>
        <w:right w:val="none" w:sz="0" w:space="0" w:color="auto"/>
      </w:divBdr>
    </w:div>
    <w:div w:id="1214466413">
      <w:bodyDiv w:val="1"/>
      <w:marLeft w:val="0"/>
      <w:marRight w:val="0"/>
      <w:marTop w:val="0"/>
      <w:marBottom w:val="0"/>
      <w:divBdr>
        <w:top w:val="none" w:sz="0" w:space="0" w:color="auto"/>
        <w:left w:val="none" w:sz="0" w:space="0" w:color="auto"/>
        <w:bottom w:val="none" w:sz="0" w:space="0" w:color="auto"/>
        <w:right w:val="none" w:sz="0" w:space="0" w:color="auto"/>
      </w:divBdr>
    </w:div>
    <w:div w:id="1241791798">
      <w:bodyDiv w:val="1"/>
      <w:marLeft w:val="0"/>
      <w:marRight w:val="0"/>
      <w:marTop w:val="0"/>
      <w:marBottom w:val="0"/>
      <w:divBdr>
        <w:top w:val="none" w:sz="0" w:space="0" w:color="auto"/>
        <w:left w:val="none" w:sz="0" w:space="0" w:color="auto"/>
        <w:bottom w:val="none" w:sz="0" w:space="0" w:color="auto"/>
        <w:right w:val="none" w:sz="0" w:space="0" w:color="auto"/>
      </w:divBdr>
    </w:div>
    <w:div w:id="1273518613">
      <w:bodyDiv w:val="1"/>
      <w:marLeft w:val="0"/>
      <w:marRight w:val="0"/>
      <w:marTop w:val="0"/>
      <w:marBottom w:val="0"/>
      <w:divBdr>
        <w:top w:val="none" w:sz="0" w:space="0" w:color="auto"/>
        <w:left w:val="none" w:sz="0" w:space="0" w:color="auto"/>
        <w:bottom w:val="none" w:sz="0" w:space="0" w:color="auto"/>
        <w:right w:val="none" w:sz="0" w:space="0" w:color="auto"/>
      </w:divBdr>
    </w:div>
    <w:div w:id="1394082118">
      <w:bodyDiv w:val="1"/>
      <w:marLeft w:val="0"/>
      <w:marRight w:val="0"/>
      <w:marTop w:val="0"/>
      <w:marBottom w:val="0"/>
      <w:divBdr>
        <w:top w:val="none" w:sz="0" w:space="0" w:color="auto"/>
        <w:left w:val="none" w:sz="0" w:space="0" w:color="auto"/>
        <w:bottom w:val="none" w:sz="0" w:space="0" w:color="auto"/>
        <w:right w:val="none" w:sz="0" w:space="0" w:color="auto"/>
      </w:divBdr>
    </w:div>
    <w:div w:id="1404454505">
      <w:bodyDiv w:val="1"/>
      <w:marLeft w:val="0"/>
      <w:marRight w:val="0"/>
      <w:marTop w:val="0"/>
      <w:marBottom w:val="0"/>
      <w:divBdr>
        <w:top w:val="none" w:sz="0" w:space="0" w:color="auto"/>
        <w:left w:val="none" w:sz="0" w:space="0" w:color="auto"/>
        <w:bottom w:val="none" w:sz="0" w:space="0" w:color="auto"/>
        <w:right w:val="none" w:sz="0" w:space="0" w:color="auto"/>
      </w:divBdr>
    </w:div>
    <w:div w:id="1477070433">
      <w:bodyDiv w:val="1"/>
      <w:marLeft w:val="0"/>
      <w:marRight w:val="0"/>
      <w:marTop w:val="0"/>
      <w:marBottom w:val="0"/>
      <w:divBdr>
        <w:top w:val="none" w:sz="0" w:space="0" w:color="auto"/>
        <w:left w:val="none" w:sz="0" w:space="0" w:color="auto"/>
        <w:bottom w:val="none" w:sz="0" w:space="0" w:color="auto"/>
        <w:right w:val="none" w:sz="0" w:space="0" w:color="auto"/>
      </w:divBdr>
      <w:divsChild>
        <w:div w:id="2109041746">
          <w:marLeft w:val="0"/>
          <w:marRight w:val="0"/>
          <w:marTop w:val="0"/>
          <w:marBottom w:val="0"/>
          <w:divBdr>
            <w:top w:val="none" w:sz="0" w:space="0" w:color="auto"/>
            <w:left w:val="none" w:sz="0" w:space="0" w:color="auto"/>
            <w:bottom w:val="none" w:sz="0" w:space="0" w:color="auto"/>
            <w:right w:val="none" w:sz="0" w:space="0" w:color="auto"/>
          </w:divBdr>
        </w:div>
        <w:div w:id="888683169">
          <w:marLeft w:val="0"/>
          <w:marRight w:val="0"/>
          <w:marTop w:val="0"/>
          <w:marBottom w:val="0"/>
          <w:divBdr>
            <w:top w:val="none" w:sz="0" w:space="0" w:color="auto"/>
            <w:left w:val="none" w:sz="0" w:space="0" w:color="auto"/>
            <w:bottom w:val="none" w:sz="0" w:space="0" w:color="auto"/>
            <w:right w:val="none" w:sz="0" w:space="0" w:color="auto"/>
          </w:divBdr>
        </w:div>
        <w:div w:id="1154565485">
          <w:marLeft w:val="0"/>
          <w:marRight w:val="0"/>
          <w:marTop w:val="0"/>
          <w:marBottom w:val="0"/>
          <w:divBdr>
            <w:top w:val="none" w:sz="0" w:space="0" w:color="auto"/>
            <w:left w:val="none" w:sz="0" w:space="0" w:color="auto"/>
            <w:bottom w:val="none" w:sz="0" w:space="0" w:color="auto"/>
            <w:right w:val="none" w:sz="0" w:space="0" w:color="auto"/>
          </w:divBdr>
        </w:div>
        <w:div w:id="185675011">
          <w:marLeft w:val="0"/>
          <w:marRight w:val="0"/>
          <w:marTop w:val="0"/>
          <w:marBottom w:val="0"/>
          <w:divBdr>
            <w:top w:val="none" w:sz="0" w:space="0" w:color="auto"/>
            <w:left w:val="none" w:sz="0" w:space="0" w:color="auto"/>
            <w:bottom w:val="none" w:sz="0" w:space="0" w:color="auto"/>
            <w:right w:val="none" w:sz="0" w:space="0" w:color="auto"/>
          </w:divBdr>
        </w:div>
        <w:div w:id="1606763976">
          <w:marLeft w:val="0"/>
          <w:marRight w:val="0"/>
          <w:marTop w:val="0"/>
          <w:marBottom w:val="0"/>
          <w:divBdr>
            <w:top w:val="none" w:sz="0" w:space="0" w:color="auto"/>
            <w:left w:val="none" w:sz="0" w:space="0" w:color="auto"/>
            <w:bottom w:val="none" w:sz="0" w:space="0" w:color="auto"/>
            <w:right w:val="none" w:sz="0" w:space="0" w:color="auto"/>
          </w:divBdr>
        </w:div>
        <w:div w:id="393160681">
          <w:marLeft w:val="0"/>
          <w:marRight w:val="0"/>
          <w:marTop w:val="0"/>
          <w:marBottom w:val="0"/>
          <w:divBdr>
            <w:top w:val="none" w:sz="0" w:space="0" w:color="auto"/>
            <w:left w:val="none" w:sz="0" w:space="0" w:color="auto"/>
            <w:bottom w:val="none" w:sz="0" w:space="0" w:color="auto"/>
            <w:right w:val="none" w:sz="0" w:space="0" w:color="auto"/>
          </w:divBdr>
        </w:div>
        <w:div w:id="959215929">
          <w:marLeft w:val="0"/>
          <w:marRight w:val="0"/>
          <w:marTop w:val="0"/>
          <w:marBottom w:val="0"/>
          <w:divBdr>
            <w:top w:val="none" w:sz="0" w:space="0" w:color="auto"/>
            <w:left w:val="none" w:sz="0" w:space="0" w:color="auto"/>
            <w:bottom w:val="none" w:sz="0" w:space="0" w:color="auto"/>
            <w:right w:val="none" w:sz="0" w:space="0" w:color="auto"/>
          </w:divBdr>
        </w:div>
        <w:div w:id="805927041">
          <w:marLeft w:val="0"/>
          <w:marRight w:val="0"/>
          <w:marTop w:val="0"/>
          <w:marBottom w:val="0"/>
          <w:divBdr>
            <w:top w:val="none" w:sz="0" w:space="0" w:color="auto"/>
            <w:left w:val="none" w:sz="0" w:space="0" w:color="auto"/>
            <w:bottom w:val="none" w:sz="0" w:space="0" w:color="auto"/>
            <w:right w:val="none" w:sz="0" w:space="0" w:color="auto"/>
          </w:divBdr>
        </w:div>
        <w:div w:id="186406365">
          <w:marLeft w:val="0"/>
          <w:marRight w:val="0"/>
          <w:marTop w:val="0"/>
          <w:marBottom w:val="0"/>
          <w:divBdr>
            <w:top w:val="none" w:sz="0" w:space="0" w:color="auto"/>
            <w:left w:val="none" w:sz="0" w:space="0" w:color="auto"/>
            <w:bottom w:val="none" w:sz="0" w:space="0" w:color="auto"/>
            <w:right w:val="none" w:sz="0" w:space="0" w:color="auto"/>
          </w:divBdr>
        </w:div>
        <w:div w:id="403602878">
          <w:marLeft w:val="0"/>
          <w:marRight w:val="0"/>
          <w:marTop w:val="0"/>
          <w:marBottom w:val="0"/>
          <w:divBdr>
            <w:top w:val="none" w:sz="0" w:space="0" w:color="auto"/>
            <w:left w:val="none" w:sz="0" w:space="0" w:color="auto"/>
            <w:bottom w:val="none" w:sz="0" w:space="0" w:color="auto"/>
            <w:right w:val="none" w:sz="0" w:space="0" w:color="auto"/>
          </w:divBdr>
        </w:div>
        <w:div w:id="547424681">
          <w:marLeft w:val="0"/>
          <w:marRight w:val="0"/>
          <w:marTop w:val="0"/>
          <w:marBottom w:val="0"/>
          <w:divBdr>
            <w:top w:val="none" w:sz="0" w:space="0" w:color="auto"/>
            <w:left w:val="none" w:sz="0" w:space="0" w:color="auto"/>
            <w:bottom w:val="none" w:sz="0" w:space="0" w:color="auto"/>
            <w:right w:val="none" w:sz="0" w:space="0" w:color="auto"/>
          </w:divBdr>
        </w:div>
        <w:div w:id="479230630">
          <w:marLeft w:val="0"/>
          <w:marRight w:val="0"/>
          <w:marTop w:val="0"/>
          <w:marBottom w:val="0"/>
          <w:divBdr>
            <w:top w:val="none" w:sz="0" w:space="0" w:color="auto"/>
            <w:left w:val="none" w:sz="0" w:space="0" w:color="auto"/>
            <w:bottom w:val="none" w:sz="0" w:space="0" w:color="auto"/>
            <w:right w:val="none" w:sz="0" w:space="0" w:color="auto"/>
          </w:divBdr>
        </w:div>
        <w:div w:id="1755205465">
          <w:marLeft w:val="0"/>
          <w:marRight w:val="0"/>
          <w:marTop w:val="0"/>
          <w:marBottom w:val="0"/>
          <w:divBdr>
            <w:top w:val="none" w:sz="0" w:space="0" w:color="auto"/>
            <w:left w:val="none" w:sz="0" w:space="0" w:color="auto"/>
            <w:bottom w:val="none" w:sz="0" w:space="0" w:color="auto"/>
            <w:right w:val="none" w:sz="0" w:space="0" w:color="auto"/>
          </w:divBdr>
        </w:div>
        <w:div w:id="891355925">
          <w:marLeft w:val="0"/>
          <w:marRight w:val="0"/>
          <w:marTop w:val="0"/>
          <w:marBottom w:val="0"/>
          <w:divBdr>
            <w:top w:val="none" w:sz="0" w:space="0" w:color="auto"/>
            <w:left w:val="none" w:sz="0" w:space="0" w:color="auto"/>
            <w:bottom w:val="none" w:sz="0" w:space="0" w:color="auto"/>
            <w:right w:val="none" w:sz="0" w:space="0" w:color="auto"/>
          </w:divBdr>
        </w:div>
      </w:divsChild>
    </w:div>
    <w:div w:id="1639605792">
      <w:bodyDiv w:val="1"/>
      <w:marLeft w:val="0"/>
      <w:marRight w:val="0"/>
      <w:marTop w:val="0"/>
      <w:marBottom w:val="0"/>
      <w:divBdr>
        <w:top w:val="none" w:sz="0" w:space="0" w:color="auto"/>
        <w:left w:val="none" w:sz="0" w:space="0" w:color="auto"/>
        <w:bottom w:val="none" w:sz="0" w:space="0" w:color="auto"/>
        <w:right w:val="none" w:sz="0" w:space="0" w:color="auto"/>
      </w:divBdr>
    </w:div>
    <w:div w:id="1729454307">
      <w:bodyDiv w:val="1"/>
      <w:marLeft w:val="0"/>
      <w:marRight w:val="0"/>
      <w:marTop w:val="0"/>
      <w:marBottom w:val="0"/>
      <w:divBdr>
        <w:top w:val="none" w:sz="0" w:space="0" w:color="auto"/>
        <w:left w:val="none" w:sz="0" w:space="0" w:color="auto"/>
        <w:bottom w:val="none" w:sz="0" w:space="0" w:color="auto"/>
        <w:right w:val="none" w:sz="0" w:space="0" w:color="auto"/>
      </w:divBdr>
    </w:div>
    <w:div w:id="1860511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counselor-education-ph-d/" TargetMode="External"/><Relationship Id="rId13" Type="http://schemas.openxmlformats.org/officeDocument/2006/relationships/hyperlink" Target="https://doi-" TargetMode="External"/><Relationship Id="rId18" Type="http://schemas.openxmlformats.org/officeDocument/2006/relationships/hyperlink" Target="http://www.counseling.org/ethic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carnejs@auburn.edu" TargetMode="External"/><Relationship Id="rId12" Type="http://schemas.openxmlformats.org/officeDocument/2006/relationships/hyperlink" Target="https://doi" TargetMode="External"/><Relationship Id="rId17" Type="http://schemas.openxmlformats.org/officeDocument/2006/relationships/hyperlink" Target="https://sites.auburn.edu/admin/universitypolicies/Policies/Forms/Academic.aspx" TargetMode="External"/><Relationship Id="rId2" Type="http://schemas.openxmlformats.org/officeDocument/2006/relationships/styles" Target="styles.xml"/><Relationship Id="rId16" Type="http://schemas.openxmlformats.org/officeDocument/2006/relationships/hyperlink" Target="http://www.counseling.org/ethics" TargetMode="External"/><Relationship Id="rId20" Type="http://schemas.openxmlformats.org/officeDocument/2006/relationships/hyperlink" Target="https://cws.auburn.edu/aum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tes.auburn.edu/admin/universitypolicies/default.aspx" TargetMode="External"/><Relationship Id="rId23" Type="http://schemas.openxmlformats.org/officeDocument/2006/relationships/fontTable" Target="fontTable.xml"/><Relationship Id="rId10" Type="http://schemas.openxmlformats.org/officeDocument/2006/relationships/hyperlink" Target="https://searchebscohostcom.spot.lib.auburn.edu/login.aspx?direct=true&amp;db=ehh&amp;AN=13" TargetMode="External"/><Relationship Id="rId19"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http://www.counseling.org/docs/ethics/2014-aca-code-of-ethics.pdf?sfvrsn=4" TargetMode="External"/><Relationship Id="rId14" Type="http://schemas.openxmlformats.org/officeDocument/2006/relationships/hyperlink" Target="https://aldhr.remote-learner.net/course/index.ph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5011</Words>
  <Characters>28564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Microsoft Word - Final CED Doctoral Handbook Revisions Fall 2011.doc</vt:lpstr>
    </vt:vector>
  </TitlesOfParts>
  <Company>Auburn University</Company>
  <LinksUpToDate>false</LinksUpToDate>
  <CharactersWithSpaces>33508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CED Doctoral Handbook Revisions Fall 2011.doc</dc:title>
  <dc:creator>brownd6</dc:creator>
  <cp:lastModifiedBy>Jamie Carney</cp:lastModifiedBy>
  <cp:revision>2</cp:revision>
  <cp:lastPrinted>2017-01-23T20:29:00Z</cp:lastPrinted>
  <dcterms:created xsi:type="dcterms:W3CDTF">2023-01-08T15:05:00Z</dcterms:created>
  <dcterms:modified xsi:type="dcterms:W3CDTF">2023-01-08T15:05:00Z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2014-01-03T00:00:00Z</vt:filetime>
  </property>
  <property fmtid="{D5CDD505-2E9C-101B-9397-08002B2CF9AE}" pid="3" name="LastSaved">
    <vt:filetime>2014-01-03T00:00:00Z</vt:filetime>
  </property>
</Properties>
</file>