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84E6" w14:textId="544BE3CA" w:rsidR="00660B92" w:rsidRDefault="009178A1" w:rsidP="00D03FBC">
      <w:pPr>
        <w:pStyle w:val="Title"/>
      </w:pPr>
      <w:r>
        <w:rPr>
          <w:noProof/>
          <w:snapToGrid/>
        </w:rPr>
        <w:drawing>
          <wp:anchor distT="0" distB="0" distL="114300" distR="114300" simplePos="0" relativeHeight="251657728" behindDoc="1" locked="0" layoutInCell="1" allowOverlap="1" wp14:anchorId="0939C63E" wp14:editId="61033D19">
            <wp:simplePos x="0" y="0"/>
            <wp:positionH relativeFrom="column">
              <wp:posOffset>2124075</wp:posOffset>
            </wp:positionH>
            <wp:positionV relativeFrom="paragraph">
              <wp:posOffset>-127000</wp:posOffset>
            </wp:positionV>
            <wp:extent cx="1229995" cy="10998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995" cy="1099820"/>
                    </a:xfrm>
                    <a:prstGeom prst="rect">
                      <a:avLst/>
                    </a:prstGeom>
                    <a:noFill/>
                  </pic:spPr>
                </pic:pic>
              </a:graphicData>
            </a:graphic>
            <wp14:sizeRelH relativeFrom="page">
              <wp14:pctWidth>0</wp14:pctWidth>
            </wp14:sizeRelH>
            <wp14:sizeRelV relativeFrom="page">
              <wp14:pctHeight>0</wp14:pctHeight>
            </wp14:sizeRelV>
          </wp:anchor>
        </w:drawing>
      </w:r>
    </w:p>
    <w:p w14:paraId="4BC12C02" w14:textId="4CC22CC1" w:rsidR="00660B92" w:rsidRDefault="00660B92" w:rsidP="00D03FBC">
      <w:pPr>
        <w:pStyle w:val="Title"/>
      </w:pPr>
    </w:p>
    <w:p w14:paraId="503BD4C2" w14:textId="225DFEDB" w:rsidR="00660B92" w:rsidRDefault="00660B92" w:rsidP="00D03FBC">
      <w:pPr>
        <w:pStyle w:val="Title"/>
      </w:pPr>
    </w:p>
    <w:p w14:paraId="0B06CC03" w14:textId="1ECD4843" w:rsidR="00660B92" w:rsidRDefault="00660B92" w:rsidP="00D03FBC">
      <w:pPr>
        <w:pStyle w:val="Title"/>
      </w:pPr>
    </w:p>
    <w:p w14:paraId="4459FC85" w14:textId="4B394D69" w:rsidR="00660B92" w:rsidRDefault="00660B92" w:rsidP="00D03FBC">
      <w:pPr>
        <w:pStyle w:val="Title"/>
      </w:pPr>
    </w:p>
    <w:p w14:paraId="705B9FD7" w14:textId="060FEE20" w:rsidR="00660B92" w:rsidRDefault="00660B92" w:rsidP="00D03FBC">
      <w:pPr>
        <w:pStyle w:val="Title"/>
      </w:pPr>
    </w:p>
    <w:p w14:paraId="2C2EEE35" w14:textId="1F754404" w:rsidR="00660B92" w:rsidRDefault="00660B92" w:rsidP="00D03FBC">
      <w:pPr>
        <w:pStyle w:val="Title"/>
      </w:pPr>
    </w:p>
    <w:p w14:paraId="4909773C" w14:textId="0D07AE00" w:rsidR="00E375F4" w:rsidRDefault="00E375F4" w:rsidP="00D03FBC">
      <w:pPr>
        <w:pStyle w:val="Title"/>
      </w:pPr>
      <w:r w:rsidRPr="00E375F4">
        <w:t>AUBURN UNIVERSITY</w:t>
      </w:r>
    </w:p>
    <w:p w14:paraId="5DAE5C7D" w14:textId="77777777" w:rsidR="00D876FD" w:rsidRDefault="00D876FD" w:rsidP="00D03FBC">
      <w:pPr>
        <w:pStyle w:val="Title"/>
      </w:pPr>
    </w:p>
    <w:p w14:paraId="7AAAEBB8" w14:textId="142EC704" w:rsidR="00D876FD" w:rsidRDefault="00D876FD" w:rsidP="00D03FBC">
      <w:pPr>
        <w:pStyle w:val="Title"/>
      </w:pPr>
      <w:r>
        <w:t>COLLEGE OF EDUCATION</w:t>
      </w:r>
    </w:p>
    <w:p w14:paraId="53DDB765" w14:textId="77777777" w:rsidR="00660B92" w:rsidRPr="00E375F4" w:rsidRDefault="00660B92" w:rsidP="00D03FBC">
      <w:pPr>
        <w:pStyle w:val="Title"/>
      </w:pPr>
    </w:p>
    <w:p w14:paraId="33526383" w14:textId="15DB2E7F" w:rsidR="00E375F4" w:rsidRDefault="00E375F4" w:rsidP="00D03FBC">
      <w:pPr>
        <w:pStyle w:val="Title"/>
      </w:pPr>
      <w:r w:rsidRPr="00E375F4">
        <w:t>COURSE SYLLABUS</w:t>
      </w:r>
    </w:p>
    <w:p w14:paraId="14936DDE" w14:textId="77777777" w:rsidR="00004CFC" w:rsidRPr="00E375F4" w:rsidRDefault="00004CFC" w:rsidP="00D03FBC">
      <w:pPr>
        <w:pStyle w:val="Title"/>
      </w:pPr>
    </w:p>
    <w:p w14:paraId="286A6A93" w14:textId="77777777" w:rsidR="006A06E0" w:rsidRPr="00E375F4" w:rsidRDefault="006A06E0" w:rsidP="00D03FBC">
      <w:pPr>
        <w:pStyle w:val="Title"/>
        <w:rPr>
          <w:sz w:val="10"/>
          <w:szCs w:val="10"/>
        </w:rPr>
      </w:pPr>
    </w:p>
    <w:p w14:paraId="02313EA7" w14:textId="77777777" w:rsidR="00D03FBC" w:rsidRPr="00E375F4" w:rsidRDefault="00D03FBC" w:rsidP="00D03FBC">
      <w:pPr>
        <w:pStyle w:val="Title"/>
        <w:jc w:val="left"/>
        <w:rPr>
          <w:rStyle w:val="Strong"/>
          <w:b/>
          <w:bCs w:val="0"/>
          <w:color w:val="333333"/>
          <w:sz w:val="10"/>
          <w:szCs w:val="10"/>
          <w:bdr w:val="none" w:sz="0" w:space="0" w:color="auto" w:frame="1"/>
          <w:shd w:val="clear" w:color="auto" w:fill="FFFFFF"/>
        </w:rPr>
      </w:pPr>
    </w:p>
    <w:p w14:paraId="21A7541E" w14:textId="77777777" w:rsidR="009A0419" w:rsidRPr="00E375F4" w:rsidRDefault="009A0419" w:rsidP="009A0419">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bCs/>
          <w:szCs w:val="24"/>
        </w:rPr>
      </w:pPr>
      <w:r w:rsidRPr="009A0419">
        <w:rPr>
          <w:b/>
          <w:bCs/>
          <w:szCs w:val="24"/>
        </w:rPr>
        <w:t>Course Title</w:t>
      </w:r>
      <w:r w:rsidRPr="009A0419">
        <w:rPr>
          <w:bCs/>
          <w:szCs w:val="24"/>
        </w:rPr>
        <w:t>:</w:t>
      </w:r>
      <w:r w:rsidRPr="009A0419">
        <w:rPr>
          <w:bCs/>
          <w:szCs w:val="24"/>
        </w:rPr>
        <w:tab/>
      </w:r>
      <w:r w:rsidRPr="009A0419">
        <w:rPr>
          <w:bCs/>
          <w:szCs w:val="24"/>
        </w:rPr>
        <w:tab/>
      </w:r>
      <w:r w:rsidRPr="00E375F4">
        <w:rPr>
          <w:szCs w:val="24"/>
        </w:rPr>
        <w:t>Design and Analysis in Education</w:t>
      </w:r>
      <w:r w:rsidRPr="00E375F4">
        <w:rPr>
          <w:b/>
          <w:bCs/>
          <w:szCs w:val="24"/>
        </w:rPr>
        <w:t xml:space="preserve"> </w:t>
      </w:r>
      <w:r w:rsidRPr="00E375F4">
        <w:rPr>
          <w:szCs w:val="24"/>
        </w:rPr>
        <w:t>I</w:t>
      </w:r>
    </w:p>
    <w:p w14:paraId="1EBCF9C3" w14:textId="384455A7" w:rsid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szCs w:val="24"/>
        </w:rPr>
      </w:pPr>
      <w:r w:rsidRPr="009A0419">
        <w:rPr>
          <w:b/>
          <w:bCs/>
          <w:szCs w:val="24"/>
        </w:rPr>
        <w:t>Course Number:</w:t>
      </w:r>
      <w:r w:rsidRPr="009A0419">
        <w:rPr>
          <w:bCs/>
          <w:szCs w:val="24"/>
        </w:rPr>
        <w:tab/>
      </w:r>
      <w:r w:rsidRPr="00E375F4">
        <w:rPr>
          <w:szCs w:val="24"/>
        </w:rPr>
        <w:t>ERMA 7300</w:t>
      </w:r>
    </w:p>
    <w:p w14:paraId="2D3C72B5" w14:textId="7AFDFAC4" w:rsidR="009A0419" w:rsidRP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
          <w:bCs/>
          <w:szCs w:val="24"/>
        </w:rPr>
      </w:pPr>
      <w:r>
        <w:rPr>
          <w:b/>
          <w:bCs/>
          <w:szCs w:val="24"/>
        </w:rPr>
        <w:t>Section:</w:t>
      </w:r>
      <w:r>
        <w:rPr>
          <w:b/>
          <w:bCs/>
          <w:szCs w:val="24"/>
        </w:rPr>
        <w:tab/>
      </w:r>
      <w:r>
        <w:rPr>
          <w:b/>
          <w:bCs/>
          <w:szCs w:val="24"/>
        </w:rPr>
        <w:tab/>
      </w:r>
      <w:r>
        <w:rPr>
          <w:szCs w:val="24"/>
        </w:rPr>
        <w:t>11754 | 001</w:t>
      </w:r>
    </w:p>
    <w:p w14:paraId="1A041081" w14:textId="21D3F435" w:rsidR="009A0419" w:rsidRP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Cs/>
          <w:szCs w:val="24"/>
        </w:rPr>
      </w:pPr>
      <w:r w:rsidRPr="009A0419">
        <w:rPr>
          <w:b/>
          <w:bCs/>
          <w:szCs w:val="24"/>
        </w:rPr>
        <w:t>Instructor:</w:t>
      </w:r>
      <w:r w:rsidRPr="009A0419">
        <w:rPr>
          <w:bCs/>
          <w:szCs w:val="24"/>
        </w:rPr>
        <w:tab/>
      </w:r>
      <w:r w:rsidRPr="009A0419">
        <w:rPr>
          <w:bCs/>
          <w:szCs w:val="24"/>
        </w:rPr>
        <w:tab/>
        <w:t>Dr. Abbygail Langham</w:t>
      </w:r>
    </w:p>
    <w:p w14:paraId="28F9ED9F" w14:textId="2422D0CF" w:rsidR="009A0419" w:rsidRP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Cs/>
          <w:szCs w:val="24"/>
        </w:rPr>
      </w:pPr>
      <w:r w:rsidRPr="009A0419">
        <w:rPr>
          <w:b/>
          <w:bCs/>
          <w:szCs w:val="24"/>
        </w:rPr>
        <w:t>Program:</w:t>
      </w:r>
      <w:r w:rsidRPr="009A0419">
        <w:rPr>
          <w:bCs/>
          <w:szCs w:val="24"/>
        </w:rPr>
        <w:tab/>
      </w:r>
      <w:r w:rsidRPr="009A0419">
        <w:rPr>
          <w:bCs/>
          <w:szCs w:val="24"/>
        </w:rPr>
        <w:tab/>
      </w:r>
      <w:r>
        <w:rPr>
          <w:bCs/>
          <w:szCs w:val="24"/>
        </w:rPr>
        <w:t>Educational Research Methods &amp; Analysis (ERMA)</w:t>
      </w:r>
    </w:p>
    <w:p w14:paraId="171DAE8D" w14:textId="1A5DCAC9" w:rsidR="009A0419" w:rsidRP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Cs/>
          <w:szCs w:val="24"/>
        </w:rPr>
      </w:pPr>
      <w:r w:rsidRPr="009A0419">
        <w:rPr>
          <w:b/>
          <w:bCs/>
          <w:szCs w:val="24"/>
        </w:rPr>
        <w:t xml:space="preserve">Department: </w:t>
      </w:r>
      <w:r w:rsidRPr="009A0419">
        <w:rPr>
          <w:b/>
          <w:bCs/>
          <w:szCs w:val="24"/>
        </w:rPr>
        <w:tab/>
      </w:r>
      <w:r w:rsidRPr="009A0419">
        <w:rPr>
          <w:b/>
          <w:bCs/>
          <w:szCs w:val="24"/>
        </w:rPr>
        <w:tab/>
      </w:r>
      <w:r w:rsidRPr="009A0419">
        <w:rPr>
          <w:bCs/>
          <w:szCs w:val="24"/>
        </w:rPr>
        <w:t>Educational Foundations, Leadership, and Technology</w:t>
      </w:r>
    </w:p>
    <w:p w14:paraId="798D7913" w14:textId="600F3413" w:rsidR="009A0419" w:rsidRPr="009A0419" w:rsidRDefault="009A0419" w:rsidP="009A0419">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Cs w:val="24"/>
        </w:rPr>
      </w:pPr>
      <w:r>
        <w:rPr>
          <w:b/>
          <w:bCs/>
          <w:szCs w:val="24"/>
        </w:rPr>
        <w:t>Semester:</w:t>
      </w:r>
      <w:r>
        <w:rPr>
          <w:b/>
          <w:bCs/>
          <w:szCs w:val="24"/>
        </w:rPr>
        <w:tab/>
      </w:r>
      <w:r>
        <w:rPr>
          <w:b/>
          <w:bCs/>
          <w:szCs w:val="24"/>
        </w:rPr>
        <w:tab/>
      </w:r>
      <w:r>
        <w:rPr>
          <w:szCs w:val="24"/>
        </w:rPr>
        <w:t>Spring 2023</w:t>
      </w:r>
    </w:p>
    <w:p w14:paraId="08E121AF" w14:textId="1E7E97AD" w:rsidR="009A0419" w:rsidRPr="00E375F4" w:rsidRDefault="009A0419" w:rsidP="009A0419">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Cs w:val="24"/>
        </w:rPr>
      </w:pPr>
      <w:r w:rsidRPr="009A0419">
        <w:rPr>
          <w:b/>
          <w:bCs/>
          <w:szCs w:val="24"/>
        </w:rPr>
        <w:t xml:space="preserve">Credit Hours:   </w:t>
      </w:r>
      <w:r w:rsidRPr="009A0419">
        <w:rPr>
          <w:b/>
          <w:bCs/>
          <w:szCs w:val="24"/>
        </w:rPr>
        <w:tab/>
      </w:r>
      <w:r w:rsidRPr="009A0419">
        <w:rPr>
          <w:bCs/>
          <w:szCs w:val="24"/>
        </w:rPr>
        <w:t>3 semester hours</w:t>
      </w:r>
      <w:r>
        <w:rPr>
          <w:bCs/>
          <w:szCs w:val="24"/>
        </w:rPr>
        <w:t xml:space="preserve"> </w:t>
      </w:r>
      <w:r w:rsidRPr="00E375F4">
        <w:rPr>
          <w:szCs w:val="24"/>
        </w:rPr>
        <w:t>(Graduate)</w:t>
      </w:r>
    </w:p>
    <w:p w14:paraId="610EB9CA" w14:textId="77777777" w:rsidR="00B26FE3"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Cs/>
          <w:szCs w:val="24"/>
        </w:rPr>
      </w:pPr>
      <w:r w:rsidRPr="009A0419">
        <w:rPr>
          <w:b/>
          <w:bCs/>
          <w:szCs w:val="24"/>
        </w:rPr>
        <w:t>Class Meetings:</w:t>
      </w:r>
      <w:r w:rsidRPr="009A0419">
        <w:rPr>
          <w:b/>
          <w:bCs/>
          <w:szCs w:val="24"/>
        </w:rPr>
        <w:tab/>
      </w:r>
      <w:r>
        <w:rPr>
          <w:bCs/>
          <w:szCs w:val="24"/>
        </w:rPr>
        <w:t>Tuesdays, 5:00-7:50 pm, Haley Center 3430</w:t>
      </w:r>
    </w:p>
    <w:p w14:paraId="3B1D5AFA" w14:textId="56B4A3CC" w:rsidR="009A0419" w:rsidRP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Cs/>
          <w:szCs w:val="24"/>
        </w:rPr>
      </w:pPr>
      <w:r w:rsidRPr="009A0419">
        <w:rPr>
          <w:b/>
          <w:bCs/>
          <w:szCs w:val="24"/>
        </w:rPr>
        <w:t xml:space="preserve">Canvas </w:t>
      </w:r>
      <w:r w:rsidR="00F7178E">
        <w:rPr>
          <w:b/>
          <w:bCs/>
          <w:szCs w:val="24"/>
        </w:rPr>
        <w:t>S</w:t>
      </w:r>
      <w:r w:rsidRPr="009A0419">
        <w:rPr>
          <w:b/>
          <w:bCs/>
          <w:szCs w:val="24"/>
        </w:rPr>
        <w:t>ite:</w:t>
      </w:r>
      <w:r w:rsidRPr="009A0419">
        <w:rPr>
          <w:bCs/>
          <w:szCs w:val="24"/>
        </w:rPr>
        <w:tab/>
      </w:r>
      <w:r w:rsidRPr="009A0419">
        <w:rPr>
          <w:bCs/>
          <w:szCs w:val="24"/>
        </w:rPr>
        <w:tab/>
        <w:t>auburn.instructure.com</w:t>
      </w:r>
    </w:p>
    <w:p w14:paraId="7038049B" w14:textId="77777777" w:rsidR="009A0419" w:rsidRP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Cs/>
          <w:szCs w:val="24"/>
        </w:rPr>
      </w:pPr>
      <w:r w:rsidRPr="009A0419">
        <w:rPr>
          <w:b/>
          <w:bCs/>
          <w:szCs w:val="24"/>
        </w:rPr>
        <w:t>Office:</w:t>
      </w:r>
      <w:r w:rsidRPr="009A0419">
        <w:rPr>
          <w:b/>
          <w:bCs/>
          <w:szCs w:val="24"/>
        </w:rPr>
        <w:tab/>
      </w:r>
      <w:r w:rsidRPr="009A0419">
        <w:rPr>
          <w:bCs/>
          <w:szCs w:val="24"/>
        </w:rPr>
        <w:tab/>
      </w:r>
      <w:r w:rsidRPr="009A0419">
        <w:rPr>
          <w:bCs/>
          <w:szCs w:val="24"/>
        </w:rPr>
        <w:tab/>
        <w:t xml:space="preserve">Melton Student Center Suite 1203, phone (334) 844-8610                                     </w:t>
      </w:r>
    </w:p>
    <w:p w14:paraId="30159BB5" w14:textId="77777777" w:rsidR="009A0419" w:rsidRP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Cs/>
          <w:szCs w:val="24"/>
        </w:rPr>
      </w:pPr>
      <w:r w:rsidRPr="009A0419">
        <w:rPr>
          <w:b/>
          <w:bCs/>
          <w:szCs w:val="24"/>
        </w:rPr>
        <w:t>Office Hours:</w:t>
      </w:r>
      <w:r w:rsidRPr="009A0419">
        <w:rPr>
          <w:bCs/>
          <w:szCs w:val="24"/>
        </w:rPr>
        <w:tab/>
      </w:r>
      <w:r w:rsidRPr="009A0419">
        <w:rPr>
          <w:bCs/>
          <w:szCs w:val="24"/>
        </w:rPr>
        <w:tab/>
        <w:t xml:space="preserve">By appointment </w:t>
      </w:r>
    </w:p>
    <w:p w14:paraId="480329B9" w14:textId="77777777" w:rsidR="009A0419" w:rsidRP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Cs/>
          <w:szCs w:val="24"/>
        </w:rPr>
      </w:pPr>
      <w:r w:rsidRPr="009A0419">
        <w:rPr>
          <w:b/>
          <w:bCs/>
          <w:szCs w:val="24"/>
        </w:rPr>
        <w:t>E-mail:</w:t>
      </w:r>
      <w:r w:rsidRPr="009A0419">
        <w:rPr>
          <w:bCs/>
          <w:szCs w:val="24"/>
        </w:rPr>
        <w:tab/>
      </w:r>
      <w:r w:rsidRPr="009A0419">
        <w:rPr>
          <w:bCs/>
          <w:szCs w:val="24"/>
        </w:rPr>
        <w:tab/>
        <w:t>langhat@auburn.edu</w:t>
      </w:r>
    </w:p>
    <w:p w14:paraId="40DA5588" w14:textId="77777777" w:rsid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
          <w:bCs/>
          <w:szCs w:val="24"/>
        </w:rPr>
      </w:pPr>
      <w:r w:rsidRPr="009A0419">
        <w:rPr>
          <w:b/>
          <w:bCs/>
          <w:szCs w:val="24"/>
        </w:rPr>
        <w:t>Prerequisites:</w:t>
      </w:r>
      <w:r w:rsidRPr="009A0419">
        <w:rPr>
          <w:b/>
          <w:bCs/>
          <w:szCs w:val="24"/>
        </w:rPr>
        <w:tab/>
      </w:r>
      <w:r w:rsidRPr="009A0419">
        <w:rPr>
          <w:bCs/>
          <w:szCs w:val="24"/>
        </w:rPr>
        <w:tab/>
      </w:r>
      <w:r w:rsidRPr="00E375F4">
        <w:rPr>
          <w:szCs w:val="24"/>
        </w:rPr>
        <w:t>ERMA 7200 or Equivalent</w:t>
      </w:r>
      <w:r w:rsidRPr="009A0419">
        <w:rPr>
          <w:b/>
          <w:bCs/>
          <w:szCs w:val="24"/>
        </w:rPr>
        <w:t xml:space="preserve"> </w:t>
      </w:r>
    </w:p>
    <w:p w14:paraId="75165943" w14:textId="0B687197" w:rsidR="009A0419" w:rsidRPr="009A0419" w:rsidRDefault="009A0419" w:rsidP="009A0419">
      <w:pPr>
        <w:widowControl/>
        <w:tabs>
          <w:tab w:val="left" w:pos="0"/>
          <w:tab w:val="left" w:pos="754"/>
          <w:tab w:val="left" w:pos="1440"/>
          <w:tab w:val="left" w:pos="2014"/>
          <w:tab w:val="left" w:pos="2734"/>
          <w:tab w:val="left" w:pos="3600"/>
          <w:tab w:val="left" w:pos="4320"/>
          <w:tab w:val="left" w:pos="5040"/>
          <w:tab w:val="left" w:pos="5760"/>
          <w:tab w:val="left" w:pos="6480"/>
          <w:tab w:val="left" w:pos="7200"/>
          <w:tab w:val="left" w:pos="7920"/>
          <w:tab w:val="left" w:pos="8640"/>
          <w:tab w:val="left" w:pos="9360"/>
        </w:tabs>
        <w:rPr>
          <w:bCs/>
          <w:szCs w:val="24"/>
        </w:rPr>
      </w:pPr>
      <w:r w:rsidRPr="009A0419">
        <w:rPr>
          <w:b/>
          <w:bCs/>
          <w:szCs w:val="24"/>
        </w:rPr>
        <w:t>Corequisite:</w:t>
      </w:r>
      <w:r w:rsidRPr="009A0419">
        <w:rPr>
          <w:bCs/>
          <w:szCs w:val="24"/>
        </w:rPr>
        <w:tab/>
      </w:r>
      <w:r w:rsidRPr="009A0419">
        <w:rPr>
          <w:bCs/>
          <w:szCs w:val="24"/>
        </w:rPr>
        <w:tab/>
        <w:t>None</w:t>
      </w:r>
    </w:p>
    <w:p w14:paraId="4FCF1001" w14:textId="77777777" w:rsidR="009A0419" w:rsidRDefault="009A0419" w:rsidP="00176E2D">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rPr>
          <w:bCs/>
          <w:szCs w:val="24"/>
        </w:rPr>
      </w:pPr>
    </w:p>
    <w:p w14:paraId="593362AE" w14:textId="55C75CAA" w:rsidR="009D6801" w:rsidRPr="001F37D9" w:rsidRDefault="009D6801" w:rsidP="009D6801">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rPr>
          <w:b/>
        </w:rPr>
        <w:t>DATE SYLLABUS PREPARED:</w:t>
      </w:r>
      <w:r w:rsidRPr="001F37D9">
        <w:t xml:space="preserve">  </w:t>
      </w:r>
      <w:r>
        <w:t>January 17, 2023</w:t>
      </w:r>
    </w:p>
    <w:p w14:paraId="09C82FCD" w14:textId="77777777" w:rsidR="00EA70DD" w:rsidRDefault="00EA70DD" w:rsidP="0073524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Cs w:val="24"/>
        </w:rPr>
      </w:pPr>
    </w:p>
    <w:p w14:paraId="6735C3AD" w14:textId="0B978F0D" w:rsidR="00B673D3" w:rsidRDefault="0014719D" w:rsidP="00B673D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Cs w:val="24"/>
        </w:rPr>
      </w:pPr>
      <w:r>
        <w:rPr>
          <w:b/>
          <w:szCs w:val="24"/>
        </w:rPr>
        <w:t>INSTRUCTOR</w:t>
      </w:r>
      <w:r w:rsidR="006256C6" w:rsidRPr="00E375F4">
        <w:rPr>
          <w:b/>
          <w:szCs w:val="24"/>
        </w:rPr>
        <w:t>:</w:t>
      </w:r>
      <w:r w:rsidR="006256C6" w:rsidRPr="00E375F4">
        <w:rPr>
          <w:b/>
          <w:szCs w:val="24"/>
        </w:rPr>
        <w:tab/>
      </w:r>
    </w:p>
    <w:tbl>
      <w:tblPr>
        <w:tblW w:w="0" w:type="auto"/>
        <w:tblInd w:w="1260" w:type="dxa"/>
        <w:tblLook w:val="04A0" w:firstRow="1" w:lastRow="0" w:firstColumn="1" w:lastColumn="0" w:noHBand="0" w:noVBand="1"/>
      </w:tblPr>
      <w:tblGrid>
        <w:gridCol w:w="3691"/>
        <w:gridCol w:w="3689"/>
      </w:tblGrid>
      <w:tr w:rsidR="00B673D3" w14:paraId="6B0276AB" w14:textId="77777777">
        <w:tc>
          <w:tcPr>
            <w:tcW w:w="4428" w:type="dxa"/>
            <w:shd w:val="clear" w:color="auto" w:fill="auto"/>
          </w:tcPr>
          <w:p w14:paraId="0DB4CC50" w14:textId="77777777" w:rsidR="00B673D3" w:rsidRDefault="00B673D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r>
              <w:rPr>
                <w:bCs/>
                <w:szCs w:val="24"/>
              </w:rPr>
              <w:t xml:space="preserve">Dr. Abbygail T. Langham </w:t>
            </w:r>
          </w:p>
          <w:p w14:paraId="6C0ECEB5" w14:textId="3418404B" w:rsidR="00B673D3" w:rsidRDefault="009178A1">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Cs w:val="24"/>
              </w:rPr>
            </w:pPr>
            <w:hyperlink r:id="rId9" w:history="1">
              <w:r w:rsidR="00B673D3">
                <w:rPr>
                  <w:rStyle w:val="Hyperlink"/>
                  <w:szCs w:val="24"/>
                </w:rPr>
                <w:t>langhat@auburn.edu</w:t>
              </w:r>
            </w:hyperlink>
            <w:r w:rsidR="00B673D3">
              <w:rPr>
                <w:szCs w:val="24"/>
              </w:rPr>
              <w:t xml:space="preserve">  </w:t>
            </w:r>
          </w:p>
          <w:p w14:paraId="420189AE" w14:textId="0F1CF80F" w:rsidR="00B673D3" w:rsidRDefault="00B673D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Cs w:val="24"/>
              </w:rPr>
            </w:pPr>
            <w:r>
              <w:rPr>
                <w:bCs/>
                <w:szCs w:val="24"/>
              </w:rPr>
              <w:t>(</w:t>
            </w:r>
            <w:r>
              <w:rPr>
                <w:szCs w:val="24"/>
              </w:rPr>
              <w:t>334) 844-8610</w:t>
            </w:r>
          </w:p>
        </w:tc>
        <w:tc>
          <w:tcPr>
            <w:tcW w:w="4428" w:type="dxa"/>
            <w:shd w:val="clear" w:color="auto" w:fill="auto"/>
          </w:tcPr>
          <w:p w14:paraId="500BAD41" w14:textId="1178E416" w:rsidR="00B673D3" w:rsidRDefault="009178A1">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szCs w:val="24"/>
              </w:rPr>
            </w:pPr>
            <w:r>
              <w:rPr>
                <w:noProof/>
              </w:rPr>
              <w:drawing>
                <wp:inline distT="0" distB="0" distL="0" distR="0" wp14:anchorId="78134A69" wp14:editId="279EC85A">
                  <wp:extent cx="1266825"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tc>
      </w:tr>
    </w:tbl>
    <w:p w14:paraId="13AAF47F" w14:textId="367FFDBB" w:rsidR="00B673D3" w:rsidRDefault="00B673D3" w:rsidP="00CE4080">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ind w:left="1260" w:firstLine="180"/>
        <w:rPr>
          <w:szCs w:val="24"/>
        </w:rPr>
      </w:pPr>
    </w:p>
    <w:p w14:paraId="57229DF7" w14:textId="23DBFB9D" w:rsidR="009A0282" w:rsidRDefault="00CE4080" w:rsidP="00CE4080">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ind w:left="1260" w:firstLine="180"/>
        <w:rPr>
          <w:szCs w:val="24"/>
        </w:rPr>
      </w:pPr>
      <w:r>
        <w:rPr>
          <w:szCs w:val="24"/>
        </w:rPr>
        <w:lastRenderedPageBreak/>
        <w:t xml:space="preserve">                                          </w:t>
      </w:r>
      <w:r w:rsidR="00430805" w:rsidRPr="00E375F4">
        <w:rPr>
          <w:szCs w:val="24"/>
        </w:rPr>
        <w:t xml:space="preserve"> </w:t>
      </w:r>
      <w:r>
        <w:rPr>
          <w:szCs w:val="24"/>
        </w:rPr>
        <w:t xml:space="preserve"> </w:t>
      </w:r>
    </w:p>
    <w:p w14:paraId="71DDD481" w14:textId="48DE2968" w:rsidR="00D36EA8" w:rsidRDefault="00E308A6" w:rsidP="00AD5F75">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240"/>
        <w:rPr>
          <w:szCs w:val="24"/>
        </w:rPr>
      </w:pPr>
      <w:r w:rsidRPr="003A2A6A">
        <w:rPr>
          <w:b/>
          <w:bCs/>
          <w:szCs w:val="24"/>
        </w:rPr>
        <w:t>Bio:</w:t>
      </w:r>
      <w:r w:rsidRPr="003A2A6A">
        <w:rPr>
          <w:szCs w:val="24"/>
        </w:rPr>
        <w:t xml:space="preserve"> </w:t>
      </w:r>
      <w:r w:rsidR="00AD5F75" w:rsidRPr="003A2A6A">
        <w:rPr>
          <w:szCs w:val="24"/>
        </w:rPr>
        <w:t>Dr. Abby Langham is the inaugural Director of</w:t>
      </w:r>
      <w:hyperlink r:id="rId11" w:history="1">
        <w:r w:rsidR="00AD5F75" w:rsidRPr="003A2A6A">
          <w:rPr>
            <w:rStyle w:val="Hyperlink"/>
            <w:szCs w:val="24"/>
          </w:rPr>
          <w:t xml:space="preserve"> </w:t>
        </w:r>
      </w:hyperlink>
      <w:hyperlink r:id="rId12" w:history="1">
        <w:r w:rsidR="00AD5F75" w:rsidRPr="003A2A6A">
          <w:rPr>
            <w:rStyle w:val="Hyperlink"/>
            <w:szCs w:val="24"/>
          </w:rPr>
          <w:t>Assessment &amp; Strategic Planning</w:t>
        </w:r>
      </w:hyperlink>
      <w:r w:rsidR="00AD5F75" w:rsidRPr="003A2A6A">
        <w:rPr>
          <w:szCs w:val="24"/>
        </w:rPr>
        <w:t xml:space="preserve"> in Student Affairs at Auburn University (AU), a position she has held since 2013. Dr. Langham came to AU as an institutional researcher from the University of Alabama at Birmingham (UAB), the same institution where she completed her Ph.D. in Educational Leadership in 2012. She has also worked at the University of Pennsylvania’s Penn Center for Educational Leadership. In addition, Dr. Langham earned a B.A. in History and a M.A. in Public Administration from Auburn University. </w:t>
      </w:r>
      <w:r w:rsidR="00C336E3">
        <w:rPr>
          <w:szCs w:val="24"/>
        </w:rPr>
        <w:t>She is a member of the Leadership Lee County class of 2023</w:t>
      </w:r>
      <w:r w:rsidR="00980272">
        <w:rPr>
          <w:szCs w:val="24"/>
        </w:rPr>
        <w:t>, representing Student Affairs at Auburn University</w:t>
      </w:r>
      <w:r w:rsidR="00C336E3">
        <w:rPr>
          <w:szCs w:val="24"/>
        </w:rPr>
        <w:t>. Dr. Langham</w:t>
      </w:r>
      <w:r w:rsidR="00AD5F75" w:rsidRPr="003A2A6A">
        <w:rPr>
          <w:szCs w:val="24"/>
        </w:rPr>
        <w:t xml:space="preserve"> served as a Board member and President of NASPA-AL, was elected as NASPA’s Womxn in Student Affairs Knowledge Community Co-Chair Elect in 2022, and was recognized with NASPA-AL’s Outstanding Service to Region III Award in 2020. She was the recipient of the Campus Labs (now Anthology) All-Star Award in 2017 for creating a sustainable culture of assessment. Dr. Langham regularly contributes to her field through presentations and publications. She also enjoys teaching graduate students in the Department of Educational Foundations, Leadership, and Technology within AU’s College of Education. In addition to her director position and teaching responsibilities, Dr. Langham is often called on to lead assessment and strategic planning activities both at her current institution and beyond. Dr. Langham resides in Auburn, AL with her husband and their two daughters. </w:t>
      </w:r>
      <w:r w:rsidR="00C336E3">
        <w:rPr>
          <w:szCs w:val="24"/>
        </w:rPr>
        <w:t xml:space="preserve"> </w:t>
      </w:r>
    </w:p>
    <w:p w14:paraId="5D8EB513" w14:textId="4165F3F2" w:rsidR="0014179F" w:rsidRPr="001F37D9" w:rsidRDefault="0014179F" w:rsidP="00141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F37D9">
        <w:rPr>
          <w:b/>
        </w:rPr>
        <w:t>AUBURN UNIVERSITY COLLEGE OF EDUCATION VISION STATEMENT:</w:t>
      </w:r>
      <w:r>
        <w:rPr>
          <w:b/>
        </w:rPr>
        <w:t xml:space="preserve"> </w:t>
      </w:r>
      <w:r w:rsidRPr="0014179F">
        <w:rPr>
          <w:bCs/>
        </w:rPr>
        <w:t>O</w:t>
      </w:r>
      <w:r w:rsidRPr="001F37D9">
        <w:t>ur vision is one of transformation. We strive to be and prepare agents of change. We seek to establish and work collaboratively within socially responsive learning communities that value the mosaic of a diverse society. Our vision includes engaging in the continuous learning necessitated by a rapidly advancing world, identifying and addressing critical issues related to the education of all people, and using technology to broaden and support learning opportunities. It is a vision of change that embraces the inclusive, collaborative, and technological aspects of our mission. It is a vision that will establish us as a college representing educational advocacy and innovation in the 21st century.”</w:t>
      </w:r>
    </w:p>
    <w:p w14:paraId="46C57F94" w14:textId="77777777" w:rsidR="0014179F" w:rsidRPr="001F37D9" w:rsidRDefault="0014179F" w:rsidP="0014179F"/>
    <w:p w14:paraId="4D870DC7" w14:textId="2F1B84CC" w:rsidR="0014179F" w:rsidRDefault="0014179F" w:rsidP="0014179F">
      <w:r w:rsidRPr="001F37D9">
        <w:rPr>
          <w:b/>
        </w:rPr>
        <w:t>AUBURN UNIVERSITY COLLEGE OF EDUCATION MISSION STATEMENT:</w:t>
      </w:r>
      <w:r>
        <w:rPr>
          <w:b/>
        </w:rPr>
        <w:t xml:space="preserve"> </w:t>
      </w:r>
      <w:r w:rsidRPr="001F37D9">
        <w:t>“The mission of the College of Education is to build a better future for individuals, our state, our nation, and our world. We fulfill our mission by preparing competent, committed, and reflective professionals as we engage in outstanding teaching, cutting-edge research, and meaningful outreach.”</w:t>
      </w:r>
    </w:p>
    <w:p w14:paraId="51286E59" w14:textId="77777777" w:rsidR="0014179F" w:rsidRDefault="0014179F" w:rsidP="0014179F">
      <w:pPr>
        <w:ind w:left="720"/>
      </w:pPr>
    </w:p>
    <w:p w14:paraId="171E2B1F" w14:textId="77777777" w:rsidR="0014179F" w:rsidRPr="001F37D9" w:rsidRDefault="0014179F" w:rsidP="00141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8"/>
          <w:szCs w:val="18"/>
          <w:shd w:val="clear" w:color="auto" w:fill="FCFCFC"/>
        </w:rPr>
      </w:pPr>
    </w:p>
    <w:p w14:paraId="038B62C3" w14:textId="77777777" w:rsidR="0014179F" w:rsidRDefault="0014179F" w:rsidP="0014179F">
      <w:pPr>
        <w:ind w:left="720" w:hanging="720"/>
        <w:rPr>
          <w:b/>
        </w:rPr>
      </w:pPr>
      <w:r w:rsidRPr="001F37D9">
        <w:rPr>
          <w:b/>
        </w:rPr>
        <w:t>RELATIONSHIP OF THIS COURSE TO THE COLLEGE OF EDUCATION</w:t>
      </w:r>
    </w:p>
    <w:p w14:paraId="79CAFCE2" w14:textId="5AE382D6" w:rsidR="0014179F" w:rsidRDefault="00B76A4C" w:rsidP="0014179F">
      <w:pPr>
        <w:ind w:left="720" w:hanging="720"/>
      </w:pPr>
      <w:r>
        <w:rPr>
          <w:b/>
        </w:rPr>
        <w:t>CONCEPTUAL</w:t>
      </w:r>
      <w:r w:rsidR="0014179F" w:rsidRPr="001F37D9">
        <w:rPr>
          <w:b/>
        </w:rPr>
        <w:t xml:space="preserve"> FRAMEWORK:</w:t>
      </w:r>
      <w:r w:rsidR="007822C9">
        <w:rPr>
          <w:b/>
        </w:rPr>
        <w:t xml:space="preserve"> </w:t>
      </w:r>
      <w:r w:rsidR="0014179F" w:rsidRPr="001F37D9">
        <w:t xml:space="preserve">The course closely connects to the College of </w:t>
      </w:r>
    </w:p>
    <w:p w14:paraId="37F4DE19" w14:textId="04CF41D5" w:rsidR="0014179F" w:rsidRDefault="00F7178E" w:rsidP="0014179F">
      <w:pPr>
        <w:ind w:left="720" w:hanging="720"/>
      </w:pPr>
      <w:r>
        <w:t>E</w:t>
      </w:r>
      <w:r w:rsidR="0014179F" w:rsidRPr="001F37D9">
        <w:t>ducation’s Conceptual Framework. The framework was established using professional,</w:t>
      </w:r>
    </w:p>
    <w:p w14:paraId="341FCAE5" w14:textId="77777777" w:rsidR="0014179F" w:rsidRDefault="0014179F" w:rsidP="0014179F">
      <w:pPr>
        <w:ind w:left="720" w:hanging="720"/>
      </w:pPr>
      <w:r w:rsidRPr="001F37D9">
        <w:t>state, and institutional standards as a guideline for selecting the following proficiencies:</w:t>
      </w:r>
      <w:r>
        <w:t xml:space="preserve"> </w:t>
      </w:r>
    </w:p>
    <w:p w14:paraId="012A7D0D" w14:textId="77777777" w:rsidR="0014179F" w:rsidRDefault="0014179F" w:rsidP="0014179F">
      <w:pPr>
        <w:ind w:left="720" w:hanging="720"/>
      </w:pPr>
      <w:r w:rsidRPr="001F37D9">
        <w:t>“competent, committed, and reflective professionals who have the knowledge, skills, and</w:t>
      </w:r>
      <w:r>
        <w:t xml:space="preserve"> </w:t>
      </w:r>
    </w:p>
    <w:p w14:paraId="0AE5B1DF" w14:textId="1E1D430D" w:rsidR="0014179F" w:rsidRDefault="0014179F" w:rsidP="0014179F">
      <w:pPr>
        <w:ind w:left="720" w:hanging="720"/>
      </w:pPr>
      <w:r w:rsidRPr="001F37D9">
        <w:t>dispositions needed to activate the transformative, inclusive, collaborative, and</w:t>
      </w:r>
      <w:r>
        <w:t xml:space="preserve"> </w:t>
      </w:r>
    </w:p>
    <w:p w14:paraId="23256D18" w14:textId="63A205D0" w:rsidR="0014179F" w:rsidRDefault="0014179F" w:rsidP="0014179F">
      <w:pPr>
        <w:ind w:left="720" w:hanging="720"/>
      </w:pPr>
      <w:r w:rsidRPr="001F37D9">
        <w:t xml:space="preserve">technological aspects of the College’s mission and its intellectual philosophy”. </w:t>
      </w:r>
      <w:r>
        <w:t xml:space="preserve"> </w:t>
      </w:r>
    </w:p>
    <w:p w14:paraId="03AA4E35" w14:textId="69A4C682" w:rsidR="0014179F" w:rsidRDefault="0014179F" w:rsidP="00141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shd w:val="clear" w:color="auto" w:fill="FCFCFC"/>
        </w:rPr>
      </w:pPr>
      <w:r w:rsidRPr="001F37D9">
        <w:rPr>
          <w:color w:val="000000"/>
          <w:shd w:val="clear" w:color="auto" w:fill="FCFCFC"/>
        </w:rPr>
        <w:t>(</w:t>
      </w:r>
      <w:hyperlink r:id="rId13" w:history="1">
        <w:r w:rsidRPr="0014679D">
          <w:rPr>
            <w:rStyle w:val="Hyperlink"/>
            <w:shd w:val="clear" w:color="auto" w:fill="FCFCFC"/>
          </w:rPr>
          <w:t>http://www.education.auburn.edu/conceptual-framework</w:t>
        </w:r>
      </w:hyperlink>
      <w:r>
        <w:rPr>
          <w:color w:val="000000"/>
          <w:shd w:val="clear" w:color="auto" w:fill="FCFCFC"/>
        </w:rPr>
        <w:t>)</w:t>
      </w:r>
    </w:p>
    <w:p w14:paraId="4F4068E9" w14:textId="77777777" w:rsidR="001E0AB6" w:rsidRDefault="001E0AB6" w:rsidP="00392E35">
      <w:pPr>
        <w:spacing w:after="120"/>
        <w:ind w:left="-288"/>
        <w:rPr>
          <w:b/>
          <w:szCs w:val="24"/>
        </w:rPr>
      </w:pPr>
    </w:p>
    <w:p w14:paraId="662E43EF" w14:textId="7BADA283" w:rsidR="00392E35" w:rsidRPr="007822C9" w:rsidRDefault="00A44085" w:rsidP="00392E35">
      <w:pPr>
        <w:spacing w:after="120"/>
        <w:ind w:left="-288"/>
        <w:rPr>
          <w:szCs w:val="24"/>
        </w:rPr>
      </w:pPr>
      <w:r w:rsidRPr="007822C9">
        <w:rPr>
          <w:b/>
          <w:szCs w:val="24"/>
        </w:rPr>
        <w:t>COURSE DESCRIPTION</w:t>
      </w:r>
    </w:p>
    <w:p w14:paraId="17F11765" w14:textId="77777777" w:rsidR="00BA78AD" w:rsidRPr="007822C9" w:rsidRDefault="00BA78AD" w:rsidP="00392E35">
      <w:pPr>
        <w:spacing w:after="120" w:line="276" w:lineRule="auto"/>
        <w:ind w:left="-288"/>
        <w:rPr>
          <w:szCs w:val="24"/>
        </w:rPr>
      </w:pPr>
      <w:r w:rsidRPr="007822C9">
        <w:rPr>
          <w:szCs w:val="24"/>
        </w:rPr>
        <w:t>This course covers basic methods of descriptive and inferential analysis including chi-square, t-tests, between and within subjects ANOVA, mixed ANOVAs</w:t>
      </w:r>
      <w:r w:rsidR="00401741" w:rsidRPr="007822C9">
        <w:rPr>
          <w:szCs w:val="24"/>
        </w:rPr>
        <w:t>,</w:t>
      </w:r>
      <w:r w:rsidRPr="007822C9">
        <w:rPr>
          <w:szCs w:val="24"/>
        </w:rPr>
        <w:t xml:space="preserve"> and hierarchical designs as they are utilized in educational research.</w:t>
      </w:r>
    </w:p>
    <w:p w14:paraId="171B42EE" w14:textId="77777777" w:rsidR="003128AD" w:rsidRPr="00E375F4" w:rsidRDefault="003128AD" w:rsidP="0034161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Cs w:val="24"/>
        </w:rPr>
      </w:pPr>
      <w:r w:rsidRPr="00E375F4">
        <w:rPr>
          <w:b/>
          <w:szCs w:val="24"/>
        </w:rPr>
        <w:tab/>
      </w:r>
    </w:p>
    <w:p w14:paraId="0BE351A5" w14:textId="439415B1" w:rsidR="00990208" w:rsidRPr="00E375F4" w:rsidRDefault="00936392" w:rsidP="00990208">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ind w:left="-288"/>
        <w:rPr>
          <w:b/>
          <w:szCs w:val="24"/>
        </w:rPr>
      </w:pPr>
      <w:r>
        <w:rPr>
          <w:b/>
          <w:szCs w:val="24"/>
        </w:rPr>
        <w:t>STUDENT LEARNING OUTCOMES FOR ERMA 7300</w:t>
      </w:r>
    </w:p>
    <w:p w14:paraId="2ABFEEB9" w14:textId="77777777" w:rsidR="00832325" w:rsidRPr="00E375F4" w:rsidRDefault="00E229B8" w:rsidP="00392E35">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ind w:left="-288"/>
        <w:rPr>
          <w:b/>
          <w:szCs w:val="24"/>
        </w:rPr>
      </w:pPr>
      <w:r w:rsidRPr="00E375F4">
        <w:rPr>
          <w:szCs w:val="24"/>
        </w:rPr>
        <w:t>Upon completion of this course, the student will be able to:</w:t>
      </w:r>
    </w:p>
    <w:p w14:paraId="2036097F" w14:textId="77777777" w:rsidR="00E229B8" w:rsidRPr="00E375F4" w:rsidRDefault="00E229B8" w:rsidP="00392E35">
      <w:pPr>
        <w:widowControl/>
        <w:numPr>
          <w:ilvl w:val="0"/>
          <w:numId w:val="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Explain the process of hypothesis testing and apply to research problems</w:t>
      </w:r>
    </w:p>
    <w:p w14:paraId="66A5AA9E" w14:textId="77777777" w:rsidR="007822C9" w:rsidRDefault="00E229B8" w:rsidP="00392E35">
      <w:pPr>
        <w:widowControl/>
        <w:numPr>
          <w:ilvl w:val="0"/>
          <w:numId w:val="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Identify different types of research designs and variables found in </w:t>
      </w:r>
      <w:r w:rsidRPr="00E375F4">
        <w:rPr>
          <w:szCs w:val="24"/>
        </w:rPr>
        <w:tab/>
        <w:t>published</w:t>
      </w:r>
    </w:p>
    <w:p w14:paraId="54172241" w14:textId="2590FA6E" w:rsidR="00E229B8" w:rsidRPr="00E375F4" w:rsidRDefault="007822C9" w:rsidP="007822C9">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Pr>
          <w:szCs w:val="24"/>
        </w:rPr>
        <w:tab/>
      </w:r>
      <w:r w:rsidR="00E229B8" w:rsidRPr="00E375F4">
        <w:rPr>
          <w:szCs w:val="24"/>
        </w:rPr>
        <w:t>articles</w:t>
      </w:r>
    </w:p>
    <w:p w14:paraId="1689FEA4" w14:textId="77777777" w:rsidR="00E229B8" w:rsidRPr="00E375F4" w:rsidRDefault="00E229B8" w:rsidP="00392E35">
      <w:pPr>
        <w:widowControl/>
        <w:numPr>
          <w:ilvl w:val="0"/>
          <w:numId w:val="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bookmarkStart w:id="0" w:name="_Hlk116995490"/>
      <w:r w:rsidRPr="00E375F4">
        <w:rPr>
          <w:szCs w:val="24"/>
        </w:rPr>
        <w:t>Describe the strengths and limitations of different research designs</w:t>
      </w:r>
    </w:p>
    <w:bookmarkEnd w:id="0"/>
    <w:p w14:paraId="46FAAA0D" w14:textId="77777777" w:rsidR="00E229B8" w:rsidRPr="00E375F4" w:rsidRDefault="00E229B8" w:rsidP="00392E35">
      <w:pPr>
        <w:widowControl/>
        <w:numPr>
          <w:ilvl w:val="0"/>
          <w:numId w:val="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Identify applications of a wide variety of statistical procedures</w:t>
      </w:r>
    </w:p>
    <w:p w14:paraId="195A91B6" w14:textId="77777777" w:rsidR="00E229B8" w:rsidRPr="00E375F4" w:rsidRDefault="00E229B8" w:rsidP="00392E35">
      <w:pPr>
        <w:widowControl/>
        <w:numPr>
          <w:ilvl w:val="0"/>
          <w:numId w:val="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Solve educational research problems using statistical tests of significance</w:t>
      </w:r>
    </w:p>
    <w:p w14:paraId="4294B68E" w14:textId="77777777" w:rsidR="00E229B8" w:rsidRPr="00E375F4" w:rsidRDefault="00E229B8" w:rsidP="00392E35">
      <w:pPr>
        <w:widowControl/>
        <w:numPr>
          <w:ilvl w:val="0"/>
          <w:numId w:val="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Make accurate interpretations of statistical findings</w:t>
      </w:r>
    </w:p>
    <w:p w14:paraId="5E2C2B58" w14:textId="77777777" w:rsidR="00E229B8" w:rsidRPr="00E375F4" w:rsidRDefault="00E229B8" w:rsidP="00392E35">
      <w:pPr>
        <w:widowControl/>
        <w:numPr>
          <w:ilvl w:val="0"/>
          <w:numId w:val="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Use data analysis software (SPSS) to solve statistical problems</w:t>
      </w:r>
    </w:p>
    <w:p w14:paraId="5F87ACED" w14:textId="77777777" w:rsidR="00E229B8" w:rsidRPr="00E375F4" w:rsidRDefault="00E229B8" w:rsidP="00392E35">
      <w:pPr>
        <w:widowControl/>
        <w:numPr>
          <w:ilvl w:val="0"/>
          <w:numId w:val="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Review published research literature to examine the application of </w:t>
      </w:r>
    </w:p>
    <w:p w14:paraId="7301F7C1" w14:textId="77777777" w:rsidR="00364C39" w:rsidRPr="00E375F4" w:rsidRDefault="00E229B8" w:rsidP="00392E35">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ind w:left="360"/>
        <w:rPr>
          <w:szCs w:val="24"/>
        </w:rPr>
      </w:pPr>
      <w:r w:rsidRPr="00E375F4">
        <w:rPr>
          <w:szCs w:val="24"/>
        </w:rPr>
        <w:tab/>
        <w:t>measurement, design, and analysis procedures</w:t>
      </w:r>
    </w:p>
    <w:p w14:paraId="2D8AAA64" w14:textId="35613F89" w:rsidR="00E229B8" w:rsidRDefault="00E229B8">
      <w:pPr>
        <w:widowControl/>
        <w:numPr>
          <w:ilvl w:val="0"/>
          <w:numId w:val="18"/>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ind w:left="360"/>
        <w:rPr>
          <w:szCs w:val="24"/>
        </w:rPr>
      </w:pPr>
      <w:r w:rsidRPr="00E375F4">
        <w:rPr>
          <w:szCs w:val="24"/>
        </w:rPr>
        <w:t>Prepare a written summary of data analysis results in APA format</w:t>
      </w:r>
    </w:p>
    <w:p w14:paraId="6ECF4774" w14:textId="77777777" w:rsidR="00CC203F" w:rsidRPr="00E375F4" w:rsidRDefault="00CC203F" w:rsidP="00CC203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ind w:left="360"/>
        <w:rPr>
          <w:szCs w:val="24"/>
        </w:rPr>
      </w:pPr>
    </w:p>
    <w:p w14:paraId="3BB77ACC" w14:textId="292D7793" w:rsidR="002A5600" w:rsidRPr="004263FA" w:rsidRDefault="002A5600" w:rsidP="0034161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Cs w:val="24"/>
        </w:rPr>
      </w:pPr>
    </w:p>
    <w:tbl>
      <w:tblPr>
        <w:tblW w:w="10278" w:type="dxa"/>
        <w:tblLook w:val="04A0" w:firstRow="1" w:lastRow="0" w:firstColumn="1" w:lastColumn="0" w:noHBand="0" w:noVBand="1"/>
      </w:tblPr>
      <w:tblGrid>
        <w:gridCol w:w="3690"/>
        <w:gridCol w:w="4680"/>
        <w:gridCol w:w="1908"/>
      </w:tblGrid>
      <w:tr w:rsidR="00CC203F" w:rsidRPr="00A52532" w14:paraId="696B1E1D" w14:textId="77777777" w:rsidTr="00FF67ED">
        <w:trPr>
          <w:trHeight w:val="600"/>
        </w:trPr>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51061B98" w14:textId="77777777" w:rsidR="00CC203F" w:rsidRPr="00A52532" w:rsidRDefault="00CC203F" w:rsidP="00393023">
            <w:pPr>
              <w:widowControl/>
              <w:jc w:val="center"/>
              <w:rPr>
                <w:b/>
                <w:bCs/>
                <w:snapToGrid/>
                <w:color w:val="000000"/>
                <w:sz w:val="18"/>
                <w:szCs w:val="18"/>
              </w:rPr>
            </w:pPr>
            <w:r w:rsidRPr="00A52532">
              <w:rPr>
                <w:b/>
                <w:bCs/>
                <w:snapToGrid/>
                <w:color w:val="000000"/>
                <w:sz w:val="18"/>
                <w:szCs w:val="18"/>
              </w:rPr>
              <w:t>COE Conceptual Framework</w:t>
            </w:r>
          </w:p>
        </w:tc>
        <w:tc>
          <w:tcPr>
            <w:tcW w:w="4680" w:type="dxa"/>
            <w:tcBorders>
              <w:top w:val="single" w:sz="4" w:space="0" w:color="auto"/>
              <w:left w:val="nil"/>
              <w:bottom w:val="single" w:sz="4" w:space="0" w:color="auto"/>
              <w:right w:val="single" w:sz="4" w:space="0" w:color="auto"/>
            </w:tcBorders>
            <w:shd w:val="clear" w:color="auto" w:fill="auto"/>
            <w:hideMark/>
          </w:tcPr>
          <w:p w14:paraId="725D73F4" w14:textId="77777777" w:rsidR="00CC203F" w:rsidRPr="00A52532" w:rsidRDefault="00CC203F" w:rsidP="00393023">
            <w:pPr>
              <w:widowControl/>
              <w:jc w:val="center"/>
              <w:rPr>
                <w:b/>
                <w:bCs/>
                <w:snapToGrid/>
                <w:color w:val="000000"/>
                <w:sz w:val="18"/>
                <w:szCs w:val="18"/>
              </w:rPr>
            </w:pPr>
            <w:r w:rsidRPr="00A52532">
              <w:rPr>
                <w:b/>
                <w:bCs/>
                <w:snapToGrid/>
                <w:color w:val="000000"/>
                <w:sz w:val="18"/>
                <w:szCs w:val="18"/>
              </w:rPr>
              <w:t>Course Outcomes</w:t>
            </w:r>
          </w:p>
        </w:tc>
        <w:tc>
          <w:tcPr>
            <w:tcW w:w="1908" w:type="dxa"/>
            <w:tcBorders>
              <w:top w:val="single" w:sz="4" w:space="0" w:color="auto"/>
              <w:left w:val="nil"/>
              <w:bottom w:val="single" w:sz="4" w:space="0" w:color="auto"/>
              <w:right w:val="single" w:sz="4" w:space="0" w:color="auto"/>
            </w:tcBorders>
            <w:shd w:val="clear" w:color="auto" w:fill="auto"/>
            <w:hideMark/>
          </w:tcPr>
          <w:p w14:paraId="06363A66" w14:textId="77777777" w:rsidR="00CC203F" w:rsidRPr="00A52532" w:rsidRDefault="00CC203F" w:rsidP="00393023">
            <w:pPr>
              <w:widowControl/>
              <w:jc w:val="center"/>
              <w:rPr>
                <w:b/>
                <w:bCs/>
                <w:snapToGrid/>
                <w:color w:val="000000"/>
                <w:sz w:val="18"/>
                <w:szCs w:val="18"/>
              </w:rPr>
            </w:pPr>
            <w:r w:rsidRPr="00A52532">
              <w:rPr>
                <w:b/>
                <w:bCs/>
                <w:snapToGrid/>
                <w:color w:val="000000"/>
                <w:sz w:val="18"/>
                <w:szCs w:val="18"/>
              </w:rPr>
              <w:t>Evaluation Method</w:t>
            </w:r>
          </w:p>
        </w:tc>
      </w:tr>
      <w:tr w:rsidR="00CC203F" w:rsidRPr="00A52532" w14:paraId="7B42E07A" w14:textId="77777777" w:rsidTr="00FF67ED">
        <w:trPr>
          <w:trHeight w:val="300"/>
        </w:trPr>
        <w:tc>
          <w:tcPr>
            <w:tcW w:w="3690" w:type="dxa"/>
            <w:tcBorders>
              <w:top w:val="nil"/>
              <w:left w:val="single" w:sz="4" w:space="0" w:color="auto"/>
              <w:bottom w:val="single" w:sz="4" w:space="0" w:color="auto"/>
              <w:right w:val="single" w:sz="4" w:space="0" w:color="auto"/>
            </w:tcBorders>
            <w:shd w:val="clear" w:color="auto" w:fill="auto"/>
            <w:hideMark/>
          </w:tcPr>
          <w:p w14:paraId="4D6F2E2E" w14:textId="77777777" w:rsidR="00CC203F" w:rsidRPr="00A52532" w:rsidRDefault="00CC203F" w:rsidP="00393023">
            <w:pPr>
              <w:widowControl/>
              <w:rPr>
                <w:b/>
                <w:bCs/>
                <w:snapToGrid/>
                <w:color w:val="000000"/>
                <w:sz w:val="18"/>
                <w:szCs w:val="18"/>
                <w:u w:val="single"/>
              </w:rPr>
            </w:pPr>
            <w:r w:rsidRPr="00A52532">
              <w:rPr>
                <w:b/>
                <w:bCs/>
                <w:snapToGrid/>
                <w:color w:val="000000"/>
                <w:sz w:val="18"/>
                <w:szCs w:val="18"/>
                <w:u w:val="single"/>
              </w:rPr>
              <w:t>Competent Professionals</w:t>
            </w:r>
          </w:p>
        </w:tc>
        <w:tc>
          <w:tcPr>
            <w:tcW w:w="4680" w:type="dxa"/>
            <w:tcBorders>
              <w:top w:val="nil"/>
              <w:left w:val="nil"/>
              <w:bottom w:val="single" w:sz="4" w:space="0" w:color="auto"/>
              <w:right w:val="single" w:sz="4" w:space="0" w:color="auto"/>
            </w:tcBorders>
            <w:shd w:val="clear" w:color="auto" w:fill="auto"/>
            <w:noWrap/>
            <w:vAlign w:val="bottom"/>
          </w:tcPr>
          <w:p w14:paraId="3D4B66EA" w14:textId="77777777" w:rsidR="00CC203F" w:rsidRPr="00A52532" w:rsidRDefault="00CC203F" w:rsidP="00393023">
            <w:pPr>
              <w:widowControl/>
              <w:rPr>
                <w:snapToGrid/>
                <w:color w:val="000000"/>
                <w:sz w:val="18"/>
                <w:szCs w:val="18"/>
              </w:rPr>
            </w:pPr>
          </w:p>
        </w:tc>
        <w:tc>
          <w:tcPr>
            <w:tcW w:w="1908" w:type="dxa"/>
            <w:tcBorders>
              <w:top w:val="nil"/>
              <w:left w:val="nil"/>
              <w:bottom w:val="single" w:sz="4" w:space="0" w:color="auto"/>
              <w:right w:val="single" w:sz="4" w:space="0" w:color="auto"/>
            </w:tcBorders>
            <w:shd w:val="clear" w:color="auto" w:fill="auto"/>
            <w:noWrap/>
          </w:tcPr>
          <w:p w14:paraId="10B7EE6F" w14:textId="77777777" w:rsidR="00CC203F" w:rsidRPr="00A52532" w:rsidRDefault="00CC203F" w:rsidP="00393023">
            <w:pPr>
              <w:widowControl/>
              <w:rPr>
                <w:snapToGrid/>
                <w:color w:val="000000"/>
                <w:sz w:val="18"/>
                <w:szCs w:val="18"/>
              </w:rPr>
            </w:pPr>
          </w:p>
        </w:tc>
      </w:tr>
      <w:tr w:rsidR="00CC203F" w:rsidRPr="00A52532" w14:paraId="4C821CD0" w14:textId="77777777" w:rsidTr="00FF67ED">
        <w:trPr>
          <w:trHeight w:val="900"/>
        </w:trPr>
        <w:tc>
          <w:tcPr>
            <w:tcW w:w="3690" w:type="dxa"/>
            <w:tcBorders>
              <w:top w:val="nil"/>
              <w:left w:val="single" w:sz="4" w:space="0" w:color="auto"/>
              <w:bottom w:val="single" w:sz="4" w:space="0" w:color="auto"/>
              <w:right w:val="single" w:sz="4" w:space="0" w:color="auto"/>
            </w:tcBorders>
            <w:shd w:val="clear" w:color="auto" w:fill="auto"/>
            <w:hideMark/>
          </w:tcPr>
          <w:p w14:paraId="4FAAA573" w14:textId="77777777" w:rsidR="00CC203F" w:rsidRPr="00A52532" w:rsidRDefault="00CC203F" w:rsidP="00393023">
            <w:pPr>
              <w:widowControl/>
              <w:rPr>
                <w:snapToGrid/>
                <w:color w:val="000000"/>
                <w:sz w:val="18"/>
                <w:szCs w:val="18"/>
              </w:rPr>
            </w:pPr>
            <w:r w:rsidRPr="00A52532">
              <w:rPr>
                <w:snapToGrid/>
                <w:color w:val="000000"/>
                <w:sz w:val="18"/>
                <w:szCs w:val="18"/>
              </w:rPr>
              <w:t>Understand the central concepts, tools of inquiry, and structures of the content they teach or practice</w:t>
            </w:r>
          </w:p>
        </w:tc>
        <w:tc>
          <w:tcPr>
            <w:tcW w:w="4680" w:type="dxa"/>
            <w:tcBorders>
              <w:top w:val="nil"/>
              <w:left w:val="nil"/>
              <w:bottom w:val="single" w:sz="4" w:space="0" w:color="auto"/>
              <w:right w:val="single" w:sz="4" w:space="0" w:color="auto"/>
            </w:tcBorders>
            <w:shd w:val="clear" w:color="auto" w:fill="auto"/>
            <w:hideMark/>
          </w:tcPr>
          <w:p w14:paraId="609A13CD" w14:textId="77777777" w:rsidR="00CC203F" w:rsidRPr="004263FA" w:rsidRDefault="00CC203F"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Explain the process of hypothesis testing and apply to research problems;</w:t>
            </w:r>
          </w:p>
          <w:p w14:paraId="11F69650" w14:textId="77777777" w:rsidR="00CC203F" w:rsidRPr="004263FA" w:rsidRDefault="00CC203F"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Identify different types of research designs and variables found in published articles;</w:t>
            </w:r>
          </w:p>
          <w:p w14:paraId="3BF131B0" w14:textId="77777777" w:rsidR="00CC203F" w:rsidRPr="004263FA" w:rsidRDefault="00CC203F"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Describe the strengths and limitations of different research designs;</w:t>
            </w:r>
          </w:p>
          <w:p w14:paraId="2F0BF060" w14:textId="77777777" w:rsidR="00CC203F" w:rsidRPr="00A52532" w:rsidRDefault="00CC203F" w:rsidP="00393023">
            <w:pPr>
              <w:widowControl/>
              <w:rPr>
                <w:snapToGrid/>
                <w:color w:val="000000"/>
                <w:sz w:val="18"/>
                <w:szCs w:val="18"/>
              </w:rPr>
            </w:pPr>
          </w:p>
        </w:tc>
        <w:tc>
          <w:tcPr>
            <w:tcW w:w="1908" w:type="dxa"/>
            <w:tcBorders>
              <w:top w:val="nil"/>
              <w:left w:val="nil"/>
              <w:bottom w:val="single" w:sz="4" w:space="0" w:color="auto"/>
              <w:right w:val="single" w:sz="4" w:space="0" w:color="auto"/>
            </w:tcBorders>
            <w:shd w:val="clear" w:color="auto" w:fill="auto"/>
            <w:hideMark/>
          </w:tcPr>
          <w:p w14:paraId="781158A1" w14:textId="77777777" w:rsidR="00CC203F" w:rsidRPr="00A52532" w:rsidRDefault="00CC203F" w:rsidP="00393023">
            <w:pPr>
              <w:widowControl/>
              <w:rPr>
                <w:snapToGrid/>
                <w:color w:val="000000"/>
                <w:sz w:val="18"/>
                <w:szCs w:val="18"/>
              </w:rPr>
            </w:pPr>
            <w:r w:rsidRPr="004263FA">
              <w:rPr>
                <w:bCs/>
                <w:sz w:val="18"/>
                <w:szCs w:val="18"/>
              </w:rPr>
              <w:t>Lab Assignments;  Reflect &amp; Discuss Assignments</w:t>
            </w:r>
            <w:r w:rsidRPr="004263FA">
              <w:rPr>
                <w:bCs/>
                <w:sz w:val="18"/>
                <w:szCs w:val="18"/>
              </w:rPr>
              <w:tab/>
            </w:r>
          </w:p>
        </w:tc>
      </w:tr>
      <w:tr w:rsidR="00CC203F" w:rsidRPr="00A52532" w14:paraId="3ACE0FD7" w14:textId="77777777" w:rsidTr="00FF67ED">
        <w:trPr>
          <w:trHeight w:val="900"/>
        </w:trPr>
        <w:tc>
          <w:tcPr>
            <w:tcW w:w="3690" w:type="dxa"/>
            <w:tcBorders>
              <w:top w:val="nil"/>
              <w:left w:val="single" w:sz="4" w:space="0" w:color="auto"/>
              <w:bottom w:val="single" w:sz="4" w:space="0" w:color="auto"/>
              <w:right w:val="single" w:sz="4" w:space="0" w:color="auto"/>
            </w:tcBorders>
            <w:shd w:val="clear" w:color="auto" w:fill="auto"/>
            <w:hideMark/>
          </w:tcPr>
          <w:p w14:paraId="36982903" w14:textId="77777777" w:rsidR="00CC203F" w:rsidRPr="00A52532" w:rsidRDefault="00CC203F" w:rsidP="00393023">
            <w:pPr>
              <w:widowControl/>
              <w:rPr>
                <w:snapToGrid/>
                <w:color w:val="000000"/>
                <w:sz w:val="18"/>
                <w:szCs w:val="18"/>
              </w:rPr>
            </w:pPr>
            <w:r w:rsidRPr="00A52532">
              <w:rPr>
                <w:snapToGrid/>
                <w:color w:val="000000"/>
                <w:sz w:val="18"/>
                <w:szCs w:val="18"/>
              </w:rPr>
              <w:t>Create learning experiences that make the content they teach or practice meaningful for individuals</w:t>
            </w:r>
          </w:p>
        </w:tc>
        <w:tc>
          <w:tcPr>
            <w:tcW w:w="4680" w:type="dxa"/>
            <w:tcBorders>
              <w:top w:val="nil"/>
              <w:left w:val="nil"/>
              <w:bottom w:val="single" w:sz="4" w:space="0" w:color="auto"/>
              <w:right w:val="single" w:sz="4" w:space="0" w:color="auto"/>
            </w:tcBorders>
            <w:shd w:val="clear" w:color="auto" w:fill="auto"/>
            <w:hideMark/>
          </w:tcPr>
          <w:p w14:paraId="066A1C94" w14:textId="77777777" w:rsidR="00CC203F" w:rsidRPr="004263FA" w:rsidRDefault="00CC203F"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Review published research literature to examine the application of measurement, design, and analysis procedures;</w:t>
            </w:r>
          </w:p>
          <w:p w14:paraId="2FD70DFE" w14:textId="77777777" w:rsidR="00CC203F" w:rsidRPr="004263FA" w:rsidRDefault="00CC203F"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Prepare a written summary of data analysis results in APA format;</w:t>
            </w:r>
          </w:p>
          <w:p w14:paraId="684093E6" w14:textId="77777777" w:rsidR="00CC203F" w:rsidRPr="00A52532" w:rsidRDefault="00CC203F" w:rsidP="00393023">
            <w:pPr>
              <w:widowControl/>
              <w:rPr>
                <w:snapToGrid/>
                <w:color w:val="000000"/>
                <w:sz w:val="18"/>
                <w:szCs w:val="18"/>
              </w:rPr>
            </w:pPr>
          </w:p>
        </w:tc>
        <w:tc>
          <w:tcPr>
            <w:tcW w:w="1908" w:type="dxa"/>
            <w:tcBorders>
              <w:top w:val="nil"/>
              <w:left w:val="nil"/>
              <w:bottom w:val="single" w:sz="4" w:space="0" w:color="auto"/>
              <w:right w:val="single" w:sz="4" w:space="0" w:color="auto"/>
            </w:tcBorders>
            <w:shd w:val="clear" w:color="auto" w:fill="auto"/>
          </w:tcPr>
          <w:p w14:paraId="1076DB77" w14:textId="77777777" w:rsidR="00CC203F" w:rsidRPr="00A52532" w:rsidRDefault="00CC203F" w:rsidP="00393023">
            <w:pPr>
              <w:widowControl/>
              <w:rPr>
                <w:snapToGrid/>
                <w:color w:val="000000"/>
                <w:sz w:val="18"/>
                <w:szCs w:val="18"/>
              </w:rPr>
            </w:pPr>
            <w:r w:rsidRPr="004263FA">
              <w:rPr>
                <w:bCs/>
                <w:sz w:val="18"/>
                <w:szCs w:val="18"/>
              </w:rPr>
              <w:t>Lab Assignments;  Mid-term Exam; Final Exam;</w:t>
            </w:r>
          </w:p>
        </w:tc>
      </w:tr>
      <w:tr w:rsidR="00CC203F" w:rsidRPr="00A52532" w14:paraId="787B248E" w14:textId="77777777" w:rsidTr="00FF67ED">
        <w:trPr>
          <w:trHeight w:val="260"/>
        </w:trPr>
        <w:tc>
          <w:tcPr>
            <w:tcW w:w="3690" w:type="dxa"/>
            <w:tcBorders>
              <w:top w:val="nil"/>
              <w:left w:val="single" w:sz="4" w:space="0" w:color="auto"/>
              <w:bottom w:val="single" w:sz="4" w:space="0" w:color="auto"/>
              <w:right w:val="single" w:sz="4" w:space="0" w:color="auto"/>
            </w:tcBorders>
            <w:shd w:val="clear" w:color="auto" w:fill="auto"/>
            <w:hideMark/>
          </w:tcPr>
          <w:p w14:paraId="0E427A02" w14:textId="77777777" w:rsidR="00CC203F" w:rsidRPr="00A52532" w:rsidRDefault="00CC203F" w:rsidP="00393023">
            <w:pPr>
              <w:widowControl/>
              <w:rPr>
                <w:snapToGrid/>
                <w:color w:val="000000"/>
                <w:sz w:val="18"/>
                <w:szCs w:val="18"/>
              </w:rPr>
            </w:pPr>
            <w:r w:rsidRPr="00A52532">
              <w:rPr>
                <w:snapToGrid/>
                <w:color w:val="000000"/>
                <w:sz w:val="18"/>
                <w:szCs w:val="18"/>
              </w:rPr>
              <w:t>Understand how individuals differ in their approaches to learning and create instruction or implement other professional practices adapted to this diversity</w:t>
            </w:r>
          </w:p>
        </w:tc>
        <w:tc>
          <w:tcPr>
            <w:tcW w:w="4680" w:type="dxa"/>
            <w:tcBorders>
              <w:top w:val="nil"/>
              <w:left w:val="nil"/>
              <w:bottom w:val="single" w:sz="4" w:space="0" w:color="auto"/>
              <w:right w:val="single" w:sz="4" w:space="0" w:color="auto"/>
            </w:tcBorders>
            <w:shd w:val="clear" w:color="auto" w:fill="auto"/>
            <w:hideMark/>
          </w:tcPr>
          <w:p w14:paraId="274F5C78" w14:textId="77777777" w:rsidR="00CC203F" w:rsidRPr="004263FA" w:rsidRDefault="00CC203F"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Make accurate interpretations of statistical findings;</w:t>
            </w:r>
          </w:p>
          <w:p w14:paraId="2A9B34D9" w14:textId="77777777" w:rsidR="00CC203F" w:rsidRPr="004263FA" w:rsidRDefault="00CC203F"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Use data analysis software (SPSS) to solve statistical problems;</w:t>
            </w:r>
          </w:p>
          <w:p w14:paraId="1F4726BA" w14:textId="77777777" w:rsidR="00CC203F" w:rsidRPr="004263FA" w:rsidRDefault="00CC203F"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Review published research literature to examine the application of measurement, design, and analysis procedures;</w:t>
            </w:r>
          </w:p>
          <w:p w14:paraId="07A56266" w14:textId="75058D14" w:rsidR="00CC203F" w:rsidRDefault="00CC203F"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Prepare a written summary of data analysis results in APA format;</w:t>
            </w:r>
          </w:p>
          <w:p w14:paraId="710241AE" w14:textId="77777777" w:rsidR="001E0AB6" w:rsidRPr="004263FA" w:rsidRDefault="001E0AB6"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p>
          <w:p w14:paraId="318735BE" w14:textId="2B2580AF" w:rsidR="00CC203F" w:rsidRPr="004263FA" w:rsidRDefault="00CC203F"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p>
          <w:p w14:paraId="6EBC98B3" w14:textId="77777777" w:rsidR="00CC203F" w:rsidRPr="00A52532" w:rsidRDefault="00CC203F" w:rsidP="00CC203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napToGrid/>
                <w:color w:val="000000"/>
                <w:sz w:val="18"/>
                <w:szCs w:val="18"/>
              </w:rPr>
            </w:pPr>
          </w:p>
        </w:tc>
        <w:tc>
          <w:tcPr>
            <w:tcW w:w="1908" w:type="dxa"/>
            <w:tcBorders>
              <w:top w:val="nil"/>
              <w:left w:val="nil"/>
              <w:bottom w:val="single" w:sz="4" w:space="0" w:color="auto"/>
              <w:right w:val="single" w:sz="4" w:space="0" w:color="auto"/>
            </w:tcBorders>
            <w:shd w:val="clear" w:color="auto" w:fill="auto"/>
          </w:tcPr>
          <w:p w14:paraId="543B0D54" w14:textId="77777777" w:rsidR="00CC203F" w:rsidRPr="00A52532" w:rsidRDefault="00CC203F" w:rsidP="00393023">
            <w:pPr>
              <w:widowControl/>
              <w:rPr>
                <w:snapToGrid/>
                <w:color w:val="000000"/>
                <w:sz w:val="18"/>
                <w:szCs w:val="18"/>
              </w:rPr>
            </w:pPr>
            <w:r w:rsidRPr="004263FA">
              <w:rPr>
                <w:bCs/>
                <w:sz w:val="18"/>
                <w:szCs w:val="18"/>
              </w:rPr>
              <w:t>Lab Assignments;  Mid-term Exam; Final Exam; Reflect &amp; Discuss Assignments</w:t>
            </w:r>
          </w:p>
        </w:tc>
      </w:tr>
      <w:tr w:rsidR="00CC203F" w:rsidRPr="004263FA" w14:paraId="402A2244" w14:textId="77777777" w:rsidTr="00FF67ED">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14:paraId="67CEB4DF" w14:textId="7167DFC1" w:rsidR="00CC203F" w:rsidRPr="004263FA" w:rsidRDefault="00CC203F" w:rsidP="00CC203F">
            <w:pPr>
              <w:widowControl/>
              <w:rPr>
                <w:snapToGrid/>
                <w:color w:val="000000"/>
                <w:sz w:val="18"/>
                <w:szCs w:val="18"/>
              </w:rPr>
            </w:pPr>
            <w:r w:rsidRPr="00A52532">
              <w:rPr>
                <w:snapToGrid/>
                <w:sz w:val="18"/>
                <w:szCs w:val="18"/>
              </w:rPr>
              <w:lastRenderedPageBreak/>
              <w:br w:type="page"/>
            </w:r>
            <w:r w:rsidRPr="00A52532">
              <w:rPr>
                <w:b/>
                <w:bCs/>
                <w:snapToGrid/>
                <w:color w:val="000000"/>
                <w:sz w:val="18"/>
                <w:szCs w:val="18"/>
              </w:rPr>
              <w:t>COE Conceptual Framework</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FFDBBE1" w14:textId="38FFE62D" w:rsidR="00CC203F" w:rsidRPr="004263FA" w:rsidRDefault="00CC203F" w:rsidP="00CC203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A52532">
              <w:rPr>
                <w:b/>
                <w:bCs/>
                <w:snapToGrid/>
                <w:color w:val="000000"/>
                <w:sz w:val="18"/>
                <w:szCs w:val="18"/>
              </w:rPr>
              <w:t>Course Outcomes</w:t>
            </w: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441DA405" w14:textId="4C2E17F3" w:rsidR="00CC203F" w:rsidRPr="004263FA" w:rsidRDefault="00CC203F" w:rsidP="00CC203F">
            <w:pPr>
              <w:widowControl/>
              <w:rPr>
                <w:bCs/>
                <w:sz w:val="18"/>
                <w:szCs w:val="18"/>
              </w:rPr>
            </w:pPr>
            <w:r w:rsidRPr="00A52532">
              <w:rPr>
                <w:b/>
                <w:bCs/>
                <w:snapToGrid/>
                <w:color w:val="000000"/>
                <w:sz w:val="18"/>
                <w:szCs w:val="18"/>
              </w:rPr>
              <w:t>Evaluation Method</w:t>
            </w:r>
          </w:p>
        </w:tc>
      </w:tr>
      <w:tr w:rsidR="008912AF" w:rsidRPr="00A52532" w14:paraId="2B750377" w14:textId="77777777" w:rsidTr="008912AF">
        <w:trPr>
          <w:trHeight w:val="251"/>
        </w:trPr>
        <w:tc>
          <w:tcPr>
            <w:tcW w:w="3690" w:type="dxa"/>
            <w:tcBorders>
              <w:top w:val="single" w:sz="4" w:space="0" w:color="auto"/>
              <w:left w:val="single" w:sz="4" w:space="0" w:color="auto"/>
              <w:bottom w:val="single" w:sz="4" w:space="0" w:color="auto"/>
              <w:right w:val="single" w:sz="4" w:space="0" w:color="auto"/>
            </w:tcBorders>
            <w:shd w:val="clear" w:color="auto" w:fill="auto"/>
          </w:tcPr>
          <w:p w14:paraId="12B2899D" w14:textId="74BAE826" w:rsidR="008912AF" w:rsidRPr="00A52532" w:rsidRDefault="008912AF" w:rsidP="008912AF">
            <w:pPr>
              <w:widowControl/>
              <w:rPr>
                <w:snapToGrid/>
                <w:color w:val="000000"/>
                <w:sz w:val="18"/>
                <w:szCs w:val="18"/>
              </w:rPr>
            </w:pPr>
            <w:r w:rsidRPr="00A52532">
              <w:rPr>
                <w:b/>
                <w:bCs/>
                <w:snapToGrid/>
                <w:color w:val="000000"/>
                <w:sz w:val="18"/>
                <w:szCs w:val="18"/>
                <w:u w:val="single"/>
              </w:rPr>
              <w:t>Competent Professionals (continued)</w:t>
            </w:r>
          </w:p>
        </w:tc>
        <w:tc>
          <w:tcPr>
            <w:tcW w:w="4680" w:type="dxa"/>
            <w:tcBorders>
              <w:top w:val="single" w:sz="4" w:space="0" w:color="auto"/>
              <w:left w:val="nil"/>
              <w:bottom w:val="single" w:sz="4" w:space="0" w:color="auto"/>
              <w:right w:val="single" w:sz="4" w:space="0" w:color="auto"/>
            </w:tcBorders>
            <w:shd w:val="clear" w:color="auto" w:fill="auto"/>
          </w:tcPr>
          <w:p w14:paraId="6656026E"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p>
        </w:tc>
        <w:tc>
          <w:tcPr>
            <w:tcW w:w="1908" w:type="dxa"/>
            <w:tcBorders>
              <w:top w:val="single" w:sz="4" w:space="0" w:color="auto"/>
              <w:left w:val="nil"/>
              <w:bottom w:val="single" w:sz="4" w:space="0" w:color="auto"/>
              <w:right w:val="single" w:sz="4" w:space="0" w:color="auto"/>
            </w:tcBorders>
            <w:shd w:val="clear" w:color="auto" w:fill="auto"/>
          </w:tcPr>
          <w:p w14:paraId="0CA83139" w14:textId="77777777" w:rsidR="008912AF" w:rsidRPr="004263FA" w:rsidRDefault="008912AF" w:rsidP="008912AF">
            <w:pPr>
              <w:widowControl/>
              <w:rPr>
                <w:bCs/>
                <w:sz w:val="18"/>
                <w:szCs w:val="18"/>
              </w:rPr>
            </w:pPr>
          </w:p>
        </w:tc>
      </w:tr>
      <w:tr w:rsidR="008912AF" w:rsidRPr="00A52532" w14:paraId="7DA7B875" w14:textId="77777777" w:rsidTr="00FF67ED">
        <w:trPr>
          <w:trHeight w:val="926"/>
        </w:trPr>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27366202" w14:textId="77777777" w:rsidR="008912AF" w:rsidRPr="00A52532" w:rsidRDefault="008912AF" w:rsidP="008912AF">
            <w:pPr>
              <w:widowControl/>
              <w:rPr>
                <w:snapToGrid/>
                <w:color w:val="000000"/>
                <w:sz w:val="18"/>
                <w:szCs w:val="18"/>
              </w:rPr>
            </w:pPr>
            <w:r w:rsidRPr="00A52532">
              <w:rPr>
                <w:snapToGrid/>
                <w:color w:val="000000"/>
                <w:sz w:val="18"/>
                <w:szCs w:val="18"/>
              </w:rPr>
              <w:t>Use knowledge of how individuals learn and develop to provide educational opportunities that support intellectual, social, and personal development</w:t>
            </w:r>
          </w:p>
        </w:tc>
        <w:tc>
          <w:tcPr>
            <w:tcW w:w="4680" w:type="dxa"/>
            <w:tcBorders>
              <w:top w:val="single" w:sz="4" w:space="0" w:color="auto"/>
              <w:left w:val="nil"/>
              <w:bottom w:val="single" w:sz="4" w:space="0" w:color="auto"/>
              <w:right w:val="single" w:sz="4" w:space="0" w:color="auto"/>
            </w:tcBorders>
            <w:shd w:val="clear" w:color="auto" w:fill="auto"/>
            <w:hideMark/>
          </w:tcPr>
          <w:p w14:paraId="6C5ABB78"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Review published research literature to examine the application of measurement, design, and analysis procedures;</w:t>
            </w:r>
          </w:p>
          <w:p w14:paraId="6FD6D524" w14:textId="77777777" w:rsidR="008912AF" w:rsidRPr="00A52532" w:rsidRDefault="008912AF" w:rsidP="008912AF">
            <w:pPr>
              <w:widowControl/>
              <w:rPr>
                <w:snapToGrid/>
                <w:color w:val="000000"/>
                <w:sz w:val="18"/>
                <w:szCs w:val="18"/>
              </w:rPr>
            </w:pPr>
          </w:p>
        </w:tc>
        <w:tc>
          <w:tcPr>
            <w:tcW w:w="1908" w:type="dxa"/>
            <w:tcBorders>
              <w:top w:val="single" w:sz="4" w:space="0" w:color="auto"/>
              <w:left w:val="nil"/>
              <w:bottom w:val="single" w:sz="4" w:space="0" w:color="auto"/>
              <w:right w:val="single" w:sz="4" w:space="0" w:color="auto"/>
            </w:tcBorders>
            <w:shd w:val="clear" w:color="auto" w:fill="auto"/>
          </w:tcPr>
          <w:p w14:paraId="1FBBAB4F" w14:textId="77777777" w:rsidR="008912AF" w:rsidRPr="00A52532" w:rsidRDefault="008912AF" w:rsidP="008912AF">
            <w:pPr>
              <w:widowControl/>
              <w:rPr>
                <w:snapToGrid/>
                <w:color w:val="000000"/>
                <w:sz w:val="18"/>
                <w:szCs w:val="18"/>
              </w:rPr>
            </w:pPr>
            <w:r w:rsidRPr="004263FA">
              <w:rPr>
                <w:bCs/>
                <w:sz w:val="18"/>
                <w:szCs w:val="18"/>
              </w:rPr>
              <w:t>Reflect &amp; Discuss Assignments</w:t>
            </w:r>
          </w:p>
        </w:tc>
      </w:tr>
      <w:tr w:rsidR="008912AF" w:rsidRPr="00A52532" w14:paraId="0CD5CBC3" w14:textId="77777777" w:rsidTr="00FF67ED">
        <w:trPr>
          <w:trHeight w:val="1340"/>
        </w:trPr>
        <w:tc>
          <w:tcPr>
            <w:tcW w:w="3690" w:type="dxa"/>
            <w:tcBorders>
              <w:top w:val="nil"/>
              <w:left w:val="single" w:sz="4" w:space="0" w:color="auto"/>
              <w:bottom w:val="single" w:sz="4" w:space="0" w:color="auto"/>
              <w:right w:val="single" w:sz="4" w:space="0" w:color="auto"/>
            </w:tcBorders>
            <w:shd w:val="clear" w:color="auto" w:fill="auto"/>
            <w:hideMark/>
          </w:tcPr>
          <w:p w14:paraId="265C5AA4" w14:textId="77777777" w:rsidR="008912AF" w:rsidRPr="00A52532" w:rsidRDefault="008912AF" w:rsidP="008912AF">
            <w:pPr>
              <w:widowControl/>
              <w:rPr>
                <w:snapToGrid/>
                <w:color w:val="000000"/>
                <w:sz w:val="18"/>
                <w:szCs w:val="18"/>
              </w:rPr>
            </w:pPr>
            <w:r w:rsidRPr="00A52532">
              <w:rPr>
                <w:snapToGrid/>
                <w:color w:val="000000"/>
                <w:sz w:val="18"/>
                <w:szCs w:val="18"/>
              </w:rPr>
              <w:t>Understand and use a variety of evidence-based processional practices in reasoned and flexible ways to encourage individual development of critical thinking, problem solving, and performance skills</w:t>
            </w:r>
          </w:p>
        </w:tc>
        <w:tc>
          <w:tcPr>
            <w:tcW w:w="4680" w:type="dxa"/>
            <w:tcBorders>
              <w:top w:val="nil"/>
              <w:left w:val="nil"/>
              <w:bottom w:val="single" w:sz="4" w:space="0" w:color="auto"/>
              <w:right w:val="single" w:sz="4" w:space="0" w:color="auto"/>
            </w:tcBorders>
            <w:shd w:val="clear" w:color="auto" w:fill="auto"/>
            <w:hideMark/>
          </w:tcPr>
          <w:p w14:paraId="400DFC0D"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Solve educational research problems using statistical tests of significance;</w:t>
            </w:r>
          </w:p>
          <w:p w14:paraId="738B5A95"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Make accurate interpretations of statistical findings;</w:t>
            </w:r>
          </w:p>
          <w:p w14:paraId="441EFA7E" w14:textId="77777777" w:rsidR="008912AF" w:rsidRPr="00A52532"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napToGrid/>
                <w:color w:val="000000"/>
                <w:sz w:val="18"/>
                <w:szCs w:val="18"/>
              </w:rPr>
            </w:pPr>
            <w:r w:rsidRPr="004263FA">
              <w:rPr>
                <w:sz w:val="18"/>
                <w:szCs w:val="18"/>
              </w:rPr>
              <w:t>Use data analysis software (SPSS) to solve statistical problems;</w:t>
            </w:r>
          </w:p>
        </w:tc>
        <w:tc>
          <w:tcPr>
            <w:tcW w:w="1908" w:type="dxa"/>
            <w:tcBorders>
              <w:top w:val="nil"/>
              <w:left w:val="nil"/>
              <w:bottom w:val="single" w:sz="4" w:space="0" w:color="auto"/>
              <w:right w:val="single" w:sz="4" w:space="0" w:color="auto"/>
            </w:tcBorders>
            <w:shd w:val="clear" w:color="auto" w:fill="auto"/>
          </w:tcPr>
          <w:p w14:paraId="737C910E" w14:textId="77777777" w:rsidR="008912AF" w:rsidRPr="00A52532" w:rsidRDefault="008912AF" w:rsidP="008912AF">
            <w:pPr>
              <w:widowControl/>
              <w:rPr>
                <w:snapToGrid/>
                <w:color w:val="000000"/>
                <w:sz w:val="18"/>
                <w:szCs w:val="18"/>
              </w:rPr>
            </w:pPr>
            <w:r w:rsidRPr="004263FA">
              <w:rPr>
                <w:bCs/>
                <w:sz w:val="18"/>
                <w:szCs w:val="18"/>
              </w:rPr>
              <w:t>Lab Assignments;  Mid-term Exam; Final Exam;</w:t>
            </w:r>
          </w:p>
        </w:tc>
      </w:tr>
      <w:tr w:rsidR="008912AF" w:rsidRPr="00A52532" w14:paraId="74112FDE" w14:textId="77777777" w:rsidTr="00FF67ED">
        <w:trPr>
          <w:trHeight w:val="1034"/>
        </w:trPr>
        <w:tc>
          <w:tcPr>
            <w:tcW w:w="3690" w:type="dxa"/>
            <w:tcBorders>
              <w:top w:val="nil"/>
              <w:left w:val="single" w:sz="4" w:space="0" w:color="auto"/>
              <w:bottom w:val="single" w:sz="4" w:space="0" w:color="auto"/>
              <w:right w:val="single" w:sz="4" w:space="0" w:color="auto"/>
            </w:tcBorders>
            <w:shd w:val="clear" w:color="auto" w:fill="auto"/>
            <w:hideMark/>
          </w:tcPr>
          <w:p w14:paraId="00F6AD1E" w14:textId="77777777" w:rsidR="008912AF" w:rsidRPr="00A52532" w:rsidRDefault="008912AF" w:rsidP="008912AF">
            <w:pPr>
              <w:widowControl/>
              <w:rPr>
                <w:snapToGrid/>
                <w:color w:val="000000"/>
                <w:sz w:val="18"/>
                <w:szCs w:val="18"/>
              </w:rPr>
            </w:pPr>
            <w:r w:rsidRPr="00A52532">
              <w:rPr>
                <w:snapToGrid/>
                <w:color w:val="000000"/>
                <w:sz w:val="18"/>
                <w:szCs w:val="18"/>
              </w:rPr>
              <w:t>Use an understanding of individual and group motivation and behavior to create a learning environment that encourages positive social interaction, active engagement in learning, and self-motivation.</w:t>
            </w:r>
          </w:p>
        </w:tc>
        <w:tc>
          <w:tcPr>
            <w:tcW w:w="4680" w:type="dxa"/>
            <w:tcBorders>
              <w:top w:val="nil"/>
              <w:left w:val="nil"/>
              <w:bottom w:val="single" w:sz="4" w:space="0" w:color="auto"/>
              <w:right w:val="single" w:sz="4" w:space="0" w:color="auto"/>
            </w:tcBorders>
            <w:shd w:val="clear" w:color="auto" w:fill="auto"/>
            <w:hideMark/>
          </w:tcPr>
          <w:p w14:paraId="125C10FF"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Review published research literature to examine the application of measurement, design, and analysis procedures;</w:t>
            </w:r>
          </w:p>
          <w:p w14:paraId="7104C9D9" w14:textId="77777777" w:rsidR="008912AF" w:rsidRPr="00A52532" w:rsidRDefault="008912AF" w:rsidP="008912AF">
            <w:pPr>
              <w:widowControl/>
              <w:rPr>
                <w:snapToGrid/>
                <w:color w:val="000000"/>
                <w:sz w:val="18"/>
                <w:szCs w:val="18"/>
              </w:rPr>
            </w:pPr>
          </w:p>
        </w:tc>
        <w:tc>
          <w:tcPr>
            <w:tcW w:w="1908" w:type="dxa"/>
            <w:tcBorders>
              <w:top w:val="nil"/>
              <w:left w:val="nil"/>
              <w:bottom w:val="single" w:sz="4" w:space="0" w:color="auto"/>
              <w:right w:val="single" w:sz="4" w:space="0" w:color="auto"/>
            </w:tcBorders>
            <w:shd w:val="clear" w:color="auto" w:fill="auto"/>
          </w:tcPr>
          <w:p w14:paraId="5FC06C8C" w14:textId="77777777" w:rsidR="008912AF" w:rsidRPr="00A52532" w:rsidRDefault="008912AF" w:rsidP="008912AF">
            <w:pPr>
              <w:widowControl/>
              <w:rPr>
                <w:snapToGrid/>
                <w:color w:val="000000"/>
                <w:sz w:val="18"/>
                <w:szCs w:val="18"/>
              </w:rPr>
            </w:pPr>
            <w:r w:rsidRPr="004263FA">
              <w:rPr>
                <w:bCs/>
                <w:sz w:val="18"/>
                <w:szCs w:val="18"/>
              </w:rPr>
              <w:t>Lab Assignments;  Reflect &amp; Discuss Assignments</w:t>
            </w:r>
          </w:p>
        </w:tc>
      </w:tr>
      <w:tr w:rsidR="008912AF" w:rsidRPr="00A52532" w14:paraId="3F0AE897" w14:textId="77777777" w:rsidTr="00FF67ED">
        <w:trPr>
          <w:trHeight w:val="980"/>
        </w:trPr>
        <w:tc>
          <w:tcPr>
            <w:tcW w:w="3690" w:type="dxa"/>
            <w:tcBorders>
              <w:top w:val="nil"/>
              <w:left w:val="single" w:sz="4" w:space="0" w:color="auto"/>
              <w:bottom w:val="single" w:sz="4" w:space="0" w:color="auto"/>
              <w:right w:val="single" w:sz="4" w:space="0" w:color="auto"/>
            </w:tcBorders>
            <w:shd w:val="clear" w:color="auto" w:fill="auto"/>
            <w:hideMark/>
          </w:tcPr>
          <w:p w14:paraId="52663EE6" w14:textId="77777777" w:rsidR="008912AF" w:rsidRPr="00A52532" w:rsidRDefault="008912AF" w:rsidP="008912AF">
            <w:pPr>
              <w:widowControl/>
              <w:rPr>
                <w:snapToGrid/>
                <w:color w:val="000000"/>
                <w:sz w:val="18"/>
                <w:szCs w:val="18"/>
              </w:rPr>
            </w:pPr>
            <w:r w:rsidRPr="00A52532">
              <w:rPr>
                <w:snapToGrid/>
                <w:color w:val="000000"/>
                <w:sz w:val="18"/>
                <w:szCs w:val="18"/>
              </w:rPr>
              <w:t>Use knowledge of effective verbal and non-verbal communication to foster active inquiry, collaboration, and supportive interaction in learning environments.</w:t>
            </w:r>
          </w:p>
        </w:tc>
        <w:tc>
          <w:tcPr>
            <w:tcW w:w="4680" w:type="dxa"/>
            <w:tcBorders>
              <w:top w:val="nil"/>
              <w:left w:val="nil"/>
              <w:bottom w:val="single" w:sz="4" w:space="0" w:color="auto"/>
              <w:right w:val="single" w:sz="4" w:space="0" w:color="auto"/>
            </w:tcBorders>
            <w:shd w:val="clear" w:color="auto" w:fill="auto"/>
            <w:hideMark/>
          </w:tcPr>
          <w:p w14:paraId="3787E315"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Review published research literature to examine the application of measurement, design, and analysis procedures;</w:t>
            </w:r>
          </w:p>
          <w:p w14:paraId="731F7B30"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Prepare a written summary of data analysis results in APA format;</w:t>
            </w:r>
          </w:p>
          <w:p w14:paraId="19C5C31F" w14:textId="77777777" w:rsidR="008912AF" w:rsidRPr="00A52532" w:rsidRDefault="008912AF" w:rsidP="008912AF">
            <w:pPr>
              <w:widowControl/>
              <w:rPr>
                <w:snapToGrid/>
                <w:color w:val="000000"/>
                <w:sz w:val="18"/>
                <w:szCs w:val="18"/>
              </w:rPr>
            </w:pPr>
          </w:p>
        </w:tc>
        <w:tc>
          <w:tcPr>
            <w:tcW w:w="1908" w:type="dxa"/>
            <w:tcBorders>
              <w:top w:val="nil"/>
              <w:left w:val="nil"/>
              <w:bottom w:val="single" w:sz="4" w:space="0" w:color="auto"/>
              <w:right w:val="single" w:sz="4" w:space="0" w:color="auto"/>
            </w:tcBorders>
            <w:shd w:val="clear" w:color="auto" w:fill="auto"/>
          </w:tcPr>
          <w:p w14:paraId="52DB3847" w14:textId="77777777" w:rsidR="008912AF" w:rsidRPr="00A52532" w:rsidRDefault="008912AF" w:rsidP="008912AF">
            <w:pPr>
              <w:widowControl/>
              <w:rPr>
                <w:snapToGrid/>
                <w:color w:val="000000"/>
                <w:sz w:val="18"/>
                <w:szCs w:val="18"/>
              </w:rPr>
            </w:pPr>
            <w:r w:rsidRPr="004263FA">
              <w:rPr>
                <w:bCs/>
                <w:sz w:val="18"/>
                <w:szCs w:val="18"/>
              </w:rPr>
              <w:t>Lab Assignments;  Reflect &amp; Discuss Assignments</w:t>
            </w:r>
          </w:p>
        </w:tc>
      </w:tr>
      <w:tr w:rsidR="008912AF" w:rsidRPr="00A52532" w14:paraId="4EEFE90E" w14:textId="77777777" w:rsidTr="00FF67ED">
        <w:trPr>
          <w:trHeight w:val="80"/>
        </w:trPr>
        <w:tc>
          <w:tcPr>
            <w:tcW w:w="3690" w:type="dxa"/>
            <w:tcBorders>
              <w:top w:val="nil"/>
              <w:left w:val="single" w:sz="4" w:space="0" w:color="auto"/>
              <w:bottom w:val="single" w:sz="4" w:space="0" w:color="auto"/>
              <w:right w:val="single" w:sz="4" w:space="0" w:color="auto"/>
            </w:tcBorders>
            <w:shd w:val="clear" w:color="auto" w:fill="auto"/>
            <w:hideMark/>
          </w:tcPr>
          <w:p w14:paraId="2089B8CE" w14:textId="77777777" w:rsidR="008912AF" w:rsidRPr="00A52532" w:rsidRDefault="008912AF" w:rsidP="008912AF">
            <w:pPr>
              <w:widowControl/>
              <w:rPr>
                <w:snapToGrid/>
                <w:color w:val="000000"/>
                <w:sz w:val="18"/>
                <w:szCs w:val="18"/>
              </w:rPr>
            </w:pPr>
            <w:r w:rsidRPr="00A52532">
              <w:rPr>
                <w:snapToGrid/>
                <w:color w:val="000000"/>
                <w:sz w:val="18"/>
                <w:szCs w:val="18"/>
              </w:rPr>
              <w:t>Plan professional practices based upon knowledge of subject matter, individuals, the community, and identified goals.</w:t>
            </w:r>
          </w:p>
          <w:p w14:paraId="5E838968" w14:textId="77777777" w:rsidR="008912AF" w:rsidRPr="00A52532" w:rsidRDefault="008912AF" w:rsidP="008912AF">
            <w:pPr>
              <w:widowControl/>
              <w:rPr>
                <w:snapToGrid/>
                <w:color w:val="000000"/>
                <w:sz w:val="18"/>
                <w:szCs w:val="18"/>
              </w:rPr>
            </w:pPr>
          </w:p>
          <w:p w14:paraId="773B3B10" w14:textId="77777777" w:rsidR="008912AF" w:rsidRPr="00A52532" w:rsidRDefault="008912AF" w:rsidP="008912AF">
            <w:pPr>
              <w:widowControl/>
              <w:rPr>
                <w:snapToGrid/>
                <w:color w:val="000000"/>
                <w:sz w:val="18"/>
                <w:szCs w:val="18"/>
              </w:rPr>
            </w:pPr>
          </w:p>
        </w:tc>
        <w:tc>
          <w:tcPr>
            <w:tcW w:w="4680" w:type="dxa"/>
            <w:tcBorders>
              <w:top w:val="nil"/>
              <w:left w:val="nil"/>
              <w:bottom w:val="single" w:sz="4" w:space="0" w:color="auto"/>
              <w:right w:val="single" w:sz="4" w:space="0" w:color="auto"/>
            </w:tcBorders>
            <w:shd w:val="clear" w:color="auto" w:fill="auto"/>
            <w:hideMark/>
          </w:tcPr>
          <w:p w14:paraId="3655BE50"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Solve educational research problems using statistical tests of significance;</w:t>
            </w:r>
          </w:p>
          <w:p w14:paraId="1272D350"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Make accurate interpretations of statistical findings;</w:t>
            </w:r>
          </w:p>
          <w:p w14:paraId="5A216C24"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Use data analysis software (SPSS) to solve statistical problems;</w:t>
            </w:r>
          </w:p>
          <w:p w14:paraId="4F3E973D" w14:textId="77777777" w:rsidR="008912AF" w:rsidRPr="00A52532" w:rsidRDefault="008912AF" w:rsidP="008912AF">
            <w:pPr>
              <w:widowControl/>
              <w:rPr>
                <w:snapToGrid/>
                <w:color w:val="000000"/>
                <w:sz w:val="18"/>
                <w:szCs w:val="18"/>
              </w:rPr>
            </w:pPr>
          </w:p>
        </w:tc>
        <w:tc>
          <w:tcPr>
            <w:tcW w:w="1908" w:type="dxa"/>
            <w:tcBorders>
              <w:top w:val="nil"/>
              <w:left w:val="nil"/>
              <w:bottom w:val="single" w:sz="4" w:space="0" w:color="auto"/>
              <w:right w:val="single" w:sz="4" w:space="0" w:color="auto"/>
            </w:tcBorders>
            <w:shd w:val="clear" w:color="auto" w:fill="auto"/>
          </w:tcPr>
          <w:p w14:paraId="2F3CEA29" w14:textId="77777777" w:rsidR="008912AF" w:rsidRPr="00A52532" w:rsidRDefault="008912AF" w:rsidP="008912AF">
            <w:pPr>
              <w:widowControl/>
              <w:rPr>
                <w:snapToGrid/>
                <w:color w:val="000000"/>
                <w:sz w:val="18"/>
                <w:szCs w:val="18"/>
              </w:rPr>
            </w:pPr>
            <w:r w:rsidRPr="004263FA">
              <w:rPr>
                <w:bCs/>
                <w:sz w:val="18"/>
                <w:szCs w:val="18"/>
              </w:rPr>
              <w:t>Lab Assignments;  Mid-term Exam; Final Exam;</w:t>
            </w:r>
          </w:p>
        </w:tc>
      </w:tr>
      <w:tr w:rsidR="008912AF" w:rsidRPr="00A52532" w14:paraId="064A328C" w14:textId="77777777" w:rsidTr="00FF67ED">
        <w:trPr>
          <w:trHeight w:val="1520"/>
        </w:trPr>
        <w:tc>
          <w:tcPr>
            <w:tcW w:w="3690" w:type="dxa"/>
            <w:tcBorders>
              <w:top w:val="nil"/>
              <w:left w:val="single" w:sz="4" w:space="0" w:color="auto"/>
              <w:bottom w:val="single" w:sz="4" w:space="0" w:color="auto"/>
              <w:right w:val="single" w:sz="4" w:space="0" w:color="auto"/>
            </w:tcBorders>
            <w:shd w:val="clear" w:color="auto" w:fill="auto"/>
          </w:tcPr>
          <w:p w14:paraId="0FA41C9F" w14:textId="42260E42" w:rsidR="008912AF" w:rsidRPr="00A52532" w:rsidRDefault="008912AF" w:rsidP="008912AF">
            <w:pPr>
              <w:widowControl/>
              <w:rPr>
                <w:b/>
                <w:bCs/>
                <w:snapToGrid/>
                <w:color w:val="000000"/>
                <w:sz w:val="18"/>
                <w:szCs w:val="18"/>
              </w:rPr>
            </w:pPr>
            <w:r w:rsidRPr="00A52532">
              <w:rPr>
                <w:snapToGrid/>
                <w:color w:val="000000"/>
                <w:sz w:val="18"/>
                <w:szCs w:val="18"/>
              </w:rPr>
              <w:t>Understand and use formal and informal assessment strategies to evaluate and ensure continuous progress toward identified goals.</w:t>
            </w:r>
          </w:p>
        </w:tc>
        <w:tc>
          <w:tcPr>
            <w:tcW w:w="4680" w:type="dxa"/>
            <w:tcBorders>
              <w:top w:val="nil"/>
              <w:left w:val="nil"/>
              <w:bottom w:val="single" w:sz="4" w:space="0" w:color="auto"/>
              <w:right w:val="single" w:sz="4" w:space="0" w:color="auto"/>
            </w:tcBorders>
            <w:shd w:val="clear" w:color="auto" w:fill="auto"/>
          </w:tcPr>
          <w:p w14:paraId="48FDD52A"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Use data analysis software (SPSS) to solve statistical problems;</w:t>
            </w:r>
          </w:p>
          <w:p w14:paraId="4CE78845"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Review published research literature to examine the application of measurement, design, and analysis procedures;</w:t>
            </w:r>
          </w:p>
          <w:p w14:paraId="25EAA9CC" w14:textId="71F36350" w:rsidR="008912AF" w:rsidRPr="00A52532"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b/>
                <w:bCs/>
                <w:snapToGrid/>
                <w:color w:val="000000"/>
                <w:sz w:val="18"/>
                <w:szCs w:val="18"/>
              </w:rPr>
            </w:pPr>
            <w:r w:rsidRPr="004263FA">
              <w:rPr>
                <w:sz w:val="18"/>
                <w:szCs w:val="18"/>
              </w:rPr>
              <w:t>Prepare a written summary of data analysis results in APA format;</w:t>
            </w:r>
          </w:p>
        </w:tc>
        <w:tc>
          <w:tcPr>
            <w:tcW w:w="1908" w:type="dxa"/>
            <w:tcBorders>
              <w:top w:val="nil"/>
              <w:left w:val="nil"/>
              <w:bottom w:val="single" w:sz="4" w:space="0" w:color="auto"/>
              <w:right w:val="single" w:sz="4" w:space="0" w:color="auto"/>
            </w:tcBorders>
            <w:shd w:val="clear" w:color="auto" w:fill="auto"/>
          </w:tcPr>
          <w:p w14:paraId="3680CD21" w14:textId="2D3E4A55" w:rsidR="008912AF" w:rsidRPr="00A52532" w:rsidRDefault="008912AF" w:rsidP="008912AF">
            <w:pPr>
              <w:widowControl/>
              <w:rPr>
                <w:b/>
                <w:bCs/>
                <w:snapToGrid/>
                <w:color w:val="000000"/>
                <w:sz w:val="18"/>
                <w:szCs w:val="18"/>
              </w:rPr>
            </w:pPr>
            <w:r w:rsidRPr="004263FA">
              <w:rPr>
                <w:bCs/>
                <w:sz w:val="18"/>
                <w:szCs w:val="18"/>
              </w:rPr>
              <w:t>Lab Assignments;  Mid-term Exam; Final Exam; Reflect &amp; Discuss Assignments</w:t>
            </w:r>
          </w:p>
        </w:tc>
      </w:tr>
      <w:tr w:rsidR="008912AF" w:rsidRPr="00A52532" w14:paraId="1E0C39C6" w14:textId="77777777" w:rsidTr="00FF67ED">
        <w:trPr>
          <w:trHeight w:val="674"/>
        </w:trPr>
        <w:tc>
          <w:tcPr>
            <w:tcW w:w="3690" w:type="dxa"/>
            <w:tcBorders>
              <w:top w:val="nil"/>
              <w:left w:val="single" w:sz="4" w:space="0" w:color="auto"/>
              <w:bottom w:val="single" w:sz="4" w:space="0" w:color="auto"/>
              <w:right w:val="single" w:sz="4" w:space="0" w:color="auto"/>
            </w:tcBorders>
            <w:shd w:val="clear" w:color="auto" w:fill="auto"/>
            <w:hideMark/>
          </w:tcPr>
          <w:p w14:paraId="6781EA3E" w14:textId="78253DCE" w:rsidR="008912AF" w:rsidRPr="00A52532" w:rsidRDefault="008912AF" w:rsidP="008912AF">
            <w:pPr>
              <w:widowControl/>
              <w:rPr>
                <w:snapToGrid/>
                <w:color w:val="000000"/>
                <w:sz w:val="18"/>
                <w:szCs w:val="18"/>
              </w:rPr>
            </w:pPr>
            <w:r w:rsidRPr="00A52532">
              <w:rPr>
                <w:snapToGrid/>
                <w:color w:val="000000"/>
                <w:sz w:val="18"/>
                <w:szCs w:val="18"/>
              </w:rPr>
              <w:t>Use technology in appropriate ways.</w:t>
            </w:r>
          </w:p>
        </w:tc>
        <w:tc>
          <w:tcPr>
            <w:tcW w:w="4680" w:type="dxa"/>
            <w:tcBorders>
              <w:top w:val="nil"/>
              <w:left w:val="nil"/>
              <w:bottom w:val="single" w:sz="4" w:space="0" w:color="auto"/>
              <w:right w:val="single" w:sz="4" w:space="0" w:color="auto"/>
            </w:tcBorders>
            <w:shd w:val="clear" w:color="auto" w:fill="auto"/>
            <w:hideMark/>
          </w:tcPr>
          <w:p w14:paraId="47C10A70"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Use data analysis software (SPSS) to solve statistical problems;</w:t>
            </w:r>
          </w:p>
          <w:p w14:paraId="55499819" w14:textId="77777777" w:rsidR="008912AF" w:rsidRPr="00A52532" w:rsidRDefault="008912AF" w:rsidP="008912AF">
            <w:pPr>
              <w:widowControl/>
              <w:rPr>
                <w:snapToGrid/>
                <w:color w:val="000000"/>
                <w:sz w:val="18"/>
                <w:szCs w:val="18"/>
              </w:rPr>
            </w:pPr>
          </w:p>
        </w:tc>
        <w:tc>
          <w:tcPr>
            <w:tcW w:w="1908" w:type="dxa"/>
            <w:tcBorders>
              <w:top w:val="nil"/>
              <w:left w:val="nil"/>
              <w:bottom w:val="single" w:sz="4" w:space="0" w:color="auto"/>
              <w:right w:val="single" w:sz="4" w:space="0" w:color="auto"/>
            </w:tcBorders>
            <w:shd w:val="clear" w:color="auto" w:fill="auto"/>
          </w:tcPr>
          <w:p w14:paraId="035CE6BB" w14:textId="29995B19" w:rsidR="008912AF" w:rsidRPr="00A52532" w:rsidRDefault="008912AF" w:rsidP="008912AF">
            <w:pPr>
              <w:widowControl/>
              <w:rPr>
                <w:snapToGrid/>
                <w:color w:val="000000"/>
                <w:sz w:val="18"/>
                <w:szCs w:val="18"/>
              </w:rPr>
            </w:pPr>
            <w:r w:rsidRPr="004263FA">
              <w:rPr>
                <w:bCs/>
                <w:sz w:val="18"/>
                <w:szCs w:val="18"/>
              </w:rPr>
              <w:t>Lab Assignments;  Mid-term Exam; Final Exam;</w:t>
            </w:r>
          </w:p>
        </w:tc>
      </w:tr>
      <w:tr w:rsidR="008912AF" w:rsidRPr="00A52532" w14:paraId="6CDB5C0E" w14:textId="77777777" w:rsidTr="00FF67ED">
        <w:trPr>
          <w:trHeight w:val="269"/>
        </w:trPr>
        <w:tc>
          <w:tcPr>
            <w:tcW w:w="3690" w:type="dxa"/>
            <w:tcBorders>
              <w:top w:val="nil"/>
              <w:left w:val="single" w:sz="4" w:space="0" w:color="auto"/>
              <w:bottom w:val="single" w:sz="4" w:space="0" w:color="auto"/>
              <w:right w:val="single" w:sz="4" w:space="0" w:color="auto"/>
            </w:tcBorders>
            <w:shd w:val="clear" w:color="auto" w:fill="auto"/>
            <w:hideMark/>
          </w:tcPr>
          <w:p w14:paraId="5611305A" w14:textId="2CCF20E0" w:rsidR="008912AF" w:rsidRPr="00A52532" w:rsidRDefault="008912AF" w:rsidP="008912AF">
            <w:pPr>
              <w:widowControl/>
              <w:rPr>
                <w:snapToGrid/>
                <w:color w:val="000000"/>
                <w:sz w:val="18"/>
                <w:szCs w:val="18"/>
              </w:rPr>
            </w:pPr>
            <w:r w:rsidRPr="00A52532">
              <w:rPr>
                <w:b/>
                <w:bCs/>
                <w:snapToGrid/>
                <w:color w:val="000000"/>
                <w:sz w:val="18"/>
                <w:szCs w:val="18"/>
                <w:u w:val="single"/>
              </w:rPr>
              <w:t>Committed Professionals</w:t>
            </w:r>
          </w:p>
        </w:tc>
        <w:tc>
          <w:tcPr>
            <w:tcW w:w="4680" w:type="dxa"/>
            <w:tcBorders>
              <w:top w:val="nil"/>
              <w:left w:val="nil"/>
              <w:bottom w:val="single" w:sz="4" w:space="0" w:color="auto"/>
              <w:right w:val="single" w:sz="4" w:space="0" w:color="auto"/>
            </w:tcBorders>
            <w:shd w:val="clear" w:color="auto" w:fill="auto"/>
            <w:hideMark/>
          </w:tcPr>
          <w:p w14:paraId="737EA3BF" w14:textId="212CF2A4" w:rsidR="008912AF" w:rsidRPr="00A52532" w:rsidRDefault="008912AF" w:rsidP="008912AF">
            <w:pPr>
              <w:widowControl/>
              <w:rPr>
                <w:snapToGrid/>
                <w:color w:val="000000"/>
                <w:sz w:val="18"/>
                <w:szCs w:val="18"/>
              </w:rPr>
            </w:pPr>
            <w:r w:rsidRPr="00A52532">
              <w:rPr>
                <w:snapToGrid/>
                <w:color w:val="000000"/>
                <w:sz w:val="18"/>
                <w:szCs w:val="18"/>
              </w:rPr>
              <w:t> </w:t>
            </w:r>
          </w:p>
        </w:tc>
        <w:tc>
          <w:tcPr>
            <w:tcW w:w="1908" w:type="dxa"/>
            <w:tcBorders>
              <w:top w:val="nil"/>
              <w:left w:val="nil"/>
              <w:bottom w:val="single" w:sz="4" w:space="0" w:color="auto"/>
              <w:right w:val="single" w:sz="4" w:space="0" w:color="auto"/>
            </w:tcBorders>
            <w:shd w:val="clear" w:color="auto" w:fill="auto"/>
          </w:tcPr>
          <w:p w14:paraId="5C5CBD69" w14:textId="4A4B49EB" w:rsidR="008912AF" w:rsidRPr="00A52532" w:rsidRDefault="008912AF" w:rsidP="008912AF">
            <w:pPr>
              <w:widowControl/>
              <w:rPr>
                <w:snapToGrid/>
                <w:color w:val="000000"/>
                <w:sz w:val="18"/>
                <w:szCs w:val="18"/>
              </w:rPr>
            </w:pPr>
            <w:r w:rsidRPr="00A52532">
              <w:rPr>
                <w:snapToGrid/>
                <w:color w:val="000000"/>
                <w:sz w:val="18"/>
                <w:szCs w:val="18"/>
              </w:rPr>
              <w:t> </w:t>
            </w:r>
          </w:p>
        </w:tc>
      </w:tr>
      <w:tr w:rsidR="008912AF" w:rsidRPr="00A52532" w14:paraId="1B7D5D63" w14:textId="77777777" w:rsidTr="00FF67ED">
        <w:trPr>
          <w:trHeight w:val="300"/>
        </w:trPr>
        <w:tc>
          <w:tcPr>
            <w:tcW w:w="3690" w:type="dxa"/>
            <w:tcBorders>
              <w:top w:val="nil"/>
              <w:left w:val="single" w:sz="4" w:space="0" w:color="auto"/>
              <w:bottom w:val="single" w:sz="4" w:space="0" w:color="auto"/>
              <w:right w:val="single" w:sz="4" w:space="0" w:color="auto"/>
            </w:tcBorders>
            <w:shd w:val="clear" w:color="auto" w:fill="auto"/>
            <w:hideMark/>
          </w:tcPr>
          <w:p w14:paraId="3667690B" w14:textId="01E9A693" w:rsidR="008912AF" w:rsidRPr="00A52532" w:rsidRDefault="008912AF" w:rsidP="008912AF">
            <w:pPr>
              <w:widowControl/>
              <w:rPr>
                <w:b/>
                <w:bCs/>
                <w:snapToGrid/>
                <w:color w:val="000000"/>
                <w:sz w:val="18"/>
                <w:szCs w:val="18"/>
                <w:u w:val="single"/>
              </w:rPr>
            </w:pPr>
            <w:r w:rsidRPr="00A52532">
              <w:rPr>
                <w:snapToGrid/>
                <w:color w:val="000000"/>
                <w:sz w:val="18"/>
                <w:szCs w:val="18"/>
              </w:rPr>
              <w:t>Engage in responsible and ethical professional practices.</w:t>
            </w:r>
          </w:p>
        </w:tc>
        <w:tc>
          <w:tcPr>
            <w:tcW w:w="4680" w:type="dxa"/>
            <w:tcBorders>
              <w:top w:val="nil"/>
              <w:left w:val="nil"/>
              <w:bottom w:val="single" w:sz="4" w:space="0" w:color="auto"/>
              <w:right w:val="single" w:sz="4" w:space="0" w:color="auto"/>
            </w:tcBorders>
            <w:shd w:val="clear" w:color="auto" w:fill="auto"/>
            <w:hideMark/>
          </w:tcPr>
          <w:p w14:paraId="77529DF4"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Describe the strengths and limitations of different research designs;</w:t>
            </w:r>
          </w:p>
          <w:p w14:paraId="38358A76" w14:textId="7BA8019B" w:rsidR="008912AF" w:rsidRPr="00A52532" w:rsidRDefault="008912AF" w:rsidP="008912AF">
            <w:pPr>
              <w:widowControl/>
              <w:rPr>
                <w:snapToGrid/>
                <w:color w:val="000000"/>
                <w:sz w:val="18"/>
                <w:szCs w:val="18"/>
              </w:rPr>
            </w:pPr>
          </w:p>
        </w:tc>
        <w:tc>
          <w:tcPr>
            <w:tcW w:w="1908" w:type="dxa"/>
            <w:tcBorders>
              <w:top w:val="nil"/>
              <w:left w:val="nil"/>
              <w:bottom w:val="single" w:sz="4" w:space="0" w:color="auto"/>
              <w:right w:val="single" w:sz="4" w:space="0" w:color="auto"/>
            </w:tcBorders>
            <w:shd w:val="clear" w:color="auto" w:fill="auto"/>
            <w:hideMark/>
          </w:tcPr>
          <w:p w14:paraId="790DA4EF" w14:textId="286044B3" w:rsidR="008912AF" w:rsidRPr="00A52532" w:rsidRDefault="008912AF" w:rsidP="008912AF">
            <w:pPr>
              <w:widowControl/>
              <w:rPr>
                <w:snapToGrid/>
                <w:color w:val="000000"/>
                <w:sz w:val="18"/>
                <w:szCs w:val="18"/>
              </w:rPr>
            </w:pPr>
            <w:r w:rsidRPr="004263FA">
              <w:rPr>
                <w:bCs/>
                <w:sz w:val="18"/>
                <w:szCs w:val="18"/>
              </w:rPr>
              <w:t>Lab Assignments;  Mid-term Exam; Final Exam; Reflect &amp; Discuss Assignments</w:t>
            </w:r>
          </w:p>
        </w:tc>
      </w:tr>
      <w:tr w:rsidR="008912AF" w:rsidRPr="00A52532" w14:paraId="0647CF67" w14:textId="77777777" w:rsidTr="00FF67ED">
        <w:trPr>
          <w:trHeight w:val="600"/>
        </w:trPr>
        <w:tc>
          <w:tcPr>
            <w:tcW w:w="3690" w:type="dxa"/>
            <w:tcBorders>
              <w:top w:val="nil"/>
              <w:left w:val="single" w:sz="4" w:space="0" w:color="auto"/>
              <w:bottom w:val="single" w:sz="4" w:space="0" w:color="auto"/>
              <w:right w:val="single" w:sz="4" w:space="0" w:color="auto"/>
            </w:tcBorders>
            <w:shd w:val="clear" w:color="auto" w:fill="auto"/>
            <w:hideMark/>
          </w:tcPr>
          <w:p w14:paraId="33745C7B" w14:textId="5C6AA785" w:rsidR="008912AF" w:rsidRPr="00A52532" w:rsidRDefault="008912AF" w:rsidP="008912AF">
            <w:pPr>
              <w:widowControl/>
              <w:rPr>
                <w:snapToGrid/>
                <w:color w:val="000000"/>
                <w:sz w:val="18"/>
                <w:szCs w:val="18"/>
              </w:rPr>
            </w:pPr>
            <w:r w:rsidRPr="00A52532">
              <w:rPr>
                <w:snapToGrid/>
                <w:color w:val="000000"/>
                <w:sz w:val="18"/>
                <w:szCs w:val="18"/>
              </w:rPr>
              <w:t>Contribute to collaborative learning communities.</w:t>
            </w:r>
          </w:p>
        </w:tc>
        <w:tc>
          <w:tcPr>
            <w:tcW w:w="4680" w:type="dxa"/>
            <w:tcBorders>
              <w:top w:val="nil"/>
              <w:left w:val="nil"/>
              <w:bottom w:val="single" w:sz="4" w:space="0" w:color="auto"/>
              <w:right w:val="single" w:sz="4" w:space="0" w:color="auto"/>
            </w:tcBorders>
            <w:shd w:val="clear" w:color="auto" w:fill="auto"/>
            <w:hideMark/>
          </w:tcPr>
          <w:p w14:paraId="02A97DB9"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Review published research literature to examine the application of measurement, design, and analysis procedures;</w:t>
            </w:r>
          </w:p>
          <w:p w14:paraId="3B48E4F8"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Prepare a written summary of data analysis results in APA format;</w:t>
            </w:r>
          </w:p>
          <w:p w14:paraId="0D3121F3" w14:textId="77777777" w:rsidR="008912AF" w:rsidRPr="00A52532" w:rsidRDefault="008912AF" w:rsidP="008912AF">
            <w:pPr>
              <w:widowControl/>
              <w:rPr>
                <w:snapToGrid/>
                <w:color w:val="000000"/>
                <w:sz w:val="18"/>
                <w:szCs w:val="18"/>
              </w:rPr>
            </w:pPr>
          </w:p>
        </w:tc>
        <w:tc>
          <w:tcPr>
            <w:tcW w:w="1908" w:type="dxa"/>
            <w:tcBorders>
              <w:top w:val="nil"/>
              <w:left w:val="nil"/>
              <w:bottom w:val="single" w:sz="4" w:space="0" w:color="auto"/>
              <w:right w:val="single" w:sz="4" w:space="0" w:color="auto"/>
            </w:tcBorders>
            <w:shd w:val="clear" w:color="auto" w:fill="auto"/>
          </w:tcPr>
          <w:p w14:paraId="30F01AFB" w14:textId="6073FEF9" w:rsidR="008912AF" w:rsidRPr="00A52532" w:rsidRDefault="008912AF" w:rsidP="008912AF">
            <w:pPr>
              <w:widowControl/>
              <w:rPr>
                <w:snapToGrid/>
                <w:color w:val="000000"/>
                <w:sz w:val="18"/>
                <w:szCs w:val="18"/>
              </w:rPr>
            </w:pPr>
            <w:r w:rsidRPr="004263FA">
              <w:rPr>
                <w:bCs/>
                <w:sz w:val="18"/>
                <w:szCs w:val="18"/>
              </w:rPr>
              <w:t>Reflect &amp; Discuss Assignments</w:t>
            </w:r>
          </w:p>
        </w:tc>
      </w:tr>
      <w:tr w:rsidR="008912AF" w:rsidRPr="00A52532" w14:paraId="24056D4E" w14:textId="77777777" w:rsidTr="00FF67ED">
        <w:trPr>
          <w:trHeight w:val="600"/>
        </w:trPr>
        <w:tc>
          <w:tcPr>
            <w:tcW w:w="3690" w:type="dxa"/>
            <w:tcBorders>
              <w:top w:val="nil"/>
              <w:left w:val="single" w:sz="4" w:space="0" w:color="auto"/>
              <w:bottom w:val="single" w:sz="4" w:space="0" w:color="auto"/>
              <w:right w:val="single" w:sz="4" w:space="0" w:color="auto"/>
            </w:tcBorders>
            <w:shd w:val="clear" w:color="auto" w:fill="auto"/>
            <w:hideMark/>
          </w:tcPr>
          <w:p w14:paraId="0BEC4916" w14:textId="50C0C747" w:rsidR="008912AF" w:rsidRPr="00A52532" w:rsidRDefault="008912AF" w:rsidP="008912AF">
            <w:pPr>
              <w:widowControl/>
              <w:rPr>
                <w:snapToGrid/>
                <w:color w:val="000000"/>
                <w:sz w:val="18"/>
                <w:szCs w:val="18"/>
              </w:rPr>
            </w:pPr>
            <w:r w:rsidRPr="00A52532">
              <w:rPr>
                <w:snapToGrid/>
                <w:color w:val="000000"/>
                <w:sz w:val="18"/>
                <w:szCs w:val="18"/>
              </w:rPr>
              <w:t>Demonstrate a commitment to diversity.</w:t>
            </w:r>
          </w:p>
        </w:tc>
        <w:tc>
          <w:tcPr>
            <w:tcW w:w="4680" w:type="dxa"/>
            <w:tcBorders>
              <w:top w:val="nil"/>
              <w:left w:val="nil"/>
              <w:bottom w:val="single" w:sz="4" w:space="0" w:color="auto"/>
              <w:right w:val="single" w:sz="4" w:space="0" w:color="auto"/>
            </w:tcBorders>
            <w:shd w:val="clear" w:color="auto" w:fill="auto"/>
            <w:hideMark/>
          </w:tcPr>
          <w:p w14:paraId="0EA9CB2F"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Solve educational research problems using statistical tests of significance;</w:t>
            </w:r>
          </w:p>
          <w:p w14:paraId="08AB3E68" w14:textId="77777777" w:rsidR="008912AF" w:rsidRPr="00A52532" w:rsidRDefault="008912AF" w:rsidP="008912AF">
            <w:pPr>
              <w:widowControl/>
              <w:rPr>
                <w:snapToGrid/>
                <w:color w:val="000000"/>
                <w:sz w:val="18"/>
                <w:szCs w:val="18"/>
              </w:rPr>
            </w:pPr>
          </w:p>
        </w:tc>
        <w:tc>
          <w:tcPr>
            <w:tcW w:w="1908" w:type="dxa"/>
            <w:tcBorders>
              <w:top w:val="nil"/>
              <w:left w:val="nil"/>
              <w:bottom w:val="single" w:sz="4" w:space="0" w:color="auto"/>
              <w:right w:val="single" w:sz="4" w:space="0" w:color="auto"/>
            </w:tcBorders>
            <w:shd w:val="clear" w:color="auto" w:fill="auto"/>
          </w:tcPr>
          <w:p w14:paraId="2C85CC90" w14:textId="327ABE5A" w:rsidR="008912AF" w:rsidRPr="00A52532" w:rsidRDefault="008912AF" w:rsidP="008912AF">
            <w:pPr>
              <w:widowControl/>
              <w:rPr>
                <w:snapToGrid/>
                <w:color w:val="000000"/>
                <w:sz w:val="18"/>
                <w:szCs w:val="18"/>
              </w:rPr>
            </w:pPr>
            <w:r w:rsidRPr="004263FA">
              <w:rPr>
                <w:bCs/>
                <w:sz w:val="18"/>
                <w:szCs w:val="18"/>
              </w:rPr>
              <w:t>Lab Assignments;  Mid-term Exam; Final Exam;</w:t>
            </w:r>
          </w:p>
        </w:tc>
      </w:tr>
      <w:tr w:rsidR="008912AF" w:rsidRPr="00A52532" w14:paraId="33A8E022" w14:textId="77777777" w:rsidTr="00FF67ED">
        <w:trPr>
          <w:trHeight w:val="600"/>
        </w:trPr>
        <w:tc>
          <w:tcPr>
            <w:tcW w:w="3690" w:type="dxa"/>
            <w:tcBorders>
              <w:top w:val="nil"/>
              <w:left w:val="single" w:sz="4" w:space="0" w:color="auto"/>
              <w:bottom w:val="single" w:sz="4" w:space="0" w:color="auto"/>
              <w:right w:val="single" w:sz="4" w:space="0" w:color="auto"/>
            </w:tcBorders>
            <w:shd w:val="clear" w:color="auto" w:fill="auto"/>
            <w:hideMark/>
          </w:tcPr>
          <w:p w14:paraId="7F3F1DA0" w14:textId="5F46E380" w:rsidR="008912AF" w:rsidRPr="00A52532" w:rsidRDefault="008912AF" w:rsidP="008912AF">
            <w:pPr>
              <w:widowControl/>
              <w:rPr>
                <w:snapToGrid/>
                <w:color w:val="000000"/>
                <w:sz w:val="18"/>
                <w:szCs w:val="18"/>
              </w:rPr>
            </w:pPr>
            <w:r w:rsidRPr="00A52532">
              <w:rPr>
                <w:snapToGrid/>
                <w:color w:val="000000"/>
                <w:sz w:val="18"/>
                <w:szCs w:val="18"/>
              </w:rPr>
              <w:t>Model and nurture intellectual vitality.</w:t>
            </w:r>
          </w:p>
        </w:tc>
        <w:tc>
          <w:tcPr>
            <w:tcW w:w="4680" w:type="dxa"/>
            <w:tcBorders>
              <w:top w:val="nil"/>
              <w:left w:val="nil"/>
              <w:bottom w:val="single" w:sz="4" w:space="0" w:color="auto"/>
              <w:right w:val="single" w:sz="4" w:space="0" w:color="auto"/>
            </w:tcBorders>
            <w:shd w:val="clear" w:color="auto" w:fill="auto"/>
            <w:hideMark/>
          </w:tcPr>
          <w:p w14:paraId="1A97C84D" w14:textId="2135F82A" w:rsidR="008912AF" w:rsidRPr="00A52532"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napToGrid/>
                <w:color w:val="000000"/>
                <w:sz w:val="18"/>
                <w:szCs w:val="18"/>
              </w:rPr>
            </w:pPr>
            <w:r w:rsidRPr="004263FA">
              <w:rPr>
                <w:sz w:val="18"/>
                <w:szCs w:val="18"/>
              </w:rPr>
              <w:t>Use data analysis software (SPSS) to solve statistical problems;</w:t>
            </w:r>
          </w:p>
        </w:tc>
        <w:tc>
          <w:tcPr>
            <w:tcW w:w="1908" w:type="dxa"/>
            <w:tcBorders>
              <w:top w:val="nil"/>
              <w:left w:val="nil"/>
              <w:bottom w:val="single" w:sz="4" w:space="0" w:color="auto"/>
              <w:right w:val="single" w:sz="4" w:space="0" w:color="auto"/>
            </w:tcBorders>
            <w:shd w:val="clear" w:color="auto" w:fill="auto"/>
          </w:tcPr>
          <w:p w14:paraId="4BEBE479" w14:textId="2DDC9815" w:rsidR="008912AF" w:rsidRPr="00A52532" w:rsidRDefault="008912AF" w:rsidP="008912AF">
            <w:pPr>
              <w:widowControl/>
              <w:rPr>
                <w:snapToGrid/>
                <w:color w:val="000000"/>
                <w:sz w:val="18"/>
                <w:szCs w:val="18"/>
              </w:rPr>
            </w:pPr>
            <w:r w:rsidRPr="00A52532">
              <w:rPr>
                <w:snapToGrid/>
                <w:color w:val="000000"/>
                <w:sz w:val="18"/>
                <w:szCs w:val="18"/>
              </w:rPr>
              <w:t> </w:t>
            </w:r>
            <w:r w:rsidRPr="004263FA">
              <w:rPr>
                <w:bCs/>
                <w:sz w:val="18"/>
                <w:szCs w:val="18"/>
              </w:rPr>
              <w:t>Lab Assignments;  Mid-term Exam; Final Exam;</w:t>
            </w:r>
          </w:p>
        </w:tc>
      </w:tr>
      <w:tr w:rsidR="008912AF" w:rsidRPr="00A52532" w14:paraId="4744683B" w14:textId="77777777" w:rsidTr="00FF67ED">
        <w:trPr>
          <w:trHeight w:val="260"/>
        </w:trPr>
        <w:tc>
          <w:tcPr>
            <w:tcW w:w="3690" w:type="dxa"/>
            <w:tcBorders>
              <w:top w:val="nil"/>
              <w:left w:val="single" w:sz="4" w:space="0" w:color="auto"/>
              <w:bottom w:val="single" w:sz="4" w:space="0" w:color="auto"/>
              <w:right w:val="single" w:sz="4" w:space="0" w:color="auto"/>
            </w:tcBorders>
            <w:shd w:val="clear" w:color="auto" w:fill="auto"/>
            <w:hideMark/>
          </w:tcPr>
          <w:p w14:paraId="70AB3A96" w14:textId="13CCA3F2" w:rsidR="008912AF" w:rsidRPr="00A52532" w:rsidRDefault="008912AF" w:rsidP="008912AF">
            <w:pPr>
              <w:widowControl/>
              <w:rPr>
                <w:snapToGrid/>
                <w:color w:val="000000"/>
                <w:sz w:val="18"/>
                <w:szCs w:val="18"/>
              </w:rPr>
            </w:pPr>
            <w:r w:rsidRPr="00A52532">
              <w:rPr>
                <w:b/>
                <w:bCs/>
                <w:snapToGrid/>
                <w:color w:val="000000"/>
                <w:sz w:val="18"/>
                <w:szCs w:val="18"/>
                <w:u w:val="single"/>
              </w:rPr>
              <w:t>Reflective Professionals</w:t>
            </w:r>
          </w:p>
        </w:tc>
        <w:tc>
          <w:tcPr>
            <w:tcW w:w="4680" w:type="dxa"/>
            <w:tcBorders>
              <w:top w:val="nil"/>
              <w:left w:val="nil"/>
              <w:bottom w:val="single" w:sz="4" w:space="0" w:color="auto"/>
              <w:right w:val="single" w:sz="4" w:space="0" w:color="auto"/>
            </w:tcBorders>
            <w:shd w:val="clear" w:color="auto" w:fill="auto"/>
            <w:hideMark/>
          </w:tcPr>
          <w:p w14:paraId="5EF0F6DC" w14:textId="2CBA2D7F" w:rsidR="008912AF" w:rsidRPr="00A52532" w:rsidRDefault="008912AF" w:rsidP="008912AF">
            <w:pPr>
              <w:widowControl/>
              <w:rPr>
                <w:snapToGrid/>
                <w:color w:val="000000"/>
                <w:sz w:val="18"/>
                <w:szCs w:val="18"/>
              </w:rPr>
            </w:pPr>
            <w:r w:rsidRPr="00A52532">
              <w:rPr>
                <w:snapToGrid/>
                <w:color w:val="000000"/>
                <w:sz w:val="18"/>
                <w:szCs w:val="18"/>
              </w:rPr>
              <w:t> </w:t>
            </w:r>
          </w:p>
        </w:tc>
        <w:tc>
          <w:tcPr>
            <w:tcW w:w="1908" w:type="dxa"/>
            <w:tcBorders>
              <w:top w:val="nil"/>
              <w:left w:val="nil"/>
              <w:bottom w:val="single" w:sz="4" w:space="0" w:color="auto"/>
              <w:right w:val="single" w:sz="4" w:space="0" w:color="auto"/>
            </w:tcBorders>
            <w:shd w:val="clear" w:color="auto" w:fill="auto"/>
            <w:hideMark/>
          </w:tcPr>
          <w:p w14:paraId="5D3B4EA1" w14:textId="51044EFF" w:rsidR="008912AF" w:rsidRPr="00A52532" w:rsidRDefault="008912AF" w:rsidP="008912AF">
            <w:pPr>
              <w:widowControl/>
              <w:rPr>
                <w:snapToGrid/>
                <w:color w:val="000000"/>
                <w:sz w:val="18"/>
                <w:szCs w:val="18"/>
              </w:rPr>
            </w:pPr>
            <w:r w:rsidRPr="00A52532">
              <w:rPr>
                <w:snapToGrid/>
                <w:color w:val="000000"/>
                <w:sz w:val="18"/>
                <w:szCs w:val="18"/>
              </w:rPr>
              <w:t> </w:t>
            </w:r>
          </w:p>
        </w:tc>
      </w:tr>
      <w:tr w:rsidR="008912AF" w:rsidRPr="00A52532" w14:paraId="22580DFD" w14:textId="77777777" w:rsidTr="00FF67ED">
        <w:trPr>
          <w:trHeight w:val="300"/>
        </w:trPr>
        <w:tc>
          <w:tcPr>
            <w:tcW w:w="3690" w:type="dxa"/>
            <w:tcBorders>
              <w:top w:val="nil"/>
              <w:left w:val="single" w:sz="4" w:space="0" w:color="auto"/>
              <w:bottom w:val="single" w:sz="4" w:space="0" w:color="auto"/>
              <w:right w:val="single" w:sz="4" w:space="0" w:color="auto"/>
            </w:tcBorders>
            <w:shd w:val="clear" w:color="auto" w:fill="auto"/>
            <w:hideMark/>
          </w:tcPr>
          <w:p w14:paraId="265F6EEF" w14:textId="1078802A" w:rsidR="008912AF" w:rsidRPr="00A52532" w:rsidRDefault="008912AF" w:rsidP="008912AF">
            <w:pPr>
              <w:widowControl/>
              <w:rPr>
                <w:b/>
                <w:bCs/>
                <w:snapToGrid/>
                <w:color w:val="000000"/>
                <w:sz w:val="18"/>
                <w:szCs w:val="18"/>
                <w:u w:val="single"/>
              </w:rPr>
            </w:pPr>
            <w:r w:rsidRPr="00A52532">
              <w:rPr>
                <w:snapToGrid/>
                <w:color w:val="000000"/>
                <w:sz w:val="18"/>
                <w:szCs w:val="18"/>
              </w:rPr>
              <w:t>Analyze past practices to stimulate ongoing improvement of future practices.</w:t>
            </w:r>
          </w:p>
        </w:tc>
        <w:tc>
          <w:tcPr>
            <w:tcW w:w="4680" w:type="dxa"/>
            <w:tcBorders>
              <w:top w:val="nil"/>
              <w:left w:val="nil"/>
              <w:bottom w:val="single" w:sz="4" w:space="0" w:color="auto"/>
              <w:right w:val="single" w:sz="4" w:space="0" w:color="auto"/>
            </w:tcBorders>
            <w:shd w:val="clear" w:color="auto" w:fill="auto"/>
            <w:hideMark/>
          </w:tcPr>
          <w:p w14:paraId="27500A70" w14:textId="77777777" w:rsidR="008912AF" w:rsidRPr="004263FA"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 w:val="18"/>
                <w:szCs w:val="18"/>
              </w:rPr>
            </w:pPr>
            <w:r w:rsidRPr="004263FA">
              <w:rPr>
                <w:sz w:val="18"/>
                <w:szCs w:val="18"/>
              </w:rPr>
              <w:t>Review published research literature to examine the application of measurement, design, and analysis procedures;</w:t>
            </w:r>
          </w:p>
          <w:p w14:paraId="362F95F3" w14:textId="414F7676" w:rsidR="008912AF" w:rsidRPr="00A52532" w:rsidRDefault="008912AF" w:rsidP="008912AF">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napToGrid/>
                <w:color w:val="000000"/>
                <w:sz w:val="18"/>
                <w:szCs w:val="18"/>
              </w:rPr>
            </w:pPr>
            <w:r w:rsidRPr="004263FA">
              <w:rPr>
                <w:sz w:val="18"/>
                <w:szCs w:val="18"/>
              </w:rPr>
              <w:t>Prepare a written summary of data analysis results in APA format;</w:t>
            </w:r>
          </w:p>
        </w:tc>
        <w:tc>
          <w:tcPr>
            <w:tcW w:w="1908" w:type="dxa"/>
            <w:tcBorders>
              <w:top w:val="nil"/>
              <w:left w:val="nil"/>
              <w:bottom w:val="single" w:sz="4" w:space="0" w:color="auto"/>
              <w:right w:val="single" w:sz="4" w:space="0" w:color="auto"/>
            </w:tcBorders>
            <w:shd w:val="clear" w:color="auto" w:fill="auto"/>
            <w:hideMark/>
          </w:tcPr>
          <w:p w14:paraId="5A985DEC" w14:textId="26F859BC" w:rsidR="008912AF" w:rsidRPr="00A52532" w:rsidRDefault="008912AF" w:rsidP="008912AF">
            <w:pPr>
              <w:widowControl/>
              <w:rPr>
                <w:snapToGrid/>
                <w:color w:val="000000"/>
                <w:sz w:val="18"/>
                <w:szCs w:val="18"/>
              </w:rPr>
            </w:pPr>
            <w:r w:rsidRPr="004263FA">
              <w:rPr>
                <w:bCs/>
                <w:sz w:val="18"/>
                <w:szCs w:val="18"/>
              </w:rPr>
              <w:t>Reflect &amp; Discuss Assignments</w:t>
            </w:r>
          </w:p>
        </w:tc>
      </w:tr>
    </w:tbl>
    <w:p w14:paraId="08EEADFE" w14:textId="77777777" w:rsidR="003D2DED" w:rsidRPr="00E375F4" w:rsidRDefault="00A44085" w:rsidP="00803E1A">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ind w:left="-288"/>
        <w:rPr>
          <w:b/>
          <w:szCs w:val="24"/>
        </w:rPr>
      </w:pPr>
      <w:r w:rsidRPr="00E375F4">
        <w:rPr>
          <w:b/>
          <w:szCs w:val="24"/>
        </w:rPr>
        <w:lastRenderedPageBreak/>
        <w:t>MATERIALS</w:t>
      </w:r>
    </w:p>
    <w:p w14:paraId="4795A07F" w14:textId="77777777" w:rsidR="00AC5865" w:rsidRPr="00E375F4" w:rsidRDefault="00A44085" w:rsidP="00AC5865">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i/>
          <w:iCs/>
          <w:szCs w:val="24"/>
        </w:rPr>
      </w:pPr>
      <w:r w:rsidRPr="00E375F4">
        <w:rPr>
          <w:b/>
          <w:i/>
          <w:iCs/>
          <w:szCs w:val="24"/>
        </w:rPr>
        <w:t xml:space="preserve">Required </w:t>
      </w:r>
      <w:r w:rsidR="00DA0AB5" w:rsidRPr="00E375F4">
        <w:rPr>
          <w:b/>
          <w:i/>
          <w:iCs/>
          <w:szCs w:val="24"/>
        </w:rPr>
        <w:t>Text</w:t>
      </w:r>
      <w:r w:rsidR="003D2DED" w:rsidRPr="00E375F4">
        <w:rPr>
          <w:b/>
          <w:i/>
          <w:iCs/>
          <w:szCs w:val="24"/>
        </w:rPr>
        <w:t xml:space="preserve"> </w:t>
      </w:r>
    </w:p>
    <w:p w14:paraId="523AFCF4" w14:textId="267F3D07" w:rsidR="009962B4" w:rsidRPr="00AD3F37" w:rsidRDefault="009962B4">
      <w:pPr>
        <w:numPr>
          <w:ilvl w:val="0"/>
          <w:numId w:val="18"/>
        </w:numPr>
        <w:ind w:left="360"/>
        <w:rPr>
          <w:szCs w:val="24"/>
        </w:rPr>
      </w:pPr>
      <w:r w:rsidRPr="00E375F4">
        <w:rPr>
          <w:bCs/>
          <w:szCs w:val="24"/>
        </w:rPr>
        <w:t xml:space="preserve">Ross, M. E. &amp; Shannon, D. M. (2011). </w:t>
      </w:r>
      <w:r w:rsidR="00B415FB" w:rsidRPr="00B415FB">
        <w:rPr>
          <w:bCs/>
          <w:i/>
          <w:iCs/>
          <w:szCs w:val="24"/>
        </w:rPr>
        <w:t>Handbook on</w:t>
      </w:r>
      <w:r w:rsidR="00B415FB">
        <w:rPr>
          <w:bCs/>
          <w:szCs w:val="24"/>
        </w:rPr>
        <w:t xml:space="preserve"> </w:t>
      </w:r>
      <w:r w:rsidR="00B415FB">
        <w:rPr>
          <w:bCs/>
          <w:i/>
          <w:iCs/>
          <w:szCs w:val="24"/>
        </w:rPr>
        <w:t>a</w:t>
      </w:r>
      <w:r w:rsidRPr="00B415FB">
        <w:rPr>
          <w:bCs/>
          <w:i/>
          <w:iCs/>
          <w:szCs w:val="24"/>
        </w:rPr>
        <w:t xml:space="preserve">pplied </w:t>
      </w:r>
      <w:r w:rsidR="00B415FB">
        <w:rPr>
          <w:bCs/>
          <w:i/>
          <w:iCs/>
          <w:szCs w:val="24"/>
        </w:rPr>
        <w:t>q</w:t>
      </w:r>
      <w:r w:rsidRPr="00B415FB">
        <w:rPr>
          <w:bCs/>
          <w:i/>
          <w:iCs/>
          <w:szCs w:val="24"/>
        </w:rPr>
        <w:t xml:space="preserve">uantitative methods in </w:t>
      </w:r>
      <w:r w:rsidR="00B415FB">
        <w:rPr>
          <w:bCs/>
          <w:i/>
          <w:iCs/>
          <w:szCs w:val="24"/>
        </w:rPr>
        <w:t>e</w:t>
      </w:r>
      <w:r w:rsidRPr="00B415FB">
        <w:rPr>
          <w:bCs/>
          <w:i/>
          <w:iCs/>
          <w:szCs w:val="24"/>
        </w:rPr>
        <w:t>ducation</w:t>
      </w:r>
      <w:r w:rsidRPr="00E375F4">
        <w:rPr>
          <w:bCs/>
          <w:szCs w:val="24"/>
        </w:rPr>
        <w:t xml:space="preserve"> (2</w:t>
      </w:r>
      <w:r w:rsidRPr="00E375F4">
        <w:rPr>
          <w:bCs/>
          <w:szCs w:val="24"/>
          <w:vertAlign w:val="superscript"/>
        </w:rPr>
        <w:t>nd</w:t>
      </w:r>
      <w:r w:rsidRPr="00E375F4">
        <w:rPr>
          <w:bCs/>
          <w:szCs w:val="24"/>
        </w:rPr>
        <w:t xml:space="preserve"> Edition). Dubuque, IA: Kendall/Hunt Publishing Company. ISBN# </w:t>
      </w:r>
      <w:r w:rsidRPr="00E375F4">
        <w:rPr>
          <w:snapToGrid/>
          <w:color w:val="000000"/>
          <w:szCs w:val="24"/>
        </w:rPr>
        <w:t xml:space="preserve">978-0-7575-9156-3 - </w:t>
      </w:r>
      <w:hyperlink r:id="rId14" w:history="1">
        <w:r w:rsidR="009D6801" w:rsidRPr="00E07C6B">
          <w:rPr>
            <w:rStyle w:val="Hyperlink"/>
            <w:snapToGrid/>
            <w:szCs w:val="24"/>
          </w:rPr>
          <w:t>https://he.kendallhunt.com/product/handbook-applied-quantitative-methods-education</w:t>
        </w:r>
      </w:hyperlink>
    </w:p>
    <w:p w14:paraId="3C070E28" w14:textId="31CFE76E" w:rsidR="005D30B2" w:rsidRPr="00E375F4" w:rsidRDefault="009962B4">
      <w:pPr>
        <w:numPr>
          <w:ilvl w:val="0"/>
          <w:numId w:val="18"/>
        </w:numPr>
        <w:spacing w:after="120" w:line="276" w:lineRule="auto"/>
        <w:ind w:left="360"/>
        <w:rPr>
          <w:b/>
          <w:szCs w:val="24"/>
        </w:rPr>
      </w:pPr>
      <w:r w:rsidRPr="00E375F4">
        <w:rPr>
          <w:szCs w:val="24"/>
        </w:rPr>
        <w:t xml:space="preserve">Salkind, N. J. </w:t>
      </w:r>
      <w:r w:rsidR="005D30B2" w:rsidRPr="00E375F4">
        <w:rPr>
          <w:szCs w:val="24"/>
        </w:rPr>
        <w:t xml:space="preserve">&amp; Frey, B. B. </w:t>
      </w:r>
      <w:r w:rsidRPr="00E375F4">
        <w:rPr>
          <w:szCs w:val="24"/>
        </w:rPr>
        <w:t>(201</w:t>
      </w:r>
      <w:r w:rsidR="005D30B2" w:rsidRPr="00E375F4">
        <w:rPr>
          <w:szCs w:val="24"/>
        </w:rPr>
        <w:t>9</w:t>
      </w:r>
      <w:r w:rsidRPr="00E375F4">
        <w:rPr>
          <w:szCs w:val="24"/>
        </w:rPr>
        <w:t xml:space="preserve">). </w:t>
      </w:r>
      <w:r w:rsidRPr="00B415FB">
        <w:rPr>
          <w:i/>
          <w:iCs/>
          <w:szCs w:val="24"/>
        </w:rPr>
        <w:t xml:space="preserve">Statistics for </w:t>
      </w:r>
      <w:r w:rsidR="00B415FB">
        <w:rPr>
          <w:i/>
          <w:iCs/>
          <w:szCs w:val="24"/>
        </w:rPr>
        <w:t>p</w:t>
      </w:r>
      <w:r w:rsidRPr="00B415FB">
        <w:rPr>
          <w:i/>
          <w:iCs/>
          <w:szCs w:val="24"/>
        </w:rPr>
        <w:t>eople (</w:t>
      </w:r>
      <w:r w:rsidR="00B415FB">
        <w:rPr>
          <w:i/>
          <w:iCs/>
          <w:szCs w:val="24"/>
        </w:rPr>
        <w:t>w</w:t>
      </w:r>
      <w:r w:rsidRPr="00B415FB">
        <w:rPr>
          <w:i/>
          <w:iCs/>
          <w:szCs w:val="24"/>
        </w:rPr>
        <w:t xml:space="preserve">ho </w:t>
      </w:r>
      <w:r w:rsidR="00B415FB">
        <w:rPr>
          <w:i/>
          <w:iCs/>
          <w:szCs w:val="24"/>
        </w:rPr>
        <w:t>t</w:t>
      </w:r>
      <w:r w:rsidRPr="00B415FB">
        <w:rPr>
          <w:i/>
          <w:iCs/>
          <w:szCs w:val="24"/>
        </w:rPr>
        <w:t xml:space="preserve">hink) </w:t>
      </w:r>
      <w:r w:rsidR="00B415FB">
        <w:rPr>
          <w:i/>
          <w:iCs/>
          <w:szCs w:val="24"/>
        </w:rPr>
        <w:t>t</w:t>
      </w:r>
      <w:r w:rsidRPr="00B415FB">
        <w:rPr>
          <w:i/>
          <w:iCs/>
          <w:szCs w:val="24"/>
        </w:rPr>
        <w:t xml:space="preserve">hey </w:t>
      </w:r>
      <w:r w:rsidR="00B415FB">
        <w:rPr>
          <w:i/>
          <w:iCs/>
          <w:szCs w:val="24"/>
        </w:rPr>
        <w:t>h</w:t>
      </w:r>
      <w:r w:rsidRPr="00B415FB">
        <w:rPr>
          <w:i/>
          <w:iCs/>
          <w:szCs w:val="24"/>
        </w:rPr>
        <w:t xml:space="preserve">ate </w:t>
      </w:r>
      <w:r w:rsidR="00B415FB">
        <w:rPr>
          <w:i/>
          <w:iCs/>
          <w:szCs w:val="24"/>
        </w:rPr>
        <w:t>s</w:t>
      </w:r>
      <w:r w:rsidRPr="00B415FB">
        <w:rPr>
          <w:i/>
          <w:iCs/>
          <w:szCs w:val="24"/>
        </w:rPr>
        <w:t>tatistics</w:t>
      </w:r>
      <w:r w:rsidRPr="00E375F4">
        <w:rPr>
          <w:szCs w:val="24"/>
        </w:rPr>
        <w:t>.</w:t>
      </w:r>
      <w:r w:rsidR="00B415FB">
        <w:rPr>
          <w:szCs w:val="24"/>
        </w:rPr>
        <w:t xml:space="preserve"> (7</w:t>
      </w:r>
      <w:r w:rsidR="00B415FB" w:rsidRPr="00B415FB">
        <w:rPr>
          <w:szCs w:val="24"/>
          <w:vertAlign w:val="superscript"/>
        </w:rPr>
        <w:t>th</w:t>
      </w:r>
      <w:r w:rsidR="00B415FB">
        <w:rPr>
          <w:szCs w:val="24"/>
        </w:rPr>
        <w:t xml:space="preserve"> Edition).</w:t>
      </w:r>
      <w:r w:rsidRPr="00E375F4">
        <w:rPr>
          <w:szCs w:val="24"/>
        </w:rPr>
        <w:t xml:space="preserve"> Thousand Oaks, CA: Sage Publications. </w:t>
      </w:r>
    </w:p>
    <w:p w14:paraId="75B6F57C" w14:textId="77777777" w:rsidR="005D30B2" w:rsidRPr="00E375F4" w:rsidRDefault="00662E69" w:rsidP="005D30B2">
      <w:pPr>
        <w:spacing w:line="276" w:lineRule="auto"/>
        <w:rPr>
          <w:b/>
          <w:i/>
          <w:iCs/>
          <w:szCs w:val="24"/>
        </w:rPr>
      </w:pPr>
      <w:r w:rsidRPr="00E375F4">
        <w:rPr>
          <w:b/>
          <w:i/>
          <w:iCs/>
          <w:szCs w:val="24"/>
        </w:rPr>
        <w:t>Recommended</w:t>
      </w:r>
      <w:r w:rsidR="00DC5373" w:rsidRPr="00E375F4">
        <w:rPr>
          <w:b/>
          <w:i/>
          <w:iCs/>
          <w:szCs w:val="24"/>
        </w:rPr>
        <w:t xml:space="preserve"> Tex</w:t>
      </w:r>
      <w:r w:rsidR="005D30B2" w:rsidRPr="00E375F4">
        <w:rPr>
          <w:b/>
          <w:i/>
          <w:iCs/>
          <w:szCs w:val="24"/>
        </w:rPr>
        <w:t>t</w:t>
      </w:r>
    </w:p>
    <w:p w14:paraId="06F497E7" w14:textId="69638515" w:rsidR="00662E69" w:rsidRPr="00E375F4" w:rsidRDefault="00662E69">
      <w:pPr>
        <w:numPr>
          <w:ilvl w:val="0"/>
          <w:numId w:val="36"/>
        </w:numPr>
        <w:spacing w:line="276" w:lineRule="auto"/>
        <w:rPr>
          <w:b/>
          <w:szCs w:val="24"/>
        </w:rPr>
      </w:pPr>
      <w:r w:rsidRPr="00E375F4">
        <w:t>American</w:t>
      </w:r>
      <w:r w:rsidRPr="00E375F4">
        <w:rPr>
          <w:spacing w:val="-5"/>
        </w:rPr>
        <w:t xml:space="preserve"> </w:t>
      </w:r>
      <w:r w:rsidRPr="00E375F4">
        <w:t>Psychology</w:t>
      </w:r>
      <w:r w:rsidRPr="00E375F4">
        <w:rPr>
          <w:spacing w:val="-13"/>
        </w:rPr>
        <w:t xml:space="preserve"> </w:t>
      </w:r>
      <w:r w:rsidRPr="00E375F4">
        <w:t>Association</w:t>
      </w:r>
      <w:r w:rsidRPr="00E375F4">
        <w:rPr>
          <w:spacing w:val="-3"/>
        </w:rPr>
        <w:t xml:space="preserve"> </w:t>
      </w:r>
      <w:r w:rsidRPr="00E375F4">
        <w:t>(2020)</w:t>
      </w:r>
      <w:r w:rsidRPr="00E375F4">
        <w:rPr>
          <w:i/>
        </w:rPr>
        <w:t>.</w:t>
      </w:r>
      <w:r w:rsidRPr="00E375F4">
        <w:rPr>
          <w:i/>
          <w:spacing w:val="-2"/>
        </w:rPr>
        <w:t xml:space="preserve"> </w:t>
      </w:r>
      <w:r w:rsidRPr="00E375F4">
        <w:rPr>
          <w:i/>
        </w:rPr>
        <w:t>Publication</w:t>
      </w:r>
      <w:r w:rsidRPr="00E375F4">
        <w:rPr>
          <w:i/>
          <w:spacing w:val="-2"/>
        </w:rPr>
        <w:t xml:space="preserve"> </w:t>
      </w:r>
      <w:r w:rsidR="00B415FB">
        <w:rPr>
          <w:i/>
          <w:spacing w:val="-2"/>
        </w:rPr>
        <w:t>m</w:t>
      </w:r>
      <w:r w:rsidRPr="00E375F4">
        <w:rPr>
          <w:i/>
        </w:rPr>
        <w:t>anual</w:t>
      </w:r>
      <w:r w:rsidRPr="00E375F4">
        <w:rPr>
          <w:i/>
          <w:spacing w:val="-2"/>
        </w:rPr>
        <w:t xml:space="preserve"> </w:t>
      </w:r>
      <w:r w:rsidRPr="00E375F4">
        <w:rPr>
          <w:i/>
        </w:rPr>
        <w:t>of</w:t>
      </w:r>
      <w:r w:rsidRPr="00E375F4">
        <w:rPr>
          <w:i/>
          <w:spacing w:val="-2"/>
        </w:rPr>
        <w:t xml:space="preserve"> </w:t>
      </w:r>
      <w:r w:rsidRPr="00E375F4">
        <w:rPr>
          <w:i/>
        </w:rPr>
        <w:t>the</w:t>
      </w:r>
      <w:r w:rsidRPr="00E375F4">
        <w:rPr>
          <w:i/>
          <w:spacing w:val="-6"/>
        </w:rPr>
        <w:t xml:space="preserve"> </w:t>
      </w:r>
      <w:r w:rsidR="00B415FB">
        <w:rPr>
          <w:i/>
          <w:spacing w:val="-6"/>
        </w:rPr>
        <w:t>A</w:t>
      </w:r>
      <w:r w:rsidRPr="00E375F4">
        <w:rPr>
          <w:i/>
        </w:rPr>
        <w:t>merican</w:t>
      </w:r>
      <w:r w:rsidRPr="00E375F4">
        <w:rPr>
          <w:i/>
          <w:spacing w:val="-3"/>
        </w:rPr>
        <w:t xml:space="preserve"> </w:t>
      </w:r>
      <w:r w:rsidRPr="00E375F4">
        <w:rPr>
          <w:i/>
          <w:spacing w:val="-2"/>
        </w:rPr>
        <w:t xml:space="preserve">Psychological </w:t>
      </w:r>
      <w:r w:rsidRPr="00E375F4">
        <w:rPr>
          <w:i/>
        </w:rPr>
        <w:t>Association</w:t>
      </w:r>
      <w:r w:rsidRPr="00E375F4">
        <w:rPr>
          <w:i/>
          <w:spacing w:val="-11"/>
        </w:rPr>
        <w:t xml:space="preserve"> </w:t>
      </w:r>
      <w:r w:rsidRPr="00E375F4">
        <w:rPr>
          <w:i/>
        </w:rPr>
        <w:t>(7</w:t>
      </w:r>
      <w:r w:rsidRPr="00E375F4">
        <w:rPr>
          <w:i/>
          <w:vertAlign w:val="superscript"/>
        </w:rPr>
        <w:t>th</w:t>
      </w:r>
      <w:r w:rsidRPr="00E375F4">
        <w:rPr>
          <w:i/>
          <w:spacing w:val="-4"/>
        </w:rPr>
        <w:t xml:space="preserve"> </w:t>
      </w:r>
      <w:r w:rsidRPr="00E375F4">
        <w:rPr>
          <w:i/>
        </w:rPr>
        <w:t>ed.)</w:t>
      </w:r>
      <w:r w:rsidRPr="00E375F4">
        <w:t>.</w:t>
      </w:r>
      <w:r w:rsidRPr="00E375F4">
        <w:rPr>
          <w:spacing w:val="-15"/>
        </w:rPr>
        <w:t xml:space="preserve"> </w:t>
      </w:r>
      <w:r w:rsidRPr="00E375F4">
        <w:t>American</w:t>
      </w:r>
      <w:r w:rsidRPr="00E375F4">
        <w:rPr>
          <w:spacing w:val="-5"/>
        </w:rPr>
        <w:t xml:space="preserve"> </w:t>
      </w:r>
      <w:r w:rsidRPr="00E375F4">
        <w:t>Psychological</w:t>
      </w:r>
      <w:r w:rsidRPr="00E375F4">
        <w:rPr>
          <w:spacing w:val="-15"/>
        </w:rPr>
        <w:t xml:space="preserve"> </w:t>
      </w:r>
      <w:r w:rsidRPr="00E375F4">
        <w:t>Association.</w:t>
      </w:r>
      <w:r w:rsidRPr="00E375F4">
        <w:rPr>
          <w:spacing w:val="-3"/>
        </w:rPr>
        <w:t xml:space="preserve"> </w:t>
      </w:r>
    </w:p>
    <w:p w14:paraId="70742426" w14:textId="77777777" w:rsidR="00135625" w:rsidRPr="00E375F4" w:rsidRDefault="00A44085" w:rsidP="00DC5373">
      <w:pPr>
        <w:spacing w:before="120" w:line="276" w:lineRule="auto"/>
        <w:rPr>
          <w:b/>
          <w:szCs w:val="24"/>
        </w:rPr>
      </w:pPr>
      <w:r w:rsidRPr="00E375F4">
        <w:rPr>
          <w:b/>
          <w:i/>
          <w:iCs/>
          <w:szCs w:val="24"/>
        </w:rPr>
        <w:t xml:space="preserve">Required </w:t>
      </w:r>
      <w:r w:rsidR="0054238E" w:rsidRPr="00E375F4">
        <w:rPr>
          <w:b/>
          <w:i/>
          <w:iCs/>
          <w:szCs w:val="24"/>
        </w:rPr>
        <w:t>Technology and Software</w:t>
      </w:r>
      <w:r w:rsidR="0054238E" w:rsidRPr="00E375F4">
        <w:rPr>
          <w:b/>
          <w:szCs w:val="24"/>
        </w:rPr>
        <w:t xml:space="preserve"> </w:t>
      </w:r>
    </w:p>
    <w:p w14:paraId="329BBE97" w14:textId="77777777" w:rsidR="00A44085" w:rsidRPr="00E375F4" w:rsidRDefault="00A44085">
      <w:pPr>
        <w:widowControl/>
        <w:numPr>
          <w:ilvl w:val="0"/>
          <w:numId w:val="2"/>
        </w:numPr>
        <w:rPr>
          <w:rFonts w:eastAsia="PMingLiU"/>
          <w:szCs w:val="24"/>
        </w:rPr>
      </w:pPr>
      <w:r w:rsidRPr="00E375F4">
        <w:rPr>
          <w:rFonts w:eastAsia="PMingLiU"/>
          <w:szCs w:val="24"/>
        </w:rPr>
        <w:t>Active Auburn University email account</w:t>
      </w:r>
    </w:p>
    <w:p w14:paraId="1BEB7934" w14:textId="77777777" w:rsidR="00A44085" w:rsidRPr="00E375F4" w:rsidRDefault="00A44085">
      <w:pPr>
        <w:widowControl/>
        <w:numPr>
          <w:ilvl w:val="0"/>
          <w:numId w:val="2"/>
        </w:numPr>
        <w:rPr>
          <w:rFonts w:eastAsia="PMingLiU"/>
          <w:szCs w:val="24"/>
          <w:u w:val="single"/>
        </w:rPr>
      </w:pPr>
      <w:r w:rsidRPr="00E375F4">
        <w:rPr>
          <w:rFonts w:eastAsia="PMingLiU"/>
          <w:szCs w:val="24"/>
        </w:rPr>
        <w:t>I</w:t>
      </w:r>
      <w:r w:rsidR="0054238E" w:rsidRPr="00E375F4">
        <w:rPr>
          <w:rFonts w:eastAsia="PMingLiU"/>
          <w:szCs w:val="24"/>
        </w:rPr>
        <w:t>nternet access</w:t>
      </w:r>
      <w:r w:rsidR="00480686" w:rsidRPr="00E375F4">
        <w:rPr>
          <w:rFonts w:eastAsia="PMingLiU"/>
          <w:szCs w:val="24"/>
        </w:rPr>
        <w:t xml:space="preserve"> </w:t>
      </w:r>
      <w:r w:rsidR="0054238E" w:rsidRPr="00E375F4">
        <w:rPr>
          <w:rFonts w:eastAsia="PMingLiU"/>
          <w:szCs w:val="24"/>
        </w:rPr>
        <w:t>on a laptop/desktop</w:t>
      </w:r>
    </w:p>
    <w:p w14:paraId="33958B45" w14:textId="77777777" w:rsidR="00A44085" w:rsidRPr="00E375F4" w:rsidRDefault="00A44085">
      <w:pPr>
        <w:widowControl/>
        <w:numPr>
          <w:ilvl w:val="0"/>
          <w:numId w:val="2"/>
        </w:numPr>
        <w:rPr>
          <w:rFonts w:eastAsia="PMingLiU"/>
          <w:szCs w:val="24"/>
          <w:u w:val="single"/>
        </w:rPr>
      </w:pPr>
      <w:r w:rsidRPr="00E375F4">
        <w:rPr>
          <w:rFonts w:eastAsia="PMingLiU"/>
          <w:szCs w:val="24"/>
        </w:rPr>
        <w:t xml:space="preserve">Microsoft </w:t>
      </w:r>
      <w:r w:rsidR="00F10F5E" w:rsidRPr="00E375F4">
        <w:rPr>
          <w:rFonts w:eastAsia="PMingLiU"/>
          <w:szCs w:val="24"/>
        </w:rPr>
        <w:t xml:space="preserve">Office </w:t>
      </w:r>
      <w:r w:rsidRPr="00E375F4">
        <w:rPr>
          <w:rFonts w:eastAsia="PMingLiU"/>
          <w:szCs w:val="24"/>
        </w:rPr>
        <w:t>Word</w:t>
      </w:r>
    </w:p>
    <w:p w14:paraId="0B0CA592" w14:textId="77777777" w:rsidR="0054238E" w:rsidRPr="00E375F4" w:rsidRDefault="00A44085">
      <w:pPr>
        <w:widowControl/>
        <w:numPr>
          <w:ilvl w:val="1"/>
          <w:numId w:val="2"/>
        </w:numPr>
        <w:rPr>
          <w:rFonts w:eastAsia="PMingLiU"/>
          <w:sz w:val="22"/>
          <w:szCs w:val="22"/>
          <w:u w:val="single"/>
        </w:rPr>
      </w:pPr>
      <w:r w:rsidRPr="00E375F4">
        <w:rPr>
          <w:rFonts w:eastAsia="PMingLiU"/>
          <w:szCs w:val="24"/>
        </w:rPr>
        <w:t xml:space="preserve">For </w:t>
      </w:r>
      <w:r w:rsidR="00480686" w:rsidRPr="00E375F4">
        <w:rPr>
          <w:rFonts w:eastAsia="PMingLiU"/>
          <w:szCs w:val="24"/>
        </w:rPr>
        <w:t xml:space="preserve">a </w:t>
      </w:r>
      <w:r w:rsidRPr="00E375F4">
        <w:rPr>
          <w:rFonts w:eastAsia="PMingLiU"/>
          <w:szCs w:val="24"/>
        </w:rPr>
        <w:t>FREE download of Microsoft Suite available to Auburn University students, faculty</w:t>
      </w:r>
      <w:r w:rsidR="00F10F5E" w:rsidRPr="00E375F4">
        <w:rPr>
          <w:rFonts w:eastAsia="PMingLiU"/>
          <w:szCs w:val="24"/>
        </w:rPr>
        <w:t>,</w:t>
      </w:r>
      <w:r w:rsidRPr="00E375F4">
        <w:rPr>
          <w:rFonts w:eastAsia="PMingLiU"/>
          <w:szCs w:val="24"/>
        </w:rPr>
        <w:t xml:space="preserve"> and staff</w:t>
      </w:r>
      <w:r w:rsidR="00F10F5E" w:rsidRPr="00E375F4">
        <w:rPr>
          <w:rFonts w:eastAsia="PMingLiU"/>
          <w:szCs w:val="24"/>
        </w:rPr>
        <w:t>,</w:t>
      </w:r>
      <w:r w:rsidRPr="00E375F4">
        <w:rPr>
          <w:rFonts w:eastAsia="PMingLiU"/>
          <w:szCs w:val="24"/>
        </w:rPr>
        <w:t xml:space="preserve"> visit</w:t>
      </w:r>
      <w:r w:rsidR="00F10F5E" w:rsidRPr="00E375F4">
        <w:rPr>
          <w:rFonts w:eastAsia="PMingLiU"/>
          <w:szCs w:val="24"/>
        </w:rPr>
        <w:t>:</w:t>
      </w:r>
      <w:r w:rsidRPr="00E375F4">
        <w:rPr>
          <w:rFonts w:eastAsia="PMingLiU"/>
          <w:szCs w:val="24"/>
        </w:rPr>
        <w:t xml:space="preserve"> </w:t>
      </w:r>
      <w:r w:rsidR="0054238E" w:rsidRPr="00E375F4">
        <w:rPr>
          <w:rFonts w:eastAsia="PMingLiU"/>
          <w:szCs w:val="24"/>
        </w:rPr>
        <w:t xml:space="preserve"> </w:t>
      </w:r>
      <w:hyperlink r:id="rId15" w:history="1">
        <w:r w:rsidRPr="00E375F4">
          <w:rPr>
            <w:rStyle w:val="Hyperlink"/>
            <w:rFonts w:eastAsia="PMingLiU"/>
            <w:sz w:val="22"/>
            <w:szCs w:val="22"/>
          </w:rPr>
          <w:t>https://auburn.service-now.com/it/?id=sc_cat_item&amp;sys_id=b5412a56dbde72002fb0fba9bf96196e</w:t>
        </w:r>
      </w:hyperlink>
      <w:r w:rsidRPr="00E375F4">
        <w:rPr>
          <w:rFonts w:eastAsia="PMingLiU"/>
          <w:sz w:val="22"/>
          <w:szCs w:val="22"/>
        </w:rPr>
        <w:t xml:space="preserve"> </w:t>
      </w:r>
    </w:p>
    <w:p w14:paraId="7F387ACC" w14:textId="77777777" w:rsidR="0054238E" w:rsidRPr="00E375F4" w:rsidRDefault="0054238E">
      <w:pPr>
        <w:widowControl/>
        <w:numPr>
          <w:ilvl w:val="0"/>
          <w:numId w:val="2"/>
        </w:numPr>
        <w:rPr>
          <w:rFonts w:eastAsia="PMingLiU"/>
          <w:szCs w:val="24"/>
          <w:u w:val="single"/>
        </w:rPr>
      </w:pPr>
      <w:r w:rsidRPr="00E375F4">
        <w:rPr>
          <w:rFonts w:eastAsia="PMingLiU"/>
          <w:szCs w:val="24"/>
        </w:rPr>
        <w:t xml:space="preserve">SPSS version 25/26/27/28 </w:t>
      </w:r>
    </w:p>
    <w:p w14:paraId="34CBDD1F" w14:textId="77777777" w:rsidR="0054238E" w:rsidRPr="00E375F4" w:rsidRDefault="0054238E">
      <w:pPr>
        <w:widowControl/>
        <w:numPr>
          <w:ilvl w:val="0"/>
          <w:numId w:val="3"/>
        </w:numPr>
        <w:rPr>
          <w:rFonts w:eastAsia="PMingLiU"/>
          <w:sz w:val="22"/>
          <w:szCs w:val="22"/>
        </w:rPr>
      </w:pPr>
      <w:r w:rsidRPr="00E375F4">
        <w:rPr>
          <w:rFonts w:eastAsia="PMingLiU"/>
          <w:szCs w:val="24"/>
        </w:rPr>
        <w:t xml:space="preserve">If you have a university desktop/laptop, you can request a copy of SPSS from OIT Help Desk at the Learning Resources Center. For more information, visit </w:t>
      </w:r>
      <w:hyperlink r:id="rId16" w:history="1">
        <w:r w:rsidRPr="00E375F4">
          <w:rPr>
            <w:rStyle w:val="Hyperlink"/>
            <w:rFonts w:eastAsia="PMingLiU"/>
            <w:sz w:val="22"/>
            <w:szCs w:val="22"/>
          </w:rPr>
          <w:t>https://education.auburn.edu/learning-resources-center/</w:t>
        </w:r>
      </w:hyperlink>
      <w:r w:rsidRPr="00E375F4">
        <w:rPr>
          <w:rFonts w:eastAsia="PMingLiU"/>
          <w:sz w:val="22"/>
          <w:szCs w:val="22"/>
        </w:rPr>
        <w:t xml:space="preserve">  </w:t>
      </w:r>
    </w:p>
    <w:p w14:paraId="0BEEAF3A" w14:textId="77777777" w:rsidR="0054238E" w:rsidRPr="00E375F4" w:rsidRDefault="000D2595">
      <w:pPr>
        <w:widowControl/>
        <w:numPr>
          <w:ilvl w:val="0"/>
          <w:numId w:val="3"/>
        </w:numPr>
        <w:rPr>
          <w:rFonts w:eastAsia="PMingLiU"/>
          <w:bCs/>
          <w:szCs w:val="24"/>
        </w:rPr>
      </w:pPr>
      <w:r w:rsidRPr="00E375F4">
        <w:rPr>
          <w:rFonts w:eastAsia="PMingLiU"/>
          <w:szCs w:val="24"/>
        </w:rPr>
        <w:t>Y</w:t>
      </w:r>
      <w:r w:rsidR="0054238E" w:rsidRPr="00E375F4">
        <w:rPr>
          <w:rFonts w:eastAsia="PMingLiU"/>
          <w:szCs w:val="24"/>
        </w:rPr>
        <w:t xml:space="preserve">ou can </w:t>
      </w:r>
      <w:r w:rsidR="0054238E" w:rsidRPr="00E375F4">
        <w:rPr>
          <w:rFonts w:eastAsia="PMingLiU"/>
          <w:bCs/>
          <w:szCs w:val="24"/>
        </w:rPr>
        <w:t xml:space="preserve">purchase or rent a copy of SPSS. For more information visit </w:t>
      </w:r>
      <w:hyperlink r:id="rId17" w:history="1">
        <w:r w:rsidR="0054238E" w:rsidRPr="00E375F4">
          <w:rPr>
            <w:rStyle w:val="Hyperlink"/>
            <w:rFonts w:eastAsia="PMingLiU"/>
            <w:bCs/>
            <w:sz w:val="22"/>
            <w:szCs w:val="22"/>
          </w:rPr>
          <w:t>https://www.ibm.com/products/spss-statistics-gradpack</w:t>
        </w:r>
      </w:hyperlink>
      <w:r w:rsidR="0054238E" w:rsidRPr="00E375F4">
        <w:rPr>
          <w:rFonts w:eastAsia="PMingLiU"/>
          <w:bCs/>
          <w:sz w:val="22"/>
          <w:szCs w:val="22"/>
        </w:rPr>
        <w:t xml:space="preserve"> </w:t>
      </w:r>
    </w:p>
    <w:p w14:paraId="5EC50A0D" w14:textId="77777777" w:rsidR="0054238E" w:rsidRPr="00E375F4" w:rsidRDefault="0054238E" w:rsidP="005456EA">
      <w:pPr>
        <w:widowControl/>
        <w:ind w:left="1440"/>
        <w:rPr>
          <w:rFonts w:eastAsia="PMingLiU"/>
          <w:szCs w:val="24"/>
        </w:rPr>
      </w:pPr>
      <w:r w:rsidRPr="00E375F4">
        <w:rPr>
          <w:rFonts w:eastAsia="PMingLiU"/>
          <w:szCs w:val="24"/>
        </w:rPr>
        <w:t>*At a minimum, you will need the “</w:t>
      </w:r>
      <w:r w:rsidRPr="00E375F4">
        <w:rPr>
          <w:b/>
          <w:bCs/>
          <w:color w:val="262626"/>
          <w:spacing w:val="2"/>
          <w:szCs w:val="24"/>
        </w:rPr>
        <w:t>GradPack Standard For Students</w:t>
      </w:r>
      <w:r w:rsidR="000D2595" w:rsidRPr="00E375F4">
        <w:rPr>
          <w:b/>
          <w:bCs/>
          <w:color w:val="262626"/>
          <w:spacing w:val="2"/>
          <w:szCs w:val="24"/>
        </w:rPr>
        <w:t xml:space="preserve">” </w:t>
      </w:r>
      <w:r w:rsidR="000D2595" w:rsidRPr="00E375F4">
        <w:rPr>
          <w:color w:val="262626"/>
          <w:spacing w:val="2"/>
          <w:szCs w:val="24"/>
        </w:rPr>
        <w:t>version</w:t>
      </w:r>
      <w:r w:rsidRPr="00E375F4">
        <w:rPr>
          <w:rFonts w:eastAsia="PMingLiU"/>
          <w:szCs w:val="24"/>
        </w:rPr>
        <w:t xml:space="preserve"> to complete</w:t>
      </w:r>
      <w:r w:rsidR="000D2595" w:rsidRPr="00E375F4">
        <w:rPr>
          <w:rFonts w:eastAsia="PMingLiU"/>
          <w:szCs w:val="24"/>
        </w:rPr>
        <w:t xml:space="preserve"> the analyses for</w:t>
      </w:r>
      <w:r w:rsidRPr="00E375F4">
        <w:rPr>
          <w:rFonts w:eastAsia="PMingLiU"/>
          <w:szCs w:val="24"/>
        </w:rPr>
        <w:t xml:space="preserve"> this course. </w:t>
      </w:r>
    </w:p>
    <w:p w14:paraId="481F8796" w14:textId="77777777" w:rsidR="009737C8" w:rsidRPr="00E375F4" w:rsidRDefault="009737C8">
      <w:pPr>
        <w:widowControl/>
        <w:numPr>
          <w:ilvl w:val="0"/>
          <w:numId w:val="3"/>
        </w:numPr>
        <w:rPr>
          <w:rFonts w:eastAsia="PMingLiU"/>
          <w:szCs w:val="24"/>
        </w:rPr>
      </w:pPr>
      <w:r w:rsidRPr="00E375F4">
        <w:rPr>
          <w:rFonts w:eastAsia="PMingLiU"/>
          <w:szCs w:val="24"/>
        </w:rPr>
        <w:t xml:space="preserve">On campus, the Haley Center lab computers have SPSS installed </w:t>
      </w:r>
    </w:p>
    <w:p w14:paraId="7CA170C9" w14:textId="77777777" w:rsidR="00E51A17" w:rsidRPr="00E375F4" w:rsidRDefault="0054238E">
      <w:pPr>
        <w:widowControl/>
        <w:numPr>
          <w:ilvl w:val="0"/>
          <w:numId w:val="4"/>
        </w:numPr>
        <w:ind w:left="360"/>
        <w:rPr>
          <w:rFonts w:eastAsia="PMingLiU"/>
          <w:szCs w:val="24"/>
        </w:rPr>
      </w:pPr>
      <w:r w:rsidRPr="00E375F4">
        <w:rPr>
          <w:rFonts w:eastAsia="PMingLiU"/>
          <w:szCs w:val="24"/>
        </w:rPr>
        <w:t>PDF file creator (e.g.</w:t>
      </w:r>
      <w:r w:rsidR="00A35EB9" w:rsidRPr="00E375F4">
        <w:rPr>
          <w:rFonts w:eastAsia="PMingLiU"/>
          <w:szCs w:val="24"/>
        </w:rPr>
        <w:t>,</w:t>
      </w:r>
      <w:r w:rsidRPr="00E375F4">
        <w:rPr>
          <w:rFonts w:eastAsia="PMingLiU"/>
          <w:szCs w:val="24"/>
        </w:rPr>
        <w:t xml:space="preserve"> Adobe Acrobat)</w:t>
      </w:r>
    </w:p>
    <w:p w14:paraId="5870D36B" w14:textId="77777777" w:rsidR="00003F46" w:rsidRPr="00E375F4" w:rsidRDefault="0054238E">
      <w:pPr>
        <w:widowControl/>
        <w:numPr>
          <w:ilvl w:val="0"/>
          <w:numId w:val="4"/>
        </w:numPr>
        <w:ind w:left="360"/>
        <w:rPr>
          <w:b/>
          <w:bCs/>
          <w:szCs w:val="24"/>
        </w:rPr>
      </w:pPr>
      <w:r w:rsidRPr="00E375F4">
        <w:rPr>
          <w:rFonts w:eastAsia="PMingLiU"/>
          <w:szCs w:val="24"/>
        </w:rPr>
        <w:t xml:space="preserve">Zoom </w:t>
      </w:r>
      <w:r w:rsidR="00472053" w:rsidRPr="00E375F4">
        <w:rPr>
          <w:rFonts w:eastAsia="PMingLiU"/>
          <w:szCs w:val="24"/>
        </w:rPr>
        <w:t>for video conferencing</w:t>
      </w:r>
    </w:p>
    <w:p w14:paraId="7B6B8835" w14:textId="77777777" w:rsidR="00442BF6" w:rsidRPr="00E375F4" w:rsidRDefault="00442BF6" w:rsidP="00442BF6">
      <w:pPr>
        <w:widowControl/>
        <w:spacing w:line="276" w:lineRule="auto"/>
        <w:ind w:left="360"/>
        <w:rPr>
          <w:b/>
          <w:bCs/>
          <w:szCs w:val="24"/>
        </w:rPr>
      </w:pPr>
    </w:p>
    <w:p w14:paraId="67555F60" w14:textId="4FC0C9BE" w:rsidR="00392E35" w:rsidRPr="00E375F4" w:rsidRDefault="00ED6584" w:rsidP="00392E35">
      <w:pPr>
        <w:spacing w:after="120" w:line="276" w:lineRule="auto"/>
        <w:ind w:left="-288"/>
        <w:rPr>
          <w:rFonts w:eastAsia="Arial"/>
          <w:b/>
          <w:szCs w:val="24"/>
        </w:rPr>
      </w:pPr>
      <w:r w:rsidRPr="00E375F4">
        <w:rPr>
          <w:rFonts w:eastAsia="Arial"/>
          <w:b/>
          <w:szCs w:val="24"/>
        </w:rPr>
        <w:t>TECHNICAL SKILLS</w:t>
      </w:r>
      <w:r w:rsidR="007123E7" w:rsidRPr="00E375F4">
        <w:rPr>
          <w:rFonts w:eastAsia="Arial"/>
          <w:b/>
          <w:szCs w:val="24"/>
        </w:rPr>
        <w:t xml:space="preserve"> </w:t>
      </w:r>
    </w:p>
    <w:p w14:paraId="5138C51C" w14:textId="32085DB5" w:rsidR="00C94549" w:rsidRPr="00E375F4" w:rsidRDefault="00DA609D" w:rsidP="00392E35">
      <w:pPr>
        <w:spacing w:after="120" w:line="276" w:lineRule="auto"/>
        <w:ind w:left="-288"/>
        <w:rPr>
          <w:rFonts w:eastAsia="Arial"/>
          <w:b/>
          <w:szCs w:val="24"/>
        </w:rPr>
      </w:pPr>
      <w:r w:rsidRPr="00E375F4">
        <w:rPr>
          <w:rFonts w:eastAsia="Arial"/>
          <w:bCs/>
          <w:szCs w:val="24"/>
        </w:rPr>
        <w:t>ERMA 7300 s</w:t>
      </w:r>
      <w:r w:rsidR="00ED6584" w:rsidRPr="00E375F4">
        <w:rPr>
          <w:rFonts w:eastAsia="Arial"/>
          <w:bCs/>
          <w:szCs w:val="24"/>
        </w:rPr>
        <w:t xml:space="preserve">tudents are expected to perform the following basic </w:t>
      </w:r>
      <w:r w:rsidR="00927CDA" w:rsidRPr="00E375F4">
        <w:rPr>
          <w:rFonts w:eastAsia="Arial"/>
          <w:bCs/>
          <w:szCs w:val="24"/>
        </w:rPr>
        <w:t xml:space="preserve">technology </w:t>
      </w:r>
      <w:r w:rsidR="00ED6584" w:rsidRPr="00E375F4">
        <w:rPr>
          <w:rFonts w:eastAsia="Arial"/>
          <w:bCs/>
          <w:szCs w:val="24"/>
        </w:rPr>
        <w:t>skills:</w:t>
      </w:r>
    </w:p>
    <w:p w14:paraId="09EE97D8" w14:textId="77777777" w:rsidR="00C94549" w:rsidRPr="00E375F4" w:rsidRDefault="00313B84">
      <w:pPr>
        <w:numPr>
          <w:ilvl w:val="0"/>
          <w:numId w:val="29"/>
        </w:numPr>
        <w:spacing w:line="276" w:lineRule="auto"/>
        <w:ind w:left="360"/>
        <w:rPr>
          <w:rFonts w:eastAsia="Arial"/>
          <w:bCs/>
          <w:szCs w:val="24"/>
        </w:rPr>
      </w:pPr>
      <w:r w:rsidRPr="00E375F4">
        <w:rPr>
          <w:rFonts w:eastAsia="Arial"/>
          <w:szCs w:val="24"/>
        </w:rPr>
        <w:t>O</w:t>
      </w:r>
      <w:r w:rsidR="00ED6584" w:rsidRPr="00E375F4">
        <w:rPr>
          <w:rFonts w:eastAsia="Arial"/>
          <w:szCs w:val="24"/>
        </w:rPr>
        <w:t>pen files; Save files; Copy-Paste; Use track changes within documents; Create tables; Create Word and PDF documents.</w:t>
      </w:r>
    </w:p>
    <w:p w14:paraId="2143F6B0" w14:textId="77777777" w:rsidR="00783DD9" w:rsidRPr="00E375F4" w:rsidRDefault="00783DD9">
      <w:pPr>
        <w:widowControl/>
        <w:numPr>
          <w:ilvl w:val="0"/>
          <w:numId w:val="27"/>
        </w:numPr>
        <w:spacing w:after="120" w:line="276" w:lineRule="auto"/>
        <w:ind w:left="360"/>
        <w:contextualSpacing/>
        <w:rPr>
          <w:rFonts w:eastAsia="Arial"/>
          <w:szCs w:val="24"/>
        </w:rPr>
      </w:pPr>
      <w:bookmarkStart w:id="1" w:name="_Hlk40122690"/>
      <w:r w:rsidRPr="00E375F4">
        <w:rPr>
          <w:rFonts w:eastAsia="Arial"/>
          <w:szCs w:val="24"/>
        </w:rPr>
        <w:t>O</w:t>
      </w:r>
      <w:r w:rsidR="00ED6584" w:rsidRPr="00E375F4">
        <w:rPr>
          <w:rFonts w:eastAsia="Arial"/>
          <w:szCs w:val="24"/>
        </w:rPr>
        <w:t>pen, download, and upload documents</w:t>
      </w:r>
      <w:r w:rsidRPr="00E375F4">
        <w:rPr>
          <w:rFonts w:eastAsia="Arial"/>
          <w:szCs w:val="24"/>
        </w:rPr>
        <w:t xml:space="preserve"> utilizing Canvas.</w:t>
      </w:r>
    </w:p>
    <w:p w14:paraId="475B80C6" w14:textId="77777777" w:rsidR="00DA609D" w:rsidRPr="00E375F4" w:rsidRDefault="00ED6584">
      <w:pPr>
        <w:widowControl/>
        <w:numPr>
          <w:ilvl w:val="0"/>
          <w:numId w:val="27"/>
        </w:numPr>
        <w:spacing w:after="120" w:line="276" w:lineRule="auto"/>
        <w:ind w:left="360"/>
        <w:contextualSpacing/>
        <w:rPr>
          <w:rFonts w:eastAsia="Arial"/>
          <w:szCs w:val="24"/>
        </w:rPr>
      </w:pPr>
      <w:r w:rsidRPr="00E375F4">
        <w:rPr>
          <w:rFonts w:eastAsia="Arial"/>
          <w:szCs w:val="24"/>
        </w:rPr>
        <w:t>Review Instructor feedback on Canvas.</w:t>
      </w:r>
      <w:r w:rsidRPr="00E375F4">
        <w:rPr>
          <w:rFonts w:eastAsia="Arial"/>
          <w:color w:val="FF0000"/>
          <w:szCs w:val="24"/>
        </w:rPr>
        <w:t xml:space="preserve"> </w:t>
      </w:r>
    </w:p>
    <w:p w14:paraId="1C6806AC" w14:textId="77777777" w:rsidR="00ED6584" w:rsidRPr="00E375F4" w:rsidRDefault="00ED6584" w:rsidP="00DA609D">
      <w:pPr>
        <w:widowControl/>
        <w:spacing w:after="240" w:line="276" w:lineRule="auto"/>
        <w:contextualSpacing/>
        <w:rPr>
          <w:rFonts w:eastAsia="Arial"/>
          <w:szCs w:val="24"/>
        </w:rPr>
      </w:pPr>
      <w:r w:rsidRPr="00E375F4">
        <w:rPr>
          <w:rFonts w:eastAsia="Arial"/>
          <w:bCs/>
          <w:szCs w:val="24"/>
        </w:rPr>
        <w:t>For Canvas resources, visit</w:t>
      </w:r>
      <w:r w:rsidRPr="00E375F4">
        <w:rPr>
          <w:rFonts w:eastAsia="Arial"/>
          <w:b/>
          <w:color w:val="0070C0"/>
          <w:szCs w:val="24"/>
          <w:u w:val="single"/>
        </w:rPr>
        <w:t xml:space="preserve"> </w:t>
      </w:r>
      <w:hyperlink r:id="rId18" w:history="1">
        <w:r w:rsidRPr="00E375F4">
          <w:rPr>
            <w:color w:val="0000FF"/>
            <w:sz w:val="22"/>
            <w:szCs w:val="22"/>
            <w:u w:val="single"/>
          </w:rPr>
          <w:t>http://wp.auburn.edu/biggio/canvas/student-help/</w:t>
        </w:r>
      </w:hyperlink>
      <w:r w:rsidRPr="00E375F4">
        <w:rPr>
          <w:color w:val="0070C0"/>
          <w:sz w:val="22"/>
          <w:szCs w:val="22"/>
        </w:rPr>
        <w:t xml:space="preserve"> </w:t>
      </w:r>
    </w:p>
    <w:bookmarkEnd w:id="1"/>
    <w:p w14:paraId="5DD4A6AF" w14:textId="29F572C9" w:rsidR="00DA609D" w:rsidRDefault="00DA609D" w:rsidP="00DA609D">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left="-288"/>
        <w:rPr>
          <w:b/>
          <w:bCs/>
          <w:szCs w:val="24"/>
        </w:rPr>
      </w:pPr>
    </w:p>
    <w:p w14:paraId="48416209" w14:textId="0F5AC505" w:rsidR="00B415FB" w:rsidRDefault="00B415FB" w:rsidP="00DA609D">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left="-288"/>
        <w:rPr>
          <w:b/>
          <w:bCs/>
          <w:szCs w:val="24"/>
        </w:rPr>
      </w:pPr>
    </w:p>
    <w:p w14:paraId="28450AD0" w14:textId="77777777" w:rsidR="00B415FB" w:rsidRPr="00E375F4" w:rsidRDefault="00B415FB" w:rsidP="00DA609D">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left="-288"/>
        <w:rPr>
          <w:b/>
          <w:bCs/>
          <w:szCs w:val="24"/>
        </w:rPr>
      </w:pPr>
    </w:p>
    <w:p w14:paraId="420B7C3D" w14:textId="77777777" w:rsidR="003D0EF4" w:rsidRPr="00E375F4" w:rsidRDefault="001F4865" w:rsidP="00803E1A">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after="120" w:line="360" w:lineRule="auto"/>
        <w:ind w:left="-288"/>
        <w:rPr>
          <w:b/>
          <w:bCs/>
          <w:szCs w:val="24"/>
        </w:rPr>
      </w:pPr>
      <w:r w:rsidRPr="00E375F4">
        <w:rPr>
          <w:b/>
          <w:bCs/>
          <w:szCs w:val="24"/>
        </w:rPr>
        <w:lastRenderedPageBreak/>
        <w:t>C</w:t>
      </w:r>
      <w:r w:rsidR="00C3208A" w:rsidRPr="00E375F4">
        <w:rPr>
          <w:b/>
          <w:bCs/>
          <w:szCs w:val="24"/>
        </w:rPr>
        <w:t xml:space="preserve">OURSE </w:t>
      </w:r>
      <w:r w:rsidRPr="00E375F4">
        <w:rPr>
          <w:b/>
          <w:bCs/>
          <w:szCs w:val="24"/>
        </w:rPr>
        <w:t>POLICY STATEMENTS</w:t>
      </w:r>
    </w:p>
    <w:p w14:paraId="4DAA02E1" w14:textId="77777777" w:rsidR="003D0EF4" w:rsidRPr="00E375F4" w:rsidRDefault="003D0EF4" w:rsidP="00392E35">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276" w:lineRule="auto"/>
        <w:rPr>
          <w:b/>
          <w:bCs/>
          <w:szCs w:val="24"/>
        </w:rPr>
      </w:pPr>
      <w:r w:rsidRPr="00E375F4">
        <w:rPr>
          <w:b/>
          <w:bCs/>
          <w:i/>
          <w:szCs w:val="24"/>
        </w:rPr>
        <w:t>Canvas</w:t>
      </w:r>
    </w:p>
    <w:p w14:paraId="0E3D5FF6" w14:textId="5F5B6156" w:rsidR="003D0EF4" w:rsidRPr="00E375F4" w:rsidRDefault="00B415FB">
      <w:pPr>
        <w:numPr>
          <w:ilvl w:val="0"/>
          <w:numId w:val="28"/>
        </w:numPr>
        <w:snapToGrid w:val="0"/>
        <w:spacing w:line="276" w:lineRule="auto"/>
        <w:ind w:left="360"/>
        <w:rPr>
          <w:b/>
          <w:bCs/>
          <w:i/>
          <w:szCs w:val="24"/>
        </w:rPr>
      </w:pPr>
      <w:r>
        <w:t>This course will utilize Canvas</w:t>
      </w:r>
    </w:p>
    <w:p w14:paraId="63971B42" w14:textId="65208D83" w:rsidR="003D0EF4" w:rsidRPr="00E375F4" w:rsidRDefault="003D0EF4">
      <w:pPr>
        <w:numPr>
          <w:ilvl w:val="0"/>
          <w:numId w:val="28"/>
        </w:numPr>
        <w:snapToGrid w:val="0"/>
        <w:spacing w:line="276" w:lineRule="auto"/>
        <w:ind w:left="360"/>
        <w:rPr>
          <w:b/>
          <w:bCs/>
          <w:i/>
          <w:szCs w:val="24"/>
        </w:rPr>
      </w:pPr>
      <w:r w:rsidRPr="00E375F4">
        <w:t>All the</w:t>
      </w:r>
      <w:r w:rsidRPr="00E375F4">
        <w:rPr>
          <w:spacing w:val="2"/>
        </w:rPr>
        <w:t xml:space="preserve"> </w:t>
      </w:r>
      <w:r w:rsidRPr="00E375F4">
        <w:t>instructional</w:t>
      </w:r>
      <w:r w:rsidRPr="00E375F4">
        <w:rPr>
          <w:spacing w:val="-1"/>
        </w:rPr>
        <w:t xml:space="preserve"> </w:t>
      </w:r>
      <w:r w:rsidRPr="00E375F4">
        <w:t>and assignment</w:t>
      </w:r>
      <w:r w:rsidRPr="00E375F4">
        <w:rPr>
          <w:spacing w:val="-1"/>
        </w:rPr>
        <w:t xml:space="preserve"> </w:t>
      </w:r>
      <w:r w:rsidRPr="00E375F4">
        <w:t>materials</w:t>
      </w:r>
      <w:r w:rsidRPr="00E375F4">
        <w:rPr>
          <w:spacing w:val="2"/>
        </w:rPr>
        <w:t xml:space="preserve"> </w:t>
      </w:r>
      <w:r w:rsidRPr="00E375F4">
        <w:t>are</w:t>
      </w:r>
      <w:r w:rsidRPr="00E375F4">
        <w:rPr>
          <w:spacing w:val="1"/>
        </w:rPr>
        <w:t xml:space="preserve"> </w:t>
      </w:r>
      <w:r w:rsidRPr="00E375F4">
        <w:t>to</w:t>
      </w:r>
      <w:r w:rsidRPr="00E375F4">
        <w:rPr>
          <w:spacing w:val="-2"/>
        </w:rPr>
        <w:t xml:space="preserve"> </w:t>
      </w:r>
      <w:r w:rsidRPr="00E375F4">
        <w:t>be</w:t>
      </w:r>
      <w:r w:rsidRPr="00E375F4">
        <w:rPr>
          <w:spacing w:val="2"/>
        </w:rPr>
        <w:t xml:space="preserve"> </w:t>
      </w:r>
      <w:r w:rsidRPr="00E375F4">
        <w:t>accessed on Canvas</w:t>
      </w:r>
      <w:r w:rsidR="00B415FB">
        <w:t xml:space="preserve"> unless otherwise given in class.</w:t>
      </w:r>
    </w:p>
    <w:p w14:paraId="36FDAA57" w14:textId="77777777" w:rsidR="003D0EF4" w:rsidRPr="00E375F4" w:rsidRDefault="003D0EF4">
      <w:pPr>
        <w:numPr>
          <w:ilvl w:val="0"/>
          <w:numId w:val="7"/>
        </w:numPr>
        <w:snapToGrid w:val="0"/>
        <w:spacing w:line="276" w:lineRule="auto"/>
        <w:ind w:left="360"/>
        <w:rPr>
          <w:i/>
          <w:iCs/>
          <w:szCs w:val="24"/>
        </w:rPr>
      </w:pPr>
      <w:r w:rsidRPr="00E375F4">
        <w:rPr>
          <w:iCs/>
          <w:szCs w:val="24"/>
        </w:rPr>
        <w:t xml:space="preserve">Upload all your completed assignments on Canvas. </w:t>
      </w:r>
    </w:p>
    <w:p w14:paraId="3C7C8CA5" w14:textId="77777777" w:rsidR="003D0EF4" w:rsidRPr="00E375F4" w:rsidRDefault="003D0EF4">
      <w:pPr>
        <w:numPr>
          <w:ilvl w:val="0"/>
          <w:numId w:val="7"/>
        </w:numPr>
        <w:snapToGrid w:val="0"/>
        <w:spacing w:after="120" w:line="276" w:lineRule="auto"/>
        <w:ind w:left="360"/>
        <w:rPr>
          <w:b/>
          <w:i/>
          <w:iCs/>
          <w:szCs w:val="24"/>
        </w:rPr>
      </w:pPr>
      <w:r w:rsidRPr="00E375F4">
        <w:rPr>
          <w:iCs/>
          <w:szCs w:val="24"/>
        </w:rPr>
        <w:t xml:space="preserve">Assignments will be graded on Canvas. You can check </w:t>
      </w:r>
      <w:r w:rsidRPr="00E375F4">
        <w:rPr>
          <w:iCs/>
          <w:szCs w:val="24"/>
          <w:u w:val="single"/>
        </w:rPr>
        <w:t>your grade and my feedback</w:t>
      </w:r>
      <w:r w:rsidRPr="00E375F4">
        <w:rPr>
          <w:iCs/>
          <w:szCs w:val="24"/>
        </w:rPr>
        <w:t xml:space="preserve"> for each assignment on Canvas.</w:t>
      </w:r>
      <w:r w:rsidRPr="00E375F4">
        <w:rPr>
          <w:b/>
          <w:iCs/>
          <w:szCs w:val="24"/>
        </w:rPr>
        <w:t xml:space="preserve"> </w:t>
      </w:r>
    </w:p>
    <w:p w14:paraId="000B57A3" w14:textId="77777777" w:rsidR="00B415FB" w:rsidRDefault="00B415FB" w:rsidP="005D76DA">
      <w:pPr>
        <w:snapToGrid w:val="0"/>
        <w:spacing w:line="276" w:lineRule="auto"/>
        <w:rPr>
          <w:b/>
          <w:i/>
          <w:iCs/>
          <w:szCs w:val="24"/>
        </w:rPr>
      </w:pPr>
    </w:p>
    <w:p w14:paraId="112C62E5" w14:textId="022928B5" w:rsidR="005D76DA" w:rsidRPr="00E375F4" w:rsidRDefault="005D76DA" w:rsidP="005D76DA">
      <w:pPr>
        <w:snapToGrid w:val="0"/>
        <w:spacing w:line="276" w:lineRule="auto"/>
        <w:rPr>
          <w:b/>
          <w:i/>
          <w:iCs/>
          <w:szCs w:val="24"/>
        </w:rPr>
      </w:pPr>
      <w:r w:rsidRPr="00E375F4">
        <w:rPr>
          <w:b/>
          <w:i/>
          <w:iCs/>
          <w:szCs w:val="24"/>
        </w:rPr>
        <w:t>Email and Communication</w:t>
      </w:r>
    </w:p>
    <w:p w14:paraId="6EDAB392" w14:textId="402DC108" w:rsidR="005D76DA" w:rsidRPr="00B415FB" w:rsidRDefault="005D76DA">
      <w:pPr>
        <w:numPr>
          <w:ilvl w:val="0"/>
          <w:numId w:val="7"/>
        </w:numPr>
        <w:snapToGrid w:val="0"/>
        <w:spacing w:line="276" w:lineRule="auto"/>
        <w:ind w:left="360"/>
      </w:pPr>
      <w:r w:rsidRPr="00E375F4">
        <w:rPr>
          <w:iCs/>
          <w:szCs w:val="24"/>
        </w:rPr>
        <w:t xml:space="preserve">Professional email communication is expected. Send all emails via the </w:t>
      </w:r>
      <w:r w:rsidRPr="00E375F4">
        <w:rPr>
          <w:iCs/>
          <w:szCs w:val="24"/>
          <w:u w:val="single"/>
        </w:rPr>
        <w:t>Auburn Tiger Email system</w:t>
      </w:r>
      <w:r w:rsidRPr="00E375F4">
        <w:rPr>
          <w:iCs/>
          <w:szCs w:val="24"/>
        </w:rPr>
        <w:t xml:space="preserve"> utilizing your Auburn University email account.</w:t>
      </w:r>
    </w:p>
    <w:p w14:paraId="36531E0F" w14:textId="59E0C746" w:rsidR="00B415FB" w:rsidRPr="00E375F4" w:rsidRDefault="00B415FB">
      <w:pPr>
        <w:numPr>
          <w:ilvl w:val="0"/>
          <w:numId w:val="7"/>
        </w:numPr>
        <w:snapToGrid w:val="0"/>
        <w:spacing w:line="276" w:lineRule="auto"/>
        <w:ind w:left="360"/>
      </w:pPr>
      <w:r w:rsidRPr="00B415FB">
        <w:t>All assignments and discussions should be written in a scholarly manner, using APA Style 7th edition for references and citations within a text. All written assignments should be double-spaced, with 12-point Times New Roman font, 1-inch margins, and include a cover page and reference page (neither of which are included in the page length of the document). Phones, tablets, and laptops are welcome in the classroom for use on course related activities. Students must avoid regular, subtle use of devices (text, social media, etc.). Distractions, resulting from the use of electronic devices will result in a grade penalty</w:t>
      </w:r>
      <w:r>
        <w:t xml:space="preserve">. </w:t>
      </w:r>
    </w:p>
    <w:p w14:paraId="7667AB72" w14:textId="77777777" w:rsidR="00B415FB" w:rsidRDefault="00B415FB" w:rsidP="007E1F3D">
      <w:pPr>
        <w:snapToGrid w:val="0"/>
        <w:spacing w:line="276" w:lineRule="auto"/>
        <w:rPr>
          <w:b/>
          <w:i/>
          <w:iCs/>
          <w:szCs w:val="24"/>
        </w:rPr>
      </w:pPr>
    </w:p>
    <w:p w14:paraId="383FA86A" w14:textId="30346A71" w:rsidR="007E1F3D" w:rsidRPr="00E375F4" w:rsidRDefault="007E1F3D" w:rsidP="007E1F3D">
      <w:pPr>
        <w:snapToGrid w:val="0"/>
        <w:spacing w:line="276" w:lineRule="auto"/>
        <w:rPr>
          <w:b/>
          <w:i/>
          <w:iCs/>
          <w:szCs w:val="24"/>
        </w:rPr>
      </w:pPr>
      <w:r w:rsidRPr="00E375F4">
        <w:rPr>
          <w:b/>
          <w:i/>
          <w:iCs/>
          <w:szCs w:val="24"/>
        </w:rPr>
        <w:t>Attendance</w:t>
      </w:r>
      <w:r w:rsidR="00F559C2">
        <w:rPr>
          <w:b/>
          <w:i/>
          <w:iCs/>
          <w:szCs w:val="24"/>
        </w:rPr>
        <w:t xml:space="preserve"> and Participation</w:t>
      </w:r>
    </w:p>
    <w:p w14:paraId="7D2CB98E" w14:textId="77777777" w:rsidR="007E1F3D" w:rsidRPr="00E375F4" w:rsidRDefault="007E1F3D">
      <w:pPr>
        <w:numPr>
          <w:ilvl w:val="0"/>
          <w:numId w:val="9"/>
        </w:numPr>
        <w:snapToGrid w:val="0"/>
        <w:spacing w:line="276" w:lineRule="auto"/>
        <w:rPr>
          <w:i/>
          <w:iCs/>
          <w:szCs w:val="24"/>
        </w:rPr>
      </w:pPr>
      <w:r w:rsidRPr="00E375F4">
        <w:rPr>
          <w:szCs w:val="24"/>
        </w:rPr>
        <w:t xml:space="preserve">Consistent participation is the main key to success in any course. </w:t>
      </w:r>
    </w:p>
    <w:p w14:paraId="61A7F787" w14:textId="6478529C" w:rsidR="00F559C2" w:rsidRDefault="007E1F3D">
      <w:pPr>
        <w:numPr>
          <w:ilvl w:val="0"/>
          <w:numId w:val="8"/>
        </w:numPr>
        <w:snapToGrid w:val="0"/>
        <w:spacing w:after="120" w:line="276" w:lineRule="auto"/>
      </w:pPr>
      <w:r w:rsidRPr="00E375F4">
        <w:rPr>
          <w:color w:val="000000"/>
        </w:rPr>
        <w:t>This is a 3-credit hour, graduate-level,</w:t>
      </w:r>
      <w:r w:rsidRPr="00E375F4">
        <w:rPr>
          <w:color w:val="000000"/>
          <w:spacing w:val="1"/>
        </w:rPr>
        <w:t xml:space="preserve"> </w:t>
      </w:r>
      <w:r w:rsidRPr="00E375F4">
        <w:rPr>
          <w:color w:val="000000"/>
        </w:rPr>
        <w:t xml:space="preserve">lecture course. Plan for </w:t>
      </w:r>
      <w:r w:rsidRPr="00E375F4">
        <w:rPr>
          <w:color w:val="000000"/>
          <w:u w:val="single"/>
        </w:rPr>
        <w:t xml:space="preserve">a minimum </w:t>
      </w:r>
      <w:r w:rsidR="001E0AB6">
        <w:rPr>
          <w:color w:val="000000"/>
          <w:u w:val="single"/>
        </w:rPr>
        <w:t xml:space="preserve">of </w:t>
      </w:r>
      <w:r w:rsidRPr="00E375F4">
        <w:rPr>
          <w:i/>
          <w:color w:val="000000"/>
          <w:u w:val="single"/>
        </w:rPr>
        <w:t xml:space="preserve">3 plus solid hours, uninterrupted class time each week </w:t>
      </w:r>
      <w:r w:rsidRPr="00E375F4">
        <w:rPr>
          <w:color w:val="000000"/>
        </w:rPr>
        <w:t>to complete coursework. Also plan on</w:t>
      </w:r>
      <w:r w:rsidRPr="00E375F4">
        <w:rPr>
          <w:color w:val="000000"/>
          <w:spacing w:val="1"/>
        </w:rPr>
        <w:t xml:space="preserve"> </w:t>
      </w:r>
      <w:r w:rsidRPr="00E375F4">
        <w:rPr>
          <w:color w:val="000000"/>
        </w:rPr>
        <w:t>additional homework time for completing readings and assignments that may require over the 3-hour class</w:t>
      </w:r>
      <w:r w:rsidR="00B415FB">
        <w:rPr>
          <w:color w:val="000000"/>
          <w:spacing w:val="-52"/>
        </w:rPr>
        <w:t xml:space="preserve"> </w:t>
      </w:r>
      <w:r w:rsidRPr="00E375F4">
        <w:rPr>
          <w:color w:val="000000"/>
        </w:rPr>
        <w:t xml:space="preserve">time. </w:t>
      </w:r>
      <w:r w:rsidR="00B415FB" w:rsidRPr="001F37D9">
        <w:t xml:space="preserve">Students should expect to spend a minimum of 6-7 hours per week on assignments and preparation outside of class time.  </w:t>
      </w:r>
    </w:p>
    <w:p w14:paraId="287D08C9" w14:textId="7B883331" w:rsidR="00F559C2" w:rsidRPr="00F559C2" w:rsidRDefault="00F559C2">
      <w:pPr>
        <w:numPr>
          <w:ilvl w:val="0"/>
          <w:numId w:val="8"/>
        </w:numPr>
        <w:snapToGrid w:val="0"/>
        <w:spacing w:after="120" w:line="276" w:lineRule="auto"/>
      </w:pPr>
      <w:r w:rsidRPr="00F559C2">
        <w:t xml:space="preserve">Students are expected to attend all class meetings on time and participate in all classroom exercises, as found in the Student Policy eHandbook. Attendance and participation are essential for successful completion of the course. Active and mature participation includes asking questions, sharing experiences, and contributing to the class community.  Each student is a part of the classroom community.  The total learning environment depends upon the contributions of each individual. Absences must be handled like they would be in a contracted campus professional position: communicated and planned for in advance.  Students are responsible for initiating arrangements for missed work due to excused absences. Since the class meets only once weekly, excessive absences </w:t>
      </w:r>
      <w:r w:rsidRPr="00F559C2">
        <w:lastRenderedPageBreak/>
        <w:t>(more than two) may result in a lower grade for the course. Extenuating circumstances will be considered on an individual basis, especially if negotiated ahead of time. A successful student demonstrates initiative in the area of participation</w:t>
      </w:r>
      <w:r>
        <w:t xml:space="preserve"> and timely assignment completion</w:t>
      </w:r>
      <w:r w:rsidRPr="00F559C2">
        <w:t xml:space="preserve">. Students are responsible for adding to the knowledge base during class by discussing input prepared and gained from their readings and coursework. The quality (not the quantity) of participation is important. Students who come to class unprepared to discuss </w:t>
      </w:r>
      <w:r>
        <w:t xml:space="preserve">and/or perform </w:t>
      </w:r>
      <w:r w:rsidRPr="00F559C2">
        <w:t xml:space="preserve">course </w:t>
      </w:r>
      <w:r>
        <w:t>concepts</w:t>
      </w:r>
      <w:r w:rsidRPr="00F559C2">
        <w:t xml:space="preserve"> will be downgraded accordingly.</w:t>
      </w:r>
    </w:p>
    <w:p w14:paraId="5EBBDBA5" w14:textId="77777777" w:rsidR="00004370" w:rsidRPr="00E375F4" w:rsidRDefault="00004370" w:rsidP="00C760BE">
      <w:pPr>
        <w:snapToGrid w:val="0"/>
        <w:spacing w:line="276" w:lineRule="auto"/>
        <w:rPr>
          <w:b/>
          <w:i/>
          <w:iCs/>
          <w:szCs w:val="24"/>
        </w:rPr>
      </w:pPr>
      <w:r w:rsidRPr="00E375F4">
        <w:rPr>
          <w:b/>
          <w:i/>
          <w:iCs/>
          <w:szCs w:val="24"/>
        </w:rPr>
        <w:t>Assignment Policy</w:t>
      </w:r>
    </w:p>
    <w:p w14:paraId="67E63BE1" w14:textId="77777777" w:rsidR="00004370" w:rsidRPr="00E375F4" w:rsidRDefault="00E41F0E">
      <w:pPr>
        <w:pStyle w:val="ListParagraph"/>
        <w:numPr>
          <w:ilvl w:val="0"/>
          <w:numId w:val="6"/>
        </w:numPr>
        <w:spacing w:line="276" w:lineRule="auto"/>
        <w:ind w:leftChars="0" w:left="900" w:hanging="425"/>
        <w:rPr>
          <w:rFonts w:ascii="Times New Roman" w:hAnsi="Times New Roman"/>
          <w:snapToGrid w:val="0"/>
          <w:szCs w:val="24"/>
          <w:u w:val="single"/>
        </w:rPr>
      </w:pPr>
      <w:r w:rsidRPr="00E375F4">
        <w:rPr>
          <w:rFonts w:ascii="Times New Roman" w:hAnsi="Times New Roman"/>
          <w:snapToGrid w:val="0"/>
          <w:szCs w:val="24"/>
          <w:u w:val="single"/>
        </w:rPr>
        <w:t>A</w:t>
      </w:r>
      <w:r w:rsidR="00004370" w:rsidRPr="00E375F4">
        <w:rPr>
          <w:rFonts w:ascii="Times New Roman" w:hAnsi="Times New Roman"/>
          <w:snapToGrid w:val="0"/>
          <w:szCs w:val="24"/>
          <w:u w:val="single"/>
        </w:rPr>
        <w:t xml:space="preserve">ssignments </w:t>
      </w:r>
      <w:r w:rsidRPr="00E375F4">
        <w:rPr>
          <w:rFonts w:ascii="Times New Roman" w:hAnsi="Times New Roman"/>
          <w:snapToGrid w:val="0"/>
          <w:szCs w:val="24"/>
          <w:u w:val="single"/>
        </w:rPr>
        <w:t xml:space="preserve">are due </w:t>
      </w:r>
      <w:r w:rsidR="00C760BE" w:rsidRPr="00E375F4">
        <w:rPr>
          <w:rFonts w:ascii="Times New Roman" w:hAnsi="Times New Roman"/>
          <w:snapToGrid w:val="0"/>
          <w:szCs w:val="24"/>
          <w:u w:val="single"/>
        </w:rPr>
        <w:t xml:space="preserve">by 11:59 PM </w:t>
      </w:r>
      <w:r w:rsidR="00743EE7" w:rsidRPr="00E375F4">
        <w:rPr>
          <w:rFonts w:ascii="Times New Roman" w:hAnsi="Times New Roman"/>
          <w:snapToGrid w:val="0"/>
          <w:szCs w:val="24"/>
          <w:u w:val="single"/>
        </w:rPr>
        <w:t xml:space="preserve">CST </w:t>
      </w:r>
      <w:r w:rsidR="00C760BE" w:rsidRPr="00E375F4">
        <w:rPr>
          <w:rFonts w:ascii="Times New Roman" w:hAnsi="Times New Roman"/>
          <w:snapToGrid w:val="0"/>
          <w:szCs w:val="24"/>
          <w:u w:val="single"/>
        </w:rPr>
        <w:t xml:space="preserve">on the due date. </w:t>
      </w:r>
    </w:p>
    <w:p w14:paraId="06941902" w14:textId="77777777" w:rsidR="00E41F0E" w:rsidRPr="00E375F4" w:rsidRDefault="00E41F0E">
      <w:pPr>
        <w:pStyle w:val="ListParagraph"/>
        <w:numPr>
          <w:ilvl w:val="0"/>
          <w:numId w:val="6"/>
        </w:numPr>
        <w:spacing w:line="276" w:lineRule="auto"/>
        <w:ind w:leftChars="0" w:left="900" w:hanging="425"/>
        <w:rPr>
          <w:rFonts w:ascii="Times New Roman" w:hAnsi="Times New Roman"/>
          <w:snapToGrid w:val="0"/>
          <w:szCs w:val="24"/>
        </w:rPr>
      </w:pPr>
      <w:r w:rsidRPr="00E375F4">
        <w:rPr>
          <w:rFonts w:ascii="Times New Roman" w:hAnsi="Times New Roman"/>
          <w:snapToGrid w:val="0"/>
          <w:szCs w:val="24"/>
        </w:rPr>
        <w:t xml:space="preserve">Submit assignments on Canvas in Word document format. </w:t>
      </w:r>
    </w:p>
    <w:p w14:paraId="7A901546" w14:textId="77777777" w:rsidR="00CD60DA" w:rsidRPr="00E375F4" w:rsidRDefault="00203ACF">
      <w:pPr>
        <w:pStyle w:val="ListParagraph"/>
        <w:numPr>
          <w:ilvl w:val="0"/>
          <w:numId w:val="6"/>
        </w:numPr>
        <w:spacing w:line="276" w:lineRule="auto"/>
        <w:ind w:leftChars="0" w:left="900" w:hanging="425"/>
        <w:rPr>
          <w:rFonts w:ascii="Times New Roman" w:hAnsi="Times New Roman"/>
          <w:snapToGrid w:val="0"/>
          <w:szCs w:val="24"/>
        </w:rPr>
      </w:pPr>
      <w:r w:rsidRPr="00E375F4">
        <w:rPr>
          <w:rFonts w:ascii="Times New Roman" w:hAnsi="Times New Roman"/>
          <w:snapToGrid w:val="0"/>
          <w:szCs w:val="24"/>
          <w:u w:val="single"/>
        </w:rPr>
        <w:t>N</w:t>
      </w:r>
      <w:r w:rsidR="00004370" w:rsidRPr="00E375F4">
        <w:rPr>
          <w:rFonts w:ascii="Times New Roman" w:hAnsi="Times New Roman"/>
          <w:snapToGrid w:val="0"/>
          <w:szCs w:val="24"/>
          <w:u w:val="single"/>
        </w:rPr>
        <w:t>o</w:t>
      </w:r>
      <w:r w:rsidR="00004370" w:rsidRPr="00E375F4">
        <w:rPr>
          <w:rFonts w:ascii="Times New Roman" w:hAnsi="Times New Roman"/>
          <w:snapToGrid w:val="0"/>
          <w:szCs w:val="24"/>
        </w:rPr>
        <w:t xml:space="preserve"> work will be accepted as an E-mail and/or E-mail attachment</w:t>
      </w:r>
      <w:r w:rsidR="00190D1A" w:rsidRPr="00E375F4">
        <w:rPr>
          <w:rFonts w:ascii="Times New Roman" w:hAnsi="Times New Roman"/>
          <w:snapToGrid w:val="0"/>
          <w:szCs w:val="24"/>
        </w:rPr>
        <w:t>.</w:t>
      </w:r>
    </w:p>
    <w:p w14:paraId="048D1D70" w14:textId="77777777" w:rsidR="00B91DF4" w:rsidRPr="00E375F4" w:rsidRDefault="007E286A">
      <w:pPr>
        <w:pStyle w:val="ListParagraph"/>
        <w:numPr>
          <w:ilvl w:val="0"/>
          <w:numId w:val="6"/>
        </w:numPr>
        <w:spacing w:after="120" w:line="276" w:lineRule="auto"/>
        <w:ind w:leftChars="0" w:left="900" w:hanging="425"/>
        <w:rPr>
          <w:rFonts w:ascii="Times New Roman" w:hAnsi="Times New Roman"/>
          <w:snapToGrid w:val="0"/>
          <w:szCs w:val="24"/>
        </w:rPr>
      </w:pPr>
      <w:r w:rsidRPr="00E375F4">
        <w:rPr>
          <w:rFonts w:ascii="Times New Roman" w:hAnsi="Times New Roman"/>
          <w:szCs w:val="24"/>
        </w:rPr>
        <w:t>A</w:t>
      </w:r>
      <w:r w:rsidR="00B34443" w:rsidRPr="00E375F4">
        <w:rPr>
          <w:rFonts w:ascii="Times New Roman" w:hAnsi="Times New Roman"/>
          <w:szCs w:val="24"/>
        </w:rPr>
        <w:t xml:space="preserve">ll work must be </w:t>
      </w:r>
      <w:r w:rsidR="003C6E42" w:rsidRPr="00E375F4">
        <w:rPr>
          <w:rFonts w:ascii="Times New Roman" w:hAnsi="Times New Roman"/>
          <w:szCs w:val="24"/>
        </w:rPr>
        <w:t>typed,</w:t>
      </w:r>
      <w:r w:rsidR="00B34443" w:rsidRPr="00E375F4">
        <w:rPr>
          <w:rFonts w:ascii="Times New Roman" w:hAnsi="Times New Roman"/>
          <w:szCs w:val="24"/>
        </w:rPr>
        <w:t xml:space="preserve"> or it will </w:t>
      </w:r>
      <w:r w:rsidR="00B34443" w:rsidRPr="00E375F4">
        <w:rPr>
          <w:rFonts w:ascii="Times New Roman" w:hAnsi="Times New Roman"/>
          <w:szCs w:val="24"/>
          <w:u w:val="single"/>
        </w:rPr>
        <w:t>not</w:t>
      </w:r>
      <w:r w:rsidR="00B34443" w:rsidRPr="00E375F4">
        <w:rPr>
          <w:rFonts w:ascii="Times New Roman" w:hAnsi="Times New Roman"/>
          <w:szCs w:val="24"/>
        </w:rPr>
        <w:t xml:space="preserve"> be graded.</w:t>
      </w:r>
      <w:r w:rsidR="00B34443" w:rsidRPr="00E375F4">
        <w:rPr>
          <w:rFonts w:ascii="Times New Roman" w:hAnsi="Times New Roman"/>
          <w:szCs w:val="24"/>
          <w:u w:val="single"/>
        </w:rPr>
        <w:t xml:space="preserve"> </w:t>
      </w:r>
    </w:p>
    <w:p w14:paraId="34AF00AB" w14:textId="11278A19" w:rsidR="00004370" w:rsidRDefault="00004370" w:rsidP="00B91DF4">
      <w:pPr>
        <w:pStyle w:val="ListParagraph"/>
        <w:spacing w:line="276" w:lineRule="auto"/>
        <w:ind w:leftChars="0" w:left="0"/>
        <w:rPr>
          <w:rFonts w:ascii="Times New Roman" w:hAnsi="Times New Roman"/>
          <w:b/>
          <w:i/>
          <w:iCs/>
          <w:szCs w:val="24"/>
        </w:rPr>
      </w:pPr>
      <w:r w:rsidRPr="00E375F4">
        <w:rPr>
          <w:rFonts w:ascii="Times New Roman" w:hAnsi="Times New Roman"/>
          <w:b/>
          <w:i/>
          <w:iCs/>
          <w:szCs w:val="24"/>
        </w:rPr>
        <w:t xml:space="preserve">Late Assignments Policy  </w:t>
      </w:r>
    </w:p>
    <w:p w14:paraId="34E99DDA" w14:textId="341DA5CE" w:rsidR="00B415FB" w:rsidRPr="00B415FB" w:rsidRDefault="00B415FB" w:rsidP="00B91DF4">
      <w:pPr>
        <w:pStyle w:val="ListParagraph"/>
        <w:spacing w:line="276" w:lineRule="auto"/>
        <w:ind w:leftChars="0" w:left="0"/>
        <w:rPr>
          <w:rFonts w:ascii="Times New Roman" w:hAnsi="Times New Roman"/>
          <w:bCs/>
          <w:snapToGrid w:val="0"/>
          <w:szCs w:val="24"/>
        </w:rPr>
      </w:pPr>
      <w:r w:rsidRPr="00B415FB">
        <w:rPr>
          <w:rFonts w:ascii="Times New Roman" w:hAnsi="Times New Roman"/>
          <w:bCs/>
          <w:szCs w:val="24"/>
        </w:rPr>
        <w:t>All discussions and assignments in this course are cumulative, building upon each other as the semester progresses. As such, it is crucial that the student complete his/her work on time.</w:t>
      </w:r>
      <w:r w:rsidR="00F559C2">
        <w:rPr>
          <w:rFonts w:ascii="Times New Roman" w:hAnsi="Times New Roman"/>
          <w:bCs/>
          <w:szCs w:val="24"/>
        </w:rPr>
        <w:t xml:space="preserve"> </w:t>
      </w:r>
      <w:r w:rsidR="00F559C2" w:rsidRPr="00F559C2">
        <w:rPr>
          <w:rFonts w:ascii="Times New Roman" w:hAnsi="Times New Roman"/>
          <w:bCs/>
          <w:szCs w:val="24"/>
        </w:rPr>
        <w:t>In the case of illness or other excused absence, students should give notification as soon as possible and before the deadline in question. When feasible, the student must notify the instructor prior to the occurrence of any excused absences, but in no case shall such notification occur more than one week after the absence. Appropriate documentation for all excused absences is required.</w:t>
      </w:r>
    </w:p>
    <w:p w14:paraId="38B975B1" w14:textId="77777777" w:rsidR="0036658B" w:rsidRPr="00E375F4" w:rsidRDefault="003275ED">
      <w:pPr>
        <w:numPr>
          <w:ilvl w:val="0"/>
          <w:numId w:val="10"/>
        </w:numPr>
        <w:overflowPunct w:val="0"/>
        <w:autoSpaceDE w:val="0"/>
        <w:autoSpaceDN w:val="0"/>
        <w:adjustRightInd w:val="0"/>
        <w:spacing w:line="276" w:lineRule="auto"/>
        <w:ind w:left="360"/>
        <w:rPr>
          <w:u w:val="single"/>
        </w:rPr>
      </w:pPr>
      <w:r w:rsidRPr="00E375F4">
        <w:rPr>
          <w:szCs w:val="24"/>
          <w:u w:val="single"/>
        </w:rPr>
        <w:t>Late a</w:t>
      </w:r>
      <w:r w:rsidR="003203AC" w:rsidRPr="00E375F4">
        <w:rPr>
          <w:szCs w:val="24"/>
          <w:u w:val="single"/>
        </w:rPr>
        <w:t xml:space="preserve">ssignments </w:t>
      </w:r>
      <w:r w:rsidR="000D4C62" w:rsidRPr="00E375F4">
        <w:rPr>
          <w:szCs w:val="24"/>
          <w:u w:val="single"/>
        </w:rPr>
        <w:t>will receive a 1</w:t>
      </w:r>
      <w:r w:rsidR="008A1E5C" w:rsidRPr="00E375F4">
        <w:rPr>
          <w:szCs w:val="24"/>
          <w:u w:val="single"/>
        </w:rPr>
        <w:t>0</w:t>
      </w:r>
      <w:r w:rsidR="000D4C62" w:rsidRPr="00E375F4">
        <w:rPr>
          <w:szCs w:val="24"/>
          <w:u w:val="single"/>
        </w:rPr>
        <w:t xml:space="preserve">% reduction per calendar date </w:t>
      </w:r>
      <w:r w:rsidR="009D00E8" w:rsidRPr="00E375F4">
        <w:rPr>
          <w:szCs w:val="24"/>
          <w:u w:val="single"/>
        </w:rPr>
        <w:t xml:space="preserve">past </w:t>
      </w:r>
      <w:r w:rsidR="000D4C62" w:rsidRPr="00E375F4">
        <w:rPr>
          <w:szCs w:val="24"/>
          <w:u w:val="single"/>
        </w:rPr>
        <w:t>due</w:t>
      </w:r>
      <w:r w:rsidR="00803E1A" w:rsidRPr="00E375F4">
        <w:rPr>
          <w:szCs w:val="24"/>
          <w:u w:val="single"/>
        </w:rPr>
        <w:t>.</w:t>
      </w:r>
      <w:r w:rsidR="00803E1A" w:rsidRPr="00E375F4">
        <w:rPr>
          <w:szCs w:val="24"/>
        </w:rPr>
        <w:t xml:space="preserve"> </w:t>
      </w:r>
    </w:p>
    <w:p w14:paraId="3DE4CB69" w14:textId="77777777" w:rsidR="0036658B" w:rsidRPr="00E375F4" w:rsidRDefault="0036658B">
      <w:pPr>
        <w:numPr>
          <w:ilvl w:val="0"/>
          <w:numId w:val="10"/>
        </w:numPr>
        <w:overflowPunct w:val="0"/>
        <w:autoSpaceDE w:val="0"/>
        <w:autoSpaceDN w:val="0"/>
        <w:adjustRightInd w:val="0"/>
        <w:spacing w:line="276" w:lineRule="auto"/>
        <w:ind w:left="360"/>
        <w:rPr>
          <w:szCs w:val="24"/>
          <w:u w:val="single"/>
        </w:rPr>
      </w:pPr>
      <w:r w:rsidRPr="00E375F4">
        <w:rPr>
          <w:szCs w:val="24"/>
        </w:rPr>
        <w:t xml:space="preserve">Assignments </w:t>
      </w:r>
      <w:r w:rsidR="003203AC" w:rsidRPr="00E375F4">
        <w:rPr>
          <w:szCs w:val="24"/>
        </w:rPr>
        <w:t xml:space="preserve">7 days overdue from the due date </w:t>
      </w:r>
      <w:r w:rsidRPr="00E375F4">
        <w:rPr>
          <w:szCs w:val="24"/>
        </w:rPr>
        <w:t>will not be accepted.</w:t>
      </w:r>
    </w:p>
    <w:p w14:paraId="0D5C5942" w14:textId="77777777" w:rsidR="003203AC" w:rsidRPr="00E375F4" w:rsidRDefault="00004370">
      <w:pPr>
        <w:numPr>
          <w:ilvl w:val="0"/>
          <w:numId w:val="10"/>
        </w:numPr>
        <w:overflowPunct w:val="0"/>
        <w:autoSpaceDE w:val="0"/>
        <w:autoSpaceDN w:val="0"/>
        <w:adjustRightInd w:val="0"/>
        <w:spacing w:line="276" w:lineRule="auto"/>
        <w:ind w:left="360"/>
        <w:rPr>
          <w:u w:val="single"/>
        </w:rPr>
      </w:pPr>
      <w:r w:rsidRPr="00E375F4">
        <w:rPr>
          <w:szCs w:val="24"/>
        </w:rPr>
        <w:t xml:space="preserve">The only exception </w:t>
      </w:r>
      <w:r w:rsidR="0036658B" w:rsidRPr="00E375F4">
        <w:rPr>
          <w:szCs w:val="24"/>
        </w:rPr>
        <w:t>for not receiving a penalty for</w:t>
      </w:r>
      <w:r w:rsidR="003203AC" w:rsidRPr="00E375F4">
        <w:rPr>
          <w:szCs w:val="24"/>
        </w:rPr>
        <w:t xml:space="preserve"> submitting an assignment past the due date wi</w:t>
      </w:r>
      <w:r w:rsidRPr="00E375F4">
        <w:rPr>
          <w:szCs w:val="24"/>
        </w:rPr>
        <w:t xml:space="preserve">ll be in the case of </w:t>
      </w:r>
      <w:r w:rsidR="00A52E11" w:rsidRPr="00E375F4">
        <w:rPr>
          <w:szCs w:val="24"/>
        </w:rPr>
        <w:t xml:space="preserve">an </w:t>
      </w:r>
      <w:r w:rsidRPr="00E375F4">
        <w:rPr>
          <w:szCs w:val="24"/>
        </w:rPr>
        <w:t>emergency</w:t>
      </w:r>
      <w:r w:rsidR="0036658B" w:rsidRPr="00E375F4">
        <w:rPr>
          <w:szCs w:val="24"/>
        </w:rPr>
        <w:t>.</w:t>
      </w:r>
      <w:r w:rsidR="003203AC" w:rsidRPr="00E375F4">
        <w:rPr>
          <w:szCs w:val="24"/>
        </w:rPr>
        <w:t xml:space="preserve"> </w:t>
      </w:r>
      <w:r w:rsidR="00746D4F" w:rsidRPr="00E375F4">
        <w:rPr>
          <w:szCs w:val="24"/>
        </w:rPr>
        <w:t xml:space="preserve">Per Auburn University </w:t>
      </w:r>
      <w:r w:rsidR="009D1B7E" w:rsidRPr="00E375F4">
        <w:rPr>
          <w:szCs w:val="24"/>
        </w:rPr>
        <w:t xml:space="preserve">attendance </w:t>
      </w:r>
      <w:r w:rsidR="00746D4F" w:rsidRPr="00E375F4">
        <w:rPr>
          <w:szCs w:val="24"/>
        </w:rPr>
        <w:t>policy, e</w:t>
      </w:r>
      <w:r w:rsidR="003203AC" w:rsidRPr="00E375F4">
        <w:rPr>
          <w:szCs w:val="24"/>
        </w:rPr>
        <w:t xml:space="preserve">mergencies include: </w:t>
      </w:r>
    </w:p>
    <w:p w14:paraId="2AD8F1D9" w14:textId="77777777" w:rsidR="003203AC" w:rsidRPr="00E375F4" w:rsidRDefault="003203AC">
      <w:pPr>
        <w:widowControl/>
        <w:numPr>
          <w:ilvl w:val="1"/>
          <w:numId w:val="10"/>
        </w:numPr>
        <w:shd w:val="clear" w:color="auto" w:fill="FFFFFF"/>
        <w:spacing w:before="120" w:after="100" w:afterAutospacing="1"/>
        <w:textAlignment w:val="baseline"/>
        <w:rPr>
          <w:snapToGrid/>
          <w:sz w:val="22"/>
          <w:szCs w:val="22"/>
        </w:rPr>
      </w:pPr>
      <w:r w:rsidRPr="00E375F4">
        <w:rPr>
          <w:snapToGrid/>
          <w:sz w:val="22"/>
          <w:szCs w:val="22"/>
        </w:rPr>
        <w:t>Illness of the student or serious illness of a member of the student’s immediate family. The instructor may request appropriate verification.</w:t>
      </w:r>
    </w:p>
    <w:p w14:paraId="5FC2E680" w14:textId="77777777" w:rsidR="003203AC" w:rsidRPr="00E375F4" w:rsidRDefault="003203AC">
      <w:pPr>
        <w:widowControl/>
        <w:numPr>
          <w:ilvl w:val="1"/>
          <w:numId w:val="10"/>
        </w:numPr>
        <w:shd w:val="clear" w:color="auto" w:fill="FFFFFF"/>
        <w:spacing w:before="120" w:after="100" w:afterAutospacing="1"/>
        <w:textAlignment w:val="baseline"/>
        <w:rPr>
          <w:snapToGrid/>
          <w:sz w:val="22"/>
          <w:szCs w:val="22"/>
        </w:rPr>
      </w:pPr>
      <w:r w:rsidRPr="00E375F4">
        <w:rPr>
          <w:snapToGrid/>
          <w:sz w:val="22"/>
          <w:szCs w:val="22"/>
        </w:rPr>
        <w:t>The death of a member of the student’s immediate family. The instructor may request appropriate verification.</w:t>
      </w:r>
    </w:p>
    <w:p w14:paraId="5311A014" w14:textId="77777777" w:rsidR="003203AC" w:rsidRPr="00E375F4" w:rsidRDefault="003203AC">
      <w:pPr>
        <w:widowControl/>
        <w:numPr>
          <w:ilvl w:val="1"/>
          <w:numId w:val="10"/>
        </w:numPr>
        <w:shd w:val="clear" w:color="auto" w:fill="FFFFFF"/>
        <w:spacing w:before="120" w:after="100" w:afterAutospacing="1"/>
        <w:textAlignment w:val="baseline"/>
        <w:rPr>
          <w:snapToGrid/>
          <w:sz w:val="22"/>
          <w:szCs w:val="22"/>
        </w:rPr>
      </w:pPr>
      <w:r w:rsidRPr="00E375F4">
        <w:rPr>
          <w:snapToGrid/>
          <w:sz w:val="22"/>
          <w:szCs w:val="22"/>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66370877" w14:textId="77777777" w:rsidR="003203AC" w:rsidRPr="00E375F4" w:rsidRDefault="003203AC">
      <w:pPr>
        <w:widowControl/>
        <w:numPr>
          <w:ilvl w:val="1"/>
          <w:numId w:val="10"/>
        </w:numPr>
        <w:shd w:val="clear" w:color="auto" w:fill="FFFFFF"/>
        <w:spacing w:before="120" w:after="100" w:afterAutospacing="1"/>
        <w:textAlignment w:val="baseline"/>
        <w:rPr>
          <w:snapToGrid/>
          <w:sz w:val="22"/>
          <w:szCs w:val="22"/>
        </w:rPr>
      </w:pPr>
      <w:r w:rsidRPr="00E375F4">
        <w:rPr>
          <w:snapToGrid/>
          <w:sz w:val="22"/>
          <w:szCs w:val="22"/>
        </w:rPr>
        <w:t>Religious holidays. Students are responsible for notifying the instructor in writing of anticipated absences due to their observance of such holidays.</w:t>
      </w:r>
    </w:p>
    <w:p w14:paraId="684C97F7" w14:textId="77777777" w:rsidR="003203AC" w:rsidRPr="00E375F4" w:rsidRDefault="003203AC">
      <w:pPr>
        <w:widowControl/>
        <w:numPr>
          <w:ilvl w:val="1"/>
          <w:numId w:val="10"/>
        </w:numPr>
        <w:shd w:val="clear" w:color="auto" w:fill="FFFFFF"/>
        <w:spacing w:before="120" w:after="100" w:afterAutospacing="1"/>
        <w:textAlignment w:val="baseline"/>
        <w:rPr>
          <w:snapToGrid/>
          <w:sz w:val="22"/>
          <w:szCs w:val="22"/>
        </w:rPr>
      </w:pPr>
      <w:r w:rsidRPr="00E375F4">
        <w:rPr>
          <w:snapToGrid/>
          <w:sz w:val="22"/>
          <w:szCs w:val="22"/>
        </w:rPr>
        <w:t>Subpoena for court appearance.</w:t>
      </w:r>
    </w:p>
    <w:p w14:paraId="5D6EDDA8" w14:textId="77777777" w:rsidR="003203AC" w:rsidRPr="00E375F4" w:rsidRDefault="003203AC">
      <w:pPr>
        <w:widowControl/>
        <w:numPr>
          <w:ilvl w:val="1"/>
          <w:numId w:val="10"/>
        </w:numPr>
        <w:shd w:val="clear" w:color="auto" w:fill="FFFFFF"/>
        <w:spacing w:before="120" w:after="100" w:afterAutospacing="1"/>
        <w:textAlignment w:val="baseline"/>
        <w:rPr>
          <w:snapToGrid/>
          <w:sz w:val="22"/>
          <w:szCs w:val="22"/>
        </w:rPr>
      </w:pPr>
      <w:r w:rsidRPr="00E375F4">
        <w:rPr>
          <w:snapToGrid/>
          <w:sz w:val="22"/>
          <w:szCs w:val="22"/>
        </w:rPr>
        <w:t>Military Orders</w:t>
      </w:r>
    </w:p>
    <w:p w14:paraId="013A6AB3" w14:textId="27CE8C47" w:rsidR="003203AC" w:rsidRPr="00E375F4" w:rsidRDefault="0036658B">
      <w:pPr>
        <w:numPr>
          <w:ilvl w:val="0"/>
          <w:numId w:val="12"/>
        </w:numPr>
        <w:overflowPunct w:val="0"/>
        <w:autoSpaceDE w:val="0"/>
        <w:autoSpaceDN w:val="0"/>
        <w:adjustRightInd w:val="0"/>
        <w:spacing w:line="276" w:lineRule="auto"/>
        <w:ind w:left="360"/>
        <w:rPr>
          <w:u w:val="single"/>
        </w:rPr>
      </w:pPr>
      <w:r w:rsidRPr="00E375F4">
        <w:rPr>
          <w:szCs w:val="24"/>
          <w:u w:val="single"/>
        </w:rPr>
        <w:lastRenderedPageBreak/>
        <w:t xml:space="preserve">It is the student’s responsibility to notify </w:t>
      </w:r>
      <w:r w:rsidR="00867BBD">
        <w:rPr>
          <w:szCs w:val="24"/>
          <w:u w:val="single"/>
        </w:rPr>
        <w:t xml:space="preserve">the instructor </w:t>
      </w:r>
      <w:r w:rsidRPr="00E375F4">
        <w:rPr>
          <w:szCs w:val="24"/>
          <w:u w:val="single"/>
        </w:rPr>
        <w:t xml:space="preserve"> </w:t>
      </w:r>
      <w:r w:rsidR="003203AC" w:rsidRPr="00E375F4">
        <w:rPr>
          <w:szCs w:val="24"/>
          <w:u w:val="single"/>
        </w:rPr>
        <w:t xml:space="preserve">via email </w:t>
      </w:r>
      <w:r w:rsidRPr="00E375F4">
        <w:rPr>
          <w:szCs w:val="24"/>
          <w:u w:val="single"/>
        </w:rPr>
        <w:t xml:space="preserve">and provide a valid excuse </w:t>
      </w:r>
      <w:r w:rsidR="003203AC" w:rsidRPr="00E375F4">
        <w:rPr>
          <w:szCs w:val="24"/>
          <w:u w:val="single"/>
        </w:rPr>
        <w:t xml:space="preserve">for late/missed work. </w:t>
      </w:r>
    </w:p>
    <w:p w14:paraId="391C0163" w14:textId="77777777" w:rsidR="00C760BE" w:rsidRPr="00E375F4" w:rsidRDefault="003203AC">
      <w:pPr>
        <w:numPr>
          <w:ilvl w:val="0"/>
          <w:numId w:val="12"/>
        </w:numPr>
        <w:overflowPunct w:val="0"/>
        <w:autoSpaceDE w:val="0"/>
        <w:autoSpaceDN w:val="0"/>
        <w:adjustRightInd w:val="0"/>
        <w:spacing w:line="276" w:lineRule="auto"/>
        <w:ind w:left="360"/>
        <w:rPr>
          <w:sz w:val="22"/>
          <w:szCs w:val="22"/>
          <w:u w:val="single"/>
        </w:rPr>
      </w:pPr>
      <w:r w:rsidRPr="00E375F4">
        <w:rPr>
          <w:szCs w:val="24"/>
        </w:rPr>
        <w:t>To review the Auburn University Attendance Policy</w:t>
      </w:r>
      <w:r w:rsidR="00C70829" w:rsidRPr="00E375F4">
        <w:rPr>
          <w:szCs w:val="24"/>
        </w:rPr>
        <w:t>,</w:t>
      </w:r>
      <w:r w:rsidRPr="00E375F4">
        <w:rPr>
          <w:szCs w:val="24"/>
        </w:rPr>
        <w:t xml:space="preserve"> visit</w:t>
      </w:r>
      <w:r w:rsidR="00C70829" w:rsidRPr="00E375F4">
        <w:rPr>
          <w:szCs w:val="24"/>
        </w:rPr>
        <w:t>:</w:t>
      </w:r>
      <w:r w:rsidRPr="00E375F4">
        <w:rPr>
          <w:szCs w:val="24"/>
        </w:rPr>
        <w:t xml:space="preserve"> </w:t>
      </w:r>
      <w:hyperlink r:id="rId19" w:history="1">
        <w:r w:rsidR="00C760BE" w:rsidRPr="00E375F4">
          <w:rPr>
            <w:rStyle w:val="Hyperlink"/>
            <w:sz w:val="20"/>
          </w:rPr>
          <w:t>https://sites.auburn.edu/admin/universitypolicies/Policies/PolicyonClassAttendance.pdf</w:t>
        </w:r>
      </w:hyperlink>
    </w:p>
    <w:p w14:paraId="026DFAD4" w14:textId="77777777" w:rsidR="000111F7" w:rsidRPr="00E375F4" w:rsidRDefault="000111F7" w:rsidP="00035D4E">
      <w:pPr>
        <w:pStyle w:val="ListParagraph"/>
        <w:pBdr>
          <w:top w:val="single" w:sz="8" w:space="1" w:color="FFFFFF"/>
          <w:left w:val="single" w:sz="8" w:space="1" w:color="FFFFFF"/>
          <w:bottom w:val="single" w:sz="8" w:space="1" w:color="FFFFFF"/>
          <w:right w:val="single" w:sz="8" w:space="1" w:color="FFFFFF"/>
        </w:pBdr>
        <w:spacing w:after="80" w:line="276" w:lineRule="auto"/>
        <w:ind w:leftChars="0" w:left="0"/>
        <w:rPr>
          <w:rFonts w:ascii="Times New Roman" w:hAnsi="Times New Roman"/>
          <w:b/>
          <w:i/>
          <w:iCs/>
          <w:szCs w:val="24"/>
        </w:rPr>
      </w:pPr>
    </w:p>
    <w:p w14:paraId="503C3702" w14:textId="77777777" w:rsidR="00004370" w:rsidRPr="00E375F4" w:rsidRDefault="00004370" w:rsidP="00035D4E">
      <w:pPr>
        <w:pStyle w:val="ListParagraph"/>
        <w:pBdr>
          <w:top w:val="single" w:sz="8" w:space="1" w:color="FFFFFF"/>
          <w:left w:val="single" w:sz="8" w:space="1" w:color="FFFFFF"/>
          <w:bottom w:val="single" w:sz="8" w:space="1" w:color="FFFFFF"/>
          <w:right w:val="single" w:sz="8" w:space="1" w:color="FFFFFF"/>
        </w:pBdr>
        <w:spacing w:after="80" w:line="276" w:lineRule="auto"/>
        <w:ind w:leftChars="0" w:left="0"/>
        <w:rPr>
          <w:rFonts w:ascii="Times New Roman" w:hAnsi="Times New Roman"/>
          <w:b/>
          <w:i/>
          <w:iCs/>
          <w:szCs w:val="24"/>
        </w:rPr>
      </w:pPr>
      <w:r w:rsidRPr="00E375F4">
        <w:rPr>
          <w:rFonts w:ascii="Times New Roman" w:hAnsi="Times New Roman"/>
          <w:b/>
          <w:i/>
          <w:iCs/>
          <w:szCs w:val="24"/>
        </w:rPr>
        <w:t xml:space="preserve">Incompletes and Withdrawals   </w:t>
      </w:r>
    </w:p>
    <w:p w14:paraId="31173713" w14:textId="77777777" w:rsidR="00B91DBA" w:rsidRPr="00E375F4" w:rsidRDefault="00004370">
      <w:pPr>
        <w:numPr>
          <w:ilvl w:val="0"/>
          <w:numId w:val="11"/>
        </w:numPr>
        <w:pBdr>
          <w:top w:val="single" w:sz="8" w:space="1" w:color="FFFFFF"/>
          <w:left w:val="single" w:sz="8" w:space="0" w:color="FFFFFF"/>
          <w:bottom w:val="single" w:sz="8" w:space="1" w:color="FFFFFF"/>
          <w:right w:val="single" w:sz="8" w:space="1" w:color="FFFFFF"/>
        </w:pBdr>
        <w:snapToGrid w:val="0"/>
        <w:spacing w:line="276" w:lineRule="auto"/>
        <w:rPr>
          <w:szCs w:val="24"/>
        </w:rPr>
      </w:pPr>
      <w:r w:rsidRPr="00E375F4">
        <w:rPr>
          <w:szCs w:val="24"/>
        </w:rPr>
        <w:t xml:space="preserve">Grades associated with incomplete </w:t>
      </w:r>
      <w:r w:rsidR="00B91DBA" w:rsidRPr="00E375F4">
        <w:rPr>
          <w:szCs w:val="24"/>
        </w:rPr>
        <w:t>coursework</w:t>
      </w:r>
      <w:r w:rsidRPr="00E375F4">
        <w:rPr>
          <w:szCs w:val="24"/>
        </w:rPr>
        <w:t xml:space="preserve"> or withdrawal from class will be assigned in strict conformity </w:t>
      </w:r>
      <w:r w:rsidR="00B91DBA" w:rsidRPr="00E375F4">
        <w:rPr>
          <w:szCs w:val="24"/>
        </w:rPr>
        <w:t>with</w:t>
      </w:r>
      <w:r w:rsidR="009D1B7E" w:rsidRPr="00E375F4">
        <w:rPr>
          <w:szCs w:val="24"/>
        </w:rPr>
        <w:t xml:space="preserve"> Auburn</w:t>
      </w:r>
      <w:r w:rsidRPr="00E375F4">
        <w:rPr>
          <w:szCs w:val="24"/>
        </w:rPr>
        <w:t xml:space="preserve"> University policy</w:t>
      </w:r>
      <w:r w:rsidR="00DE6124" w:rsidRPr="00E375F4">
        <w:rPr>
          <w:szCs w:val="24"/>
        </w:rPr>
        <w:t>. To review the Auburn University Bulletin, visit</w:t>
      </w:r>
      <w:r w:rsidR="000D4F7C" w:rsidRPr="00E375F4">
        <w:rPr>
          <w:szCs w:val="24"/>
        </w:rPr>
        <w:t>:</w:t>
      </w:r>
      <w:r w:rsidR="00DE6124" w:rsidRPr="00E375F4">
        <w:rPr>
          <w:szCs w:val="24"/>
        </w:rPr>
        <w:t xml:space="preserve"> </w:t>
      </w:r>
      <w:hyperlink r:id="rId20" w:history="1">
        <w:r w:rsidR="00DE6124" w:rsidRPr="00E375F4">
          <w:rPr>
            <w:rStyle w:val="Hyperlink"/>
            <w:szCs w:val="24"/>
          </w:rPr>
          <w:t>https://bulletin.auburn.edu/Policies/Academic/</w:t>
        </w:r>
      </w:hyperlink>
      <w:r w:rsidR="00DE6124" w:rsidRPr="00E375F4">
        <w:rPr>
          <w:szCs w:val="24"/>
        </w:rPr>
        <w:t xml:space="preserve"> </w:t>
      </w:r>
    </w:p>
    <w:p w14:paraId="771F2E77" w14:textId="13AEBA91" w:rsidR="00124EB2" w:rsidRPr="00124EB2" w:rsidRDefault="00004370">
      <w:pPr>
        <w:numPr>
          <w:ilvl w:val="0"/>
          <w:numId w:val="11"/>
        </w:numPr>
        <w:pBdr>
          <w:top w:val="single" w:sz="8" w:space="1" w:color="FFFFFF"/>
          <w:left w:val="single" w:sz="8" w:space="0" w:color="FFFFFF"/>
          <w:bottom w:val="single" w:sz="8" w:space="1" w:color="FFFFFF"/>
          <w:right w:val="single" w:sz="8" w:space="1" w:color="FFFFFF"/>
        </w:pBdr>
        <w:snapToGrid w:val="0"/>
        <w:spacing w:line="276" w:lineRule="auto"/>
        <w:rPr>
          <w:szCs w:val="24"/>
        </w:rPr>
      </w:pPr>
      <w:r w:rsidRPr="00E375F4">
        <w:rPr>
          <w:szCs w:val="24"/>
        </w:rPr>
        <w:t xml:space="preserve">If you wish to drop this </w:t>
      </w:r>
      <w:r w:rsidR="009D1B7E" w:rsidRPr="00E375F4">
        <w:rPr>
          <w:szCs w:val="24"/>
        </w:rPr>
        <w:t>course,</w:t>
      </w:r>
      <w:r w:rsidRPr="00E375F4">
        <w:rPr>
          <w:szCs w:val="24"/>
        </w:rPr>
        <w:t xml:space="preserve"> you may do so by the 1</w:t>
      </w:r>
      <w:r w:rsidR="00124EB2">
        <w:rPr>
          <w:szCs w:val="24"/>
        </w:rPr>
        <w:t>5</w:t>
      </w:r>
      <w:r w:rsidRPr="00E375F4">
        <w:rPr>
          <w:szCs w:val="24"/>
        </w:rPr>
        <w:t>th class day with no grade assignment. From the 1</w:t>
      </w:r>
      <w:r w:rsidR="00124EB2">
        <w:rPr>
          <w:szCs w:val="24"/>
        </w:rPr>
        <w:t>6</w:t>
      </w:r>
      <w:r w:rsidRPr="00E375F4">
        <w:rPr>
          <w:szCs w:val="24"/>
        </w:rPr>
        <w:t>th class day to mid-</w:t>
      </w:r>
      <w:r w:rsidR="00124EB2">
        <w:rPr>
          <w:szCs w:val="24"/>
        </w:rPr>
        <w:t xml:space="preserve">semester </w:t>
      </w:r>
      <w:r w:rsidRPr="00E375F4">
        <w:rPr>
          <w:szCs w:val="24"/>
        </w:rPr>
        <w:t>a W (withdrawn-passing) grade will be recorded in your transcripts. After this period withdrawal from the course will only be granted under unusual circumstances and must be approved by the Dean of the College of Education.</w:t>
      </w:r>
      <w:r w:rsidR="00124EB2">
        <w:rPr>
          <w:szCs w:val="24"/>
        </w:rPr>
        <w:t xml:space="preserve"> S</w:t>
      </w:r>
      <w:r w:rsidR="00124EB2" w:rsidRPr="00124EB2">
        <w:rPr>
          <w:szCs w:val="24"/>
        </w:rPr>
        <w:t>tudents who withdraw from the course between the 6th class day and the 15th class day will pay a course drop fee of $100.</w:t>
      </w:r>
    </w:p>
    <w:p w14:paraId="795823A3" w14:textId="047259AC" w:rsidR="002D52E7" w:rsidRPr="00E375F4" w:rsidRDefault="00004370">
      <w:pPr>
        <w:numPr>
          <w:ilvl w:val="0"/>
          <w:numId w:val="11"/>
        </w:numPr>
        <w:pBdr>
          <w:top w:val="single" w:sz="8" w:space="1" w:color="FFFFFF"/>
          <w:left w:val="single" w:sz="8" w:space="0" w:color="FFFFFF"/>
          <w:bottom w:val="single" w:sz="8" w:space="1" w:color="FFFFFF"/>
          <w:right w:val="single" w:sz="8" w:space="1" w:color="FFFFFF"/>
        </w:pBdr>
        <w:snapToGrid w:val="0"/>
        <w:spacing w:line="276" w:lineRule="auto"/>
        <w:rPr>
          <w:szCs w:val="24"/>
        </w:rPr>
      </w:pPr>
      <w:r w:rsidRPr="00E375F4">
        <w:rPr>
          <w:szCs w:val="24"/>
        </w:rPr>
        <w:t xml:space="preserve">Note that the incomplete grade (IN) policy is in effect. The policy requires that students complete a form requesting that an IN grade be assigned. If this form </w:t>
      </w:r>
      <w:r w:rsidR="00DE6124" w:rsidRPr="00E375F4">
        <w:rPr>
          <w:szCs w:val="24"/>
        </w:rPr>
        <w:t>is</w:t>
      </w:r>
      <w:r w:rsidRPr="00E375F4">
        <w:rPr>
          <w:szCs w:val="24"/>
        </w:rPr>
        <w:t xml:space="preserve"> not completed and given to the instructor of the class, a grade will be assigned with a score of zero (0) for work that has not been completed and turned in by the time the instructor reports grades. </w:t>
      </w:r>
      <w:r w:rsidRPr="00E375F4">
        <w:rPr>
          <w:szCs w:val="24"/>
          <w:u w:val="single"/>
        </w:rPr>
        <w:t xml:space="preserve">To be eligible for a grade of IN, the student must have completed and passed more than half of all class assignments/exams for </w:t>
      </w:r>
      <w:r w:rsidR="00DE6124" w:rsidRPr="00E375F4">
        <w:rPr>
          <w:szCs w:val="24"/>
          <w:u w:val="single"/>
        </w:rPr>
        <w:t xml:space="preserve">the </w:t>
      </w:r>
      <w:r w:rsidRPr="00E375F4">
        <w:rPr>
          <w:szCs w:val="24"/>
          <w:u w:val="single"/>
        </w:rPr>
        <w:t>semester.</w:t>
      </w:r>
    </w:p>
    <w:p w14:paraId="455C120F" w14:textId="77777777" w:rsidR="00702208" w:rsidRPr="00E375F4" w:rsidRDefault="00702208" w:rsidP="00702208">
      <w:pPr>
        <w:pBdr>
          <w:top w:val="single" w:sz="8" w:space="1" w:color="FFFFFF"/>
          <w:left w:val="single" w:sz="8" w:space="0" w:color="FFFFFF"/>
          <w:bottom w:val="single" w:sz="8" w:space="1" w:color="FFFFFF"/>
          <w:right w:val="single" w:sz="8" w:space="1" w:color="FFFFFF"/>
        </w:pBdr>
        <w:snapToGrid w:val="0"/>
        <w:spacing w:line="276" w:lineRule="auto"/>
        <w:rPr>
          <w:b/>
          <w:i/>
          <w:iCs/>
          <w:szCs w:val="24"/>
        </w:rPr>
      </w:pPr>
    </w:p>
    <w:p w14:paraId="782DAE60" w14:textId="77777777" w:rsidR="00702208" w:rsidRPr="00E375F4" w:rsidRDefault="00702208" w:rsidP="00702208">
      <w:pPr>
        <w:pBdr>
          <w:top w:val="single" w:sz="8" w:space="1" w:color="FFFFFF"/>
          <w:left w:val="single" w:sz="8" w:space="0" w:color="FFFFFF"/>
          <w:bottom w:val="single" w:sz="8" w:space="1" w:color="FFFFFF"/>
          <w:right w:val="single" w:sz="8" w:space="1" w:color="FFFFFF"/>
        </w:pBdr>
        <w:snapToGrid w:val="0"/>
        <w:spacing w:line="276" w:lineRule="auto"/>
        <w:rPr>
          <w:i/>
          <w:iCs/>
          <w:szCs w:val="24"/>
        </w:rPr>
      </w:pPr>
      <w:r w:rsidRPr="00E375F4">
        <w:rPr>
          <w:b/>
          <w:i/>
          <w:iCs/>
          <w:szCs w:val="24"/>
        </w:rPr>
        <w:t xml:space="preserve">Academic Misconduct </w:t>
      </w:r>
    </w:p>
    <w:p w14:paraId="0B878C6B" w14:textId="77777777" w:rsidR="00702208" w:rsidRPr="00E375F4" w:rsidRDefault="00702208">
      <w:pPr>
        <w:numPr>
          <w:ilvl w:val="0"/>
          <w:numId w:val="13"/>
        </w:numPr>
        <w:pBdr>
          <w:top w:val="single" w:sz="8" w:space="1" w:color="FFFFFF"/>
          <w:left w:val="single" w:sz="8" w:space="1" w:color="FFFFFF"/>
          <w:bottom w:val="single" w:sz="8" w:space="1" w:color="FFFFFF"/>
          <w:right w:val="single" w:sz="8" w:space="1" w:color="FFFFFF"/>
        </w:pBdr>
        <w:spacing w:line="276" w:lineRule="auto"/>
        <w:rPr>
          <w:szCs w:val="24"/>
        </w:rPr>
      </w:pPr>
      <w:r w:rsidRPr="00E375F4">
        <w:rPr>
          <w:szCs w:val="24"/>
        </w:rPr>
        <w:t xml:space="preserve">The Department of Educational Foundations Leadership and Technology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p>
    <w:p w14:paraId="6A229BF1" w14:textId="77777777" w:rsidR="00702208" w:rsidRPr="00E375F4" w:rsidRDefault="00702208">
      <w:pPr>
        <w:numPr>
          <w:ilvl w:val="0"/>
          <w:numId w:val="13"/>
        </w:numPr>
        <w:pBdr>
          <w:top w:val="single" w:sz="8" w:space="1" w:color="FFFFFF"/>
          <w:left w:val="single" w:sz="8" w:space="1" w:color="FFFFFF"/>
          <w:bottom w:val="single" w:sz="8" w:space="1" w:color="FFFFFF"/>
          <w:right w:val="single" w:sz="8" w:space="1" w:color="FFFFFF"/>
        </w:pBdr>
        <w:spacing w:line="276" w:lineRule="auto"/>
        <w:rPr>
          <w:b/>
          <w:szCs w:val="24"/>
        </w:rPr>
      </w:pPr>
      <w:r w:rsidRPr="00E375F4">
        <w:rPr>
          <w:b/>
          <w:szCs w:val="24"/>
        </w:rPr>
        <w:t xml:space="preserve">In accordance with Auburn University policy regarding academic misconduct, students may be subject to several sanctions upon violations of the Student Academic Honesty Code. </w:t>
      </w:r>
      <w:r w:rsidRPr="00E375F4">
        <w:rPr>
          <w:szCs w:val="24"/>
        </w:rPr>
        <w:t>See the Tiger Cub publication for the current year for specifics regarding academic misconduct as well as student’s rights and responsibilities associated with the Code.</w:t>
      </w:r>
    </w:p>
    <w:p w14:paraId="4CC559CC" w14:textId="77777777" w:rsidR="00702208" w:rsidRPr="00E375F4" w:rsidRDefault="00702208" w:rsidP="00702208">
      <w:pPr>
        <w:pBdr>
          <w:top w:val="single" w:sz="8" w:space="1" w:color="FFFFFF"/>
          <w:left w:val="single" w:sz="8" w:space="1" w:color="FFFFFF"/>
          <w:bottom w:val="single" w:sz="8" w:space="1" w:color="FFFFFF"/>
          <w:right w:val="single" w:sz="8" w:space="1" w:color="FFFFFF"/>
        </w:pBdr>
        <w:spacing w:line="276" w:lineRule="auto"/>
        <w:rPr>
          <w:b/>
          <w:i/>
          <w:iCs/>
          <w:szCs w:val="24"/>
        </w:rPr>
      </w:pPr>
    </w:p>
    <w:p w14:paraId="4A12BA81" w14:textId="77777777" w:rsidR="00702208" w:rsidRPr="00E375F4" w:rsidRDefault="00702208" w:rsidP="00702208">
      <w:pPr>
        <w:pBdr>
          <w:top w:val="single" w:sz="8" w:space="1" w:color="FFFFFF"/>
          <w:left w:val="single" w:sz="8" w:space="1" w:color="FFFFFF"/>
          <w:bottom w:val="single" w:sz="8" w:space="1" w:color="FFFFFF"/>
          <w:right w:val="single" w:sz="8" w:space="1" w:color="FFFFFF"/>
        </w:pBdr>
        <w:spacing w:line="276" w:lineRule="auto"/>
        <w:rPr>
          <w:i/>
          <w:iCs/>
          <w:szCs w:val="24"/>
        </w:rPr>
      </w:pPr>
      <w:r w:rsidRPr="00E375F4">
        <w:rPr>
          <w:b/>
          <w:i/>
          <w:iCs/>
          <w:szCs w:val="24"/>
        </w:rPr>
        <w:t>Plagiarism</w:t>
      </w:r>
    </w:p>
    <w:p w14:paraId="4B89C712" w14:textId="77777777" w:rsidR="00702208" w:rsidRPr="00E375F4" w:rsidRDefault="00702208">
      <w:pPr>
        <w:numPr>
          <w:ilvl w:val="0"/>
          <w:numId w:val="14"/>
        </w:numPr>
        <w:pBdr>
          <w:top w:val="single" w:sz="8" w:space="1" w:color="FFFFFF"/>
          <w:left w:val="single" w:sz="8" w:space="1" w:color="FFFFFF"/>
          <w:bottom w:val="single" w:sz="8" w:space="0" w:color="FFFFFF"/>
          <w:right w:val="single" w:sz="8" w:space="1" w:color="FFFFFF"/>
        </w:pBdr>
        <w:ind w:left="540"/>
        <w:rPr>
          <w:sz w:val="22"/>
          <w:szCs w:val="22"/>
        </w:rPr>
      </w:pPr>
      <w:r w:rsidRPr="00E375F4">
        <w:rPr>
          <w:szCs w:val="24"/>
        </w:rPr>
        <w:t xml:space="preserve">Plagiarism is “the practice of taking someone else’s work or ideas and passing them off as one’s own” </w:t>
      </w:r>
      <w:r w:rsidRPr="00E375F4">
        <w:rPr>
          <w:sz w:val="22"/>
          <w:szCs w:val="22"/>
        </w:rPr>
        <w:t>(</w:t>
      </w:r>
      <w:r w:rsidRPr="00E375F4">
        <w:rPr>
          <w:color w:val="202124"/>
          <w:sz w:val="22"/>
          <w:szCs w:val="22"/>
          <w:shd w:val="clear" w:color="auto" w:fill="FFFFFF"/>
        </w:rPr>
        <w:t>Merriam-Webster's Online Dictionary, 2022)</w:t>
      </w:r>
      <w:r w:rsidR="000111F7" w:rsidRPr="00E375F4">
        <w:rPr>
          <w:color w:val="202124"/>
          <w:sz w:val="22"/>
          <w:szCs w:val="22"/>
          <w:shd w:val="clear" w:color="auto" w:fill="FFFFFF"/>
        </w:rPr>
        <w:t>.</w:t>
      </w:r>
    </w:p>
    <w:p w14:paraId="7FA6E011" w14:textId="77777777" w:rsidR="00702208" w:rsidRPr="00E375F4" w:rsidRDefault="00702208">
      <w:pPr>
        <w:numPr>
          <w:ilvl w:val="0"/>
          <w:numId w:val="14"/>
        </w:numPr>
        <w:pBdr>
          <w:top w:val="single" w:sz="8" w:space="1" w:color="FFFFFF"/>
          <w:left w:val="single" w:sz="8" w:space="1" w:color="FFFFFF"/>
          <w:bottom w:val="single" w:sz="8" w:space="0" w:color="FFFFFF"/>
          <w:right w:val="single" w:sz="8" w:space="1" w:color="FFFFFF"/>
        </w:pBdr>
        <w:ind w:left="540"/>
        <w:rPr>
          <w:sz w:val="22"/>
          <w:szCs w:val="22"/>
        </w:rPr>
      </w:pPr>
      <w:r w:rsidRPr="00E375F4">
        <w:rPr>
          <w:szCs w:val="24"/>
        </w:rPr>
        <w:t xml:space="preserve">For more information and resources to safeguard against plagiarism, visit The </w:t>
      </w:r>
      <w:r w:rsidRPr="00E375F4">
        <w:rPr>
          <w:szCs w:val="24"/>
        </w:rPr>
        <w:lastRenderedPageBreak/>
        <w:t xml:space="preserve">Auburn University Miller Writing Center website: </w:t>
      </w:r>
      <w:hyperlink r:id="rId21" w:history="1">
        <w:r w:rsidRPr="00E375F4">
          <w:rPr>
            <w:rStyle w:val="Hyperlink"/>
            <w:sz w:val="20"/>
          </w:rPr>
          <w:t>https://auburn.edu/academic/provost/university-writing/resources/?tag=Plagiarism</w:t>
        </w:r>
      </w:hyperlink>
      <w:r w:rsidRPr="00E375F4">
        <w:rPr>
          <w:sz w:val="22"/>
          <w:szCs w:val="22"/>
        </w:rPr>
        <w:t xml:space="preserve"> </w:t>
      </w:r>
    </w:p>
    <w:p w14:paraId="4F6C62CC" w14:textId="77777777" w:rsidR="00724DD8" w:rsidRDefault="00724DD8" w:rsidP="00035D4E">
      <w:pPr>
        <w:pStyle w:val="ListParagraph"/>
        <w:keepNext/>
        <w:spacing w:after="120" w:line="276" w:lineRule="auto"/>
        <w:ind w:leftChars="0" w:left="0"/>
        <w:rPr>
          <w:rFonts w:ascii="Times New Roman" w:hAnsi="Times New Roman"/>
          <w:b/>
          <w:i/>
          <w:iCs/>
          <w:szCs w:val="24"/>
        </w:rPr>
      </w:pPr>
    </w:p>
    <w:p w14:paraId="4B1D4080" w14:textId="696E8189" w:rsidR="008361A3" w:rsidRPr="00E375F4" w:rsidRDefault="00C55B7E" w:rsidP="00035D4E">
      <w:pPr>
        <w:pStyle w:val="ListParagraph"/>
        <w:keepNext/>
        <w:spacing w:after="120" w:line="276" w:lineRule="auto"/>
        <w:ind w:leftChars="0" w:left="0"/>
        <w:rPr>
          <w:rFonts w:ascii="Times New Roman" w:hAnsi="Times New Roman"/>
          <w:b/>
          <w:i/>
          <w:iCs/>
          <w:szCs w:val="24"/>
        </w:rPr>
      </w:pPr>
      <w:r>
        <w:rPr>
          <w:rFonts w:ascii="Times New Roman" w:hAnsi="Times New Roman"/>
          <w:b/>
          <w:i/>
          <w:iCs/>
          <w:szCs w:val="24"/>
        </w:rPr>
        <w:t>Special</w:t>
      </w:r>
      <w:r w:rsidR="008361A3" w:rsidRPr="00E375F4">
        <w:rPr>
          <w:rFonts w:ascii="Times New Roman" w:hAnsi="Times New Roman"/>
          <w:b/>
          <w:i/>
          <w:iCs/>
          <w:szCs w:val="24"/>
        </w:rPr>
        <w:t xml:space="preserve"> Accommodations </w:t>
      </w:r>
    </w:p>
    <w:p w14:paraId="3C404FC2" w14:textId="2F019703" w:rsidR="008361A3" w:rsidRDefault="008361A3" w:rsidP="00702208">
      <w:pPr>
        <w:tabs>
          <w:tab w:val="left" w:pos="1800"/>
          <w:tab w:val="left" w:pos="3600"/>
        </w:tabs>
        <w:spacing w:line="276" w:lineRule="auto"/>
        <w:rPr>
          <w:szCs w:val="24"/>
        </w:rPr>
      </w:pPr>
      <w:r w:rsidRPr="00E375F4">
        <w:rPr>
          <w:szCs w:val="24"/>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To set up this meeting, please contact </w:t>
      </w:r>
      <w:r w:rsidR="00A041A2">
        <w:rPr>
          <w:szCs w:val="24"/>
        </w:rPr>
        <w:t>the instructor</w:t>
      </w:r>
      <w:r w:rsidRPr="00E375F4">
        <w:rPr>
          <w:szCs w:val="24"/>
        </w:rPr>
        <w:t xml:space="preserve"> by e-mail. </w:t>
      </w:r>
      <w:r w:rsidR="00A041A2" w:rsidRPr="00A041A2">
        <w:rPr>
          <w:szCs w:val="24"/>
        </w:rPr>
        <w:t>Students should submit an Accommodation Memo and Instructor Verification Form using AU Access. Students are responsible for following-up with the instructor about whether she received an email copy of these forms.  If a student does not have these forms but needs accommodations, he/she can make an appointment with the Office of Accessibility -1228 Haley Center, (334) 844-2096</w:t>
      </w:r>
      <w:r w:rsidR="00A041A2" w:rsidRPr="00E375F4">
        <w:rPr>
          <w:szCs w:val="24"/>
        </w:rPr>
        <w:t>(V/TT).</w:t>
      </w:r>
      <w:r w:rsidR="00A041A2">
        <w:rPr>
          <w:szCs w:val="24"/>
        </w:rPr>
        <w:t xml:space="preserve"> </w:t>
      </w:r>
      <w:r w:rsidRPr="00E375F4">
        <w:rPr>
          <w:szCs w:val="24"/>
        </w:rPr>
        <w:t xml:space="preserve">You must bring a copy of your Accommodation Memo and an Instructor Verification Form to the meeting. </w:t>
      </w:r>
    </w:p>
    <w:p w14:paraId="6B0B1951" w14:textId="23D7205A" w:rsidR="00301903" w:rsidRDefault="00301903" w:rsidP="00702208">
      <w:pPr>
        <w:tabs>
          <w:tab w:val="left" w:pos="1800"/>
          <w:tab w:val="left" w:pos="3600"/>
        </w:tabs>
        <w:spacing w:line="276" w:lineRule="auto"/>
        <w:rPr>
          <w:szCs w:val="24"/>
        </w:rPr>
      </w:pPr>
    </w:p>
    <w:p w14:paraId="5EACA011" w14:textId="2E8670E7" w:rsidR="00301903" w:rsidRDefault="00301903" w:rsidP="00301903">
      <w:pPr>
        <w:tabs>
          <w:tab w:val="left" w:pos="1800"/>
          <w:tab w:val="left" w:pos="3600"/>
        </w:tabs>
        <w:spacing w:line="276" w:lineRule="auto"/>
        <w:rPr>
          <w:szCs w:val="24"/>
        </w:rPr>
      </w:pPr>
      <w:r w:rsidRPr="00301903">
        <w:rPr>
          <w:szCs w:val="24"/>
        </w:rPr>
        <w:t>Additional services are available on the website for Student Affairs, including Student Counseling &amp; Psychological Services.  (</w:t>
      </w:r>
      <w:hyperlink r:id="rId22" w:tgtFrame="_blank" w:history="1">
        <w:r w:rsidR="00F50F5D" w:rsidRPr="00F50F5D">
          <w:rPr>
            <w:rStyle w:val="Hyperlink"/>
            <w:szCs w:val="24"/>
          </w:rPr>
          <w:t>http://wp.auburn.edu/scs</w:t>
        </w:r>
      </w:hyperlink>
      <w:r w:rsidRPr="00301903">
        <w:rPr>
          <w:szCs w:val="24"/>
        </w:rPr>
        <w:t>)</w:t>
      </w:r>
    </w:p>
    <w:p w14:paraId="76A61672" w14:textId="5CB80D05" w:rsidR="00724DD8" w:rsidRDefault="00724DD8" w:rsidP="00301903">
      <w:pPr>
        <w:tabs>
          <w:tab w:val="left" w:pos="1800"/>
          <w:tab w:val="left" w:pos="3600"/>
        </w:tabs>
        <w:spacing w:line="276" w:lineRule="auto"/>
        <w:rPr>
          <w:szCs w:val="24"/>
        </w:rPr>
      </w:pPr>
    </w:p>
    <w:p w14:paraId="1BD87187" w14:textId="0F6C6CAB" w:rsidR="00724DD8" w:rsidRDefault="00724DD8" w:rsidP="00301903">
      <w:pPr>
        <w:tabs>
          <w:tab w:val="left" w:pos="1800"/>
          <w:tab w:val="left" w:pos="3600"/>
        </w:tabs>
        <w:spacing w:line="276" w:lineRule="auto"/>
        <w:rPr>
          <w:szCs w:val="24"/>
        </w:rPr>
      </w:pPr>
      <w:r w:rsidRPr="00724DD8">
        <w:rPr>
          <w:szCs w:val="24"/>
        </w:rPr>
        <w:t>Any student who faces challenges securing their food or housing and believes this may affect their performance in the course or others is urged to contact Auburn’s Basic Needs Center for support at </w:t>
      </w:r>
      <w:hyperlink r:id="rId23" w:tgtFrame="_blank" w:history="1">
        <w:r w:rsidRPr="00724DD8">
          <w:rPr>
            <w:rStyle w:val="Hyperlink"/>
            <w:szCs w:val="24"/>
          </w:rPr>
          <w:t>https://aub.ie/basicneeds Links to an external site.</w:t>
        </w:r>
      </w:hyperlink>
      <w:r w:rsidRPr="00724DD8">
        <w:rPr>
          <w:szCs w:val="24"/>
        </w:rPr>
        <w:t xml:space="preserve"> Furthermore, please notify the </w:t>
      </w:r>
      <w:r>
        <w:rPr>
          <w:szCs w:val="24"/>
        </w:rPr>
        <w:t>instructor</w:t>
      </w:r>
      <w:r w:rsidRPr="00724DD8">
        <w:rPr>
          <w:szCs w:val="24"/>
        </w:rPr>
        <w:t xml:space="preserve"> if you are comfortable in doing so as this will allow the faculty member to connect you with any other known resources.</w:t>
      </w:r>
    </w:p>
    <w:p w14:paraId="113F4286" w14:textId="42E7D4BD" w:rsidR="00F50F5D" w:rsidRDefault="00F50F5D" w:rsidP="00301903">
      <w:pPr>
        <w:tabs>
          <w:tab w:val="left" w:pos="1800"/>
          <w:tab w:val="left" w:pos="3600"/>
        </w:tabs>
        <w:spacing w:line="276" w:lineRule="auto"/>
        <w:rPr>
          <w:szCs w:val="24"/>
        </w:rPr>
      </w:pPr>
    </w:p>
    <w:p w14:paraId="6AD9875B" w14:textId="77777777" w:rsidR="008361A3" w:rsidRPr="00E375F4" w:rsidRDefault="008361A3" w:rsidP="00624D69">
      <w:pPr>
        <w:spacing w:after="120"/>
      </w:pPr>
      <w:r w:rsidRPr="00E375F4">
        <w:rPr>
          <w:b/>
          <w:i/>
        </w:rPr>
        <w:t>Auburn University-Title IX</w:t>
      </w:r>
    </w:p>
    <w:p w14:paraId="362AA160" w14:textId="77777777" w:rsidR="008361A3" w:rsidRPr="00E375F4" w:rsidRDefault="008361A3" w:rsidP="00702208">
      <w:pPr>
        <w:spacing w:line="276" w:lineRule="auto"/>
      </w:pPr>
      <w:r w:rsidRPr="00E375F4">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4" w:history="1">
        <w:r w:rsidRPr="00E375F4">
          <w:rPr>
            <w:rStyle w:val="Hyperlink"/>
          </w:rPr>
          <w:t>www.auburn.edu/titleix</w:t>
        </w:r>
      </w:hyperlink>
      <w:r w:rsidRPr="00E375F4">
        <w:t xml:space="preserve">. </w:t>
      </w:r>
    </w:p>
    <w:p w14:paraId="5C4E7019" w14:textId="77777777" w:rsidR="00C55B7E" w:rsidRDefault="00C55B7E" w:rsidP="00C50C2A">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before="120" w:after="120"/>
        <w:rPr>
          <w:b/>
          <w:bCs/>
          <w:szCs w:val="24"/>
        </w:rPr>
      </w:pPr>
    </w:p>
    <w:p w14:paraId="033FA234" w14:textId="77777777" w:rsidR="00C55B7E" w:rsidRPr="00C55B7E" w:rsidRDefault="00C55B7E" w:rsidP="00C55B7E">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before="120" w:after="120"/>
        <w:rPr>
          <w:szCs w:val="24"/>
        </w:rPr>
      </w:pPr>
      <w:r w:rsidRPr="00C55B7E">
        <w:rPr>
          <w:b/>
          <w:bCs/>
          <w:szCs w:val="24"/>
        </w:rPr>
        <w:t xml:space="preserve">EMERGENCY CONTINGENCY: </w:t>
      </w:r>
      <w:r w:rsidRPr="00C55B7E">
        <w:rPr>
          <w:szCs w:val="24"/>
        </w:rPr>
        <w:t>If normal class activities are disrupted due to illness, emergency, or a crisis situation the syllabus and other course plans and assignments may be modified to allow for completion of the course. If this occurs, an addendum to your syllabus and/or course assignments will replace the original materials.</w:t>
      </w:r>
    </w:p>
    <w:p w14:paraId="58B15B8B" w14:textId="77777777" w:rsidR="00C55B7E" w:rsidRPr="00C55B7E" w:rsidRDefault="00C55B7E" w:rsidP="00C50C2A">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before="120" w:after="120"/>
        <w:rPr>
          <w:szCs w:val="24"/>
        </w:rPr>
      </w:pPr>
    </w:p>
    <w:p w14:paraId="1C7DA855" w14:textId="78519F88" w:rsidR="00C50C2A" w:rsidRPr="00E375F4" w:rsidRDefault="00C50C2A" w:rsidP="00C50C2A">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before="120" w:after="120"/>
        <w:rPr>
          <w:b/>
          <w:bCs/>
          <w:sz w:val="16"/>
          <w:szCs w:val="16"/>
        </w:rPr>
      </w:pPr>
      <w:r w:rsidRPr="00E375F4">
        <w:rPr>
          <w:b/>
          <w:bCs/>
          <w:szCs w:val="24"/>
        </w:rPr>
        <w:t>COURSE REQUIREMENTS</w:t>
      </w:r>
    </w:p>
    <w:p w14:paraId="3F68EA6C" w14:textId="0F55F919" w:rsidR="001E0AB6" w:rsidRDefault="001E0AB6">
      <w:pPr>
        <w:widowControl/>
        <w:numPr>
          <w:ilvl w:val="0"/>
          <w:numId w:val="5"/>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Pr>
          <w:szCs w:val="24"/>
        </w:rPr>
        <w:t>Class attendance</w:t>
      </w:r>
    </w:p>
    <w:p w14:paraId="1BAF9129" w14:textId="77061538" w:rsidR="00C50C2A" w:rsidRPr="00E375F4" w:rsidRDefault="00C50C2A">
      <w:pPr>
        <w:widowControl/>
        <w:numPr>
          <w:ilvl w:val="0"/>
          <w:numId w:val="5"/>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Weekly Canvas login and participation in learning modules</w:t>
      </w:r>
    </w:p>
    <w:p w14:paraId="396081ED" w14:textId="7F1E7171" w:rsidR="00C50C2A" w:rsidRPr="00E375F4" w:rsidRDefault="00C50C2A">
      <w:pPr>
        <w:widowControl/>
        <w:numPr>
          <w:ilvl w:val="0"/>
          <w:numId w:val="5"/>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Review literature and </w:t>
      </w:r>
      <w:r w:rsidR="001E0AB6">
        <w:rPr>
          <w:szCs w:val="24"/>
        </w:rPr>
        <w:t>other materials</w:t>
      </w:r>
      <w:r w:rsidRPr="00E375F4">
        <w:rPr>
          <w:szCs w:val="24"/>
        </w:rPr>
        <w:t xml:space="preserve"> posted on Canvas </w:t>
      </w:r>
    </w:p>
    <w:p w14:paraId="46652522" w14:textId="77777777" w:rsidR="00C50C2A" w:rsidRPr="00E375F4" w:rsidRDefault="00C50C2A">
      <w:pPr>
        <w:widowControl/>
        <w:numPr>
          <w:ilvl w:val="0"/>
          <w:numId w:val="5"/>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Complete all lab exercises </w:t>
      </w:r>
    </w:p>
    <w:p w14:paraId="314E607F" w14:textId="77777777" w:rsidR="00C50C2A" w:rsidRPr="00E375F4" w:rsidRDefault="00C50C2A">
      <w:pPr>
        <w:widowControl/>
        <w:numPr>
          <w:ilvl w:val="0"/>
          <w:numId w:val="5"/>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Complete all examinations </w:t>
      </w:r>
    </w:p>
    <w:p w14:paraId="26D8A521" w14:textId="77777777" w:rsidR="00C50C2A" w:rsidRPr="00E375F4" w:rsidRDefault="00C50C2A">
      <w:pPr>
        <w:widowControl/>
        <w:numPr>
          <w:ilvl w:val="0"/>
          <w:numId w:val="5"/>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240" w:line="276" w:lineRule="auto"/>
        <w:rPr>
          <w:szCs w:val="24"/>
        </w:rPr>
      </w:pPr>
      <w:r w:rsidRPr="00E375F4">
        <w:rPr>
          <w:szCs w:val="24"/>
        </w:rPr>
        <w:t xml:space="preserve">Complete all </w:t>
      </w:r>
      <w:r w:rsidR="00B71CD4" w:rsidRPr="00E375F4">
        <w:rPr>
          <w:szCs w:val="24"/>
        </w:rPr>
        <w:t>reflect and discuss assignments</w:t>
      </w:r>
      <w:r w:rsidRPr="00E375F4">
        <w:rPr>
          <w:szCs w:val="24"/>
        </w:rPr>
        <w:t xml:space="preserve"> </w:t>
      </w:r>
    </w:p>
    <w:p w14:paraId="6043B748" w14:textId="77777777" w:rsidR="00240830" w:rsidRPr="00E375F4" w:rsidRDefault="006A5087" w:rsidP="00AE52D8">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rPr>
          <w:b/>
          <w:szCs w:val="24"/>
        </w:rPr>
      </w:pPr>
      <w:r w:rsidRPr="00E375F4">
        <w:rPr>
          <w:b/>
          <w:szCs w:val="24"/>
        </w:rPr>
        <w:t xml:space="preserve">GRADING &amp; EVALUATION PROCEDURES </w:t>
      </w:r>
    </w:p>
    <w:p w14:paraId="20DB2C43" w14:textId="77777777" w:rsidR="00DC1124" w:rsidRPr="00E375F4" w:rsidRDefault="00240830" w:rsidP="00C45412">
      <w:pPr>
        <w:widowControl/>
        <w:tabs>
          <w:tab w:val="left" w:pos="0"/>
          <w:tab w:val="left" w:pos="754"/>
          <w:tab w:val="left" w:pos="1440"/>
          <w:tab w:val="left" w:pos="2160"/>
          <w:tab w:val="left" w:pos="2520"/>
          <w:tab w:val="left" w:pos="2880"/>
          <w:tab w:val="left" w:pos="3600"/>
          <w:tab w:val="left" w:pos="4336"/>
          <w:tab w:val="left" w:pos="5040"/>
          <w:tab w:val="left" w:pos="5760"/>
          <w:tab w:val="left" w:pos="6480"/>
          <w:tab w:val="left" w:pos="7200"/>
          <w:tab w:val="left" w:pos="7920"/>
          <w:tab w:val="left" w:pos="8640"/>
          <w:tab w:val="left" w:pos="9360"/>
        </w:tabs>
        <w:spacing w:line="276" w:lineRule="auto"/>
        <w:rPr>
          <w:shd w:val="clear" w:color="auto" w:fill="FFFFFF"/>
        </w:rPr>
      </w:pPr>
      <w:r w:rsidRPr="00E375F4">
        <w:rPr>
          <w:bCs/>
          <w:szCs w:val="24"/>
        </w:rPr>
        <w:t>It</w:t>
      </w:r>
      <w:r w:rsidRPr="00E375F4">
        <w:rPr>
          <w:bCs/>
          <w:shd w:val="clear" w:color="auto" w:fill="FFFFFF"/>
        </w:rPr>
        <w:t xml:space="preserve"> is very important that students submit work on time, or they will find it very difficult to catch up. </w:t>
      </w:r>
      <w:r w:rsidR="006A5087" w:rsidRPr="00E375F4">
        <w:rPr>
          <w:bCs/>
          <w:u w:val="single"/>
          <w:shd w:val="clear" w:color="auto" w:fill="FFFFFF"/>
        </w:rPr>
        <w:t>As previously noted</w:t>
      </w:r>
      <w:r w:rsidR="006623CF" w:rsidRPr="00E375F4">
        <w:rPr>
          <w:bCs/>
          <w:u w:val="single"/>
          <w:shd w:val="clear" w:color="auto" w:fill="FFFFFF"/>
        </w:rPr>
        <w:t xml:space="preserve">, </w:t>
      </w:r>
      <w:r w:rsidR="006A5087" w:rsidRPr="00E375F4">
        <w:rPr>
          <w:bCs/>
          <w:u w:val="single"/>
          <w:shd w:val="clear" w:color="auto" w:fill="FFFFFF"/>
        </w:rPr>
        <w:t>a</w:t>
      </w:r>
      <w:r w:rsidRPr="00E375F4">
        <w:rPr>
          <w:bCs/>
          <w:u w:val="single"/>
          <w:shd w:val="clear" w:color="auto" w:fill="FFFFFF"/>
        </w:rPr>
        <w:t xml:space="preserve">ll work </w:t>
      </w:r>
      <w:r w:rsidR="006623CF" w:rsidRPr="00E375F4">
        <w:rPr>
          <w:bCs/>
          <w:u w:val="single"/>
          <w:shd w:val="clear" w:color="auto" w:fill="FFFFFF"/>
        </w:rPr>
        <w:t xml:space="preserve">must be submitted by </w:t>
      </w:r>
      <w:r w:rsidRPr="00E375F4">
        <w:rPr>
          <w:bCs/>
          <w:u w:val="single"/>
          <w:shd w:val="clear" w:color="auto" w:fill="FFFFFF"/>
        </w:rPr>
        <w:t xml:space="preserve">11:59 </w:t>
      </w:r>
      <w:r w:rsidR="006623CF" w:rsidRPr="00E375F4">
        <w:rPr>
          <w:bCs/>
          <w:u w:val="single"/>
          <w:shd w:val="clear" w:color="auto" w:fill="FFFFFF"/>
        </w:rPr>
        <w:t xml:space="preserve">PM </w:t>
      </w:r>
      <w:r w:rsidRPr="00E375F4">
        <w:rPr>
          <w:bCs/>
          <w:u w:val="single"/>
          <w:shd w:val="clear" w:color="auto" w:fill="FFFFFF"/>
        </w:rPr>
        <w:t xml:space="preserve">CST on the date noted on the </w:t>
      </w:r>
      <w:r w:rsidR="00B44C6A" w:rsidRPr="00E375F4">
        <w:rPr>
          <w:bCs/>
          <w:u w:val="single"/>
          <w:shd w:val="clear" w:color="auto" w:fill="FFFFFF"/>
        </w:rPr>
        <w:t>course schedule</w:t>
      </w:r>
      <w:r w:rsidRPr="00E375F4">
        <w:rPr>
          <w:bCs/>
          <w:u w:val="single"/>
          <w:shd w:val="clear" w:color="auto" w:fill="FFFFFF"/>
        </w:rPr>
        <w:t>.</w:t>
      </w:r>
      <w:r w:rsidR="00DC1124" w:rsidRPr="00E375F4">
        <w:rPr>
          <w:bCs/>
          <w:shd w:val="clear" w:color="auto" w:fill="FFFFFF"/>
        </w:rPr>
        <w:t xml:space="preserve"> </w:t>
      </w:r>
      <w:r w:rsidRPr="00E375F4">
        <w:rPr>
          <w:shd w:val="clear" w:color="auto" w:fill="FFFFFF"/>
        </w:rPr>
        <w:t>I</w:t>
      </w:r>
      <w:r w:rsidR="006623CF" w:rsidRPr="00E375F4">
        <w:rPr>
          <w:shd w:val="clear" w:color="auto" w:fill="FFFFFF"/>
        </w:rPr>
        <w:t xml:space="preserve">f you </w:t>
      </w:r>
      <w:r w:rsidRPr="00E375F4">
        <w:rPr>
          <w:shd w:val="clear" w:color="auto" w:fill="FFFFFF"/>
        </w:rPr>
        <w:t>experienc</w:t>
      </w:r>
      <w:r w:rsidR="006623CF" w:rsidRPr="00E375F4">
        <w:rPr>
          <w:shd w:val="clear" w:color="auto" w:fill="FFFFFF"/>
        </w:rPr>
        <w:t xml:space="preserve">e </w:t>
      </w:r>
      <w:r w:rsidRPr="00E375F4">
        <w:rPr>
          <w:shd w:val="clear" w:color="auto" w:fill="FFFFFF"/>
        </w:rPr>
        <w:t xml:space="preserve">technical difficulties submitting your assignment near the deadline, please consult Canvas help resources </w:t>
      </w:r>
      <w:r w:rsidR="00F77943" w:rsidRPr="00E375F4">
        <w:rPr>
          <w:shd w:val="clear" w:color="auto" w:fill="FFFFFF"/>
        </w:rPr>
        <w:t xml:space="preserve">located </w:t>
      </w:r>
      <w:r w:rsidR="00F728AD" w:rsidRPr="00E375F4">
        <w:rPr>
          <w:shd w:val="clear" w:color="auto" w:fill="FFFFFF"/>
        </w:rPr>
        <w:t>in the</w:t>
      </w:r>
      <w:r w:rsidR="00F77943" w:rsidRPr="00E375F4">
        <w:rPr>
          <w:shd w:val="clear" w:color="auto" w:fill="FFFFFF"/>
        </w:rPr>
        <w:t xml:space="preserve"> “</w:t>
      </w:r>
      <w:r w:rsidR="00F728AD" w:rsidRPr="00E375F4">
        <w:rPr>
          <w:shd w:val="clear" w:color="auto" w:fill="FFFFFF"/>
        </w:rPr>
        <w:t>Help</w:t>
      </w:r>
      <w:r w:rsidR="00F77943" w:rsidRPr="00E375F4">
        <w:rPr>
          <w:shd w:val="clear" w:color="auto" w:fill="FFFFFF"/>
        </w:rPr>
        <w:t xml:space="preserve">” tab </w:t>
      </w:r>
      <w:r w:rsidR="00F728AD" w:rsidRPr="00E375F4">
        <w:rPr>
          <w:shd w:val="clear" w:color="auto" w:fill="FFFFFF"/>
        </w:rPr>
        <w:t>on</w:t>
      </w:r>
      <w:r w:rsidRPr="00E375F4">
        <w:rPr>
          <w:shd w:val="clear" w:color="auto" w:fill="FFFFFF"/>
        </w:rPr>
        <w:t xml:space="preserve"> </w:t>
      </w:r>
      <w:r w:rsidR="00B44C6A" w:rsidRPr="00E375F4">
        <w:rPr>
          <w:shd w:val="clear" w:color="auto" w:fill="FFFFFF"/>
        </w:rPr>
        <w:t xml:space="preserve">the </w:t>
      </w:r>
      <w:r w:rsidRPr="00E375F4">
        <w:rPr>
          <w:shd w:val="clear" w:color="auto" w:fill="FFFFFF"/>
        </w:rPr>
        <w:t>left navigation</w:t>
      </w:r>
      <w:r w:rsidR="00F77943" w:rsidRPr="00E375F4">
        <w:rPr>
          <w:shd w:val="clear" w:color="auto" w:fill="FFFFFF"/>
        </w:rPr>
        <w:t xml:space="preserve"> panel</w:t>
      </w:r>
      <w:r w:rsidRPr="00E375F4">
        <w:rPr>
          <w:shd w:val="clear" w:color="auto" w:fill="FFFFFF"/>
        </w:rPr>
        <w:t xml:space="preserve">. </w:t>
      </w:r>
    </w:p>
    <w:p w14:paraId="133DB76C" w14:textId="77777777" w:rsidR="00C50C2A" w:rsidRPr="00E375F4" w:rsidRDefault="00C50C2A" w:rsidP="00AE52D8">
      <w:pPr>
        <w:widowControl/>
        <w:tabs>
          <w:tab w:val="left" w:pos="0"/>
          <w:tab w:val="left" w:pos="754"/>
          <w:tab w:val="left" w:pos="1440"/>
          <w:tab w:val="left" w:pos="2160"/>
          <w:tab w:val="left" w:pos="2520"/>
          <w:tab w:val="left" w:pos="2880"/>
          <w:tab w:val="left" w:pos="3600"/>
          <w:tab w:val="left" w:pos="4336"/>
          <w:tab w:val="left" w:pos="5040"/>
          <w:tab w:val="left" w:pos="5760"/>
          <w:tab w:val="left" w:pos="6480"/>
          <w:tab w:val="left" w:pos="7200"/>
          <w:tab w:val="left" w:pos="7920"/>
          <w:tab w:val="left" w:pos="8640"/>
          <w:tab w:val="left" w:pos="9360"/>
        </w:tabs>
        <w:rPr>
          <w:shd w:val="clear" w:color="auto" w:fill="FFFFFF"/>
        </w:rPr>
      </w:pPr>
    </w:p>
    <w:p w14:paraId="41B25CBC" w14:textId="77777777" w:rsidR="00240830" w:rsidRPr="00E375F4" w:rsidRDefault="00240830" w:rsidP="001E1094">
      <w:pPr>
        <w:widowControl/>
        <w:tabs>
          <w:tab w:val="left" w:pos="0"/>
          <w:tab w:val="left" w:pos="754"/>
          <w:tab w:val="left" w:pos="1440"/>
          <w:tab w:val="left" w:pos="2160"/>
          <w:tab w:val="left" w:pos="2520"/>
          <w:tab w:val="left" w:pos="2880"/>
          <w:tab w:val="left" w:pos="3600"/>
          <w:tab w:val="left" w:pos="4336"/>
          <w:tab w:val="left" w:pos="5040"/>
          <w:tab w:val="left" w:pos="5760"/>
          <w:tab w:val="left" w:pos="6480"/>
          <w:tab w:val="left" w:pos="7200"/>
          <w:tab w:val="left" w:pos="7920"/>
          <w:tab w:val="left" w:pos="8640"/>
          <w:tab w:val="left" w:pos="9360"/>
        </w:tabs>
        <w:jc w:val="center"/>
        <w:rPr>
          <w:bCs/>
          <w:shd w:val="clear" w:color="auto" w:fill="FFFFFF"/>
        </w:rPr>
      </w:pPr>
      <w:r w:rsidRPr="00E375F4">
        <w:rPr>
          <w:i/>
          <w:iCs/>
          <w:shd w:val="clear" w:color="auto" w:fill="FFFFFF"/>
        </w:rPr>
        <w:t>Please</w:t>
      </w:r>
      <w:r w:rsidR="00DC1124" w:rsidRPr="00E375F4">
        <w:rPr>
          <w:i/>
          <w:iCs/>
          <w:shd w:val="clear" w:color="auto" w:fill="FFFFFF"/>
        </w:rPr>
        <w:t xml:space="preserve"> plan to submit </w:t>
      </w:r>
      <w:r w:rsidRPr="00E375F4">
        <w:rPr>
          <w:i/>
          <w:iCs/>
          <w:shd w:val="clear" w:color="auto" w:fill="FFFFFF"/>
        </w:rPr>
        <w:t xml:space="preserve">work </w:t>
      </w:r>
      <w:r w:rsidR="00DC1124" w:rsidRPr="00E375F4">
        <w:rPr>
          <w:i/>
          <w:iCs/>
          <w:shd w:val="clear" w:color="auto" w:fill="FFFFFF"/>
        </w:rPr>
        <w:t xml:space="preserve">well in advance of the due date/time </w:t>
      </w:r>
      <w:r w:rsidRPr="00E375F4">
        <w:rPr>
          <w:i/>
          <w:iCs/>
          <w:shd w:val="clear" w:color="auto" w:fill="FFFFFF"/>
        </w:rPr>
        <w:t xml:space="preserve">to </w:t>
      </w:r>
      <w:r w:rsidR="00DC1124" w:rsidRPr="00E375F4">
        <w:rPr>
          <w:i/>
          <w:iCs/>
          <w:shd w:val="clear" w:color="auto" w:fill="FFFFFF"/>
        </w:rPr>
        <w:t>prevent missing</w:t>
      </w:r>
      <w:r w:rsidR="00DF3D1C" w:rsidRPr="00E375F4">
        <w:rPr>
          <w:i/>
          <w:iCs/>
          <w:shd w:val="clear" w:color="auto" w:fill="FFFFFF"/>
        </w:rPr>
        <w:t xml:space="preserve"> a</w:t>
      </w:r>
      <w:r w:rsidR="00DC1124" w:rsidRPr="00E375F4">
        <w:rPr>
          <w:i/>
          <w:iCs/>
          <w:shd w:val="clear" w:color="auto" w:fill="FFFFFF"/>
        </w:rPr>
        <w:t xml:space="preserve"> deadline due to </w:t>
      </w:r>
      <w:r w:rsidRPr="00E375F4">
        <w:rPr>
          <w:i/>
          <w:iCs/>
          <w:shd w:val="clear" w:color="auto" w:fill="FFFFFF"/>
        </w:rPr>
        <w:t>encountering technical difficulties</w:t>
      </w:r>
      <w:r w:rsidR="00DC1124" w:rsidRPr="00E375F4">
        <w:rPr>
          <w:i/>
          <w:iCs/>
          <w:shd w:val="clear" w:color="auto" w:fill="FFFFFF"/>
        </w:rPr>
        <w:t>.</w:t>
      </w:r>
    </w:p>
    <w:p w14:paraId="729C8278" w14:textId="77777777" w:rsidR="005B3DB7" w:rsidRPr="00E375F4" w:rsidRDefault="005B3DB7" w:rsidP="001E1094">
      <w:pPr>
        <w:widowControl/>
        <w:tabs>
          <w:tab w:val="left" w:pos="0"/>
          <w:tab w:val="left" w:pos="754"/>
          <w:tab w:val="left" w:pos="1440"/>
          <w:tab w:val="left" w:pos="2160"/>
          <w:tab w:val="left" w:pos="2520"/>
          <w:tab w:val="left" w:pos="2880"/>
          <w:tab w:val="left" w:pos="3600"/>
          <w:tab w:val="left" w:pos="4336"/>
          <w:tab w:val="left" w:pos="5040"/>
          <w:tab w:val="left" w:pos="5760"/>
          <w:tab w:val="left" w:pos="6480"/>
          <w:tab w:val="left" w:pos="7200"/>
          <w:tab w:val="left" w:pos="7920"/>
          <w:tab w:val="left" w:pos="8640"/>
          <w:tab w:val="left" w:pos="9360"/>
        </w:tabs>
        <w:jc w:val="center"/>
        <w:rPr>
          <w:shd w:val="clear" w:color="auto" w:fill="FFFFFF"/>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2303"/>
        <w:gridCol w:w="2506"/>
      </w:tblGrid>
      <w:tr w:rsidR="00A3690C" w:rsidRPr="00E375F4" w14:paraId="66D3D895" w14:textId="77777777">
        <w:trPr>
          <w:trHeight w:val="439"/>
        </w:trPr>
        <w:tc>
          <w:tcPr>
            <w:tcW w:w="4256" w:type="dxa"/>
            <w:shd w:val="clear" w:color="auto" w:fill="E7E6E6"/>
          </w:tcPr>
          <w:p w14:paraId="79461E31" w14:textId="77777777" w:rsidR="00A3690C" w:rsidRPr="00E375F4" w:rsidRDefault="00A3690C"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
                <w:szCs w:val="24"/>
              </w:rPr>
            </w:pPr>
            <w:r w:rsidRPr="00E375F4">
              <w:rPr>
                <w:b/>
                <w:szCs w:val="24"/>
              </w:rPr>
              <w:t>Course Requirement</w:t>
            </w:r>
            <w:r w:rsidR="00732809" w:rsidRPr="00E375F4">
              <w:rPr>
                <w:b/>
                <w:szCs w:val="24"/>
              </w:rPr>
              <w:t>s</w:t>
            </w:r>
          </w:p>
        </w:tc>
        <w:tc>
          <w:tcPr>
            <w:tcW w:w="2303" w:type="dxa"/>
            <w:shd w:val="clear" w:color="auto" w:fill="E7E6E6"/>
          </w:tcPr>
          <w:p w14:paraId="12012D86" w14:textId="77777777" w:rsidR="00A3690C" w:rsidRPr="00E375F4" w:rsidRDefault="00A3690C"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
                <w:szCs w:val="24"/>
              </w:rPr>
            </w:pPr>
            <w:r w:rsidRPr="00E375F4">
              <w:rPr>
                <w:b/>
                <w:szCs w:val="24"/>
              </w:rPr>
              <w:t>Point Value</w:t>
            </w:r>
            <w:r w:rsidR="00257BF5" w:rsidRPr="00E375F4">
              <w:rPr>
                <w:b/>
                <w:szCs w:val="24"/>
              </w:rPr>
              <w:t xml:space="preserve"> Total</w:t>
            </w:r>
          </w:p>
        </w:tc>
        <w:tc>
          <w:tcPr>
            <w:tcW w:w="2506" w:type="dxa"/>
            <w:shd w:val="clear" w:color="auto" w:fill="E7E6E6"/>
          </w:tcPr>
          <w:p w14:paraId="523C1A90" w14:textId="77777777" w:rsidR="00A3690C" w:rsidRPr="00E375F4" w:rsidRDefault="004F0CB8"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
                <w:szCs w:val="24"/>
              </w:rPr>
            </w:pPr>
            <w:r w:rsidRPr="00E375F4">
              <w:rPr>
                <w:b/>
                <w:szCs w:val="24"/>
              </w:rPr>
              <w:t>% of total Grade</w:t>
            </w:r>
          </w:p>
        </w:tc>
      </w:tr>
      <w:tr w:rsidR="004F0CB8" w:rsidRPr="00E375F4" w14:paraId="75690757" w14:textId="77777777" w:rsidTr="00257BF5">
        <w:trPr>
          <w:trHeight w:val="456"/>
        </w:trPr>
        <w:tc>
          <w:tcPr>
            <w:tcW w:w="4256" w:type="dxa"/>
            <w:shd w:val="clear" w:color="auto" w:fill="auto"/>
          </w:tcPr>
          <w:p w14:paraId="6828B6E6" w14:textId="77777777" w:rsidR="004F0CB8" w:rsidRPr="00E375F4" w:rsidRDefault="004F0CB8"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Lab</w:t>
            </w:r>
            <w:r w:rsidR="00896E1E" w:rsidRPr="00E375F4">
              <w:rPr>
                <w:bCs/>
                <w:szCs w:val="24"/>
              </w:rPr>
              <w:t xml:space="preserve"> Assignment</w:t>
            </w:r>
            <w:r w:rsidRPr="00E375F4">
              <w:rPr>
                <w:bCs/>
                <w:szCs w:val="24"/>
              </w:rPr>
              <w:t>s (2</w:t>
            </w:r>
            <w:r w:rsidR="00732809" w:rsidRPr="00E375F4">
              <w:rPr>
                <w:bCs/>
                <w:szCs w:val="24"/>
              </w:rPr>
              <w:t>0</w:t>
            </w:r>
            <w:r w:rsidRPr="00E375F4">
              <w:rPr>
                <w:bCs/>
                <w:szCs w:val="24"/>
              </w:rPr>
              <w:t xml:space="preserve"> points each)</w:t>
            </w:r>
          </w:p>
        </w:tc>
        <w:tc>
          <w:tcPr>
            <w:tcW w:w="2303" w:type="dxa"/>
            <w:shd w:val="clear" w:color="auto" w:fill="auto"/>
          </w:tcPr>
          <w:p w14:paraId="7CFD8F89" w14:textId="77777777" w:rsidR="004F0CB8" w:rsidRPr="00E375F4" w:rsidRDefault="004F0CB8"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1</w:t>
            </w:r>
            <w:r w:rsidR="00732809" w:rsidRPr="00E375F4">
              <w:rPr>
                <w:bCs/>
                <w:szCs w:val="24"/>
              </w:rPr>
              <w:t xml:space="preserve">00 </w:t>
            </w:r>
            <w:r w:rsidR="00CF2CC3" w:rsidRPr="00E375F4">
              <w:rPr>
                <w:bCs/>
                <w:szCs w:val="24"/>
              </w:rPr>
              <w:t>points</w:t>
            </w:r>
          </w:p>
        </w:tc>
        <w:tc>
          <w:tcPr>
            <w:tcW w:w="2506" w:type="dxa"/>
            <w:shd w:val="clear" w:color="auto" w:fill="auto"/>
          </w:tcPr>
          <w:p w14:paraId="26786FE2" w14:textId="77777777" w:rsidR="004F0CB8" w:rsidRPr="00E375F4" w:rsidRDefault="004B3B2B"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25</w:t>
            </w:r>
            <w:r w:rsidR="004F0CB8" w:rsidRPr="00E375F4">
              <w:rPr>
                <w:bCs/>
                <w:szCs w:val="24"/>
              </w:rPr>
              <w:t>%</w:t>
            </w:r>
          </w:p>
        </w:tc>
      </w:tr>
      <w:tr w:rsidR="00E371F2" w:rsidRPr="00E375F4" w14:paraId="4B81A685" w14:textId="77777777" w:rsidTr="00257BF5">
        <w:trPr>
          <w:trHeight w:val="439"/>
        </w:trPr>
        <w:tc>
          <w:tcPr>
            <w:tcW w:w="4256" w:type="dxa"/>
            <w:shd w:val="clear" w:color="auto" w:fill="auto"/>
          </w:tcPr>
          <w:p w14:paraId="594B976E" w14:textId="77777777" w:rsidR="00E371F2" w:rsidRPr="00E375F4" w:rsidRDefault="00E371F2"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Mid-term Exam</w:t>
            </w:r>
            <w:r w:rsidRPr="00E375F4">
              <w:rPr>
                <w:bCs/>
                <w:szCs w:val="24"/>
              </w:rPr>
              <w:tab/>
            </w:r>
          </w:p>
        </w:tc>
        <w:tc>
          <w:tcPr>
            <w:tcW w:w="2303" w:type="dxa"/>
            <w:shd w:val="clear" w:color="auto" w:fill="auto"/>
          </w:tcPr>
          <w:p w14:paraId="43FD367F" w14:textId="77777777" w:rsidR="00E371F2" w:rsidRPr="00E375F4" w:rsidRDefault="00732809"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 xml:space="preserve">100 </w:t>
            </w:r>
            <w:r w:rsidR="00CF2CC3" w:rsidRPr="00E375F4">
              <w:rPr>
                <w:bCs/>
                <w:szCs w:val="24"/>
              </w:rPr>
              <w:t>points</w:t>
            </w:r>
          </w:p>
        </w:tc>
        <w:tc>
          <w:tcPr>
            <w:tcW w:w="2506" w:type="dxa"/>
            <w:shd w:val="clear" w:color="auto" w:fill="auto"/>
          </w:tcPr>
          <w:p w14:paraId="64207050" w14:textId="77777777" w:rsidR="00E371F2" w:rsidRPr="00E375F4" w:rsidRDefault="00E371F2"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2</w:t>
            </w:r>
            <w:r w:rsidR="00151FE4" w:rsidRPr="00E375F4">
              <w:rPr>
                <w:bCs/>
                <w:szCs w:val="24"/>
              </w:rPr>
              <w:t>5</w:t>
            </w:r>
            <w:r w:rsidRPr="00E375F4">
              <w:rPr>
                <w:bCs/>
                <w:szCs w:val="24"/>
              </w:rPr>
              <w:t>%</w:t>
            </w:r>
          </w:p>
        </w:tc>
      </w:tr>
      <w:tr w:rsidR="00E371F2" w:rsidRPr="00E375F4" w14:paraId="47DD6801" w14:textId="77777777" w:rsidTr="00257BF5">
        <w:trPr>
          <w:trHeight w:val="456"/>
        </w:trPr>
        <w:tc>
          <w:tcPr>
            <w:tcW w:w="4256" w:type="dxa"/>
            <w:shd w:val="clear" w:color="auto" w:fill="auto"/>
          </w:tcPr>
          <w:p w14:paraId="47DE2704" w14:textId="77777777" w:rsidR="00E371F2" w:rsidRPr="00E375F4" w:rsidRDefault="00E371F2"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Final Exam</w:t>
            </w:r>
          </w:p>
        </w:tc>
        <w:tc>
          <w:tcPr>
            <w:tcW w:w="2303" w:type="dxa"/>
            <w:shd w:val="clear" w:color="auto" w:fill="auto"/>
          </w:tcPr>
          <w:p w14:paraId="308B911B" w14:textId="77777777" w:rsidR="00E371F2" w:rsidRPr="00E375F4" w:rsidRDefault="00732809"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 xml:space="preserve">100 </w:t>
            </w:r>
            <w:r w:rsidR="00CF2CC3" w:rsidRPr="00E375F4">
              <w:rPr>
                <w:bCs/>
                <w:szCs w:val="24"/>
              </w:rPr>
              <w:t>points</w:t>
            </w:r>
          </w:p>
        </w:tc>
        <w:tc>
          <w:tcPr>
            <w:tcW w:w="2506" w:type="dxa"/>
            <w:shd w:val="clear" w:color="auto" w:fill="auto"/>
          </w:tcPr>
          <w:p w14:paraId="754A8BAD" w14:textId="77777777" w:rsidR="00E371F2" w:rsidRPr="00E375F4" w:rsidRDefault="005B6572"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2</w:t>
            </w:r>
            <w:r w:rsidR="00151FE4" w:rsidRPr="00E375F4">
              <w:rPr>
                <w:bCs/>
                <w:szCs w:val="24"/>
              </w:rPr>
              <w:t>5</w:t>
            </w:r>
            <w:r w:rsidR="00E371F2" w:rsidRPr="00E375F4">
              <w:rPr>
                <w:bCs/>
                <w:szCs w:val="24"/>
              </w:rPr>
              <w:t>%</w:t>
            </w:r>
          </w:p>
        </w:tc>
      </w:tr>
      <w:tr w:rsidR="00E371F2" w:rsidRPr="00E375F4" w14:paraId="4011A297" w14:textId="77777777" w:rsidTr="00257BF5">
        <w:trPr>
          <w:trHeight w:val="439"/>
        </w:trPr>
        <w:tc>
          <w:tcPr>
            <w:tcW w:w="4256" w:type="dxa"/>
            <w:shd w:val="clear" w:color="auto" w:fill="auto"/>
          </w:tcPr>
          <w:p w14:paraId="13EBC775" w14:textId="77777777" w:rsidR="00E371F2" w:rsidRPr="00E375F4" w:rsidRDefault="00812058"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Reflect &amp; Discuss Assignments</w:t>
            </w:r>
            <w:r w:rsidR="004F0CB8" w:rsidRPr="00E375F4">
              <w:rPr>
                <w:bCs/>
                <w:szCs w:val="24"/>
              </w:rPr>
              <w:t xml:space="preserve"> </w:t>
            </w:r>
          </w:p>
        </w:tc>
        <w:tc>
          <w:tcPr>
            <w:tcW w:w="2303" w:type="dxa"/>
            <w:shd w:val="clear" w:color="auto" w:fill="auto"/>
          </w:tcPr>
          <w:p w14:paraId="574F85DB" w14:textId="77777777" w:rsidR="00E371F2" w:rsidRPr="00E375F4" w:rsidRDefault="00732809"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100</w:t>
            </w:r>
            <w:r w:rsidR="00CF2CC3" w:rsidRPr="00E375F4">
              <w:rPr>
                <w:bCs/>
                <w:szCs w:val="24"/>
              </w:rPr>
              <w:t xml:space="preserve"> points</w:t>
            </w:r>
          </w:p>
        </w:tc>
        <w:tc>
          <w:tcPr>
            <w:tcW w:w="2506" w:type="dxa"/>
            <w:shd w:val="clear" w:color="auto" w:fill="auto"/>
          </w:tcPr>
          <w:p w14:paraId="20CEFECC" w14:textId="77777777" w:rsidR="00E371F2" w:rsidRPr="00E375F4" w:rsidRDefault="00732809"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Cs/>
                <w:szCs w:val="24"/>
              </w:rPr>
            </w:pPr>
            <w:r w:rsidRPr="00E375F4">
              <w:rPr>
                <w:bCs/>
                <w:szCs w:val="24"/>
              </w:rPr>
              <w:t>2</w:t>
            </w:r>
            <w:r w:rsidR="004B3B2B" w:rsidRPr="00E375F4">
              <w:rPr>
                <w:bCs/>
                <w:szCs w:val="24"/>
              </w:rPr>
              <w:t>5</w:t>
            </w:r>
            <w:r w:rsidR="00832325" w:rsidRPr="00E375F4">
              <w:rPr>
                <w:bCs/>
                <w:szCs w:val="24"/>
              </w:rPr>
              <w:t>%</w:t>
            </w:r>
          </w:p>
        </w:tc>
      </w:tr>
      <w:tr w:rsidR="004F0CB8" w:rsidRPr="00E375F4" w14:paraId="3E72E471" w14:textId="77777777">
        <w:trPr>
          <w:trHeight w:val="439"/>
        </w:trPr>
        <w:tc>
          <w:tcPr>
            <w:tcW w:w="4256" w:type="dxa"/>
            <w:shd w:val="clear" w:color="auto" w:fill="E7E6E6"/>
          </w:tcPr>
          <w:p w14:paraId="7F974375" w14:textId="77777777" w:rsidR="004F0CB8" w:rsidRPr="00E375F4" w:rsidRDefault="004F0CB8"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
                <w:szCs w:val="24"/>
              </w:rPr>
            </w:pPr>
            <w:r w:rsidRPr="00E375F4">
              <w:rPr>
                <w:b/>
                <w:szCs w:val="24"/>
              </w:rPr>
              <w:t>TOTAL:</w:t>
            </w:r>
          </w:p>
        </w:tc>
        <w:tc>
          <w:tcPr>
            <w:tcW w:w="2303" w:type="dxa"/>
            <w:shd w:val="clear" w:color="auto" w:fill="E7E6E6"/>
          </w:tcPr>
          <w:p w14:paraId="6903E014" w14:textId="77777777" w:rsidR="004F0CB8" w:rsidRPr="00E375F4" w:rsidRDefault="00151FE4"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
                <w:szCs w:val="24"/>
              </w:rPr>
            </w:pPr>
            <w:r w:rsidRPr="00E375F4">
              <w:rPr>
                <w:b/>
                <w:szCs w:val="24"/>
              </w:rPr>
              <w:t>400</w:t>
            </w:r>
            <w:r w:rsidR="00CF2CC3" w:rsidRPr="00E375F4">
              <w:rPr>
                <w:b/>
                <w:szCs w:val="24"/>
              </w:rPr>
              <w:t xml:space="preserve"> points</w:t>
            </w:r>
          </w:p>
        </w:tc>
        <w:tc>
          <w:tcPr>
            <w:tcW w:w="2506" w:type="dxa"/>
            <w:shd w:val="clear" w:color="auto" w:fill="E7E6E6"/>
          </w:tcPr>
          <w:p w14:paraId="54B853C7" w14:textId="77777777" w:rsidR="004F0CB8" w:rsidRPr="00E375F4" w:rsidRDefault="00CF2CC3" w:rsidP="00E62E06">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after="120" w:line="276" w:lineRule="auto"/>
              <w:rPr>
                <w:b/>
                <w:szCs w:val="24"/>
              </w:rPr>
            </w:pPr>
            <w:r w:rsidRPr="00E375F4">
              <w:rPr>
                <w:b/>
                <w:szCs w:val="24"/>
              </w:rPr>
              <w:t>100%</w:t>
            </w:r>
          </w:p>
        </w:tc>
      </w:tr>
    </w:tbl>
    <w:p w14:paraId="58B29326" w14:textId="77777777" w:rsidR="00573154" w:rsidRPr="00E375F4" w:rsidRDefault="00573154" w:rsidP="00E62E06">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line="276" w:lineRule="auto"/>
        <w:rPr>
          <w:b/>
          <w:bCs/>
          <w:szCs w:val="24"/>
        </w:rPr>
      </w:pPr>
    </w:p>
    <w:p w14:paraId="55C3F950" w14:textId="77777777" w:rsidR="00D52F12" w:rsidRPr="00E375F4" w:rsidRDefault="00D52F12" w:rsidP="00E62E06">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line="276" w:lineRule="auto"/>
        <w:rPr>
          <w:i/>
          <w:iCs/>
          <w:szCs w:val="24"/>
        </w:rPr>
      </w:pPr>
      <w:r w:rsidRPr="00E375F4">
        <w:rPr>
          <w:szCs w:val="24"/>
        </w:rPr>
        <w:t xml:space="preserve">Grades will be calculated based on the percentage of points earned out of </w:t>
      </w:r>
      <w:r w:rsidR="00D678EE" w:rsidRPr="00E375F4">
        <w:rPr>
          <w:szCs w:val="24"/>
        </w:rPr>
        <w:t xml:space="preserve">the total points </w:t>
      </w:r>
      <w:r w:rsidRPr="00E375F4">
        <w:rPr>
          <w:szCs w:val="24"/>
        </w:rPr>
        <w:t>possible</w:t>
      </w:r>
      <w:r w:rsidRPr="00E375F4">
        <w:rPr>
          <w:i/>
          <w:iCs/>
          <w:szCs w:val="24"/>
        </w:rPr>
        <w:t xml:space="preserve">. </w:t>
      </w:r>
      <w:r w:rsidRPr="00E375F4">
        <w:rPr>
          <w:szCs w:val="24"/>
          <w:u w:val="single"/>
        </w:rPr>
        <w:t xml:space="preserve">I do not round final grades. </w:t>
      </w:r>
    </w:p>
    <w:p w14:paraId="5A404A1A" w14:textId="77777777" w:rsidR="00EA5733" w:rsidRPr="00E375F4" w:rsidRDefault="00EA5733" w:rsidP="00E62E06">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line="276" w:lineRule="auto"/>
        <w:rPr>
          <w:i/>
          <w:iCs/>
          <w:szCs w:val="24"/>
        </w:rPr>
      </w:pPr>
    </w:p>
    <w:p w14:paraId="6F67B1B1" w14:textId="77777777" w:rsidR="00D678EE" w:rsidRPr="00E375F4" w:rsidRDefault="00D678EE" w:rsidP="00E62E06">
      <w:pPr>
        <w:widowControl/>
        <w:tabs>
          <w:tab w:val="left" w:pos="0"/>
          <w:tab w:val="left" w:pos="754"/>
          <w:tab w:val="left" w:pos="1440"/>
          <w:tab w:val="left" w:pos="2160"/>
          <w:tab w:val="left" w:pos="2520"/>
          <w:tab w:val="left" w:pos="2880"/>
          <w:tab w:val="left" w:pos="3600"/>
          <w:tab w:val="left" w:pos="4336"/>
          <w:tab w:val="left" w:pos="5040"/>
          <w:tab w:val="left" w:pos="5760"/>
          <w:tab w:val="left" w:pos="6480"/>
          <w:tab w:val="left" w:pos="7200"/>
          <w:tab w:val="left" w:pos="7920"/>
          <w:tab w:val="left" w:pos="8640"/>
          <w:tab w:val="left" w:pos="9360"/>
        </w:tabs>
        <w:spacing w:line="276" w:lineRule="auto"/>
        <w:rPr>
          <w:b/>
          <w:bCs/>
          <w:szCs w:val="24"/>
        </w:rPr>
      </w:pPr>
      <w:r w:rsidRPr="00E375F4">
        <w:rPr>
          <w:b/>
          <w:bCs/>
          <w:szCs w:val="24"/>
        </w:rPr>
        <w:t>The following grading scale will be used:</w:t>
      </w:r>
    </w:p>
    <w:p w14:paraId="7818C2DE" w14:textId="3225636D" w:rsidR="00D678EE" w:rsidRPr="00E375F4" w:rsidRDefault="00D678EE">
      <w:pPr>
        <w:widowControl/>
        <w:numPr>
          <w:ilvl w:val="0"/>
          <w:numId w:val="25"/>
        </w:numPr>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after="100" w:afterAutospacing="1" w:line="276" w:lineRule="auto"/>
        <w:rPr>
          <w:szCs w:val="24"/>
        </w:rPr>
      </w:pPr>
      <w:r w:rsidRPr="00E375F4">
        <w:rPr>
          <w:szCs w:val="24"/>
        </w:rPr>
        <w:t xml:space="preserve">90% </w:t>
      </w:r>
      <w:r w:rsidR="00535CDE" w:rsidRPr="00E375F4">
        <w:rPr>
          <w:szCs w:val="24"/>
        </w:rPr>
        <w:t>-</w:t>
      </w:r>
      <w:r w:rsidRPr="00E375F4">
        <w:rPr>
          <w:szCs w:val="24"/>
        </w:rPr>
        <w:t xml:space="preserve"> 100%</w:t>
      </w:r>
      <w:r w:rsidR="00535CDE" w:rsidRPr="00E375F4">
        <w:rPr>
          <w:szCs w:val="24"/>
        </w:rPr>
        <w:t xml:space="preserve"> </w:t>
      </w:r>
      <w:r w:rsidR="00535CDE" w:rsidRPr="00E375F4">
        <w:rPr>
          <w:szCs w:val="24"/>
        </w:rPr>
        <w:tab/>
      </w:r>
      <w:r w:rsidR="001E1942">
        <w:rPr>
          <w:szCs w:val="24"/>
        </w:rPr>
        <w:tab/>
      </w:r>
      <w:r w:rsidR="00535CDE" w:rsidRPr="00E375F4">
        <w:rPr>
          <w:szCs w:val="24"/>
        </w:rPr>
        <w:t>(360 - 400 points)</w:t>
      </w:r>
      <w:r w:rsidRPr="00E375F4">
        <w:rPr>
          <w:szCs w:val="24"/>
        </w:rPr>
        <w:tab/>
      </w:r>
      <w:r w:rsidR="00535CDE" w:rsidRPr="00E375F4">
        <w:rPr>
          <w:szCs w:val="24"/>
        </w:rPr>
        <w:tab/>
      </w:r>
      <w:r w:rsidRPr="00E375F4">
        <w:rPr>
          <w:szCs w:val="24"/>
        </w:rPr>
        <w:t>= A</w:t>
      </w:r>
      <w:r w:rsidR="00535CDE" w:rsidRPr="00E375F4">
        <w:rPr>
          <w:szCs w:val="24"/>
        </w:rPr>
        <w:t xml:space="preserve"> </w:t>
      </w:r>
    </w:p>
    <w:p w14:paraId="68F8AA51" w14:textId="77777777" w:rsidR="00D678EE" w:rsidRPr="00E375F4" w:rsidRDefault="00D678EE">
      <w:pPr>
        <w:widowControl/>
        <w:numPr>
          <w:ilvl w:val="0"/>
          <w:numId w:val="25"/>
        </w:numPr>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after="100" w:afterAutospacing="1" w:line="276" w:lineRule="auto"/>
        <w:rPr>
          <w:szCs w:val="24"/>
        </w:rPr>
      </w:pPr>
      <w:r w:rsidRPr="00E375F4">
        <w:rPr>
          <w:szCs w:val="24"/>
        </w:rPr>
        <w:t xml:space="preserve">80% </w:t>
      </w:r>
      <w:r w:rsidR="00535CDE" w:rsidRPr="00E375F4">
        <w:rPr>
          <w:szCs w:val="24"/>
        </w:rPr>
        <w:t>-</w:t>
      </w:r>
      <w:r w:rsidRPr="00E375F4">
        <w:rPr>
          <w:szCs w:val="24"/>
        </w:rPr>
        <w:t xml:space="preserve"> 89.99%</w:t>
      </w:r>
      <w:r w:rsidR="00535CDE" w:rsidRPr="00E375F4">
        <w:rPr>
          <w:szCs w:val="24"/>
        </w:rPr>
        <w:t xml:space="preserve"> </w:t>
      </w:r>
      <w:r w:rsidR="00535CDE" w:rsidRPr="00E375F4">
        <w:rPr>
          <w:szCs w:val="24"/>
        </w:rPr>
        <w:tab/>
        <w:t>(320 - 359.99 points)</w:t>
      </w:r>
      <w:r w:rsidRPr="00E375F4">
        <w:rPr>
          <w:szCs w:val="24"/>
        </w:rPr>
        <w:tab/>
        <w:t>= B</w:t>
      </w:r>
    </w:p>
    <w:p w14:paraId="26AAE661" w14:textId="77777777" w:rsidR="00D678EE" w:rsidRPr="00E375F4" w:rsidRDefault="00D678EE">
      <w:pPr>
        <w:widowControl/>
        <w:numPr>
          <w:ilvl w:val="0"/>
          <w:numId w:val="25"/>
        </w:numPr>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after="100" w:afterAutospacing="1" w:line="276" w:lineRule="auto"/>
        <w:rPr>
          <w:szCs w:val="24"/>
        </w:rPr>
      </w:pPr>
      <w:r w:rsidRPr="00E375F4">
        <w:rPr>
          <w:szCs w:val="24"/>
        </w:rPr>
        <w:t xml:space="preserve">70% </w:t>
      </w:r>
      <w:r w:rsidR="00535CDE" w:rsidRPr="00E375F4">
        <w:rPr>
          <w:szCs w:val="24"/>
        </w:rPr>
        <w:t>-</w:t>
      </w:r>
      <w:r w:rsidRPr="00E375F4">
        <w:rPr>
          <w:szCs w:val="24"/>
        </w:rPr>
        <w:t xml:space="preserve"> 79.99%</w:t>
      </w:r>
      <w:r w:rsidRPr="00E375F4">
        <w:rPr>
          <w:szCs w:val="24"/>
        </w:rPr>
        <w:tab/>
      </w:r>
      <w:r w:rsidR="00535CDE" w:rsidRPr="00E375F4">
        <w:rPr>
          <w:szCs w:val="24"/>
        </w:rPr>
        <w:t>(280 - 319.99 points)</w:t>
      </w:r>
      <w:r w:rsidR="00535CDE" w:rsidRPr="00E375F4">
        <w:rPr>
          <w:szCs w:val="24"/>
        </w:rPr>
        <w:tab/>
      </w:r>
      <w:r w:rsidRPr="00E375F4">
        <w:rPr>
          <w:szCs w:val="24"/>
        </w:rPr>
        <w:t>= C</w:t>
      </w:r>
    </w:p>
    <w:p w14:paraId="0554E1DF" w14:textId="77777777" w:rsidR="00D678EE" w:rsidRPr="00E375F4" w:rsidRDefault="00D678EE">
      <w:pPr>
        <w:widowControl/>
        <w:numPr>
          <w:ilvl w:val="0"/>
          <w:numId w:val="25"/>
        </w:numPr>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after="100" w:afterAutospacing="1" w:line="276" w:lineRule="auto"/>
        <w:rPr>
          <w:szCs w:val="24"/>
        </w:rPr>
      </w:pPr>
      <w:r w:rsidRPr="00E375F4">
        <w:rPr>
          <w:szCs w:val="24"/>
        </w:rPr>
        <w:t>60%</w:t>
      </w:r>
      <w:r w:rsidR="00535CDE" w:rsidRPr="00E375F4">
        <w:rPr>
          <w:szCs w:val="24"/>
        </w:rPr>
        <w:t xml:space="preserve"> -</w:t>
      </w:r>
      <w:r w:rsidRPr="00E375F4">
        <w:rPr>
          <w:szCs w:val="24"/>
        </w:rPr>
        <w:t xml:space="preserve"> 69.99%</w:t>
      </w:r>
      <w:r w:rsidRPr="00E375F4">
        <w:rPr>
          <w:szCs w:val="24"/>
        </w:rPr>
        <w:tab/>
      </w:r>
      <w:r w:rsidR="00535CDE" w:rsidRPr="00E375F4">
        <w:rPr>
          <w:szCs w:val="24"/>
        </w:rPr>
        <w:t>(240 - 279.99 points)</w:t>
      </w:r>
      <w:r w:rsidR="00535CDE" w:rsidRPr="00E375F4">
        <w:rPr>
          <w:szCs w:val="24"/>
        </w:rPr>
        <w:tab/>
      </w:r>
      <w:r w:rsidRPr="00E375F4">
        <w:rPr>
          <w:szCs w:val="24"/>
        </w:rPr>
        <w:t>= D</w:t>
      </w:r>
    </w:p>
    <w:p w14:paraId="2469D831" w14:textId="77777777" w:rsidR="00D678EE" w:rsidRPr="00E375F4" w:rsidRDefault="00D678EE">
      <w:pPr>
        <w:widowControl/>
        <w:numPr>
          <w:ilvl w:val="0"/>
          <w:numId w:val="25"/>
        </w:numPr>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after="100" w:afterAutospacing="1" w:line="276" w:lineRule="auto"/>
        <w:rPr>
          <w:szCs w:val="24"/>
        </w:rPr>
      </w:pPr>
      <w:r w:rsidRPr="00E375F4">
        <w:rPr>
          <w:szCs w:val="24"/>
        </w:rPr>
        <w:t>Below 60%</w:t>
      </w:r>
      <w:r w:rsidRPr="00E375F4">
        <w:rPr>
          <w:szCs w:val="24"/>
        </w:rPr>
        <w:tab/>
      </w:r>
      <w:r w:rsidRPr="00E375F4">
        <w:rPr>
          <w:szCs w:val="24"/>
        </w:rPr>
        <w:tab/>
      </w:r>
      <w:r w:rsidR="00873B58" w:rsidRPr="00E375F4">
        <w:rPr>
          <w:szCs w:val="24"/>
        </w:rPr>
        <w:t>(≤ 239.99 points)</w:t>
      </w:r>
      <w:r w:rsidR="00873B58" w:rsidRPr="00E375F4">
        <w:rPr>
          <w:szCs w:val="24"/>
        </w:rPr>
        <w:tab/>
      </w:r>
      <w:r w:rsidR="00873B58" w:rsidRPr="00E375F4">
        <w:rPr>
          <w:szCs w:val="24"/>
        </w:rPr>
        <w:tab/>
        <w:t xml:space="preserve">= </w:t>
      </w:r>
      <w:r w:rsidRPr="00E375F4">
        <w:rPr>
          <w:szCs w:val="24"/>
        </w:rPr>
        <w:t>F</w:t>
      </w:r>
    </w:p>
    <w:p w14:paraId="0B97A1C7" w14:textId="77777777" w:rsidR="00D52F12" w:rsidRPr="00E375F4" w:rsidRDefault="00D52F12" w:rsidP="00D52F12">
      <w:pPr>
        <w:autoSpaceDE w:val="0"/>
        <w:autoSpaceDN w:val="0"/>
        <w:adjustRightInd w:val="0"/>
        <w:rPr>
          <w:b/>
        </w:rPr>
      </w:pPr>
      <w:r w:rsidRPr="00E375F4">
        <w:rPr>
          <w:b/>
        </w:rPr>
        <w:t>Lab</w:t>
      </w:r>
      <w:r w:rsidR="00896E1E" w:rsidRPr="00E375F4">
        <w:rPr>
          <w:b/>
        </w:rPr>
        <w:t xml:space="preserve"> Assignment</w:t>
      </w:r>
      <w:r w:rsidRPr="00E375F4">
        <w:rPr>
          <w:b/>
        </w:rPr>
        <w:t>s (</w:t>
      </w:r>
      <w:r w:rsidR="006D7931" w:rsidRPr="00E375F4">
        <w:rPr>
          <w:b/>
        </w:rPr>
        <w:t>25</w:t>
      </w:r>
      <w:r w:rsidRPr="00E375F4">
        <w:rPr>
          <w:b/>
        </w:rPr>
        <w:t>%)</w:t>
      </w:r>
    </w:p>
    <w:p w14:paraId="5325F7D4" w14:textId="2CFFADE5" w:rsidR="00D52F12" w:rsidRPr="00E375F4" w:rsidRDefault="00D52F12" w:rsidP="00E62E06">
      <w:pPr>
        <w:autoSpaceDE w:val="0"/>
        <w:autoSpaceDN w:val="0"/>
        <w:adjustRightInd w:val="0"/>
        <w:spacing w:line="276" w:lineRule="auto"/>
      </w:pPr>
      <w:r w:rsidRPr="00E375F4">
        <w:rPr>
          <w:b/>
          <w:bCs/>
        </w:rPr>
        <w:t xml:space="preserve">There will be </w:t>
      </w:r>
      <w:r w:rsidR="00225D6F" w:rsidRPr="00E375F4">
        <w:rPr>
          <w:b/>
          <w:bCs/>
        </w:rPr>
        <w:t>five</w:t>
      </w:r>
      <w:r w:rsidRPr="00E375F4">
        <w:rPr>
          <w:b/>
          <w:bCs/>
        </w:rPr>
        <w:t xml:space="preserve"> lab assignments</w:t>
      </w:r>
      <w:r w:rsidR="00225D6F" w:rsidRPr="00E375F4">
        <w:rPr>
          <w:b/>
          <w:bCs/>
        </w:rPr>
        <w:t xml:space="preserve">. </w:t>
      </w:r>
      <w:r w:rsidRPr="00E375F4">
        <w:t xml:space="preserve">These assignments will focus primarily on the </w:t>
      </w:r>
      <w:r w:rsidRPr="00E375F4">
        <w:lastRenderedPageBreak/>
        <w:t>application of statistical software</w:t>
      </w:r>
      <w:r w:rsidR="00C00CC5" w:rsidRPr="00E375F4">
        <w:t>.</w:t>
      </w:r>
      <w:r w:rsidRPr="00E375F4">
        <w:t xml:space="preserve"> </w:t>
      </w:r>
      <w:r w:rsidR="00296ED6">
        <w:t xml:space="preserve">The instructor will demonstrate each </w:t>
      </w:r>
      <w:r w:rsidRPr="00E375F4">
        <w:t xml:space="preserve">application in SPSS </w:t>
      </w:r>
      <w:r w:rsidR="00296ED6">
        <w:t xml:space="preserve">during class time prior </w:t>
      </w:r>
      <w:r w:rsidRPr="00E375F4">
        <w:t>to the lab assignment. You are welcome to work in groups of 2 or 3 on lab assignments – just identify the group members</w:t>
      </w:r>
      <w:r w:rsidR="00C00CC5" w:rsidRPr="00E375F4">
        <w:t xml:space="preserve"> on y</w:t>
      </w:r>
      <w:r w:rsidRPr="00E375F4">
        <w:t>our assignment</w:t>
      </w:r>
      <w:r w:rsidR="00C00CC5" w:rsidRPr="00E375F4">
        <w:t xml:space="preserve"> when you submit it by including names</w:t>
      </w:r>
      <w:r w:rsidR="00C901E0" w:rsidRPr="00E375F4">
        <w:t xml:space="preserve"> at the top of your work</w:t>
      </w:r>
      <w:r w:rsidR="00C00CC5" w:rsidRPr="00E375F4">
        <w:t>.</w:t>
      </w:r>
    </w:p>
    <w:p w14:paraId="72A1641E" w14:textId="77777777" w:rsidR="00D52F12" w:rsidRPr="00E375F4" w:rsidRDefault="00D52F12" w:rsidP="00D52F12">
      <w:pPr>
        <w:autoSpaceDE w:val="0"/>
        <w:autoSpaceDN w:val="0"/>
        <w:adjustRightInd w:val="0"/>
      </w:pPr>
    </w:p>
    <w:p w14:paraId="348AC684" w14:textId="77777777" w:rsidR="00D52F12" w:rsidRPr="00E375F4" w:rsidRDefault="00D52F12" w:rsidP="00D52F12">
      <w:pPr>
        <w:autoSpaceDE w:val="0"/>
        <w:autoSpaceDN w:val="0"/>
        <w:adjustRightInd w:val="0"/>
        <w:rPr>
          <w:b/>
        </w:rPr>
      </w:pPr>
      <w:r w:rsidRPr="00E375F4">
        <w:rPr>
          <w:b/>
        </w:rPr>
        <w:t>Exams (</w:t>
      </w:r>
      <w:r w:rsidR="00362AB9" w:rsidRPr="00E375F4">
        <w:rPr>
          <w:b/>
        </w:rPr>
        <w:t>5</w:t>
      </w:r>
      <w:r w:rsidRPr="00E375F4">
        <w:rPr>
          <w:b/>
        </w:rPr>
        <w:t>0%)</w:t>
      </w:r>
    </w:p>
    <w:p w14:paraId="4AEE73EB" w14:textId="77777777" w:rsidR="00D52F12" w:rsidRPr="00E375F4" w:rsidRDefault="00D52F12" w:rsidP="00E62E06">
      <w:pPr>
        <w:autoSpaceDE w:val="0"/>
        <w:autoSpaceDN w:val="0"/>
        <w:adjustRightInd w:val="0"/>
        <w:spacing w:line="276" w:lineRule="auto"/>
        <w:rPr>
          <w:b/>
          <w:bCs/>
          <w:i/>
          <w:iCs/>
        </w:rPr>
      </w:pPr>
      <w:r w:rsidRPr="00E375F4">
        <w:rPr>
          <w:b/>
          <w:bCs/>
        </w:rPr>
        <w:t>There will be</w:t>
      </w:r>
      <w:r w:rsidR="008453ED" w:rsidRPr="00E375F4">
        <w:rPr>
          <w:b/>
          <w:bCs/>
        </w:rPr>
        <w:t xml:space="preserve"> two exams:</w:t>
      </w:r>
      <w:r w:rsidRPr="00E375F4">
        <w:rPr>
          <w:b/>
          <w:bCs/>
        </w:rPr>
        <w:t xml:space="preserve"> </w:t>
      </w:r>
      <w:r w:rsidR="00C00CC5" w:rsidRPr="00E375F4">
        <w:rPr>
          <w:b/>
          <w:bCs/>
        </w:rPr>
        <w:t>a</w:t>
      </w:r>
      <w:r w:rsidR="000A70C4" w:rsidRPr="00E375F4">
        <w:rPr>
          <w:b/>
          <w:bCs/>
        </w:rPr>
        <w:t xml:space="preserve"> mid-term exam</w:t>
      </w:r>
      <w:r w:rsidR="00932801" w:rsidRPr="00E375F4">
        <w:rPr>
          <w:b/>
          <w:bCs/>
        </w:rPr>
        <w:t xml:space="preserve"> (25%) </w:t>
      </w:r>
      <w:r w:rsidR="000A70C4" w:rsidRPr="00E375F4">
        <w:rPr>
          <w:b/>
          <w:bCs/>
        </w:rPr>
        <w:t>and a final exam</w:t>
      </w:r>
      <w:r w:rsidR="00932801" w:rsidRPr="00E375F4">
        <w:rPr>
          <w:b/>
          <w:bCs/>
        </w:rPr>
        <w:t xml:space="preserve"> (25%)</w:t>
      </w:r>
      <w:r w:rsidR="000A70C4" w:rsidRPr="00E375F4">
        <w:rPr>
          <w:b/>
          <w:bCs/>
          <w:szCs w:val="24"/>
        </w:rPr>
        <w:t>.</w:t>
      </w:r>
      <w:r w:rsidR="00225D6F" w:rsidRPr="00E375F4">
        <w:rPr>
          <w:szCs w:val="24"/>
        </w:rPr>
        <w:t xml:space="preserve"> </w:t>
      </w:r>
      <w:r w:rsidR="00375643" w:rsidRPr="00E375F4">
        <w:rPr>
          <w:szCs w:val="24"/>
        </w:rPr>
        <w:t>Exams will assess learning and application of measurement and research design</w:t>
      </w:r>
      <w:r w:rsidR="00375643" w:rsidRPr="00E375F4">
        <w:t xml:space="preserve">. </w:t>
      </w:r>
      <w:r w:rsidRPr="00E375F4">
        <w:t xml:space="preserve">You are encouraged to use materials from class (handouts, readings, etc.) as you work on these exams, </w:t>
      </w:r>
      <w:r w:rsidRPr="00E375F4">
        <w:rPr>
          <w:u w:val="single"/>
        </w:rPr>
        <w:t xml:space="preserve">but you must complete the exams </w:t>
      </w:r>
      <w:r w:rsidR="00375643" w:rsidRPr="00E375F4">
        <w:rPr>
          <w:u w:val="single"/>
        </w:rPr>
        <w:t>individually</w:t>
      </w:r>
      <w:r w:rsidRPr="00E375F4">
        <w:rPr>
          <w:u w:val="single"/>
        </w:rPr>
        <w:t>.</w:t>
      </w:r>
    </w:p>
    <w:p w14:paraId="38E1E087" w14:textId="77777777" w:rsidR="00113189" w:rsidRPr="00E375F4" w:rsidRDefault="00113189" w:rsidP="00362AB9">
      <w:pPr>
        <w:autoSpaceDE w:val="0"/>
        <w:autoSpaceDN w:val="0"/>
        <w:adjustRightInd w:val="0"/>
        <w:rPr>
          <w:b/>
        </w:rPr>
      </w:pPr>
    </w:p>
    <w:p w14:paraId="4C6F72EF" w14:textId="77777777" w:rsidR="00362AB9" w:rsidRPr="00E375F4" w:rsidRDefault="003516FC" w:rsidP="00362AB9">
      <w:pPr>
        <w:autoSpaceDE w:val="0"/>
        <w:autoSpaceDN w:val="0"/>
        <w:adjustRightInd w:val="0"/>
        <w:rPr>
          <w:b/>
        </w:rPr>
      </w:pPr>
      <w:r w:rsidRPr="00E375F4">
        <w:rPr>
          <w:b/>
        </w:rPr>
        <w:t xml:space="preserve">Reflect &amp; </w:t>
      </w:r>
      <w:r w:rsidR="00113189" w:rsidRPr="00E375F4">
        <w:rPr>
          <w:b/>
        </w:rPr>
        <w:t xml:space="preserve">Discuss </w:t>
      </w:r>
      <w:r w:rsidRPr="00E375F4">
        <w:rPr>
          <w:b/>
        </w:rPr>
        <w:t>Assignments</w:t>
      </w:r>
      <w:r w:rsidR="00362AB9" w:rsidRPr="00E375F4">
        <w:rPr>
          <w:b/>
        </w:rPr>
        <w:t xml:space="preserve"> (</w:t>
      </w:r>
      <w:r w:rsidR="00C00CC5" w:rsidRPr="00E375F4">
        <w:rPr>
          <w:b/>
        </w:rPr>
        <w:t>2</w:t>
      </w:r>
      <w:r w:rsidR="006D7931" w:rsidRPr="00E375F4">
        <w:rPr>
          <w:b/>
        </w:rPr>
        <w:t>5</w:t>
      </w:r>
      <w:r w:rsidR="00362AB9" w:rsidRPr="00E375F4">
        <w:rPr>
          <w:b/>
        </w:rPr>
        <w:t>%)</w:t>
      </w:r>
    </w:p>
    <w:p w14:paraId="6A991722" w14:textId="77777777" w:rsidR="00362AB9" w:rsidRPr="00E375F4" w:rsidRDefault="00362AB9" w:rsidP="00E62E06">
      <w:pPr>
        <w:autoSpaceDE w:val="0"/>
        <w:autoSpaceDN w:val="0"/>
        <w:adjustRightInd w:val="0"/>
        <w:spacing w:line="276" w:lineRule="auto"/>
      </w:pPr>
      <w:r w:rsidRPr="00E375F4">
        <w:rPr>
          <w:b/>
          <w:bCs/>
        </w:rPr>
        <w:t xml:space="preserve">There will be </w:t>
      </w:r>
      <w:r w:rsidR="002F666A" w:rsidRPr="00E375F4">
        <w:rPr>
          <w:b/>
          <w:bCs/>
        </w:rPr>
        <w:t>five</w:t>
      </w:r>
      <w:r w:rsidR="00225D6F" w:rsidRPr="00E375F4">
        <w:rPr>
          <w:b/>
          <w:bCs/>
        </w:rPr>
        <w:t xml:space="preserve"> </w:t>
      </w:r>
      <w:r w:rsidR="003516FC" w:rsidRPr="00E375F4">
        <w:rPr>
          <w:b/>
          <w:bCs/>
        </w:rPr>
        <w:t xml:space="preserve">reflection </w:t>
      </w:r>
      <w:r w:rsidR="00225D6F" w:rsidRPr="00E375F4">
        <w:rPr>
          <w:b/>
          <w:bCs/>
        </w:rPr>
        <w:t>&amp;</w:t>
      </w:r>
      <w:r w:rsidR="003516FC" w:rsidRPr="00E375F4">
        <w:rPr>
          <w:b/>
          <w:bCs/>
        </w:rPr>
        <w:t xml:space="preserve"> discussion </w:t>
      </w:r>
      <w:r w:rsidR="00225D6F" w:rsidRPr="00E375F4">
        <w:rPr>
          <w:b/>
          <w:bCs/>
        </w:rPr>
        <w:t>assignments.</w:t>
      </w:r>
      <w:r w:rsidRPr="00E375F4">
        <w:rPr>
          <w:b/>
          <w:bCs/>
        </w:rPr>
        <w:t xml:space="preserve"> </w:t>
      </w:r>
      <w:r w:rsidR="00375643" w:rsidRPr="00E375F4">
        <w:t xml:space="preserve">These </w:t>
      </w:r>
      <w:r w:rsidR="0070291B" w:rsidRPr="00E375F4">
        <w:t xml:space="preserve">assignments will support application and reflection </w:t>
      </w:r>
      <w:r w:rsidR="000E1797" w:rsidRPr="00E375F4">
        <w:t>on</w:t>
      </w:r>
      <w:r w:rsidR="0070291B" w:rsidRPr="00E375F4">
        <w:t xml:space="preserve"> course materials and</w:t>
      </w:r>
      <w:r w:rsidR="0070291B" w:rsidRPr="00E375F4">
        <w:rPr>
          <w:b/>
          <w:bCs/>
        </w:rPr>
        <w:t xml:space="preserve"> </w:t>
      </w:r>
      <w:r w:rsidRPr="00E375F4">
        <w:t xml:space="preserve">are to be completed </w:t>
      </w:r>
      <w:r w:rsidR="00375643" w:rsidRPr="00E375F4">
        <w:t xml:space="preserve">individually. </w:t>
      </w:r>
    </w:p>
    <w:p w14:paraId="0E196B2A" w14:textId="77777777" w:rsidR="00E55F64" w:rsidRPr="00E375F4" w:rsidRDefault="00E55F64" w:rsidP="005C35E2">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rPr>
          <w:b/>
          <w:szCs w:val="24"/>
        </w:rPr>
      </w:pPr>
    </w:p>
    <w:p w14:paraId="0030EEBF" w14:textId="77777777" w:rsidR="00E55F64" w:rsidRPr="00E375F4" w:rsidRDefault="00E55F64" w:rsidP="005C35E2">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rPr>
          <w:b/>
          <w:szCs w:val="24"/>
        </w:rPr>
      </w:pPr>
    </w:p>
    <w:p w14:paraId="7043C99C" w14:textId="49F62066" w:rsidR="005C35E2" w:rsidRPr="00E375F4" w:rsidRDefault="00CF298E" w:rsidP="00E62E06">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line="276" w:lineRule="auto"/>
        <w:rPr>
          <w:sz w:val="28"/>
          <w:szCs w:val="22"/>
        </w:rPr>
      </w:pPr>
      <w:r w:rsidRPr="00CF298E">
        <w:rPr>
          <w:b/>
          <w:szCs w:val="24"/>
        </w:rPr>
        <w:t xml:space="preserve">HONOR CODE:  </w:t>
      </w:r>
      <w:r w:rsidRPr="00CF298E">
        <w:rPr>
          <w:bCs/>
          <w:szCs w:val="24"/>
        </w:rPr>
        <w:t xml:space="preserve">All portions of the Auburn University Honesty Code will apply in this class, as found in the Student Policy eHandbook. </w:t>
      </w:r>
      <w:r w:rsidR="005C35E2" w:rsidRPr="00E375F4">
        <w:rPr>
          <w:szCs w:val="24"/>
        </w:rPr>
        <w:t xml:space="preserve">To review, visit  </w:t>
      </w:r>
      <w:hyperlink r:id="rId25" w:history="1">
        <w:r w:rsidR="005C35E2" w:rsidRPr="00E375F4">
          <w:rPr>
            <w:rStyle w:val="Hyperlink"/>
            <w:sz w:val="22"/>
            <w:szCs w:val="18"/>
          </w:rPr>
          <w:t>https://sites.auburn.edu/admin/universitypolicies/Policies/AcademicHonestyCode.pdf</w:t>
        </w:r>
      </w:hyperlink>
    </w:p>
    <w:p w14:paraId="739A56AA" w14:textId="77777777" w:rsidR="008D2127" w:rsidRPr="00E375F4" w:rsidRDefault="008D2127" w:rsidP="00E62E06">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line="276" w:lineRule="auto"/>
        <w:rPr>
          <w:szCs w:val="24"/>
        </w:rPr>
      </w:pPr>
    </w:p>
    <w:p w14:paraId="02FB9CB1" w14:textId="77777777" w:rsidR="00EE2CAE" w:rsidRPr="00E375F4" w:rsidRDefault="005C35E2" w:rsidP="00E62E06">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In addition, </w:t>
      </w:r>
      <w:r w:rsidRPr="00E375F4">
        <w:rPr>
          <w:szCs w:val="24"/>
          <w:u w:val="single"/>
        </w:rPr>
        <w:t>each student will be required to read and sign the following Honor Pledge when submitting exams</w:t>
      </w:r>
      <w:r w:rsidRPr="00E375F4">
        <w:rPr>
          <w:szCs w:val="24"/>
        </w:rPr>
        <w:t xml:space="preserve">. </w:t>
      </w:r>
    </w:p>
    <w:p w14:paraId="09B6D931" w14:textId="77777777" w:rsidR="00EE2CAE" w:rsidRPr="00E375F4" w:rsidRDefault="00EE2CAE" w:rsidP="00E62E06">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line="276" w:lineRule="auto"/>
        <w:rPr>
          <w:szCs w:val="24"/>
        </w:rPr>
      </w:pPr>
    </w:p>
    <w:p w14:paraId="46B6EAB2" w14:textId="77777777" w:rsidR="005C35E2" w:rsidRPr="00E375F4" w:rsidRDefault="005C35E2" w:rsidP="00E62E06">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spacing w:line="276" w:lineRule="auto"/>
        <w:rPr>
          <w:b/>
          <w:bCs/>
          <w:i/>
          <w:iCs/>
          <w:szCs w:val="24"/>
        </w:rPr>
      </w:pPr>
      <w:r w:rsidRPr="00E375F4">
        <w:rPr>
          <w:b/>
          <w:szCs w:val="24"/>
        </w:rPr>
        <w:t>Honor Pledge:</w:t>
      </w:r>
      <w:r w:rsidR="00EB2B8E" w:rsidRPr="00E375F4">
        <w:rPr>
          <w:b/>
          <w:szCs w:val="24"/>
        </w:rPr>
        <w:t xml:space="preserve"> </w:t>
      </w:r>
      <w:r w:rsidRPr="00E375F4">
        <w:rPr>
          <w:b/>
          <w:bCs/>
          <w:i/>
          <w:iCs/>
          <w:szCs w:val="24"/>
        </w:rPr>
        <w:t>On my honor as a student, I have neither given nor received assistance on this assignment.</w:t>
      </w:r>
    </w:p>
    <w:p w14:paraId="72567A7B" w14:textId="77777777" w:rsidR="003C6E42" w:rsidRPr="00E375F4" w:rsidRDefault="003C6E42" w:rsidP="005C35E2">
      <w:pPr>
        <w:widowControl/>
        <w:tabs>
          <w:tab w:val="left" w:pos="0"/>
          <w:tab w:val="left" w:pos="754"/>
          <w:tab w:val="left" w:pos="1440"/>
          <w:tab w:val="left" w:pos="2014"/>
          <w:tab w:val="left" w:pos="3060"/>
          <w:tab w:val="left" w:pos="3600"/>
          <w:tab w:val="left" w:pos="4336"/>
          <w:tab w:val="left" w:pos="5040"/>
          <w:tab w:val="left" w:pos="5760"/>
          <w:tab w:val="left" w:pos="6480"/>
          <w:tab w:val="left" w:pos="7200"/>
          <w:tab w:val="left" w:pos="7920"/>
          <w:tab w:val="left" w:pos="8640"/>
          <w:tab w:val="left" w:pos="9360"/>
        </w:tabs>
        <w:rPr>
          <w:b/>
          <w:bCs/>
          <w:i/>
          <w:iCs/>
          <w:szCs w:val="24"/>
        </w:rPr>
      </w:pPr>
    </w:p>
    <w:p w14:paraId="7AA5AAB4" w14:textId="77777777" w:rsidR="003C6E42" w:rsidRPr="00E375F4" w:rsidRDefault="003C6E42" w:rsidP="003C6E42">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b/>
          <w:bCs/>
          <w:szCs w:val="24"/>
        </w:rPr>
        <w:t>TIPS FOR SUCCESS</w:t>
      </w:r>
    </w:p>
    <w:p w14:paraId="4092BC7E" w14:textId="77777777" w:rsidR="003C6E42" w:rsidRPr="00E375F4" w:rsidRDefault="003C6E42">
      <w:pPr>
        <w:widowControl/>
        <w:numPr>
          <w:ilvl w:val="0"/>
          <w:numId w:val="16"/>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Become familiar with the syllabus and keep track of due dates. </w:t>
      </w:r>
    </w:p>
    <w:p w14:paraId="5856066A" w14:textId="77777777" w:rsidR="003C6E42" w:rsidRPr="00E375F4" w:rsidRDefault="003C6E42">
      <w:pPr>
        <w:widowControl/>
        <w:numPr>
          <w:ilvl w:val="0"/>
          <w:numId w:val="16"/>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Check Canvas regularly (suggest a minimum of 2 times per week). </w:t>
      </w:r>
      <w:r w:rsidRPr="00E375F4">
        <w:rPr>
          <w:szCs w:val="24"/>
          <w:vertAlign w:val="superscript"/>
        </w:rPr>
        <w:t xml:space="preserve"> </w:t>
      </w:r>
    </w:p>
    <w:p w14:paraId="7740E5C6" w14:textId="77777777" w:rsidR="003C6E42" w:rsidRPr="00E375F4" w:rsidRDefault="003C6E42">
      <w:pPr>
        <w:widowControl/>
        <w:numPr>
          <w:ilvl w:val="0"/>
          <w:numId w:val="16"/>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Schedule dedicated time for this class every week, without interruption. </w:t>
      </w:r>
    </w:p>
    <w:p w14:paraId="0FBBD1E5" w14:textId="4A517B63" w:rsidR="003C6E42" w:rsidRPr="00E375F4" w:rsidRDefault="003C6E42">
      <w:pPr>
        <w:widowControl/>
        <w:numPr>
          <w:ilvl w:val="0"/>
          <w:numId w:val="15"/>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Read materials and </w:t>
      </w:r>
      <w:r w:rsidR="005C7A52">
        <w:rPr>
          <w:szCs w:val="24"/>
        </w:rPr>
        <w:t>attend/watch</w:t>
      </w:r>
      <w:r w:rsidRPr="00E375F4">
        <w:rPr>
          <w:szCs w:val="24"/>
        </w:rPr>
        <w:t xml:space="preserve"> lectures prior to completing assignments.</w:t>
      </w:r>
    </w:p>
    <w:p w14:paraId="33700680" w14:textId="77777777" w:rsidR="003C6E42" w:rsidRPr="00E375F4" w:rsidRDefault="003C6E42">
      <w:pPr>
        <w:widowControl/>
        <w:numPr>
          <w:ilvl w:val="0"/>
          <w:numId w:val="15"/>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Work with a partner or small group on lab assignments.</w:t>
      </w:r>
    </w:p>
    <w:p w14:paraId="6BB61AD7" w14:textId="77777777" w:rsidR="003C6E42" w:rsidRPr="00E375F4" w:rsidRDefault="003C6E42">
      <w:pPr>
        <w:widowControl/>
        <w:numPr>
          <w:ilvl w:val="0"/>
          <w:numId w:val="17"/>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Adhere to all course and university policies.</w:t>
      </w:r>
    </w:p>
    <w:p w14:paraId="443088BD" w14:textId="77777777" w:rsidR="003C6E42" w:rsidRPr="00E375F4" w:rsidRDefault="003C6E42">
      <w:pPr>
        <w:widowControl/>
        <w:numPr>
          <w:ilvl w:val="0"/>
          <w:numId w:val="17"/>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Challenge yourself to think critically.</w:t>
      </w:r>
    </w:p>
    <w:p w14:paraId="14FAA463" w14:textId="77777777" w:rsidR="003C6E42" w:rsidRPr="00E375F4" w:rsidRDefault="003C6E42">
      <w:pPr>
        <w:widowControl/>
        <w:numPr>
          <w:ilvl w:val="0"/>
          <w:numId w:val="17"/>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Practice professionalism, integrity, and responsibility in completing assignments and </w:t>
      </w:r>
      <w:r w:rsidR="00495C38" w:rsidRPr="00E375F4">
        <w:rPr>
          <w:szCs w:val="24"/>
        </w:rPr>
        <w:t xml:space="preserve">in communication with </w:t>
      </w:r>
      <w:r w:rsidR="00B2183C" w:rsidRPr="00E375F4">
        <w:rPr>
          <w:szCs w:val="24"/>
        </w:rPr>
        <w:t>all participating in this course</w:t>
      </w:r>
      <w:r w:rsidRPr="00E375F4">
        <w:rPr>
          <w:szCs w:val="24"/>
        </w:rPr>
        <w:t>.</w:t>
      </w:r>
    </w:p>
    <w:p w14:paraId="6E8128C1" w14:textId="77777777" w:rsidR="003C6E42" w:rsidRPr="00E375F4" w:rsidRDefault="003C6E42">
      <w:pPr>
        <w:widowControl/>
        <w:numPr>
          <w:ilvl w:val="0"/>
          <w:numId w:val="17"/>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Adhere to the </w:t>
      </w:r>
      <w:r w:rsidRPr="00E375F4">
        <w:rPr>
          <w:b/>
          <w:bCs/>
          <w:i/>
          <w:iCs/>
          <w:szCs w:val="24"/>
        </w:rPr>
        <w:t>Honor Pledge</w:t>
      </w:r>
      <w:r w:rsidRPr="00E375F4">
        <w:rPr>
          <w:szCs w:val="24"/>
        </w:rPr>
        <w:t xml:space="preserve"> when submitting exams. </w:t>
      </w:r>
    </w:p>
    <w:p w14:paraId="6C055631" w14:textId="77777777" w:rsidR="003C6E42" w:rsidRPr="00E375F4" w:rsidRDefault="003C6E42">
      <w:pPr>
        <w:widowControl/>
        <w:numPr>
          <w:ilvl w:val="0"/>
          <w:numId w:val="17"/>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Be on the lookout for statistics in your everyday life (e.g., when reading articles for other classes, weather reports, budgeting, current events, etc.). </w:t>
      </w:r>
    </w:p>
    <w:p w14:paraId="23C88D2A" w14:textId="77777777" w:rsidR="00EB2B8E" w:rsidRPr="00E375F4" w:rsidRDefault="003C6E42">
      <w:pPr>
        <w:widowControl/>
        <w:numPr>
          <w:ilvl w:val="0"/>
          <w:numId w:val="17"/>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 xml:space="preserve">Submit assignments early to avoid technical difficulties at time of upload. </w:t>
      </w:r>
    </w:p>
    <w:p w14:paraId="5FDC455E" w14:textId="0A23EC24" w:rsidR="007C20A4" w:rsidRDefault="003C6E42">
      <w:pPr>
        <w:widowControl/>
        <w:numPr>
          <w:ilvl w:val="0"/>
          <w:numId w:val="17"/>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szCs w:val="24"/>
        </w:rPr>
      </w:pPr>
      <w:r w:rsidRPr="00E375F4">
        <w:rPr>
          <w:szCs w:val="24"/>
        </w:rPr>
        <w:t>Communicate with your instructor early and often about any challenges.</w:t>
      </w:r>
    </w:p>
    <w:p w14:paraId="777C6A85" w14:textId="2333ECD5" w:rsidR="00D079E8" w:rsidRPr="00E375F4" w:rsidRDefault="007C20A4" w:rsidP="007C20A4">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spacing w:line="276" w:lineRule="auto"/>
        <w:rPr>
          <w:bCs/>
          <w:sz w:val="20"/>
        </w:rPr>
      </w:pPr>
      <w:r>
        <w:rPr>
          <w:szCs w:val="24"/>
        </w:rPr>
        <w:br w:type="page"/>
      </w:r>
      <w:r w:rsidR="00D079E8" w:rsidRPr="00E375F4">
        <w:rPr>
          <w:b/>
          <w:szCs w:val="24"/>
        </w:rPr>
        <w:lastRenderedPageBreak/>
        <w:t xml:space="preserve">COURSE SCHEDULE </w:t>
      </w:r>
      <w:r w:rsidR="00D079E8" w:rsidRPr="00E375F4">
        <w:rPr>
          <w:b/>
          <w:sz w:val="22"/>
          <w:szCs w:val="22"/>
        </w:rPr>
        <w:t>(Tentative Schedule - Subject to Change)*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84"/>
        <w:gridCol w:w="5850"/>
      </w:tblGrid>
      <w:tr w:rsidR="00D079E8" w:rsidRPr="00E375F4" w14:paraId="7E713A72" w14:textId="77777777" w:rsidTr="00393023">
        <w:trPr>
          <w:trHeight w:val="332"/>
        </w:trPr>
        <w:tc>
          <w:tcPr>
            <w:tcW w:w="1914" w:type="dxa"/>
            <w:shd w:val="clear" w:color="auto" w:fill="E7E6E6"/>
          </w:tcPr>
          <w:p w14:paraId="7B0F6D72"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szCs w:val="24"/>
              </w:rPr>
            </w:pPr>
            <w:r w:rsidRPr="00E375F4">
              <w:rPr>
                <w:b/>
                <w:szCs w:val="24"/>
              </w:rPr>
              <w:t>Class Dates</w:t>
            </w:r>
          </w:p>
        </w:tc>
        <w:tc>
          <w:tcPr>
            <w:tcW w:w="1884" w:type="dxa"/>
            <w:shd w:val="clear" w:color="auto" w:fill="E7E6E6"/>
          </w:tcPr>
          <w:p w14:paraId="19E69571"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szCs w:val="24"/>
              </w:rPr>
            </w:pPr>
            <w:r w:rsidRPr="00E375F4">
              <w:rPr>
                <w:b/>
                <w:szCs w:val="24"/>
              </w:rPr>
              <w:t>Topic(s)</w:t>
            </w:r>
          </w:p>
        </w:tc>
        <w:tc>
          <w:tcPr>
            <w:tcW w:w="5850" w:type="dxa"/>
            <w:shd w:val="clear" w:color="auto" w:fill="E7E6E6"/>
          </w:tcPr>
          <w:p w14:paraId="3DFFE099"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szCs w:val="24"/>
              </w:rPr>
            </w:pPr>
            <w:r w:rsidRPr="00E375F4">
              <w:rPr>
                <w:b/>
                <w:szCs w:val="24"/>
              </w:rPr>
              <w:t>To do:</w:t>
            </w:r>
          </w:p>
          <w:p w14:paraId="1C58318A"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szCs w:val="24"/>
              </w:rPr>
            </w:pPr>
          </w:p>
        </w:tc>
      </w:tr>
      <w:tr w:rsidR="00D079E8" w:rsidRPr="00E375F4" w14:paraId="6AAE77E8" w14:textId="77777777" w:rsidTr="00393023">
        <w:trPr>
          <w:trHeight w:val="1970"/>
        </w:trPr>
        <w:tc>
          <w:tcPr>
            <w:tcW w:w="1914" w:type="dxa"/>
            <w:shd w:val="clear" w:color="auto" w:fill="auto"/>
          </w:tcPr>
          <w:p w14:paraId="58DC13E9"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 xml:space="preserve">Week 1 &amp; 2 Combined: </w:t>
            </w:r>
          </w:p>
          <w:p w14:paraId="0DF4AC16"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1/17</w:t>
            </w:r>
          </w:p>
          <w:p w14:paraId="7E7A84AE"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p>
          <w:p w14:paraId="3D410C5C"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p>
        </w:tc>
        <w:tc>
          <w:tcPr>
            <w:tcW w:w="1884" w:type="dxa"/>
            <w:shd w:val="clear" w:color="auto" w:fill="auto"/>
          </w:tcPr>
          <w:p w14:paraId="0383F6B9"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 xml:space="preserve">Syllabus </w:t>
            </w:r>
          </w:p>
          <w:p w14:paraId="789CCDC0"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p>
          <w:p w14:paraId="328E47F2"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Introduction to Statistics</w:t>
            </w:r>
          </w:p>
        </w:tc>
        <w:tc>
          <w:tcPr>
            <w:tcW w:w="5850" w:type="dxa"/>
          </w:tcPr>
          <w:p w14:paraId="176AD8DF" w14:textId="77777777" w:rsidR="00D079E8" w:rsidRPr="00E375F4" w:rsidRDefault="00D079E8">
            <w:pPr>
              <w:widowControl/>
              <w:numPr>
                <w:ilvl w:val="0"/>
                <w:numId w:val="19"/>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Read the syllabus</w:t>
            </w:r>
          </w:p>
          <w:p w14:paraId="790EA133" w14:textId="77777777" w:rsidR="00D079E8" w:rsidRPr="00E375F4" w:rsidRDefault="00D079E8">
            <w:pPr>
              <w:widowControl/>
              <w:numPr>
                <w:ilvl w:val="0"/>
                <w:numId w:val="19"/>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Review course resource materials</w:t>
            </w:r>
          </w:p>
          <w:p w14:paraId="414B1897" w14:textId="77777777" w:rsidR="00D079E8" w:rsidRPr="00E375F4" w:rsidRDefault="00D079E8">
            <w:pPr>
              <w:widowControl/>
              <w:numPr>
                <w:ilvl w:val="0"/>
                <w:numId w:val="19"/>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Secure access to SPSS software</w:t>
            </w:r>
          </w:p>
          <w:p w14:paraId="78FB2474" w14:textId="77777777" w:rsidR="00D079E8" w:rsidRPr="00E375F4" w:rsidRDefault="00D079E8">
            <w:pPr>
              <w:widowControl/>
              <w:numPr>
                <w:ilvl w:val="0"/>
                <w:numId w:val="19"/>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Read Salkind &amp; Frey, Chap 1</w:t>
            </w:r>
          </w:p>
          <w:p w14:paraId="55B280E8" w14:textId="77777777" w:rsidR="00D079E8" w:rsidRPr="00E375F4" w:rsidRDefault="00D079E8">
            <w:pPr>
              <w:widowControl/>
              <w:numPr>
                <w:ilvl w:val="0"/>
                <w:numId w:val="19"/>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Introduction to Statistics Lecture</w:t>
            </w:r>
          </w:p>
          <w:p w14:paraId="3C082D68" w14:textId="77777777" w:rsidR="00D079E8" w:rsidRPr="00E375F4" w:rsidRDefault="00D079E8">
            <w:pPr>
              <w:widowControl/>
              <w:numPr>
                <w:ilvl w:val="0"/>
                <w:numId w:val="19"/>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 xml:space="preserve">SPSS Basics Lecture </w:t>
            </w:r>
          </w:p>
          <w:p w14:paraId="20C2C28E" w14:textId="77777777" w:rsidR="00D079E8" w:rsidRPr="00E375F4" w:rsidRDefault="00D079E8">
            <w:pPr>
              <w:widowControl/>
              <w:numPr>
                <w:ilvl w:val="0"/>
                <w:numId w:val="19"/>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color w:val="03244D"/>
                <w:sz w:val="22"/>
                <w:szCs w:val="22"/>
              </w:rPr>
            </w:pPr>
            <w:r w:rsidRPr="00E375F4">
              <w:rPr>
                <w:b/>
                <w:color w:val="03244D"/>
                <w:sz w:val="22"/>
                <w:szCs w:val="22"/>
              </w:rPr>
              <w:t>Reflect &amp; Discuss # 1 DUE by Mon, 1/23</w:t>
            </w:r>
          </w:p>
        </w:tc>
      </w:tr>
      <w:tr w:rsidR="00D079E8" w:rsidRPr="00E375F4" w14:paraId="42D4F79D" w14:textId="77777777" w:rsidTr="00393023">
        <w:trPr>
          <w:trHeight w:val="1250"/>
        </w:trPr>
        <w:tc>
          <w:tcPr>
            <w:tcW w:w="1914" w:type="dxa"/>
            <w:shd w:val="clear" w:color="auto" w:fill="auto"/>
          </w:tcPr>
          <w:p w14:paraId="423AF392"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 xml:space="preserve">Week 1 &amp; 2 Combined: </w:t>
            </w:r>
          </w:p>
          <w:p w14:paraId="6A9EFE47"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1/17</w:t>
            </w:r>
          </w:p>
        </w:tc>
        <w:tc>
          <w:tcPr>
            <w:tcW w:w="1884" w:type="dxa"/>
            <w:shd w:val="clear" w:color="auto" w:fill="auto"/>
          </w:tcPr>
          <w:p w14:paraId="708DEC9D"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Frequency Distribution</w:t>
            </w:r>
          </w:p>
          <w:p w14:paraId="0FBB48C9"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Central Tendency &amp; Variability</w:t>
            </w:r>
          </w:p>
        </w:tc>
        <w:tc>
          <w:tcPr>
            <w:tcW w:w="5850" w:type="dxa"/>
          </w:tcPr>
          <w:p w14:paraId="1EE40357" w14:textId="77777777" w:rsidR="00D079E8" w:rsidRPr="00E375F4" w:rsidRDefault="00D079E8">
            <w:pPr>
              <w:widowControl/>
              <w:numPr>
                <w:ilvl w:val="0"/>
                <w:numId w:val="20"/>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Read Ross &amp; Shannon, Chaps 1-3</w:t>
            </w:r>
          </w:p>
          <w:p w14:paraId="2C60DC8D" w14:textId="77777777" w:rsidR="00D079E8" w:rsidRPr="00E375F4" w:rsidRDefault="00D079E8">
            <w:pPr>
              <w:widowControl/>
              <w:numPr>
                <w:ilvl w:val="0"/>
                <w:numId w:val="20"/>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Read Salkind &amp; Frey, Chaps 2, 3</w:t>
            </w:r>
          </w:p>
          <w:p w14:paraId="1AF9CCB1" w14:textId="77777777" w:rsidR="00D079E8" w:rsidRPr="00E375F4" w:rsidRDefault="00D079E8">
            <w:pPr>
              <w:widowControl/>
              <w:numPr>
                <w:ilvl w:val="0"/>
                <w:numId w:val="20"/>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Descriptive Statistics Lecture</w:t>
            </w:r>
          </w:p>
          <w:p w14:paraId="7C2E5001" w14:textId="77777777" w:rsidR="00D079E8" w:rsidRPr="00E375F4" w:rsidRDefault="00D079E8">
            <w:pPr>
              <w:widowControl/>
              <w:numPr>
                <w:ilvl w:val="0"/>
                <w:numId w:val="20"/>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 xml:space="preserve">Descriptive Statistics SPSS practice  </w:t>
            </w:r>
          </w:p>
          <w:p w14:paraId="17C02EED" w14:textId="77777777" w:rsidR="00D079E8" w:rsidRPr="00E375F4" w:rsidRDefault="00D079E8">
            <w:pPr>
              <w:widowControl/>
              <w:numPr>
                <w:ilvl w:val="0"/>
                <w:numId w:val="20"/>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
                <w:color w:val="03244D"/>
                <w:sz w:val="22"/>
                <w:szCs w:val="22"/>
              </w:rPr>
              <w:t>Lab # 1 DUE by Mon, 1/23</w:t>
            </w:r>
          </w:p>
        </w:tc>
      </w:tr>
      <w:tr w:rsidR="00D079E8" w:rsidRPr="00E375F4" w14:paraId="13C05938" w14:textId="77777777" w:rsidTr="00393023">
        <w:trPr>
          <w:trHeight w:val="1097"/>
        </w:trPr>
        <w:tc>
          <w:tcPr>
            <w:tcW w:w="1914" w:type="dxa"/>
            <w:shd w:val="clear" w:color="auto" w:fill="auto"/>
          </w:tcPr>
          <w:p w14:paraId="7F2C20BE"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3:</w:t>
            </w:r>
          </w:p>
          <w:p w14:paraId="5AF109A4"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1/24</w:t>
            </w:r>
          </w:p>
          <w:p w14:paraId="6C0BB2B7"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p>
        </w:tc>
        <w:tc>
          <w:tcPr>
            <w:tcW w:w="1884" w:type="dxa"/>
            <w:shd w:val="clear" w:color="auto" w:fill="auto"/>
          </w:tcPr>
          <w:p w14:paraId="17D40407" w14:textId="77777777" w:rsidR="00D079E8" w:rsidRPr="00E375F4" w:rsidRDefault="00D079E8" w:rsidP="00393023">
            <w:pPr>
              <w:rPr>
                <w:sz w:val="22"/>
                <w:szCs w:val="22"/>
              </w:rPr>
            </w:pPr>
            <w:r w:rsidRPr="00E375F4">
              <w:rPr>
                <w:sz w:val="22"/>
                <w:szCs w:val="22"/>
              </w:rPr>
              <w:t xml:space="preserve">Probability </w:t>
            </w:r>
          </w:p>
          <w:p w14:paraId="3BAB4999"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Normal Distribution</w:t>
            </w:r>
          </w:p>
          <w:p w14:paraId="3533503E" w14:textId="77777777" w:rsidR="00D079E8" w:rsidRPr="00E375F4" w:rsidRDefault="00D079E8" w:rsidP="00393023">
            <w:pPr>
              <w:rPr>
                <w:sz w:val="22"/>
                <w:szCs w:val="22"/>
              </w:rPr>
            </w:pPr>
            <w:r w:rsidRPr="00E375F4">
              <w:rPr>
                <w:sz w:val="22"/>
                <w:szCs w:val="22"/>
              </w:rPr>
              <w:t>z-score</w:t>
            </w:r>
          </w:p>
        </w:tc>
        <w:tc>
          <w:tcPr>
            <w:tcW w:w="5850" w:type="dxa"/>
          </w:tcPr>
          <w:p w14:paraId="0C9A3650" w14:textId="77777777" w:rsidR="00D079E8" w:rsidRPr="00E375F4" w:rsidRDefault="00D079E8">
            <w:pPr>
              <w:widowControl/>
              <w:numPr>
                <w:ilvl w:val="0"/>
                <w:numId w:val="2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Read Ross &amp; Shannon Chap 4</w:t>
            </w:r>
          </w:p>
          <w:p w14:paraId="13226219" w14:textId="77777777" w:rsidR="00D079E8" w:rsidRPr="00E375F4" w:rsidRDefault="00D079E8">
            <w:pPr>
              <w:widowControl/>
              <w:numPr>
                <w:ilvl w:val="0"/>
                <w:numId w:val="2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Read Salkind &amp; Frey, Chaps 8, 10</w:t>
            </w:r>
          </w:p>
          <w:p w14:paraId="291A140D" w14:textId="77777777" w:rsidR="00D079E8" w:rsidRPr="00E375F4" w:rsidRDefault="00D079E8">
            <w:pPr>
              <w:widowControl/>
              <w:numPr>
                <w:ilvl w:val="0"/>
                <w:numId w:val="2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Probability &amp; z score Lecture</w:t>
            </w:r>
          </w:p>
          <w:p w14:paraId="68800EB0" w14:textId="77777777" w:rsidR="00D079E8" w:rsidRPr="00E375F4" w:rsidRDefault="00D079E8">
            <w:pPr>
              <w:widowControl/>
              <w:numPr>
                <w:ilvl w:val="0"/>
                <w:numId w:val="21"/>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Probability &amp; z score SPSS practice</w:t>
            </w:r>
          </w:p>
        </w:tc>
      </w:tr>
      <w:tr w:rsidR="00D079E8" w:rsidRPr="00E375F4" w14:paraId="2FCFF5B6" w14:textId="77777777" w:rsidTr="00393023">
        <w:trPr>
          <w:trHeight w:val="1187"/>
        </w:trPr>
        <w:tc>
          <w:tcPr>
            <w:tcW w:w="1914" w:type="dxa"/>
            <w:shd w:val="clear" w:color="auto" w:fill="auto"/>
          </w:tcPr>
          <w:p w14:paraId="552B86AB"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4:</w:t>
            </w:r>
          </w:p>
          <w:p w14:paraId="01DA3959"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1/31</w:t>
            </w:r>
          </w:p>
          <w:p w14:paraId="2BD6BC09"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p>
        </w:tc>
        <w:tc>
          <w:tcPr>
            <w:tcW w:w="1884" w:type="dxa"/>
            <w:shd w:val="clear" w:color="auto" w:fill="auto"/>
          </w:tcPr>
          <w:p w14:paraId="67F881A8"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Hypothesis Testing &amp; z-test</w:t>
            </w:r>
          </w:p>
          <w:p w14:paraId="4392F973"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p>
          <w:p w14:paraId="78788E6F"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p>
        </w:tc>
        <w:tc>
          <w:tcPr>
            <w:tcW w:w="5850" w:type="dxa"/>
          </w:tcPr>
          <w:p w14:paraId="43FD3A7A" w14:textId="77777777" w:rsidR="00D079E8" w:rsidRPr="00E375F4" w:rsidRDefault="00D079E8">
            <w:pPr>
              <w:widowControl/>
              <w:numPr>
                <w:ilvl w:val="0"/>
                <w:numId w:val="22"/>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Read Ross &amp; Shannon Chap 5</w:t>
            </w:r>
          </w:p>
          <w:p w14:paraId="64B9216D" w14:textId="77777777" w:rsidR="00D079E8" w:rsidRPr="00E375F4" w:rsidRDefault="00D079E8">
            <w:pPr>
              <w:widowControl/>
              <w:numPr>
                <w:ilvl w:val="0"/>
                <w:numId w:val="22"/>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Read Salkind &amp; Frey, Chap 7</w:t>
            </w:r>
          </w:p>
          <w:p w14:paraId="2D443AE6" w14:textId="77777777" w:rsidR="00D079E8" w:rsidRPr="00E375F4" w:rsidRDefault="00D079E8">
            <w:pPr>
              <w:widowControl/>
              <w:numPr>
                <w:ilvl w:val="0"/>
                <w:numId w:val="22"/>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Hypothesis Testing Lecture</w:t>
            </w:r>
          </w:p>
          <w:p w14:paraId="2D945D67" w14:textId="77777777" w:rsidR="00D079E8" w:rsidRPr="00E375F4" w:rsidRDefault="00D079E8">
            <w:pPr>
              <w:widowControl/>
              <w:numPr>
                <w:ilvl w:val="0"/>
                <w:numId w:val="22"/>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color w:val="03244D"/>
                <w:sz w:val="22"/>
                <w:szCs w:val="22"/>
              </w:rPr>
            </w:pPr>
            <w:r w:rsidRPr="00E375F4">
              <w:rPr>
                <w:b/>
                <w:color w:val="03244D"/>
                <w:sz w:val="22"/>
                <w:szCs w:val="22"/>
              </w:rPr>
              <w:t>Lab #2 DUE by Mon, 2/6</w:t>
            </w:r>
          </w:p>
        </w:tc>
      </w:tr>
      <w:tr w:rsidR="00D079E8" w:rsidRPr="00E375F4" w14:paraId="7D73CACA" w14:textId="77777777" w:rsidTr="00393023">
        <w:trPr>
          <w:trHeight w:val="1655"/>
        </w:trPr>
        <w:tc>
          <w:tcPr>
            <w:tcW w:w="1914" w:type="dxa"/>
            <w:shd w:val="clear" w:color="auto" w:fill="auto"/>
          </w:tcPr>
          <w:p w14:paraId="581210EC"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5:</w:t>
            </w:r>
          </w:p>
          <w:p w14:paraId="4820045A"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2/7</w:t>
            </w:r>
          </w:p>
        </w:tc>
        <w:tc>
          <w:tcPr>
            <w:tcW w:w="1884" w:type="dxa"/>
            <w:shd w:val="clear" w:color="auto" w:fill="auto"/>
          </w:tcPr>
          <w:p w14:paraId="0F53C9A3"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Review hypothesis testing &amp; z-test</w:t>
            </w:r>
          </w:p>
          <w:p w14:paraId="1C6B3CFF"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One-Sample t-test</w:t>
            </w:r>
          </w:p>
        </w:tc>
        <w:tc>
          <w:tcPr>
            <w:tcW w:w="5850" w:type="dxa"/>
          </w:tcPr>
          <w:p w14:paraId="590FC0C0" w14:textId="77777777" w:rsidR="00D079E8" w:rsidRPr="00E375F4" w:rsidRDefault="00D079E8">
            <w:pPr>
              <w:widowControl/>
              <w:numPr>
                <w:ilvl w:val="0"/>
                <w:numId w:val="34"/>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Review Salkind &amp; Frey, Chap 7</w:t>
            </w:r>
          </w:p>
          <w:p w14:paraId="4C6275D8" w14:textId="77777777" w:rsidR="00D079E8" w:rsidRPr="00E375F4" w:rsidRDefault="00D079E8">
            <w:pPr>
              <w:widowControl/>
              <w:numPr>
                <w:ilvl w:val="0"/>
                <w:numId w:val="34"/>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Review Ross &amp; Shannon, Chap 4</w:t>
            </w:r>
          </w:p>
          <w:p w14:paraId="784FAF1D" w14:textId="77777777" w:rsidR="00D079E8" w:rsidRPr="00E375F4" w:rsidRDefault="00D079E8">
            <w:pPr>
              <w:widowControl/>
              <w:numPr>
                <w:ilvl w:val="0"/>
                <w:numId w:val="34"/>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Hypothesis &amp; z-test review Lecture</w:t>
            </w:r>
          </w:p>
          <w:p w14:paraId="23FDEEF6" w14:textId="77777777" w:rsidR="00D079E8" w:rsidRPr="00E375F4" w:rsidRDefault="00D079E8">
            <w:pPr>
              <w:widowControl/>
              <w:numPr>
                <w:ilvl w:val="0"/>
                <w:numId w:val="34"/>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One-sample t-test Lecture</w:t>
            </w:r>
          </w:p>
          <w:p w14:paraId="5FC51DEB" w14:textId="77777777" w:rsidR="00D079E8" w:rsidRPr="00E375F4" w:rsidRDefault="00D079E8">
            <w:pPr>
              <w:widowControl/>
              <w:numPr>
                <w:ilvl w:val="0"/>
                <w:numId w:val="34"/>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One sample t-test SPSS practice</w:t>
            </w:r>
          </w:p>
          <w:p w14:paraId="2819B64F" w14:textId="77777777" w:rsidR="00D079E8" w:rsidRPr="00E375F4" w:rsidRDefault="00D079E8">
            <w:pPr>
              <w:widowControl/>
              <w:numPr>
                <w:ilvl w:val="0"/>
                <w:numId w:val="34"/>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color w:val="03244D"/>
                <w:sz w:val="22"/>
                <w:szCs w:val="22"/>
              </w:rPr>
            </w:pPr>
            <w:r w:rsidRPr="00E375F4">
              <w:rPr>
                <w:b/>
                <w:color w:val="03244D"/>
                <w:sz w:val="22"/>
                <w:szCs w:val="22"/>
              </w:rPr>
              <w:t>Reflect &amp; Discuss #2 DUE by Mon, 2/13</w:t>
            </w:r>
          </w:p>
        </w:tc>
      </w:tr>
      <w:tr w:rsidR="00D079E8" w:rsidRPr="00E375F4" w14:paraId="1672EAB2" w14:textId="77777777" w:rsidTr="00393023">
        <w:trPr>
          <w:trHeight w:val="377"/>
        </w:trPr>
        <w:tc>
          <w:tcPr>
            <w:tcW w:w="9648" w:type="dxa"/>
            <w:gridSpan w:val="3"/>
            <w:shd w:val="clear" w:color="auto" w:fill="auto"/>
          </w:tcPr>
          <w:p w14:paraId="5E379C45"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
                <w:sz w:val="22"/>
                <w:szCs w:val="22"/>
              </w:rPr>
              <w:t xml:space="preserve">2/14 - No Class – Dr. Langham Out of Office </w:t>
            </w:r>
          </w:p>
        </w:tc>
      </w:tr>
      <w:tr w:rsidR="00D079E8" w:rsidRPr="00E375F4" w14:paraId="5F3BEB55" w14:textId="77777777" w:rsidTr="00393023">
        <w:trPr>
          <w:trHeight w:val="1547"/>
        </w:trPr>
        <w:tc>
          <w:tcPr>
            <w:tcW w:w="1914" w:type="dxa"/>
            <w:shd w:val="clear" w:color="auto" w:fill="auto"/>
          </w:tcPr>
          <w:p w14:paraId="51A26A28"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6 &amp; 7 Combined:</w:t>
            </w:r>
          </w:p>
          <w:p w14:paraId="5ECF62E9"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2/21</w:t>
            </w:r>
          </w:p>
        </w:tc>
        <w:tc>
          <w:tcPr>
            <w:tcW w:w="1884" w:type="dxa"/>
            <w:shd w:val="clear" w:color="auto" w:fill="auto"/>
          </w:tcPr>
          <w:p w14:paraId="55127170"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 w:val="22"/>
                <w:szCs w:val="22"/>
              </w:rPr>
            </w:pPr>
            <w:r w:rsidRPr="00E375F4">
              <w:rPr>
                <w:sz w:val="22"/>
                <w:szCs w:val="22"/>
              </w:rPr>
              <w:t>Two-sample t-test</w:t>
            </w:r>
          </w:p>
          <w:p w14:paraId="3F96CC00"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Related samples t-test</w:t>
            </w:r>
          </w:p>
          <w:p w14:paraId="171CEE93"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sz w:val="22"/>
                <w:szCs w:val="22"/>
              </w:rPr>
              <w:t>Confidence Intervals</w:t>
            </w:r>
          </w:p>
        </w:tc>
        <w:tc>
          <w:tcPr>
            <w:tcW w:w="5850" w:type="dxa"/>
          </w:tcPr>
          <w:p w14:paraId="4BF93752" w14:textId="77777777" w:rsidR="00D079E8" w:rsidRPr="00E375F4" w:rsidRDefault="00D079E8">
            <w:pPr>
              <w:widowControl/>
              <w:numPr>
                <w:ilvl w:val="0"/>
                <w:numId w:val="33"/>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Read Ross &amp; Shannon, Chaps 5</w:t>
            </w:r>
          </w:p>
          <w:p w14:paraId="32CC2E4A" w14:textId="77777777" w:rsidR="00D079E8" w:rsidRPr="00E375F4" w:rsidRDefault="00D079E8">
            <w:pPr>
              <w:widowControl/>
              <w:numPr>
                <w:ilvl w:val="0"/>
                <w:numId w:val="33"/>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 xml:space="preserve">Read Salkind &amp; Frey, Chaps 11 </w:t>
            </w:r>
          </w:p>
          <w:p w14:paraId="5E189D21" w14:textId="77777777" w:rsidR="00D079E8" w:rsidRPr="00E375F4" w:rsidRDefault="00D079E8">
            <w:pPr>
              <w:widowControl/>
              <w:numPr>
                <w:ilvl w:val="0"/>
                <w:numId w:val="33"/>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Two-sample t-test Lecture</w:t>
            </w:r>
          </w:p>
          <w:p w14:paraId="7150E96E" w14:textId="77777777" w:rsidR="00D079E8" w:rsidRPr="00E375F4" w:rsidRDefault="00D079E8">
            <w:pPr>
              <w:widowControl/>
              <w:numPr>
                <w:ilvl w:val="0"/>
                <w:numId w:val="33"/>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Two-sample t-test SPPS practice</w:t>
            </w:r>
          </w:p>
          <w:p w14:paraId="4818171F" w14:textId="77777777" w:rsidR="00D079E8" w:rsidRPr="00E375F4" w:rsidRDefault="00D079E8">
            <w:pPr>
              <w:widowControl/>
              <w:numPr>
                <w:ilvl w:val="0"/>
                <w:numId w:val="33"/>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color w:val="03244D"/>
                <w:sz w:val="22"/>
                <w:szCs w:val="22"/>
              </w:rPr>
            </w:pPr>
            <w:r w:rsidRPr="00E375F4">
              <w:rPr>
                <w:b/>
                <w:color w:val="03244D"/>
                <w:sz w:val="22"/>
                <w:szCs w:val="22"/>
              </w:rPr>
              <w:t>Lab #3 DUE by Mon, 2/20</w:t>
            </w:r>
          </w:p>
        </w:tc>
      </w:tr>
      <w:tr w:rsidR="00D079E8" w:rsidRPr="00E375F4" w14:paraId="09C864EB" w14:textId="77777777" w:rsidTr="00393023">
        <w:trPr>
          <w:trHeight w:val="1493"/>
        </w:trPr>
        <w:tc>
          <w:tcPr>
            <w:tcW w:w="1914" w:type="dxa"/>
            <w:shd w:val="clear" w:color="auto" w:fill="auto"/>
          </w:tcPr>
          <w:p w14:paraId="18C00B60"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6 &amp; 7 Combined:</w:t>
            </w:r>
          </w:p>
          <w:p w14:paraId="1A812025"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2/21</w:t>
            </w:r>
          </w:p>
        </w:tc>
        <w:tc>
          <w:tcPr>
            <w:tcW w:w="1884" w:type="dxa"/>
            <w:shd w:val="clear" w:color="auto" w:fill="auto"/>
          </w:tcPr>
          <w:p w14:paraId="66BADCBE"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 w:val="22"/>
                <w:szCs w:val="22"/>
              </w:rPr>
            </w:pPr>
            <w:r w:rsidRPr="00E375F4">
              <w:rPr>
                <w:sz w:val="22"/>
                <w:szCs w:val="22"/>
              </w:rPr>
              <w:t>Two-sample t-test cont.</w:t>
            </w:r>
          </w:p>
          <w:p w14:paraId="29B352CC"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Related samples t-test</w:t>
            </w:r>
          </w:p>
          <w:p w14:paraId="5F7C138E"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both"/>
              <w:rPr>
                <w:b/>
                <w:sz w:val="22"/>
                <w:szCs w:val="22"/>
              </w:rPr>
            </w:pPr>
          </w:p>
        </w:tc>
        <w:tc>
          <w:tcPr>
            <w:tcW w:w="5850" w:type="dxa"/>
          </w:tcPr>
          <w:p w14:paraId="36071850" w14:textId="77777777" w:rsidR="00D079E8" w:rsidRPr="00E375F4" w:rsidRDefault="00D079E8">
            <w:pPr>
              <w:widowControl/>
              <w:numPr>
                <w:ilvl w:val="0"/>
                <w:numId w:val="32"/>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Review Ross &amp; Shannon, Chaps 5</w:t>
            </w:r>
          </w:p>
          <w:p w14:paraId="493C73DA" w14:textId="77777777" w:rsidR="00D079E8" w:rsidRPr="00E375F4" w:rsidRDefault="00D079E8">
            <w:pPr>
              <w:widowControl/>
              <w:numPr>
                <w:ilvl w:val="0"/>
                <w:numId w:val="32"/>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 xml:space="preserve">Read Salkind &amp; Frey, Chap 12 </w:t>
            </w:r>
          </w:p>
          <w:p w14:paraId="2F355447" w14:textId="77777777" w:rsidR="00D079E8" w:rsidRPr="00E375F4" w:rsidRDefault="00D079E8">
            <w:pPr>
              <w:widowControl/>
              <w:numPr>
                <w:ilvl w:val="0"/>
                <w:numId w:val="32"/>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Related samples t-test Lecture</w:t>
            </w:r>
          </w:p>
          <w:p w14:paraId="2BEEF8B8" w14:textId="77777777" w:rsidR="00D079E8" w:rsidRPr="00E375F4" w:rsidRDefault="00D079E8">
            <w:pPr>
              <w:widowControl/>
              <w:numPr>
                <w:ilvl w:val="0"/>
                <w:numId w:val="32"/>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Related samples t-test SPSS practice</w:t>
            </w:r>
          </w:p>
        </w:tc>
      </w:tr>
      <w:tr w:rsidR="00D079E8" w:rsidRPr="00E375F4" w14:paraId="4898B50C" w14:textId="77777777" w:rsidTr="00393023">
        <w:trPr>
          <w:trHeight w:val="330"/>
        </w:trPr>
        <w:tc>
          <w:tcPr>
            <w:tcW w:w="9648" w:type="dxa"/>
            <w:gridSpan w:val="3"/>
            <w:shd w:val="clear" w:color="auto" w:fill="E2EFD9"/>
          </w:tcPr>
          <w:p w14:paraId="67D43614"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Cs/>
                <w:szCs w:val="24"/>
              </w:rPr>
            </w:pPr>
            <w:r w:rsidRPr="00E375F4">
              <w:rPr>
                <w:b/>
                <w:szCs w:val="24"/>
              </w:rPr>
              <w:t>Week 8: 2/28-3/5</w:t>
            </w:r>
          </w:p>
          <w:p w14:paraId="532B8BA2"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szCs w:val="24"/>
              </w:rPr>
            </w:pPr>
            <w:r w:rsidRPr="00E375F4">
              <w:rPr>
                <w:b/>
                <w:szCs w:val="24"/>
              </w:rPr>
              <w:t>Mid-term Exam DUE by Sunday, 3/5 by 11:59 PM CST</w:t>
            </w:r>
          </w:p>
        </w:tc>
      </w:tr>
      <w:tr w:rsidR="00D079E8" w:rsidRPr="00E375F4" w14:paraId="14C2EBD9" w14:textId="77777777" w:rsidTr="00FE56AB">
        <w:trPr>
          <w:trHeight w:val="314"/>
        </w:trPr>
        <w:tc>
          <w:tcPr>
            <w:tcW w:w="9648" w:type="dxa"/>
            <w:gridSpan w:val="3"/>
            <w:tcBorders>
              <w:bottom w:val="single" w:sz="4" w:space="0" w:color="auto"/>
            </w:tcBorders>
            <w:shd w:val="clear" w:color="auto" w:fill="FFE599"/>
          </w:tcPr>
          <w:p w14:paraId="2566561E"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Cs/>
                <w:szCs w:val="24"/>
              </w:rPr>
            </w:pPr>
            <w:r w:rsidRPr="00E375F4">
              <w:rPr>
                <w:b/>
                <w:szCs w:val="24"/>
              </w:rPr>
              <w:t>Week 9: 3/6-3/10</w:t>
            </w:r>
          </w:p>
          <w:p w14:paraId="62027EAF"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szCs w:val="24"/>
              </w:rPr>
            </w:pPr>
            <w:r w:rsidRPr="00E375F4">
              <w:rPr>
                <w:b/>
                <w:szCs w:val="24"/>
              </w:rPr>
              <w:t>SPRING BREAK</w:t>
            </w:r>
          </w:p>
        </w:tc>
      </w:tr>
      <w:tr w:rsidR="00DD0AFD" w:rsidRPr="00E375F4" w14:paraId="1775E012" w14:textId="77777777">
        <w:trPr>
          <w:trHeight w:val="314"/>
        </w:trPr>
        <w:tc>
          <w:tcPr>
            <w:tcW w:w="1914" w:type="dxa"/>
            <w:tcBorders>
              <w:top w:val="single" w:sz="4" w:space="0" w:color="auto"/>
              <w:bottom w:val="single" w:sz="4" w:space="0" w:color="auto"/>
            </w:tcBorders>
            <w:shd w:val="clear" w:color="auto" w:fill="E7E6E6"/>
          </w:tcPr>
          <w:p w14:paraId="2DF76444" w14:textId="62FD73CD" w:rsidR="00DD0AFD" w:rsidRPr="00E375F4" w:rsidRDefault="00DD0AFD" w:rsidP="00082FCA">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sz w:val="22"/>
                <w:szCs w:val="22"/>
              </w:rPr>
            </w:pPr>
            <w:r w:rsidRPr="00E375F4">
              <w:rPr>
                <w:b/>
                <w:szCs w:val="24"/>
              </w:rPr>
              <w:lastRenderedPageBreak/>
              <w:t>Class Dates</w:t>
            </w:r>
          </w:p>
        </w:tc>
        <w:tc>
          <w:tcPr>
            <w:tcW w:w="1884" w:type="dxa"/>
            <w:tcBorders>
              <w:top w:val="single" w:sz="4" w:space="0" w:color="auto"/>
              <w:bottom w:val="single" w:sz="4" w:space="0" w:color="auto"/>
            </w:tcBorders>
            <w:shd w:val="clear" w:color="auto" w:fill="E7E6E6"/>
          </w:tcPr>
          <w:p w14:paraId="06CE52DB" w14:textId="30507962" w:rsidR="00DD0AFD" w:rsidRPr="00E375F4" w:rsidRDefault="00DD0AFD" w:rsidP="00082FCA">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Cs/>
                <w:sz w:val="22"/>
                <w:szCs w:val="22"/>
              </w:rPr>
            </w:pPr>
            <w:r w:rsidRPr="00E375F4">
              <w:rPr>
                <w:b/>
                <w:szCs w:val="24"/>
              </w:rPr>
              <w:t>Topic(s)</w:t>
            </w:r>
          </w:p>
        </w:tc>
        <w:tc>
          <w:tcPr>
            <w:tcW w:w="5850" w:type="dxa"/>
            <w:tcBorders>
              <w:top w:val="single" w:sz="4" w:space="0" w:color="auto"/>
              <w:bottom w:val="single" w:sz="4" w:space="0" w:color="auto"/>
            </w:tcBorders>
            <w:shd w:val="clear" w:color="auto" w:fill="E7E6E6"/>
          </w:tcPr>
          <w:p w14:paraId="1A4D6C63" w14:textId="77777777" w:rsidR="00DD0AFD" w:rsidRPr="00E375F4" w:rsidRDefault="00DD0AFD" w:rsidP="00082FCA">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szCs w:val="24"/>
              </w:rPr>
            </w:pPr>
            <w:r w:rsidRPr="00E375F4">
              <w:rPr>
                <w:b/>
                <w:szCs w:val="24"/>
              </w:rPr>
              <w:t>To do:</w:t>
            </w:r>
          </w:p>
          <w:p w14:paraId="344D6058" w14:textId="77777777" w:rsidR="00DD0AFD" w:rsidRPr="00E375F4" w:rsidRDefault="00DD0AFD" w:rsidP="00082FCA">
            <w:pPr>
              <w:ind w:left="720"/>
              <w:jc w:val="center"/>
              <w:rPr>
                <w:bCs/>
                <w:sz w:val="22"/>
                <w:szCs w:val="22"/>
              </w:rPr>
            </w:pPr>
          </w:p>
        </w:tc>
      </w:tr>
      <w:tr w:rsidR="00D079E8" w:rsidRPr="00E375F4" w14:paraId="6087ACC4" w14:textId="77777777" w:rsidTr="00FE56AB">
        <w:trPr>
          <w:trHeight w:val="314"/>
        </w:trPr>
        <w:tc>
          <w:tcPr>
            <w:tcW w:w="1914" w:type="dxa"/>
            <w:tcBorders>
              <w:top w:val="single" w:sz="4" w:space="0" w:color="auto"/>
            </w:tcBorders>
            <w:shd w:val="clear" w:color="auto" w:fill="auto"/>
          </w:tcPr>
          <w:p w14:paraId="14DEA95E"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10:</w:t>
            </w:r>
          </w:p>
          <w:p w14:paraId="3D144434"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Cs/>
                <w:sz w:val="22"/>
                <w:szCs w:val="22"/>
              </w:rPr>
              <w:t>3/14</w:t>
            </w:r>
          </w:p>
        </w:tc>
        <w:tc>
          <w:tcPr>
            <w:tcW w:w="1884" w:type="dxa"/>
            <w:tcBorders>
              <w:top w:val="single" w:sz="4" w:space="0" w:color="auto"/>
            </w:tcBorders>
            <w:shd w:val="clear" w:color="auto" w:fill="auto"/>
          </w:tcPr>
          <w:p w14:paraId="4D895C8D"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both"/>
              <w:rPr>
                <w:bCs/>
                <w:sz w:val="22"/>
                <w:szCs w:val="22"/>
              </w:rPr>
            </w:pPr>
            <w:r w:rsidRPr="00E375F4">
              <w:rPr>
                <w:bCs/>
                <w:sz w:val="22"/>
                <w:szCs w:val="22"/>
              </w:rPr>
              <w:t>One-way ANOVA</w:t>
            </w:r>
          </w:p>
          <w:p w14:paraId="29B06903"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 w:val="22"/>
                <w:szCs w:val="22"/>
              </w:rPr>
            </w:pPr>
            <w:r w:rsidRPr="00E375F4">
              <w:rPr>
                <w:bCs/>
                <w:sz w:val="22"/>
                <w:szCs w:val="22"/>
              </w:rPr>
              <w:t>with two levels</w:t>
            </w:r>
          </w:p>
        </w:tc>
        <w:tc>
          <w:tcPr>
            <w:tcW w:w="5850" w:type="dxa"/>
            <w:tcBorders>
              <w:top w:val="single" w:sz="4" w:space="0" w:color="auto"/>
            </w:tcBorders>
          </w:tcPr>
          <w:p w14:paraId="6FB95F1F" w14:textId="77777777" w:rsidR="00D079E8" w:rsidRPr="00E375F4" w:rsidRDefault="00D079E8">
            <w:pPr>
              <w:numPr>
                <w:ilvl w:val="0"/>
                <w:numId w:val="31"/>
              </w:numPr>
              <w:jc w:val="both"/>
              <w:rPr>
                <w:bCs/>
                <w:sz w:val="22"/>
                <w:szCs w:val="22"/>
              </w:rPr>
            </w:pPr>
            <w:r w:rsidRPr="00E375F4">
              <w:rPr>
                <w:bCs/>
                <w:sz w:val="22"/>
                <w:szCs w:val="22"/>
              </w:rPr>
              <w:t>Read Ross &amp; Shannon, Chap 6</w:t>
            </w:r>
          </w:p>
          <w:p w14:paraId="35830998" w14:textId="77777777" w:rsidR="00D079E8" w:rsidRPr="00E375F4" w:rsidRDefault="00D079E8">
            <w:pPr>
              <w:numPr>
                <w:ilvl w:val="0"/>
                <w:numId w:val="31"/>
              </w:numPr>
              <w:jc w:val="both"/>
              <w:rPr>
                <w:bCs/>
                <w:sz w:val="22"/>
                <w:szCs w:val="22"/>
              </w:rPr>
            </w:pPr>
            <w:r w:rsidRPr="00E375F4">
              <w:rPr>
                <w:bCs/>
                <w:sz w:val="22"/>
                <w:szCs w:val="22"/>
              </w:rPr>
              <w:t>Read Salkind &amp; Frey, Chap 13</w:t>
            </w:r>
          </w:p>
          <w:p w14:paraId="7F13E442" w14:textId="77777777" w:rsidR="00D079E8" w:rsidRPr="00E375F4" w:rsidRDefault="00D079E8">
            <w:pPr>
              <w:numPr>
                <w:ilvl w:val="0"/>
                <w:numId w:val="31"/>
              </w:numPr>
              <w:jc w:val="both"/>
              <w:rPr>
                <w:bCs/>
                <w:sz w:val="22"/>
                <w:szCs w:val="22"/>
              </w:rPr>
            </w:pPr>
            <w:r w:rsidRPr="00E375F4">
              <w:rPr>
                <w:bCs/>
                <w:sz w:val="22"/>
                <w:szCs w:val="22"/>
              </w:rPr>
              <w:t>One-way ANOVA pt.1 Lecture</w:t>
            </w:r>
          </w:p>
          <w:p w14:paraId="3928A23A" w14:textId="77777777" w:rsidR="00D079E8" w:rsidRPr="00E375F4" w:rsidRDefault="00D079E8">
            <w:pPr>
              <w:numPr>
                <w:ilvl w:val="0"/>
                <w:numId w:val="31"/>
              </w:numPr>
              <w:jc w:val="both"/>
              <w:rPr>
                <w:bCs/>
                <w:sz w:val="22"/>
                <w:szCs w:val="22"/>
              </w:rPr>
            </w:pPr>
            <w:r w:rsidRPr="00E375F4">
              <w:rPr>
                <w:bCs/>
                <w:sz w:val="22"/>
                <w:szCs w:val="22"/>
              </w:rPr>
              <w:t>One-way ANOVA pt. 1 in SPSS practice</w:t>
            </w:r>
          </w:p>
          <w:p w14:paraId="66E4546C" w14:textId="77777777" w:rsidR="00D079E8" w:rsidRPr="00E375F4" w:rsidRDefault="00D079E8">
            <w:pPr>
              <w:numPr>
                <w:ilvl w:val="0"/>
                <w:numId w:val="31"/>
              </w:numPr>
              <w:jc w:val="both"/>
              <w:rPr>
                <w:bCs/>
                <w:color w:val="03244D"/>
                <w:sz w:val="22"/>
                <w:szCs w:val="22"/>
              </w:rPr>
            </w:pPr>
            <w:r w:rsidRPr="00E375F4">
              <w:rPr>
                <w:b/>
                <w:color w:val="03244D"/>
                <w:sz w:val="22"/>
                <w:szCs w:val="22"/>
              </w:rPr>
              <w:t>Reflect &amp; Discuss # 3 Due by Mon, 3/20</w:t>
            </w:r>
          </w:p>
        </w:tc>
      </w:tr>
      <w:tr w:rsidR="00D079E8" w:rsidRPr="00E375F4" w14:paraId="3D45423A" w14:textId="77777777" w:rsidTr="00393023">
        <w:trPr>
          <w:trHeight w:val="314"/>
        </w:trPr>
        <w:tc>
          <w:tcPr>
            <w:tcW w:w="1914" w:type="dxa"/>
            <w:tcBorders>
              <w:top w:val="nil"/>
            </w:tcBorders>
            <w:shd w:val="clear" w:color="auto" w:fill="auto"/>
          </w:tcPr>
          <w:p w14:paraId="4FFBCCDE"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11:</w:t>
            </w:r>
          </w:p>
          <w:p w14:paraId="09EF4F8C"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Cs/>
                <w:sz w:val="22"/>
                <w:szCs w:val="22"/>
              </w:rPr>
              <w:t>3/21</w:t>
            </w:r>
          </w:p>
        </w:tc>
        <w:tc>
          <w:tcPr>
            <w:tcW w:w="1884" w:type="dxa"/>
            <w:tcBorders>
              <w:top w:val="nil"/>
            </w:tcBorders>
            <w:shd w:val="clear" w:color="auto" w:fill="auto"/>
          </w:tcPr>
          <w:p w14:paraId="3CCB5ABE"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both"/>
              <w:rPr>
                <w:sz w:val="22"/>
                <w:szCs w:val="22"/>
              </w:rPr>
            </w:pPr>
            <w:r w:rsidRPr="00E375F4">
              <w:rPr>
                <w:sz w:val="22"/>
                <w:szCs w:val="22"/>
              </w:rPr>
              <w:t xml:space="preserve">One-way ANOVA </w:t>
            </w:r>
          </w:p>
          <w:p w14:paraId="6064FD4B"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 w:val="22"/>
                <w:szCs w:val="22"/>
              </w:rPr>
            </w:pPr>
            <w:r w:rsidRPr="00E375F4">
              <w:rPr>
                <w:sz w:val="22"/>
                <w:szCs w:val="22"/>
              </w:rPr>
              <w:t>with three levels</w:t>
            </w:r>
          </w:p>
        </w:tc>
        <w:tc>
          <w:tcPr>
            <w:tcW w:w="5850" w:type="dxa"/>
            <w:tcBorders>
              <w:top w:val="nil"/>
            </w:tcBorders>
          </w:tcPr>
          <w:p w14:paraId="1D561105" w14:textId="77777777" w:rsidR="00D079E8" w:rsidRPr="00E375F4" w:rsidRDefault="00D079E8">
            <w:pPr>
              <w:numPr>
                <w:ilvl w:val="0"/>
                <w:numId w:val="30"/>
              </w:numPr>
              <w:jc w:val="both"/>
              <w:rPr>
                <w:bCs/>
                <w:sz w:val="22"/>
                <w:szCs w:val="22"/>
              </w:rPr>
            </w:pPr>
            <w:r w:rsidRPr="00E375F4">
              <w:rPr>
                <w:bCs/>
                <w:sz w:val="22"/>
                <w:szCs w:val="22"/>
              </w:rPr>
              <w:t xml:space="preserve">Review Ross &amp; Shannon, Chap 6 </w:t>
            </w:r>
          </w:p>
          <w:p w14:paraId="09D7C071" w14:textId="77777777" w:rsidR="00D079E8" w:rsidRPr="00E375F4" w:rsidRDefault="00D079E8">
            <w:pPr>
              <w:numPr>
                <w:ilvl w:val="0"/>
                <w:numId w:val="30"/>
              </w:numPr>
              <w:jc w:val="both"/>
              <w:rPr>
                <w:bCs/>
                <w:sz w:val="22"/>
                <w:szCs w:val="22"/>
              </w:rPr>
            </w:pPr>
            <w:r w:rsidRPr="00E375F4">
              <w:rPr>
                <w:bCs/>
                <w:sz w:val="22"/>
                <w:szCs w:val="22"/>
              </w:rPr>
              <w:t>Review Salkind &amp; Frey, Chap 13</w:t>
            </w:r>
          </w:p>
          <w:p w14:paraId="34FE5770" w14:textId="77777777" w:rsidR="00D079E8" w:rsidRPr="00E375F4" w:rsidRDefault="00D079E8">
            <w:pPr>
              <w:numPr>
                <w:ilvl w:val="0"/>
                <w:numId w:val="30"/>
              </w:numPr>
              <w:jc w:val="both"/>
              <w:rPr>
                <w:bCs/>
                <w:sz w:val="22"/>
                <w:szCs w:val="22"/>
              </w:rPr>
            </w:pPr>
            <w:r w:rsidRPr="00E375F4">
              <w:rPr>
                <w:bCs/>
                <w:sz w:val="22"/>
                <w:szCs w:val="22"/>
              </w:rPr>
              <w:t>One-way ANOVA pt. 2 Lecture</w:t>
            </w:r>
          </w:p>
          <w:p w14:paraId="1C6D39DC" w14:textId="77777777" w:rsidR="00D079E8" w:rsidRPr="00E375F4" w:rsidRDefault="00D079E8">
            <w:pPr>
              <w:numPr>
                <w:ilvl w:val="0"/>
                <w:numId w:val="30"/>
              </w:numPr>
              <w:jc w:val="both"/>
              <w:rPr>
                <w:bCs/>
                <w:sz w:val="22"/>
                <w:szCs w:val="22"/>
              </w:rPr>
            </w:pPr>
            <w:r w:rsidRPr="00E375F4">
              <w:rPr>
                <w:bCs/>
                <w:sz w:val="22"/>
                <w:szCs w:val="22"/>
              </w:rPr>
              <w:t>One-way ANOVA pt. 2 in SPSS practice</w:t>
            </w:r>
          </w:p>
          <w:p w14:paraId="25515C0E" w14:textId="77777777" w:rsidR="00D079E8" w:rsidRPr="00E375F4" w:rsidRDefault="00D079E8">
            <w:pPr>
              <w:numPr>
                <w:ilvl w:val="0"/>
                <w:numId w:val="30"/>
              </w:numPr>
              <w:jc w:val="both"/>
              <w:rPr>
                <w:bCs/>
                <w:color w:val="03244D"/>
                <w:sz w:val="22"/>
                <w:szCs w:val="22"/>
              </w:rPr>
            </w:pPr>
            <w:r w:rsidRPr="00E375F4">
              <w:rPr>
                <w:b/>
                <w:color w:val="03244D"/>
                <w:sz w:val="22"/>
                <w:szCs w:val="22"/>
              </w:rPr>
              <w:t>Lab # 4 Due by Mon, 3/27</w:t>
            </w:r>
          </w:p>
        </w:tc>
      </w:tr>
      <w:tr w:rsidR="00D079E8" w:rsidRPr="00E375F4" w14:paraId="2E727C51" w14:textId="77777777" w:rsidTr="00393023">
        <w:trPr>
          <w:trHeight w:val="314"/>
        </w:trPr>
        <w:tc>
          <w:tcPr>
            <w:tcW w:w="1914" w:type="dxa"/>
            <w:tcBorders>
              <w:top w:val="nil"/>
            </w:tcBorders>
            <w:shd w:val="clear" w:color="auto" w:fill="auto"/>
          </w:tcPr>
          <w:p w14:paraId="250A8D4E"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12 &amp; 13 Combined:</w:t>
            </w:r>
          </w:p>
          <w:p w14:paraId="20DBA1D6"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3/28</w:t>
            </w:r>
          </w:p>
        </w:tc>
        <w:tc>
          <w:tcPr>
            <w:tcW w:w="1884" w:type="dxa"/>
            <w:tcBorders>
              <w:top w:val="nil"/>
            </w:tcBorders>
            <w:shd w:val="clear" w:color="auto" w:fill="auto"/>
          </w:tcPr>
          <w:p w14:paraId="24DC4092"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 w:val="22"/>
                <w:szCs w:val="22"/>
              </w:rPr>
            </w:pPr>
            <w:r w:rsidRPr="00E375F4">
              <w:rPr>
                <w:sz w:val="22"/>
                <w:szCs w:val="22"/>
              </w:rPr>
              <w:t>Review one-way ANOVA</w:t>
            </w:r>
          </w:p>
          <w:p w14:paraId="30A5F2DD"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sz w:val="22"/>
                <w:szCs w:val="22"/>
              </w:rPr>
              <w:t xml:space="preserve">Introduce Factorial ANOVA </w:t>
            </w:r>
          </w:p>
        </w:tc>
        <w:tc>
          <w:tcPr>
            <w:tcW w:w="5850" w:type="dxa"/>
            <w:tcBorders>
              <w:top w:val="nil"/>
            </w:tcBorders>
          </w:tcPr>
          <w:p w14:paraId="6962C93F" w14:textId="77777777" w:rsidR="00D079E8" w:rsidRPr="00E375F4" w:rsidRDefault="00D079E8">
            <w:pPr>
              <w:numPr>
                <w:ilvl w:val="0"/>
                <w:numId w:val="23"/>
              </w:numPr>
              <w:rPr>
                <w:bCs/>
                <w:sz w:val="22"/>
                <w:szCs w:val="22"/>
              </w:rPr>
            </w:pPr>
            <w:r w:rsidRPr="00E375F4">
              <w:rPr>
                <w:bCs/>
                <w:sz w:val="22"/>
                <w:szCs w:val="22"/>
              </w:rPr>
              <w:t xml:space="preserve">Read Ross and Shannon, Chap 7 </w:t>
            </w:r>
          </w:p>
          <w:p w14:paraId="0DCF623D" w14:textId="77777777" w:rsidR="00D079E8" w:rsidRPr="00E375F4" w:rsidRDefault="00D079E8">
            <w:pPr>
              <w:numPr>
                <w:ilvl w:val="0"/>
                <w:numId w:val="23"/>
              </w:numPr>
              <w:rPr>
                <w:bCs/>
                <w:sz w:val="22"/>
                <w:szCs w:val="22"/>
              </w:rPr>
            </w:pPr>
            <w:r w:rsidRPr="00E375F4">
              <w:rPr>
                <w:bCs/>
                <w:sz w:val="22"/>
                <w:szCs w:val="22"/>
              </w:rPr>
              <w:t>Read Salkind &amp; Frey, Chap 14</w:t>
            </w:r>
          </w:p>
          <w:p w14:paraId="67F8644C" w14:textId="77777777" w:rsidR="00D079E8" w:rsidRPr="00E375F4" w:rsidRDefault="00D079E8">
            <w:pPr>
              <w:numPr>
                <w:ilvl w:val="0"/>
                <w:numId w:val="23"/>
              </w:numPr>
              <w:rPr>
                <w:bCs/>
                <w:sz w:val="22"/>
                <w:szCs w:val="22"/>
              </w:rPr>
            </w:pPr>
            <w:r w:rsidRPr="00E375F4">
              <w:rPr>
                <w:bCs/>
                <w:sz w:val="22"/>
                <w:szCs w:val="22"/>
              </w:rPr>
              <w:t>Factorial ANOVA pt. 1 lecture</w:t>
            </w:r>
          </w:p>
          <w:p w14:paraId="3F2CA2E8" w14:textId="77777777" w:rsidR="00D079E8" w:rsidRPr="00E375F4" w:rsidRDefault="00D079E8">
            <w:pPr>
              <w:numPr>
                <w:ilvl w:val="0"/>
                <w:numId w:val="23"/>
              </w:numPr>
              <w:rPr>
                <w:bCs/>
                <w:sz w:val="22"/>
                <w:szCs w:val="22"/>
              </w:rPr>
            </w:pPr>
            <w:r w:rsidRPr="00E375F4">
              <w:rPr>
                <w:bCs/>
                <w:sz w:val="22"/>
                <w:szCs w:val="22"/>
              </w:rPr>
              <w:t>Factorial ANOVA pt1. SPSS practice</w:t>
            </w:r>
          </w:p>
        </w:tc>
      </w:tr>
      <w:tr w:rsidR="00D079E8" w:rsidRPr="00E375F4" w14:paraId="29EBEA18" w14:textId="77777777" w:rsidTr="00393023">
        <w:trPr>
          <w:trHeight w:val="314"/>
        </w:trPr>
        <w:tc>
          <w:tcPr>
            <w:tcW w:w="9648" w:type="dxa"/>
            <w:gridSpan w:val="3"/>
            <w:shd w:val="clear" w:color="auto" w:fill="auto"/>
          </w:tcPr>
          <w:p w14:paraId="791807B0" w14:textId="77777777" w:rsidR="00D079E8" w:rsidRPr="00E375F4" w:rsidRDefault="00D079E8" w:rsidP="00393023">
            <w:pPr>
              <w:rPr>
                <w:bCs/>
                <w:sz w:val="22"/>
                <w:szCs w:val="22"/>
              </w:rPr>
            </w:pPr>
            <w:r w:rsidRPr="00E375F4">
              <w:rPr>
                <w:b/>
                <w:sz w:val="22"/>
                <w:szCs w:val="22"/>
              </w:rPr>
              <w:t>4/4 – No Class – Dr. Langham Out of Office</w:t>
            </w:r>
          </w:p>
        </w:tc>
      </w:tr>
      <w:tr w:rsidR="00D079E8" w:rsidRPr="00E375F4" w14:paraId="55D13C65" w14:textId="77777777" w:rsidTr="00393023">
        <w:trPr>
          <w:trHeight w:val="314"/>
        </w:trPr>
        <w:tc>
          <w:tcPr>
            <w:tcW w:w="1914" w:type="dxa"/>
            <w:shd w:val="clear" w:color="auto" w:fill="auto"/>
          </w:tcPr>
          <w:p w14:paraId="5A8057A2"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12 &amp; 13 Combined:</w:t>
            </w:r>
          </w:p>
          <w:p w14:paraId="08AED58B"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3/28</w:t>
            </w:r>
          </w:p>
        </w:tc>
        <w:tc>
          <w:tcPr>
            <w:tcW w:w="1884" w:type="dxa"/>
            <w:shd w:val="clear" w:color="auto" w:fill="auto"/>
          </w:tcPr>
          <w:p w14:paraId="3642FA5B"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Cs/>
                <w:sz w:val="22"/>
                <w:szCs w:val="22"/>
              </w:rPr>
              <w:t>Within Subjects A</w:t>
            </w:r>
            <w:r w:rsidRPr="00E375F4">
              <w:rPr>
                <w:sz w:val="22"/>
                <w:szCs w:val="22"/>
              </w:rPr>
              <w:t xml:space="preserve">NOVA Design </w:t>
            </w:r>
          </w:p>
          <w:p w14:paraId="428B4C20"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highlight w:val="yellow"/>
              </w:rPr>
            </w:pPr>
          </w:p>
        </w:tc>
        <w:tc>
          <w:tcPr>
            <w:tcW w:w="5850" w:type="dxa"/>
          </w:tcPr>
          <w:p w14:paraId="74F44402" w14:textId="77777777" w:rsidR="00D079E8" w:rsidRPr="00E375F4" w:rsidRDefault="00D079E8">
            <w:pPr>
              <w:numPr>
                <w:ilvl w:val="0"/>
                <w:numId w:val="24"/>
              </w:numPr>
              <w:rPr>
                <w:bCs/>
                <w:sz w:val="22"/>
                <w:szCs w:val="22"/>
              </w:rPr>
            </w:pPr>
            <w:r w:rsidRPr="00E375F4">
              <w:rPr>
                <w:bCs/>
                <w:sz w:val="22"/>
                <w:szCs w:val="22"/>
              </w:rPr>
              <w:t>Read Ross and Shannon, Chap 8</w:t>
            </w:r>
          </w:p>
          <w:p w14:paraId="59E1FF81" w14:textId="77777777" w:rsidR="00D079E8" w:rsidRPr="00E375F4" w:rsidRDefault="00D079E8">
            <w:pPr>
              <w:widowControl/>
              <w:numPr>
                <w:ilvl w:val="0"/>
                <w:numId w:val="24"/>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Within Subjects ANOVA Lecture</w:t>
            </w:r>
          </w:p>
          <w:p w14:paraId="4E13DE97" w14:textId="77777777" w:rsidR="00D079E8" w:rsidRPr="00E375F4" w:rsidRDefault="00D079E8">
            <w:pPr>
              <w:widowControl/>
              <w:numPr>
                <w:ilvl w:val="0"/>
                <w:numId w:val="24"/>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Within Subjects SPSS practice</w:t>
            </w:r>
          </w:p>
          <w:p w14:paraId="6B4F21D1" w14:textId="77777777" w:rsidR="00D079E8" w:rsidRPr="00E375F4" w:rsidRDefault="00D079E8">
            <w:pPr>
              <w:widowControl/>
              <w:numPr>
                <w:ilvl w:val="0"/>
                <w:numId w:val="24"/>
              </w:numPr>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color w:val="03244D"/>
                <w:sz w:val="22"/>
                <w:szCs w:val="22"/>
              </w:rPr>
            </w:pPr>
            <w:r w:rsidRPr="00E375F4">
              <w:rPr>
                <w:b/>
                <w:color w:val="03244D"/>
                <w:sz w:val="22"/>
                <w:szCs w:val="22"/>
              </w:rPr>
              <w:t>Reflect &amp; Discuss #4 DUE by Mon, 4/10</w:t>
            </w:r>
          </w:p>
        </w:tc>
      </w:tr>
      <w:tr w:rsidR="00D079E8" w:rsidRPr="00E375F4" w14:paraId="41B2B715" w14:textId="77777777" w:rsidTr="00393023">
        <w:trPr>
          <w:trHeight w:val="314"/>
        </w:trPr>
        <w:tc>
          <w:tcPr>
            <w:tcW w:w="1914" w:type="dxa"/>
            <w:shd w:val="clear" w:color="auto" w:fill="auto"/>
          </w:tcPr>
          <w:p w14:paraId="5706D711"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14:</w:t>
            </w:r>
          </w:p>
          <w:p w14:paraId="3C7581FD"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4/11</w:t>
            </w:r>
          </w:p>
        </w:tc>
        <w:tc>
          <w:tcPr>
            <w:tcW w:w="1884" w:type="dxa"/>
            <w:shd w:val="clear" w:color="auto" w:fill="auto"/>
          </w:tcPr>
          <w:p w14:paraId="0308A673"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Mixed Design ANOVA</w:t>
            </w:r>
          </w:p>
        </w:tc>
        <w:tc>
          <w:tcPr>
            <w:tcW w:w="5850" w:type="dxa"/>
          </w:tcPr>
          <w:p w14:paraId="7DE62D97" w14:textId="77777777" w:rsidR="00D079E8" w:rsidRPr="00E375F4" w:rsidRDefault="00D079E8">
            <w:pPr>
              <w:widowControl/>
              <w:numPr>
                <w:ilvl w:val="0"/>
                <w:numId w:val="26"/>
              </w:numPr>
              <w:tabs>
                <w:tab w:val="left" w:pos="0"/>
                <w:tab w:val="left" w:pos="754"/>
              </w:tabs>
              <w:rPr>
                <w:spacing w:val="-10"/>
                <w:sz w:val="22"/>
                <w:szCs w:val="22"/>
              </w:rPr>
            </w:pPr>
            <w:r w:rsidRPr="00E375F4">
              <w:rPr>
                <w:sz w:val="22"/>
                <w:szCs w:val="22"/>
              </w:rPr>
              <w:t>Read</w:t>
            </w:r>
            <w:r w:rsidRPr="00E375F4">
              <w:rPr>
                <w:spacing w:val="-2"/>
                <w:sz w:val="22"/>
                <w:szCs w:val="22"/>
              </w:rPr>
              <w:t xml:space="preserve"> </w:t>
            </w:r>
            <w:r w:rsidRPr="00E375F4">
              <w:rPr>
                <w:sz w:val="22"/>
                <w:szCs w:val="22"/>
              </w:rPr>
              <w:t>Ross</w:t>
            </w:r>
            <w:r w:rsidRPr="00E375F4">
              <w:rPr>
                <w:spacing w:val="-1"/>
                <w:sz w:val="22"/>
                <w:szCs w:val="22"/>
              </w:rPr>
              <w:t xml:space="preserve"> </w:t>
            </w:r>
            <w:r w:rsidRPr="00E375F4">
              <w:rPr>
                <w:sz w:val="22"/>
                <w:szCs w:val="22"/>
              </w:rPr>
              <w:t>and</w:t>
            </w:r>
            <w:r w:rsidRPr="00E375F4">
              <w:rPr>
                <w:spacing w:val="-1"/>
                <w:sz w:val="22"/>
                <w:szCs w:val="22"/>
              </w:rPr>
              <w:t xml:space="preserve"> </w:t>
            </w:r>
            <w:r w:rsidRPr="00E375F4">
              <w:rPr>
                <w:sz w:val="22"/>
                <w:szCs w:val="22"/>
              </w:rPr>
              <w:t>Shannon,</w:t>
            </w:r>
            <w:r w:rsidRPr="00E375F4">
              <w:rPr>
                <w:spacing w:val="-1"/>
                <w:sz w:val="22"/>
                <w:szCs w:val="22"/>
              </w:rPr>
              <w:t xml:space="preserve"> </w:t>
            </w:r>
            <w:r w:rsidRPr="00E375F4">
              <w:rPr>
                <w:sz w:val="22"/>
                <w:szCs w:val="22"/>
              </w:rPr>
              <w:t>Chapter</w:t>
            </w:r>
            <w:r w:rsidRPr="00E375F4">
              <w:rPr>
                <w:spacing w:val="-4"/>
                <w:sz w:val="22"/>
                <w:szCs w:val="22"/>
              </w:rPr>
              <w:t xml:space="preserve"> </w:t>
            </w:r>
            <w:r w:rsidRPr="00E375F4">
              <w:rPr>
                <w:spacing w:val="-10"/>
                <w:sz w:val="22"/>
                <w:szCs w:val="22"/>
              </w:rPr>
              <w:t>9</w:t>
            </w:r>
          </w:p>
          <w:p w14:paraId="026FF352" w14:textId="77777777" w:rsidR="00D079E8" w:rsidRPr="00E375F4" w:rsidRDefault="00D079E8">
            <w:pPr>
              <w:widowControl/>
              <w:numPr>
                <w:ilvl w:val="0"/>
                <w:numId w:val="26"/>
              </w:numPr>
              <w:tabs>
                <w:tab w:val="left" w:pos="0"/>
                <w:tab w:val="left" w:pos="754"/>
              </w:tabs>
              <w:rPr>
                <w:spacing w:val="-10"/>
                <w:sz w:val="22"/>
                <w:szCs w:val="22"/>
              </w:rPr>
            </w:pPr>
            <w:r w:rsidRPr="00E375F4">
              <w:rPr>
                <w:spacing w:val="-10"/>
                <w:sz w:val="22"/>
                <w:szCs w:val="22"/>
              </w:rPr>
              <w:t>Mixed Design ANOVA Lecture</w:t>
            </w:r>
          </w:p>
          <w:p w14:paraId="1BD645C4" w14:textId="77777777" w:rsidR="00D079E8" w:rsidRPr="00E375F4" w:rsidRDefault="00D079E8">
            <w:pPr>
              <w:widowControl/>
              <w:numPr>
                <w:ilvl w:val="0"/>
                <w:numId w:val="26"/>
              </w:numPr>
              <w:tabs>
                <w:tab w:val="left" w:pos="0"/>
                <w:tab w:val="left" w:pos="754"/>
              </w:tabs>
              <w:rPr>
                <w:spacing w:val="-10"/>
                <w:sz w:val="22"/>
                <w:szCs w:val="22"/>
              </w:rPr>
            </w:pPr>
            <w:r w:rsidRPr="00E375F4">
              <w:rPr>
                <w:spacing w:val="-10"/>
                <w:sz w:val="22"/>
                <w:szCs w:val="22"/>
              </w:rPr>
              <w:t xml:space="preserve">Mixed Design ANOVA SPSS practice </w:t>
            </w:r>
          </w:p>
          <w:p w14:paraId="063F33CB" w14:textId="77777777" w:rsidR="00D079E8" w:rsidRPr="00E375F4" w:rsidRDefault="00D079E8">
            <w:pPr>
              <w:widowControl/>
              <w:numPr>
                <w:ilvl w:val="0"/>
                <w:numId w:val="26"/>
              </w:numPr>
              <w:tabs>
                <w:tab w:val="left" w:pos="0"/>
                <w:tab w:val="left" w:pos="754"/>
              </w:tabs>
              <w:rPr>
                <w:b/>
                <w:bCs/>
                <w:color w:val="03244D"/>
                <w:sz w:val="22"/>
                <w:szCs w:val="22"/>
              </w:rPr>
            </w:pPr>
            <w:r w:rsidRPr="00E375F4">
              <w:rPr>
                <w:b/>
                <w:color w:val="03244D"/>
                <w:sz w:val="22"/>
                <w:szCs w:val="22"/>
              </w:rPr>
              <w:t>Lab #5 DUE by Mon, 4/17</w:t>
            </w:r>
          </w:p>
        </w:tc>
      </w:tr>
      <w:tr w:rsidR="00D079E8" w:rsidRPr="00E375F4" w14:paraId="1DD38BA9" w14:textId="77777777" w:rsidTr="00393023">
        <w:trPr>
          <w:trHeight w:val="314"/>
        </w:trPr>
        <w:tc>
          <w:tcPr>
            <w:tcW w:w="1914" w:type="dxa"/>
            <w:shd w:val="clear" w:color="auto" w:fill="auto"/>
          </w:tcPr>
          <w:p w14:paraId="00266D49"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b/>
                <w:sz w:val="22"/>
                <w:szCs w:val="22"/>
              </w:rPr>
              <w:t>Week 15:</w:t>
            </w:r>
          </w:p>
          <w:p w14:paraId="5D3B3607"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 w:val="22"/>
                <w:szCs w:val="22"/>
              </w:rPr>
            </w:pPr>
            <w:r w:rsidRPr="00E375F4">
              <w:rPr>
                <w:bCs/>
                <w:sz w:val="22"/>
                <w:szCs w:val="22"/>
              </w:rPr>
              <w:t>4/18</w:t>
            </w:r>
          </w:p>
        </w:tc>
        <w:tc>
          <w:tcPr>
            <w:tcW w:w="1884" w:type="dxa"/>
            <w:shd w:val="clear" w:color="auto" w:fill="auto"/>
          </w:tcPr>
          <w:p w14:paraId="43948056"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sz w:val="22"/>
                <w:szCs w:val="22"/>
              </w:rPr>
            </w:pPr>
            <w:r w:rsidRPr="00E375F4">
              <w:rPr>
                <w:sz w:val="22"/>
                <w:szCs w:val="22"/>
              </w:rPr>
              <w:t xml:space="preserve">Binomial Test </w:t>
            </w:r>
          </w:p>
          <w:p w14:paraId="330C4AA5"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
                <w:sz w:val="22"/>
                <w:szCs w:val="22"/>
              </w:rPr>
            </w:pPr>
            <w:r w:rsidRPr="00E375F4">
              <w:rPr>
                <w:sz w:val="22"/>
                <w:szCs w:val="22"/>
              </w:rPr>
              <w:t>Chi-Square</w:t>
            </w:r>
          </w:p>
        </w:tc>
        <w:tc>
          <w:tcPr>
            <w:tcW w:w="5850" w:type="dxa"/>
          </w:tcPr>
          <w:p w14:paraId="799868E4" w14:textId="77777777" w:rsidR="00D079E8" w:rsidRPr="00E375F4" w:rsidRDefault="00D079E8">
            <w:pPr>
              <w:widowControl/>
              <w:numPr>
                <w:ilvl w:val="0"/>
                <w:numId w:val="35"/>
              </w:numPr>
              <w:tabs>
                <w:tab w:val="left" w:pos="0"/>
                <w:tab w:val="left" w:pos="1440"/>
              </w:tabs>
              <w:rPr>
                <w:bCs/>
                <w:sz w:val="22"/>
                <w:szCs w:val="22"/>
              </w:rPr>
            </w:pPr>
            <w:r w:rsidRPr="00E375F4">
              <w:rPr>
                <w:bCs/>
                <w:sz w:val="22"/>
                <w:szCs w:val="22"/>
              </w:rPr>
              <w:t xml:space="preserve">    Read Ross &amp; Shannon Chap 16</w:t>
            </w:r>
          </w:p>
          <w:p w14:paraId="66FCE192" w14:textId="77777777" w:rsidR="00D079E8" w:rsidRPr="00E375F4" w:rsidRDefault="00D079E8">
            <w:pPr>
              <w:widowControl/>
              <w:numPr>
                <w:ilvl w:val="0"/>
                <w:numId w:val="35"/>
              </w:numPr>
              <w:tabs>
                <w:tab w:val="left" w:pos="0"/>
                <w:tab w:val="left" w:pos="1440"/>
              </w:tabs>
              <w:rPr>
                <w:b/>
                <w:sz w:val="22"/>
                <w:szCs w:val="22"/>
              </w:rPr>
            </w:pPr>
            <w:r w:rsidRPr="00E375F4">
              <w:rPr>
                <w:bCs/>
                <w:sz w:val="22"/>
                <w:szCs w:val="22"/>
              </w:rPr>
              <w:t xml:space="preserve">    Read Salkind &amp; Frey, Chap 17</w:t>
            </w:r>
          </w:p>
          <w:p w14:paraId="0E6689DD" w14:textId="77777777" w:rsidR="00D079E8" w:rsidRPr="00E375F4" w:rsidRDefault="00D079E8">
            <w:pPr>
              <w:widowControl/>
              <w:numPr>
                <w:ilvl w:val="0"/>
                <w:numId w:val="35"/>
              </w:numPr>
              <w:tabs>
                <w:tab w:val="left" w:pos="0"/>
                <w:tab w:val="left" w:pos="1440"/>
              </w:tabs>
              <w:rPr>
                <w:bCs/>
                <w:sz w:val="22"/>
                <w:szCs w:val="22"/>
              </w:rPr>
            </w:pPr>
            <w:r w:rsidRPr="00E375F4">
              <w:rPr>
                <w:b/>
                <w:sz w:val="22"/>
                <w:szCs w:val="22"/>
              </w:rPr>
              <w:t xml:space="preserve">    </w:t>
            </w:r>
            <w:r w:rsidRPr="00E375F4">
              <w:rPr>
                <w:bCs/>
                <w:sz w:val="22"/>
                <w:szCs w:val="22"/>
              </w:rPr>
              <w:t>Chi-square Lecture</w:t>
            </w:r>
          </w:p>
          <w:p w14:paraId="0EC3A560" w14:textId="77777777" w:rsidR="00D079E8" w:rsidRPr="00E375F4" w:rsidRDefault="00D079E8">
            <w:pPr>
              <w:widowControl/>
              <w:numPr>
                <w:ilvl w:val="0"/>
                <w:numId w:val="35"/>
              </w:numPr>
              <w:tabs>
                <w:tab w:val="left" w:pos="0"/>
                <w:tab w:val="left" w:pos="1440"/>
              </w:tabs>
              <w:rPr>
                <w:bCs/>
                <w:sz w:val="22"/>
                <w:szCs w:val="22"/>
              </w:rPr>
            </w:pPr>
            <w:r w:rsidRPr="00E375F4">
              <w:rPr>
                <w:bCs/>
                <w:sz w:val="22"/>
                <w:szCs w:val="22"/>
              </w:rPr>
              <w:t xml:space="preserve">    Chi-square SPSS practice</w:t>
            </w:r>
          </w:p>
          <w:p w14:paraId="02AC0F4C" w14:textId="77777777" w:rsidR="00D079E8" w:rsidRPr="00E375F4" w:rsidRDefault="00D079E8">
            <w:pPr>
              <w:widowControl/>
              <w:numPr>
                <w:ilvl w:val="0"/>
                <w:numId w:val="35"/>
              </w:numPr>
              <w:tabs>
                <w:tab w:val="left" w:pos="0"/>
                <w:tab w:val="left" w:pos="1440"/>
              </w:tabs>
              <w:rPr>
                <w:b/>
                <w:color w:val="03244D"/>
                <w:sz w:val="22"/>
                <w:szCs w:val="22"/>
              </w:rPr>
            </w:pPr>
            <w:r w:rsidRPr="00E375F4">
              <w:rPr>
                <w:b/>
                <w:sz w:val="22"/>
                <w:szCs w:val="22"/>
              </w:rPr>
              <w:t xml:space="preserve">    </w:t>
            </w:r>
            <w:r w:rsidRPr="00E375F4">
              <w:rPr>
                <w:b/>
                <w:color w:val="03244D"/>
                <w:sz w:val="22"/>
                <w:szCs w:val="22"/>
              </w:rPr>
              <w:t>Reflect &amp; Discuss #5 DUE by Mon, 4/24</w:t>
            </w:r>
          </w:p>
        </w:tc>
      </w:tr>
      <w:tr w:rsidR="00D079E8" w:rsidRPr="00E375F4" w14:paraId="50072A96" w14:textId="77777777" w:rsidTr="00393023">
        <w:trPr>
          <w:trHeight w:val="297"/>
        </w:trPr>
        <w:tc>
          <w:tcPr>
            <w:tcW w:w="9648" w:type="dxa"/>
            <w:gridSpan w:val="3"/>
            <w:shd w:val="clear" w:color="auto" w:fill="E2EFD9"/>
          </w:tcPr>
          <w:p w14:paraId="57A19CF3"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Cs/>
                <w:sz w:val="22"/>
                <w:szCs w:val="22"/>
              </w:rPr>
            </w:pPr>
            <w:r w:rsidRPr="00E375F4">
              <w:rPr>
                <w:b/>
                <w:sz w:val="22"/>
                <w:szCs w:val="22"/>
              </w:rPr>
              <w:t>Week 16: 4/25-4/28</w:t>
            </w:r>
          </w:p>
          <w:p w14:paraId="6E0EFCDA" w14:textId="77777777" w:rsidR="00D079E8" w:rsidRPr="00E375F4" w:rsidRDefault="00D079E8" w:rsidP="00393023">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rPr>
                <w:b/>
                <w:sz w:val="22"/>
                <w:szCs w:val="22"/>
              </w:rPr>
            </w:pPr>
            <w:r w:rsidRPr="00E375F4">
              <w:rPr>
                <w:b/>
                <w:sz w:val="22"/>
                <w:szCs w:val="22"/>
              </w:rPr>
              <w:t>Final Exam DUE by 4/28, 11:59 PM CST</w:t>
            </w:r>
          </w:p>
        </w:tc>
      </w:tr>
    </w:tbl>
    <w:p w14:paraId="3DF98BD7" w14:textId="77777777" w:rsidR="00D079E8" w:rsidRPr="00E375F4" w:rsidRDefault="00D079E8" w:rsidP="00D079E8"/>
    <w:p w14:paraId="183146B6" w14:textId="4ECBAEA8" w:rsidR="00A67109" w:rsidRDefault="00051617"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r w:rsidRPr="00E375F4">
        <w:rPr>
          <w:b/>
          <w:szCs w:val="24"/>
        </w:rPr>
        <w:t>*</w:t>
      </w:r>
      <w:r w:rsidR="00A67109" w:rsidRPr="00E375F4">
        <w:rPr>
          <w:bCs/>
          <w:szCs w:val="24"/>
        </w:rPr>
        <w:t>Any changes to the syllabus</w:t>
      </w:r>
      <w:r w:rsidR="00041407" w:rsidRPr="00E375F4">
        <w:rPr>
          <w:bCs/>
          <w:szCs w:val="24"/>
        </w:rPr>
        <w:t xml:space="preserve"> and/or schedule</w:t>
      </w:r>
      <w:r w:rsidR="00A67109" w:rsidRPr="00E375F4">
        <w:rPr>
          <w:bCs/>
          <w:szCs w:val="24"/>
        </w:rPr>
        <w:t xml:space="preserve"> will be announced on </w:t>
      </w:r>
      <w:r w:rsidRPr="00E375F4">
        <w:rPr>
          <w:bCs/>
          <w:szCs w:val="24"/>
        </w:rPr>
        <w:t>C</w:t>
      </w:r>
      <w:r w:rsidR="00A67109" w:rsidRPr="00E375F4">
        <w:rPr>
          <w:bCs/>
          <w:szCs w:val="24"/>
        </w:rPr>
        <w:t xml:space="preserve">anvas. Students are responsible for being aware of any changes made. </w:t>
      </w:r>
    </w:p>
    <w:p w14:paraId="76F83E37" w14:textId="2C77C65B"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0A016D00" w14:textId="6221FB8E"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4CBC4F60" w14:textId="6F3DF914"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378960FD" w14:textId="2C5A92F7"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29C4EB64" w14:textId="0287371F"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185A40EF" w14:textId="5979CBCB"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308C19B7" w14:textId="09C35BB3"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26A189D1" w14:textId="1E30DBB6"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5369A537" w14:textId="16F40F7E"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2C030674" w14:textId="0B1B5407"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327359C0" w14:textId="0E46DFFD" w:rsidR="00E0347D" w:rsidRDefault="00E0347D"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064C9CC4" w14:textId="417419DD" w:rsidR="00A52532" w:rsidRPr="00E375F4" w:rsidRDefault="00A52532"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p w14:paraId="357271DC" w14:textId="3442EB60" w:rsidR="00A67109" w:rsidRPr="00E375F4" w:rsidRDefault="00A67109" w:rsidP="00296E17">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rPr>
          <w:bCs/>
          <w:szCs w:val="24"/>
        </w:rPr>
      </w:pPr>
    </w:p>
    <w:sectPr w:rsidR="00A67109" w:rsidRPr="00E375F4" w:rsidSect="0068120A">
      <w:headerReference w:type="default" r:id="rId26"/>
      <w:footerReference w:type="first" r:id="rId27"/>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B161" w14:textId="77777777" w:rsidR="00AA48DC" w:rsidRDefault="00AA48DC">
      <w:r>
        <w:separator/>
      </w:r>
    </w:p>
  </w:endnote>
  <w:endnote w:type="continuationSeparator" w:id="0">
    <w:p w14:paraId="2843B16C" w14:textId="77777777" w:rsidR="00AA48DC" w:rsidRDefault="00AA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9B5C" w14:textId="77777777" w:rsidR="00A030AF" w:rsidRPr="0068120A" w:rsidRDefault="00A030AF" w:rsidP="002A45D3">
    <w:pPr>
      <w:rPr>
        <w:szCs w:val="24"/>
      </w:rPr>
    </w:pPr>
    <w:r w:rsidRPr="0068120A">
      <w:rPr>
        <w:szCs w:val="24"/>
      </w:rPr>
      <w:t xml:space="preserve">This syllabus was prepared </w:t>
    </w:r>
    <w:r w:rsidR="00F80F87" w:rsidRPr="0068120A">
      <w:rPr>
        <w:szCs w:val="24"/>
      </w:rPr>
      <w:t xml:space="preserve">and posted in the </w:t>
    </w:r>
    <w:r w:rsidR="002A45D3" w:rsidRPr="0068120A">
      <w:rPr>
        <w:szCs w:val="24"/>
      </w:rPr>
      <w:t>university repository at the start of the Spring 2023 term</w:t>
    </w:r>
    <w:r w:rsidR="00F80F87" w:rsidRPr="0068120A">
      <w:rPr>
        <w:szCs w:val="24"/>
      </w:rPr>
      <w:t>. It i</w:t>
    </w:r>
    <w:r w:rsidRPr="0068120A">
      <w:rPr>
        <w:szCs w:val="24"/>
      </w:rPr>
      <w:t xml:space="preserve">s the official course document. </w:t>
    </w:r>
    <w:r w:rsidR="00DD5625" w:rsidRPr="0068120A">
      <w:rPr>
        <w:szCs w:val="24"/>
      </w:rPr>
      <w:t>T</w:t>
    </w:r>
    <w:r w:rsidRPr="0068120A">
      <w:rPr>
        <w:szCs w:val="24"/>
      </w:rPr>
      <w:t>he instructor reserves the right to make changes</w:t>
    </w:r>
    <w:r w:rsidR="00DD5625" w:rsidRPr="0068120A">
      <w:rPr>
        <w:szCs w:val="24"/>
      </w:rPr>
      <w:t>.</w:t>
    </w:r>
  </w:p>
  <w:p w14:paraId="69BCFB66" w14:textId="77777777" w:rsidR="00A030AF" w:rsidRPr="0068120A" w:rsidRDefault="00A030AF" w:rsidP="00A030AF">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DDB5" w14:textId="77777777" w:rsidR="00AA48DC" w:rsidRDefault="00AA48DC">
      <w:r>
        <w:separator/>
      </w:r>
    </w:p>
  </w:footnote>
  <w:footnote w:type="continuationSeparator" w:id="0">
    <w:p w14:paraId="3D2D22FC" w14:textId="77777777" w:rsidR="00AA48DC" w:rsidRDefault="00AA4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20DF" w14:textId="7653A40D" w:rsidR="00D4446D" w:rsidRPr="00E375F4" w:rsidRDefault="006A3ECB" w:rsidP="00C336E3">
    <w:pPr>
      <w:pStyle w:val="Header"/>
      <w:jc w:val="center"/>
    </w:pPr>
    <w:r w:rsidRPr="00E375F4">
      <w:t>Langham</w:t>
    </w:r>
    <w:r w:rsidR="00C336E3">
      <w:t xml:space="preserve"> – Spring 2023</w:t>
    </w:r>
    <w:r w:rsidR="00E375F4">
      <w:t xml:space="preserve">              </w:t>
    </w:r>
    <w:r w:rsidRPr="00E375F4">
      <w:t xml:space="preserve">                                          </w:t>
    </w:r>
    <w:r w:rsidR="00D4446D" w:rsidRPr="00E375F4">
      <w:t xml:space="preserve">ERMA 7300/7306 – Page   </w:t>
    </w:r>
    <w:r w:rsidR="00D4446D" w:rsidRPr="00E375F4">
      <w:rPr>
        <w:rStyle w:val="PageNumber"/>
      </w:rPr>
      <w:fldChar w:fldCharType="begin"/>
    </w:r>
    <w:r w:rsidR="00D4446D" w:rsidRPr="00E375F4">
      <w:rPr>
        <w:rStyle w:val="PageNumber"/>
      </w:rPr>
      <w:instrText xml:space="preserve"> PAGE </w:instrText>
    </w:r>
    <w:r w:rsidR="00D4446D" w:rsidRPr="00E375F4">
      <w:rPr>
        <w:rStyle w:val="PageNumber"/>
      </w:rPr>
      <w:fldChar w:fldCharType="separate"/>
    </w:r>
    <w:r w:rsidR="006E2CB6" w:rsidRPr="00E375F4">
      <w:rPr>
        <w:rStyle w:val="PageNumber"/>
        <w:noProof/>
      </w:rPr>
      <w:t>9</w:t>
    </w:r>
    <w:r w:rsidR="00D4446D" w:rsidRPr="00E375F4">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717A1D"/>
    <w:multiLevelType w:val="hybridMultilevel"/>
    <w:tmpl w:val="1B5055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33711CF"/>
    <w:multiLevelType w:val="hybridMultilevel"/>
    <w:tmpl w:val="0804BECE"/>
    <w:lvl w:ilvl="0" w:tplc="887C96DC">
      <w:start w:val="1"/>
      <w:numFmt w:val="decimal"/>
      <w:lvlText w:val="%1."/>
      <w:lvlJc w:val="left"/>
      <w:pPr>
        <w:ind w:left="720" w:hanging="360"/>
      </w:pPr>
      <w:rPr>
        <w:rFonts w:ascii="Arial Nova" w:hAnsi="Arial Nova" w:hint="default"/>
        <w:b w:val="0"/>
        <w:bCs w:val="0"/>
        <w:sz w:val="22"/>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4E5E6F"/>
    <w:multiLevelType w:val="hybridMultilevel"/>
    <w:tmpl w:val="15DE4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BF5CC7"/>
    <w:multiLevelType w:val="hybridMultilevel"/>
    <w:tmpl w:val="26BE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B03AD"/>
    <w:multiLevelType w:val="hybridMultilevel"/>
    <w:tmpl w:val="E0803E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8B7B68"/>
    <w:multiLevelType w:val="hybridMultilevel"/>
    <w:tmpl w:val="FE2EF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FC1896"/>
    <w:multiLevelType w:val="hybridMultilevel"/>
    <w:tmpl w:val="E2A22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06878"/>
    <w:multiLevelType w:val="hybridMultilevel"/>
    <w:tmpl w:val="667E6732"/>
    <w:lvl w:ilvl="0" w:tplc="47BC42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861FC"/>
    <w:multiLevelType w:val="hybridMultilevel"/>
    <w:tmpl w:val="310AC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B85ED5"/>
    <w:multiLevelType w:val="hybridMultilevel"/>
    <w:tmpl w:val="2C6C906C"/>
    <w:lvl w:ilvl="0" w:tplc="08E208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A52B9"/>
    <w:multiLevelType w:val="hybridMultilevel"/>
    <w:tmpl w:val="D4EC21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FE7543"/>
    <w:multiLevelType w:val="hybridMultilevel"/>
    <w:tmpl w:val="2E9681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502137"/>
    <w:multiLevelType w:val="hybridMultilevel"/>
    <w:tmpl w:val="A0E88EB0"/>
    <w:lvl w:ilvl="0" w:tplc="5972F2E8">
      <w:start w:val="1"/>
      <w:numFmt w:val="decimal"/>
      <w:lvlText w:val="%1."/>
      <w:lvlJc w:val="left"/>
      <w:pPr>
        <w:ind w:left="720" w:hanging="360"/>
      </w:pPr>
      <w:rPr>
        <w:rFonts w:ascii="Arial Nova" w:hAnsi="Arial Nova" w:hint="default"/>
        <w:b w:val="0"/>
        <w:bCs w:val="0"/>
        <w:sz w:val="22"/>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6E04D2"/>
    <w:multiLevelType w:val="hybridMultilevel"/>
    <w:tmpl w:val="2FE4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9639A"/>
    <w:multiLevelType w:val="hybridMultilevel"/>
    <w:tmpl w:val="18A4C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C6579"/>
    <w:multiLevelType w:val="hybridMultilevel"/>
    <w:tmpl w:val="EE96887E"/>
    <w:lvl w:ilvl="0" w:tplc="B20272D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509F2"/>
    <w:multiLevelType w:val="hybridMultilevel"/>
    <w:tmpl w:val="155A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92903"/>
    <w:multiLevelType w:val="hybridMultilevel"/>
    <w:tmpl w:val="7CCE64F2"/>
    <w:lvl w:ilvl="0" w:tplc="189673CC">
      <w:start w:val="1"/>
      <w:numFmt w:val="decimal"/>
      <w:lvlText w:val="%1."/>
      <w:lvlJc w:val="left"/>
      <w:pPr>
        <w:ind w:left="720" w:hanging="360"/>
      </w:pPr>
      <w:rPr>
        <w:rFonts w:ascii="Arial Nova" w:hAnsi="Arial Nova"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D5DB5"/>
    <w:multiLevelType w:val="hybridMultilevel"/>
    <w:tmpl w:val="2C6C906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A65999"/>
    <w:multiLevelType w:val="hybridMultilevel"/>
    <w:tmpl w:val="FB22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B5C53"/>
    <w:multiLevelType w:val="hybridMultilevel"/>
    <w:tmpl w:val="03E01406"/>
    <w:lvl w:ilvl="0" w:tplc="B17EE67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F7D79"/>
    <w:multiLevelType w:val="hybridMultilevel"/>
    <w:tmpl w:val="AE7E8A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0BA0967"/>
    <w:multiLevelType w:val="hybridMultilevel"/>
    <w:tmpl w:val="D5CEFC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60D106F0"/>
    <w:multiLevelType w:val="hybridMultilevel"/>
    <w:tmpl w:val="C4A20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DC5721"/>
    <w:multiLevelType w:val="hybridMultilevel"/>
    <w:tmpl w:val="CE2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73A25"/>
    <w:multiLevelType w:val="hybridMultilevel"/>
    <w:tmpl w:val="012C3A94"/>
    <w:lvl w:ilvl="0" w:tplc="CEE81086">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B23D77"/>
    <w:multiLevelType w:val="hybridMultilevel"/>
    <w:tmpl w:val="6C34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64840"/>
    <w:multiLevelType w:val="hybridMultilevel"/>
    <w:tmpl w:val="17BE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63137"/>
    <w:multiLevelType w:val="hybridMultilevel"/>
    <w:tmpl w:val="7A9ADC88"/>
    <w:lvl w:ilvl="0" w:tplc="E7BCA074">
      <w:start w:val="1"/>
      <w:numFmt w:val="decimal"/>
      <w:suff w:val="nothing"/>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E4FB1"/>
    <w:multiLevelType w:val="hybridMultilevel"/>
    <w:tmpl w:val="BA7A7D52"/>
    <w:lvl w:ilvl="0" w:tplc="27763AAA">
      <w:start w:val="1"/>
      <w:numFmt w:val="decimal"/>
      <w:lvlText w:val="%1."/>
      <w:lvlJc w:val="left"/>
      <w:pPr>
        <w:ind w:left="720" w:hanging="360"/>
      </w:pPr>
      <w:rPr>
        <w:rFonts w:ascii="Arial Nova" w:hAnsi="Arial Nova" w:hint="default"/>
        <w:b w:val="0"/>
        <w:b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3C65C4"/>
    <w:multiLevelType w:val="hybridMultilevel"/>
    <w:tmpl w:val="BECA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B614A"/>
    <w:multiLevelType w:val="hybridMultilevel"/>
    <w:tmpl w:val="1BF8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E4ECB"/>
    <w:multiLevelType w:val="hybridMultilevel"/>
    <w:tmpl w:val="1FAC6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91FD6"/>
    <w:multiLevelType w:val="hybridMultilevel"/>
    <w:tmpl w:val="1A9A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16F1F"/>
    <w:multiLevelType w:val="hybridMultilevel"/>
    <w:tmpl w:val="CB6472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391685766">
    <w:abstractNumId w:val="25"/>
  </w:num>
  <w:num w:numId="2" w16cid:durableId="1158497955">
    <w:abstractNumId w:val="10"/>
  </w:num>
  <w:num w:numId="3" w16cid:durableId="756363583">
    <w:abstractNumId w:val="12"/>
  </w:num>
  <w:num w:numId="4" w16cid:durableId="1836534981">
    <w:abstractNumId w:val="33"/>
  </w:num>
  <w:num w:numId="5" w16cid:durableId="993265785">
    <w:abstractNumId w:val="28"/>
  </w:num>
  <w:num w:numId="6" w16cid:durableId="709378283">
    <w:abstractNumId w:val="0"/>
    <w:lvlOverride w:ilvl="0">
      <w:lvl w:ilvl="0">
        <w:start w:val="1"/>
        <w:numFmt w:val="bullet"/>
        <w:lvlText w:val=""/>
        <w:legacy w:legacy="1" w:legacySpace="0" w:legacyIndent="360"/>
        <w:lvlJc w:val="left"/>
        <w:rPr>
          <w:rFonts w:ascii="Symbol" w:hAnsi="Symbol" w:hint="default"/>
        </w:rPr>
      </w:lvl>
    </w:lvlOverride>
  </w:num>
  <w:num w:numId="7" w16cid:durableId="1024936999">
    <w:abstractNumId w:val="2"/>
  </w:num>
  <w:num w:numId="8" w16cid:durableId="955216801">
    <w:abstractNumId w:val="18"/>
  </w:num>
  <w:num w:numId="9" w16cid:durableId="1207567860">
    <w:abstractNumId w:val="29"/>
  </w:num>
  <w:num w:numId="10" w16cid:durableId="248277434">
    <w:abstractNumId w:val="16"/>
  </w:num>
  <w:num w:numId="11" w16cid:durableId="1183283272">
    <w:abstractNumId w:val="8"/>
  </w:num>
  <w:num w:numId="12" w16cid:durableId="742415433">
    <w:abstractNumId w:val="23"/>
  </w:num>
  <w:num w:numId="13" w16cid:durableId="507215148">
    <w:abstractNumId w:val="7"/>
  </w:num>
  <w:num w:numId="14" w16cid:durableId="1700468245">
    <w:abstractNumId w:val="34"/>
  </w:num>
  <w:num w:numId="15" w16cid:durableId="1215120957">
    <w:abstractNumId w:val="35"/>
  </w:num>
  <w:num w:numId="16" w16cid:durableId="1659654232">
    <w:abstractNumId w:val="5"/>
  </w:num>
  <w:num w:numId="17" w16cid:durableId="365906722">
    <w:abstractNumId w:val="32"/>
  </w:num>
  <w:num w:numId="18" w16cid:durableId="295526395">
    <w:abstractNumId w:val="36"/>
  </w:num>
  <w:num w:numId="19" w16cid:durableId="1492598989">
    <w:abstractNumId w:val="11"/>
  </w:num>
  <w:num w:numId="20" w16cid:durableId="679546972">
    <w:abstractNumId w:val="22"/>
  </w:num>
  <w:num w:numId="21" w16cid:durableId="1220164165">
    <w:abstractNumId w:val="20"/>
  </w:num>
  <w:num w:numId="22" w16cid:durableId="647049877">
    <w:abstractNumId w:val="17"/>
  </w:num>
  <w:num w:numId="23" w16cid:durableId="1448895141">
    <w:abstractNumId w:val="31"/>
  </w:num>
  <w:num w:numId="24" w16cid:durableId="292252249">
    <w:abstractNumId w:val="19"/>
  </w:num>
  <w:num w:numId="25" w16cid:durableId="1351680427">
    <w:abstractNumId w:val="26"/>
  </w:num>
  <w:num w:numId="26" w16cid:durableId="607541982">
    <w:abstractNumId w:val="9"/>
  </w:num>
  <w:num w:numId="27" w16cid:durableId="1974361099">
    <w:abstractNumId w:val="15"/>
  </w:num>
  <w:num w:numId="28" w16cid:durableId="1635326314">
    <w:abstractNumId w:val="24"/>
  </w:num>
  <w:num w:numId="29" w16cid:durableId="1029988195">
    <w:abstractNumId w:val="21"/>
  </w:num>
  <w:num w:numId="30" w16cid:durableId="396828808">
    <w:abstractNumId w:val="3"/>
  </w:num>
  <w:num w:numId="31" w16cid:durableId="957684990">
    <w:abstractNumId w:val="14"/>
  </w:num>
  <w:num w:numId="32" w16cid:durableId="1787045504">
    <w:abstractNumId w:val="6"/>
  </w:num>
  <w:num w:numId="33" w16cid:durableId="621107711">
    <w:abstractNumId w:val="27"/>
  </w:num>
  <w:num w:numId="34" w16cid:durableId="1289582017">
    <w:abstractNumId w:val="13"/>
  </w:num>
  <w:num w:numId="35" w16cid:durableId="1259560605">
    <w:abstractNumId w:val="30"/>
  </w:num>
  <w:num w:numId="36" w16cid:durableId="89084525">
    <w:abstractNumId w:val="4"/>
  </w:num>
  <w:num w:numId="37" w16cid:durableId="459302406">
    <w:abstractNumId w:val="1"/>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MLG0MDe0NDQ2NTNV0lEKTi0uzszPAykwrAUA+W/9yCwAAAA="/>
  </w:docVars>
  <w:rsids>
    <w:rsidRoot w:val="00AE22E7"/>
    <w:rsid w:val="00003F46"/>
    <w:rsid w:val="00004370"/>
    <w:rsid w:val="00004CFC"/>
    <w:rsid w:val="000111F7"/>
    <w:rsid w:val="00014880"/>
    <w:rsid w:val="00021DBE"/>
    <w:rsid w:val="000309BA"/>
    <w:rsid w:val="00032B3A"/>
    <w:rsid w:val="00035D4E"/>
    <w:rsid w:val="00041407"/>
    <w:rsid w:val="000450B5"/>
    <w:rsid w:val="00047068"/>
    <w:rsid w:val="00050452"/>
    <w:rsid w:val="00051617"/>
    <w:rsid w:val="000559A8"/>
    <w:rsid w:val="00057490"/>
    <w:rsid w:val="0005796C"/>
    <w:rsid w:val="000624F3"/>
    <w:rsid w:val="00072BDF"/>
    <w:rsid w:val="000733BD"/>
    <w:rsid w:val="0007637E"/>
    <w:rsid w:val="00082044"/>
    <w:rsid w:val="00082FCA"/>
    <w:rsid w:val="00085DB1"/>
    <w:rsid w:val="00086F0E"/>
    <w:rsid w:val="00086F4B"/>
    <w:rsid w:val="00092B78"/>
    <w:rsid w:val="000943B1"/>
    <w:rsid w:val="0009543B"/>
    <w:rsid w:val="00095F6E"/>
    <w:rsid w:val="000A3934"/>
    <w:rsid w:val="000A70C4"/>
    <w:rsid w:val="000B2162"/>
    <w:rsid w:val="000B38DD"/>
    <w:rsid w:val="000B607B"/>
    <w:rsid w:val="000C3957"/>
    <w:rsid w:val="000D0531"/>
    <w:rsid w:val="000D2595"/>
    <w:rsid w:val="000D2639"/>
    <w:rsid w:val="000D4C62"/>
    <w:rsid w:val="000D4F7C"/>
    <w:rsid w:val="000D72D2"/>
    <w:rsid w:val="000E1797"/>
    <w:rsid w:val="000E251B"/>
    <w:rsid w:val="000E5691"/>
    <w:rsid w:val="000F2695"/>
    <w:rsid w:val="000F47EB"/>
    <w:rsid w:val="000F493C"/>
    <w:rsid w:val="000F6A0D"/>
    <w:rsid w:val="000F6EB8"/>
    <w:rsid w:val="001042B2"/>
    <w:rsid w:val="00107797"/>
    <w:rsid w:val="00110502"/>
    <w:rsid w:val="001117BA"/>
    <w:rsid w:val="00112722"/>
    <w:rsid w:val="00113189"/>
    <w:rsid w:val="001133B3"/>
    <w:rsid w:val="00115B01"/>
    <w:rsid w:val="001219F7"/>
    <w:rsid w:val="00124EB2"/>
    <w:rsid w:val="001259EE"/>
    <w:rsid w:val="00126EA6"/>
    <w:rsid w:val="0013474A"/>
    <w:rsid w:val="00135625"/>
    <w:rsid w:val="0013601D"/>
    <w:rsid w:val="00137D93"/>
    <w:rsid w:val="0014179F"/>
    <w:rsid w:val="00142056"/>
    <w:rsid w:val="0014248C"/>
    <w:rsid w:val="00145B6D"/>
    <w:rsid w:val="0014719D"/>
    <w:rsid w:val="00151FE4"/>
    <w:rsid w:val="0015640F"/>
    <w:rsid w:val="00157EC9"/>
    <w:rsid w:val="00157FDC"/>
    <w:rsid w:val="001600F5"/>
    <w:rsid w:val="0016082B"/>
    <w:rsid w:val="00161064"/>
    <w:rsid w:val="001614DC"/>
    <w:rsid w:val="001629BC"/>
    <w:rsid w:val="0017484D"/>
    <w:rsid w:val="00175658"/>
    <w:rsid w:val="00176274"/>
    <w:rsid w:val="00176E2D"/>
    <w:rsid w:val="00177F4F"/>
    <w:rsid w:val="001807DC"/>
    <w:rsid w:val="00186878"/>
    <w:rsid w:val="00190D1A"/>
    <w:rsid w:val="001912E1"/>
    <w:rsid w:val="0019607F"/>
    <w:rsid w:val="001A4042"/>
    <w:rsid w:val="001A469F"/>
    <w:rsid w:val="001B47EB"/>
    <w:rsid w:val="001B66D4"/>
    <w:rsid w:val="001B7556"/>
    <w:rsid w:val="001B7EC6"/>
    <w:rsid w:val="001C2D84"/>
    <w:rsid w:val="001C48BF"/>
    <w:rsid w:val="001C5B7F"/>
    <w:rsid w:val="001C7CAD"/>
    <w:rsid w:val="001D057E"/>
    <w:rsid w:val="001D08E6"/>
    <w:rsid w:val="001D24B4"/>
    <w:rsid w:val="001D2FF7"/>
    <w:rsid w:val="001D5587"/>
    <w:rsid w:val="001D6178"/>
    <w:rsid w:val="001D763A"/>
    <w:rsid w:val="001E0AB6"/>
    <w:rsid w:val="001E1094"/>
    <w:rsid w:val="001E1942"/>
    <w:rsid w:val="001E60CA"/>
    <w:rsid w:val="001F302D"/>
    <w:rsid w:val="001F4865"/>
    <w:rsid w:val="00200535"/>
    <w:rsid w:val="00203ACF"/>
    <w:rsid w:val="00214CA1"/>
    <w:rsid w:val="00217FC9"/>
    <w:rsid w:val="00225D6F"/>
    <w:rsid w:val="00233735"/>
    <w:rsid w:val="00233CE6"/>
    <w:rsid w:val="002403F8"/>
    <w:rsid w:val="00240830"/>
    <w:rsid w:val="002423B2"/>
    <w:rsid w:val="00243B92"/>
    <w:rsid w:val="00251101"/>
    <w:rsid w:val="00252565"/>
    <w:rsid w:val="00257AAA"/>
    <w:rsid w:val="00257BF5"/>
    <w:rsid w:val="00257EDF"/>
    <w:rsid w:val="00263494"/>
    <w:rsid w:val="002651F4"/>
    <w:rsid w:val="00271C48"/>
    <w:rsid w:val="00275263"/>
    <w:rsid w:val="002928A6"/>
    <w:rsid w:val="002942A5"/>
    <w:rsid w:val="00295DA8"/>
    <w:rsid w:val="00296D57"/>
    <w:rsid w:val="00296E17"/>
    <w:rsid w:val="00296ED6"/>
    <w:rsid w:val="002A0849"/>
    <w:rsid w:val="002A44C8"/>
    <w:rsid w:val="002A45D3"/>
    <w:rsid w:val="002A5600"/>
    <w:rsid w:val="002B014D"/>
    <w:rsid w:val="002B60B1"/>
    <w:rsid w:val="002C17FA"/>
    <w:rsid w:val="002C1CD8"/>
    <w:rsid w:val="002C4AD9"/>
    <w:rsid w:val="002D4972"/>
    <w:rsid w:val="002D52E7"/>
    <w:rsid w:val="002D7DC6"/>
    <w:rsid w:val="002F4B13"/>
    <w:rsid w:val="002F666A"/>
    <w:rsid w:val="002F6B77"/>
    <w:rsid w:val="00301903"/>
    <w:rsid w:val="003044C1"/>
    <w:rsid w:val="00310B74"/>
    <w:rsid w:val="003128AD"/>
    <w:rsid w:val="00313B84"/>
    <w:rsid w:val="003203AC"/>
    <w:rsid w:val="003275ED"/>
    <w:rsid w:val="00327856"/>
    <w:rsid w:val="00330190"/>
    <w:rsid w:val="00331B05"/>
    <w:rsid w:val="00335F88"/>
    <w:rsid w:val="00336029"/>
    <w:rsid w:val="00340528"/>
    <w:rsid w:val="00341616"/>
    <w:rsid w:val="0034246B"/>
    <w:rsid w:val="00344591"/>
    <w:rsid w:val="00347525"/>
    <w:rsid w:val="003516FC"/>
    <w:rsid w:val="003601A2"/>
    <w:rsid w:val="00362AB9"/>
    <w:rsid w:val="00362AD2"/>
    <w:rsid w:val="00364C39"/>
    <w:rsid w:val="003651EB"/>
    <w:rsid w:val="0036603F"/>
    <w:rsid w:val="0036658B"/>
    <w:rsid w:val="00370BC0"/>
    <w:rsid w:val="00375643"/>
    <w:rsid w:val="00375919"/>
    <w:rsid w:val="0037612B"/>
    <w:rsid w:val="0038220A"/>
    <w:rsid w:val="00384702"/>
    <w:rsid w:val="00386311"/>
    <w:rsid w:val="003870ED"/>
    <w:rsid w:val="003877EA"/>
    <w:rsid w:val="00387F3C"/>
    <w:rsid w:val="003920B1"/>
    <w:rsid w:val="00392ACF"/>
    <w:rsid w:val="00392E35"/>
    <w:rsid w:val="003A2A6A"/>
    <w:rsid w:val="003A6E38"/>
    <w:rsid w:val="003A79F1"/>
    <w:rsid w:val="003B076E"/>
    <w:rsid w:val="003B5518"/>
    <w:rsid w:val="003C14A6"/>
    <w:rsid w:val="003C4656"/>
    <w:rsid w:val="003C516B"/>
    <w:rsid w:val="003C67F7"/>
    <w:rsid w:val="003C6E42"/>
    <w:rsid w:val="003D0EF4"/>
    <w:rsid w:val="003D2DED"/>
    <w:rsid w:val="003D3568"/>
    <w:rsid w:val="003E6434"/>
    <w:rsid w:val="003E6B6E"/>
    <w:rsid w:val="003E7EA8"/>
    <w:rsid w:val="003F01FB"/>
    <w:rsid w:val="003F0422"/>
    <w:rsid w:val="003F3FCA"/>
    <w:rsid w:val="0040170A"/>
    <w:rsid w:val="00401741"/>
    <w:rsid w:val="0040296B"/>
    <w:rsid w:val="0040713F"/>
    <w:rsid w:val="004078D8"/>
    <w:rsid w:val="00415068"/>
    <w:rsid w:val="0042021B"/>
    <w:rsid w:val="0042359B"/>
    <w:rsid w:val="00424801"/>
    <w:rsid w:val="004260F7"/>
    <w:rsid w:val="004263FA"/>
    <w:rsid w:val="00430805"/>
    <w:rsid w:val="00434ED4"/>
    <w:rsid w:val="00442BF6"/>
    <w:rsid w:val="00444A7B"/>
    <w:rsid w:val="004469F8"/>
    <w:rsid w:val="00446F27"/>
    <w:rsid w:val="00456895"/>
    <w:rsid w:val="004642FD"/>
    <w:rsid w:val="00466E74"/>
    <w:rsid w:val="0046721A"/>
    <w:rsid w:val="00472053"/>
    <w:rsid w:val="00474ACA"/>
    <w:rsid w:val="0047664E"/>
    <w:rsid w:val="00476E8C"/>
    <w:rsid w:val="00480686"/>
    <w:rsid w:val="00485921"/>
    <w:rsid w:val="00485F55"/>
    <w:rsid w:val="00487D1E"/>
    <w:rsid w:val="00493916"/>
    <w:rsid w:val="00493B0C"/>
    <w:rsid w:val="00495C38"/>
    <w:rsid w:val="0049656C"/>
    <w:rsid w:val="004A0ADF"/>
    <w:rsid w:val="004A67E6"/>
    <w:rsid w:val="004B0B07"/>
    <w:rsid w:val="004B1407"/>
    <w:rsid w:val="004B2123"/>
    <w:rsid w:val="004B3B2B"/>
    <w:rsid w:val="004B4D76"/>
    <w:rsid w:val="004C4478"/>
    <w:rsid w:val="004C4AEE"/>
    <w:rsid w:val="004C7E93"/>
    <w:rsid w:val="004D0BDC"/>
    <w:rsid w:val="004D12C5"/>
    <w:rsid w:val="004D46ED"/>
    <w:rsid w:val="004D6ECF"/>
    <w:rsid w:val="004E0871"/>
    <w:rsid w:val="004E229D"/>
    <w:rsid w:val="004E32E0"/>
    <w:rsid w:val="004E3AAE"/>
    <w:rsid w:val="004E48A2"/>
    <w:rsid w:val="004E7744"/>
    <w:rsid w:val="004E7A35"/>
    <w:rsid w:val="004F0CB8"/>
    <w:rsid w:val="004F1653"/>
    <w:rsid w:val="004F39D1"/>
    <w:rsid w:val="004F5FE6"/>
    <w:rsid w:val="004F6206"/>
    <w:rsid w:val="0050023A"/>
    <w:rsid w:val="0050059C"/>
    <w:rsid w:val="00501BE6"/>
    <w:rsid w:val="0050385F"/>
    <w:rsid w:val="005056C9"/>
    <w:rsid w:val="0051030E"/>
    <w:rsid w:val="00511816"/>
    <w:rsid w:val="00520C07"/>
    <w:rsid w:val="00525A3A"/>
    <w:rsid w:val="005267FF"/>
    <w:rsid w:val="00527A7A"/>
    <w:rsid w:val="00527E60"/>
    <w:rsid w:val="00533B09"/>
    <w:rsid w:val="00535CDE"/>
    <w:rsid w:val="0054183C"/>
    <w:rsid w:val="0054238E"/>
    <w:rsid w:val="005439DC"/>
    <w:rsid w:val="00543FB9"/>
    <w:rsid w:val="00544413"/>
    <w:rsid w:val="00544F97"/>
    <w:rsid w:val="005456EA"/>
    <w:rsid w:val="00545E47"/>
    <w:rsid w:val="00546DD2"/>
    <w:rsid w:val="0054755C"/>
    <w:rsid w:val="00550E7D"/>
    <w:rsid w:val="00552996"/>
    <w:rsid w:val="0056098C"/>
    <w:rsid w:val="00561BFD"/>
    <w:rsid w:val="00563608"/>
    <w:rsid w:val="00564D4B"/>
    <w:rsid w:val="00573154"/>
    <w:rsid w:val="00574182"/>
    <w:rsid w:val="00580FE7"/>
    <w:rsid w:val="00582879"/>
    <w:rsid w:val="00592276"/>
    <w:rsid w:val="005938BA"/>
    <w:rsid w:val="005A0A31"/>
    <w:rsid w:val="005B37A8"/>
    <w:rsid w:val="005B3DB7"/>
    <w:rsid w:val="005B5AE1"/>
    <w:rsid w:val="005B6258"/>
    <w:rsid w:val="005B6572"/>
    <w:rsid w:val="005C35E2"/>
    <w:rsid w:val="005C4868"/>
    <w:rsid w:val="005C78CA"/>
    <w:rsid w:val="005C7A52"/>
    <w:rsid w:val="005C7A88"/>
    <w:rsid w:val="005D0DC0"/>
    <w:rsid w:val="005D1CE0"/>
    <w:rsid w:val="005D30B2"/>
    <w:rsid w:val="005D55F3"/>
    <w:rsid w:val="005D6950"/>
    <w:rsid w:val="005D76DA"/>
    <w:rsid w:val="005E01C1"/>
    <w:rsid w:val="005E3961"/>
    <w:rsid w:val="005E7020"/>
    <w:rsid w:val="005E7E58"/>
    <w:rsid w:val="005F0686"/>
    <w:rsid w:val="005F106B"/>
    <w:rsid w:val="00600029"/>
    <w:rsid w:val="0060262A"/>
    <w:rsid w:val="00602F1A"/>
    <w:rsid w:val="0062046A"/>
    <w:rsid w:val="0062154D"/>
    <w:rsid w:val="00621F44"/>
    <w:rsid w:val="0062319A"/>
    <w:rsid w:val="0062395F"/>
    <w:rsid w:val="00624D69"/>
    <w:rsid w:val="00625252"/>
    <w:rsid w:val="006256C6"/>
    <w:rsid w:val="00630BFE"/>
    <w:rsid w:val="00631961"/>
    <w:rsid w:val="00631D5A"/>
    <w:rsid w:val="00636606"/>
    <w:rsid w:val="00642A66"/>
    <w:rsid w:val="00645222"/>
    <w:rsid w:val="00651D7A"/>
    <w:rsid w:val="00655862"/>
    <w:rsid w:val="00656180"/>
    <w:rsid w:val="006602ED"/>
    <w:rsid w:val="00660458"/>
    <w:rsid w:val="00660B92"/>
    <w:rsid w:val="006623CF"/>
    <w:rsid w:val="00662E69"/>
    <w:rsid w:val="0068120A"/>
    <w:rsid w:val="00684688"/>
    <w:rsid w:val="006848CE"/>
    <w:rsid w:val="006859F3"/>
    <w:rsid w:val="006902D0"/>
    <w:rsid w:val="00691255"/>
    <w:rsid w:val="00692DA8"/>
    <w:rsid w:val="006955B6"/>
    <w:rsid w:val="006A06E0"/>
    <w:rsid w:val="006A12BC"/>
    <w:rsid w:val="006A3ECB"/>
    <w:rsid w:val="006A5087"/>
    <w:rsid w:val="006A7209"/>
    <w:rsid w:val="006B662A"/>
    <w:rsid w:val="006C0B4B"/>
    <w:rsid w:val="006C3AA8"/>
    <w:rsid w:val="006D0683"/>
    <w:rsid w:val="006D39C4"/>
    <w:rsid w:val="006D3F95"/>
    <w:rsid w:val="006D62C2"/>
    <w:rsid w:val="006D7931"/>
    <w:rsid w:val="006E0046"/>
    <w:rsid w:val="006E2CB6"/>
    <w:rsid w:val="006F47EB"/>
    <w:rsid w:val="006F6633"/>
    <w:rsid w:val="006F7AEF"/>
    <w:rsid w:val="007020D0"/>
    <w:rsid w:val="00702208"/>
    <w:rsid w:val="0070291B"/>
    <w:rsid w:val="00703162"/>
    <w:rsid w:val="00704F45"/>
    <w:rsid w:val="007123E7"/>
    <w:rsid w:val="00716A05"/>
    <w:rsid w:val="00717307"/>
    <w:rsid w:val="00724DD8"/>
    <w:rsid w:val="00731D02"/>
    <w:rsid w:val="00732809"/>
    <w:rsid w:val="00735246"/>
    <w:rsid w:val="00737B16"/>
    <w:rsid w:val="00742A87"/>
    <w:rsid w:val="00743EE7"/>
    <w:rsid w:val="00746D4F"/>
    <w:rsid w:val="00752E40"/>
    <w:rsid w:val="00765EE4"/>
    <w:rsid w:val="0076750A"/>
    <w:rsid w:val="007728CD"/>
    <w:rsid w:val="0077631C"/>
    <w:rsid w:val="00780364"/>
    <w:rsid w:val="007822C9"/>
    <w:rsid w:val="00783BFF"/>
    <w:rsid w:val="00783DD9"/>
    <w:rsid w:val="007913EB"/>
    <w:rsid w:val="00792C41"/>
    <w:rsid w:val="007963A3"/>
    <w:rsid w:val="007A1D82"/>
    <w:rsid w:val="007A6138"/>
    <w:rsid w:val="007B6788"/>
    <w:rsid w:val="007B7AD6"/>
    <w:rsid w:val="007C13F2"/>
    <w:rsid w:val="007C20A4"/>
    <w:rsid w:val="007D398E"/>
    <w:rsid w:val="007E0880"/>
    <w:rsid w:val="007E1F3D"/>
    <w:rsid w:val="007E286A"/>
    <w:rsid w:val="007F237A"/>
    <w:rsid w:val="007F485E"/>
    <w:rsid w:val="007F718A"/>
    <w:rsid w:val="00801C68"/>
    <w:rsid w:val="00803E1A"/>
    <w:rsid w:val="008065CC"/>
    <w:rsid w:val="00806933"/>
    <w:rsid w:val="00812058"/>
    <w:rsid w:val="0081297E"/>
    <w:rsid w:val="00815177"/>
    <w:rsid w:val="00820477"/>
    <w:rsid w:val="00820720"/>
    <w:rsid w:val="00824033"/>
    <w:rsid w:val="00827882"/>
    <w:rsid w:val="00831E58"/>
    <w:rsid w:val="00832325"/>
    <w:rsid w:val="008361A3"/>
    <w:rsid w:val="00837A63"/>
    <w:rsid w:val="00840484"/>
    <w:rsid w:val="0084160B"/>
    <w:rsid w:val="00841D1A"/>
    <w:rsid w:val="008429BD"/>
    <w:rsid w:val="00843115"/>
    <w:rsid w:val="00843482"/>
    <w:rsid w:val="00843BCB"/>
    <w:rsid w:val="0084539D"/>
    <w:rsid w:val="008453ED"/>
    <w:rsid w:val="00845404"/>
    <w:rsid w:val="008558D2"/>
    <w:rsid w:val="0085591A"/>
    <w:rsid w:val="008606C5"/>
    <w:rsid w:val="0086123E"/>
    <w:rsid w:val="00861C58"/>
    <w:rsid w:val="008656EB"/>
    <w:rsid w:val="00867BBD"/>
    <w:rsid w:val="008707F4"/>
    <w:rsid w:val="008737A6"/>
    <w:rsid w:val="00873B58"/>
    <w:rsid w:val="00875B7D"/>
    <w:rsid w:val="00880C34"/>
    <w:rsid w:val="008859C7"/>
    <w:rsid w:val="0089066E"/>
    <w:rsid w:val="008912AF"/>
    <w:rsid w:val="0089136B"/>
    <w:rsid w:val="00891935"/>
    <w:rsid w:val="008966F6"/>
    <w:rsid w:val="00896E1E"/>
    <w:rsid w:val="008A1E5C"/>
    <w:rsid w:val="008A2B54"/>
    <w:rsid w:val="008A5E80"/>
    <w:rsid w:val="008A6D2C"/>
    <w:rsid w:val="008B0121"/>
    <w:rsid w:val="008B29AF"/>
    <w:rsid w:val="008C016B"/>
    <w:rsid w:val="008C4D69"/>
    <w:rsid w:val="008C76AB"/>
    <w:rsid w:val="008D2127"/>
    <w:rsid w:val="008D3933"/>
    <w:rsid w:val="008D50A6"/>
    <w:rsid w:val="008D6E0E"/>
    <w:rsid w:val="008E16A9"/>
    <w:rsid w:val="008E1824"/>
    <w:rsid w:val="008E20A8"/>
    <w:rsid w:val="008E289D"/>
    <w:rsid w:val="008E79D9"/>
    <w:rsid w:val="008E7B01"/>
    <w:rsid w:val="008F0B80"/>
    <w:rsid w:val="008F638E"/>
    <w:rsid w:val="00902448"/>
    <w:rsid w:val="00906601"/>
    <w:rsid w:val="009114D5"/>
    <w:rsid w:val="00913354"/>
    <w:rsid w:val="009178A1"/>
    <w:rsid w:val="00926379"/>
    <w:rsid w:val="00927CDA"/>
    <w:rsid w:val="00932801"/>
    <w:rsid w:val="00933C70"/>
    <w:rsid w:val="00936392"/>
    <w:rsid w:val="0094040A"/>
    <w:rsid w:val="009616FC"/>
    <w:rsid w:val="00964F71"/>
    <w:rsid w:val="009737C8"/>
    <w:rsid w:val="00980272"/>
    <w:rsid w:val="00980643"/>
    <w:rsid w:val="0098330B"/>
    <w:rsid w:val="009858FD"/>
    <w:rsid w:val="00990208"/>
    <w:rsid w:val="00991D11"/>
    <w:rsid w:val="00995CBD"/>
    <w:rsid w:val="009962B4"/>
    <w:rsid w:val="009A0282"/>
    <w:rsid w:val="009A0419"/>
    <w:rsid w:val="009A5DA3"/>
    <w:rsid w:val="009B0D09"/>
    <w:rsid w:val="009B30FA"/>
    <w:rsid w:val="009B66B4"/>
    <w:rsid w:val="009C6077"/>
    <w:rsid w:val="009D00E8"/>
    <w:rsid w:val="009D1544"/>
    <w:rsid w:val="009D1B7E"/>
    <w:rsid w:val="009D21EB"/>
    <w:rsid w:val="009D27D4"/>
    <w:rsid w:val="009D2CAC"/>
    <w:rsid w:val="009D4B52"/>
    <w:rsid w:val="009D5600"/>
    <w:rsid w:val="009D6801"/>
    <w:rsid w:val="009E5B4D"/>
    <w:rsid w:val="009E77E9"/>
    <w:rsid w:val="009F5946"/>
    <w:rsid w:val="00A00733"/>
    <w:rsid w:val="00A02212"/>
    <w:rsid w:val="00A030AF"/>
    <w:rsid w:val="00A041A2"/>
    <w:rsid w:val="00A1310E"/>
    <w:rsid w:val="00A16455"/>
    <w:rsid w:val="00A168C6"/>
    <w:rsid w:val="00A17D1F"/>
    <w:rsid w:val="00A20BB2"/>
    <w:rsid w:val="00A22FA8"/>
    <w:rsid w:val="00A33878"/>
    <w:rsid w:val="00A35EB9"/>
    <w:rsid w:val="00A3621A"/>
    <w:rsid w:val="00A3690C"/>
    <w:rsid w:val="00A4001D"/>
    <w:rsid w:val="00A43735"/>
    <w:rsid w:val="00A43E24"/>
    <w:rsid w:val="00A44085"/>
    <w:rsid w:val="00A45194"/>
    <w:rsid w:val="00A52532"/>
    <w:rsid w:val="00A52E11"/>
    <w:rsid w:val="00A54B41"/>
    <w:rsid w:val="00A54FD8"/>
    <w:rsid w:val="00A67109"/>
    <w:rsid w:val="00A761D8"/>
    <w:rsid w:val="00A76DC3"/>
    <w:rsid w:val="00A937E7"/>
    <w:rsid w:val="00A9426A"/>
    <w:rsid w:val="00A949FF"/>
    <w:rsid w:val="00A96D03"/>
    <w:rsid w:val="00AA0228"/>
    <w:rsid w:val="00AA21AD"/>
    <w:rsid w:val="00AA22D0"/>
    <w:rsid w:val="00AA2ACE"/>
    <w:rsid w:val="00AA2D14"/>
    <w:rsid w:val="00AA3127"/>
    <w:rsid w:val="00AA48DC"/>
    <w:rsid w:val="00AA5F94"/>
    <w:rsid w:val="00AB679A"/>
    <w:rsid w:val="00AC1194"/>
    <w:rsid w:val="00AC5865"/>
    <w:rsid w:val="00AC73E6"/>
    <w:rsid w:val="00AD3D11"/>
    <w:rsid w:val="00AD3F37"/>
    <w:rsid w:val="00AD5F75"/>
    <w:rsid w:val="00AE22E7"/>
    <w:rsid w:val="00AE2CCF"/>
    <w:rsid w:val="00AE2E4B"/>
    <w:rsid w:val="00AE52D8"/>
    <w:rsid w:val="00AE5BF6"/>
    <w:rsid w:val="00AF0A84"/>
    <w:rsid w:val="00AF3CE5"/>
    <w:rsid w:val="00AF6B35"/>
    <w:rsid w:val="00B02948"/>
    <w:rsid w:val="00B11534"/>
    <w:rsid w:val="00B12959"/>
    <w:rsid w:val="00B15AB0"/>
    <w:rsid w:val="00B15B2A"/>
    <w:rsid w:val="00B173BC"/>
    <w:rsid w:val="00B2183C"/>
    <w:rsid w:val="00B24673"/>
    <w:rsid w:val="00B26FE3"/>
    <w:rsid w:val="00B316FB"/>
    <w:rsid w:val="00B34443"/>
    <w:rsid w:val="00B37249"/>
    <w:rsid w:val="00B415A3"/>
    <w:rsid w:val="00B415FB"/>
    <w:rsid w:val="00B42AAC"/>
    <w:rsid w:val="00B44AF8"/>
    <w:rsid w:val="00B44C6A"/>
    <w:rsid w:val="00B55827"/>
    <w:rsid w:val="00B55E88"/>
    <w:rsid w:val="00B56406"/>
    <w:rsid w:val="00B5768B"/>
    <w:rsid w:val="00B65B2F"/>
    <w:rsid w:val="00B673D3"/>
    <w:rsid w:val="00B70F92"/>
    <w:rsid w:val="00B71CD4"/>
    <w:rsid w:val="00B76A4C"/>
    <w:rsid w:val="00B836D9"/>
    <w:rsid w:val="00B8486F"/>
    <w:rsid w:val="00B91DBA"/>
    <w:rsid w:val="00B91DF4"/>
    <w:rsid w:val="00B925C0"/>
    <w:rsid w:val="00BA78AD"/>
    <w:rsid w:val="00BA7B39"/>
    <w:rsid w:val="00BB056B"/>
    <w:rsid w:val="00BB4111"/>
    <w:rsid w:val="00BB5963"/>
    <w:rsid w:val="00BC4503"/>
    <w:rsid w:val="00BC531E"/>
    <w:rsid w:val="00BC62C1"/>
    <w:rsid w:val="00BD3FE6"/>
    <w:rsid w:val="00BD5227"/>
    <w:rsid w:val="00BE034B"/>
    <w:rsid w:val="00BE075A"/>
    <w:rsid w:val="00BE1AF5"/>
    <w:rsid w:val="00BF2ED5"/>
    <w:rsid w:val="00C002EB"/>
    <w:rsid w:val="00C00CC5"/>
    <w:rsid w:val="00C03B6F"/>
    <w:rsid w:val="00C05719"/>
    <w:rsid w:val="00C07F74"/>
    <w:rsid w:val="00C11DA9"/>
    <w:rsid w:val="00C122AA"/>
    <w:rsid w:val="00C12566"/>
    <w:rsid w:val="00C213BA"/>
    <w:rsid w:val="00C21FF3"/>
    <w:rsid w:val="00C25BEF"/>
    <w:rsid w:val="00C317B3"/>
    <w:rsid w:val="00C31F5E"/>
    <w:rsid w:val="00C3208A"/>
    <w:rsid w:val="00C336E3"/>
    <w:rsid w:val="00C33B84"/>
    <w:rsid w:val="00C34658"/>
    <w:rsid w:val="00C3557B"/>
    <w:rsid w:val="00C35F70"/>
    <w:rsid w:val="00C40530"/>
    <w:rsid w:val="00C42767"/>
    <w:rsid w:val="00C42A83"/>
    <w:rsid w:val="00C42C63"/>
    <w:rsid w:val="00C44486"/>
    <w:rsid w:val="00C45412"/>
    <w:rsid w:val="00C4712B"/>
    <w:rsid w:val="00C50C2A"/>
    <w:rsid w:val="00C51C1D"/>
    <w:rsid w:val="00C55B7E"/>
    <w:rsid w:val="00C55D5A"/>
    <w:rsid w:val="00C64B14"/>
    <w:rsid w:val="00C70829"/>
    <w:rsid w:val="00C73EA0"/>
    <w:rsid w:val="00C757EC"/>
    <w:rsid w:val="00C760BE"/>
    <w:rsid w:val="00C80348"/>
    <w:rsid w:val="00C82413"/>
    <w:rsid w:val="00C82636"/>
    <w:rsid w:val="00C83F9C"/>
    <w:rsid w:val="00C8440E"/>
    <w:rsid w:val="00C901E0"/>
    <w:rsid w:val="00C94549"/>
    <w:rsid w:val="00CA0915"/>
    <w:rsid w:val="00CA3A65"/>
    <w:rsid w:val="00CB4F1B"/>
    <w:rsid w:val="00CB706F"/>
    <w:rsid w:val="00CC0BFF"/>
    <w:rsid w:val="00CC203F"/>
    <w:rsid w:val="00CC6C63"/>
    <w:rsid w:val="00CC7358"/>
    <w:rsid w:val="00CD2464"/>
    <w:rsid w:val="00CD45F9"/>
    <w:rsid w:val="00CD55F0"/>
    <w:rsid w:val="00CD60DA"/>
    <w:rsid w:val="00CD63A7"/>
    <w:rsid w:val="00CE0073"/>
    <w:rsid w:val="00CE0B47"/>
    <w:rsid w:val="00CE4080"/>
    <w:rsid w:val="00CE54FD"/>
    <w:rsid w:val="00CF047C"/>
    <w:rsid w:val="00CF13DE"/>
    <w:rsid w:val="00CF298E"/>
    <w:rsid w:val="00CF2CC3"/>
    <w:rsid w:val="00CF3C1C"/>
    <w:rsid w:val="00CF47BD"/>
    <w:rsid w:val="00CF6D81"/>
    <w:rsid w:val="00D011F4"/>
    <w:rsid w:val="00D025EE"/>
    <w:rsid w:val="00D02D9C"/>
    <w:rsid w:val="00D03FBC"/>
    <w:rsid w:val="00D05118"/>
    <w:rsid w:val="00D06B16"/>
    <w:rsid w:val="00D079E8"/>
    <w:rsid w:val="00D07E0C"/>
    <w:rsid w:val="00D10ABF"/>
    <w:rsid w:val="00D14BE4"/>
    <w:rsid w:val="00D15C10"/>
    <w:rsid w:val="00D2243B"/>
    <w:rsid w:val="00D23980"/>
    <w:rsid w:val="00D26D28"/>
    <w:rsid w:val="00D2784A"/>
    <w:rsid w:val="00D33FE3"/>
    <w:rsid w:val="00D34A32"/>
    <w:rsid w:val="00D36EA8"/>
    <w:rsid w:val="00D37534"/>
    <w:rsid w:val="00D4111A"/>
    <w:rsid w:val="00D4446D"/>
    <w:rsid w:val="00D5109A"/>
    <w:rsid w:val="00D52F12"/>
    <w:rsid w:val="00D53433"/>
    <w:rsid w:val="00D55C78"/>
    <w:rsid w:val="00D60C09"/>
    <w:rsid w:val="00D678EE"/>
    <w:rsid w:val="00D80BD8"/>
    <w:rsid w:val="00D81E59"/>
    <w:rsid w:val="00D876FD"/>
    <w:rsid w:val="00D95992"/>
    <w:rsid w:val="00DA0AB5"/>
    <w:rsid w:val="00DA1A1F"/>
    <w:rsid w:val="00DA609D"/>
    <w:rsid w:val="00DA6969"/>
    <w:rsid w:val="00DB032C"/>
    <w:rsid w:val="00DB6EDC"/>
    <w:rsid w:val="00DC1124"/>
    <w:rsid w:val="00DC4891"/>
    <w:rsid w:val="00DC4EBD"/>
    <w:rsid w:val="00DC5373"/>
    <w:rsid w:val="00DD0AFD"/>
    <w:rsid w:val="00DD2064"/>
    <w:rsid w:val="00DD5625"/>
    <w:rsid w:val="00DE1CE3"/>
    <w:rsid w:val="00DE6124"/>
    <w:rsid w:val="00DE7A13"/>
    <w:rsid w:val="00DF0C73"/>
    <w:rsid w:val="00DF3D1C"/>
    <w:rsid w:val="00DF5F5F"/>
    <w:rsid w:val="00DF78E8"/>
    <w:rsid w:val="00E01803"/>
    <w:rsid w:val="00E0347D"/>
    <w:rsid w:val="00E03584"/>
    <w:rsid w:val="00E0419A"/>
    <w:rsid w:val="00E10D21"/>
    <w:rsid w:val="00E1611C"/>
    <w:rsid w:val="00E20BE9"/>
    <w:rsid w:val="00E229B8"/>
    <w:rsid w:val="00E27BB8"/>
    <w:rsid w:val="00E308A6"/>
    <w:rsid w:val="00E371F2"/>
    <w:rsid w:val="00E375F4"/>
    <w:rsid w:val="00E41F0E"/>
    <w:rsid w:val="00E4429F"/>
    <w:rsid w:val="00E44E3F"/>
    <w:rsid w:val="00E47750"/>
    <w:rsid w:val="00E51897"/>
    <w:rsid w:val="00E51A17"/>
    <w:rsid w:val="00E51BA9"/>
    <w:rsid w:val="00E54D81"/>
    <w:rsid w:val="00E55F64"/>
    <w:rsid w:val="00E62E06"/>
    <w:rsid w:val="00E65842"/>
    <w:rsid w:val="00E809C5"/>
    <w:rsid w:val="00E843DF"/>
    <w:rsid w:val="00E87669"/>
    <w:rsid w:val="00E90317"/>
    <w:rsid w:val="00E95660"/>
    <w:rsid w:val="00E96845"/>
    <w:rsid w:val="00E97117"/>
    <w:rsid w:val="00E9730A"/>
    <w:rsid w:val="00EA02FB"/>
    <w:rsid w:val="00EA54CE"/>
    <w:rsid w:val="00EA5733"/>
    <w:rsid w:val="00EA70DD"/>
    <w:rsid w:val="00EB2B8E"/>
    <w:rsid w:val="00EB3127"/>
    <w:rsid w:val="00EB4993"/>
    <w:rsid w:val="00EC7FE3"/>
    <w:rsid w:val="00ED26EE"/>
    <w:rsid w:val="00ED6584"/>
    <w:rsid w:val="00EE056E"/>
    <w:rsid w:val="00EE1188"/>
    <w:rsid w:val="00EE1519"/>
    <w:rsid w:val="00EE1839"/>
    <w:rsid w:val="00EE2CAE"/>
    <w:rsid w:val="00EE4739"/>
    <w:rsid w:val="00EE584C"/>
    <w:rsid w:val="00EF04B1"/>
    <w:rsid w:val="00F01835"/>
    <w:rsid w:val="00F10F5E"/>
    <w:rsid w:val="00F14B96"/>
    <w:rsid w:val="00F1614E"/>
    <w:rsid w:val="00F17379"/>
    <w:rsid w:val="00F21141"/>
    <w:rsid w:val="00F33501"/>
    <w:rsid w:val="00F34D14"/>
    <w:rsid w:val="00F4492C"/>
    <w:rsid w:val="00F46472"/>
    <w:rsid w:val="00F50F5D"/>
    <w:rsid w:val="00F51536"/>
    <w:rsid w:val="00F559C2"/>
    <w:rsid w:val="00F56690"/>
    <w:rsid w:val="00F57D0F"/>
    <w:rsid w:val="00F60624"/>
    <w:rsid w:val="00F60F47"/>
    <w:rsid w:val="00F6327A"/>
    <w:rsid w:val="00F701D5"/>
    <w:rsid w:val="00F7178E"/>
    <w:rsid w:val="00F728AD"/>
    <w:rsid w:val="00F73FCF"/>
    <w:rsid w:val="00F75AE8"/>
    <w:rsid w:val="00F761B5"/>
    <w:rsid w:val="00F7643A"/>
    <w:rsid w:val="00F77943"/>
    <w:rsid w:val="00F80F87"/>
    <w:rsid w:val="00F81D69"/>
    <w:rsid w:val="00F90593"/>
    <w:rsid w:val="00F90DD2"/>
    <w:rsid w:val="00F932D7"/>
    <w:rsid w:val="00F95293"/>
    <w:rsid w:val="00FA3B30"/>
    <w:rsid w:val="00FA4795"/>
    <w:rsid w:val="00FB4076"/>
    <w:rsid w:val="00FB6944"/>
    <w:rsid w:val="00FC28AC"/>
    <w:rsid w:val="00FE33DE"/>
    <w:rsid w:val="00FE56AB"/>
    <w:rsid w:val="00FF0BBB"/>
    <w:rsid w:val="00FF0EF6"/>
    <w:rsid w:val="00FF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395AF90"/>
  <w15:chartTrackingRefBased/>
  <w15:docId w15:val="{8F34B275-AF75-4075-8351-FFD19ACE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outlineLvl w:val="0"/>
    </w:pPr>
    <w:rPr>
      <w:snapToGri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Quick1">
    <w:name w:val="Quick 1."/>
    <w:pPr>
      <w:widowControl w:val="0"/>
      <w:autoSpaceDE w:val="0"/>
      <w:autoSpaceDN w:val="0"/>
      <w:adjustRightInd w:val="0"/>
      <w:ind w:left="-1440"/>
    </w:pPr>
    <w:rPr>
      <w:szCs w:val="24"/>
    </w:rPr>
  </w:style>
  <w:style w:type="paragraph" w:customStyle="1" w:styleId="QuickA">
    <w:name w:val="Quick A."/>
    <w:pPr>
      <w:widowControl w:val="0"/>
      <w:autoSpaceDE w:val="0"/>
      <w:autoSpaceDN w:val="0"/>
      <w:adjustRightInd w:val="0"/>
      <w:ind w:left="-1440"/>
    </w:pPr>
    <w:rPr>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left" w:pos="0"/>
        <w:tab w:val="left" w:pos="754"/>
        <w:tab w:val="left" w:pos="1440"/>
        <w:tab w:val="left" w:pos="2014"/>
        <w:tab w:val="left" w:pos="2734"/>
        <w:tab w:val="left" w:pos="3600"/>
        <w:tab w:val="left" w:pos="4336"/>
        <w:tab w:val="left" w:pos="5040"/>
        <w:tab w:val="left" w:pos="5760"/>
        <w:tab w:val="left" w:pos="6480"/>
        <w:tab w:val="left" w:pos="7200"/>
        <w:tab w:val="left" w:pos="7920"/>
        <w:tab w:val="left" w:pos="8640"/>
        <w:tab w:val="left" w:pos="9360"/>
      </w:tabs>
      <w:jc w:val="center"/>
    </w:pPr>
    <w:rPr>
      <w:b/>
      <w:szCs w:val="24"/>
    </w:rPr>
  </w:style>
  <w:style w:type="table" w:styleId="TableGrid">
    <w:name w:val="Table Grid"/>
    <w:basedOn w:val="TableNormal"/>
    <w:rsid w:val="00995C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4702"/>
    <w:rPr>
      <w:rFonts w:ascii="Tahoma" w:hAnsi="Tahoma" w:cs="Tahoma"/>
      <w:sz w:val="16"/>
      <w:szCs w:val="16"/>
    </w:rPr>
  </w:style>
  <w:style w:type="paragraph" w:styleId="BodyTextIndent">
    <w:name w:val="Body Text Indent"/>
    <w:basedOn w:val="Normal"/>
    <w:link w:val="BodyTextIndentChar"/>
    <w:rsid w:val="00C83F9C"/>
    <w:pPr>
      <w:widowControl/>
      <w:ind w:left="1440"/>
    </w:pPr>
    <w:rPr>
      <w:b/>
      <w:snapToGrid/>
    </w:rPr>
  </w:style>
  <w:style w:type="character" w:customStyle="1" w:styleId="BodyTextIndentChar">
    <w:name w:val="Body Text Indent Char"/>
    <w:link w:val="BodyTextIndent"/>
    <w:rsid w:val="00C83F9C"/>
    <w:rPr>
      <w:b/>
      <w:sz w:val="24"/>
    </w:rPr>
  </w:style>
  <w:style w:type="paragraph" w:styleId="NormalWeb">
    <w:name w:val="Normal (Web)"/>
    <w:basedOn w:val="Normal"/>
    <w:uiPriority w:val="99"/>
    <w:unhideWhenUsed/>
    <w:rsid w:val="00AD3D11"/>
    <w:pPr>
      <w:widowControl/>
      <w:spacing w:before="100" w:beforeAutospacing="1" w:after="100" w:afterAutospacing="1"/>
    </w:pPr>
    <w:rPr>
      <w:snapToGrid/>
      <w:szCs w:val="24"/>
    </w:rPr>
  </w:style>
  <w:style w:type="character" w:styleId="Strong">
    <w:name w:val="Strong"/>
    <w:uiPriority w:val="22"/>
    <w:qFormat/>
    <w:rsid w:val="00AD3D11"/>
    <w:rPr>
      <w:b/>
      <w:bCs/>
    </w:rPr>
  </w:style>
  <w:style w:type="character" w:customStyle="1" w:styleId="screenreader-only">
    <w:name w:val="screenreader-only"/>
    <w:rsid w:val="00AD3D11"/>
  </w:style>
  <w:style w:type="character" w:styleId="FollowedHyperlink">
    <w:name w:val="FollowedHyperlink"/>
    <w:rsid w:val="005056C9"/>
    <w:rPr>
      <w:color w:val="954F72"/>
      <w:u w:val="single"/>
    </w:rPr>
  </w:style>
  <w:style w:type="character" w:styleId="UnresolvedMention">
    <w:name w:val="Unresolved Mention"/>
    <w:uiPriority w:val="99"/>
    <w:semiHidden/>
    <w:unhideWhenUsed/>
    <w:rsid w:val="007F485E"/>
    <w:rPr>
      <w:color w:val="605E5C"/>
      <w:shd w:val="clear" w:color="auto" w:fill="E1DFDD"/>
    </w:rPr>
  </w:style>
  <w:style w:type="character" w:customStyle="1" w:styleId="FooterChar">
    <w:name w:val="Footer Char"/>
    <w:link w:val="Footer"/>
    <w:uiPriority w:val="99"/>
    <w:rsid w:val="005267FF"/>
    <w:rPr>
      <w:snapToGrid w:val="0"/>
      <w:sz w:val="24"/>
    </w:rPr>
  </w:style>
  <w:style w:type="paragraph" w:customStyle="1" w:styleId="Default">
    <w:name w:val="Default"/>
    <w:rsid w:val="0040170A"/>
    <w:pPr>
      <w:autoSpaceDE w:val="0"/>
      <w:autoSpaceDN w:val="0"/>
      <w:adjustRightInd w:val="0"/>
    </w:pPr>
    <w:rPr>
      <w:color w:val="000000"/>
      <w:sz w:val="24"/>
      <w:szCs w:val="24"/>
    </w:rPr>
  </w:style>
  <w:style w:type="paragraph" w:styleId="ListParagraph">
    <w:name w:val="List Paragraph"/>
    <w:basedOn w:val="Normal"/>
    <w:uiPriority w:val="34"/>
    <w:qFormat/>
    <w:rsid w:val="00004370"/>
    <w:pPr>
      <w:ind w:leftChars="200" w:left="480"/>
    </w:pPr>
    <w:rPr>
      <w:rFonts w:ascii="Calibri" w:eastAsia="PMingLiU" w:hAnsi="Calibri"/>
      <w:snapToGrid/>
      <w:kern w:val="2"/>
      <w:szCs w:val="22"/>
      <w:lang w:eastAsia="zh-TW"/>
    </w:rPr>
  </w:style>
  <w:style w:type="character" w:customStyle="1" w:styleId="a-size-extra-large">
    <w:name w:val="a-size-extra-large"/>
    <w:basedOn w:val="DefaultParagraphFont"/>
    <w:rsid w:val="00662E69"/>
  </w:style>
  <w:style w:type="paragraph" w:customStyle="1" w:styleId="TableParagraph">
    <w:name w:val="Table Paragraph"/>
    <w:basedOn w:val="Normal"/>
    <w:uiPriority w:val="1"/>
    <w:qFormat/>
    <w:rsid w:val="004469F8"/>
    <w:pPr>
      <w:autoSpaceDE w:val="0"/>
      <w:autoSpaceDN w:val="0"/>
      <w:ind w:left="107"/>
    </w:pPr>
    <w:rPr>
      <w:snapToGrid/>
      <w:sz w:val="22"/>
      <w:szCs w:val="22"/>
    </w:rPr>
  </w:style>
  <w:style w:type="paragraph" w:styleId="BodyText">
    <w:name w:val="Body Text"/>
    <w:basedOn w:val="Normal"/>
    <w:link w:val="BodyTextChar"/>
    <w:rsid w:val="00240830"/>
    <w:pPr>
      <w:spacing w:after="120"/>
    </w:pPr>
  </w:style>
  <w:style w:type="character" w:customStyle="1" w:styleId="BodyTextChar">
    <w:name w:val="Body Text Char"/>
    <w:link w:val="BodyText"/>
    <w:rsid w:val="00240830"/>
    <w:rPr>
      <w:snapToGrid w:val="0"/>
      <w:sz w:val="24"/>
    </w:rPr>
  </w:style>
  <w:style w:type="paragraph" w:customStyle="1" w:styleId="Level1">
    <w:name w:val="Level 1"/>
    <w:basedOn w:val="Normal"/>
    <w:rsid w:val="009D6801"/>
    <w:pPr>
      <w:numPr>
        <w:numId w:val="37"/>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1612">
      <w:bodyDiv w:val="1"/>
      <w:marLeft w:val="0"/>
      <w:marRight w:val="0"/>
      <w:marTop w:val="0"/>
      <w:marBottom w:val="0"/>
      <w:divBdr>
        <w:top w:val="none" w:sz="0" w:space="0" w:color="auto"/>
        <w:left w:val="none" w:sz="0" w:space="0" w:color="auto"/>
        <w:bottom w:val="none" w:sz="0" w:space="0" w:color="auto"/>
        <w:right w:val="none" w:sz="0" w:space="0" w:color="auto"/>
      </w:divBdr>
    </w:div>
    <w:div w:id="468323101">
      <w:bodyDiv w:val="1"/>
      <w:marLeft w:val="0"/>
      <w:marRight w:val="0"/>
      <w:marTop w:val="0"/>
      <w:marBottom w:val="0"/>
      <w:divBdr>
        <w:top w:val="none" w:sz="0" w:space="0" w:color="auto"/>
        <w:left w:val="none" w:sz="0" w:space="0" w:color="auto"/>
        <w:bottom w:val="none" w:sz="0" w:space="0" w:color="auto"/>
        <w:right w:val="none" w:sz="0" w:space="0" w:color="auto"/>
      </w:divBdr>
    </w:div>
    <w:div w:id="515969064">
      <w:bodyDiv w:val="1"/>
      <w:marLeft w:val="0"/>
      <w:marRight w:val="0"/>
      <w:marTop w:val="0"/>
      <w:marBottom w:val="0"/>
      <w:divBdr>
        <w:top w:val="none" w:sz="0" w:space="0" w:color="auto"/>
        <w:left w:val="none" w:sz="0" w:space="0" w:color="auto"/>
        <w:bottom w:val="none" w:sz="0" w:space="0" w:color="auto"/>
        <w:right w:val="none" w:sz="0" w:space="0" w:color="auto"/>
      </w:divBdr>
    </w:div>
    <w:div w:id="807359381">
      <w:bodyDiv w:val="1"/>
      <w:marLeft w:val="0"/>
      <w:marRight w:val="0"/>
      <w:marTop w:val="0"/>
      <w:marBottom w:val="0"/>
      <w:divBdr>
        <w:top w:val="none" w:sz="0" w:space="0" w:color="auto"/>
        <w:left w:val="none" w:sz="0" w:space="0" w:color="auto"/>
        <w:bottom w:val="none" w:sz="0" w:space="0" w:color="auto"/>
        <w:right w:val="none" w:sz="0" w:space="0" w:color="auto"/>
      </w:divBdr>
    </w:div>
    <w:div w:id="1125999521">
      <w:bodyDiv w:val="1"/>
      <w:marLeft w:val="0"/>
      <w:marRight w:val="0"/>
      <w:marTop w:val="0"/>
      <w:marBottom w:val="0"/>
      <w:divBdr>
        <w:top w:val="none" w:sz="0" w:space="0" w:color="auto"/>
        <w:left w:val="none" w:sz="0" w:space="0" w:color="auto"/>
        <w:bottom w:val="none" w:sz="0" w:space="0" w:color="auto"/>
        <w:right w:val="none" w:sz="0" w:space="0" w:color="auto"/>
      </w:divBdr>
    </w:div>
    <w:div w:id="1524905553">
      <w:bodyDiv w:val="1"/>
      <w:marLeft w:val="0"/>
      <w:marRight w:val="0"/>
      <w:marTop w:val="0"/>
      <w:marBottom w:val="0"/>
      <w:divBdr>
        <w:top w:val="none" w:sz="0" w:space="0" w:color="auto"/>
        <w:left w:val="none" w:sz="0" w:space="0" w:color="auto"/>
        <w:bottom w:val="none" w:sz="0" w:space="0" w:color="auto"/>
        <w:right w:val="none" w:sz="0" w:space="0" w:color="auto"/>
      </w:divBdr>
    </w:div>
    <w:div w:id="1558399346">
      <w:bodyDiv w:val="1"/>
      <w:marLeft w:val="0"/>
      <w:marRight w:val="0"/>
      <w:marTop w:val="0"/>
      <w:marBottom w:val="0"/>
      <w:divBdr>
        <w:top w:val="none" w:sz="0" w:space="0" w:color="auto"/>
        <w:left w:val="none" w:sz="0" w:space="0" w:color="auto"/>
        <w:bottom w:val="none" w:sz="0" w:space="0" w:color="auto"/>
        <w:right w:val="none" w:sz="0" w:space="0" w:color="auto"/>
      </w:divBdr>
      <w:divsChild>
        <w:div w:id="736514144">
          <w:marLeft w:val="0"/>
          <w:marRight w:val="0"/>
          <w:marTop w:val="0"/>
          <w:marBottom w:val="160"/>
          <w:divBdr>
            <w:top w:val="none" w:sz="0" w:space="0" w:color="auto"/>
            <w:left w:val="none" w:sz="0" w:space="0" w:color="auto"/>
            <w:bottom w:val="none" w:sz="0" w:space="0" w:color="auto"/>
            <w:right w:val="none" w:sz="0" w:space="0" w:color="auto"/>
          </w:divBdr>
        </w:div>
        <w:div w:id="2098481166">
          <w:marLeft w:val="0"/>
          <w:marRight w:val="0"/>
          <w:marTop w:val="0"/>
          <w:marBottom w:val="160"/>
          <w:divBdr>
            <w:top w:val="none" w:sz="0" w:space="0" w:color="auto"/>
            <w:left w:val="none" w:sz="0" w:space="0" w:color="auto"/>
            <w:bottom w:val="none" w:sz="0" w:space="0" w:color="auto"/>
            <w:right w:val="none" w:sz="0" w:space="0" w:color="auto"/>
          </w:divBdr>
        </w:div>
      </w:divsChild>
    </w:div>
    <w:div w:id="1900240994">
      <w:bodyDiv w:val="1"/>
      <w:marLeft w:val="0"/>
      <w:marRight w:val="0"/>
      <w:marTop w:val="0"/>
      <w:marBottom w:val="0"/>
      <w:divBdr>
        <w:top w:val="none" w:sz="0" w:space="0" w:color="auto"/>
        <w:left w:val="none" w:sz="0" w:space="0" w:color="auto"/>
        <w:bottom w:val="none" w:sz="0" w:space="0" w:color="auto"/>
        <w:right w:val="none" w:sz="0" w:space="0" w:color="auto"/>
      </w:divBdr>
    </w:div>
    <w:div w:id="20511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auburn.edu/conceptual-framework" TargetMode="External"/><Relationship Id="rId18" Type="http://schemas.openxmlformats.org/officeDocument/2006/relationships/hyperlink" Target="http://wp.auburn.edu/biggio/canvas/student-hel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auburn.edu/academic/provost/university-writing/resources/?tag=Plagiarism" TargetMode="External"/><Relationship Id="rId7" Type="http://schemas.openxmlformats.org/officeDocument/2006/relationships/endnotes" Target="endnotes.xml"/><Relationship Id="rId12" Type="http://schemas.openxmlformats.org/officeDocument/2006/relationships/hyperlink" Target="http://assessment.auburn.edu/" TargetMode="External"/><Relationship Id="rId17" Type="http://schemas.openxmlformats.org/officeDocument/2006/relationships/hyperlink" Target="https://www.ibm.com/products/spss-statistics-gradpack" TargetMode="External"/><Relationship Id="rId25"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hyperlink" Target="https://education.auburn.edu/learning-resources-center/" TargetMode="External"/><Relationship Id="rId20" Type="http://schemas.openxmlformats.org/officeDocument/2006/relationships/hyperlink" Target="https://bulletin.auburn.edu/Policies/Academi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sessment.auburn.edu/" TargetMode="External"/><Relationship Id="rId24"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s://auburn.service-now.com/it/?id=sc_cat_item&amp;sys_id=b5412a56dbde72002fb0fba9bf96196e" TargetMode="External"/><Relationship Id="rId23" Type="http://schemas.openxmlformats.org/officeDocument/2006/relationships/hyperlink" Target="https://aub.ie/basicneed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sites.auburn.edu/admin/universitypolicies/Policies/PolicyonClassAttendance.pdf" TargetMode="External"/><Relationship Id="rId4" Type="http://schemas.openxmlformats.org/officeDocument/2006/relationships/settings" Target="settings.xml"/><Relationship Id="rId9" Type="http://schemas.openxmlformats.org/officeDocument/2006/relationships/hyperlink" Target="mailto:langhat@auburn.edu" TargetMode="External"/><Relationship Id="rId14" Type="http://schemas.openxmlformats.org/officeDocument/2006/relationships/hyperlink" Target="https://he.kendallhunt.com/product/handbook-applied-quantitative-methods-education" TargetMode="External"/><Relationship Id="rId22" Type="http://schemas.openxmlformats.org/officeDocument/2006/relationships/hyperlink" Target="http://wp.auburn.edu/sc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7735-15E4-45B9-B137-F1354781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4547</Words>
  <Characters>25920</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30407</CharactersWithSpaces>
  <SharedDoc>false</SharedDoc>
  <HLinks>
    <vt:vector size="66" baseType="variant">
      <vt:variant>
        <vt:i4>6553707</vt:i4>
      </vt:variant>
      <vt:variant>
        <vt:i4>30</vt:i4>
      </vt:variant>
      <vt:variant>
        <vt:i4>0</vt:i4>
      </vt:variant>
      <vt:variant>
        <vt:i4>5</vt:i4>
      </vt:variant>
      <vt:variant>
        <vt:lpwstr>https://sites.auburn.edu/admin/universitypolicies/Policies/AcademicHonestyCode.pdf</vt:lpwstr>
      </vt:variant>
      <vt:variant>
        <vt:lpwstr/>
      </vt:variant>
      <vt:variant>
        <vt:i4>5439563</vt:i4>
      </vt:variant>
      <vt:variant>
        <vt:i4>27</vt:i4>
      </vt:variant>
      <vt:variant>
        <vt:i4>0</vt:i4>
      </vt:variant>
      <vt:variant>
        <vt:i4>5</vt:i4>
      </vt:variant>
      <vt:variant>
        <vt:lpwstr>http://www.auburn.edu/titleix</vt:lpwstr>
      </vt:variant>
      <vt:variant>
        <vt:lpwstr/>
      </vt:variant>
      <vt:variant>
        <vt:i4>1507349</vt:i4>
      </vt:variant>
      <vt:variant>
        <vt:i4>24</vt:i4>
      </vt:variant>
      <vt:variant>
        <vt:i4>0</vt:i4>
      </vt:variant>
      <vt:variant>
        <vt:i4>5</vt:i4>
      </vt:variant>
      <vt:variant>
        <vt:lpwstr>https://auburn.edu/academic/provost/university-writing/resources/?tag=Plagiarism</vt:lpwstr>
      </vt:variant>
      <vt:variant>
        <vt:lpwstr/>
      </vt:variant>
      <vt:variant>
        <vt:i4>3735598</vt:i4>
      </vt:variant>
      <vt:variant>
        <vt:i4>21</vt:i4>
      </vt:variant>
      <vt:variant>
        <vt:i4>0</vt:i4>
      </vt:variant>
      <vt:variant>
        <vt:i4>5</vt:i4>
      </vt:variant>
      <vt:variant>
        <vt:lpwstr>https://bulletin.auburn.edu/Policies/Academic/</vt:lpwstr>
      </vt:variant>
      <vt:variant>
        <vt:lpwstr/>
      </vt:variant>
      <vt:variant>
        <vt:i4>7405676</vt:i4>
      </vt:variant>
      <vt:variant>
        <vt:i4>18</vt:i4>
      </vt:variant>
      <vt:variant>
        <vt:i4>0</vt:i4>
      </vt:variant>
      <vt:variant>
        <vt:i4>5</vt:i4>
      </vt:variant>
      <vt:variant>
        <vt:lpwstr>https://sites.auburn.edu/admin/universitypolicies/Policies/PolicyonClassAttendance.pdf</vt:lpwstr>
      </vt:variant>
      <vt:variant>
        <vt:lpwstr/>
      </vt:variant>
      <vt:variant>
        <vt:i4>1507337</vt:i4>
      </vt:variant>
      <vt:variant>
        <vt:i4>15</vt:i4>
      </vt:variant>
      <vt:variant>
        <vt:i4>0</vt:i4>
      </vt:variant>
      <vt:variant>
        <vt:i4>5</vt:i4>
      </vt:variant>
      <vt:variant>
        <vt:lpwstr>http://wp.auburn.edu/biggio/canvas/student-help/</vt:lpwstr>
      </vt:variant>
      <vt:variant>
        <vt:lpwstr/>
      </vt:variant>
      <vt:variant>
        <vt:i4>1245262</vt:i4>
      </vt:variant>
      <vt:variant>
        <vt:i4>12</vt:i4>
      </vt:variant>
      <vt:variant>
        <vt:i4>0</vt:i4>
      </vt:variant>
      <vt:variant>
        <vt:i4>5</vt:i4>
      </vt:variant>
      <vt:variant>
        <vt:lpwstr>https://www.ibm.com/products/spss-statistics-gradpack</vt:lpwstr>
      </vt:variant>
      <vt:variant>
        <vt:lpwstr/>
      </vt:variant>
      <vt:variant>
        <vt:i4>3014711</vt:i4>
      </vt:variant>
      <vt:variant>
        <vt:i4>9</vt:i4>
      </vt:variant>
      <vt:variant>
        <vt:i4>0</vt:i4>
      </vt:variant>
      <vt:variant>
        <vt:i4>5</vt:i4>
      </vt:variant>
      <vt:variant>
        <vt:lpwstr>https://education.auburn.edu/learning-resources-center/</vt:lpwstr>
      </vt:variant>
      <vt:variant>
        <vt:lpwstr/>
      </vt:variant>
      <vt:variant>
        <vt:i4>3538945</vt:i4>
      </vt:variant>
      <vt:variant>
        <vt:i4>6</vt:i4>
      </vt:variant>
      <vt:variant>
        <vt:i4>0</vt:i4>
      </vt:variant>
      <vt:variant>
        <vt:i4>5</vt:i4>
      </vt:variant>
      <vt:variant>
        <vt:lpwstr>https://auburn.service-now.com/it/?id=sc_cat_item&amp;sys_id=b5412a56dbde72002fb0fba9bf96196e</vt:lpwstr>
      </vt:variant>
      <vt:variant>
        <vt:lpwstr/>
      </vt:variant>
      <vt:variant>
        <vt:i4>7536675</vt:i4>
      </vt:variant>
      <vt:variant>
        <vt:i4>3</vt:i4>
      </vt:variant>
      <vt:variant>
        <vt:i4>0</vt:i4>
      </vt:variant>
      <vt:variant>
        <vt:i4>5</vt:i4>
      </vt:variant>
      <vt:variant>
        <vt:lpwstr>https://he.kendallhunt.com/product/handbook-applied-quantitative-methods-education</vt:lpwstr>
      </vt:variant>
      <vt:variant>
        <vt:lpwstr/>
      </vt:variant>
      <vt:variant>
        <vt:i4>5439606</vt:i4>
      </vt:variant>
      <vt:variant>
        <vt:i4>0</vt:i4>
      </vt:variant>
      <vt:variant>
        <vt:i4>0</vt:i4>
      </vt:variant>
      <vt:variant>
        <vt:i4>5</vt:i4>
      </vt:variant>
      <vt:variant>
        <vt:lpwstr>mailto:vanessa@auburn.edu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Vanessa Finnegan</dc:creator>
  <cp:keywords/>
  <cp:lastModifiedBy>Glenda Hill</cp:lastModifiedBy>
  <cp:revision>2</cp:revision>
  <cp:lastPrinted>2022-10-28T21:44:00Z</cp:lastPrinted>
  <dcterms:created xsi:type="dcterms:W3CDTF">2023-01-24T21:26:00Z</dcterms:created>
  <dcterms:modified xsi:type="dcterms:W3CDTF">2023-01-24T21:26:00Z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d4f0f587554d0ddd891cc5272a730a4eb880fad17700c3766e0ac334c862fc2a</vt:lpwstr>
  </property>
</Properties>
</file>