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660477B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 Template</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39C5624E" w14:textId="0568A8C5"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6459211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color w:val="464646"/>
          <w:sz w:val="24"/>
          <w:szCs w:val="24"/>
        </w:rPr>
      </w:pPr>
      <w:r w:rsidRPr="00F84BE9">
        <w:rPr>
          <w:rFonts w:ascii="Times New Roman" w:eastAsia="Times New Roman" w:hAnsi="Times New Roman" w:cs="Times New Roman"/>
          <w:color w:val="464646"/>
          <w:sz w:val="24"/>
          <w:szCs w:val="24"/>
        </w:rPr>
        <w:t>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1C693121"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A14409">
        <w:rPr>
          <w:rFonts w:ascii="Times New Roman" w:eastAsia="Times New Roman" w:hAnsi="Times New Roman" w:cs="Times New Roman"/>
          <w:color w:val="000000"/>
          <w:sz w:val="24"/>
          <w:szCs w:val="24"/>
        </w:rPr>
        <w:t>Billy Lozowski</w:t>
      </w:r>
    </w:p>
    <w:p w14:paraId="560C402A" w14:textId="4C6F4E4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r w:rsidR="00A14409">
        <w:rPr>
          <w:rFonts w:ascii="Times New Roman" w:eastAsia="Times New Roman" w:hAnsi="Times New Roman" w:cs="Times New Roman"/>
          <w:color w:val="000000"/>
          <w:sz w:val="24"/>
          <w:szCs w:val="24"/>
        </w:rPr>
        <w:t>bzl0084@auburn.edu</w:t>
      </w:r>
    </w:p>
    <w:p w14:paraId="2F06744F" w14:textId="24F0F58E"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A14409">
        <w:rPr>
          <w:rFonts w:ascii="Times New Roman" w:eastAsia="Times New Roman" w:hAnsi="Times New Roman" w:cs="Times New Roman"/>
          <w:color w:val="000000"/>
          <w:sz w:val="24"/>
          <w:szCs w:val="24"/>
        </w:rPr>
        <w:t>122</w:t>
      </w:r>
    </w:p>
    <w:p w14:paraId="25A8C781" w14:textId="0DCA25C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A14409">
        <w:rPr>
          <w:rFonts w:ascii="Times New Roman" w:eastAsia="Times New Roman" w:hAnsi="Times New Roman" w:cs="Times New Roman"/>
          <w:color w:val="000000"/>
          <w:sz w:val="24"/>
          <w:szCs w:val="24"/>
        </w:rPr>
        <w:t>Wednesday 10-12 (by appointment)</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84BE9">
        <w:rPr>
          <w:rFonts w:ascii="Times New Roman" w:eastAsia="Times New Roman" w:hAnsi="Times New Roman" w:cs="Times New Roman"/>
          <w:sz w:val="24"/>
          <w:szCs w:val="24"/>
        </w:rPr>
        <w:t>particular time</w:t>
      </w:r>
      <w:proofErr w:type="gramEnd"/>
      <w:r w:rsidRPr="00F84BE9">
        <w:rPr>
          <w:rFonts w:ascii="Times New Roman" w:eastAsia="Times New Roman" w:hAnsi="Times New Roman" w:cs="Times New Roman"/>
          <w:sz w:val="24"/>
          <w:szCs w:val="24"/>
        </w:rPr>
        <w:t xml:space="preserv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119"/>
        <w:gridCol w:w="312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84BE9">
        <w:rPr>
          <w:rFonts w:ascii="Times New Roman" w:eastAsia="Times New Roman" w:hAnsi="Times New Roman" w:cs="Times New Roman"/>
          <w:sz w:val="24"/>
          <w:szCs w:val="24"/>
        </w:rPr>
        <w:t>at a later date</w:t>
      </w:r>
      <w:proofErr w:type="gramEnd"/>
      <w:r w:rsidRPr="00F84BE9">
        <w:rPr>
          <w:rFonts w:ascii="Times New Roman" w:eastAsia="Times New Roman" w:hAnsi="Times New Roman" w:cs="Times New Roman"/>
          <w:sz w:val="24"/>
          <w:szCs w:val="24"/>
        </w:rPr>
        <w:t>.</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5"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Due to the nature of this course, there is no formal attendance policy. However, students are expected to follow the course outline and will be held responsible for all content covered in the </w:t>
      </w:r>
      <w:proofErr w:type="gramStart"/>
      <w:r w:rsidRPr="00F84BE9">
        <w:rPr>
          <w:rFonts w:ascii="Times New Roman" w:eastAsia="Times New Roman" w:hAnsi="Times New Roman" w:cs="Times New Roman"/>
          <w:sz w:val="24"/>
          <w:szCs w:val="24"/>
        </w:rPr>
        <w:t>syllabus, and</w:t>
      </w:r>
      <w:proofErr w:type="gramEnd"/>
      <w:r w:rsidRPr="00F84BE9">
        <w:rPr>
          <w:rFonts w:ascii="Times New Roman" w:eastAsia="Times New Roman" w:hAnsi="Times New Roman" w:cs="Times New Roman"/>
          <w:sz w:val="24"/>
          <w:szCs w:val="24"/>
        </w:rPr>
        <w:t xml:space="preserve">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6"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0B0916BC" w14:textId="77777777" w:rsidR="004C55AF"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14:paraId="2F611899" w14:textId="77777777" w:rsidR="004C55AF" w:rsidRPr="00F84BE9"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tbl>
      <w:tblPr>
        <w:tblpPr w:leftFromText="180" w:rightFromText="180" w:vertAnchor="text" w:horzAnchor="margin" w:tblpXSpec="center" w:tblpY="-1439"/>
        <w:tblW w:w="10958" w:type="dxa"/>
        <w:tblCellMar>
          <w:top w:w="15" w:type="dxa"/>
          <w:left w:w="15" w:type="dxa"/>
          <w:bottom w:w="15" w:type="dxa"/>
          <w:right w:w="15" w:type="dxa"/>
        </w:tblCellMar>
        <w:tblLook w:val="04A0" w:firstRow="1" w:lastRow="0" w:firstColumn="1" w:lastColumn="0" w:noHBand="0" w:noVBand="1"/>
      </w:tblPr>
      <w:tblGrid>
        <w:gridCol w:w="1343"/>
        <w:gridCol w:w="6535"/>
        <w:gridCol w:w="3034"/>
        <w:gridCol w:w="46"/>
      </w:tblGrid>
      <w:tr w:rsidR="004C55AF" w:rsidRPr="00F84BE9" w14:paraId="32CA9A71" w14:textId="77777777" w:rsidTr="004C55AF">
        <w:trPr>
          <w:gridAfter w:val="1"/>
          <w:trHeight w:val="367"/>
          <w:tblHeader/>
        </w:trPr>
        <w:tc>
          <w:tcPr>
            <w:tcW w:w="1343" w:type="dxa"/>
            <w:tcBorders>
              <w:bottom w:val="single" w:sz="6" w:space="0" w:color="A5AFB5"/>
            </w:tcBorders>
            <w:shd w:val="clear" w:color="auto" w:fill="auto"/>
            <w:tcMar>
              <w:top w:w="105" w:type="dxa"/>
              <w:left w:w="105" w:type="dxa"/>
              <w:bottom w:w="53" w:type="dxa"/>
              <w:right w:w="105" w:type="dxa"/>
            </w:tcMar>
            <w:vAlign w:val="center"/>
            <w:hideMark/>
          </w:tcPr>
          <w:p w14:paraId="2E4A663F"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6535" w:type="dxa"/>
            <w:tcBorders>
              <w:bottom w:val="single" w:sz="6" w:space="0" w:color="A5AFB5"/>
            </w:tcBorders>
            <w:shd w:val="clear" w:color="auto" w:fill="auto"/>
            <w:tcMar>
              <w:top w:w="105" w:type="dxa"/>
              <w:left w:w="105" w:type="dxa"/>
              <w:bottom w:w="53" w:type="dxa"/>
              <w:right w:w="105" w:type="dxa"/>
            </w:tcMar>
            <w:vAlign w:val="center"/>
            <w:hideMark/>
          </w:tcPr>
          <w:p w14:paraId="7741591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34" w:type="dxa"/>
            <w:tcBorders>
              <w:bottom w:val="single" w:sz="6" w:space="0" w:color="A5AFB5"/>
            </w:tcBorders>
            <w:shd w:val="clear" w:color="auto" w:fill="auto"/>
            <w:tcMar>
              <w:top w:w="105" w:type="dxa"/>
              <w:left w:w="105" w:type="dxa"/>
              <w:bottom w:w="53" w:type="dxa"/>
              <w:right w:w="105" w:type="dxa"/>
            </w:tcMar>
            <w:vAlign w:val="center"/>
            <w:hideMark/>
          </w:tcPr>
          <w:p w14:paraId="2104089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4C55AF" w:rsidRPr="00F84BE9" w14:paraId="27F66A8D"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193B81F" w14:textId="77777777" w:rsidR="004C55AF" w:rsidRPr="00F84BE9" w:rsidRDefault="004C55AF" w:rsidP="004C55A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3B0B334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7BB4FF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E76DFF4" w14:textId="77777777" w:rsidTr="004C55AF">
        <w:trPr>
          <w:gridAfter w:val="1"/>
          <w:trHeight w:val="125"/>
        </w:trPr>
        <w:tc>
          <w:tcPr>
            <w:tcW w:w="1343" w:type="dxa"/>
            <w:vMerge/>
            <w:tcBorders>
              <w:bottom w:val="single" w:sz="6" w:space="0" w:color="C7CDD1"/>
            </w:tcBorders>
            <w:shd w:val="clear" w:color="auto" w:fill="auto"/>
            <w:vAlign w:val="center"/>
            <w:hideMark/>
          </w:tcPr>
          <w:p w14:paraId="33627E3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648FBE8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98DC2CB"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76D3D1C4"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17A775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242484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 (Behavioral Change and Habit Formation)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13DBEB0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9FB13D" w14:textId="77777777" w:rsidTr="004C55AF">
        <w:trPr>
          <w:gridAfter w:val="1"/>
          <w:trHeight w:val="125"/>
        </w:trPr>
        <w:tc>
          <w:tcPr>
            <w:tcW w:w="1343" w:type="dxa"/>
            <w:vMerge/>
            <w:tcBorders>
              <w:bottom w:val="single" w:sz="6" w:space="0" w:color="C7CDD1"/>
            </w:tcBorders>
            <w:shd w:val="clear" w:color="auto" w:fill="auto"/>
            <w:vAlign w:val="center"/>
            <w:hideMark/>
          </w:tcPr>
          <w:p w14:paraId="372339D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D6E239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5589D84"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6451A508"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05F344B"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0F6617D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5AAE1B1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ABEEB9C" w14:textId="77777777" w:rsidTr="004C55AF">
        <w:trPr>
          <w:gridAfter w:val="1"/>
          <w:trHeight w:val="125"/>
        </w:trPr>
        <w:tc>
          <w:tcPr>
            <w:tcW w:w="1343" w:type="dxa"/>
            <w:vMerge/>
            <w:tcBorders>
              <w:bottom w:val="single" w:sz="6" w:space="0" w:color="C7CDD1"/>
            </w:tcBorders>
            <w:shd w:val="clear" w:color="auto" w:fill="auto"/>
            <w:vAlign w:val="center"/>
            <w:hideMark/>
          </w:tcPr>
          <w:p w14:paraId="2B350AC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2CEB838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Environmental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6222C3D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ABE77C5"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961B2D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4169C8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22809AC7"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B245989" w14:textId="77777777" w:rsidTr="004C55AF">
        <w:trPr>
          <w:gridAfter w:val="1"/>
          <w:trHeight w:val="125"/>
        </w:trPr>
        <w:tc>
          <w:tcPr>
            <w:tcW w:w="1343" w:type="dxa"/>
            <w:vMerge/>
            <w:tcBorders>
              <w:bottom w:val="single" w:sz="6" w:space="0" w:color="C7CDD1"/>
            </w:tcBorders>
            <w:shd w:val="clear" w:color="auto" w:fill="auto"/>
            <w:vAlign w:val="center"/>
            <w:hideMark/>
          </w:tcPr>
          <w:p w14:paraId="3805923D"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48C8078D"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Physical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CD67A73"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5F4F52"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C8B826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F15CA7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205CB90"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6B127CCC" w14:textId="77777777" w:rsidTr="004C55AF">
        <w:trPr>
          <w:gridAfter w:val="1"/>
          <w:trHeight w:val="125"/>
        </w:trPr>
        <w:tc>
          <w:tcPr>
            <w:tcW w:w="1343" w:type="dxa"/>
            <w:vMerge/>
            <w:tcBorders>
              <w:bottom w:val="single" w:sz="6" w:space="0" w:color="C7CDD1"/>
            </w:tcBorders>
            <w:shd w:val="clear" w:color="auto" w:fill="auto"/>
            <w:vAlign w:val="center"/>
            <w:hideMark/>
          </w:tcPr>
          <w:p w14:paraId="4A72C7DE"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306A69A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D6371D2"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2D9A1FDB"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F4A938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B0A476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4463394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C2D5532" w14:textId="77777777" w:rsidTr="004C55AF">
        <w:trPr>
          <w:gridAfter w:val="1"/>
          <w:trHeight w:val="125"/>
        </w:trPr>
        <w:tc>
          <w:tcPr>
            <w:tcW w:w="1343" w:type="dxa"/>
            <w:vMerge/>
            <w:tcBorders>
              <w:bottom w:val="single" w:sz="6" w:space="0" w:color="C7CDD1"/>
            </w:tcBorders>
            <w:shd w:val="clear" w:color="auto" w:fill="auto"/>
            <w:vAlign w:val="center"/>
            <w:hideMark/>
          </w:tcPr>
          <w:p w14:paraId="0CC4E91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92E79E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Emotional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0707AABA"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350573C"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022A3EC7"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9B70314"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CFDE53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F1772D9"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1C2F7F3A"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6530932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Social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138A637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CFE685B"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DD0C4"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1E5EB23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31E6C41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BB99967" w14:textId="77777777" w:rsidTr="004C55AF">
        <w:trPr>
          <w:gridAfter w:val="1"/>
          <w:trHeight w:val="125"/>
        </w:trPr>
        <w:tc>
          <w:tcPr>
            <w:tcW w:w="1343" w:type="dxa"/>
            <w:vMerge/>
            <w:tcBorders>
              <w:bottom w:val="single" w:sz="6" w:space="0" w:color="C7CDD1"/>
            </w:tcBorders>
            <w:shd w:val="clear" w:color="auto" w:fill="auto"/>
            <w:vAlign w:val="center"/>
            <w:hideMark/>
          </w:tcPr>
          <w:p w14:paraId="46F66F1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711C45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FA518E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21704A76"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1A3F00E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E115FF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7B9BC20C"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F59E9A7" w14:textId="77777777" w:rsidTr="004C55AF">
        <w:trPr>
          <w:gridAfter w:val="1"/>
          <w:trHeight w:val="125"/>
        </w:trPr>
        <w:tc>
          <w:tcPr>
            <w:tcW w:w="1343" w:type="dxa"/>
            <w:vMerge/>
            <w:tcBorders>
              <w:bottom w:val="single" w:sz="6" w:space="0" w:color="C7CDD1"/>
            </w:tcBorders>
            <w:shd w:val="clear" w:color="auto" w:fill="auto"/>
            <w:vAlign w:val="center"/>
          </w:tcPr>
          <w:p w14:paraId="6BE54D5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6D4A61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Financial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6F5D0D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108B783" w14:textId="77777777" w:rsidTr="004C55AF">
        <w:trPr>
          <w:gridAfter w:val="1"/>
          <w:trHeight w:val="24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076576D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A8C373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030476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72EFF6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3E9B7ACF" w14:textId="77777777" w:rsidTr="004C55AF">
        <w:trPr>
          <w:gridAfter w:val="1"/>
          <w:trHeight w:val="125"/>
        </w:trPr>
        <w:tc>
          <w:tcPr>
            <w:tcW w:w="1343" w:type="dxa"/>
            <w:vMerge/>
            <w:tcBorders>
              <w:bottom w:val="single" w:sz="6" w:space="0" w:color="C7CDD1"/>
            </w:tcBorders>
            <w:shd w:val="clear" w:color="auto" w:fill="auto"/>
            <w:vAlign w:val="center"/>
          </w:tcPr>
          <w:p w14:paraId="1674CCB2"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9DD93A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Spiritual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476DA2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4D7BF835"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6DC327F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0E012A" wp14:editId="194F6B52">
                      <wp:simplePos x="0" y="0"/>
                      <wp:positionH relativeFrom="column">
                        <wp:posOffset>-41275</wp:posOffset>
                      </wp:positionH>
                      <wp:positionV relativeFrom="paragraph">
                        <wp:posOffset>489585</wp:posOffset>
                      </wp:positionV>
                      <wp:extent cx="6921500" cy="0"/>
                      <wp:effectExtent l="0" t="0" r="12700" b="12700"/>
                      <wp:wrapNone/>
                      <wp:docPr id="1105641619" name="Straight Connector 4"/>
                      <wp:cNvGraphicFramePr/>
                      <a:graphic xmlns:a="http://schemas.openxmlformats.org/drawingml/2006/main">
                        <a:graphicData uri="http://schemas.microsoft.com/office/word/2010/wordprocessingShape">
                          <wps:wsp>
                            <wps:cNvCnPr/>
                            <wps:spPr>
                              <a:xfrm>
                                <a:off x="0" y="0"/>
                                <a:ext cx="6921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57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38.55pt" to="541.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" strokecolor="white [3212]" strokeweight=".5pt">
                      <v:stroke joinstyle="miter"/>
                    </v:line>
                  </w:pict>
                </mc:Fallback>
              </mc:AlternateContent>
            </w:r>
            <w:r>
              <w:rPr>
                <w:rFonts w:ascii="Times New Roman" w:eastAsia="Times New Roman" w:hAnsi="Times New Roman" w:cs="Times New Roman"/>
                <w:sz w:val="24"/>
                <w:szCs w:val="24"/>
              </w:rPr>
              <w:t>Week 12</w:t>
            </w:r>
          </w:p>
        </w:tc>
        <w:tc>
          <w:tcPr>
            <w:tcW w:w="6535" w:type="dxa"/>
            <w:shd w:val="clear" w:color="auto" w:fill="FFFFFF"/>
            <w:tcMar>
              <w:top w:w="225" w:type="dxa"/>
              <w:left w:w="105" w:type="dxa"/>
              <w:bottom w:w="225" w:type="dxa"/>
              <w:right w:w="105" w:type="dxa"/>
            </w:tcMar>
            <w:vAlign w:val="center"/>
          </w:tcPr>
          <w:p w14:paraId="72E14DF3" w14:textId="77777777" w:rsidR="004C55AF" w:rsidRPr="00F84BE9" w:rsidRDefault="004C55AF" w:rsidP="004C55AF">
            <w:pPr>
              <w:spacing w:after="0" w:line="240" w:lineRule="auto"/>
              <w:rPr>
                <w:rFonts w:ascii="Helvetica" w:eastAsia="Times New Roman" w:hAnsi="Helvetica" w:cs="Helvetica"/>
                <w:color w:val="2D3B45"/>
                <w:sz w:val="24"/>
                <w:szCs w:val="24"/>
              </w:rPr>
            </w:pPr>
          </w:p>
        </w:tc>
        <w:tc>
          <w:tcPr>
            <w:tcW w:w="3034" w:type="dxa"/>
            <w:shd w:val="clear" w:color="auto" w:fill="auto"/>
          </w:tcPr>
          <w:p w14:paraId="48786308" w14:textId="77777777" w:rsidR="004C55AF" w:rsidRPr="00F84BE9" w:rsidRDefault="004C55AF" w:rsidP="004C55AF">
            <w:pPr>
              <w:spacing w:after="0" w:line="240" w:lineRule="auto"/>
              <w:rPr>
                <w:rFonts w:ascii="Times New Roman" w:eastAsia="Times New Roman" w:hAnsi="Times New Roman" w:cs="Times New Roman"/>
                <w:sz w:val="20"/>
                <w:szCs w:val="20"/>
              </w:rPr>
            </w:pPr>
          </w:p>
        </w:tc>
      </w:tr>
      <w:tr w:rsidR="004C55AF" w:rsidRPr="00F84BE9" w14:paraId="12B70AAF" w14:textId="77777777" w:rsidTr="004C55AF">
        <w:trPr>
          <w:gridAfter w:val="1"/>
          <w:trHeight w:val="694"/>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27EDDBF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6B1CCDAD"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7 Knowledge Quiz</w:t>
            </w:r>
          </w:p>
          <w:p w14:paraId="4B0B471B"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AB3A7C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7 Occupational Wellness Checklist and Reflection                    </w:t>
            </w:r>
          </w:p>
        </w:tc>
        <w:tc>
          <w:tcPr>
            <w:tcW w:w="3034" w:type="dxa"/>
            <w:shd w:val="clear" w:color="auto" w:fill="auto"/>
          </w:tcPr>
          <w:p w14:paraId="2939713D"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1BB9FE1D" w14:textId="77777777" w:rsidR="004C55AF" w:rsidRDefault="004C55AF" w:rsidP="004C55AF">
            <w:pPr>
              <w:spacing w:after="0" w:line="240" w:lineRule="auto"/>
              <w:rPr>
                <w:rFonts w:ascii="Times New Roman" w:eastAsia="Times New Roman" w:hAnsi="Times New Roman" w:cs="Times New Roman"/>
                <w:sz w:val="24"/>
                <w:szCs w:val="24"/>
              </w:rPr>
            </w:pPr>
          </w:p>
          <w:p w14:paraId="495666E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92F50FD"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13218FB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D4F212" wp14:editId="025768BF">
                      <wp:simplePos x="0" y="0"/>
                      <wp:positionH relativeFrom="column">
                        <wp:posOffset>-117475</wp:posOffset>
                      </wp:positionH>
                      <wp:positionV relativeFrom="paragraph">
                        <wp:posOffset>-323215</wp:posOffset>
                      </wp:positionV>
                      <wp:extent cx="6997700" cy="0"/>
                      <wp:effectExtent l="0" t="0" r="12700" b="12700"/>
                      <wp:wrapNone/>
                      <wp:docPr id="2111101015" name="Straight Connector 3"/>
                      <wp:cNvGraphicFramePr/>
                      <a:graphic xmlns:a="http://schemas.openxmlformats.org/drawingml/2006/main">
                        <a:graphicData uri="http://schemas.microsoft.com/office/word/2010/wordprocessingShape">
                          <wps:wsp>
                            <wps:cNvCnPr/>
                            <wps:spPr>
                              <a:xfrm>
                                <a:off x="0" y="0"/>
                                <a:ext cx="699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D2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5.45pt" to="541.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" strokecolor="white [3212]"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5A1072" wp14:editId="1035D3F0">
                      <wp:simplePos x="0" y="0"/>
                      <wp:positionH relativeFrom="column">
                        <wp:posOffset>-41275</wp:posOffset>
                      </wp:positionH>
                      <wp:positionV relativeFrom="paragraph">
                        <wp:posOffset>553085</wp:posOffset>
                      </wp:positionV>
                      <wp:extent cx="6858000" cy="0"/>
                      <wp:effectExtent l="0" t="0" r="12700" b="12700"/>
                      <wp:wrapNone/>
                      <wp:docPr id="197619946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16E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3.55pt" to="536.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" strokecolor="white [3212]" strokeweight=".5pt">
                      <v:stroke joinstyle="miter"/>
                    </v:line>
                  </w:pict>
                </mc:Fallback>
              </mc:AlternateContent>
            </w:r>
            <w:r>
              <w:rPr>
                <w:rFonts w:ascii="Times New Roman" w:eastAsia="Times New Roman" w:hAnsi="Times New Roman" w:cs="Times New Roman"/>
                <w:sz w:val="24"/>
                <w:szCs w:val="24"/>
              </w:rPr>
              <w:t>Week 14</w:t>
            </w:r>
          </w:p>
        </w:tc>
        <w:tc>
          <w:tcPr>
            <w:tcW w:w="6535" w:type="dxa"/>
            <w:shd w:val="clear" w:color="auto" w:fill="FFFFFF"/>
            <w:tcMar>
              <w:top w:w="225" w:type="dxa"/>
              <w:left w:w="105" w:type="dxa"/>
              <w:bottom w:w="225" w:type="dxa"/>
              <w:right w:w="105" w:type="dxa"/>
            </w:tcMar>
            <w:vAlign w:val="center"/>
          </w:tcPr>
          <w:p w14:paraId="0993963C"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8 Knowledge Quiz </w:t>
            </w:r>
          </w:p>
          <w:p w14:paraId="7DF7301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EFD00A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Intellectual Checklist and Reflection</w:t>
            </w:r>
          </w:p>
        </w:tc>
        <w:tc>
          <w:tcPr>
            <w:tcW w:w="3034" w:type="dxa"/>
            <w:shd w:val="clear" w:color="auto" w:fill="auto"/>
          </w:tcPr>
          <w:p w14:paraId="1B0FE5B6"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4BEC2A11" w14:textId="77777777" w:rsidR="004C55AF" w:rsidRDefault="004C55AF" w:rsidP="004C55AF">
            <w:pPr>
              <w:spacing w:after="0" w:line="240" w:lineRule="auto"/>
              <w:rPr>
                <w:rFonts w:ascii="Times New Roman" w:eastAsia="Times New Roman" w:hAnsi="Times New Roman" w:cs="Times New Roman"/>
                <w:sz w:val="24"/>
                <w:szCs w:val="24"/>
              </w:rPr>
            </w:pPr>
          </w:p>
          <w:p w14:paraId="3E16BBC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C06D96B"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7429F25"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51E05935"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26CB2F6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BE57002" w14:textId="77777777" w:rsidR="004C55AF" w:rsidRPr="00F84BE9" w:rsidRDefault="004C55AF" w:rsidP="004C55AF"/>
        </w:tc>
      </w:tr>
      <w:tr w:rsidR="004C55AF" w:rsidRPr="00F84BE9" w14:paraId="5A456D94"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DCF856E"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1D3EC992"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0CC79C3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60C0A9F8" w14:textId="77777777" w:rsidR="004C55AF" w:rsidRPr="00F84BE9" w:rsidRDefault="004C55AF" w:rsidP="004C55AF"/>
        </w:tc>
      </w:tr>
      <w:tr w:rsidR="004C55AF" w:rsidRPr="00F84BE9" w14:paraId="72E3D277" w14:textId="77777777" w:rsidTr="004C55AF">
        <w:trPr>
          <w:trHeight w:val="20"/>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3489A27B"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1F2B08C0"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50FB6CD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88B4BB2" w14:textId="77777777" w:rsidR="004C55AF" w:rsidRPr="00F84BE9" w:rsidRDefault="004C55AF" w:rsidP="004C55AF"/>
        </w:tc>
      </w:tr>
    </w:tbl>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3B8BE7B0" w14:textId="77777777" w:rsidR="005B6A94" w:rsidRDefault="005B6A94"/>
    <w:sectPr w:rsidR="005B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426C99"/>
    <w:rsid w:val="004C55AF"/>
    <w:rsid w:val="00511B4D"/>
    <w:rsid w:val="005B6A94"/>
    <w:rsid w:val="006418F6"/>
    <w:rsid w:val="00730787"/>
    <w:rsid w:val="00781A70"/>
    <w:rsid w:val="00A14409"/>
    <w:rsid w:val="00A762E6"/>
    <w:rsid w:val="00AA1807"/>
    <w:rsid w:val="00D01224"/>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academichonestycode.pdf"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2513</Words>
  <Characters>14327</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Wellness and Public Health Syllabus Template</vt:lpstr>
      <vt:lpstr>        Course Description</vt:lpstr>
      <vt:lpstr>        Course Objectives</vt:lpstr>
      <vt:lpstr>        Materials and Resources</vt:lpstr>
      <vt:lpstr>        Contact</vt:lpstr>
      <vt:lpstr>        Online Student Learning Expectations</vt:lpstr>
      <vt:lpstr>        Assignments</vt:lpstr>
      <vt:lpstr>        Grading and Evaluation</vt:lpstr>
      <vt:lpstr>        Course Policies</vt:lpstr>
      <vt:lpstr>        Late Assignment Policy</vt:lpstr>
      <vt:lpstr>        Attendance</vt:lpstr>
      <vt:lpstr>        Make-Up Policy</vt:lpstr>
      <vt:lpstr>        Professionalism</vt:lpstr>
      <vt:lpstr>        Program Policies</vt:lpstr>
      <vt:lpstr>        Academic Integrity</vt:lpstr>
      <vt:lpstr>        Accessibility</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Billy Lozowski</cp:lastModifiedBy>
  <cp:revision>2</cp:revision>
  <dcterms:created xsi:type="dcterms:W3CDTF">2024-01-09T15:05:00Z</dcterms:created>
  <dcterms:modified xsi:type="dcterms:W3CDTF">2024-01-09T15:05:00Z</dcterms:modified>
</cp:coreProperties>
</file>